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2"/>
        <w:gridCol w:w="4340"/>
        <w:gridCol w:w="1338"/>
        <w:gridCol w:w="1338"/>
        <w:gridCol w:w="1338"/>
      </w:tblGrid>
      <w:tr w:rsidR="00A85C43" w:rsidRPr="001D22A1" w:rsidTr="007324A4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85C43" w:rsidRPr="001D22A1" w:rsidRDefault="00A85C43" w:rsidP="007324A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/>
                <w:bCs/>
                <w:color w:val="000000" w:themeColor="text1"/>
                <w:sz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85C43" w:rsidRPr="001D22A1" w:rsidRDefault="00A85C43" w:rsidP="007324A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供应商名称</w:t>
            </w:r>
          </w:p>
        </w:tc>
        <w:tc>
          <w:tcPr>
            <w:tcW w:w="705" w:type="pct"/>
          </w:tcPr>
          <w:p w:rsidR="00A85C43" w:rsidRDefault="00A85C43" w:rsidP="007324A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最终</w:t>
            </w:r>
          </w:p>
          <w:p w:rsidR="00A85C43" w:rsidRPr="001D22A1" w:rsidRDefault="00A85C43" w:rsidP="007324A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eastAsia="......." w:hint="eastAsia"/>
                <w:kern w:val="0"/>
                <w:sz w:val="24"/>
              </w:rPr>
              <w:t>综合折扣率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85C43" w:rsidRDefault="00A85C43" w:rsidP="007324A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/>
                <w:bCs/>
                <w:color w:val="000000" w:themeColor="text1"/>
                <w:sz w:val="24"/>
              </w:rPr>
              <w:t>评审</w:t>
            </w:r>
          </w:p>
          <w:p w:rsidR="00A85C43" w:rsidRPr="001D22A1" w:rsidRDefault="00A85C43" w:rsidP="007324A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eastAsia="......." w:hint="eastAsia"/>
                <w:kern w:val="0"/>
                <w:sz w:val="24"/>
              </w:rPr>
              <w:t>综合折扣率</w:t>
            </w:r>
          </w:p>
        </w:tc>
        <w:tc>
          <w:tcPr>
            <w:tcW w:w="705" w:type="pct"/>
            <w:vAlign w:val="center"/>
          </w:tcPr>
          <w:p w:rsidR="00A85C43" w:rsidRPr="001D22A1" w:rsidRDefault="00A85C43" w:rsidP="007324A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D22A1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综合得</w:t>
            </w:r>
            <w:r w:rsidRPr="001D22A1">
              <w:rPr>
                <w:rFonts w:ascii="宋体" w:hAnsi="宋体" w:cs="Tahoma"/>
                <w:bCs/>
                <w:color w:val="000000" w:themeColor="text1"/>
                <w:sz w:val="24"/>
              </w:rPr>
              <w:t>分</w:t>
            </w:r>
          </w:p>
        </w:tc>
      </w:tr>
      <w:tr w:rsidR="00A85C43" w:rsidRPr="001D22A1" w:rsidTr="007324A4">
        <w:trPr>
          <w:trHeight w:val="45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85C43" w:rsidRPr="001D22A1" w:rsidRDefault="00A85C43" w:rsidP="007324A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85C43" w:rsidRPr="001205AE" w:rsidRDefault="00A85C43" w:rsidP="007324A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</w:t>
            </w:r>
            <w:proofErr w:type="gramStart"/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祥</w:t>
            </w:r>
            <w:proofErr w:type="gramEnd"/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盛八大碗餐饮管理有限公司</w:t>
            </w:r>
          </w:p>
        </w:tc>
        <w:tc>
          <w:tcPr>
            <w:tcW w:w="705" w:type="pct"/>
            <w:vAlign w:val="center"/>
          </w:tcPr>
          <w:p w:rsidR="00A85C43" w:rsidRPr="001D22A1" w:rsidRDefault="00A85C43" w:rsidP="007324A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80%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85C43" w:rsidRPr="001D22A1" w:rsidRDefault="00A85C43" w:rsidP="007324A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80</w:t>
            </w:r>
            <w:r w:rsidRPr="001205AE">
              <w:rPr>
                <w:rFonts w:ascii="宋体" w:hAnsi="宋体" w:cs="Tahoma"/>
                <w:bCs/>
                <w:color w:val="000000" w:themeColor="text1"/>
                <w:sz w:val="24"/>
              </w:rPr>
              <w:t>%</w:t>
            </w:r>
          </w:p>
        </w:tc>
        <w:tc>
          <w:tcPr>
            <w:tcW w:w="705" w:type="pct"/>
            <w:vAlign w:val="center"/>
          </w:tcPr>
          <w:p w:rsidR="00A85C43" w:rsidRPr="001205AE" w:rsidRDefault="00A85C43" w:rsidP="007324A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97.3333</w:t>
            </w:r>
          </w:p>
        </w:tc>
      </w:tr>
      <w:tr w:rsidR="00A85C43" w:rsidRPr="001D22A1" w:rsidTr="007324A4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85C43" w:rsidRPr="001D22A1" w:rsidRDefault="00A85C43" w:rsidP="007324A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85C43" w:rsidRPr="001205AE" w:rsidRDefault="00A85C43" w:rsidP="007324A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天津上好农副产品配送服务有限公司</w:t>
            </w:r>
          </w:p>
        </w:tc>
        <w:tc>
          <w:tcPr>
            <w:tcW w:w="705" w:type="pct"/>
            <w:vAlign w:val="center"/>
          </w:tcPr>
          <w:p w:rsidR="00A85C43" w:rsidRPr="001D22A1" w:rsidRDefault="00A85C43" w:rsidP="007324A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80%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85C43" w:rsidRPr="001D22A1" w:rsidRDefault="00A85C43" w:rsidP="007324A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80</w:t>
            </w:r>
            <w:r w:rsidRPr="001205AE">
              <w:rPr>
                <w:rFonts w:ascii="宋体" w:hAnsi="宋体" w:cs="Tahoma"/>
                <w:bCs/>
                <w:color w:val="000000" w:themeColor="text1"/>
                <w:sz w:val="24"/>
              </w:rPr>
              <w:t>%</w:t>
            </w:r>
          </w:p>
        </w:tc>
        <w:tc>
          <w:tcPr>
            <w:tcW w:w="705" w:type="pct"/>
            <w:vAlign w:val="center"/>
          </w:tcPr>
          <w:p w:rsidR="00A85C43" w:rsidRPr="001205AE" w:rsidRDefault="00A85C43" w:rsidP="007324A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</w:t>
            </w:r>
          </w:p>
        </w:tc>
      </w:tr>
      <w:tr w:rsidR="00A85C43" w:rsidRPr="001D22A1" w:rsidTr="007324A4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85C43" w:rsidRPr="001D22A1" w:rsidRDefault="00A85C43" w:rsidP="007324A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85C43" w:rsidRPr="001205AE" w:rsidRDefault="00A85C43" w:rsidP="007324A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</w:t>
            </w:r>
            <w:proofErr w:type="gramStart"/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臻凯</w:t>
            </w:r>
            <w:proofErr w:type="gramEnd"/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隆生态农业科技有限公司</w:t>
            </w:r>
          </w:p>
        </w:tc>
        <w:tc>
          <w:tcPr>
            <w:tcW w:w="705" w:type="pct"/>
            <w:vAlign w:val="center"/>
          </w:tcPr>
          <w:p w:rsidR="00A85C43" w:rsidRPr="001D22A1" w:rsidRDefault="00A85C43" w:rsidP="007324A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80%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85C43" w:rsidRPr="001D22A1" w:rsidRDefault="00A85C43" w:rsidP="007324A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80</w:t>
            </w:r>
            <w:r w:rsidRPr="001205AE">
              <w:rPr>
                <w:rFonts w:ascii="宋体" w:hAnsi="宋体" w:cs="Tahoma"/>
                <w:bCs/>
                <w:color w:val="000000" w:themeColor="text1"/>
                <w:sz w:val="24"/>
              </w:rPr>
              <w:t>%</w:t>
            </w:r>
          </w:p>
        </w:tc>
        <w:tc>
          <w:tcPr>
            <w:tcW w:w="705" w:type="pct"/>
            <w:vAlign w:val="center"/>
          </w:tcPr>
          <w:p w:rsidR="00A85C43" w:rsidRPr="001205AE" w:rsidRDefault="00A85C43" w:rsidP="007324A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97</w:t>
            </w:r>
          </w:p>
        </w:tc>
      </w:tr>
      <w:tr w:rsidR="00A85C43" w:rsidRPr="001D22A1" w:rsidTr="007324A4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85C43" w:rsidRPr="001D22A1" w:rsidRDefault="00A85C43" w:rsidP="007324A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4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85C43" w:rsidRPr="001205AE" w:rsidRDefault="00A85C43" w:rsidP="007324A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天津穗农食用农产品贸易有限公司</w:t>
            </w:r>
          </w:p>
        </w:tc>
        <w:tc>
          <w:tcPr>
            <w:tcW w:w="705" w:type="pct"/>
            <w:vAlign w:val="center"/>
          </w:tcPr>
          <w:p w:rsidR="00A85C43" w:rsidRPr="001205AE" w:rsidRDefault="00A85C43" w:rsidP="007324A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85</w:t>
            </w:r>
            <w:r w:rsidRPr="001205AE">
              <w:rPr>
                <w:rFonts w:ascii="宋体" w:hAnsi="宋体" w:cs="Tahoma"/>
                <w:bCs/>
                <w:color w:val="000000" w:themeColor="text1"/>
                <w:sz w:val="24"/>
              </w:rPr>
              <w:t>%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85C43" w:rsidRPr="001205AE" w:rsidRDefault="00A85C43" w:rsidP="007324A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85</w:t>
            </w:r>
            <w:r w:rsidRPr="001205AE">
              <w:rPr>
                <w:rFonts w:ascii="宋体" w:hAnsi="宋体" w:cs="Tahoma"/>
                <w:bCs/>
                <w:color w:val="000000" w:themeColor="text1"/>
                <w:sz w:val="24"/>
              </w:rPr>
              <w:t>%</w:t>
            </w:r>
          </w:p>
        </w:tc>
        <w:tc>
          <w:tcPr>
            <w:tcW w:w="705" w:type="pct"/>
            <w:vAlign w:val="center"/>
          </w:tcPr>
          <w:p w:rsidR="00A85C43" w:rsidRPr="001205AE" w:rsidRDefault="00A85C43" w:rsidP="007324A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95.8235</w:t>
            </w:r>
          </w:p>
        </w:tc>
      </w:tr>
      <w:tr w:rsidR="00A85C43" w:rsidRPr="001D22A1" w:rsidTr="007324A4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85C43" w:rsidRPr="001D22A1" w:rsidRDefault="00A85C43" w:rsidP="007324A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85C43" w:rsidRPr="001205AE" w:rsidRDefault="00A85C43" w:rsidP="007324A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天津市旭</w:t>
            </w:r>
            <w:proofErr w:type="gramStart"/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昕</w:t>
            </w:r>
            <w:proofErr w:type="gramEnd"/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恒安商贸有限公司</w:t>
            </w:r>
          </w:p>
        </w:tc>
        <w:tc>
          <w:tcPr>
            <w:tcW w:w="705" w:type="pct"/>
            <w:vAlign w:val="center"/>
          </w:tcPr>
          <w:p w:rsidR="00A85C43" w:rsidRPr="001205AE" w:rsidRDefault="00A85C43" w:rsidP="007324A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85</w:t>
            </w:r>
            <w:r w:rsidRPr="001205AE">
              <w:rPr>
                <w:rFonts w:ascii="宋体" w:hAnsi="宋体" w:cs="Tahoma"/>
                <w:bCs/>
                <w:color w:val="000000" w:themeColor="text1"/>
                <w:sz w:val="24"/>
              </w:rPr>
              <w:t>%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85C43" w:rsidRPr="001205AE" w:rsidRDefault="00A85C43" w:rsidP="007324A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85</w:t>
            </w:r>
            <w:r w:rsidRPr="001205AE">
              <w:rPr>
                <w:rFonts w:ascii="宋体" w:hAnsi="宋体" w:cs="Tahoma"/>
                <w:bCs/>
                <w:color w:val="000000" w:themeColor="text1"/>
                <w:sz w:val="24"/>
              </w:rPr>
              <w:t>%</w:t>
            </w:r>
          </w:p>
        </w:tc>
        <w:tc>
          <w:tcPr>
            <w:tcW w:w="705" w:type="pct"/>
            <w:vAlign w:val="center"/>
          </w:tcPr>
          <w:p w:rsidR="00A85C43" w:rsidRPr="001205AE" w:rsidRDefault="00A85C43" w:rsidP="007324A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95.1568</w:t>
            </w:r>
          </w:p>
        </w:tc>
      </w:tr>
      <w:tr w:rsidR="00A85C43" w:rsidRPr="001D22A1" w:rsidTr="007324A4">
        <w:trPr>
          <w:trHeight w:val="390"/>
          <w:jc w:val="center"/>
        </w:trPr>
        <w:tc>
          <w:tcPr>
            <w:tcW w:w="597" w:type="pct"/>
            <w:shd w:val="clear" w:color="auto" w:fill="auto"/>
            <w:vAlign w:val="center"/>
          </w:tcPr>
          <w:p w:rsidR="00A85C43" w:rsidRPr="001D22A1" w:rsidRDefault="00A85C43" w:rsidP="007324A4">
            <w:pPr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6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A85C43" w:rsidRPr="001205AE" w:rsidRDefault="00A85C43" w:rsidP="007324A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天津永悦商贸有限公司</w:t>
            </w:r>
          </w:p>
        </w:tc>
        <w:tc>
          <w:tcPr>
            <w:tcW w:w="705" w:type="pct"/>
            <w:vAlign w:val="center"/>
          </w:tcPr>
          <w:p w:rsidR="00A85C43" w:rsidRPr="001205AE" w:rsidRDefault="00A85C43" w:rsidP="007324A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99</w:t>
            </w:r>
            <w:r w:rsidRPr="001205AE">
              <w:rPr>
                <w:rFonts w:ascii="宋体" w:hAnsi="宋体" w:cs="Tahoma"/>
                <w:bCs/>
                <w:color w:val="000000" w:themeColor="text1"/>
                <w:sz w:val="24"/>
              </w:rPr>
              <w:t>%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A85C43" w:rsidRPr="001205AE" w:rsidRDefault="00A85C43" w:rsidP="007324A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99</w:t>
            </w:r>
            <w:r w:rsidRPr="001205AE">
              <w:rPr>
                <w:rFonts w:ascii="宋体" w:hAnsi="宋体" w:cs="Tahoma"/>
                <w:bCs/>
                <w:color w:val="000000" w:themeColor="text1"/>
                <w:sz w:val="24"/>
              </w:rPr>
              <w:t>%</w:t>
            </w:r>
          </w:p>
        </w:tc>
        <w:tc>
          <w:tcPr>
            <w:tcW w:w="705" w:type="pct"/>
            <w:vAlign w:val="center"/>
          </w:tcPr>
          <w:p w:rsidR="00A85C43" w:rsidRPr="001205AE" w:rsidRDefault="00A85C43" w:rsidP="007324A4">
            <w:pPr>
              <w:widowControl/>
              <w:jc w:val="center"/>
              <w:rPr>
                <w:rFonts w:ascii="宋体" w:hAnsi="宋体" w:cs="Tahoma"/>
                <w:bCs/>
                <w:color w:val="000000" w:themeColor="text1"/>
                <w:sz w:val="24"/>
              </w:rPr>
            </w:pPr>
            <w:r w:rsidRPr="001205AE">
              <w:rPr>
                <w:rFonts w:ascii="宋体" w:hAnsi="宋体" w:cs="Tahoma" w:hint="eastAsia"/>
                <w:bCs/>
                <w:color w:val="000000" w:themeColor="text1"/>
                <w:sz w:val="24"/>
              </w:rPr>
              <w:t>58.1616</w:t>
            </w:r>
          </w:p>
        </w:tc>
      </w:tr>
    </w:tbl>
    <w:p w:rsidR="00353BE1" w:rsidRDefault="00353BE1">
      <w:bookmarkStart w:id="0" w:name="_GoBack"/>
      <w:bookmarkEnd w:id="0"/>
    </w:p>
    <w:sectPr w:rsidR="00353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..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66"/>
    <w:rsid w:val="00012C35"/>
    <w:rsid w:val="000B6A6D"/>
    <w:rsid w:val="00102F0D"/>
    <w:rsid w:val="00200A78"/>
    <w:rsid w:val="00226034"/>
    <w:rsid w:val="002B7FDB"/>
    <w:rsid w:val="003071F2"/>
    <w:rsid w:val="00353BE1"/>
    <w:rsid w:val="00374959"/>
    <w:rsid w:val="00387614"/>
    <w:rsid w:val="003C059A"/>
    <w:rsid w:val="00446131"/>
    <w:rsid w:val="004E5354"/>
    <w:rsid w:val="00550925"/>
    <w:rsid w:val="006060EC"/>
    <w:rsid w:val="00622A68"/>
    <w:rsid w:val="00630910"/>
    <w:rsid w:val="006D3266"/>
    <w:rsid w:val="00745C4B"/>
    <w:rsid w:val="007B639A"/>
    <w:rsid w:val="009A0D09"/>
    <w:rsid w:val="009A1666"/>
    <w:rsid w:val="00A240CB"/>
    <w:rsid w:val="00A76E2F"/>
    <w:rsid w:val="00A85C43"/>
    <w:rsid w:val="00B2453E"/>
    <w:rsid w:val="00B43C48"/>
    <w:rsid w:val="00B46B2C"/>
    <w:rsid w:val="00BB4FB9"/>
    <w:rsid w:val="00C62ED6"/>
    <w:rsid w:val="00C6790B"/>
    <w:rsid w:val="00CD1A3F"/>
    <w:rsid w:val="00CD2622"/>
    <w:rsid w:val="00CD6C1A"/>
    <w:rsid w:val="00DB1FD6"/>
    <w:rsid w:val="00E51823"/>
    <w:rsid w:val="00EC0DB1"/>
    <w:rsid w:val="00ED3D21"/>
    <w:rsid w:val="00F1119D"/>
    <w:rsid w:val="00F538FB"/>
    <w:rsid w:val="00FB6BEA"/>
    <w:rsid w:val="00FC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HP Inc.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未定义</dc:creator>
  <cp:keywords/>
  <dc:description/>
  <cp:lastModifiedBy>未定义</cp:lastModifiedBy>
  <cp:revision>2</cp:revision>
  <dcterms:created xsi:type="dcterms:W3CDTF">2025-04-09T05:32:00Z</dcterms:created>
  <dcterms:modified xsi:type="dcterms:W3CDTF">2025-04-09T05:32:00Z</dcterms:modified>
</cp:coreProperties>
</file>