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8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1"/>
        <w:gridCol w:w="4340"/>
        <w:gridCol w:w="1338"/>
        <w:gridCol w:w="1338"/>
      </w:tblGrid>
      <w:tr w14:paraId="5CFFC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694" w:type="pct"/>
            <w:shd w:val="clear" w:color="auto" w:fill="auto"/>
            <w:vAlign w:val="center"/>
          </w:tcPr>
          <w:p w14:paraId="2671382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73F0762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821" w:type="pct"/>
          </w:tcPr>
          <w:p w14:paraId="4B8827B4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投标报价1（折扣率）</w:t>
            </w:r>
          </w:p>
        </w:tc>
        <w:tc>
          <w:tcPr>
            <w:tcW w:w="821" w:type="pct"/>
            <w:shd w:val="clear" w:color="auto" w:fill="auto"/>
          </w:tcPr>
          <w:p w14:paraId="5765A1CF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投标报价2（折扣率）</w:t>
            </w:r>
          </w:p>
        </w:tc>
      </w:tr>
      <w:tr w14:paraId="2AD5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694" w:type="pct"/>
            <w:shd w:val="clear" w:color="auto" w:fill="auto"/>
            <w:vAlign w:val="bottom"/>
          </w:tcPr>
          <w:p w14:paraId="23CBD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1</w:t>
            </w:r>
          </w:p>
        </w:tc>
        <w:tc>
          <w:tcPr>
            <w:tcW w:w="2663" w:type="pct"/>
            <w:shd w:val="clear" w:color="auto" w:fill="auto"/>
            <w:vAlign w:val="bottom"/>
          </w:tcPr>
          <w:p w14:paraId="2866EAC0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天津鼎新农业科技发展有限公司</w:t>
            </w:r>
          </w:p>
        </w:tc>
        <w:tc>
          <w:tcPr>
            <w:tcW w:w="821" w:type="pct"/>
            <w:vAlign w:val="bottom"/>
          </w:tcPr>
          <w:p w14:paraId="67AF092D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90%</w:t>
            </w:r>
          </w:p>
        </w:tc>
        <w:tc>
          <w:tcPr>
            <w:tcW w:w="821" w:type="pct"/>
            <w:shd w:val="clear" w:color="auto" w:fill="auto"/>
            <w:vAlign w:val="bottom"/>
          </w:tcPr>
          <w:p w14:paraId="1F9E41A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86%</w:t>
            </w:r>
          </w:p>
        </w:tc>
      </w:tr>
      <w:tr w14:paraId="0B411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694" w:type="pct"/>
            <w:shd w:val="clear" w:color="auto" w:fill="auto"/>
            <w:vAlign w:val="bottom"/>
          </w:tcPr>
          <w:p w14:paraId="28C0774B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2</w:t>
            </w:r>
          </w:p>
        </w:tc>
        <w:tc>
          <w:tcPr>
            <w:tcW w:w="2663" w:type="pct"/>
            <w:shd w:val="clear" w:color="auto" w:fill="auto"/>
            <w:vAlign w:val="bottom"/>
          </w:tcPr>
          <w:p w14:paraId="3B6426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天津客利洁餐饮服务有限公司</w:t>
            </w:r>
          </w:p>
        </w:tc>
        <w:tc>
          <w:tcPr>
            <w:tcW w:w="821" w:type="pct"/>
            <w:vAlign w:val="bottom"/>
          </w:tcPr>
          <w:p w14:paraId="23F3C55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92%</w:t>
            </w:r>
          </w:p>
        </w:tc>
        <w:tc>
          <w:tcPr>
            <w:tcW w:w="821" w:type="pct"/>
            <w:shd w:val="clear" w:color="auto" w:fill="auto"/>
            <w:vAlign w:val="bottom"/>
          </w:tcPr>
          <w:p w14:paraId="27BF1A3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87%</w:t>
            </w:r>
          </w:p>
        </w:tc>
      </w:tr>
      <w:tr w14:paraId="3D9B7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694" w:type="pct"/>
            <w:shd w:val="clear" w:color="auto" w:fill="auto"/>
            <w:vAlign w:val="bottom"/>
          </w:tcPr>
          <w:p w14:paraId="1E72245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3</w:t>
            </w:r>
          </w:p>
        </w:tc>
        <w:tc>
          <w:tcPr>
            <w:tcW w:w="2663" w:type="pct"/>
            <w:shd w:val="clear" w:color="auto" w:fill="auto"/>
            <w:vAlign w:val="bottom"/>
          </w:tcPr>
          <w:p w14:paraId="4A968DC9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北京丰益万嘉食品有限公司</w:t>
            </w:r>
          </w:p>
        </w:tc>
        <w:tc>
          <w:tcPr>
            <w:tcW w:w="821" w:type="pct"/>
            <w:vAlign w:val="bottom"/>
          </w:tcPr>
          <w:p w14:paraId="203B158D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93%</w:t>
            </w:r>
          </w:p>
        </w:tc>
        <w:tc>
          <w:tcPr>
            <w:tcW w:w="821" w:type="pct"/>
            <w:shd w:val="clear" w:color="auto" w:fill="auto"/>
            <w:vAlign w:val="bottom"/>
          </w:tcPr>
          <w:p w14:paraId="6B8B64B9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89%</w:t>
            </w:r>
          </w:p>
        </w:tc>
      </w:tr>
      <w:tr w14:paraId="6AE4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694" w:type="pct"/>
            <w:shd w:val="clear" w:color="auto" w:fill="auto"/>
            <w:vAlign w:val="bottom"/>
          </w:tcPr>
          <w:p w14:paraId="07204379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4</w:t>
            </w:r>
          </w:p>
        </w:tc>
        <w:tc>
          <w:tcPr>
            <w:tcW w:w="2663" w:type="pct"/>
            <w:shd w:val="clear" w:color="auto" w:fill="auto"/>
            <w:vAlign w:val="bottom"/>
          </w:tcPr>
          <w:p w14:paraId="5574724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善德兴远食品集团有限公司</w:t>
            </w:r>
          </w:p>
        </w:tc>
        <w:tc>
          <w:tcPr>
            <w:tcW w:w="821" w:type="pct"/>
            <w:vAlign w:val="bottom"/>
          </w:tcPr>
          <w:p w14:paraId="3F51EA09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93%</w:t>
            </w:r>
          </w:p>
        </w:tc>
        <w:tc>
          <w:tcPr>
            <w:tcW w:w="821" w:type="pct"/>
            <w:shd w:val="clear" w:color="auto" w:fill="auto"/>
            <w:vAlign w:val="bottom"/>
          </w:tcPr>
          <w:p w14:paraId="3625A31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89%</w:t>
            </w:r>
          </w:p>
        </w:tc>
      </w:tr>
      <w:tr w14:paraId="318F3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694" w:type="pct"/>
            <w:shd w:val="clear" w:color="auto" w:fill="auto"/>
            <w:vAlign w:val="bottom"/>
          </w:tcPr>
          <w:p w14:paraId="124CBCB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5</w:t>
            </w:r>
          </w:p>
        </w:tc>
        <w:tc>
          <w:tcPr>
            <w:tcW w:w="2663" w:type="pct"/>
            <w:shd w:val="clear" w:color="auto" w:fill="auto"/>
            <w:vAlign w:val="bottom"/>
          </w:tcPr>
          <w:p w14:paraId="7532CC78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天津市隆武商贸有限公司</w:t>
            </w:r>
          </w:p>
        </w:tc>
        <w:tc>
          <w:tcPr>
            <w:tcW w:w="821" w:type="pct"/>
            <w:vAlign w:val="bottom"/>
          </w:tcPr>
          <w:p w14:paraId="5177C53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93%</w:t>
            </w:r>
          </w:p>
        </w:tc>
        <w:tc>
          <w:tcPr>
            <w:tcW w:w="821" w:type="pct"/>
            <w:shd w:val="clear" w:color="auto" w:fill="auto"/>
            <w:vAlign w:val="bottom"/>
          </w:tcPr>
          <w:p w14:paraId="17964B5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89%</w:t>
            </w:r>
          </w:p>
        </w:tc>
      </w:tr>
      <w:tr w14:paraId="5159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694" w:type="pct"/>
            <w:shd w:val="clear" w:color="auto" w:fill="auto"/>
            <w:vAlign w:val="bottom"/>
          </w:tcPr>
          <w:p w14:paraId="31EDF09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</w:t>
            </w:r>
          </w:p>
        </w:tc>
        <w:tc>
          <w:tcPr>
            <w:tcW w:w="2663" w:type="pct"/>
            <w:shd w:val="clear" w:color="auto" w:fill="auto"/>
            <w:vAlign w:val="bottom"/>
          </w:tcPr>
          <w:p w14:paraId="46E13C5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天津晟军供应链管理有限公司</w:t>
            </w:r>
          </w:p>
        </w:tc>
        <w:tc>
          <w:tcPr>
            <w:tcW w:w="821" w:type="pct"/>
            <w:vAlign w:val="bottom"/>
          </w:tcPr>
          <w:p w14:paraId="5E1EB33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93%</w:t>
            </w:r>
          </w:p>
        </w:tc>
        <w:tc>
          <w:tcPr>
            <w:tcW w:w="821" w:type="pct"/>
            <w:shd w:val="clear" w:color="auto" w:fill="auto"/>
            <w:vAlign w:val="bottom"/>
          </w:tcPr>
          <w:p w14:paraId="2BAAB09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89%</w:t>
            </w:r>
          </w:p>
        </w:tc>
      </w:tr>
    </w:tbl>
    <w:p w14:paraId="45E8C09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E3C59"/>
    <w:rsid w:val="372F4799"/>
    <w:rsid w:val="742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2024-12-09T09:35:00Z</dcterms:created>
  <dc:creator>未定义</dc:creator>
  <cp:lastModifiedBy>未定义</cp:lastModifiedBy>
  <cp:lastPrinted>2024-12-09T09:36:57Z</cp:lastPrinted>
  <dcterms:modified xsi:type="dcterms:W3CDTF">2024-12-09T09:58:53Z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C10B8A7B4DAD46EDBDECFE8E000F6069_11</vt:lpwstr>
  </property>
</Properties>
</file>