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F6" w:rsidRDefault="00EE36F6">
      <w:pPr>
        <w:rPr>
          <w:rFonts w:eastAsia="仿宋_GB2312"/>
          <w:sz w:val="84"/>
        </w:rPr>
      </w:pPr>
    </w:p>
    <w:p w:rsidR="00EE36F6" w:rsidRDefault="004F0391">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253365</wp:posOffset>
                </wp:positionV>
                <wp:extent cx="288290" cy="0"/>
                <wp:effectExtent l="0" t="95250" r="171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直接连接符 3" o:spid="_x0000_s1026" o:spt="20" style="position:absolute;left:0pt;margin-left:12.15pt;margin-top:19.95pt;height:0pt;width:22.7pt;z-index:251661312;mso-width-relative:page;mso-height-relative:page;" filled="f" stroked="t" coordsize="21600,21600" o:gfxdata="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Y11tUAAAAH&#10;AQAADwAAAAAAAAABACAAAAAiAAAAZHJzL2Rvd25yZXYueG1sUEsBAhQAFAAAAAgAh07iQH2fC5rm&#10;AQAAqwMAAA4AAAAAAAAAAQAgAAAAJAEAAGRycy9lMm9Eb2MueG1sUEsFBgAAAAAGAAYAWQEAAHwF&#10;AAAAAA==&#10;">
                <v:fill on="f" focussize="0,0"/>
                <v:stroke weight="15pt" color="#4B69B5" joinstyle="round"/>
                <v:imagedata o:title=""/>
                <o:lock v:ext="edit" aspectratio="f"/>
              </v:line>
            </w:pict>
          </mc:Fallback>
        </mc:AlternateContent>
      </w:r>
      <w:r>
        <w:rPr>
          <w:rFonts w:eastAsia="黑体"/>
          <w:b/>
          <w:noProof/>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467995" cy="0"/>
                <wp:effectExtent l="0" t="95250" r="825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直接连接符 3" o:spid="_x0000_s1026" o:spt="20" style="position:absolute;left:0pt;margin-left:12.15pt;margin-top:63.75pt;height:0pt;width:36.85pt;z-index:251659264;mso-width-relative:page;mso-height-relative:page;" filled="f" stroked="t" coordsize="21600,21600" o:gfxdata="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RPvdtUAAAAJ&#10;AQAADwAAAAAAAAABACAAAAAiAAAAZHJzL2Rvd25yZXYueG1sUEsBAhQAFAAAAAgAh07iQFPxDJTm&#10;AQAAqwMAAA4AAAAAAAAAAQAgAAAAJAEAAGRycy9lMm9Eb2MueG1sUEsFBgAAAAAGAAYAWQEAAHwF&#10;AAAAAA==&#10;">
                <v:fill on="f" focussize="0,0"/>
                <v:stroke weight="15pt" color="#4B69B5" joinstyle="round"/>
                <v:imagedata o:title=""/>
                <o:lock v:ext="edit" aspectratio="f"/>
              </v:line>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天津市公安局交通警察总队高速公路支队高速公路电子警察类交通管理</w:t>
      </w:r>
    </w:p>
    <w:p w:rsidR="00EE36F6" w:rsidRDefault="004F0391">
      <w:pPr>
        <w:ind w:right="105"/>
        <w:jc w:val="right"/>
        <w:rPr>
          <w:rFonts w:eastAsia="黑体"/>
          <w:b/>
          <w:spacing w:val="40"/>
          <w:w w:val="66"/>
          <w:sz w:val="60"/>
          <w:szCs w:val="60"/>
        </w:rPr>
      </w:pPr>
      <w:r>
        <w:rPr>
          <w:rFonts w:eastAsia="黑体" w:hint="eastAsia"/>
          <w:b/>
          <w:spacing w:val="40"/>
          <w:w w:val="66"/>
          <w:sz w:val="60"/>
          <w:szCs w:val="60"/>
        </w:rPr>
        <w:t>科技设施更新改造</w:t>
      </w:r>
      <w:r>
        <w:rPr>
          <w:rFonts w:eastAsia="黑体"/>
          <w:b/>
          <w:spacing w:val="40"/>
          <w:w w:val="66"/>
          <w:sz w:val="60"/>
          <w:szCs w:val="60"/>
        </w:rPr>
        <w:t>项目</w:t>
      </w:r>
    </w:p>
    <w:p w:rsidR="00EE36F6" w:rsidRDefault="004F0391">
      <w:pPr>
        <w:ind w:right="105"/>
        <w:jc w:val="right"/>
        <w:rPr>
          <w:rFonts w:eastAsia="黑体"/>
          <w:b/>
          <w:spacing w:val="40"/>
          <w:w w:val="66"/>
          <w:sz w:val="60"/>
          <w:szCs w:val="60"/>
        </w:rPr>
      </w:pPr>
      <w:r>
        <w:rPr>
          <w:rFonts w:eastAsia="黑体"/>
          <w:b/>
          <w:spacing w:val="40"/>
          <w:w w:val="66"/>
          <w:sz w:val="60"/>
          <w:szCs w:val="60"/>
        </w:rPr>
        <w:t>竞争性磋商文件</w:t>
      </w:r>
    </w:p>
    <w:p w:rsidR="00EE36F6" w:rsidRDefault="00EE36F6">
      <w:pPr>
        <w:ind w:right="1025"/>
        <w:jc w:val="center"/>
        <w:rPr>
          <w:rFonts w:eastAsia="黑体"/>
          <w:b/>
          <w:spacing w:val="40"/>
          <w:w w:val="66"/>
          <w:sz w:val="60"/>
          <w:szCs w:val="60"/>
        </w:rPr>
      </w:pPr>
    </w:p>
    <w:p w:rsidR="00EE36F6" w:rsidRDefault="004F0391">
      <w:pPr>
        <w:jc w:val="center"/>
        <w:rPr>
          <w:rFonts w:eastAsia="黑体"/>
          <w:b/>
          <w:spacing w:val="40"/>
          <w:w w:val="66"/>
          <w:sz w:val="15"/>
          <w:szCs w:val="15"/>
        </w:rPr>
      </w:pPr>
      <w:r>
        <w:rPr>
          <w:rFonts w:eastAsia="黑体"/>
          <w:b/>
          <w:spacing w:val="40"/>
          <w:w w:val="66"/>
          <w:sz w:val="56"/>
          <w:szCs w:val="56"/>
        </w:rPr>
        <w:t xml:space="preserve">            </w:t>
      </w:r>
    </w:p>
    <w:p w:rsidR="00EE36F6" w:rsidRDefault="004F0391">
      <w:pPr>
        <w:jc w:val="center"/>
        <w:rPr>
          <w:rFonts w:eastAsia="黑体"/>
          <w:spacing w:val="40"/>
          <w:w w:val="66"/>
          <w:sz w:val="32"/>
          <w:szCs w:val="32"/>
        </w:rPr>
      </w:pPr>
      <w:r>
        <w:rPr>
          <w:rFonts w:eastAsia="黑体"/>
          <w:spacing w:val="40"/>
          <w:w w:val="66"/>
          <w:sz w:val="32"/>
          <w:szCs w:val="32"/>
        </w:rPr>
        <w:t>（项目编号：</w:t>
      </w:r>
      <w:r w:rsidRPr="00764489">
        <w:rPr>
          <w:rFonts w:eastAsia="黑体"/>
          <w:spacing w:val="40"/>
          <w:w w:val="66"/>
          <w:sz w:val="32"/>
          <w:szCs w:val="32"/>
        </w:rPr>
        <w:t>TGPC-2024-A-</w:t>
      </w:r>
      <w:r w:rsidR="00866D49" w:rsidRPr="00764489">
        <w:rPr>
          <w:rFonts w:eastAsia="黑体" w:hint="eastAsia"/>
          <w:spacing w:val="40"/>
          <w:w w:val="66"/>
          <w:sz w:val="32"/>
          <w:szCs w:val="32"/>
        </w:rPr>
        <w:t>0391</w:t>
      </w:r>
      <w:r w:rsidRPr="00764489">
        <w:rPr>
          <w:rFonts w:eastAsia="黑体"/>
          <w:spacing w:val="40"/>
          <w:w w:val="66"/>
          <w:sz w:val="32"/>
          <w:szCs w:val="32"/>
        </w:rPr>
        <w:t>）</w:t>
      </w:r>
    </w:p>
    <w:p w:rsidR="00EE36F6" w:rsidRDefault="00EE36F6">
      <w:pPr>
        <w:rPr>
          <w:sz w:val="40"/>
        </w:rPr>
      </w:pPr>
    </w:p>
    <w:p w:rsidR="00EE36F6" w:rsidRDefault="00EE36F6">
      <w:pPr>
        <w:rPr>
          <w:sz w:val="36"/>
        </w:rPr>
      </w:pPr>
    </w:p>
    <w:p w:rsidR="00EE36F6" w:rsidRDefault="00EE36F6">
      <w:pPr>
        <w:rPr>
          <w:sz w:val="36"/>
        </w:rPr>
      </w:pPr>
    </w:p>
    <w:p w:rsidR="00EE36F6" w:rsidRDefault="00EE36F6">
      <w:pPr>
        <w:rPr>
          <w:sz w:val="36"/>
        </w:rPr>
      </w:pPr>
    </w:p>
    <w:p w:rsidR="00EE36F6" w:rsidRDefault="00EE36F6">
      <w:pPr>
        <w:rPr>
          <w:sz w:val="36"/>
        </w:rPr>
      </w:pPr>
    </w:p>
    <w:p w:rsidR="00EE36F6" w:rsidRDefault="00EE36F6">
      <w:pPr>
        <w:rPr>
          <w:sz w:val="36"/>
        </w:rPr>
      </w:pPr>
    </w:p>
    <w:p w:rsidR="00EE36F6" w:rsidRDefault="00EE36F6">
      <w:pPr>
        <w:rPr>
          <w:sz w:val="36"/>
        </w:rPr>
      </w:pPr>
    </w:p>
    <w:p w:rsidR="00EE36F6" w:rsidRDefault="00EE36F6">
      <w:pPr>
        <w:rPr>
          <w:sz w:val="36"/>
        </w:rPr>
      </w:pPr>
    </w:p>
    <w:p w:rsidR="00EE36F6" w:rsidRDefault="00EE36F6">
      <w:pPr>
        <w:rPr>
          <w:sz w:val="36"/>
        </w:rPr>
      </w:pPr>
    </w:p>
    <w:p w:rsidR="00EE36F6" w:rsidRDefault="00EE36F6">
      <w:pPr>
        <w:rPr>
          <w:sz w:val="36"/>
        </w:rPr>
      </w:pPr>
    </w:p>
    <w:p w:rsidR="00EE36F6" w:rsidRDefault="004F0391" w:rsidP="00866D49">
      <w:pPr>
        <w:ind w:firstLineChars="1493" w:firstLine="2884"/>
        <w:rPr>
          <w:rFonts w:eastAsia="黑体"/>
          <w:spacing w:val="20"/>
          <w:w w:val="66"/>
          <w:sz w:val="44"/>
          <w:szCs w:val="44"/>
        </w:rPr>
      </w:pPr>
      <w:r>
        <w:rPr>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EE36F6" w:rsidRDefault="004F0391">
      <w:pPr>
        <w:tabs>
          <w:tab w:val="left" w:pos="3281"/>
          <w:tab w:val="center" w:pos="4711"/>
        </w:tabs>
        <w:jc w:val="center"/>
        <w:rPr>
          <w:rFonts w:eastAsia="仿宋_GB2312"/>
          <w:b/>
          <w:bCs/>
          <w:spacing w:val="20"/>
          <w:w w:val="66"/>
          <w:sz w:val="44"/>
          <w:szCs w:val="44"/>
        </w:rPr>
      </w:pPr>
      <w:r>
        <w:rPr>
          <w:rFonts w:eastAsia="仿宋_GB2312"/>
          <w:b/>
          <w:bCs/>
          <w:kern w:val="0"/>
          <w:sz w:val="44"/>
          <w:szCs w:val="44"/>
        </w:rPr>
        <w:t>2024</w:t>
      </w:r>
      <w:r>
        <w:rPr>
          <w:rFonts w:eastAsia="仿宋_GB2312" w:hint="eastAsia"/>
          <w:b/>
          <w:bCs/>
          <w:kern w:val="0"/>
          <w:sz w:val="44"/>
          <w:szCs w:val="44"/>
        </w:rPr>
        <w:t>.12</w:t>
      </w:r>
    </w:p>
    <w:p w:rsidR="00EE36F6" w:rsidRDefault="00EE36F6">
      <w:pPr>
        <w:tabs>
          <w:tab w:val="left" w:pos="3281"/>
          <w:tab w:val="center" w:pos="4711"/>
        </w:tabs>
        <w:jc w:val="center"/>
        <w:rPr>
          <w:rFonts w:eastAsia="仿宋_GB2312"/>
          <w:b/>
          <w:bCs/>
          <w:kern w:val="0"/>
          <w:sz w:val="44"/>
          <w:szCs w:val="44"/>
        </w:rPr>
      </w:pPr>
    </w:p>
    <w:p w:rsidR="00EE36F6" w:rsidRDefault="00EE36F6">
      <w:pPr>
        <w:tabs>
          <w:tab w:val="left" w:pos="3281"/>
          <w:tab w:val="center" w:pos="4711"/>
        </w:tabs>
        <w:jc w:val="center"/>
        <w:rPr>
          <w:rFonts w:eastAsia="仿宋_GB2312"/>
          <w:b/>
          <w:bCs/>
          <w:spacing w:val="20"/>
          <w:w w:val="66"/>
          <w:sz w:val="44"/>
          <w:szCs w:val="44"/>
        </w:rPr>
        <w:sectPr w:rsidR="00EE36F6">
          <w:headerReference w:type="default" r:id="rId11"/>
          <w:footerReference w:type="default" r:id="rId12"/>
          <w:pgSz w:w="11906" w:h="16838"/>
          <w:pgMar w:top="1440" w:right="1797" w:bottom="1440" w:left="1797" w:header="851" w:footer="992" w:gutter="0"/>
          <w:cols w:space="720"/>
          <w:titlePg/>
          <w:docGrid w:type="linesAndChars" w:linePitch="286" w:charSpace="-3449"/>
        </w:sectPr>
      </w:pPr>
    </w:p>
    <w:p w:rsidR="00EE36F6" w:rsidRDefault="004F0391">
      <w:pPr>
        <w:tabs>
          <w:tab w:val="left" w:pos="3281"/>
          <w:tab w:val="center" w:pos="4711"/>
        </w:tabs>
        <w:jc w:val="center"/>
        <w:rPr>
          <w:b/>
          <w:bCs/>
          <w:spacing w:val="20"/>
          <w:w w:val="66"/>
          <w:sz w:val="36"/>
          <w:szCs w:val="32"/>
        </w:rPr>
      </w:pPr>
      <w:r>
        <w:rPr>
          <w:b/>
          <w:bCs/>
          <w:spacing w:val="20"/>
          <w:w w:val="66"/>
          <w:sz w:val="36"/>
          <w:szCs w:val="32"/>
        </w:rPr>
        <w:lastRenderedPageBreak/>
        <w:t>目</w:t>
      </w:r>
      <w:r>
        <w:rPr>
          <w:b/>
          <w:bCs/>
          <w:spacing w:val="20"/>
          <w:w w:val="66"/>
          <w:sz w:val="36"/>
          <w:szCs w:val="32"/>
        </w:rPr>
        <w:t xml:space="preserve">  </w:t>
      </w:r>
      <w:r>
        <w:rPr>
          <w:b/>
          <w:bCs/>
          <w:spacing w:val="20"/>
          <w:w w:val="66"/>
          <w:sz w:val="36"/>
          <w:szCs w:val="32"/>
        </w:rPr>
        <w:t>录</w:t>
      </w:r>
    </w:p>
    <w:p w:rsidR="00EE36F6" w:rsidRDefault="00EE36F6">
      <w:pPr>
        <w:tabs>
          <w:tab w:val="left" w:pos="3281"/>
          <w:tab w:val="center" w:pos="4711"/>
        </w:tabs>
        <w:spacing w:line="360" w:lineRule="auto"/>
        <w:jc w:val="center"/>
        <w:rPr>
          <w:rFonts w:eastAsia="仿宋_GB2312"/>
          <w:b/>
          <w:bCs/>
          <w:spacing w:val="20"/>
          <w:w w:val="66"/>
          <w:sz w:val="28"/>
          <w:szCs w:val="28"/>
        </w:rPr>
      </w:pPr>
    </w:p>
    <w:p w:rsidR="00EE36F6" w:rsidRDefault="004F0391">
      <w:pPr>
        <w:pStyle w:val="1"/>
        <w:rPr>
          <w:sz w:val="28"/>
          <w:szCs w:val="28"/>
        </w:rPr>
      </w:pPr>
      <w:r>
        <w:rPr>
          <w:rFonts w:hint="eastAsia"/>
          <w:sz w:val="28"/>
          <w:szCs w:val="28"/>
        </w:rPr>
        <w:t>第一部分</w:t>
      </w:r>
      <w:r>
        <w:rPr>
          <w:rFonts w:hint="eastAsia"/>
          <w:sz w:val="28"/>
          <w:szCs w:val="28"/>
        </w:rPr>
        <w:t xml:space="preserve">  </w:t>
      </w:r>
      <w:r>
        <w:rPr>
          <w:rFonts w:hint="eastAsia"/>
          <w:sz w:val="28"/>
          <w:szCs w:val="28"/>
        </w:rPr>
        <w:t>磋商邀请函</w:t>
      </w:r>
    </w:p>
    <w:p w:rsidR="00EE36F6" w:rsidRDefault="00EE36F6"/>
    <w:p w:rsidR="00EE36F6" w:rsidRDefault="004F0391">
      <w:pPr>
        <w:pStyle w:val="1"/>
        <w:rPr>
          <w:sz w:val="28"/>
          <w:szCs w:val="28"/>
        </w:rPr>
      </w:pPr>
      <w:r>
        <w:rPr>
          <w:rFonts w:hint="eastAsia"/>
          <w:sz w:val="28"/>
          <w:szCs w:val="28"/>
        </w:rPr>
        <w:t>第二部分</w:t>
      </w:r>
      <w:r>
        <w:rPr>
          <w:rFonts w:hint="eastAsia"/>
          <w:sz w:val="28"/>
          <w:szCs w:val="28"/>
        </w:rPr>
        <w:t xml:space="preserve">  </w:t>
      </w:r>
      <w:r>
        <w:rPr>
          <w:rFonts w:hint="eastAsia"/>
          <w:sz w:val="28"/>
          <w:szCs w:val="28"/>
        </w:rPr>
        <w:t>磋商项目要求</w:t>
      </w:r>
    </w:p>
    <w:p w:rsidR="00EE36F6" w:rsidRDefault="00EE36F6"/>
    <w:p w:rsidR="00EE36F6" w:rsidRDefault="004F0391">
      <w:pPr>
        <w:pStyle w:val="1"/>
        <w:rPr>
          <w:sz w:val="28"/>
          <w:szCs w:val="28"/>
        </w:rPr>
      </w:pPr>
      <w:r>
        <w:rPr>
          <w:rFonts w:hint="eastAsia"/>
          <w:sz w:val="28"/>
          <w:szCs w:val="28"/>
        </w:rPr>
        <w:t>第三部分</w:t>
      </w:r>
      <w:r>
        <w:rPr>
          <w:rFonts w:hint="eastAsia"/>
          <w:sz w:val="28"/>
          <w:szCs w:val="28"/>
        </w:rPr>
        <w:t xml:space="preserve">  </w:t>
      </w:r>
      <w:r>
        <w:rPr>
          <w:rFonts w:hint="eastAsia"/>
          <w:sz w:val="28"/>
          <w:szCs w:val="28"/>
        </w:rPr>
        <w:t>供应商须知</w:t>
      </w:r>
    </w:p>
    <w:p w:rsidR="00EE36F6" w:rsidRDefault="00EE36F6"/>
    <w:p w:rsidR="00EE36F6" w:rsidRDefault="004F0391">
      <w:pPr>
        <w:pStyle w:val="1"/>
        <w:rPr>
          <w:sz w:val="28"/>
          <w:szCs w:val="28"/>
        </w:rPr>
      </w:pPr>
      <w:r>
        <w:rPr>
          <w:rFonts w:hint="eastAsia"/>
          <w:sz w:val="28"/>
          <w:szCs w:val="28"/>
        </w:rPr>
        <w:t>第四部分</w:t>
      </w:r>
      <w:r>
        <w:rPr>
          <w:rFonts w:hint="eastAsia"/>
          <w:sz w:val="28"/>
          <w:szCs w:val="28"/>
        </w:rPr>
        <w:t xml:space="preserve">  </w:t>
      </w:r>
      <w:r>
        <w:rPr>
          <w:rFonts w:hint="eastAsia"/>
          <w:sz w:val="28"/>
          <w:szCs w:val="28"/>
        </w:rPr>
        <w:t>合同草案</w:t>
      </w:r>
    </w:p>
    <w:p w:rsidR="00EE36F6" w:rsidRDefault="00EE36F6"/>
    <w:p w:rsidR="00EE36F6" w:rsidRDefault="004F0391">
      <w:pPr>
        <w:pStyle w:val="1"/>
        <w:rPr>
          <w:sz w:val="28"/>
          <w:szCs w:val="28"/>
        </w:rPr>
      </w:pPr>
      <w:r>
        <w:rPr>
          <w:rFonts w:hint="eastAsia"/>
          <w:sz w:val="28"/>
          <w:szCs w:val="28"/>
        </w:rPr>
        <w:t>第五部分</w:t>
      </w:r>
      <w:r>
        <w:rPr>
          <w:rFonts w:hint="eastAsia"/>
          <w:sz w:val="28"/>
          <w:szCs w:val="28"/>
        </w:rPr>
        <w:t xml:space="preserve">  </w:t>
      </w:r>
      <w:r>
        <w:rPr>
          <w:rFonts w:hint="eastAsia"/>
          <w:sz w:val="28"/>
          <w:szCs w:val="28"/>
        </w:rPr>
        <w:t>响应文件格式</w:t>
      </w:r>
    </w:p>
    <w:p w:rsidR="00EE36F6" w:rsidRDefault="00EE36F6"/>
    <w:p w:rsidR="00EE36F6" w:rsidRDefault="00EE36F6"/>
    <w:p w:rsidR="00EE36F6" w:rsidRDefault="00EE36F6"/>
    <w:p w:rsidR="00EE36F6" w:rsidRDefault="00EE36F6"/>
    <w:p w:rsidR="00EE36F6" w:rsidRDefault="00EE36F6"/>
    <w:p w:rsidR="00EE36F6" w:rsidRDefault="00EE36F6"/>
    <w:p w:rsidR="00EE36F6" w:rsidRDefault="00EE36F6">
      <w:pPr>
        <w:sectPr w:rsidR="00EE36F6">
          <w:pgSz w:w="11906" w:h="16838"/>
          <w:pgMar w:top="1440" w:right="1797" w:bottom="1440" w:left="1797" w:header="851" w:footer="992" w:gutter="0"/>
          <w:cols w:space="720"/>
          <w:titlePg/>
          <w:docGrid w:type="linesAndChars" w:linePitch="286" w:charSpace="-3449"/>
        </w:sectPr>
      </w:pPr>
    </w:p>
    <w:p w:rsidR="00EE36F6" w:rsidRDefault="004F0391">
      <w:pPr>
        <w:pStyle w:val="ab"/>
        <w:rPr>
          <w:rFonts w:ascii="Times New Roman" w:hAnsi="Times New Roman"/>
        </w:rPr>
      </w:pPr>
      <w:bookmarkStart w:id="0" w:name="_Toc411426748"/>
      <w:bookmarkStart w:id="1" w:name="_Toc411426750"/>
      <w:r>
        <w:rPr>
          <w:rFonts w:ascii="Times New Roman" w:hAnsi="Times New Roman"/>
        </w:rPr>
        <w:lastRenderedPageBreak/>
        <w:t>第一部分</w:t>
      </w:r>
      <w:r>
        <w:rPr>
          <w:rFonts w:ascii="Times New Roman" w:hAnsi="Times New Roman"/>
        </w:rPr>
        <w:t xml:space="preserve">  </w:t>
      </w:r>
      <w:r>
        <w:rPr>
          <w:rFonts w:ascii="Times New Roman" w:hAnsi="Times New Roman"/>
        </w:rPr>
        <w:t>磋商邀请函</w:t>
      </w:r>
      <w:bookmarkEnd w:id="0"/>
    </w:p>
    <w:p w:rsidR="00EE36F6" w:rsidRPr="00764489" w:rsidRDefault="004F039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764489">
        <w:rPr>
          <w:rFonts w:ascii="Times New Roman" w:eastAsia="宋体" w:hAnsi="Times New Roman" w:cs="Times New Roman"/>
          <w:color w:val="auto"/>
          <w:kern w:val="2"/>
        </w:rPr>
        <w:t>受</w:t>
      </w:r>
      <w:r w:rsidRPr="00764489">
        <w:rPr>
          <w:rFonts w:ascii="Times New Roman" w:eastAsia="宋体" w:hAnsi="Times New Roman" w:cs="Times New Roman" w:hint="eastAsia"/>
          <w:color w:val="auto"/>
          <w:kern w:val="2"/>
        </w:rPr>
        <w:t>天津市公安局交通警察总队高速公路支队</w:t>
      </w:r>
      <w:r w:rsidRPr="00764489">
        <w:rPr>
          <w:rFonts w:ascii="Times New Roman" w:eastAsia="宋体" w:hAnsi="Times New Roman" w:cs="Times New Roman"/>
          <w:color w:val="auto"/>
          <w:kern w:val="2"/>
        </w:rPr>
        <w:t>委托，</w:t>
      </w:r>
      <w:r w:rsidRPr="00764489">
        <w:rPr>
          <w:rFonts w:ascii="Times New Roman" w:eastAsia="宋体" w:hAnsi="Times New Roman" w:cs="Times New Roman" w:hint="eastAsia"/>
          <w:color w:val="auto"/>
          <w:kern w:val="2"/>
        </w:rPr>
        <w:t>天津市政府采购中心</w:t>
      </w:r>
      <w:r w:rsidRPr="00764489">
        <w:rPr>
          <w:rFonts w:ascii="Times New Roman" w:eastAsia="宋体" w:hAnsi="Times New Roman" w:cs="Times New Roman"/>
          <w:color w:val="auto"/>
          <w:kern w:val="2"/>
        </w:rPr>
        <w:t>将以竞争性磋商方式</w:t>
      </w:r>
      <w:r w:rsidRPr="00764489">
        <w:rPr>
          <w:rFonts w:ascii="Times New Roman" w:eastAsia="宋体" w:hAnsi="Times New Roman" w:cs="Times New Roman" w:hint="eastAsia"/>
          <w:color w:val="auto"/>
          <w:kern w:val="2"/>
        </w:rPr>
        <w:t>，</w:t>
      </w:r>
      <w:r w:rsidRPr="00764489">
        <w:rPr>
          <w:rFonts w:ascii="Times New Roman" w:eastAsia="宋体" w:hAnsi="Times New Roman" w:cs="Times New Roman"/>
          <w:color w:val="auto"/>
          <w:kern w:val="2"/>
        </w:rPr>
        <w:t>对</w:t>
      </w:r>
      <w:r w:rsidRPr="00764489">
        <w:rPr>
          <w:rFonts w:ascii="Times New Roman" w:eastAsia="宋体" w:hAnsi="Times New Roman" w:cs="Times New Roman" w:hint="eastAsia"/>
          <w:color w:val="auto"/>
          <w:kern w:val="2"/>
        </w:rPr>
        <w:t>天津市公安局交通警察总队高速公路支队高速公路电子警察类交通管理科技设施更新改造项目</w:t>
      </w:r>
      <w:r w:rsidRPr="00764489">
        <w:rPr>
          <w:rFonts w:ascii="Times New Roman" w:eastAsia="宋体" w:hAnsi="Times New Roman" w:cs="Times New Roman"/>
          <w:color w:val="auto"/>
          <w:kern w:val="2"/>
        </w:rPr>
        <w:t>实施政府采购。现欢迎合格的供应商参加磋商。</w:t>
      </w:r>
    </w:p>
    <w:p w:rsidR="00EE36F6" w:rsidRPr="00764489" w:rsidRDefault="004F0391">
      <w:pPr>
        <w:pStyle w:val="Default"/>
        <w:spacing w:line="360" w:lineRule="auto"/>
        <w:ind w:firstLineChars="200" w:firstLine="480"/>
        <w:jc w:val="both"/>
        <w:rPr>
          <w:rFonts w:ascii="Times New Roman" w:eastAsia="宋体" w:hAnsi="Times New Roman" w:cs="Times New Roman"/>
          <w:color w:val="auto"/>
          <w:szCs w:val="32"/>
        </w:rPr>
      </w:pPr>
      <w:r w:rsidRPr="00764489">
        <w:rPr>
          <w:rFonts w:ascii="Times New Roman" w:eastAsia="宋体" w:hAnsi="Times New Roman" w:cs="Times New Roman" w:hint="eastAsia"/>
          <w:color w:val="auto"/>
          <w:szCs w:val="32"/>
        </w:rPr>
        <w:t>本项目为远程招投标，一律不接受纸质响应文件，只接受加盖供应商电子签章的电子响应文件（以通过天津公共资源电子签章客户端正确读取签章信息为准）。供应商参加投标前须办理</w:t>
      </w:r>
      <w:r w:rsidRPr="00764489">
        <w:rPr>
          <w:rFonts w:ascii="Times New Roman" w:eastAsia="宋体" w:hAnsi="Times New Roman" w:cs="Times New Roman" w:hint="eastAsia"/>
          <w:color w:val="auto"/>
          <w:szCs w:val="32"/>
        </w:rPr>
        <w:t>CA</w:t>
      </w:r>
      <w:r w:rsidRPr="00764489">
        <w:rPr>
          <w:rFonts w:ascii="Times New Roman" w:eastAsia="宋体" w:hAnsi="Times New Roman" w:cs="Times New Roman" w:hint="eastAsia"/>
          <w:color w:val="auto"/>
          <w:szCs w:val="32"/>
        </w:rPr>
        <w:t>数字证书（</w:t>
      </w:r>
      <w:r w:rsidRPr="00764489">
        <w:rPr>
          <w:rFonts w:ascii="Times New Roman" w:eastAsia="宋体" w:hAnsi="Times New Roman" w:cs="Times New Roman" w:hint="eastAsia"/>
          <w:color w:val="auto"/>
          <w:szCs w:val="32"/>
        </w:rPr>
        <w:t>USBKey</w:t>
      </w:r>
      <w:r w:rsidRPr="00764489">
        <w:rPr>
          <w:rFonts w:ascii="Times New Roman" w:eastAsia="宋体" w:hAnsi="Times New Roman" w:cs="Times New Roman" w:hint="eastAsia"/>
          <w:color w:val="auto"/>
          <w:szCs w:val="32"/>
        </w:rPr>
        <w:t>）和电子签章。供应商须按竞争性磋商文件的规定在天津市政府采购中心招投标系统中提交网上应答并上传加盖供应商电子签章的电子响应文件（以通过天津公共资源电子签章客户端正确读取签章信息为准）。</w:t>
      </w:r>
    </w:p>
    <w:p w:rsidR="00EE36F6" w:rsidRPr="00764489" w:rsidRDefault="004F0391">
      <w:pPr>
        <w:pStyle w:val="Default"/>
        <w:spacing w:line="360" w:lineRule="auto"/>
        <w:ind w:firstLineChars="200" w:firstLine="480"/>
        <w:jc w:val="both"/>
        <w:rPr>
          <w:rFonts w:ascii="Times New Roman" w:eastAsia="宋体" w:hAnsi="Times New Roman" w:cs="Times New Roman"/>
          <w:color w:val="auto"/>
          <w:kern w:val="2"/>
        </w:rPr>
      </w:pPr>
      <w:r w:rsidRPr="00764489">
        <w:rPr>
          <w:rFonts w:ascii="Times New Roman" w:eastAsia="宋体" w:hAnsi="Times New Roman" w:cs="Times New Roman"/>
          <w:color w:val="auto"/>
          <w:kern w:val="2"/>
        </w:rPr>
        <w:t>一、项目名称和编号</w:t>
      </w:r>
    </w:p>
    <w:p w:rsidR="00EE36F6" w:rsidRPr="00764489" w:rsidRDefault="004F0391">
      <w:pPr>
        <w:pStyle w:val="Default"/>
        <w:spacing w:line="360" w:lineRule="auto"/>
        <w:ind w:firstLineChars="200" w:firstLine="480"/>
        <w:jc w:val="both"/>
        <w:rPr>
          <w:rFonts w:ascii="Times New Roman" w:eastAsia="宋体" w:hAnsi="Times New Roman" w:cs="Times New Roman"/>
          <w:color w:val="auto"/>
          <w:kern w:val="2"/>
        </w:rPr>
      </w:pPr>
      <w:r w:rsidRPr="00764489">
        <w:rPr>
          <w:rFonts w:ascii="Times New Roman" w:eastAsia="宋体" w:hAnsi="Times New Roman" w:cs="Times New Roman"/>
          <w:color w:val="auto"/>
          <w:kern w:val="2"/>
        </w:rPr>
        <w:t>（一）项目名称：</w:t>
      </w:r>
      <w:r w:rsidRPr="00764489">
        <w:rPr>
          <w:rFonts w:ascii="Times New Roman" w:eastAsia="宋体" w:hAnsi="Times New Roman" w:cs="Times New Roman" w:hint="eastAsia"/>
          <w:color w:val="auto"/>
          <w:kern w:val="2"/>
        </w:rPr>
        <w:t>天津市公安局交通警察总队高速公路支队高速公路电子警察类交通管理科技设施更新改造项目</w:t>
      </w:r>
    </w:p>
    <w:p w:rsidR="00EE36F6" w:rsidRPr="00764489" w:rsidRDefault="004F0391">
      <w:pPr>
        <w:pStyle w:val="Default"/>
        <w:spacing w:line="360" w:lineRule="auto"/>
        <w:ind w:firstLineChars="200" w:firstLine="480"/>
        <w:jc w:val="both"/>
        <w:rPr>
          <w:rFonts w:ascii="Times New Roman" w:eastAsia="宋体" w:hAnsi="Times New Roman" w:cs="Times New Roman"/>
          <w:color w:val="auto"/>
          <w:kern w:val="2"/>
        </w:rPr>
      </w:pPr>
      <w:r w:rsidRPr="00764489">
        <w:rPr>
          <w:rFonts w:ascii="Times New Roman" w:eastAsia="宋体" w:hAnsi="Times New Roman" w:cs="Times New Roman"/>
          <w:color w:val="auto"/>
          <w:kern w:val="2"/>
        </w:rPr>
        <w:t>（二）项目编号：</w:t>
      </w:r>
      <w:r w:rsidRPr="00764489">
        <w:rPr>
          <w:rFonts w:ascii="Times New Roman" w:eastAsia="宋体" w:hAnsi="Times New Roman" w:cs="Times New Roman"/>
          <w:color w:val="auto"/>
          <w:kern w:val="2"/>
        </w:rPr>
        <w:t>TGPC-2024-</w:t>
      </w:r>
      <w:r w:rsidRPr="00764489">
        <w:rPr>
          <w:rFonts w:ascii="Times New Roman" w:eastAsia="宋体" w:hAnsi="Times New Roman" w:cs="Times New Roman" w:hint="eastAsia"/>
          <w:color w:val="auto"/>
          <w:kern w:val="2"/>
        </w:rPr>
        <w:t>A</w:t>
      </w:r>
      <w:r w:rsidRPr="00764489">
        <w:rPr>
          <w:rFonts w:ascii="Times New Roman" w:eastAsia="宋体" w:hAnsi="Times New Roman" w:cs="Times New Roman"/>
          <w:color w:val="auto"/>
          <w:kern w:val="2"/>
        </w:rPr>
        <w:t>-0</w:t>
      </w:r>
      <w:r w:rsidR="00866D49" w:rsidRPr="00764489">
        <w:rPr>
          <w:rFonts w:ascii="Times New Roman" w:eastAsia="宋体" w:hAnsi="Times New Roman" w:cs="Times New Roman" w:hint="eastAsia"/>
          <w:color w:val="auto"/>
          <w:kern w:val="2"/>
        </w:rPr>
        <w:t>391</w:t>
      </w:r>
    </w:p>
    <w:p w:rsidR="00EE36F6" w:rsidRPr="00764489" w:rsidRDefault="004F0391">
      <w:pPr>
        <w:pStyle w:val="Default"/>
        <w:spacing w:line="360" w:lineRule="auto"/>
        <w:ind w:firstLineChars="200" w:firstLine="480"/>
        <w:jc w:val="both"/>
        <w:rPr>
          <w:rFonts w:ascii="Times New Roman" w:eastAsia="宋体" w:hAnsi="Times New Roman" w:cs="Times New Roman"/>
          <w:color w:val="auto"/>
          <w:kern w:val="2"/>
        </w:rPr>
      </w:pPr>
      <w:r w:rsidRPr="00764489">
        <w:rPr>
          <w:rFonts w:ascii="Times New Roman" w:eastAsia="宋体" w:hAnsi="Times New Roman" w:cs="Times New Roman"/>
          <w:color w:val="auto"/>
          <w:kern w:val="2"/>
        </w:rPr>
        <w:t>二、项目内容</w:t>
      </w:r>
    </w:p>
    <w:p w:rsidR="00EE36F6" w:rsidRPr="00764489" w:rsidRDefault="004F0391">
      <w:pPr>
        <w:pStyle w:val="Default"/>
        <w:spacing w:line="360" w:lineRule="auto"/>
        <w:ind w:firstLineChars="200" w:firstLine="480"/>
        <w:rPr>
          <w:rFonts w:ascii="Times New Roman" w:eastAsia="宋体" w:hAnsi="Times New Roman" w:cs="Times New Roman"/>
          <w:color w:val="auto"/>
          <w:kern w:val="2"/>
        </w:rPr>
      </w:pPr>
      <w:r w:rsidRPr="00764489">
        <w:rPr>
          <w:rFonts w:ascii="Times New Roman" w:eastAsia="宋体" w:hAnsi="Times New Roman" w:cs="Times New Roman"/>
          <w:color w:val="auto"/>
          <w:kern w:val="2"/>
        </w:rPr>
        <w:t>第一包：</w:t>
      </w:r>
      <w:r w:rsidRPr="00764489">
        <w:rPr>
          <w:rFonts w:ascii="Times New Roman" w:eastAsia="宋体" w:hAnsi="Times New Roman" w:cs="Times New Roman" w:hint="eastAsia"/>
          <w:color w:val="auto"/>
          <w:kern w:val="2"/>
        </w:rPr>
        <w:t>卡口相机</w:t>
      </w:r>
      <w:r w:rsidRPr="00764489">
        <w:rPr>
          <w:rFonts w:ascii="Times New Roman" w:eastAsia="宋体" w:hAnsi="Times New Roman" w:cs="Times New Roman" w:hint="eastAsia"/>
          <w:color w:val="auto"/>
          <w:kern w:val="2"/>
        </w:rPr>
        <w:t>71</w:t>
      </w:r>
      <w:r w:rsidRPr="00764489">
        <w:rPr>
          <w:rFonts w:ascii="Times New Roman" w:eastAsia="宋体" w:hAnsi="Times New Roman" w:cs="Times New Roman" w:hint="eastAsia"/>
          <w:color w:val="auto"/>
          <w:kern w:val="2"/>
        </w:rPr>
        <w:t>套；三合一补光灯</w:t>
      </w:r>
      <w:r w:rsidRPr="00764489">
        <w:rPr>
          <w:rFonts w:ascii="Times New Roman" w:eastAsia="宋体" w:hAnsi="Times New Roman" w:cs="Times New Roman" w:hint="eastAsia"/>
          <w:color w:val="auto"/>
          <w:kern w:val="2"/>
        </w:rPr>
        <w:t>135</w:t>
      </w:r>
      <w:r w:rsidR="00F468D0">
        <w:rPr>
          <w:rFonts w:ascii="Times New Roman" w:eastAsia="宋体" w:hAnsi="Times New Roman" w:cs="Times New Roman" w:hint="eastAsia"/>
          <w:color w:val="auto"/>
          <w:kern w:val="2"/>
        </w:rPr>
        <w:t>套；</w:t>
      </w:r>
      <w:r w:rsidRPr="00764489">
        <w:rPr>
          <w:rFonts w:ascii="Times New Roman" w:eastAsia="宋体" w:hAnsi="Times New Roman" w:cs="Times New Roman" w:hint="eastAsia"/>
          <w:color w:val="auto"/>
          <w:kern w:val="2"/>
        </w:rPr>
        <w:t>雷达及标定</w:t>
      </w:r>
      <w:r w:rsidRPr="00764489">
        <w:rPr>
          <w:rFonts w:ascii="Times New Roman" w:eastAsia="宋体" w:hAnsi="Times New Roman" w:cs="Times New Roman" w:hint="eastAsia"/>
          <w:color w:val="auto"/>
          <w:kern w:val="2"/>
        </w:rPr>
        <w:t>129</w:t>
      </w:r>
      <w:r w:rsidRPr="00764489">
        <w:rPr>
          <w:rFonts w:ascii="Times New Roman" w:eastAsia="宋体" w:hAnsi="Times New Roman" w:cs="Times New Roman" w:hint="eastAsia"/>
          <w:color w:val="auto"/>
          <w:kern w:val="2"/>
        </w:rPr>
        <w:t>套；检测主机</w:t>
      </w:r>
      <w:r w:rsidRPr="00764489">
        <w:rPr>
          <w:rFonts w:ascii="Times New Roman" w:eastAsia="宋体" w:hAnsi="Times New Roman" w:cs="Times New Roman" w:hint="eastAsia"/>
          <w:color w:val="auto"/>
          <w:kern w:val="2"/>
        </w:rPr>
        <w:t>38</w:t>
      </w:r>
      <w:r w:rsidRPr="00764489">
        <w:rPr>
          <w:rFonts w:ascii="Times New Roman" w:eastAsia="宋体" w:hAnsi="Times New Roman" w:cs="Times New Roman" w:hint="eastAsia"/>
          <w:color w:val="auto"/>
          <w:kern w:val="2"/>
        </w:rPr>
        <w:t>套；标志牌</w:t>
      </w:r>
      <w:r w:rsidRPr="00764489">
        <w:rPr>
          <w:rFonts w:ascii="Times New Roman" w:eastAsia="宋体" w:hAnsi="Times New Roman" w:cs="Times New Roman" w:hint="eastAsia"/>
          <w:color w:val="auto"/>
          <w:kern w:val="2"/>
        </w:rPr>
        <w:t>38</w:t>
      </w:r>
      <w:r w:rsidRPr="00764489">
        <w:rPr>
          <w:rFonts w:ascii="Times New Roman" w:eastAsia="宋体" w:hAnsi="Times New Roman" w:cs="Times New Roman" w:hint="eastAsia"/>
          <w:color w:val="auto"/>
          <w:kern w:val="2"/>
        </w:rPr>
        <w:t>套；图片检测</w:t>
      </w:r>
      <w:r w:rsidRPr="00764489">
        <w:rPr>
          <w:rFonts w:ascii="Times New Roman" w:eastAsia="宋体" w:hAnsi="Times New Roman" w:cs="Times New Roman" w:hint="eastAsia"/>
          <w:color w:val="auto"/>
          <w:kern w:val="2"/>
        </w:rPr>
        <w:t>71</w:t>
      </w:r>
      <w:r w:rsidRPr="00764489">
        <w:rPr>
          <w:rFonts w:ascii="Times New Roman" w:eastAsia="宋体" w:hAnsi="Times New Roman" w:cs="Times New Roman" w:hint="eastAsia"/>
          <w:color w:val="auto"/>
          <w:kern w:val="2"/>
        </w:rPr>
        <w:t>项；定向广播</w:t>
      </w:r>
      <w:r w:rsidRPr="00764489">
        <w:rPr>
          <w:rFonts w:ascii="Times New Roman" w:eastAsia="宋体" w:hAnsi="Times New Roman" w:cs="Times New Roman" w:hint="eastAsia"/>
          <w:color w:val="auto"/>
          <w:kern w:val="2"/>
        </w:rPr>
        <w:t>29</w:t>
      </w:r>
      <w:r w:rsidRPr="00764489">
        <w:rPr>
          <w:rFonts w:ascii="Times New Roman" w:eastAsia="宋体" w:hAnsi="Times New Roman" w:cs="Times New Roman" w:hint="eastAsia"/>
          <w:color w:val="auto"/>
          <w:kern w:val="2"/>
        </w:rPr>
        <w:t>套；网络广播系统核心主机</w:t>
      </w:r>
      <w:r w:rsidRPr="00764489">
        <w:rPr>
          <w:rFonts w:ascii="Times New Roman" w:eastAsia="宋体" w:hAnsi="Times New Roman" w:cs="Times New Roman" w:hint="eastAsia"/>
          <w:color w:val="auto"/>
          <w:kern w:val="2"/>
        </w:rPr>
        <w:t>3</w:t>
      </w:r>
      <w:r w:rsidRPr="00764489">
        <w:rPr>
          <w:rFonts w:ascii="Times New Roman" w:eastAsia="宋体" w:hAnsi="Times New Roman" w:cs="Times New Roman" w:hint="eastAsia"/>
          <w:color w:val="auto"/>
          <w:kern w:val="2"/>
        </w:rPr>
        <w:t>台，合同履行期限：签订合同之日起</w:t>
      </w:r>
      <w:r w:rsidRPr="00764489">
        <w:rPr>
          <w:rFonts w:ascii="Times New Roman" w:eastAsia="宋体" w:hAnsi="Times New Roman" w:cs="Times New Roman" w:hint="eastAsia"/>
          <w:color w:val="auto"/>
          <w:kern w:val="2"/>
        </w:rPr>
        <w:t>180</w:t>
      </w:r>
      <w:r w:rsidRPr="00764489">
        <w:rPr>
          <w:rFonts w:ascii="Times New Roman" w:eastAsia="宋体" w:hAnsi="Times New Roman" w:cs="Times New Roman" w:hint="eastAsia"/>
          <w:color w:val="auto"/>
          <w:kern w:val="2"/>
        </w:rPr>
        <w:t>天内完成安装调试并交付使用。</w:t>
      </w:r>
    </w:p>
    <w:p w:rsidR="00EE36F6" w:rsidRPr="00764489" w:rsidRDefault="004F0391">
      <w:pPr>
        <w:tabs>
          <w:tab w:val="left" w:pos="210"/>
        </w:tabs>
        <w:autoSpaceDE w:val="0"/>
        <w:autoSpaceDN w:val="0"/>
        <w:adjustRightInd w:val="0"/>
        <w:spacing w:line="360" w:lineRule="auto"/>
        <w:ind w:firstLineChars="200" w:firstLine="480"/>
        <w:outlineLvl w:val="0"/>
        <w:rPr>
          <w:sz w:val="24"/>
          <w:szCs w:val="24"/>
        </w:rPr>
      </w:pPr>
      <w:r w:rsidRPr="00764489">
        <w:rPr>
          <w:sz w:val="24"/>
          <w:szCs w:val="24"/>
          <w:lang w:val="zh-CN"/>
        </w:rPr>
        <w:t>本项目不接受进口产品投标。</w:t>
      </w:r>
    </w:p>
    <w:p w:rsidR="00EE36F6" w:rsidRPr="00764489" w:rsidRDefault="004F0391">
      <w:pPr>
        <w:pStyle w:val="Default"/>
        <w:spacing w:line="360" w:lineRule="auto"/>
        <w:ind w:firstLineChars="200" w:firstLine="480"/>
        <w:rPr>
          <w:rFonts w:ascii="Times New Roman" w:eastAsia="宋体" w:hAnsi="Times New Roman" w:cs="Times New Roman"/>
          <w:color w:val="auto"/>
        </w:rPr>
      </w:pPr>
      <w:r w:rsidRPr="00764489">
        <w:rPr>
          <w:rFonts w:ascii="Times New Roman" w:eastAsia="宋体" w:hAnsi="Times New Roman" w:cs="Times New Roman"/>
          <w:color w:val="auto"/>
        </w:rPr>
        <w:t>三、项目预算</w:t>
      </w:r>
    </w:p>
    <w:p w:rsidR="00EE36F6" w:rsidRPr="00764489" w:rsidRDefault="004F0391">
      <w:pPr>
        <w:pStyle w:val="Default"/>
        <w:spacing w:line="360" w:lineRule="auto"/>
        <w:ind w:firstLineChars="200" w:firstLine="480"/>
        <w:jc w:val="both"/>
        <w:rPr>
          <w:rFonts w:ascii="Times New Roman" w:eastAsia="宋体" w:hAnsi="Times New Roman" w:cs="Times New Roman"/>
          <w:color w:val="auto"/>
        </w:rPr>
      </w:pPr>
      <w:r w:rsidRPr="00764489">
        <w:rPr>
          <w:rFonts w:ascii="Times New Roman" w:eastAsia="宋体" w:hAnsi="Times New Roman" w:cs="Times New Roman" w:hint="eastAsia"/>
          <w:color w:val="auto"/>
        </w:rPr>
        <w:t>第一包：</w:t>
      </w:r>
      <w:r w:rsidRPr="00764489">
        <w:rPr>
          <w:rFonts w:ascii="Times New Roman" w:eastAsia="宋体" w:hAnsi="Times New Roman" w:cs="Times New Roman"/>
          <w:color w:val="auto"/>
        </w:rPr>
        <w:t>3750990</w:t>
      </w:r>
      <w:r w:rsidRPr="00764489">
        <w:rPr>
          <w:rFonts w:ascii="Times New Roman" w:eastAsia="宋体" w:hAnsi="Times New Roman" w:cs="Times New Roman" w:hint="eastAsia"/>
          <w:color w:val="auto"/>
        </w:rPr>
        <w:t>元。</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EE36F6" w:rsidRDefault="004F0391">
      <w:pPr>
        <w:pStyle w:val="Default"/>
        <w:spacing w:line="360" w:lineRule="auto"/>
        <w:ind w:firstLineChars="200" w:firstLine="480"/>
        <w:rPr>
          <w:rFonts w:ascii="Times New Roman" w:eastAsia="宋体" w:hAnsi="Times New Roman" w:cs="Times New Roman"/>
          <w:color w:val="auto"/>
        </w:rPr>
      </w:pPr>
      <w:bookmarkStart w:id="3" w:name="OLE_LINK2"/>
      <w:bookmarkStart w:id="4" w:name="OLE_LINK3"/>
      <w:bookmarkStart w:id="5" w:name="OLE_LINK4"/>
      <w:bookmarkStart w:id="6" w:name="OLE_LINK1"/>
      <w:r>
        <w:rPr>
          <w:rFonts w:ascii="Times New Roman" w:eastAsia="宋体" w:hAnsi="Times New Roman" w:cs="Times New Roman" w:hint="eastAsia"/>
          <w:color w:val="auto"/>
        </w:rPr>
        <w:t>（一）供应商须具备《中华人民共和国政府采购法》第二十二条第一款规定的条件，提供以下材料：</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color w:val="auto"/>
        </w:rPr>
        <w:t>2023</w:t>
      </w:r>
      <w:r>
        <w:rPr>
          <w:rFonts w:ascii="Times New Roman" w:eastAsia="宋体" w:hAnsi="Times New Roman" w:cs="Times New Roman" w:hint="eastAsia"/>
          <w:color w:val="auto"/>
        </w:rPr>
        <w:t>年度财务报告扫描件。</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提交响应文件截止日前</w:t>
      </w:r>
      <w:r>
        <w:rPr>
          <w:rFonts w:ascii="Times New Roman" w:eastAsia="宋体" w:hAnsi="Times New Roman" w:cs="Times New Roman"/>
          <w:color w:val="auto"/>
        </w:rPr>
        <w:t>3</w:t>
      </w:r>
      <w:r>
        <w:rPr>
          <w:rFonts w:ascii="Times New Roman" w:eastAsia="宋体" w:hAnsi="Times New Roman" w:cs="Times New Roman" w:hint="eastAsia"/>
          <w:color w:val="auto"/>
        </w:rPr>
        <w:t>年在经营活动中没有重大违法记录的书面声明（截至提交响应文件截止日成立不足</w:t>
      </w:r>
      <w:r>
        <w:rPr>
          <w:rFonts w:ascii="Times New Roman" w:eastAsia="宋体" w:hAnsi="Times New Roman" w:cs="Times New Roman"/>
          <w:color w:val="auto"/>
        </w:rPr>
        <w:t>3</w:t>
      </w:r>
      <w:r>
        <w:rPr>
          <w:rFonts w:ascii="Times New Roman" w:eastAsia="宋体" w:hAnsi="Times New Roman" w:cs="Times New Roman" w:hint="eastAsia"/>
          <w:color w:val="auto"/>
        </w:rPr>
        <w:t>年的供应商可提供自成立以来无重大违法记录的书面声明）。</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（二）本项目不接受联合体参与。</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EE36F6" w:rsidRPr="000A1E3B"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w:t>
      </w:r>
      <w:r>
        <w:rPr>
          <w:rFonts w:ascii="Times New Roman" w:eastAsia="宋体" w:hAnsi="Times New Roman" w:cs="Times New Roman"/>
          <w:color w:val="auto"/>
        </w:rPr>
        <w:t>全部货物均由</w:t>
      </w:r>
      <w:r>
        <w:rPr>
          <w:rFonts w:ascii="Times New Roman" w:eastAsia="宋体" w:hAnsi="Times New Roman" w:cs="Times New Roman" w:hint="eastAsia"/>
          <w:color w:val="auto"/>
        </w:rPr>
        <w:t>小</w:t>
      </w:r>
      <w:proofErr w:type="gramStart"/>
      <w:r>
        <w:rPr>
          <w:rFonts w:ascii="Times New Roman" w:eastAsia="宋体" w:hAnsi="Times New Roman" w:cs="Times New Roman" w:hint="eastAsia"/>
          <w:color w:val="auto"/>
        </w:rPr>
        <w:t>微</w:t>
      </w:r>
      <w:r>
        <w:rPr>
          <w:rFonts w:ascii="Times New Roman" w:eastAsia="宋体" w:hAnsi="Times New Roman" w:cs="Times New Roman"/>
          <w:color w:val="auto"/>
        </w:rPr>
        <w:t>企业</w:t>
      </w:r>
      <w:proofErr w:type="gramEnd"/>
      <w:r>
        <w:rPr>
          <w:rFonts w:ascii="Times New Roman" w:eastAsia="宋体" w:hAnsi="Times New Roman" w:cs="Times New Roman"/>
          <w:color w:val="auto"/>
        </w:rPr>
        <w:t>制造的，对</w:t>
      </w:r>
      <w:r>
        <w:rPr>
          <w:rFonts w:ascii="Times New Roman" w:eastAsia="宋体" w:hAnsi="Times New Roman" w:cs="Times New Roman" w:hint="eastAsia"/>
          <w:color w:val="auto"/>
        </w:rPr>
        <w:t>符合规定的</w:t>
      </w:r>
      <w:r>
        <w:rPr>
          <w:rFonts w:ascii="Times New Roman" w:eastAsia="宋体" w:hAnsi="Times New Roman" w:cs="Times New Roman"/>
          <w:color w:val="auto"/>
        </w:rPr>
        <w:t>小</w:t>
      </w:r>
      <w:proofErr w:type="gramStart"/>
      <w:r>
        <w:rPr>
          <w:rFonts w:ascii="Times New Roman" w:eastAsia="宋体" w:hAnsi="Times New Roman" w:cs="Times New Roman"/>
          <w:color w:val="auto"/>
        </w:rPr>
        <w:t>微企业</w:t>
      </w:r>
      <w:proofErr w:type="gramEnd"/>
      <w:r>
        <w:rPr>
          <w:rFonts w:ascii="Times New Roman" w:eastAsia="宋体" w:hAnsi="Times New Roman" w:cs="Times New Roman"/>
          <w:color w:val="auto"/>
        </w:rPr>
        <w:t>制造的产品报价</w:t>
      </w:r>
      <w:r w:rsidRPr="000A1E3B">
        <w:rPr>
          <w:rFonts w:ascii="Times New Roman" w:eastAsia="宋体" w:hAnsi="Times New Roman" w:cs="Times New Roman"/>
          <w:color w:val="auto"/>
        </w:rPr>
        <w:t>给予</w:t>
      </w:r>
      <w:r w:rsidRPr="000A1E3B">
        <w:rPr>
          <w:rFonts w:ascii="Times New Roman" w:eastAsia="宋体" w:hAnsi="Times New Roman" w:cs="Times New Roman" w:hint="eastAsia"/>
          <w:color w:val="auto"/>
        </w:rPr>
        <w:t>20</w:t>
      </w:r>
      <w:r w:rsidRPr="000A1E3B">
        <w:rPr>
          <w:rFonts w:ascii="Times New Roman" w:eastAsia="宋体" w:hAnsi="Times New Roman" w:cs="Times New Roman"/>
          <w:color w:val="auto"/>
        </w:rPr>
        <w:t>%</w:t>
      </w:r>
      <w:r w:rsidRPr="000A1E3B">
        <w:rPr>
          <w:rFonts w:ascii="Times New Roman" w:eastAsia="宋体" w:hAnsi="Times New Roman" w:cs="Times New Roman"/>
          <w:color w:val="auto"/>
        </w:rPr>
        <w:t>的扣除。货物既有</w:t>
      </w:r>
      <w:r w:rsidRPr="000A1E3B">
        <w:rPr>
          <w:rFonts w:ascii="Times New Roman" w:eastAsia="宋体" w:hAnsi="Times New Roman" w:cs="Times New Roman" w:hint="eastAsia"/>
          <w:color w:val="auto"/>
        </w:rPr>
        <w:t>小</w:t>
      </w:r>
      <w:proofErr w:type="gramStart"/>
      <w:r w:rsidRPr="000A1E3B">
        <w:rPr>
          <w:rFonts w:ascii="Times New Roman" w:eastAsia="宋体" w:hAnsi="Times New Roman" w:cs="Times New Roman" w:hint="eastAsia"/>
          <w:color w:val="auto"/>
        </w:rPr>
        <w:t>微</w:t>
      </w:r>
      <w:r w:rsidRPr="000A1E3B">
        <w:rPr>
          <w:rFonts w:ascii="Times New Roman" w:eastAsia="宋体" w:hAnsi="Times New Roman" w:cs="Times New Roman"/>
          <w:color w:val="auto"/>
        </w:rPr>
        <w:t>企业</w:t>
      </w:r>
      <w:proofErr w:type="gramEnd"/>
      <w:r w:rsidRPr="000A1E3B">
        <w:rPr>
          <w:rFonts w:ascii="Times New Roman" w:eastAsia="宋体" w:hAnsi="Times New Roman" w:cs="Times New Roman"/>
          <w:color w:val="auto"/>
        </w:rPr>
        <w:t>制造的货物，也有大中企业制造的货物，不享受此扶持政策。</w:t>
      </w:r>
    </w:p>
    <w:p w:rsidR="00EE36F6" w:rsidRDefault="004F0391">
      <w:pPr>
        <w:pStyle w:val="Default"/>
        <w:spacing w:line="360" w:lineRule="auto"/>
        <w:ind w:firstLineChars="200" w:firstLine="480"/>
        <w:rPr>
          <w:rFonts w:ascii="Times New Roman" w:eastAsia="宋体" w:hAnsi="Times New Roman" w:cs="Times New Roman"/>
          <w:color w:val="auto"/>
        </w:rPr>
      </w:pPr>
      <w:r w:rsidRPr="000A1E3B">
        <w:rPr>
          <w:rFonts w:ascii="Times New Roman" w:eastAsia="宋体" w:hAnsi="Times New Roman" w:cs="Times New Roman"/>
          <w:color w:val="auto"/>
        </w:rPr>
        <w:t>（二）根据财政部发布的《关于政府采购支持监狱企业发展有关问题的通知》规定，监狱企业视</w:t>
      </w:r>
      <w:r>
        <w:rPr>
          <w:rFonts w:ascii="Times New Roman" w:eastAsia="宋体" w:hAnsi="Times New Roman" w:cs="Times New Roman"/>
          <w:color w:val="auto"/>
        </w:rPr>
        <w:t>同小微企业。</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EE36F6" w:rsidRDefault="004F0391">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EE36F6" w:rsidRDefault="004F0391">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E36F6" w:rsidRDefault="004F0391">
      <w:pPr>
        <w:pStyle w:val="Default"/>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（六）按照《关于调整优化节能产品、环境标志产品政府采购执行机制的通</w:t>
      </w:r>
      <w:r>
        <w:rPr>
          <w:rFonts w:ascii="Times New Roman" w:eastAsia="宋体" w:hAnsi="Times New Roman" w:hint="eastAsia"/>
          <w:color w:val="auto"/>
        </w:rPr>
        <w:lastRenderedPageBreak/>
        <w:t>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号）、《关于印发环境标志产品政府采购品目清单的通知》（财库〔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18</w:t>
      </w:r>
      <w:r>
        <w:rPr>
          <w:rFonts w:ascii="Times New Roman" w:eastAsia="宋体" w:hAnsi="Times New Roman" w:hint="eastAsia"/>
          <w:color w:val="auto"/>
        </w:rPr>
        <w:t>号）、《关于印发节能产品政府采购品目清单的通知》（财库〔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19</w:t>
      </w:r>
      <w:r>
        <w:rPr>
          <w:rFonts w:ascii="Times New Roman" w:eastAsia="宋体" w:hAnsi="Times New Roman" w:hint="eastAsia"/>
          <w:color w:val="auto"/>
        </w:rPr>
        <w:t>号）、《市场监管总局关于发布参与实施政府采购节能产品、环境标志产品认证机构名录的公告》（</w:t>
      </w:r>
      <w:r>
        <w:rPr>
          <w:rFonts w:ascii="Times New Roman" w:eastAsia="宋体" w:hAnsi="Times New Roman" w:hint="eastAsia"/>
          <w:color w:val="auto"/>
        </w:rPr>
        <w:t>2019</w:t>
      </w:r>
      <w:r>
        <w:rPr>
          <w:rFonts w:ascii="Times New Roman" w:eastAsia="宋体" w:hAnsi="Times New Roman" w:hint="eastAsia"/>
          <w:color w:val="auto"/>
        </w:rPr>
        <w:t>年第</w:t>
      </w:r>
      <w:r>
        <w:rPr>
          <w:rFonts w:ascii="Times New Roman" w:eastAsia="宋体" w:hAnsi="Times New Roman" w:hint="eastAsia"/>
          <w:color w:val="auto"/>
        </w:rPr>
        <w:t>16</w:t>
      </w:r>
      <w:r>
        <w:rPr>
          <w:rFonts w:ascii="Times New Roman" w:eastAsia="宋体" w:hAnsi="Times New Roman" w:hint="eastAsia"/>
          <w:color w:val="auto"/>
        </w:rPr>
        <w:t>号）等文件要</w:t>
      </w:r>
      <w:r>
        <w:rPr>
          <w:rFonts w:ascii="Times New Roman" w:eastAsia="宋体" w:hAnsi="Times New Roman" w:cs="Times New Roman" w:hint="eastAsia"/>
          <w:color w:val="auto"/>
        </w:rPr>
        <w:t>求，对</w:t>
      </w:r>
      <w:r>
        <w:rPr>
          <w:rFonts w:ascii="Times New Roman" w:eastAsia="宋体" w:hAnsi="Times New Roman" w:cs="Times New Roman"/>
          <w:color w:val="auto"/>
        </w:rPr>
        <w:t>政府采购节能、环境标志品目清单</w:t>
      </w:r>
      <w:r>
        <w:rPr>
          <w:rFonts w:ascii="Times New Roman" w:eastAsia="宋体" w:hAnsi="Times New Roman" w:cs="Times New Roman" w:hint="eastAsia"/>
          <w:color w:val="auto"/>
        </w:rPr>
        <w:t>内的产品实施优先采购和强制采购的评标方法。</w:t>
      </w:r>
    </w:p>
    <w:bookmarkEnd w:id="3"/>
    <w:bookmarkEnd w:id="4"/>
    <w:bookmarkEnd w:id="5"/>
    <w:bookmarkEnd w:id="6"/>
    <w:p w:rsidR="00EE36F6" w:rsidRPr="00896DDB"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Pr>
          <w:rFonts w:ascii="Times New Roman" w:eastAsia="宋体" w:hAnsi="Times New Roman" w:cs="Times New Roman"/>
          <w:color w:val="auto"/>
        </w:rPr>
        <w:t>、获取竞争性磋商文件时间、</w:t>
      </w:r>
      <w:r w:rsidRPr="00896DDB">
        <w:rPr>
          <w:rFonts w:ascii="Times New Roman" w:eastAsia="宋体" w:hAnsi="Times New Roman" w:cs="Times New Roman"/>
          <w:color w:val="auto"/>
        </w:rPr>
        <w:t>方式</w:t>
      </w:r>
    </w:p>
    <w:p w:rsidR="00EE36F6" w:rsidRPr="00896DDB" w:rsidRDefault="004F0391">
      <w:pPr>
        <w:pStyle w:val="Default"/>
        <w:spacing w:line="360" w:lineRule="auto"/>
        <w:ind w:firstLineChars="200" w:firstLine="480"/>
        <w:jc w:val="both"/>
        <w:rPr>
          <w:rFonts w:ascii="Times New Roman" w:eastAsia="宋体" w:hAnsi="Times New Roman" w:cs="Times New Roman"/>
          <w:color w:val="auto"/>
        </w:rPr>
      </w:pPr>
      <w:r w:rsidRPr="00896DDB">
        <w:rPr>
          <w:rFonts w:ascii="Times New Roman" w:eastAsia="宋体" w:hAnsi="Times New Roman" w:cs="Times New Roman"/>
          <w:color w:val="auto"/>
        </w:rPr>
        <w:t>（一）获取竞争性磋商文件的时间：</w:t>
      </w:r>
      <w:r w:rsidRPr="00896DDB">
        <w:rPr>
          <w:rFonts w:ascii="Times New Roman" w:eastAsia="宋体" w:hAnsi="Times New Roman"/>
          <w:color w:val="auto"/>
        </w:rPr>
        <w:t>2024</w:t>
      </w:r>
      <w:r w:rsidRPr="00896DDB">
        <w:rPr>
          <w:rFonts w:ascii="Times New Roman" w:eastAsia="宋体" w:hAnsi="Times New Roman"/>
          <w:color w:val="auto"/>
        </w:rPr>
        <w:t>年</w:t>
      </w:r>
      <w:r w:rsidR="000A1E3B" w:rsidRPr="00896DDB">
        <w:rPr>
          <w:rFonts w:ascii="Times New Roman" w:eastAsia="宋体" w:hAnsi="Times New Roman" w:hint="eastAsia"/>
          <w:color w:val="auto"/>
        </w:rPr>
        <w:t>12</w:t>
      </w:r>
      <w:r w:rsidRPr="00896DDB">
        <w:rPr>
          <w:rFonts w:ascii="Times New Roman" w:eastAsia="宋体" w:hAnsi="Times New Roman"/>
          <w:color w:val="auto"/>
        </w:rPr>
        <w:t>月</w:t>
      </w:r>
      <w:r w:rsidR="000A1E3B" w:rsidRPr="00896DDB">
        <w:rPr>
          <w:rFonts w:ascii="Times New Roman" w:eastAsia="宋体" w:hAnsi="Times New Roman" w:hint="eastAsia"/>
          <w:color w:val="auto"/>
        </w:rPr>
        <w:t>13</w:t>
      </w:r>
      <w:r w:rsidRPr="00896DDB">
        <w:rPr>
          <w:rFonts w:ascii="Times New Roman" w:eastAsia="宋体" w:hAnsi="Times New Roman"/>
          <w:color w:val="auto"/>
        </w:rPr>
        <w:t>日至</w:t>
      </w:r>
      <w:r w:rsidRPr="00896DDB">
        <w:rPr>
          <w:rFonts w:ascii="Times New Roman" w:eastAsia="宋体" w:hAnsi="Times New Roman"/>
          <w:color w:val="auto"/>
        </w:rPr>
        <w:t>2024</w:t>
      </w:r>
      <w:r w:rsidRPr="00896DDB">
        <w:rPr>
          <w:rFonts w:ascii="Times New Roman" w:eastAsia="宋体" w:hAnsi="Times New Roman"/>
          <w:color w:val="auto"/>
        </w:rPr>
        <w:t>年</w:t>
      </w:r>
      <w:r w:rsidR="000A1E3B" w:rsidRPr="00896DDB">
        <w:rPr>
          <w:rFonts w:ascii="Times New Roman" w:eastAsia="宋体" w:hAnsi="Times New Roman" w:hint="eastAsia"/>
          <w:color w:val="auto"/>
        </w:rPr>
        <w:t>12</w:t>
      </w:r>
      <w:r w:rsidRPr="00896DDB">
        <w:rPr>
          <w:rFonts w:ascii="Times New Roman" w:eastAsia="宋体" w:hAnsi="Times New Roman"/>
          <w:color w:val="auto"/>
        </w:rPr>
        <w:t>月</w:t>
      </w:r>
      <w:r w:rsidR="00F468D0" w:rsidRPr="00896DDB">
        <w:rPr>
          <w:rFonts w:ascii="Times New Roman" w:eastAsia="宋体" w:hAnsi="Times New Roman" w:hint="eastAsia"/>
          <w:color w:val="auto"/>
        </w:rPr>
        <w:t>20</w:t>
      </w:r>
      <w:r w:rsidRPr="00896DDB">
        <w:rPr>
          <w:rFonts w:ascii="Times New Roman" w:eastAsia="宋体" w:hAnsi="Times New Roman"/>
          <w:color w:val="auto"/>
        </w:rPr>
        <w:t>日，每</w:t>
      </w:r>
      <w:r w:rsidRPr="00896DDB">
        <w:rPr>
          <w:rFonts w:ascii="Times New Roman" w:eastAsia="宋体" w:hAnsi="Times New Roman" w:cs="Times New Roman"/>
          <w:color w:val="auto"/>
        </w:rPr>
        <w:t>日</w:t>
      </w:r>
      <w:r w:rsidRPr="00896DDB">
        <w:rPr>
          <w:rFonts w:ascii="Times New Roman" w:eastAsia="宋体" w:hAnsi="Times New Roman" w:cs="Times New Roman"/>
          <w:color w:val="auto"/>
        </w:rPr>
        <w:t>9:00</w:t>
      </w:r>
      <w:r w:rsidRPr="00896DDB">
        <w:rPr>
          <w:rFonts w:ascii="Times New Roman" w:eastAsia="宋体" w:hAnsi="Times New Roman" w:cs="Times New Roman"/>
          <w:color w:val="auto"/>
        </w:rPr>
        <w:t>至</w:t>
      </w:r>
      <w:r w:rsidRPr="00896DDB">
        <w:rPr>
          <w:rFonts w:ascii="Times New Roman" w:eastAsia="宋体" w:hAnsi="Times New Roman" w:cs="Times New Roman"/>
          <w:color w:val="auto"/>
        </w:rPr>
        <w:t>17:00</w:t>
      </w:r>
      <w:r w:rsidRPr="00896DDB">
        <w:rPr>
          <w:rFonts w:ascii="Times New Roman" w:eastAsia="宋体" w:hAnsi="Times New Roman" w:cs="Times New Roman"/>
          <w:color w:val="auto"/>
        </w:rPr>
        <w:t>（北京时间，法定节假日除外）。</w:t>
      </w:r>
    </w:p>
    <w:p w:rsidR="00EE36F6" w:rsidRPr="00896DDB" w:rsidRDefault="004F0391">
      <w:pPr>
        <w:pStyle w:val="Default"/>
        <w:spacing w:line="360" w:lineRule="auto"/>
        <w:ind w:firstLineChars="200" w:firstLine="480"/>
        <w:jc w:val="both"/>
        <w:rPr>
          <w:rFonts w:ascii="Times New Roman" w:eastAsia="宋体" w:hAnsi="Times New Roman" w:cs="Times New Roman"/>
          <w:color w:val="auto"/>
        </w:rPr>
      </w:pPr>
      <w:r w:rsidRPr="00896DDB">
        <w:rPr>
          <w:rFonts w:ascii="Times New Roman" w:eastAsia="宋体" w:hAnsi="Times New Roman" w:cs="Times New Roman"/>
          <w:color w:val="auto"/>
        </w:rPr>
        <w:t>（二）获取竞争性磋商文件的方式：</w:t>
      </w:r>
    </w:p>
    <w:p w:rsidR="00EE36F6" w:rsidRPr="00896DDB" w:rsidRDefault="004F0391">
      <w:pPr>
        <w:pStyle w:val="Default"/>
        <w:spacing w:line="360" w:lineRule="auto"/>
        <w:ind w:firstLineChars="200" w:firstLine="480"/>
        <w:jc w:val="both"/>
        <w:rPr>
          <w:rFonts w:ascii="Times New Roman" w:eastAsia="宋体" w:hAnsi="Times New Roman" w:cs="Times New Roman"/>
          <w:color w:val="auto"/>
        </w:rPr>
      </w:pPr>
      <w:r w:rsidRPr="00896DDB">
        <w:rPr>
          <w:rFonts w:ascii="Times New Roman" w:eastAsia="宋体" w:hAnsi="Times New Roman" w:cs="Times New Roman"/>
          <w:color w:val="auto"/>
        </w:rPr>
        <w:t>1.</w:t>
      </w:r>
      <w:r w:rsidRPr="00896DDB">
        <w:rPr>
          <w:rFonts w:ascii="Times New Roman" w:eastAsia="宋体" w:hAnsi="Times New Roman" w:cs="Times New Roman" w:hint="eastAsia"/>
          <w:color w:val="auto"/>
        </w:rPr>
        <w:t xml:space="preserve"> </w:t>
      </w:r>
      <w:r w:rsidRPr="00896DDB">
        <w:rPr>
          <w:rFonts w:ascii="Times New Roman" w:eastAsia="宋体" w:hAnsi="Times New Roman" w:cs="Times New Roman"/>
          <w:color w:val="auto"/>
        </w:rPr>
        <w:t>获取竞争性磋商文件网址：使用天津数字认证有限公司发出的</w:t>
      </w:r>
      <w:r w:rsidRPr="00896DDB">
        <w:rPr>
          <w:rFonts w:ascii="Times New Roman" w:eastAsia="宋体" w:hAnsi="Times New Roman" w:cs="Times New Roman"/>
          <w:color w:val="auto"/>
        </w:rPr>
        <w:t>CA</w:t>
      </w:r>
      <w:r w:rsidRPr="00896DDB">
        <w:rPr>
          <w:rFonts w:ascii="Times New Roman" w:eastAsia="宋体" w:hAnsi="Times New Roman" w:cs="Times New Roman"/>
          <w:color w:val="auto"/>
        </w:rPr>
        <w:t>数字证书（原天津市电子认证中心发出尚在有效期内的</w:t>
      </w:r>
      <w:r w:rsidRPr="00896DDB">
        <w:rPr>
          <w:rFonts w:ascii="Times New Roman" w:eastAsia="宋体" w:hAnsi="Times New Roman" w:cs="Times New Roman"/>
          <w:color w:val="auto"/>
        </w:rPr>
        <w:t>CA</w:t>
      </w:r>
      <w:r w:rsidRPr="00896DDB">
        <w:rPr>
          <w:rFonts w:ascii="Times New Roman" w:eastAsia="宋体" w:hAnsi="Times New Roman" w:cs="Times New Roman"/>
          <w:color w:val="auto"/>
        </w:rPr>
        <w:t>数字证书仍可使用）登录天津市政府采购中心网（网址：</w:t>
      </w:r>
      <w:r w:rsidRPr="00896DDB">
        <w:rPr>
          <w:rFonts w:ascii="Times New Roman" w:eastAsia="宋体" w:hAnsi="Times New Roman" w:cs="Times New Roman" w:hint="eastAsia"/>
          <w:color w:val="auto"/>
        </w:rPr>
        <w:t>http://tjgpc.zwfwb.tj.gov.cn</w:t>
      </w:r>
      <w:r w:rsidRPr="00896DDB">
        <w:rPr>
          <w:rFonts w:ascii="Times New Roman" w:eastAsia="宋体" w:hAnsi="Times New Roman" w:cs="Times New Roman" w:hint="eastAsia"/>
          <w:color w:val="auto"/>
        </w:rPr>
        <w:t>）</w:t>
      </w:r>
      <w:r w:rsidRPr="00896DDB">
        <w:rPr>
          <w:rFonts w:ascii="Times New Roman" w:eastAsia="宋体" w:hAnsi="Times New Roman" w:cs="Times New Roman" w:hint="eastAsia"/>
          <w:color w:val="auto"/>
        </w:rPr>
        <w:t>-</w:t>
      </w:r>
      <w:proofErr w:type="gramStart"/>
      <w:r w:rsidRPr="00896DDB">
        <w:rPr>
          <w:rFonts w:ascii="Times New Roman" w:eastAsia="宋体" w:hAnsi="Times New Roman" w:cs="Times New Roman" w:hint="eastAsia"/>
          <w:color w:val="auto"/>
        </w:rPr>
        <w:t>”</w:t>
      </w:r>
      <w:proofErr w:type="gramEnd"/>
      <w:r w:rsidRPr="00896DDB">
        <w:rPr>
          <w:rFonts w:ascii="Times New Roman" w:eastAsia="宋体" w:hAnsi="Times New Roman" w:cs="Times New Roman" w:hint="eastAsia"/>
          <w:color w:val="auto"/>
        </w:rPr>
        <w:t>网上招投标</w:t>
      </w:r>
      <w:proofErr w:type="gramStart"/>
      <w:r w:rsidRPr="00896DDB">
        <w:rPr>
          <w:rFonts w:ascii="Times New Roman" w:eastAsia="宋体" w:hAnsi="Times New Roman" w:cs="Times New Roman" w:hint="eastAsia"/>
          <w:color w:val="auto"/>
        </w:rPr>
        <w:t>”</w:t>
      </w:r>
      <w:proofErr w:type="gramEnd"/>
      <w:r w:rsidRPr="00896DDB">
        <w:rPr>
          <w:rFonts w:ascii="Times New Roman" w:eastAsia="宋体" w:hAnsi="Times New Roman" w:cs="Times New Roman" w:hint="eastAsia"/>
          <w:color w:val="auto"/>
        </w:rPr>
        <w:t>-</w:t>
      </w:r>
      <w:r w:rsidRPr="00896DDB">
        <w:rPr>
          <w:rFonts w:ascii="Times New Roman" w:eastAsia="宋体" w:hAnsi="Times New Roman" w:cs="Times New Roman" w:hint="eastAsia"/>
          <w:color w:val="auto"/>
        </w:rPr>
        <w:t>“供应商登录”</w:t>
      </w:r>
      <w:r w:rsidRPr="00896DDB">
        <w:rPr>
          <w:rFonts w:ascii="Times New Roman" w:eastAsia="宋体" w:hAnsi="Times New Roman" w:cs="Times New Roman" w:hint="eastAsia"/>
          <w:color w:val="auto"/>
        </w:rPr>
        <w:t>-</w:t>
      </w:r>
      <w:r w:rsidRPr="00896DDB">
        <w:rPr>
          <w:rFonts w:ascii="Times New Roman" w:eastAsia="宋体" w:hAnsi="Times New Roman" w:cs="Times New Roman" w:hint="eastAsia"/>
          <w:color w:val="auto"/>
        </w:rPr>
        <w:t>“市级集采机构入口”</w:t>
      </w:r>
      <w:r w:rsidRPr="00896DDB">
        <w:rPr>
          <w:rFonts w:ascii="Times New Roman" w:eastAsia="宋体" w:hAnsi="Times New Roman" w:cs="Times New Roman"/>
          <w:color w:val="auto"/>
        </w:rPr>
        <w:t>下载竞争性磋商文件。</w:t>
      </w:r>
    </w:p>
    <w:p w:rsidR="00EE36F6" w:rsidRPr="00896DDB" w:rsidRDefault="004F0391">
      <w:pPr>
        <w:pStyle w:val="Default"/>
        <w:spacing w:line="360" w:lineRule="auto"/>
        <w:ind w:firstLineChars="200" w:firstLine="480"/>
        <w:jc w:val="both"/>
        <w:rPr>
          <w:rFonts w:ascii="Times New Roman" w:eastAsia="宋体" w:hAnsi="Times New Roman" w:cs="Times New Roman"/>
          <w:color w:val="auto"/>
        </w:rPr>
      </w:pPr>
      <w:r w:rsidRPr="00896DDB">
        <w:rPr>
          <w:rFonts w:ascii="Times New Roman" w:eastAsia="宋体" w:hAnsi="Times New Roman" w:cs="Times New Roman" w:hint="eastAsia"/>
          <w:color w:val="auto"/>
        </w:rPr>
        <w:t xml:space="preserve">2. </w:t>
      </w:r>
      <w:r w:rsidRPr="00896DDB">
        <w:rPr>
          <w:rFonts w:ascii="Times New Roman" w:eastAsia="宋体" w:hAnsi="Times New Roman" w:cs="Times New Roman" w:hint="eastAsia"/>
          <w:color w:val="auto"/>
        </w:rPr>
        <w:t>供应商注册、</w:t>
      </w:r>
      <w:r w:rsidRPr="00896DDB">
        <w:rPr>
          <w:rFonts w:ascii="Times New Roman" w:eastAsia="宋体" w:hAnsi="Times New Roman" w:cs="Times New Roman"/>
          <w:color w:val="auto"/>
        </w:rPr>
        <w:t>CA</w:t>
      </w:r>
      <w:r w:rsidRPr="00896DDB">
        <w:rPr>
          <w:rFonts w:ascii="Times New Roman" w:eastAsia="宋体" w:hAnsi="Times New Roman" w:cs="Times New Roman"/>
          <w:color w:val="auto"/>
        </w:rPr>
        <w:t>数字证书（</w:t>
      </w:r>
      <w:r w:rsidRPr="00896DDB">
        <w:rPr>
          <w:rFonts w:ascii="Times New Roman" w:eastAsia="宋体" w:hAnsi="Times New Roman" w:cs="Times New Roman"/>
          <w:color w:val="auto"/>
        </w:rPr>
        <w:t>USBKey</w:t>
      </w:r>
      <w:r w:rsidRPr="00896DDB">
        <w:rPr>
          <w:rFonts w:ascii="Times New Roman" w:eastAsia="宋体" w:hAnsi="Times New Roman" w:cs="Times New Roman"/>
          <w:color w:val="auto"/>
        </w:rPr>
        <w:t>）</w:t>
      </w:r>
      <w:r w:rsidRPr="00896DDB">
        <w:rPr>
          <w:rFonts w:ascii="Times New Roman" w:eastAsia="宋体" w:hAnsi="Times New Roman" w:cs="Times New Roman" w:hint="eastAsia"/>
          <w:color w:val="auto"/>
        </w:rPr>
        <w:t>领取、</w:t>
      </w:r>
      <w:r w:rsidRPr="00896DDB">
        <w:rPr>
          <w:rFonts w:ascii="Times New Roman" w:eastAsia="宋体" w:hAnsi="Times New Roman" w:hint="eastAsia"/>
          <w:color w:val="auto"/>
        </w:rPr>
        <w:t>电子签章办理</w:t>
      </w:r>
      <w:r w:rsidRPr="00896DDB">
        <w:rPr>
          <w:rFonts w:ascii="Times New Roman" w:eastAsia="宋体" w:hAnsi="Times New Roman" w:cs="Times New Roman" w:hint="eastAsia"/>
          <w:color w:val="auto"/>
        </w:rPr>
        <w:t>办法：</w:t>
      </w:r>
    </w:p>
    <w:p w:rsidR="00EE36F6" w:rsidRPr="00896DDB" w:rsidRDefault="004F0391">
      <w:pPr>
        <w:pStyle w:val="Default"/>
        <w:spacing w:line="360" w:lineRule="auto"/>
        <w:ind w:firstLineChars="200" w:firstLine="480"/>
        <w:jc w:val="both"/>
        <w:rPr>
          <w:rFonts w:ascii="Times New Roman" w:eastAsia="宋体" w:hAnsi="Times New Roman" w:cs="Times New Roman"/>
          <w:color w:val="auto"/>
        </w:rPr>
      </w:pPr>
      <w:r w:rsidRPr="00896DDB">
        <w:rPr>
          <w:rFonts w:ascii="Times New Roman" w:eastAsia="宋体" w:hAnsi="Times New Roman" w:cs="Times New Roman" w:hint="eastAsia"/>
          <w:color w:val="auto"/>
        </w:rPr>
        <w:t>（</w:t>
      </w:r>
      <w:r w:rsidRPr="00896DDB">
        <w:rPr>
          <w:rFonts w:ascii="Times New Roman" w:eastAsia="宋体" w:hAnsi="Times New Roman" w:cs="Times New Roman" w:hint="eastAsia"/>
          <w:color w:val="auto"/>
        </w:rPr>
        <w:t>1</w:t>
      </w:r>
      <w:r w:rsidRPr="00896DDB">
        <w:rPr>
          <w:rFonts w:ascii="Times New Roman" w:eastAsia="宋体" w:hAnsi="Times New Roman" w:cs="Times New Roman" w:hint="eastAsia"/>
          <w:color w:val="auto"/>
        </w:rPr>
        <w:t>）天津市政府采购中心网注册：登录天津市政府采购中心网（</w:t>
      </w:r>
      <w:r w:rsidRPr="00896DDB">
        <w:rPr>
          <w:rFonts w:ascii="Times New Roman" w:eastAsia="宋体" w:hAnsi="Times New Roman" w:cs="Times New Roman"/>
          <w:color w:val="auto"/>
        </w:rPr>
        <w:t>http://tjgpc.zwfwb.tj.gov.cn</w:t>
      </w:r>
      <w:r w:rsidRPr="00896DDB">
        <w:rPr>
          <w:rFonts w:ascii="Times New Roman" w:eastAsia="宋体" w:hAnsi="Times New Roman" w:cs="Times New Roman" w:hint="eastAsia"/>
          <w:color w:val="auto"/>
        </w:rPr>
        <w:t>）首页点击“用户注册维护”，填写相关内容。天津市政府采购中心</w:t>
      </w:r>
      <w:r w:rsidRPr="00896DDB">
        <w:rPr>
          <w:rFonts w:ascii="Times New Roman" w:eastAsia="宋体" w:hAnsi="Times New Roman" w:hint="eastAsia"/>
          <w:color w:val="auto"/>
        </w:rPr>
        <w:t>注册窗口联系电话：</w:t>
      </w:r>
      <w:r w:rsidRPr="00896DDB">
        <w:rPr>
          <w:rFonts w:ascii="Times New Roman" w:eastAsia="宋体" w:hAnsi="Times New Roman"/>
          <w:color w:val="auto"/>
        </w:rPr>
        <w:t>022-</w:t>
      </w:r>
      <w:r w:rsidRPr="00896DDB">
        <w:rPr>
          <w:rFonts w:ascii="Times New Roman" w:eastAsia="宋体" w:hAnsi="Times New Roman" w:cs="Times New Roman" w:hint="eastAsia"/>
          <w:color w:val="auto"/>
        </w:rPr>
        <w:t>24538167</w:t>
      </w:r>
      <w:r w:rsidRPr="00896DDB">
        <w:rPr>
          <w:rFonts w:ascii="Times New Roman" w:eastAsia="宋体" w:hAnsi="Times New Roman" w:hint="eastAsia"/>
          <w:color w:val="auto"/>
        </w:rPr>
        <w:t>。</w:t>
      </w:r>
    </w:p>
    <w:p w:rsidR="00EE36F6" w:rsidRPr="00896DDB" w:rsidRDefault="004F0391">
      <w:pPr>
        <w:pStyle w:val="Default"/>
        <w:spacing w:line="360" w:lineRule="auto"/>
        <w:ind w:firstLineChars="200" w:firstLine="480"/>
        <w:jc w:val="both"/>
        <w:rPr>
          <w:rFonts w:ascii="Times New Roman" w:eastAsia="宋体" w:hAnsi="Times New Roman" w:cs="Times New Roman"/>
          <w:color w:val="auto"/>
        </w:rPr>
      </w:pPr>
      <w:r w:rsidRPr="00896DDB">
        <w:rPr>
          <w:rFonts w:ascii="Times New Roman" w:eastAsia="宋体" w:hAnsi="Times New Roman" w:cs="Times New Roman" w:hint="eastAsia"/>
          <w:color w:val="auto"/>
        </w:rPr>
        <w:t>（</w:t>
      </w:r>
      <w:r w:rsidRPr="00896DDB">
        <w:rPr>
          <w:rFonts w:ascii="Times New Roman" w:eastAsia="宋体" w:hAnsi="Times New Roman" w:cs="Times New Roman" w:hint="eastAsia"/>
          <w:color w:val="auto"/>
        </w:rPr>
        <w:t>2</w:t>
      </w:r>
      <w:r w:rsidRPr="00896DDB">
        <w:rPr>
          <w:rFonts w:ascii="Times New Roman" w:eastAsia="宋体" w:hAnsi="Times New Roman" w:cs="Times New Roman" w:hint="eastAsia"/>
          <w:color w:val="auto"/>
        </w:rPr>
        <w:t>）</w:t>
      </w:r>
      <w:r w:rsidRPr="00896DDB">
        <w:rPr>
          <w:rFonts w:ascii="Times New Roman" w:eastAsia="宋体" w:hAnsi="Times New Roman" w:cs="Times New Roman" w:hint="eastAsia"/>
          <w:color w:val="auto"/>
        </w:rPr>
        <w:t>CA</w:t>
      </w:r>
      <w:r w:rsidRPr="00896DDB">
        <w:rPr>
          <w:rFonts w:ascii="Times New Roman" w:eastAsia="宋体" w:hAnsi="Times New Roman" w:cs="Times New Roman" w:hint="eastAsia"/>
          <w:color w:val="auto"/>
        </w:rPr>
        <w:t>数字证书（</w:t>
      </w:r>
      <w:r w:rsidRPr="00896DDB">
        <w:rPr>
          <w:rFonts w:ascii="Times New Roman" w:eastAsia="宋体" w:hAnsi="Times New Roman" w:cs="Times New Roman" w:hint="eastAsia"/>
          <w:color w:val="auto"/>
        </w:rPr>
        <w:t>USBKey</w:t>
      </w:r>
      <w:r w:rsidRPr="00896DDB">
        <w:rPr>
          <w:rFonts w:ascii="Times New Roman" w:eastAsia="宋体" w:hAnsi="Times New Roman" w:cs="Times New Roman" w:hint="eastAsia"/>
          <w:color w:val="auto"/>
        </w:rPr>
        <w:t>）领取及</w:t>
      </w:r>
      <w:r w:rsidRPr="00896DDB">
        <w:rPr>
          <w:rFonts w:ascii="Times New Roman" w:eastAsia="宋体" w:hAnsi="Times New Roman" w:hint="eastAsia"/>
          <w:color w:val="auto"/>
        </w:rPr>
        <w:t>电子签章办理</w:t>
      </w:r>
      <w:r w:rsidRPr="00896DDB">
        <w:rPr>
          <w:rFonts w:ascii="Times New Roman" w:eastAsia="宋体" w:hAnsi="Times New Roman" w:cs="Times New Roman" w:hint="eastAsia"/>
          <w:color w:val="auto"/>
        </w:rPr>
        <w:t>：参见天津市政府采购中心网（</w:t>
      </w:r>
      <w:r w:rsidRPr="00896DDB">
        <w:rPr>
          <w:rFonts w:ascii="Times New Roman" w:eastAsia="宋体" w:hAnsi="Times New Roman" w:cs="Times New Roman" w:hint="eastAsia"/>
          <w:color w:val="auto"/>
        </w:rPr>
        <w:t>http://tjgpc.zwfwb.tj.gov.cn</w:t>
      </w:r>
      <w:r w:rsidRPr="00896DDB">
        <w:rPr>
          <w:rFonts w:ascii="Times New Roman" w:eastAsia="宋体" w:hAnsi="Times New Roman" w:cs="Times New Roman" w:hint="eastAsia"/>
          <w:color w:val="auto"/>
        </w:rPr>
        <w:t>）</w:t>
      </w:r>
      <w:r w:rsidRPr="00896DDB">
        <w:rPr>
          <w:rFonts w:ascii="Times New Roman" w:eastAsia="宋体" w:hAnsi="Times New Roman" w:cs="Times New Roman" w:hint="eastAsia"/>
          <w:color w:val="auto"/>
        </w:rPr>
        <w:t>--</w:t>
      </w:r>
      <w:r w:rsidRPr="00896DDB">
        <w:rPr>
          <w:rFonts w:ascii="Times New Roman" w:eastAsia="宋体" w:hAnsi="Times New Roman" w:cs="Times New Roman" w:hint="eastAsia"/>
          <w:color w:val="auto"/>
        </w:rPr>
        <w:t>服务指南</w:t>
      </w:r>
      <w:r w:rsidRPr="00896DDB">
        <w:rPr>
          <w:rFonts w:ascii="Times New Roman" w:eastAsia="宋体" w:hAnsi="Times New Roman" w:cs="Times New Roman" w:hint="eastAsia"/>
          <w:color w:val="auto"/>
        </w:rPr>
        <w:t>--</w:t>
      </w:r>
      <w:r w:rsidRPr="00896DDB">
        <w:rPr>
          <w:rFonts w:ascii="Times New Roman" w:eastAsia="宋体" w:hAnsi="Times New Roman" w:cs="Times New Roman" w:hint="eastAsia"/>
          <w:color w:val="auto"/>
        </w:rPr>
        <w:t>供应商注册、领取</w:t>
      </w:r>
      <w:r w:rsidRPr="00896DDB">
        <w:rPr>
          <w:rFonts w:ascii="Times New Roman" w:eastAsia="宋体" w:hAnsi="Times New Roman" w:cs="Times New Roman" w:hint="eastAsia"/>
          <w:color w:val="auto"/>
        </w:rPr>
        <w:t>CA</w:t>
      </w:r>
      <w:r w:rsidRPr="00896DDB">
        <w:rPr>
          <w:rFonts w:ascii="Times New Roman" w:eastAsia="宋体" w:hAnsi="Times New Roman" w:cs="Times New Roman" w:hint="eastAsia"/>
          <w:color w:val="auto"/>
        </w:rPr>
        <w:t>数字证书（</w:t>
      </w:r>
      <w:r w:rsidRPr="00896DDB">
        <w:rPr>
          <w:rFonts w:ascii="Times New Roman" w:eastAsia="宋体" w:hAnsi="Times New Roman" w:cs="Times New Roman" w:hint="eastAsia"/>
          <w:color w:val="auto"/>
        </w:rPr>
        <w:t>USBKey</w:t>
      </w:r>
      <w:r w:rsidRPr="00896DDB">
        <w:rPr>
          <w:rFonts w:ascii="Times New Roman" w:eastAsia="宋体" w:hAnsi="Times New Roman" w:cs="Times New Roman" w:hint="eastAsia"/>
          <w:color w:val="auto"/>
        </w:rPr>
        <w:t>）及电子</w:t>
      </w:r>
      <w:proofErr w:type="gramStart"/>
      <w:r w:rsidRPr="00896DDB">
        <w:rPr>
          <w:rFonts w:ascii="Times New Roman" w:eastAsia="宋体" w:hAnsi="Times New Roman" w:cs="Times New Roman" w:hint="eastAsia"/>
          <w:color w:val="auto"/>
        </w:rPr>
        <w:t>签章制章的</w:t>
      </w:r>
      <w:proofErr w:type="gramEnd"/>
      <w:r w:rsidRPr="00896DDB">
        <w:rPr>
          <w:rFonts w:ascii="Times New Roman" w:eastAsia="宋体" w:hAnsi="Times New Roman" w:cs="Times New Roman" w:hint="eastAsia"/>
          <w:color w:val="auto"/>
        </w:rPr>
        <w:t>流程。</w:t>
      </w:r>
    </w:p>
    <w:p w:rsidR="00EE36F6" w:rsidRPr="00896DDB" w:rsidRDefault="004F0391">
      <w:pPr>
        <w:pStyle w:val="Default"/>
        <w:spacing w:line="360" w:lineRule="auto"/>
        <w:ind w:firstLineChars="200" w:firstLine="480"/>
        <w:jc w:val="both"/>
        <w:rPr>
          <w:rFonts w:ascii="Times New Roman" w:eastAsia="宋体" w:hAnsi="Times New Roman" w:cs="Times New Roman"/>
          <w:color w:val="auto"/>
        </w:rPr>
      </w:pPr>
      <w:r w:rsidRPr="00896DDB">
        <w:rPr>
          <w:rFonts w:ascii="Times New Roman" w:eastAsia="宋体" w:hAnsi="Times New Roman" w:cs="Times New Roman" w:hint="eastAsia"/>
          <w:color w:val="auto"/>
        </w:rPr>
        <w:t>CA</w:t>
      </w:r>
      <w:r w:rsidRPr="00896DDB">
        <w:rPr>
          <w:rFonts w:ascii="Times New Roman" w:eastAsia="宋体" w:hAnsi="Times New Roman" w:cs="Times New Roman" w:hint="eastAsia"/>
          <w:color w:val="auto"/>
        </w:rPr>
        <w:t>数字证书办理联系电话：</w:t>
      </w:r>
      <w:r w:rsidRPr="00896DDB">
        <w:rPr>
          <w:rFonts w:ascii="Times New Roman" w:eastAsia="宋体" w:hAnsi="Times New Roman" w:cs="Times New Roman" w:hint="eastAsia"/>
          <w:color w:val="auto"/>
        </w:rPr>
        <w:t>400-0566-110</w:t>
      </w:r>
      <w:r w:rsidRPr="00896DDB">
        <w:rPr>
          <w:rFonts w:ascii="Times New Roman" w:eastAsia="宋体" w:hAnsi="Times New Roman" w:cs="Times New Roman" w:hint="eastAsia"/>
          <w:color w:val="auto"/>
        </w:rPr>
        <w:t>或</w:t>
      </w:r>
      <w:r w:rsidRPr="00896DDB">
        <w:rPr>
          <w:rFonts w:ascii="Times New Roman" w:eastAsia="宋体" w:hAnsi="Times New Roman" w:cs="Times New Roman" w:hint="eastAsia"/>
          <w:color w:val="auto"/>
        </w:rPr>
        <w:t>022-24538059</w:t>
      </w:r>
      <w:r w:rsidRPr="00896DDB">
        <w:rPr>
          <w:rFonts w:ascii="Times New Roman" w:eastAsia="宋体" w:hAnsi="Times New Roman" w:cs="Times New Roman" w:hint="eastAsia"/>
          <w:color w:val="auto"/>
        </w:rPr>
        <w:t>。</w:t>
      </w:r>
    </w:p>
    <w:p w:rsidR="00EE36F6" w:rsidRPr="00896DDB" w:rsidRDefault="004F0391">
      <w:pPr>
        <w:pStyle w:val="Default"/>
        <w:spacing w:line="360" w:lineRule="auto"/>
        <w:ind w:firstLineChars="200" w:firstLine="480"/>
        <w:jc w:val="both"/>
        <w:rPr>
          <w:rFonts w:ascii="Times New Roman" w:eastAsia="宋体" w:hAnsi="Times New Roman" w:cs="Times New Roman"/>
          <w:color w:val="auto"/>
        </w:rPr>
      </w:pPr>
      <w:r w:rsidRPr="00896DDB">
        <w:rPr>
          <w:rFonts w:ascii="Times New Roman" w:eastAsia="宋体" w:hAnsi="Times New Roman" w:cs="Times New Roman" w:hint="eastAsia"/>
          <w:color w:val="auto"/>
        </w:rPr>
        <w:t>电子签章办理联系电话：</w:t>
      </w:r>
      <w:r w:rsidRPr="00896DDB">
        <w:rPr>
          <w:rFonts w:ascii="Times New Roman" w:eastAsia="宋体" w:hAnsi="Times New Roman" w:cs="Times New Roman" w:hint="eastAsia"/>
          <w:color w:val="auto"/>
        </w:rPr>
        <w:t>022-24538059</w:t>
      </w:r>
      <w:r w:rsidRPr="00896DDB">
        <w:rPr>
          <w:rFonts w:ascii="Times New Roman" w:eastAsia="宋体" w:hAnsi="Times New Roman" w:cs="Times New Roman" w:hint="eastAsia"/>
          <w:color w:val="auto"/>
        </w:rPr>
        <w:t>。</w:t>
      </w:r>
    </w:p>
    <w:p w:rsidR="00EE36F6" w:rsidRPr="00896DDB" w:rsidRDefault="004F0391" w:rsidP="00614C32">
      <w:pPr>
        <w:pStyle w:val="Default"/>
        <w:spacing w:line="360" w:lineRule="auto"/>
        <w:ind w:firstLineChars="200" w:firstLine="480"/>
        <w:jc w:val="both"/>
        <w:rPr>
          <w:rFonts w:ascii="Times New Roman" w:eastAsia="宋体" w:hAnsi="Times New Roman" w:cs="Times New Roman"/>
          <w:color w:val="auto"/>
        </w:rPr>
      </w:pPr>
      <w:r w:rsidRPr="00896DDB">
        <w:rPr>
          <w:rFonts w:ascii="Times New Roman" w:eastAsia="宋体" w:hAnsi="Times New Roman" w:cs="Times New Roman"/>
          <w:color w:val="auto"/>
        </w:rPr>
        <w:t>（</w:t>
      </w:r>
      <w:r w:rsidRPr="00896DDB">
        <w:rPr>
          <w:rFonts w:ascii="Times New Roman" w:eastAsia="宋体" w:hAnsi="Times New Roman" w:cs="Times New Roman" w:hint="eastAsia"/>
          <w:color w:val="auto"/>
        </w:rPr>
        <w:t>三</w:t>
      </w:r>
      <w:r w:rsidRPr="00896DDB">
        <w:rPr>
          <w:rFonts w:ascii="Times New Roman" w:eastAsia="宋体" w:hAnsi="Times New Roman" w:cs="Times New Roman"/>
          <w:color w:val="auto"/>
        </w:rPr>
        <w:t>）</w:t>
      </w:r>
      <w:r w:rsidRPr="00896DDB">
        <w:rPr>
          <w:rFonts w:ascii="Times New Roman" w:eastAsia="宋体" w:hAnsi="Times New Roman" w:cs="Times New Roman" w:hint="eastAsia"/>
          <w:color w:val="auto"/>
        </w:rPr>
        <w:t>本项目不组织</w:t>
      </w:r>
      <w:r w:rsidRPr="00896DDB">
        <w:rPr>
          <w:rFonts w:ascii="Times New Roman" w:eastAsia="宋体" w:hAnsi="Times New Roman" w:cs="Times New Roman"/>
          <w:color w:val="auto"/>
        </w:rPr>
        <w:t>踏勘现场。</w:t>
      </w:r>
    </w:p>
    <w:p w:rsidR="00EE36F6" w:rsidRPr="00896DDB" w:rsidRDefault="004F0391" w:rsidP="00614C32">
      <w:pPr>
        <w:pStyle w:val="Default"/>
        <w:spacing w:line="360" w:lineRule="auto"/>
        <w:ind w:firstLineChars="200" w:firstLine="480"/>
        <w:jc w:val="both"/>
        <w:rPr>
          <w:rFonts w:ascii="Times New Roman" w:eastAsia="宋体" w:hAnsi="Times New Roman" w:cs="Times New Roman"/>
          <w:color w:val="auto"/>
        </w:rPr>
      </w:pPr>
      <w:r w:rsidRPr="00896DDB">
        <w:rPr>
          <w:rFonts w:ascii="Times New Roman" w:eastAsia="宋体" w:hAnsi="Times New Roman" w:cs="Times New Roman" w:hint="eastAsia"/>
          <w:color w:val="auto"/>
        </w:rPr>
        <w:t>（四）本项目不组织标前答疑会</w:t>
      </w:r>
      <w:r w:rsidRPr="00896DDB">
        <w:rPr>
          <w:rFonts w:ascii="Times New Roman" w:eastAsia="宋体" w:hAnsi="Times New Roman" w:cs="Times New Roman"/>
          <w:color w:val="auto"/>
        </w:rPr>
        <w:t>。</w:t>
      </w:r>
    </w:p>
    <w:p w:rsidR="00EE36F6" w:rsidRPr="00896DDB" w:rsidRDefault="004F0391">
      <w:pPr>
        <w:pStyle w:val="Default"/>
        <w:spacing w:line="360" w:lineRule="auto"/>
        <w:ind w:firstLineChars="200" w:firstLine="480"/>
        <w:jc w:val="both"/>
        <w:rPr>
          <w:rFonts w:ascii="Times New Roman" w:eastAsia="宋体" w:hAnsi="Times New Roman" w:cs="Times New Roman"/>
          <w:color w:val="auto"/>
        </w:rPr>
      </w:pPr>
      <w:r w:rsidRPr="00896DDB">
        <w:rPr>
          <w:rFonts w:ascii="Times New Roman" w:eastAsia="宋体" w:hAnsi="Times New Roman" w:cs="Times New Roman" w:hint="eastAsia"/>
          <w:color w:val="auto"/>
        </w:rPr>
        <w:t>七</w:t>
      </w:r>
      <w:r w:rsidRPr="00896DDB">
        <w:rPr>
          <w:rFonts w:ascii="Times New Roman" w:eastAsia="宋体" w:hAnsi="Times New Roman" w:cs="Times New Roman"/>
          <w:color w:val="auto"/>
        </w:rPr>
        <w:t>、网上应答时间</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sidR="00F468D0">
        <w:rPr>
          <w:rFonts w:ascii="Times New Roman" w:eastAsia="宋体" w:hAnsi="Times New Roman" w:cs="Times New Roman" w:hint="eastAsia"/>
          <w:color w:val="auto"/>
        </w:rPr>
        <w:t>12</w:t>
      </w:r>
      <w:r>
        <w:rPr>
          <w:rFonts w:ascii="Times New Roman" w:eastAsia="宋体" w:hAnsi="Times New Roman" w:cs="Times New Roman" w:hint="eastAsia"/>
          <w:color w:val="auto"/>
        </w:rPr>
        <w:t>月</w:t>
      </w:r>
      <w:r w:rsidR="00F468D0">
        <w:rPr>
          <w:rFonts w:ascii="Times New Roman" w:eastAsia="宋体" w:hAnsi="Times New Roman" w:cs="Times New Roman" w:hint="eastAsia"/>
          <w:color w:val="auto"/>
        </w:rPr>
        <w:t>13</w:t>
      </w:r>
      <w:r>
        <w:rPr>
          <w:rFonts w:ascii="Times New Roman" w:eastAsia="宋体" w:hAnsi="Times New Roman" w:cs="Times New Roman" w:hint="eastAsia"/>
          <w:color w:val="auto"/>
        </w:rPr>
        <w:t>日</w:t>
      </w:r>
      <w:r>
        <w:rPr>
          <w:rFonts w:ascii="Times New Roman" w:eastAsia="宋体" w:hAnsi="Times New Roman" w:cs="Times New Roman" w:hint="eastAsia"/>
          <w:color w:val="auto"/>
        </w:rPr>
        <w:t>9:00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sidR="00F468D0">
        <w:rPr>
          <w:rFonts w:ascii="Times New Roman" w:eastAsia="宋体" w:hAnsi="Times New Roman" w:cs="Times New Roman" w:hint="eastAsia"/>
          <w:color w:val="auto"/>
        </w:rPr>
        <w:t>12</w:t>
      </w:r>
      <w:r>
        <w:rPr>
          <w:rFonts w:ascii="Times New Roman" w:eastAsia="宋体" w:hAnsi="Times New Roman" w:cs="Times New Roman" w:hint="eastAsia"/>
          <w:color w:val="auto"/>
        </w:rPr>
        <w:t>月</w:t>
      </w:r>
      <w:r w:rsidR="00F468D0">
        <w:rPr>
          <w:rFonts w:ascii="Times New Roman" w:eastAsia="宋体" w:hAnsi="Times New Roman" w:cs="Times New Roman" w:hint="eastAsia"/>
          <w:color w:val="auto"/>
        </w:rPr>
        <w:t>24</w:t>
      </w:r>
      <w:r>
        <w:rPr>
          <w:rFonts w:ascii="Times New Roman" w:eastAsia="宋体" w:hAnsi="Times New Roman" w:cs="Times New Roman" w:hint="eastAsia"/>
          <w:color w:val="auto"/>
        </w:rPr>
        <w:t>日</w:t>
      </w:r>
      <w:r>
        <w:rPr>
          <w:rFonts w:ascii="Times New Roman" w:eastAsia="宋体" w:hAnsi="Times New Roman" w:cs="Times New Roman" w:hint="eastAsia"/>
          <w:color w:val="auto"/>
        </w:rPr>
        <w:t>8:30</w:t>
      </w:r>
      <w:r>
        <w:rPr>
          <w:rFonts w:ascii="Times New Roman" w:eastAsia="宋体" w:hAnsi="Times New Roman" w:cs="Times New Roman" w:hint="eastAsia"/>
          <w:color w:val="auto"/>
        </w:rPr>
        <w:t>，使用天津数字认证有限公司发出的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lastRenderedPageBreak/>
        <w:t>网上应答帮助链接：</w:t>
      </w:r>
      <w:r>
        <w:rPr>
          <w:rFonts w:ascii="Times New Roman" w:eastAsia="宋体" w:hAnsi="Times New Roman" w:cs="Times New Roman"/>
          <w:color w:val="auto"/>
        </w:rPr>
        <w:t>http://tjgpc.zwfwb.tj.gov.cn/webInfo/getWebInfoListForwebInfoClass.do?fkWebInfoclassId=W008</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八、提交电子响应文件截止时间及方式</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（一）提交电子响应文件截止时间：</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sidR="00F468D0">
        <w:rPr>
          <w:rFonts w:ascii="Times New Roman" w:eastAsia="宋体" w:hAnsi="Times New Roman" w:cs="Times New Roman" w:hint="eastAsia"/>
          <w:color w:val="auto"/>
        </w:rPr>
        <w:t>12</w:t>
      </w:r>
      <w:r>
        <w:rPr>
          <w:rFonts w:ascii="Times New Roman" w:eastAsia="宋体" w:hAnsi="Times New Roman" w:cs="Times New Roman" w:hint="eastAsia"/>
          <w:color w:val="auto"/>
        </w:rPr>
        <w:t>月</w:t>
      </w:r>
      <w:r w:rsidR="00F468D0">
        <w:rPr>
          <w:rFonts w:ascii="Times New Roman" w:eastAsia="宋体" w:hAnsi="Times New Roman" w:cs="Times New Roman" w:hint="eastAsia"/>
          <w:color w:val="auto"/>
        </w:rPr>
        <w:t>24</w:t>
      </w:r>
      <w:r>
        <w:rPr>
          <w:rFonts w:ascii="Times New Roman" w:eastAsia="宋体" w:hAnsi="Times New Roman" w:cs="Times New Roman" w:hint="eastAsia"/>
          <w:color w:val="auto"/>
        </w:rPr>
        <w:t>日</w:t>
      </w:r>
      <w:r>
        <w:rPr>
          <w:rFonts w:ascii="Times New Roman" w:eastAsia="宋体" w:hAnsi="Times New Roman" w:cs="Times New Roman" w:hint="eastAsia"/>
          <w:color w:val="auto"/>
        </w:rPr>
        <w:t>8:30</w:t>
      </w:r>
      <w:r>
        <w:rPr>
          <w:rFonts w:ascii="Times New Roman" w:eastAsia="宋体" w:hAnsi="Times New Roman" w:cs="Times New Roman" w:hint="eastAsia"/>
          <w:color w:val="auto"/>
        </w:rPr>
        <w:t>。提交电子响应文件截止时间前提交网上应答并分别上传加盖电子签章的第一、第二阶段电子响应文件（以通过天津公共资源电子签章客户端正确读取签章信息为准）方为有效响应。</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（二）提交电子响应文件方式：本项目采用网上电子投标方式，投标人须于上述规定的时间使用天津数字认证有限公司发出的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Pr>
          <w:rFonts w:ascii="Times New Roman" w:eastAsia="宋体" w:hAnsi="Times New Roman" w:cs="Times New Roman"/>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“市级集采机构入口”提交网上应答和分别上传加盖电子签章的第一、第二阶段电子响应文件（以通过天津公共资源电子签章客户端正确读取签章信息为准）。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九、解密时间、方式及磋商地点</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（一）第一阶段解密时间：</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sidR="00F468D0">
        <w:rPr>
          <w:rFonts w:ascii="Times New Roman" w:eastAsia="宋体" w:hAnsi="Times New Roman" w:cs="Times New Roman" w:hint="eastAsia"/>
          <w:color w:val="auto"/>
        </w:rPr>
        <w:t>12</w:t>
      </w:r>
      <w:r>
        <w:rPr>
          <w:rFonts w:ascii="Times New Roman" w:eastAsia="宋体" w:hAnsi="Times New Roman" w:cs="Times New Roman" w:hint="eastAsia"/>
          <w:color w:val="auto"/>
        </w:rPr>
        <w:t>月</w:t>
      </w:r>
      <w:r w:rsidR="00F468D0">
        <w:rPr>
          <w:rFonts w:ascii="Times New Roman" w:eastAsia="宋体" w:hAnsi="Times New Roman" w:cs="Times New Roman" w:hint="eastAsia"/>
          <w:color w:val="auto"/>
        </w:rPr>
        <w:t>24</w:t>
      </w:r>
      <w:r>
        <w:rPr>
          <w:rFonts w:ascii="Times New Roman" w:eastAsia="宋体" w:hAnsi="Times New Roman" w:cs="Times New Roman" w:hint="eastAsia"/>
          <w:color w:val="auto"/>
        </w:rPr>
        <w:t>日</w:t>
      </w:r>
      <w:r>
        <w:rPr>
          <w:rFonts w:ascii="Times New Roman" w:eastAsia="宋体" w:hAnsi="Times New Roman" w:cs="Times New Roman" w:hint="eastAsia"/>
          <w:color w:val="auto"/>
        </w:rPr>
        <w:t>8:30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9:30</w:t>
      </w:r>
      <w:r>
        <w:rPr>
          <w:rFonts w:ascii="Times New Roman" w:eastAsia="宋体" w:hAnsi="Times New Roman" w:cs="Times New Roman" w:hint="eastAsia"/>
          <w:color w:val="auto"/>
        </w:rPr>
        <w:t>完成第一阶段解密的方为有效响应。</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（三）解密方式：供应商</w:t>
      </w:r>
      <w:r>
        <w:rPr>
          <w:rFonts w:ascii="Times New Roman" w:eastAsia="宋体" w:hAnsi="Times New Roman" w:cs="Times New Roman"/>
          <w:color w:val="auto"/>
        </w:rPr>
        <w:t>须于</w:t>
      </w:r>
      <w:r>
        <w:rPr>
          <w:rFonts w:ascii="Times New Roman" w:eastAsia="宋体" w:hAnsi="Times New Roman" w:cs="Times New Roman" w:hint="eastAsia"/>
          <w:color w:val="auto"/>
        </w:rPr>
        <w:t>上述规定时间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完成解密。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（四）磋商地点：第一阶段解密后，磋商代表人须于天津市河东区红星路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号二楼天津市政府采购中心评审现场等候磋商。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天津市公安局交通警察总队高速公路支队</w:t>
      </w:r>
      <w:r>
        <w:rPr>
          <w:rFonts w:ascii="Times New Roman" w:eastAsia="宋体" w:hAnsi="Times New Roman" w:cs="Times New Roman"/>
          <w:color w:val="auto"/>
        </w:rPr>
        <w:t xml:space="preserve"> </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天津市西青区</w:t>
      </w:r>
      <w:proofErr w:type="gramStart"/>
      <w:r>
        <w:rPr>
          <w:rFonts w:ascii="Times New Roman" w:eastAsia="宋体" w:hAnsi="Times New Roman" w:cs="Times New Roman" w:hint="eastAsia"/>
          <w:color w:val="auto"/>
        </w:rPr>
        <w:t>梨双公路</w:t>
      </w:r>
      <w:proofErr w:type="gramEnd"/>
      <w:r>
        <w:rPr>
          <w:rFonts w:ascii="Times New Roman" w:eastAsia="宋体" w:hAnsi="Times New Roman" w:cs="Times New Roman" w:hint="eastAsia"/>
          <w:color w:val="auto"/>
        </w:rPr>
        <w:t>1</w:t>
      </w:r>
      <w:r>
        <w:rPr>
          <w:rFonts w:ascii="Times New Roman" w:eastAsia="宋体" w:hAnsi="Times New Roman" w:cs="Times New Roman" w:hint="eastAsia"/>
          <w:color w:val="auto"/>
        </w:rPr>
        <w:t>号</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杨勇</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 xml:space="preserve">022-58061908 </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EE36F6" w:rsidRPr="00F468D0"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8.</w:t>
      </w:r>
      <w:r w:rsidRPr="00F468D0">
        <w:rPr>
          <w:rFonts w:ascii="Times New Roman" w:eastAsia="宋体" w:hAnsi="Times New Roman" w:cs="Times New Roman" w:hint="eastAsia"/>
          <w:color w:val="auto"/>
        </w:rPr>
        <w:t xml:space="preserve"> </w:t>
      </w:r>
      <w:r w:rsidRPr="00F468D0">
        <w:rPr>
          <w:rFonts w:ascii="Times New Roman" w:eastAsia="宋体" w:hAnsi="Times New Roman" w:cs="Times New Roman" w:hint="eastAsia"/>
          <w:color w:val="auto"/>
        </w:rPr>
        <w:t>询问与质疑”的相关规定，以书面原件形式针对同一采购程序环节一次性提出质疑，否则不予受理。</w:t>
      </w:r>
    </w:p>
    <w:p w:rsidR="00EE36F6" w:rsidRPr="00F468D0" w:rsidRDefault="004F0391">
      <w:pPr>
        <w:pStyle w:val="Default"/>
        <w:spacing w:line="360" w:lineRule="auto"/>
        <w:ind w:firstLineChars="200" w:firstLine="480"/>
        <w:rPr>
          <w:rFonts w:ascii="Times New Roman" w:eastAsia="宋体" w:hAnsi="Times New Roman" w:cs="Times New Roman"/>
          <w:color w:val="auto"/>
        </w:rPr>
      </w:pPr>
      <w:r w:rsidRPr="00F468D0">
        <w:rPr>
          <w:rFonts w:ascii="Times New Roman" w:eastAsia="宋体" w:hAnsi="Times New Roman" w:cs="Times New Roman" w:hint="eastAsia"/>
          <w:color w:val="auto"/>
        </w:rPr>
        <w:t>采购人质疑受理：</w:t>
      </w:r>
    </w:p>
    <w:p w:rsidR="00EE36F6" w:rsidRPr="00F468D0" w:rsidRDefault="004F0391">
      <w:pPr>
        <w:pStyle w:val="Default"/>
        <w:spacing w:line="360" w:lineRule="auto"/>
        <w:ind w:firstLineChars="200" w:firstLine="480"/>
        <w:rPr>
          <w:rFonts w:ascii="Times New Roman" w:eastAsia="宋体" w:hAnsi="Times New Roman" w:cs="Times New Roman"/>
          <w:color w:val="auto"/>
        </w:rPr>
      </w:pPr>
      <w:r w:rsidRPr="00F468D0">
        <w:rPr>
          <w:rFonts w:ascii="Times New Roman" w:eastAsia="宋体" w:hAnsi="Times New Roman" w:cs="Times New Roman" w:hint="eastAsia"/>
          <w:color w:val="auto"/>
        </w:rPr>
        <w:t xml:space="preserve">1. </w:t>
      </w:r>
      <w:r w:rsidRPr="00F468D0">
        <w:rPr>
          <w:rFonts w:ascii="Times New Roman" w:eastAsia="宋体" w:hAnsi="Times New Roman" w:cs="Times New Roman" w:hint="eastAsia"/>
          <w:color w:val="auto"/>
        </w:rPr>
        <w:t>联系部门：天津市公安局交通警察总队高速公路支队综合保障大队</w:t>
      </w:r>
    </w:p>
    <w:p w:rsidR="00EE36F6" w:rsidRPr="00F468D0" w:rsidRDefault="004F0391">
      <w:pPr>
        <w:pStyle w:val="Default"/>
        <w:spacing w:line="360" w:lineRule="auto"/>
        <w:ind w:firstLineChars="200" w:firstLine="480"/>
        <w:rPr>
          <w:rFonts w:ascii="Times New Roman" w:eastAsia="宋体" w:hAnsi="Times New Roman" w:cs="Times New Roman"/>
          <w:color w:val="auto"/>
        </w:rPr>
      </w:pPr>
      <w:r w:rsidRPr="00F468D0">
        <w:rPr>
          <w:rFonts w:ascii="Times New Roman" w:eastAsia="宋体" w:hAnsi="Times New Roman" w:cs="Times New Roman" w:hint="eastAsia"/>
          <w:color w:val="auto"/>
        </w:rPr>
        <w:t xml:space="preserve">2. </w:t>
      </w:r>
      <w:r w:rsidRPr="00F468D0">
        <w:rPr>
          <w:rFonts w:ascii="Times New Roman" w:eastAsia="宋体" w:hAnsi="Times New Roman" w:cs="Times New Roman" w:hint="eastAsia"/>
          <w:color w:val="auto"/>
        </w:rPr>
        <w:t>联系地址：天津市西青区</w:t>
      </w:r>
      <w:proofErr w:type="gramStart"/>
      <w:r w:rsidRPr="00F468D0">
        <w:rPr>
          <w:rFonts w:ascii="Times New Roman" w:eastAsia="宋体" w:hAnsi="Times New Roman" w:cs="Times New Roman" w:hint="eastAsia"/>
          <w:color w:val="auto"/>
        </w:rPr>
        <w:t>梨双公路</w:t>
      </w:r>
      <w:proofErr w:type="gramEnd"/>
      <w:r w:rsidRPr="00F468D0">
        <w:rPr>
          <w:rFonts w:ascii="Times New Roman" w:eastAsia="宋体" w:hAnsi="Times New Roman" w:cs="Times New Roman" w:hint="eastAsia"/>
          <w:color w:val="auto"/>
        </w:rPr>
        <w:t>1</w:t>
      </w:r>
      <w:r w:rsidRPr="00F468D0">
        <w:rPr>
          <w:rFonts w:ascii="Times New Roman" w:eastAsia="宋体" w:hAnsi="Times New Roman" w:cs="Times New Roman" w:hint="eastAsia"/>
          <w:color w:val="auto"/>
        </w:rPr>
        <w:t>号</w:t>
      </w:r>
    </w:p>
    <w:p w:rsidR="00EE36F6" w:rsidRPr="00F468D0" w:rsidRDefault="004F0391">
      <w:pPr>
        <w:pStyle w:val="Default"/>
        <w:spacing w:line="360" w:lineRule="auto"/>
        <w:ind w:firstLineChars="200" w:firstLine="480"/>
        <w:rPr>
          <w:rFonts w:ascii="Times New Roman" w:eastAsia="宋体" w:hAnsi="Times New Roman" w:cs="Times New Roman"/>
          <w:color w:val="auto"/>
        </w:rPr>
      </w:pPr>
      <w:r w:rsidRPr="00F468D0">
        <w:rPr>
          <w:rFonts w:ascii="Times New Roman" w:eastAsia="宋体" w:hAnsi="Times New Roman" w:cs="Times New Roman" w:hint="eastAsia"/>
          <w:color w:val="auto"/>
        </w:rPr>
        <w:t xml:space="preserve">3. </w:t>
      </w:r>
      <w:r w:rsidRPr="00F468D0">
        <w:rPr>
          <w:rFonts w:ascii="Times New Roman" w:eastAsia="宋体" w:hAnsi="Times New Roman" w:cs="Times New Roman" w:hint="eastAsia"/>
          <w:color w:val="auto"/>
        </w:rPr>
        <w:t>联</w:t>
      </w:r>
      <w:r w:rsidRPr="00F468D0">
        <w:rPr>
          <w:rFonts w:ascii="Times New Roman" w:eastAsia="宋体" w:hAnsi="Times New Roman" w:cs="Times New Roman" w:hint="eastAsia"/>
          <w:color w:val="auto"/>
        </w:rPr>
        <w:t xml:space="preserve"> </w:t>
      </w:r>
      <w:r w:rsidRPr="00F468D0">
        <w:rPr>
          <w:rFonts w:ascii="Times New Roman" w:eastAsia="宋体" w:hAnsi="Times New Roman" w:cs="Times New Roman" w:hint="eastAsia"/>
          <w:color w:val="auto"/>
        </w:rPr>
        <w:t>系</w:t>
      </w:r>
      <w:r w:rsidRPr="00F468D0">
        <w:rPr>
          <w:rFonts w:ascii="Times New Roman" w:eastAsia="宋体" w:hAnsi="Times New Roman" w:cs="Times New Roman" w:hint="eastAsia"/>
          <w:color w:val="auto"/>
        </w:rPr>
        <w:t xml:space="preserve"> </w:t>
      </w:r>
      <w:r w:rsidRPr="00F468D0">
        <w:rPr>
          <w:rFonts w:ascii="Times New Roman" w:eastAsia="宋体" w:hAnsi="Times New Roman" w:cs="Times New Roman" w:hint="eastAsia"/>
          <w:color w:val="auto"/>
        </w:rPr>
        <w:t>人：</w:t>
      </w:r>
      <w:proofErr w:type="gramStart"/>
      <w:r w:rsidRPr="00F468D0">
        <w:rPr>
          <w:rFonts w:ascii="Times New Roman" w:eastAsia="宋体" w:hAnsi="Times New Roman" w:cs="Times New Roman" w:hint="eastAsia"/>
          <w:color w:val="auto"/>
        </w:rPr>
        <w:t>马弘刚</w:t>
      </w:r>
      <w:proofErr w:type="gramEnd"/>
    </w:p>
    <w:p w:rsidR="00EE36F6" w:rsidRPr="00F468D0" w:rsidRDefault="004F0391">
      <w:pPr>
        <w:pStyle w:val="Default"/>
        <w:spacing w:line="360" w:lineRule="auto"/>
        <w:ind w:firstLineChars="200" w:firstLine="480"/>
        <w:rPr>
          <w:rFonts w:ascii="Times New Roman" w:eastAsia="宋体" w:hAnsi="Times New Roman" w:cs="Times New Roman"/>
          <w:color w:val="auto"/>
        </w:rPr>
      </w:pPr>
      <w:r w:rsidRPr="00F468D0">
        <w:rPr>
          <w:rFonts w:ascii="Times New Roman" w:eastAsia="宋体" w:hAnsi="Times New Roman" w:cs="Times New Roman" w:hint="eastAsia"/>
          <w:color w:val="auto"/>
        </w:rPr>
        <w:t xml:space="preserve">4. </w:t>
      </w:r>
      <w:r w:rsidRPr="00F468D0">
        <w:rPr>
          <w:rFonts w:ascii="Times New Roman" w:eastAsia="宋体" w:hAnsi="Times New Roman" w:cs="Times New Roman" w:hint="eastAsia"/>
          <w:color w:val="auto"/>
        </w:rPr>
        <w:t>联系方式：</w:t>
      </w:r>
      <w:r w:rsidRPr="00F468D0">
        <w:rPr>
          <w:rFonts w:ascii="Times New Roman" w:eastAsia="宋体" w:hAnsi="Times New Roman" w:cs="Times New Roman"/>
          <w:color w:val="auto"/>
        </w:rPr>
        <w:t>022-</w:t>
      </w:r>
      <w:r w:rsidRPr="00F468D0">
        <w:rPr>
          <w:rFonts w:ascii="Times New Roman" w:eastAsia="宋体" w:hAnsi="Times New Roman" w:cs="Times New Roman" w:hint="eastAsia"/>
          <w:color w:val="auto"/>
        </w:rPr>
        <w:t>58062063</w:t>
      </w:r>
    </w:p>
    <w:p w:rsidR="00EE36F6" w:rsidRPr="00F468D0" w:rsidRDefault="004F0391">
      <w:pPr>
        <w:pStyle w:val="Default"/>
        <w:spacing w:line="360" w:lineRule="auto"/>
        <w:ind w:firstLineChars="200" w:firstLine="480"/>
        <w:jc w:val="both"/>
        <w:rPr>
          <w:rFonts w:ascii="Times New Roman" w:eastAsia="宋体" w:hAnsi="Times New Roman" w:cs="Times New Roman"/>
          <w:color w:val="auto"/>
        </w:rPr>
      </w:pPr>
      <w:r w:rsidRPr="00F468D0">
        <w:rPr>
          <w:rFonts w:ascii="Times New Roman" w:eastAsia="宋体" w:hAnsi="Times New Roman" w:cs="Times New Roman" w:hint="eastAsia"/>
          <w:color w:val="auto"/>
        </w:rPr>
        <w:t>（二）供应商对质疑答复不满意的，或者采购人、天津市政府采购中心未在规定期限内</w:t>
      </w:r>
      <w:proofErr w:type="gramStart"/>
      <w:r w:rsidRPr="00F468D0">
        <w:rPr>
          <w:rFonts w:ascii="Times New Roman" w:eastAsia="宋体" w:hAnsi="Times New Roman" w:cs="Times New Roman" w:hint="eastAsia"/>
          <w:color w:val="auto"/>
        </w:rPr>
        <w:t>作出</w:t>
      </w:r>
      <w:proofErr w:type="gramEnd"/>
      <w:r w:rsidRPr="00F468D0">
        <w:rPr>
          <w:rFonts w:ascii="Times New Roman" w:eastAsia="宋体" w:hAnsi="Times New Roman" w:cs="Times New Roman" w:hint="eastAsia"/>
          <w:color w:val="auto"/>
        </w:rPr>
        <w:t>答复的，供应商可以在质疑答复期满后</w:t>
      </w:r>
      <w:r w:rsidRPr="00F468D0">
        <w:rPr>
          <w:rFonts w:ascii="Times New Roman" w:eastAsia="宋体" w:hAnsi="Times New Roman" w:cs="Times New Roman" w:hint="eastAsia"/>
          <w:color w:val="auto"/>
        </w:rPr>
        <w:t>15</w:t>
      </w:r>
      <w:r w:rsidRPr="00F468D0">
        <w:rPr>
          <w:rFonts w:ascii="Times New Roman" w:eastAsia="宋体" w:hAnsi="Times New Roman" w:cs="Times New Roman" w:hint="eastAsia"/>
          <w:color w:val="auto"/>
        </w:rPr>
        <w:t>个工作日内，向采购人同级财政部门提出投诉，逾期不予受理。</w:t>
      </w:r>
    </w:p>
    <w:p w:rsidR="00EE36F6" w:rsidRPr="00F468D0" w:rsidRDefault="004F0391">
      <w:pPr>
        <w:pStyle w:val="Default"/>
        <w:spacing w:line="360" w:lineRule="auto"/>
        <w:ind w:firstLineChars="200" w:firstLine="480"/>
        <w:jc w:val="both"/>
        <w:rPr>
          <w:rFonts w:ascii="Times New Roman" w:eastAsia="宋体" w:hAnsi="Times New Roman" w:cs="Times New Roman"/>
          <w:color w:val="auto"/>
        </w:rPr>
      </w:pPr>
      <w:r w:rsidRPr="00F468D0">
        <w:rPr>
          <w:rFonts w:ascii="Times New Roman" w:eastAsia="宋体" w:hAnsi="Times New Roman" w:cs="Times New Roman"/>
          <w:color w:val="auto"/>
        </w:rPr>
        <w:t>十</w:t>
      </w:r>
      <w:r w:rsidRPr="00F468D0">
        <w:rPr>
          <w:rFonts w:ascii="Times New Roman" w:eastAsia="宋体" w:hAnsi="Times New Roman" w:cs="Times New Roman" w:hint="eastAsia"/>
          <w:color w:val="auto"/>
        </w:rPr>
        <w:t>三</w:t>
      </w:r>
      <w:r w:rsidRPr="00F468D0">
        <w:rPr>
          <w:rFonts w:ascii="Times New Roman" w:eastAsia="宋体" w:hAnsi="Times New Roman" w:cs="Times New Roman"/>
          <w:color w:val="auto"/>
        </w:rPr>
        <w:t>、公告期限</w:t>
      </w:r>
    </w:p>
    <w:p w:rsidR="00EE36F6" w:rsidRPr="00F468D0" w:rsidRDefault="004F0391">
      <w:pPr>
        <w:pStyle w:val="Default"/>
        <w:spacing w:line="360" w:lineRule="auto"/>
        <w:ind w:firstLineChars="200" w:firstLine="480"/>
        <w:jc w:val="both"/>
        <w:rPr>
          <w:rFonts w:ascii="Times New Roman" w:eastAsia="宋体" w:hAnsi="Times New Roman" w:cs="Times New Roman"/>
          <w:color w:val="auto"/>
        </w:rPr>
      </w:pPr>
      <w:r w:rsidRPr="00F468D0">
        <w:rPr>
          <w:rFonts w:ascii="Times New Roman" w:eastAsia="宋体" w:hAnsi="Times New Roman" w:cs="Times New Roman" w:hint="eastAsia"/>
          <w:color w:val="auto"/>
        </w:rPr>
        <w:t>磋商</w:t>
      </w:r>
      <w:r w:rsidRPr="00F468D0">
        <w:rPr>
          <w:rFonts w:ascii="Times New Roman" w:eastAsia="宋体" w:hAnsi="Times New Roman" w:cs="Times New Roman"/>
          <w:color w:val="auto"/>
        </w:rPr>
        <w:t>公告的公告期限为</w:t>
      </w:r>
      <w:r w:rsidRPr="00F468D0">
        <w:rPr>
          <w:rFonts w:ascii="Times New Roman" w:eastAsia="宋体" w:hAnsi="Times New Roman" w:cs="Times New Roman" w:hint="eastAsia"/>
          <w:color w:val="auto"/>
        </w:rPr>
        <w:t>3</w:t>
      </w:r>
      <w:r w:rsidRPr="00F468D0">
        <w:rPr>
          <w:rFonts w:ascii="Times New Roman" w:eastAsia="宋体" w:hAnsi="Times New Roman" w:cs="Times New Roman"/>
          <w:color w:val="auto"/>
        </w:rPr>
        <w:t>个工作日。</w:t>
      </w:r>
    </w:p>
    <w:p w:rsidR="00EE36F6" w:rsidRPr="00F468D0" w:rsidRDefault="004F0391">
      <w:pPr>
        <w:pStyle w:val="Default"/>
        <w:spacing w:line="360" w:lineRule="auto"/>
        <w:ind w:firstLineChars="200" w:firstLine="480"/>
        <w:jc w:val="both"/>
        <w:rPr>
          <w:rFonts w:ascii="Times New Roman" w:eastAsia="宋体" w:hAnsi="Times New Roman" w:cs="Times New Roman"/>
          <w:color w:val="auto"/>
        </w:rPr>
      </w:pPr>
      <w:r w:rsidRPr="00F468D0">
        <w:rPr>
          <w:rFonts w:ascii="Times New Roman" w:eastAsia="宋体" w:hAnsi="Times New Roman" w:cs="Times New Roman"/>
          <w:color w:val="auto"/>
        </w:rPr>
        <w:t>十</w:t>
      </w:r>
      <w:r w:rsidRPr="00F468D0">
        <w:rPr>
          <w:rFonts w:ascii="Times New Roman" w:eastAsia="宋体" w:hAnsi="Times New Roman" w:cs="Times New Roman" w:hint="eastAsia"/>
          <w:color w:val="auto"/>
        </w:rPr>
        <w:t>四</w:t>
      </w:r>
      <w:r w:rsidRPr="00F468D0">
        <w:rPr>
          <w:rFonts w:ascii="Times New Roman" w:eastAsia="宋体" w:hAnsi="Times New Roman" w:cs="Times New Roman"/>
          <w:color w:val="auto"/>
        </w:rPr>
        <w:t>、招标代理服务费</w:t>
      </w:r>
    </w:p>
    <w:p w:rsidR="00EE36F6" w:rsidRPr="00F468D0" w:rsidRDefault="004F0391">
      <w:pPr>
        <w:pStyle w:val="Default"/>
        <w:spacing w:line="360" w:lineRule="auto"/>
        <w:ind w:firstLineChars="200" w:firstLine="480"/>
        <w:jc w:val="both"/>
        <w:rPr>
          <w:rFonts w:ascii="Times New Roman" w:eastAsia="宋体" w:hAnsi="Times New Roman" w:cs="Times New Roman"/>
          <w:color w:val="auto"/>
        </w:rPr>
      </w:pPr>
      <w:r w:rsidRPr="00F468D0">
        <w:rPr>
          <w:rFonts w:ascii="Times New Roman" w:eastAsia="宋体" w:hAnsi="Times New Roman" w:cs="Times New Roman"/>
          <w:color w:val="auto"/>
        </w:rPr>
        <w:t>本项目按以下比例向成交供应商收取招标代理服务费</w:t>
      </w:r>
      <w:r w:rsidRPr="00F468D0">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F468D0" w:rsidRPr="00F468D0">
        <w:trPr>
          <w:trHeight w:val="440"/>
          <w:tblHeader/>
          <w:jc w:val="center"/>
        </w:trPr>
        <w:tc>
          <w:tcPr>
            <w:tcW w:w="3656" w:type="dxa"/>
            <w:vAlign w:val="center"/>
          </w:tcPr>
          <w:p w:rsidR="00EE36F6" w:rsidRPr="00F468D0" w:rsidRDefault="004F0391">
            <w:pPr>
              <w:tabs>
                <w:tab w:val="left" w:pos="750"/>
                <w:tab w:val="left" w:pos="840"/>
              </w:tabs>
              <w:adjustRightInd w:val="0"/>
              <w:snapToGrid w:val="0"/>
              <w:jc w:val="center"/>
              <w:rPr>
                <w:sz w:val="24"/>
              </w:rPr>
            </w:pPr>
            <w:r w:rsidRPr="00F468D0">
              <w:rPr>
                <w:sz w:val="24"/>
              </w:rPr>
              <w:lastRenderedPageBreak/>
              <w:t>成交金额</w:t>
            </w:r>
            <w:r w:rsidRPr="00F468D0">
              <w:rPr>
                <w:rFonts w:hint="eastAsia"/>
                <w:sz w:val="24"/>
              </w:rPr>
              <w:t>（万元）</w:t>
            </w:r>
          </w:p>
        </w:tc>
        <w:tc>
          <w:tcPr>
            <w:tcW w:w="3657" w:type="dxa"/>
            <w:vAlign w:val="center"/>
          </w:tcPr>
          <w:p w:rsidR="00EE36F6" w:rsidRPr="00F468D0" w:rsidRDefault="004F0391">
            <w:pPr>
              <w:tabs>
                <w:tab w:val="left" w:pos="750"/>
                <w:tab w:val="left" w:pos="840"/>
              </w:tabs>
              <w:adjustRightInd w:val="0"/>
              <w:snapToGrid w:val="0"/>
              <w:jc w:val="center"/>
              <w:rPr>
                <w:sz w:val="24"/>
              </w:rPr>
            </w:pPr>
            <w:r w:rsidRPr="00F468D0">
              <w:rPr>
                <w:sz w:val="24"/>
              </w:rPr>
              <w:t>费率</w:t>
            </w:r>
          </w:p>
        </w:tc>
      </w:tr>
      <w:tr w:rsidR="00F468D0" w:rsidRPr="00F468D0">
        <w:trPr>
          <w:trHeight w:val="440"/>
          <w:jc w:val="center"/>
        </w:trPr>
        <w:tc>
          <w:tcPr>
            <w:tcW w:w="3656" w:type="dxa"/>
            <w:vAlign w:val="center"/>
          </w:tcPr>
          <w:p w:rsidR="00EE36F6" w:rsidRPr="00F468D0" w:rsidRDefault="004F0391">
            <w:pPr>
              <w:tabs>
                <w:tab w:val="left" w:pos="750"/>
                <w:tab w:val="left" w:pos="840"/>
              </w:tabs>
              <w:adjustRightInd w:val="0"/>
              <w:snapToGrid w:val="0"/>
              <w:jc w:val="center"/>
              <w:rPr>
                <w:sz w:val="24"/>
              </w:rPr>
            </w:pPr>
            <w:r w:rsidRPr="00F468D0">
              <w:rPr>
                <w:sz w:val="24"/>
              </w:rPr>
              <w:t>100</w:t>
            </w:r>
            <w:r w:rsidRPr="00F468D0">
              <w:rPr>
                <w:sz w:val="24"/>
              </w:rPr>
              <w:t>以下</w:t>
            </w:r>
          </w:p>
        </w:tc>
        <w:tc>
          <w:tcPr>
            <w:tcW w:w="3657" w:type="dxa"/>
            <w:vAlign w:val="center"/>
          </w:tcPr>
          <w:p w:rsidR="00EE36F6" w:rsidRPr="00F468D0" w:rsidRDefault="004F0391">
            <w:pPr>
              <w:tabs>
                <w:tab w:val="left" w:pos="750"/>
                <w:tab w:val="left" w:pos="840"/>
              </w:tabs>
              <w:adjustRightInd w:val="0"/>
              <w:snapToGrid w:val="0"/>
              <w:jc w:val="center"/>
              <w:rPr>
                <w:sz w:val="24"/>
              </w:rPr>
            </w:pPr>
            <w:r w:rsidRPr="00F468D0">
              <w:rPr>
                <w:sz w:val="24"/>
              </w:rPr>
              <w:t>1.</w:t>
            </w:r>
            <w:r w:rsidRPr="00F468D0">
              <w:rPr>
                <w:rFonts w:hint="eastAsia"/>
                <w:sz w:val="24"/>
              </w:rPr>
              <w:t>0</w:t>
            </w:r>
            <w:r w:rsidRPr="00F468D0">
              <w:rPr>
                <w:sz w:val="24"/>
              </w:rPr>
              <w:t>%</w:t>
            </w:r>
          </w:p>
        </w:tc>
      </w:tr>
      <w:tr w:rsidR="00F468D0" w:rsidRPr="00F468D0">
        <w:trPr>
          <w:trHeight w:val="440"/>
          <w:jc w:val="center"/>
        </w:trPr>
        <w:tc>
          <w:tcPr>
            <w:tcW w:w="3656" w:type="dxa"/>
            <w:vAlign w:val="center"/>
          </w:tcPr>
          <w:p w:rsidR="00EE36F6" w:rsidRPr="00F468D0" w:rsidRDefault="004F0391">
            <w:pPr>
              <w:tabs>
                <w:tab w:val="left" w:pos="750"/>
                <w:tab w:val="left" w:pos="840"/>
              </w:tabs>
              <w:adjustRightInd w:val="0"/>
              <w:snapToGrid w:val="0"/>
              <w:jc w:val="center"/>
              <w:rPr>
                <w:sz w:val="24"/>
              </w:rPr>
            </w:pPr>
            <w:r w:rsidRPr="00F468D0">
              <w:rPr>
                <w:sz w:val="24"/>
              </w:rPr>
              <w:t>100-500</w:t>
            </w:r>
          </w:p>
        </w:tc>
        <w:tc>
          <w:tcPr>
            <w:tcW w:w="3657" w:type="dxa"/>
            <w:vAlign w:val="center"/>
          </w:tcPr>
          <w:p w:rsidR="00EE36F6" w:rsidRPr="00F468D0" w:rsidRDefault="004F0391">
            <w:pPr>
              <w:tabs>
                <w:tab w:val="left" w:pos="750"/>
                <w:tab w:val="left" w:pos="840"/>
              </w:tabs>
              <w:adjustRightInd w:val="0"/>
              <w:snapToGrid w:val="0"/>
              <w:jc w:val="center"/>
              <w:rPr>
                <w:sz w:val="24"/>
              </w:rPr>
            </w:pPr>
            <w:r w:rsidRPr="00F468D0">
              <w:rPr>
                <w:rFonts w:hint="eastAsia"/>
                <w:sz w:val="24"/>
              </w:rPr>
              <w:t>0</w:t>
            </w:r>
            <w:r w:rsidRPr="00F468D0">
              <w:rPr>
                <w:sz w:val="24"/>
              </w:rPr>
              <w:t>.</w:t>
            </w:r>
            <w:r w:rsidRPr="00F468D0">
              <w:rPr>
                <w:rFonts w:hint="eastAsia"/>
                <w:sz w:val="24"/>
              </w:rPr>
              <w:t>8</w:t>
            </w:r>
            <w:r w:rsidRPr="00F468D0">
              <w:rPr>
                <w:sz w:val="24"/>
              </w:rPr>
              <w:t>%</w:t>
            </w:r>
          </w:p>
        </w:tc>
      </w:tr>
      <w:tr w:rsidR="00F468D0" w:rsidRPr="00F468D0">
        <w:trPr>
          <w:trHeight w:val="440"/>
          <w:jc w:val="center"/>
        </w:trPr>
        <w:tc>
          <w:tcPr>
            <w:tcW w:w="3656" w:type="dxa"/>
            <w:vAlign w:val="center"/>
          </w:tcPr>
          <w:p w:rsidR="00EE36F6" w:rsidRPr="00F468D0" w:rsidRDefault="004F0391">
            <w:pPr>
              <w:tabs>
                <w:tab w:val="left" w:pos="750"/>
                <w:tab w:val="left" w:pos="840"/>
              </w:tabs>
              <w:adjustRightInd w:val="0"/>
              <w:snapToGrid w:val="0"/>
              <w:jc w:val="center"/>
              <w:rPr>
                <w:sz w:val="24"/>
              </w:rPr>
            </w:pPr>
            <w:r w:rsidRPr="00F468D0">
              <w:rPr>
                <w:sz w:val="24"/>
              </w:rPr>
              <w:t>500-1000</w:t>
            </w:r>
          </w:p>
        </w:tc>
        <w:tc>
          <w:tcPr>
            <w:tcW w:w="3657" w:type="dxa"/>
            <w:vAlign w:val="center"/>
          </w:tcPr>
          <w:p w:rsidR="00EE36F6" w:rsidRPr="00F468D0" w:rsidRDefault="004F0391">
            <w:pPr>
              <w:tabs>
                <w:tab w:val="left" w:pos="750"/>
                <w:tab w:val="left" w:pos="840"/>
              </w:tabs>
              <w:adjustRightInd w:val="0"/>
              <w:snapToGrid w:val="0"/>
              <w:jc w:val="center"/>
              <w:rPr>
                <w:sz w:val="24"/>
              </w:rPr>
            </w:pPr>
            <w:r w:rsidRPr="00F468D0">
              <w:rPr>
                <w:sz w:val="24"/>
              </w:rPr>
              <w:t>0.</w:t>
            </w:r>
            <w:r w:rsidRPr="00F468D0">
              <w:rPr>
                <w:rFonts w:hint="eastAsia"/>
                <w:sz w:val="24"/>
              </w:rPr>
              <w:t>65</w:t>
            </w:r>
            <w:r w:rsidRPr="00F468D0">
              <w:rPr>
                <w:sz w:val="24"/>
              </w:rPr>
              <w:t>%</w:t>
            </w:r>
          </w:p>
        </w:tc>
      </w:tr>
      <w:tr w:rsidR="00F468D0" w:rsidRPr="00F468D0">
        <w:trPr>
          <w:trHeight w:val="440"/>
          <w:jc w:val="center"/>
        </w:trPr>
        <w:tc>
          <w:tcPr>
            <w:tcW w:w="3656" w:type="dxa"/>
            <w:vAlign w:val="center"/>
          </w:tcPr>
          <w:p w:rsidR="00EE36F6" w:rsidRPr="00F468D0" w:rsidRDefault="004F0391">
            <w:pPr>
              <w:tabs>
                <w:tab w:val="left" w:pos="750"/>
                <w:tab w:val="left" w:pos="840"/>
              </w:tabs>
              <w:adjustRightInd w:val="0"/>
              <w:snapToGrid w:val="0"/>
              <w:jc w:val="center"/>
              <w:rPr>
                <w:sz w:val="24"/>
              </w:rPr>
            </w:pPr>
            <w:r w:rsidRPr="00F468D0">
              <w:rPr>
                <w:sz w:val="24"/>
              </w:rPr>
              <w:t>1000</w:t>
            </w:r>
            <w:r w:rsidRPr="00F468D0">
              <w:rPr>
                <w:rFonts w:hint="eastAsia"/>
                <w:sz w:val="24"/>
              </w:rPr>
              <w:t>-5000</w:t>
            </w:r>
          </w:p>
        </w:tc>
        <w:tc>
          <w:tcPr>
            <w:tcW w:w="3657" w:type="dxa"/>
            <w:vAlign w:val="center"/>
          </w:tcPr>
          <w:p w:rsidR="00EE36F6" w:rsidRPr="00F468D0" w:rsidRDefault="004F0391">
            <w:pPr>
              <w:tabs>
                <w:tab w:val="left" w:pos="750"/>
                <w:tab w:val="left" w:pos="840"/>
              </w:tabs>
              <w:adjustRightInd w:val="0"/>
              <w:snapToGrid w:val="0"/>
              <w:jc w:val="center"/>
              <w:rPr>
                <w:sz w:val="24"/>
              </w:rPr>
            </w:pPr>
            <w:r w:rsidRPr="00F468D0">
              <w:rPr>
                <w:sz w:val="24"/>
              </w:rPr>
              <w:t>0.5%</w:t>
            </w:r>
          </w:p>
        </w:tc>
      </w:tr>
      <w:tr w:rsidR="00F468D0" w:rsidRPr="00F468D0">
        <w:trPr>
          <w:trHeight w:val="440"/>
          <w:jc w:val="center"/>
        </w:trPr>
        <w:tc>
          <w:tcPr>
            <w:tcW w:w="3656" w:type="dxa"/>
            <w:vAlign w:val="center"/>
          </w:tcPr>
          <w:p w:rsidR="00EE36F6" w:rsidRPr="00F468D0" w:rsidRDefault="004F0391">
            <w:pPr>
              <w:tabs>
                <w:tab w:val="left" w:pos="750"/>
                <w:tab w:val="left" w:pos="840"/>
              </w:tabs>
              <w:adjustRightInd w:val="0"/>
              <w:snapToGrid w:val="0"/>
              <w:jc w:val="center"/>
              <w:rPr>
                <w:sz w:val="24"/>
              </w:rPr>
            </w:pPr>
            <w:r w:rsidRPr="00F468D0">
              <w:rPr>
                <w:rFonts w:hint="eastAsia"/>
                <w:sz w:val="24"/>
              </w:rPr>
              <w:t>5000-10000</w:t>
            </w:r>
          </w:p>
        </w:tc>
        <w:tc>
          <w:tcPr>
            <w:tcW w:w="3657" w:type="dxa"/>
            <w:vAlign w:val="center"/>
          </w:tcPr>
          <w:p w:rsidR="00EE36F6" w:rsidRPr="00F468D0" w:rsidRDefault="004F0391">
            <w:pPr>
              <w:tabs>
                <w:tab w:val="left" w:pos="750"/>
                <w:tab w:val="left" w:pos="840"/>
              </w:tabs>
              <w:adjustRightInd w:val="0"/>
              <w:snapToGrid w:val="0"/>
              <w:jc w:val="center"/>
              <w:rPr>
                <w:sz w:val="24"/>
              </w:rPr>
            </w:pPr>
            <w:r w:rsidRPr="00F468D0">
              <w:rPr>
                <w:sz w:val="24"/>
              </w:rPr>
              <w:t>0.25%</w:t>
            </w:r>
          </w:p>
        </w:tc>
      </w:tr>
      <w:tr w:rsidR="00F468D0" w:rsidRPr="00F468D0">
        <w:trPr>
          <w:trHeight w:val="440"/>
          <w:jc w:val="center"/>
        </w:trPr>
        <w:tc>
          <w:tcPr>
            <w:tcW w:w="3656" w:type="dxa"/>
            <w:vAlign w:val="center"/>
          </w:tcPr>
          <w:p w:rsidR="00EE36F6" w:rsidRPr="00F468D0" w:rsidRDefault="004F0391">
            <w:pPr>
              <w:tabs>
                <w:tab w:val="left" w:pos="750"/>
                <w:tab w:val="left" w:pos="840"/>
              </w:tabs>
              <w:adjustRightInd w:val="0"/>
              <w:snapToGrid w:val="0"/>
              <w:jc w:val="center"/>
              <w:rPr>
                <w:sz w:val="24"/>
              </w:rPr>
            </w:pPr>
            <w:r w:rsidRPr="00F468D0">
              <w:rPr>
                <w:rFonts w:hint="eastAsia"/>
                <w:sz w:val="24"/>
              </w:rPr>
              <w:t>10000-100000</w:t>
            </w:r>
          </w:p>
        </w:tc>
        <w:tc>
          <w:tcPr>
            <w:tcW w:w="3657" w:type="dxa"/>
            <w:vAlign w:val="center"/>
          </w:tcPr>
          <w:p w:rsidR="00EE36F6" w:rsidRPr="00F468D0" w:rsidRDefault="004F0391">
            <w:pPr>
              <w:tabs>
                <w:tab w:val="left" w:pos="750"/>
                <w:tab w:val="left" w:pos="840"/>
              </w:tabs>
              <w:adjustRightInd w:val="0"/>
              <w:snapToGrid w:val="0"/>
              <w:jc w:val="center"/>
              <w:rPr>
                <w:sz w:val="24"/>
              </w:rPr>
            </w:pPr>
            <w:r w:rsidRPr="00F468D0">
              <w:rPr>
                <w:sz w:val="24"/>
              </w:rPr>
              <w:t>0.05%</w:t>
            </w:r>
          </w:p>
        </w:tc>
      </w:tr>
    </w:tbl>
    <w:p w:rsidR="00EE36F6" w:rsidRPr="00F468D0" w:rsidRDefault="004F0391">
      <w:pPr>
        <w:tabs>
          <w:tab w:val="left" w:pos="700"/>
        </w:tabs>
        <w:autoSpaceDE w:val="0"/>
        <w:autoSpaceDN w:val="0"/>
        <w:adjustRightInd w:val="0"/>
        <w:spacing w:line="360" w:lineRule="auto"/>
        <w:ind w:firstLineChars="200" w:firstLine="480"/>
        <w:rPr>
          <w:sz w:val="24"/>
          <w:lang w:val="zh-CN"/>
        </w:rPr>
      </w:pPr>
      <w:r w:rsidRPr="00F468D0">
        <w:rPr>
          <w:sz w:val="24"/>
          <w:lang w:val="zh-CN"/>
        </w:rPr>
        <w:t>服务费按差额定率累进法计算</w:t>
      </w:r>
      <w:r w:rsidRPr="00F468D0">
        <w:rPr>
          <w:rFonts w:hint="eastAsia"/>
          <w:sz w:val="24"/>
          <w:lang w:val="zh-CN"/>
        </w:rPr>
        <w:t>，向下取整，精确到元。</w:t>
      </w:r>
      <w:r w:rsidRPr="00F468D0">
        <w:rPr>
          <w:sz w:val="24"/>
          <w:lang w:val="zh-CN"/>
        </w:rPr>
        <w:t>例如</w:t>
      </w:r>
      <w:r w:rsidRPr="00F468D0">
        <w:rPr>
          <w:sz w:val="24"/>
        </w:rPr>
        <w:t>成交</w:t>
      </w:r>
      <w:r w:rsidRPr="00F468D0">
        <w:rPr>
          <w:sz w:val="24"/>
          <w:lang w:val="zh-CN"/>
        </w:rPr>
        <w:t>金额为</w:t>
      </w:r>
      <w:r w:rsidRPr="00F468D0">
        <w:rPr>
          <w:sz w:val="24"/>
          <w:lang w:val="zh-CN"/>
        </w:rPr>
        <w:t>680</w:t>
      </w:r>
      <w:r w:rsidRPr="00F468D0">
        <w:rPr>
          <w:rFonts w:hint="eastAsia"/>
          <w:sz w:val="24"/>
          <w:lang w:val="zh-CN"/>
        </w:rPr>
        <w:t>5000</w:t>
      </w:r>
      <w:r w:rsidRPr="00F468D0">
        <w:rPr>
          <w:sz w:val="24"/>
          <w:lang w:val="zh-CN"/>
        </w:rPr>
        <w:t>元，服务费</w:t>
      </w:r>
      <w:r w:rsidRPr="00F468D0">
        <w:rPr>
          <w:rFonts w:hint="eastAsia"/>
          <w:sz w:val="24"/>
          <w:lang w:val="zh-CN"/>
        </w:rPr>
        <w:t>=</w:t>
      </w:r>
      <w:r w:rsidRPr="00F468D0">
        <w:rPr>
          <w:sz w:val="24"/>
          <w:lang w:val="zh-CN"/>
        </w:rPr>
        <w:t>100</w:t>
      </w:r>
      <w:r w:rsidRPr="00F468D0">
        <w:rPr>
          <w:rFonts w:hint="eastAsia"/>
          <w:sz w:val="24"/>
          <w:lang w:val="zh-CN"/>
        </w:rPr>
        <w:t>0000</w:t>
      </w:r>
      <w:r w:rsidRPr="00F468D0">
        <w:rPr>
          <w:sz w:val="24"/>
          <w:lang w:val="zh-CN"/>
        </w:rPr>
        <w:t>×1%+</w:t>
      </w:r>
      <w:r w:rsidRPr="00F468D0">
        <w:rPr>
          <w:rFonts w:hint="eastAsia"/>
          <w:sz w:val="24"/>
          <w:lang w:val="zh-CN"/>
        </w:rPr>
        <w:t>（</w:t>
      </w:r>
      <w:r w:rsidRPr="00F468D0">
        <w:rPr>
          <w:sz w:val="24"/>
          <w:lang w:val="zh-CN"/>
        </w:rPr>
        <w:t>500</w:t>
      </w:r>
      <w:r w:rsidRPr="00F468D0">
        <w:rPr>
          <w:rFonts w:hint="eastAsia"/>
          <w:sz w:val="24"/>
          <w:lang w:val="zh-CN"/>
        </w:rPr>
        <w:t>0000</w:t>
      </w:r>
      <w:r w:rsidRPr="00F468D0">
        <w:rPr>
          <w:sz w:val="24"/>
          <w:lang w:val="zh-CN"/>
        </w:rPr>
        <w:t>-100</w:t>
      </w:r>
      <w:r w:rsidRPr="00F468D0">
        <w:rPr>
          <w:rFonts w:hint="eastAsia"/>
          <w:sz w:val="24"/>
          <w:lang w:val="zh-CN"/>
        </w:rPr>
        <w:t>0000</w:t>
      </w:r>
      <w:r w:rsidRPr="00F468D0">
        <w:rPr>
          <w:rFonts w:hint="eastAsia"/>
          <w:sz w:val="24"/>
          <w:lang w:val="zh-CN"/>
        </w:rPr>
        <w:t>）</w:t>
      </w:r>
      <w:r w:rsidRPr="00F468D0">
        <w:rPr>
          <w:sz w:val="24"/>
          <w:lang w:val="zh-CN"/>
        </w:rPr>
        <w:t>×</w:t>
      </w:r>
      <w:r w:rsidRPr="00F468D0">
        <w:rPr>
          <w:rFonts w:hint="eastAsia"/>
          <w:sz w:val="24"/>
          <w:lang w:val="zh-CN"/>
        </w:rPr>
        <w:t>0.8</w:t>
      </w:r>
      <w:r w:rsidRPr="00F468D0">
        <w:rPr>
          <w:sz w:val="24"/>
          <w:lang w:val="zh-CN"/>
        </w:rPr>
        <w:t>%+</w:t>
      </w:r>
      <w:r w:rsidRPr="00F468D0">
        <w:rPr>
          <w:rFonts w:hint="eastAsia"/>
          <w:sz w:val="24"/>
          <w:lang w:val="zh-CN"/>
        </w:rPr>
        <w:t>（</w:t>
      </w:r>
      <w:r w:rsidRPr="00F468D0">
        <w:rPr>
          <w:sz w:val="24"/>
          <w:lang w:val="zh-CN"/>
        </w:rPr>
        <w:t>680</w:t>
      </w:r>
      <w:r w:rsidRPr="00F468D0">
        <w:rPr>
          <w:rFonts w:hint="eastAsia"/>
          <w:sz w:val="24"/>
          <w:lang w:val="zh-CN"/>
        </w:rPr>
        <w:t>5000</w:t>
      </w:r>
      <w:r w:rsidRPr="00F468D0">
        <w:rPr>
          <w:sz w:val="24"/>
          <w:lang w:val="zh-CN"/>
        </w:rPr>
        <w:t>-500</w:t>
      </w:r>
      <w:r w:rsidRPr="00F468D0">
        <w:rPr>
          <w:rFonts w:hint="eastAsia"/>
          <w:sz w:val="24"/>
          <w:lang w:val="zh-CN"/>
        </w:rPr>
        <w:t>0000</w:t>
      </w:r>
      <w:r w:rsidRPr="00F468D0">
        <w:rPr>
          <w:rFonts w:hint="eastAsia"/>
          <w:sz w:val="24"/>
          <w:lang w:val="zh-CN"/>
        </w:rPr>
        <w:t>）</w:t>
      </w:r>
      <w:r w:rsidRPr="00F468D0">
        <w:rPr>
          <w:sz w:val="24"/>
          <w:lang w:val="zh-CN"/>
        </w:rPr>
        <w:t>×0.</w:t>
      </w:r>
      <w:r w:rsidRPr="00F468D0">
        <w:rPr>
          <w:rFonts w:hint="eastAsia"/>
          <w:sz w:val="24"/>
          <w:lang w:val="zh-CN"/>
        </w:rPr>
        <w:t>65</w:t>
      </w:r>
      <w:r w:rsidRPr="00F468D0">
        <w:rPr>
          <w:sz w:val="24"/>
          <w:lang w:val="zh-CN"/>
        </w:rPr>
        <w:t>%=</w:t>
      </w:r>
      <w:r w:rsidRPr="00F468D0">
        <w:rPr>
          <w:rFonts w:hint="eastAsia"/>
          <w:sz w:val="24"/>
          <w:lang w:val="zh-CN"/>
        </w:rPr>
        <w:t>53732.5</w:t>
      </w:r>
      <w:r w:rsidRPr="00F468D0">
        <w:rPr>
          <w:sz w:val="24"/>
          <w:lang w:val="zh-CN"/>
        </w:rPr>
        <w:t>元，服务费</w:t>
      </w:r>
      <w:r w:rsidRPr="00F468D0">
        <w:rPr>
          <w:rFonts w:hint="eastAsia"/>
          <w:sz w:val="24"/>
          <w:lang w:val="zh-CN"/>
        </w:rPr>
        <w:t>缴纳</w:t>
      </w:r>
      <w:r w:rsidRPr="00F468D0">
        <w:rPr>
          <w:rFonts w:hint="eastAsia"/>
          <w:sz w:val="24"/>
          <w:lang w:val="zh-CN"/>
        </w:rPr>
        <w:t>53732</w:t>
      </w:r>
      <w:r w:rsidRPr="00F468D0">
        <w:rPr>
          <w:rFonts w:hint="eastAsia"/>
          <w:sz w:val="24"/>
          <w:lang w:val="zh-CN"/>
        </w:rPr>
        <w:t>元。</w:t>
      </w:r>
      <w:r w:rsidRPr="00F468D0">
        <w:rPr>
          <w:sz w:val="24"/>
          <w:lang w:val="zh-CN"/>
        </w:rPr>
        <w:t>其中成交金额以《成交通知书》为准。</w:t>
      </w:r>
    </w:p>
    <w:p w:rsidR="00EE36F6" w:rsidRPr="00F468D0" w:rsidRDefault="004F0391">
      <w:pPr>
        <w:tabs>
          <w:tab w:val="left" w:pos="700"/>
        </w:tabs>
        <w:autoSpaceDE w:val="0"/>
        <w:autoSpaceDN w:val="0"/>
        <w:adjustRightInd w:val="0"/>
        <w:spacing w:line="360" w:lineRule="auto"/>
        <w:ind w:firstLineChars="200" w:firstLine="480"/>
        <w:rPr>
          <w:sz w:val="24"/>
          <w:szCs w:val="24"/>
          <w:lang w:val="zh-CN"/>
        </w:rPr>
      </w:pPr>
      <w:r w:rsidRPr="00F468D0">
        <w:rPr>
          <w:rFonts w:hint="eastAsia"/>
          <w:sz w:val="24"/>
          <w:szCs w:val="24"/>
        </w:rPr>
        <w:t>成交供应商应于成交公告发布之日起</w:t>
      </w:r>
      <w:r w:rsidRPr="00F468D0">
        <w:rPr>
          <w:rFonts w:hint="eastAsia"/>
          <w:sz w:val="24"/>
          <w:szCs w:val="24"/>
        </w:rPr>
        <w:t>5</w:t>
      </w:r>
      <w:r w:rsidRPr="00F468D0">
        <w:rPr>
          <w:rFonts w:hint="eastAsia"/>
          <w:sz w:val="24"/>
          <w:szCs w:val="24"/>
        </w:rPr>
        <w:t>个工作日内缴纳</w:t>
      </w:r>
      <w:r w:rsidRPr="00F468D0">
        <w:rPr>
          <w:rFonts w:hint="eastAsia"/>
          <w:sz w:val="24"/>
          <w:szCs w:val="24"/>
          <w:lang w:val="zh-CN"/>
        </w:rPr>
        <w:t>招标代理服务费，缴费单位名称须与投标单位名称一致，缴费时请注明项目编号及成交包号。</w:t>
      </w:r>
    </w:p>
    <w:p w:rsidR="00EE36F6" w:rsidRPr="00F468D0" w:rsidRDefault="004F0391">
      <w:pPr>
        <w:pStyle w:val="Default"/>
        <w:spacing w:line="360" w:lineRule="auto"/>
        <w:ind w:firstLineChars="200" w:firstLine="480"/>
        <w:rPr>
          <w:rFonts w:ascii="Times New Roman" w:eastAsia="宋体" w:hAnsi="Times New Roman" w:cs="Times New Roman"/>
          <w:color w:val="auto"/>
        </w:rPr>
      </w:pPr>
      <w:r w:rsidRPr="00F468D0">
        <w:rPr>
          <w:rFonts w:ascii="Times New Roman" w:eastAsia="宋体" w:hAnsi="Times New Roman" w:cs="Times New Roman" w:hint="eastAsia"/>
          <w:color w:val="auto"/>
        </w:rPr>
        <w:t>名</w:t>
      </w:r>
      <w:r w:rsidRPr="00F468D0">
        <w:rPr>
          <w:rFonts w:ascii="Times New Roman" w:eastAsia="宋体" w:hAnsi="Times New Roman" w:cs="Times New Roman" w:hint="eastAsia"/>
          <w:color w:val="auto"/>
        </w:rPr>
        <w:t xml:space="preserve">        </w:t>
      </w:r>
      <w:r w:rsidRPr="00F468D0">
        <w:rPr>
          <w:rFonts w:ascii="Times New Roman" w:eastAsia="宋体" w:hAnsi="Times New Roman" w:cs="Times New Roman" w:hint="eastAsia"/>
          <w:color w:val="auto"/>
        </w:rPr>
        <w:t>称：天津市公共资源交易中心</w:t>
      </w:r>
    </w:p>
    <w:p w:rsidR="00EE36F6" w:rsidRPr="00F468D0" w:rsidRDefault="004F0391">
      <w:pPr>
        <w:pStyle w:val="Default"/>
        <w:spacing w:line="360" w:lineRule="auto"/>
        <w:ind w:firstLineChars="200" w:firstLine="480"/>
        <w:rPr>
          <w:rFonts w:ascii="Times New Roman" w:eastAsia="宋体" w:hAnsi="Times New Roman" w:cs="Times New Roman"/>
          <w:color w:val="auto"/>
        </w:rPr>
      </w:pPr>
      <w:r w:rsidRPr="00F468D0">
        <w:rPr>
          <w:rFonts w:ascii="Times New Roman" w:eastAsia="宋体" w:hAnsi="Times New Roman" w:cs="Times New Roman" w:hint="eastAsia"/>
          <w:color w:val="auto"/>
        </w:rPr>
        <w:t>开户行及账号：中国建设银行股份有限公司天津明华支行</w:t>
      </w:r>
      <w:r w:rsidRPr="00F468D0">
        <w:rPr>
          <w:rFonts w:ascii="Times New Roman" w:eastAsia="宋体" w:hAnsi="Times New Roman" w:cs="Times New Roman" w:hint="eastAsia"/>
          <w:color w:val="auto"/>
        </w:rPr>
        <w:t xml:space="preserve"> </w:t>
      </w:r>
    </w:p>
    <w:p w:rsidR="00EE36F6" w:rsidRPr="00F468D0" w:rsidRDefault="004F0391" w:rsidP="00866D49">
      <w:pPr>
        <w:pStyle w:val="Default"/>
        <w:spacing w:line="360" w:lineRule="auto"/>
        <w:ind w:firstLineChars="897" w:firstLine="2153"/>
        <w:rPr>
          <w:rFonts w:ascii="Times New Roman" w:eastAsia="宋体" w:hAnsi="Times New Roman" w:cs="Times New Roman"/>
          <w:color w:val="auto"/>
        </w:rPr>
      </w:pPr>
      <w:r w:rsidRPr="00F468D0">
        <w:rPr>
          <w:rFonts w:ascii="Times New Roman" w:eastAsia="宋体" w:hAnsi="Times New Roman" w:cs="Times New Roman"/>
          <w:color w:val="auto"/>
        </w:rPr>
        <w:t>1205 0162 4900 0000 0675</w:t>
      </w:r>
    </w:p>
    <w:p w:rsidR="00EE36F6" w:rsidRPr="00F468D0" w:rsidRDefault="004F0391">
      <w:pPr>
        <w:pStyle w:val="Default"/>
        <w:spacing w:line="360" w:lineRule="auto"/>
        <w:ind w:firstLineChars="200" w:firstLine="480"/>
        <w:rPr>
          <w:rFonts w:ascii="Times New Roman" w:eastAsia="宋体" w:hAnsi="Times New Roman" w:cs="Times New Roman"/>
          <w:color w:val="auto"/>
        </w:rPr>
      </w:pPr>
      <w:r w:rsidRPr="00F468D0">
        <w:rPr>
          <w:rFonts w:ascii="Times New Roman" w:eastAsia="宋体" w:hAnsi="Times New Roman" w:cs="Times New Roman" w:hint="eastAsia"/>
          <w:color w:val="auto"/>
        </w:rPr>
        <w:t>银行联行号：</w:t>
      </w:r>
      <w:r w:rsidRPr="00F468D0">
        <w:rPr>
          <w:rFonts w:ascii="Times New Roman" w:eastAsia="宋体" w:hAnsi="Times New Roman" w:cs="Times New Roman" w:hint="eastAsia"/>
          <w:color w:val="auto"/>
        </w:rPr>
        <w:t>105110039436</w:t>
      </w:r>
    </w:p>
    <w:p w:rsidR="00EE36F6" w:rsidRPr="00F468D0" w:rsidRDefault="004F0391">
      <w:pPr>
        <w:pStyle w:val="Default"/>
        <w:spacing w:line="360" w:lineRule="auto"/>
        <w:ind w:firstLineChars="200" w:firstLine="480"/>
        <w:rPr>
          <w:rFonts w:ascii="Times New Roman" w:eastAsia="宋体" w:hAnsi="Times New Roman" w:cs="Times New Roman"/>
          <w:color w:val="auto"/>
        </w:rPr>
      </w:pPr>
      <w:r w:rsidRPr="00F468D0">
        <w:rPr>
          <w:rFonts w:ascii="Times New Roman" w:eastAsia="宋体" w:hAnsi="Times New Roman" w:cs="Times New Roman" w:hint="eastAsia"/>
          <w:color w:val="auto"/>
        </w:rPr>
        <w:t>纳税人识别号：</w:t>
      </w:r>
      <w:r w:rsidRPr="00F468D0">
        <w:rPr>
          <w:rFonts w:ascii="Times New Roman" w:eastAsia="宋体" w:hAnsi="Times New Roman" w:cs="Times New Roman" w:hint="eastAsia"/>
          <w:color w:val="auto"/>
        </w:rPr>
        <w:t>1212 0000 MB1E 44809C</w:t>
      </w:r>
    </w:p>
    <w:p w:rsidR="00EE36F6" w:rsidRPr="00F468D0" w:rsidRDefault="004F0391">
      <w:pPr>
        <w:pStyle w:val="Default"/>
        <w:spacing w:line="360" w:lineRule="auto"/>
        <w:ind w:firstLineChars="200" w:firstLine="480"/>
        <w:rPr>
          <w:rFonts w:ascii="Times New Roman" w:eastAsia="宋体" w:hAnsi="Times New Roman" w:cs="Times New Roman"/>
          <w:color w:val="auto"/>
        </w:rPr>
      </w:pPr>
      <w:r w:rsidRPr="00F468D0">
        <w:rPr>
          <w:rFonts w:ascii="Times New Roman" w:eastAsia="宋体" w:hAnsi="Times New Roman" w:cs="Times New Roman" w:hint="eastAsia"/>
          <w:color w:val="auto"/>
        </w:rPr>
        <w:t>地址：天津市河东区红星路</w:t>
      </w:r>
      <w:r w:rsidRPr="00F468D0">
        <w:rPr>
          <w:rFonts w:ascii="Times New Roman" w:eastAsia="宋体" w:hAnsi="Times New Roman" w:cs="Times New Roman" w:hint="eastAsia"/>
          <w:color w:val="auto"/>
        </w:rPr>
        <w:t>79</w:t>
      </w:r>
      <w:r w:rsidRPr="00F468D0">
        <w:rPr>
          <w:rFonts w:ascii="Times New Roman" w:eastAsia="宋体" w:hAnsi="Times New Roman" w:cs="Times New Roman" w:hint="eastAsia"/>
          <w:color w:val="auto"/>
        </w:rPr>
        <w:t>号</w:t>
      </w:r>
    </w:p>
    <w:p w:rsidR="00EE36F6" w:rsidRPr="00F468D0" w:rsidRDefault="004F0391">
      <w:pPr>
        <w:pStyle w:val="Default"/>
        <w:spacing w:line="360" w:lineRule="auto"/>
        <w:ind w:firstLineChars="200" w:firstLine="480"/>
        <w:rPr>
          <w:rFonts w:ascii="Times New Roman" w:eastAsia="宋体" w:hAnsi="Times New Roman" w:cs="Times New Roman"/>
          <w:color w:val="auto"/>
        </w:rPr>
      </w:pPr>
      <w:r w:rsidRPr="00F468D0">
        <w:rPr>
          <w:rFonts w:ascii="Times New Roman" w:eastAsia="宋体" w:hAnsi="Times New Roman" w:cs="Times New Roman" w:hint="eastAsia"/>
          <w:color w:val="auto"/>
        </w:rPr>
        <w:t>缴费及申请开票系统：</w:t>
      </w:r>
      <w:r w:rsidRPr="00F468D0">
        <w:rPr>
          <w:rFonts w:ascii="Times New Roman" w:eastAsia="宋体" w:hAnsi="Times New Roman" w:cs="Times New Roman" w:hint="eastAsia"/>
          <w:color w:val="auto"/>
        </w:rPr>
        <w:t>http://pay.tjggzy.cn/</w:t>
      </w:r>
    </w:p>
    <w:p w:rsidR="00EE36F6" w:rsidRPr="00F468D0" w:rsidRDefault="004F0391">
      <w:pPr>
        <w:pStyle w:val="Default"/>
        <w:spacing w:line="360" w:lineRule="auto"/>
        <w:ind w:firstLineChars="200" w:firstLine="480"/>
        <w:rPr>
          <w:rFonts w:ascii="Times New Roman" w:eastAsia="宋体" w:hAnsi="Times New Roman" w:cs="Times New Roman"/>
          <w:color w:val="auto"/>
        </w:rPr>
      </w:pPr>
      <w:r w:rsidRPr="00F468D0">
        <w:rPr>
          <w:rFonts w:ascii="Times New Roman" w:eastAsia="宋体" w:hAnsi="Times New Roman" w:cs="Times New Roman" w:hint="eastAsia"/>
          <w:color w:val="auto"/>
        </w:rPr>
        <w:t>缴费及开票咨询电话：</w:t>
      </w:r>
      <w:r w:rsidRPr="00F468D0">
        <w:rPr>
          <w:rFonts w:ascii="Times New Roman" w:eastAsia="宋体" w:hAnsi="Times New Roman" w:cs="Times New Roman" w:hint="eastAsia"/>
          <w:color w:val="auto"/>
        </w:rPr>
        <w:t>022-24532012</w:t>
      </w:r>
    </w:p>
    <w:p w:rsidR="00EE36F6" w:rsidRPr="00F468D0" w:rsidRDefault="004F0391">
      <w:pPr>
        <w:pStyle w:val="Default"/>
        <w:spacing w:line="360" w:lineRule="auto"/>
        <w:ind w:firstLineChars="200" w:firstLine="480"/>
        <w:jc w:val="both"/>
        <w:rPr>
          <w:color w:val="auto"/>
          <w:lang w:val="zh-CN"/>
        </w:rPr>
      </w:pPr>
      <w:r w:rsidRPr="00F468D0">
        <w:rPr>
          <w:rFonts w:hint="eastAsia"/>
          <w:color w:val="auto"/>
          <w:lang w:val="zh-CN"/>
        </w:rPr>
        <w:t>十五、《</w:t>
      </w:r>
      <w:r w:rsidRPr="00F468D0">
        <w:rPr>
          <w:rFonts w:asciiTheme="minorEastAsia" w:eastAsiaTheme="minorEastAsia" w:hAnsiTheme="minorEastAsia" w:cs="Times New Roman"/>
          <w:bCs/>
          <w:color w:val="auto"/>
        </w:rPr>
        <w:t>“政采贷”业务提示函</w:t>
      </w:r>
      <w:r w:rsidRPr="00F468D0">
        <w:rPr>
          <w:rFonts w:hint="eastAsia"/>
          <w:color w:val="auto"/>
          <w:lang w:val="zh-CN"/>
        </w:rPr>
        <w:t>》</w:t>
      </w:r>
      <w:r w:rsidRPr="00F468D0">
        <w:rPr>
          <w:rFonts w:asciiTheme="minorEastAsia" w:eastAsiaTheme="minorEastAsia" w:hAnsiTheme="minorEastAsia" w:hint="eastAsia"/>
          <w:bCs/>
          <w:color w:val="auto"/>
        </w:rPr>
        <w:t>、《</w:t>
      </w:r>
      <w:r w:rsidRPr="00F468D0">
        <w:rPr>
          <w:rFonts w:asciiTheme="minorEastAsia" w:eastAsiaTheme="minorEastAsia" w:hAnsiTheme="minorEastAsia" w:cs="Times New Roman"/>
          <w:bCs/>
          <w:color w:val="auto"/>
        </w:rPr>
        <w:t>政府采购支持中小企业政策提示函</w:t>
      </w:r>
      <w:r w:rsidRPr="00F468D0">
        <w:rPr>
          <w:rFonts w:asciiTheme="minorEastAsia" w:eastAsiaTheme="minorEastAsia" w:hAnsiTheme="minorEastAsia" w:hint="eastAsia"/>
          <w:bCs/>
          <w:color w:val="auto"/>
        </w:rPr>
        <w:t>》和《诚信参与政府采购活动提示函》</w:t>
      </w:r>
      <w:r w:rsidR="00892C01">
        <w:rPr>
          <w:rFonts w:asciiTheme="minorEastAsia" w:eastAsiaTheme="minorEastAsia" w:hAnsiTheme="minorEastAsia" w:hint="eastAsia"/>
          <w:bCs/>
          <w:color w:val="auto"/>
        </w:rPr>
        <w:t>。</w:t>
      </w:r>
      <w:bookmarkStart w:id="7" w:name="_GoBack"/>
      <w:bookmarkEnd w:id="7"/>
    </w:p>
    <w:p w:rsidR="00EE36F6" w:rsidRPr="00F468D0" w:rsidRDefault="00EE36F6">
      <w:pPr>
        <w:pStyle w:val="Default"/>
        <w:spacing w:line="360" w:lineRule="auto"/>
        <w:ind w:firstLineChars="200" w:firstLine="480"/>
        <w:jc w:val="both"/>
        <w:rPr>
          <w:rFonts w:ascii="Times New Roman" w:eastAsia="宋体" w:hAnsi="Times New Roman" w:cs="Times New Roman"/>
          <w:color w:val="auto"/>
        </w:rPr>
      </w:pPr>
    </w:p>
    <w:p w:rsidR="00EE36F6" w:rsidRPr="00F468D0" w:rsidRDefault="004F0391">
      <w:pPr>
        <w:pStyle w:val="Default"/>
        <w:spacing w:line="360" w:lineRule="auto"/>
        <w:ind w:firstLineChars="2700" w:firstLine="6480"/>
        <w:jc w:val="both"/>
        <w:rPr>
          <w:rFonts w:ascii="Times New Roman" w:eastAsia="宋体" w:hAnsi="Times New Roman" w:cs="Times New Roman"/>
          <w:color w:val="auto"/>
          <w:kern w:val="2"/>
        </w:rPr>
      </w:pPr>
      <w:r w:rsidRPr="00F468D0">
        <w:rPr>
          <w:rFonts w:ascii="Times New Roman" w:eastAsia="宋体" w:hAnsi="Times New Roman" w:cs="Times New Roman"/>
          <w:color w:val="auto"/>
          <w:kern w:val="2"/>
        </w:rPr>
        <w:t>2024</w:t>
      </w:r>
      <w:r w:rsidRPr="00F468D0">
        <w:rPr>
          <w:rFonts w:ascii="Times New Roman" w:eastAsia="宋体" w:hAnsi="Times New Roman" w:cs="Times New Roman"/>
          <w:color w:val="auto"/>
          <w:kern w:val="2"/>
        </w:rPr>
        <w:t>年</w:t>
      </w:r>
      <w:r w:rsidR="00F468D0" w:rsidRPr="00F468D0">
        <w:rPr>
          <w:rFonts w:ascii="Times New Roman" w:eastAsia="宋体" w:hAnsi="Times New Roman" w:cs="Times New Roman" w:hint="eastAsia"/>
          <w:color w:val="auto"/>
          <w:kern w:val="2"/>
        </w:rPr>
        <w:t>12</w:t>
      </w:r>
      <w:r w:rsidRPr="00F468D0">
        <w:rPr>
          <w:rFonts w:ascii="Times New Roman" w:eastAsia="宋体" w:hAnsi="Times New Roman" w:cs="Times New Roman"/>
          <w:color w:val="auto"/>
          <w:kern w:val="2"/>
        </w:rPr>
        <w:t>月</w:t>
      </w:r>
      <w:r w:rsidR="00F468D0" w:rsidRPr="00F468D0">
        <w:rPr>
          <w:rFonts w:ascii="Times New Roman" w:eastAsia="宋体" w:hAnsi="Times New Roman" w:cs="Times New Roman" w:hint="eastAsia"/>
          <w:color w:val="auto"/>
          <w:kern w:val="2"/>
        </w:rPr>
        <w:t>13</w:t>
      </w:r>
      <w:r w:rsidRPr="00F468D0">
        <w:rPr>
          <w:rFonts w:ascii="Times New Roman" w:eastAsia="宋体" w:hAnsi="Times New Roman" w:cs="Times New Roman"/>
          <w:color w:val="auto"/>
          <w:kern w:val="2"/>
        </w:rPr>
        <w:t>日</w:t>
      </w:r>
    </w:p>
    <w:p w:rsidR="00EE36F6" w:rsidRDefault="004F0391">
      <w:pPr>
        <w:widowControl/>
        <w:jc w:val="left"/>
        <w:rPr>
          <w:sz w:val="24"/>
          <w:szCs w:val="24"/>
        </w:rPr>
      </w:pPr>
      <w:r>
        <w:br w:type="page"/>
      </w:r>
    </w:p>
    <w:p w:rsidR="00EE36F6" w:rsidRDefault="004F0391">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“政采贷”业务提示函</w:t>
      </w:r>
    </w:p>
    <w:p w:rsidR="00EE36F6" w:rsidRDefault="00EE36F6">
      <w:pPr>
        <w:spacing w:line="360" w:lineRule="auto"/>
        <w:jc w:val="center"/>
        <w:rPr>
          <w:rFonts w:eastAsia="方正小标宋简体"/>
          <w:bCs/>
          <w:kern w:val="0"/>
          <w:sz w:val="24"/>
          <w:szCs w:val="24"/>
        </w:rPr>
      </w:pPr>
    </w:p>
    <w:p w:rsidR="00EE36F6" w:rsidRDefault="004F0391">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EE36F6" w:rsidRDefault="004F0391">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EE36F6" w:rsidRDefault="004F0391">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EE36F6" w:rsidRDefault="00EE36F6">
      <w:pPr>
        <w:spacing w:line="360" w:lineRule="auto"/>
        <w:jc w:val="center"/>
        <w:rPr>
          <w:rFonts w:eastAsia="方正小标宋简体"/>
          <w:spacing w:val="-10"/>
          <w:sz w:val="24"/>
          <w:szCs w:val="24"/>
        </w:rPr>
      </w:pPr>
    </w:p>
    <w:p w:rsidR="00EE36F6" w:rsidRDefault="00EE36F6">
      <w:pPr>
        <w:spacing w:line="360" w:lineRule="auto"/>
        <w:jc w:val="center"/>
        <w:rPr>
          <w:rFonts w:eastAsia="方正小标宋简体"/>
          <w:spacing w:val="-10"/>
          <w:sz w:val="24"/>
          <w:szCs w:val="24"/>
        </w:rPr>
      </w:pPr>
    </w:p>
    <w:p w:rsidR="00EE36F6" w:rsidRDefault="004F0391">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E36F6" w:rsidRDefault="004F0391">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EE36F6" w:rsidRDefault="004F0391">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EE36F6" w:rsidRDefault="004F0391">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EE36F6" w:rsidRDefault="004F0391">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EE36F6" w:rsidRDefault="004F0391">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EE36F6" w:rsidRDefault="004F0391">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EE36F6" w:rsidRDefault="004F0391">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EE36F6" w:rsidRDefault="004F0391">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EE36F6" w:rsidRDefault="004F0391">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EE36F6" w:rsidRDefault="004F0391">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EE36F6" w:rsidRDefault="004F0391">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EE36F6" w:rsidRDefault="004F0391">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EE36F6" w:rsidRDefault="004F0391">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EE36F6" w:rsidRDefault="004F0391">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EE36F6" w:rsidRDefault="004F0391">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EE36F6" w:rsidRDefault="004F0391">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EE36F6" w:rsidRDefault="004F0391">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EE36F6" w:rsidRDefault="004F0391">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EE36F6" w:rsidRDefault="004F0391">
      <w:pPr>
        <w:spacing w:line="360" w:lineRule="exact"/>
        <w:ind w:firstLineChars="200" w:firstLine="448"/>
        <w:rPr>
          <w:rFonts w:eastAsiaTheme="minorEastAsia"/>
          <w:spacing w:val="-8"/>
          <w:sz w:val="24"/>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w:t>
      </w:r>
      <w:proofErr w:type="gramStart"/>
      <w:r>
        <w:rPr>
          <w:rFonts w:eastAsiaTheme="minorEastAsia" w:hint="eastAsia"/>
          <w:spacing w:val="-8"/>
          <w:sz w:val="24"/>
        </w:rPr>
        <w:t>务</w:t>
      </w:r>
      <w:proofErr w:type="gramEnd"/>
      <w:r>
        <w:rPr>
          <w:rFonts w:eastAsiaTheme="minorEastAsia" w:hint="eastAsia"/>
          <w:spacing w:val="-8"/>
          <w:sz w:val="24"/>
        </w:rPr>
        <w:t>局</w:t>
      </w:r>
      <w:r>
        <w:rPr>
          <w:rFonts w:eastAsiaTheme="minorEastAsia"/>
          <w:spacing w:val="-8"/>
          <w:sz w:val="24"/>
        </w:rPr>
        <w:t xml:space="preserve"> </w:t>
      </w:r>
      <w:r>
        <w:rPr>
          <w:rFonts w:eastAsiaTheme="minorEastAsia" w:hint="eastAsia"/>
          <w:spacing w:val="-8"/>
          <w:sz w:val="24"/>
        </w:rPr>
        <w:t>市政务服务办关于进一步贯彻落实政府采购支持中小企业政策的通知（</w:t>
      </w:r>
      <w:proofErr w:type="gramStart"/>
      <w:r>
        <w:rPr>
          <w:rFonts w:eastAsiaTheme="minorEastAsia" w:hint="eastAsia"/>
          <w:spacing w:val="-8"/>
          <w:sz w:val="24"/>
        </w:rPr>
        <w:t>津财采〔</w:t>
      </w:r>
      <w:r>
        <w:rPr>
          <w:rFonts w:eastAsiaTheme="minorEastAsia"/>
          <w:spacing w:val="-8"/>
          <w:sz w:val="24"/>
        </w:rPr>
        <w:t>2022</w:t>
      </w:r>
      <w:r>
        <w:rPr>
          <w:rFonts w:eastAsiaTheme="minorEastAsia" w:hint="eastAsia"/>
          <w:spacing w:val="-8"/>
          <w:sz w:val="24"/>
        </w:rPr>
        <w:t>〕</w:t>
      </w:r>
      <w:proofErr w:type="gramEnd"/>
      <w:r>
        <w:rPr>
          <w:rFonts w:eastAsiaTheme="minorEastAsia"/>
          <w:spacing w:val="-8"/>
          <w:sz w:val="24"/>
        </w:rPr>
        <w:t>11</w:t>
      </w:r>
      <w:r>
        <w:rPr>
          <w:rFonts w:eastAsiaTheme="minorEastAsia" w:hint="eastAsia"/>
          <w:spacing w:val="-8"/>
          <w:sz w:val="24"/>
        </w:rPr>
        <w:t>号）</w:t>
      </w:r>
    </w:p>
    <w:p w:rsidR="00EE36F6" w:rsidRDefault="004F0391">
      <w:pPr>
        <w:adjustRightInd w:val="0"/>
        <w:snapToGrid w:val="0"/>
        <w:spacing w:line="400" w:lineRule="exact"/>
        <w:jc w:val="center"/>
        <w:rPr>
          <w:b/>
          <w:sz w:val="24"/>
          <w:szCs w:val="24"/>
        </w:rPr>
      </w:pPr>
      <w:r>
        <w:rPr>
          <w:b/>
          <w:sz w:val="24"/>
          <w:szCs w:val="24"/>
        </w:rPr>
        <w:lastRenderedPageBreak/>
        <w:t>诚信参与政府采购活动提示函</w:t>
      </w:r>
    </w:p>
    <w:p w:rsidR="00EE36F6" w:rsidRDefault="00EE36F6">
      <w:pPr>
        <w:pStyle w:val="ac"/>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EE36F6" w:rsidRDefault="004F039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EE36F6" w:rsidRDefault="004F039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EE36F6" w:rsidRDefault="004F039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e"/>
          <w:rFonts w:ascii="Times New Roman" w:eastAsiaTheme="minorEastAsia" w:hAnsi="Times New Roman" w:cs="Times New Roman"/>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EE36F6" w:rsidRDefault="004F039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EE36F6" w:rsidRDefault="004F039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EE36F6" w:rsidRDefault="004F039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EE36F6" w:rsidRDefault="004F039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EE36F6" w:rsidRDefault="004F039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EE36F6" w:rsidRDefault="004F039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EE36F6" w:rsidRDefault="004F039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e"/>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EE36F6" w:rsidRDefault="004F0391">
      <w:pPr>
        <w:pStyle w:val="ac"/>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Pr>
          <w:rFonts w:ascii="Times New Roman" w:eastAsiaTheme="minorEastAsia" w:hAnsi="Times New Roman" w:cs="Times New Roman"/>
        </w:rPr>
        <w:t>供应商有下列情形之一的，处以采购金额千分之五以上千</w:t>
      </w:r>
      <w:proofErr w:type="gramStart"/>
      <w:r>
        <w:rPr>
          <w:rFonts w:ascii="Times New Roman" w:eastAsiaTheme="minorEastAsia" w:hAnsi="Times New Roman" w:cs="Times New Roman"/>
        </w:rPr>
        <w:t>分之十</w:t>
      </w:r>
      <w:proofErr w:type="gramEnd"/>
      <w:r>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E36F6" w:rsidRDefault="00EE36F6">
      <w:pPr>
        <w:spacing w:line="360" w:lineRule="exact"/>
        <w:ind w:firstLineChars="200" w:firstLine="611"/>
        <w:rPr>
          <w:b/>
          <w:bCs/>
          <w:spacing w:val="-8"/>
          <w:kern w:val="28"/>
          <w:sz w:val="32"/>
          <w:szCs w:val="32"/>
        </w:rPr>
      </w:pPr>
    </w:p>
    <w:p w:rsidR="00EE36F6" w:rsidRDefault="004F0391">
      <w:pPr>
        <w:pStyle w:val="ab"/>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磋商项目要求</w:t>
      </w:r>
      <w:bookmarkEnd w:id="2"/>
    </w:p>
    <w:p w:rsidR="00EE36F6" w:rsidRDefault="004F0391">
      <w:pPr>
        <w:autoSpaceDE w:val="0"/>
        <w:autoSpaceDN w:val="0"/>
        <w:adjustRightInd w:val="0"/>
        <w:spacing w:line="360" w:lineRule="auto"/>
        <w:ind w:firstLineChars="200" w:firstLine="480"/>
        <w:rPr>
          <w:sz w:val="24"/>
        </w:rPr>
      </w:pPr>
      <w:r>
        <w:rPr>
          <w:rFonts w:hint="eastAsia"/>
          <w:sz w:val="24"/>
        </w:rPr>
        <w:t>加注“★”号条款为实质性条款，不得出现负偏离，发生负偏离即做无效标处理。</w:t>
      </w:r>
    </w:p>
    <w:p w:rsidR="00EE36F6" w:rsidRDefault="004F0391">
      <w:pPr>
        <w:spacing w:line="360" w:lineRule="auto"/>
        <w:ind w:firstLineChars="200" w:firstLine="480"/>
        <w:outlineLvl w:val="0"/>
        <w:rPr>
          <w:sz w:val="24"/>
        </w:rPr>
      </w:pPr>
      <w:r>
        <w:rPr>
          <w:rFonts w:hint="eastAsia"/>
          <w:sz w:val="24"/>
        </w:rPr>
        <w:t>一、项目背景</w:t>
      </w:r>
    </w:p>
    <w:p w:rsidR="00EE36F6" w:rsidRDefault="004F0391">
      <w:pPr>
        <w:autoSpaceDE w:val="0"/>
        <w:autoSpaceDN w:val="0"/>
        <w:adjustRightInd w:val="0"/>
        <w:spacing w:line="360" w:lineRule="auto"/>
        <w:ind w:firstLine="480"/>
        <w:rPr>
          <w:rFonts w:ascii="宋体" w:hAnsi="宋体" w:cs="宋体"/>
          <w:bCs/>
          <w:sz w:val="24"/>
          <w:lang w:val="zh-CN"/>
        </w:rPr>
      </w:pPr>
      <w:r>
        <w:rPr>
          <w:rFonts w:ascii="宋体" w:hAnsi="宋体" w:cs="宋体" w:hint="eastAsia"/>
          <w:sz w:val="24"/>
        </w:rPr>
        <w:t>本项目为高速公路电子警察类交通管理科技设施更新改造项目。随着我市高速公路电子警察类科技设施超过《道路交通技术监控设备运行维护规范》（GA/T1043-2013）中的使用年限，为满足各项功能，提升设备使用效果，设立本项目。本工程项目包括对高速公路</w:t>
      </w:r>
      <w:proofErr w:type="gramStart"/>
      <w:r>
        <w:rPr>
          <w:rFonts w:ascii="宋体" w:hAnsi="宋体" w:cs="宋体" w:hint="eastAsia"/>
          <w:sz w:val="24"/>
        </w:rPr>
        <w:t>现运行</w:t>
      </w:r>
      <w:proofErr w:type="gramEnd"/>
      <w:r>
        <w:rPr>
          <w:rFonts w:ascii="宋体" w:hAnsi="宋体" w:cs="宋体" w:hint="eastAsia"/>
          <w:sz w:val="24"/>
        </w:rPr>
        <w:t>的电子警察外场设备及配套设施更新、升级、改造等工程，其中改造外场运维电子警察及预警设备共计约38处100套设备，实施范围包括设备的采购、安装、雷达标定、图片检测、标志牌的安装以及项目配套建设的其他硬件、软件。</w:t>
      </w:r>
    </w:p>
    <w:p w:rsidR="00EE36F6" w:rsidRDefault="004F0391">
      <w:pPr>
        <w:spacing w:line="360" w:lineRule="auto"/>
        <w:ind w:firstLineChars="200" w:firstLine="480"/>
        <w:outlineLvl w:val="0"/>
        <w:rPr>
          <w:sz w:val="24"/>
        </w:rPr>
      </w:pPr>
      <w:r>
        <w:rPr>
          <w:rFonts w:hint="eastAsia"/>
          <w:sz w:val="24"/>
        </w:rPr>
        <w:t>本项目属于工业行业</w:t>
      </w:r>
    </w:p>
    <w:p w:rsidR="00EE36F6" w:rsidRDefault="004F0391">
      <w:pPr>
        <w:autoSpaceDE w:val="0"/>
        <w:autoSpaceDN w:val="0"/>
        <w:spacing w:line="360" w:lineRule="auto"/>
        <w:ind w:firstLineChars="200" w:firstLine="480"/>
        <w:rPr>
          <w:bCs/>
          <w:sz w:val="24"/>
        </w:rPr>
      </w:pPr>
      <w:r>
        <w:rPr>
          <w:rFonts w:hint="eastAsia"/>
          <w:color w:val="000000"/>
          <w:sz w:val="24"/>
        </w:rPr>
        <w:t>二</w:t>
      </w:r>
      <w:r>
        <w:rPr>
          <w:bCs/>
          <w:color w:val="000000"/>
          <w:sz w:val="24"/>
        </w:rPr>
        <w:t>、</w:t>
      </w:r>
      <w:r>
        <w:rPr>
          <w:bCs/>
          <w:sz w:val="24"/>
        </w:rPr>
        <w:t>技术要求</w:t>
      </w:r>
    </w:p>
    <w:p w:rsidR="00EE36F6" w:rsidRDefault="004F0391">
      <w:pPr>
        <w:spacing w:line="360" w:lineRule="auto"/>
        <w:ind w:firstLineChars="200" w:firstLine="480"/>
        <w:outlineLvl w:val="0"/>
        <w:rPr>
          <w:sz w:val="24"/>
        </w:rPr>
      </w:pPr>
      <w:r>
        <w:rPr>
          <w:rFonts w:hint="eastAsia"/>
          <w:sz w:val="24"/>
        </w:rPr>
        <w:t>★（一）投标人须承诺所投产品和服务符合相关强制性规定。交货时采购人有权要求投标人出具所投产品、服务符合上述规定的证明文件。</w:t>
      </w:r>
    </w:p>
    <w:p w:rsidR="00EE36F6" w:rsidRDefault="004F0391">
      <w:pPr>
        <w:spacing w:line="360" w:lineRule="auto"/>
        <w:ind w:firstLineChars="200" w:firstLine="420"/>
        <w:outlineLvl w:val="0"/>
        <w:rPr>
          <w:sz w:val="24"/>
        </w:rPr>
      </w:pPr>
      <w:r>
        <w:rPr>
          <w:rFonts w:hint="eastAsia"/>
        </w:rPr>
        <w:t>★</w:t>
      </w:r>
      <w:r>
        <w:rPr>
          <w:rFonts w:hint="eastAsia"/>
          <w:sz w:val="24"/>
        </w:rPr>
        <w:t>（二）若本项目涉及对采购人原有系统的修改或升级业务，采购人免费开放原有系统的接口协议、源代码、数据结构等与修改或升级相关的所有资料。如需原系统开发商配合修改或升级工作，采购人负责协调。</w:t>
      </w:r>
    </w:p>
    <w:p w:rsidR="00EE36F6" w:rsidRDefault="004F0391">
      <w:pPr>
        <w:spacing w:line="360" w:lineRule="auto"/>
        <w:ind w:firstLineChars="200" w:firstLine="420"/>
        <w:outlineLvl w:val="0"/>
        <w:rPr>
          <w:rFonts w:cs="宋体"/>
          <w:color w:val="FF0000"/>
          <w:kern w:val="0"/>
          <w:sz w:val="24"/>
          <w:szCs w:val="24"/>
        </w:rPr>
      </w:pPr>
      <w:r>
        <w:rPr>
          <w:rFonts w:hint="eastAsia"/>
        </w:rPr>
        <w:t>★</w:t>
      </w:r>
      <w:r>
        <w:rPr>
          <w:rFonts w:hint="eastAsia"/>
          <w:sz w:val="24"/>
          <w:szCs w:val="24"/>
        </w:rPr>
        <w:t>（三）本项目</w:t>
      </w:r>
      <w:r>
        <w:rPr>
          <w:rFonts w:cs="宋体" w:hint="eastAsia"/>
          <w:kern w:val="0"/>
          <w:sz w:val="24"/>
          <w:szCs w:val="24"/>
        </w:rPr>
        <w:t>公路安全设施及</w:t>
      </w:r>
      <w:r>
        <w:rPr>
          <w:rFonts w:hint="eastAsia"/>
          <w:sz w:val="24"/>
          <w:szCs w:val="24"/>
        </w:rPr>
        <w:t>公路机电工程相关工作允许投标人分包。</w:t>
      </w:r>
      <w:r>
        <w:rPr>
          <w:rFonts w:cs="宋体" w:hint="eastAsia"/>
          <w:kern w:val="0"/>
          <w:sz w:val="24"/>
          <w:szCs w:val="24"/>
        </w:rPr>
        <w:t>投标人须在投标文件中承诺，若投标人采取分包方式实施公路安全设施及</w:t>
      </w:r>
      <w:r>
        <w:rPr>
          <w:rFonts w:hint="eastAsia"/>
          <w:sz w:val="24"/>
          <w:szCs w:val="24"/>
        </w:rPr>
        <w:t>公路机电工程相关工作</w:t>
      </w:r>
      <w:r>
        <w:rPr>
          <w:rFonts w:cs="宋体" w:hint="eastAsia"/>
          <w:kern w:val="0"/>
          <w:sz w:val="24"/>
          <w:szCs w:val="24"/>
        </w:rPr>
        <w:t>，分包承担主体应当具备建筑业企业资质证书（公路交通工程（公路安全设施及公路机电工程）专业承包一级资质）且不得再次分包。投标文件中提供上述分包承担主体的资质证书扫描件、上述分包承担主体与</w:t>
      </w:r>
      <w:r>
        <w:rPr>
          <w:rFonts w:hint="eastAsia"/>
          <w:sz w:val="24"/>
          <w:szCs w:val="24"/>
        </w:rPr>
        <w:t>投标人的分包协议</w:t>
      </w:r>
      <w:r>
        <w:rPr>
          <w:rFonts w:cs="宋体" w:hint="eastAsia"/>
          <w:kern w:val="0"/>
          <w:sz w:val="24"/>
          <w:szCs w:val="24"/>
        </w:rPr>
        <w:t>扫描件。若投标人承担公路安全设施及</w:t>
      </w:r>
      <w:r>
        <w:rPr>
          <w:rFonts w:hint="eastAsia"/>
          <w:sz w:val="24"/>
          <w:szCs w:val="24"/>
        </w:rPr>
        <w:t>公路机电工程相关工作</w:t>
      </w:r>
      <w:r>
        <w:rPr>
          <w:rFonts w:cs="宋体" w:hint="eastAsia"/>
          <w:kern w:val="0"/>
          <w:sz w:val="24"/>
          <w:szCs w:val="24"/>
        </w:rPr>
        <w:t>，则投标人应具备建筑业企业资质证书（公路交通工程（公路安全设施及公路机电工程）专业承包一级资质），投标文件中提供上述资质证书扫描件</w:t>
      </w:r>
    </w:p>
    <w:p w:rsidR="00EE36F6" w:rsidRDefault="004F0391">
      <w:pPr>
        <w:spacing w:line="360" w:lineRule="auto"/>
        <w:ind w:firstLineChars="200" w:firstLine="480"/>
        <w:outlineLvl w:val="0"/>
        <w:rPr>
          <w:sz w:val="24"/>
          <w:szCs w:val="24"/>
        </w:rPr>
      </w:pPr>
      <w:r>
        <w:rPr>
          <w:rFonts w:hint="eastAsia"/>
          <w:sz w:val="24"/>
          <w:szCs w:val="24"/>
        </w:rPr>
        <w:t>★（四）本项目安全技术防范系统设计、安装、维修工作允许投标人分包，投标人须在响应文件中承诺，若投标人采取分包方式实施安全技术防范系统设计、安装、维修工作，响应文件中提供上述分包承担主体与投标人的分包协议扫描件；</w:t>
      </w:r>
      <w:proofErr w:type="gramStart"/>
      <w:r>
        <w:rPr>
          <w:rFonts w:hint="eastAsia"/>
          <w:sz w:val="24"/>
          <w:szCs w:val="24"/>
        </w:rPr>
        <w:lastRenderedPageBreak/>
        <w:t>另上述</w:t>
      </w:r>
      <w:proofErr w:type="gramEnd"/>
      <w:r>
        <w:rPr>
          <w:rFonts w:hint="eastAsia"/>
          <w:sz w:val="24"/>
          <w:szCs w:val="24"/>
        </w:rPr>
        <w:t>分包承担主体须进行“安全技术防范系统设计、安装、维修企业备案”，提供相关文件扫描件；或提供承诺函，承诺自成交通知书发出之日起</w:t>
      </w:r>
      <w:r>
        <w:rPr>
          <w:rFonts w:hint="eastAsia"/>
          <w:sz w:val="24"/>
          <w:szCs w:val="24"/>
        </w:rPr>
        <w:t>5</w:t>
      </w:r>
      <w:r>
        <w:rPr>
          <w:rFonts w:hint="eastAsia"/>
          <w:sz w:val="24"/>
          <w:szCs w:val="24"/>
        </w:rPr>
        <w:t>个工作日内，提供进行“安全技术防范系统设计、安装、维修企业备案”的相关文件复印件。</w:t>
      </w:r>
    </w:p>
    <w:p w:rsidR="00EE36F6" w:rsidRDefault="004F0391">
      <w:pPr>
        <w:spacing w:line="360" w:lineRule="auto"/>
        <w:ind w:firstLineChars="200" w:firstLine="480"/>
        <w:outlineLvl w:val="0"/>
        <w:rPr>
          <w:sz w:val="24"/>
          <w:szCs w:val="24"/>
        </w:rPr>
      </w:pPr>
      <w:r>
        <w:rPr>
          <w:rFonts w:cs="宋体" w:hint="eastAsia"/>
          <w:kern w:val="0"/>
          <w:sz w:val="24"/>
          <w:szCs w:val="24"/>
        </w:rPr>
        <w:t>若投标人承担</w:t>
      </w:r>
      <w:r>
        <w:rPr>
          <w:rFonts w:hint="eastAsia"/>
          <w:sz w:val="24"/>
          <w:szCs w:val="24"/>
        </w:rPr>
        <w:t>安全技术防范系统设计、安装、维修工作，则</w:t>
      </w:r>
      <w:r>
        <w:rPr>
          <w:rFonts w:cs="宋体" w:hint="eastAsia"/>
          <w:kern w:val="0"/>
          <w:sz w:val="24"/>
          <w:szCs w:val="24"/>
        </w:rPr>
        <w:t>投标人</w:t>
      </w:r>
      <w:r>
        <w:rPr>
          <w:rFonts w:hint="eastAsia"/>
          <w:sz w:val="24"/>
          <w:szCs w:val="24"/>
        </w:rPr>
        <w:t>须进行“安全技术防范系统设计、安装、维修企业备案”，响应文件中提供相关文件扫描件；或响应文件中提供承诺函，承诺自成交通知书发出之日起</w:t>
      </w:r>
      <w:r>
        <w:rPr>
          <w:rFonts w:hint="eastAsia"/>
          <w:sz w:val="24"/>
          <w:szCs w:val="24"/>
        </w:rPr>
        <w:t>5</w:t>
      </w:r>
      <w:r>
        <w:rPr>
          <w:rFonts w:hint="eastAsia"/>
          <w:sz w:val="24"/>
          <w:szCs w:val="24"/>
        </w:rPr>
        <w:t>个工作日内，提供进行“安全技术防范系统设计、安装、维修企业备案”的相关文件复印件。</w:t>
      </w:r>
    </w:p>
    <w:p w:rsidR="00EE36F6" w:rsidRDefault="004F0391">
      <w:pPr>
        <w:spacing w:line="360" w:lineRule="auto"/>
        <w:ind w:firstLineChars="200" w:firstLine="480"/>
        <w:outlineLvl w:val="0"/>
        <w:rPr>
          <w:sz w:val="24"/>
        </w:rPr>
      </w:pPr>
      <w:r>
        <w:rPr>
          <w:rFonts w:hint="eastAsia"/>
          <w:sz w:val="24"/>
        </w:rPr>
        <w:t>（五）采购清单</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第一包：</w:t>
      </w:r>
    </w:p>
    <w:p w:rsidR="00EE36F6" w:rsidRDefault="004F0391">
      <w:pPr>
        <w:spacing w:line="360" w:lineRule="auto"/>
        <w:ind w:firstLineChars="200" w:firstLine="480"/>
        <w:outlineLvl w:val="0"/>
        <w:rPr>
          <w:rFonts w:ascii="宋体" w:hAnsi="宋体" w:cs="宋体"/>
          <w:bCs/>
          <w:sz w:val="24"/>
          <w:lang w:val="zh-CN"/>
        </w:rPr>
      </w:pPr>
      <w:r>
        <w:rPr>
          <w:rFonts w:ascii="宋体" w:hAnsi="宋体" w:cs="宋体" w:hint="eastAsia"/>
          <w:bCs/>
          <w:sz w:val="24"/>
          <w:lang w:val="zh-CN"/>
        </w:rPr>
        <w:t>本项目包括</w:t>
      </w:r>
      <w:r>
        <w:rPr>
          <w:rFonts w:ascii="宋体" w:hAnsi="宋体" w:cs="宋体" w:hint="eastAsia"/>
          <w:bCs/>
          <w:sz w:val="24"/>
        </w:rPr>
        <w:t>天津</w:t>
      </w:r>
      <w:r>
        <w:rPr>
          <w:rFonts w:ascii="宋体" w:hAnsi="宋体" w:cs="宋体" w:hint="eastAsia"/>
          <w:sz w:val="24"/>
        </w:rPr>
        <w:t>市高速公路电子警察类交通管理科技设施，</w:t>
      </w:r>
      <w:r>
        <w:rPr>
          <w:rFonts w:ascii="宋体" w:hAnsi="宋体" w:hint="eastAsia"/>
          <w:sz w:val="24"/>
        </w:rPr>
        <w:t>本次招标</w:t>
      </w:r>
      <w:r>
        <w:rPr>
          <w:rFonts w:ascii="宋体" w:hAnsi="宋体" w:cs="宋体" w:hint="eastAsia"/>
          <w:sz w:val="24"/>
        </w:rPr>
        <w:t>涉及长深高速、秦滨高速、津</w:t>
      </w:r>
      <w:proofErr w:type="gramStart"/>
      <w:r>
        <w:rPr>
          <w:rFonts w:ascii="宋体" w:hAnsi="宋体" w:cs="宋体" w:hint="eastAsia"/>
          <w:sz w:val="24"/>
        </w:rPr>
        <w:t>蓟</w:t>
      </w:r>
      <w:proofErr w:type="gramEnd"/>
      <w:r>
        <w:rPr>
          <w:rFonts w:ascii="宋体" w:hAnsi="宋体" w:cs="宋体" w:hint="eastAsia"/>
          <w:sz w:val="24"/>
        </w:rPr>
        <w:t>高速主线</w:t>
      </w:r>
      <w:r>
        <w:rPr>
          <w:rFonts w:ascii="宋体" w:hAnsi="宋体" w:cs="宋体" w:hint="eastAsia"/>
          <w:bCs/>
          <w:sz w:val="24"/>
          <w:lang w:val="zh-CN"/>
        </w:rPr>
        <w:t>电子警察外场设备</w:t>
      </w:r>
      <w:r>
        <w:rPr>
          <w:rFonts w:ascii="宋体" w:hAnsi="宋体" w:cs="宋体" w:hint="eastAsia"/>
          <w:sz w:val="24"/>
        </w:rPr>
        <w:t>及配套设施更新、升级、改造及与</w:t>
      </w:r>
      <w:proofErr w:type="gramStart"/>
      <w:r>
        <w:rPr>
          <w:rFonts w:ascii="宋体" w:hAnsi="宋体" w:cs="宋体" w:hint="eastAsia"/>
          <w:sz w:val="24"/>
        </w:rPr>
        <w:t>原执法</w:t>
      </w:r>
      <w:proofErr w:type="gramEnd"/>
      <w:r>
        <w:rPr>
          <w:rFonts w:ascii="宋体" w:hAnsi="宋体" w:cs="宋体" w:hint="eastAsia"/>
          <w:sz w:val="24"/>
        </w:rPr>
        <w:t>平台对接调试等工程</w:t>
      </w:r>
      <w:r>
        <w:rPr>
          <w:rFonts w:ascii="宋体" w:hAnsi="宋体" w:cs="宋体" w:hint="eastAsia"/>
          <w:bCs/>
          <w:sz w:val="24"/>
          <w:lang w:val="zh-CN"/>
        </w:rPr>
        <w:t>。</w:t>
      </w:r>
    </w:p>
    <w:p w:rsidR="00EE36F6" w:rsidRDefault="004F0391">
      <w:pPr>
        <w:autoSpaceDE w:val="0"/>
        <w:autoSpaceDN w:val="0"/>
        <w:adjustRightInd w:val="0"/>
        <w:spacing w:line="360" w:lineRule="auto"/>
        <w:ind w:firstLine="480"/>
        <w:rPr>
          <w:rFonts w:ascii="宋体" w:hAnsi="宋体" w:cs="宋体"/>
          <w:bCs/>
          <w:sz w:val="24"/>
          <w:lang w:val="zh-CN"/>
        </w:rPr>
      </w:pPr>
      <w:r>
        <w:rPr>
          <w:rFonts w:ascii="宋体" w:hAnsi="宋体" w:cs="宋体" w:hint="eastAsia"/>
          <w:bCs/>
          <w:sz w:val="24"/>
        </w:rPr>
        <w:t>8</w:t>
      </w:r>
      <w:r>
        <w:rPr>
          <w:rFonts w:ascii="宋体" w:hAnsi="宋体" w:cs="宋体" w:hint="eastAsia"/>
          <w:bCs/>
          <w:sz w:val="24"/>
          <w:lang w:val="zh-CN"/>
        </w:rPr>
        <w:t xml:space="preserve">.1 </w:t>
      </w:r>
      <w:r>
        <w:rPr>
          <w:rFonts w:ascii="宋体" w:hAnsi="宋体" w:cs="宋体" w:hint="eastAsia"/>
          <w:bCs/>
          <w:sz w:val="24"/>
        </w:rPr>
        <w:t>设备</w:t>
      </w:r>
      <w:r>
        <w:rPr>
          <w:rFonts w:ascii="宋体" w:hAnsi="宋体" w:cs="宋体" w:hint="eastAsia"/>
          <w:bCs/>
          <w:sz w:val="24"/>
          <w:lang w:val="zh-CN"/>
        </w:rPr>
        <w:t>采购</w:t>
      </w:r>
    </w:p>
    <w:p w:rsidR="00EE36F6" w:rsidRDefault="004F0391">
      <w:pPr>
        <w:autoSpaceDE w:val="0"/>
        <w:autoSpaceDN w:val="0"/>
        <w:adjustRightInd w:val="0"/>
        <w:spacing w:line="360" w:lineRule="auto"/>
        <w:ind w:firstLine="480"/>
        <w:rPr>
          <w:rFonts w:ascii="宋体" w:hAnsi="宋体" w:cs="宋体"/>
          <w:bCs/>
          <w:sz w:val="24"/>
        </w:rPr>
      </w:pPr>
      <w:r>
        <w:rPr>
          <w:rFonts w:ascii="宋体" w:hAnsi="宋体" w:cs="宋体" w:hint="eastAsia"/>
          <w:bCs/>
          <w:sz w:val="24"/>
        </w:rPr>
        <w:t>供应商中标后应根据清单内的要求进行采购。供应商提供需固</w:t>
      </w:r>
      <w:proofErr w:type="gramStart"/>
      <w:r>
        <w:rPr>
          <w:rFonts w:ascii="宋体" w:hAnsi="宋体" w:cs="宋体" w:hint="eastAsia"/>
          <w:bCs/>
          <w:sz w:val="24"/>
        </w:rPr>
        <w:t>资登记</w:t>
      </w:r>
      <w:proofErr w:type="gramEnd"/>
      <w:r>
        <w:rPr>
          <w:rFonts w:ascii="宋体" w:hAnsi="宋体" w:cs="宋体" w:hint="eastAsia"/>
          <w:bCs/>
          <w:sz w:val="24"/>
        </w:rPr>
        <w:t>的全部材料，采购人进行固资登记。</w:t>
      </w:r>
    </w:p>
    <w:p w:rsidR="00EE36F6" w:rsidRDefault="004F0391">
      <w:pPr>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8.2 设备管理要求</w:t>
      </w:r>
    </w:p>
    <w:p w:rsidR="00EE36F6" w:rsidRDefault="004F0391">
      <w:pPr>
        <w:autoSpaceDE w:val="0"/>
        <w:autoSpaceDN w:val="0"/>
        <w:adjustRightInd w:val="0"/>
        <w:spacing w:line="360" w:lineRule="auto"/>
        <w:ind w:firstLine="480"/>
        <w:rPr>
          <w:rFonts w:ascii="宋体" w:hAnsi="宋体" w:cs="宋体"/>
          <w:bCs/>
          <w:sz w:val="24"/>
        </w:rPr>
      </w:pPr>
      <w:r>
        <w:rPr>
          <w:rFonts w:ascii="宋体" w:hAnsi="宋体" w:cs="宋体" w:hint="eastAsia"/>
          <w:bCs/>
          <w:sz w:val="24"/>
        </w:rPr>
        <w:t>应专人管理，要求建立电子档案，按设备类别进行详细归类，设备上的名称、序列号等，并将管理情况及时上报采购人，方便项目统筹管理。</w:t>
      </w:r>
    </w:p>
    <w:p w:rsidR="00EE36F6" w:rsidRDefault="004F0391">
      <w:pPr>
        <w:autoSpaceDE w:val="0"/>
        <w:autoSpaceDN w:val="0"/>
        <w:adjustRightInd w:val="0"/>
        <w:spacing w:line="360" w:lineRule="auto"/>
        <w:ind w:firstLine="480"/>
        <w:rPr>
          <w:rFonts w:ascii="宋体" w:hAnsi="宋体" w:cs="宋体"/>
          <w:bCs/>
          <w:sz w:val="24"/>
        </w:rPr>
      </w:pPr>
      <w:r>
        <w:rPr>
          <w:rFonts w:ascii="宋体" w:hAnsi="宋体" w:cs="宋体" w:hint="eastAsia"/>
          <w:bCs/>
          <w:sz w:val="24"/>
        </w:rPr>
        <w:t>应将拆除的原设备及时返回各设备产权单位处置，保证现场正常使用，在现场保持电子警察的电子设备唯一性。</w:t>
      </w:r>
    </w:p>
    <w:p w:rsidR="00EE36F6" w:rsidRDefault="004F0391">
      <w:pPr>
        <w:autoSpaceDE w:val="0"/>
        <w:autoSpaceDN w:val="0"/>
        <w:adjustRightInd w:val="0"/>
        <w:spacing w:line="360" w:lineRule="auto"/>
        <w:ind w:firstLine="482"/>
        <w:rPr>
          <w:rFonts w:ascii="宋体" w:hAnsi="宋体" w:cs="宋体"/>
          <w:bCs/>
          <w:sz w:val="24"/>
        </w:rPr>
      </w:pPr>
      <w:r>
        <w:rPr>
          <w:rFonts w:ascii="宋体" w:hAnsi="宋体" w:cs="宋体" w:hint="eastAsia"/>
          <w:bCs/>
          <w:sz w:val="24"/>
        </w:rPr>
        <w:t>8.3 新采购的设备要求</w:t>
      </w:r>
    </w:p>
    <w:p w:rsidR="00EE36F6" w:rsidRDefault="004F0391">
      <w:pPr>
        <w:autoSpaceDE w:val="0"/>
        <w:autoSpaceDN w:val="0"/>
        <w:adjustRightInd w:val="0"/>
        <w:spacing w:line="360" w:lineRule="auto"/>
        <w:ind w:firstLine="482"/>
        <w:rPr>
          <w:rFonts w:ascii="宋体" w:hAnsi="宋体" w:cs="宋体"/>
          <w:sz w:val="24"/>
        </w:rPr>
      </w:pPr>
      <w:r>
        <w:rPr>
          <w:rFonts w:ascii="宋体" w:hAnsi="宋体" w:cs="宋体" w:hint="eastAsia"/>
          <w:bCs/>
          <w:sz w:val="24"/>
        </w:rPr>
        <w:t>8.3.1 检测报告要求</w:t>
      </w:r>
    </w:p>
    <w:p w:rsidR="00EE36F6" w:rsidRDefault="004F0391">
      <w:pPr>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供应商根据所投标采购的电子警察设备类别，更换设备时，应提供所采购的产品检测报告（</w:t>
      </w:r>
      <w:r>
        <w:rPr>
          <w:rFonts w:ascii="宋体" w:hAnsi="宋体" w:cs="宋体" w:hint="eastAsia"/>
          <w:sz w:val="24"/>
        </w:rPr>
        <w:t>应满足公安部集成指挥平台备案及处罚要求</w:t>
      </w:r>
      <w:r>
        <w:rPr>
          <w:rFonts w:ascii="宋体" w:hAnsi="宋体" w:cs="宋体" w:hint="eastAsia"/>
          <w:bCs/>
          <w:sz w:val="24"/>
        </w:rPr>
        <w:t xml:space="preserve">），同时按要求进行标定、检测，保证正常使用。 </w:t>
      </w:r>
    </w:p>
    <w:p w:rsidR="00EE36F6" w:rsidRDefault="004F0391">
      <w:pPr>
        <w:spacing w:line="360" w:lineRule="auto"/>
        <w:ind w:firstLineChars="200" w:firstLine="480"/>
        <w:outlineLvl w:val="0"/>
        <w:rPr>
          <w:sz w:val="24"/>
        </w:rPr>
      </w:pPr>
      <w:r>
        <w:rPr>
          <w:rFonts w:hint="eastAsia"/>
          <w:sz w:val="24"/>
        </w:rPr>
        <w:t xml:space="preserve">2. </w:t>
      </w:r>
      <w:r>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365"/>
        <w:gridCol w:w="844"/>
        <w:gridCol w:w="906"/>
        <w:gridCol w:w="5740"/>
      </w:tblGrid>
      <w:tr w:rsidR="00EE36F6">
        <w:trPr>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rsidR="00EE36F6" w:rsidRDefault="004F0391">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序号</w:t>
            </w:r>
          </w:p>
        </w:tc>
        <w:tc>
          <w:tcPr>
            <w:tcW w:w="704" w:type="pct"/>
            <w:tcBorders>
              <w:top w:val="single" w:sz="4" w:space="0" w:color="auto"/>
              <w:left w:val="single" w:sz="4" w:space="0" w:color="auto"/>
              <w:bottom w:val="single" w:sz="4" w:space="0" w:color="auto"/>
              <w:right w:val="single" w:sz="4" w:space="0" w:color="auto"/>
            </w:tcBorders>
            <w:vAlign w:val="center"/>
          </w:tcPr>
          <w:p w:rsidR="00EE36F6" w:rsidRDefault="004F0391">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标的名称</w:t>
            </w:r>
          </w:p>
        </w:tc>
        <w:tc>
          <w:tcPr>
            <w:tcW w:w="435" w:type="pct"/>
            <w:tcBorders>
              <w:top w:val="single" w:sz="4" w:space="0" w:color="auto"/>
              <w:left w:val="single" w:sz="4" w:space="0" w:color="auto"/>
              <w:bottom w:val="single" w:sz="4" w:space="0" w:color="auto"/>
              <w:right w:val="single" w:sz="4" w:space="0" w:color="auto"/>
            </w:tcBorders>
            <w:vAlign w:val="center"/>
          </w:tcPr>
          <w:p w:rsidR="00EE36F6" w:rsidRDefault="004F0391">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单位</w:t>
            </w:r>
          </w:p>
        </w:tc>
        <w:tc>
          <w:tcPr>
            <w:tcW w:w="467" w:type="pct"/>
            <w:tcBorders>
              <w:top w:val="single" w:sz="4" w:space="0" w:color="auto"/>
              <w:left w:val="single" w:sz="4" w:space="0" w:color="auto"/>
              <w:bottom w:val="single" w:sz="4" w:space="0" w:color="auto"/>
              <w:right w:val="single" w:sz="4" w:space="0" w:color="auto"/>
            </w:tcBorders>
            <w:vAlign w:val="center"/>
          </w:tcPr>
          <w:p w:rsidR="00EE36F6" w:rsidRDefault="004F0391">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数量</w:t>
            </w:r>
          </w:p>
        </w:tc>
        <w:tc>
          <w:tcPr>
            <w:tcW w:w="2960" w:type="pct"/>
            <w:tcBorders>
              <w:top w:val="single" w:sz="4" w:space="0" w:color="auto"/>
              <w:left w:val="single" w:sz="4" w:space="0" w:color="auto"/>
              <w:bottom w:val="single" w:sz="4" w:space="0" w:color="auto"/>
              <w:right w:val="single" w:sz="4" w:space="0" w:color="auto"/>
            </w:tcBorders>
            <w:vAlign w:val="center"/>
          </w:tcPr>
          <w:p w:rsidR="00EE36F6" w:rsidRDefault="004F0391">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需求条款</w:t>
            </w:r>
          </w:p>
        </w:tc>
      </w:tr>
      <w:tr w:rsidR="00EE36F6">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E36F6" w:rsidRDefault="004F039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704" w:type="pct"/>
            <w:tcBorders>
              <w:top w:val="single" w:sz="4" w:space="0" w:color="auto"/>
              <w:left w:val="single" w:sz="4" w:space="0" w:color="auto"/>
              <w:bottom w:val="single" w:sz="4" w:space="0" w:color="auto"/>
              <w:right w:val="single" w:sz="4" w:space="0" w:color="auto"/>
            </w:tcBorders>
            <w:vAlign w:val="center"/>
          </w:tcPr>
          <w:p w:rsidR="00EE36F6" w:rsidRDefault="004F0391">
            <w:pPr>
              <w:jc w:val="center"/>
              <w:textAlignment w:val="center"/>
              <w:rPr>
                <w:rFonts w:asciiTheme="minorEastAsia" w:eastAsiaTheme="minorEastAsia" w:hAnsiTheme="minorEastAsia" w:cs="宋体"/>
                <w:color w:val="000000"/>
                <w:sz w:val="24"/>
                <w:szCs w:val="24"/>
              </w:rPr>
            </w:pPr>
            <w:proofErr w:type="gramStart"/>
            <w:r>
              <w:rPr>
                <w:rFonts w:asciiTheme="minorEastAsia" w:eastAsiaTheme="minorEastAsia" w:hAnsiTheme="minorEastAsia" w:cs="宋体" w:hint="eastAsia"/>
                <w:color w:val="000000"/>
                <w:sz w:val="24"/>
                <w:szCs w:val="24"/>
              </w:rPr>
              <w:t>高清电警抓拍</w:t>
            </w:r>
            <w:proofErr w:type="gramEnd"/>
            <w:r>
              <w:rPr>
                <w:rFonts w:asciiTheme="minorEastAsia" w:eastAsiaTheme="minorEastAsia" w:hAnsiTheme="minorEastAsia" w:cs="宋体" w:hint="eastAsia"/>
                <w:color w:val="000000"/>
                <w:sz w:val="24"/>
                <w:szCs w:val="24"/>
              </w:rPr>
              <w:t>单元</w:t>
            </w:r>
          </w:p>
        </w:tc>
        <w:tc>
          <w:tcPr>
            <w:tcW w:w="435" w:type="pct"/>
            <w:tcBorders>
              <w:top w:val="single" w:sz="4" w:space="0" w:color="auto"/>
              <w:left w:val="single" w:sz="4" w:space="0" w:color="auto"/>
              <w:bottom w:val="single" w:sz="4" w:space="0" w:color="auto"/>
              <w:right w:val="single" w:sz="4" w:space="0" w:color="auto"/>
            </w:tcBorders>
            <w:vAlign w:val="center"/>
          </w:tcPr>
          <w:p w:rsidR="00EE36F6" w:rsidRDefault="004F0391">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sz w:val="24"/>
                <w:szCs w:val="24"/>
              </w:rPr>
              <w:t>套</w:t>
            </w:r>
          </w:p>
        </w:tc>
        <w:tc>
          <w:tcPr>
            <w:tcW w:w="467" w:type="pct"/>
            <w:tcBorders>
              <w:top w:val="single" w:sz="4" w:space="0" w:color="auto"/>
              <w:left w:val="single" w:sz="4" w:space="0" w:color="auto"/>
              <w:bottom w:val="single" w:sz="4" w:space="0" w:color="auto"/>
              <w:right w:val="single" w:sz="4" w:space="0" w:color="auto"/>
            </w:tcBorders>
            <w:vAlign w:val="center"/>
          </w:tcPr>
          <w:p w:rsidR="00EE36F6" w:rsidRDefault="004F0391">
            <w:pPr>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71</w:t>
            </w:r>
          </w:p>
        </w:tc>
        <w:tc>
          <w:tcPr>
            <w:tcW w:w="2960" w:type="pct"/>
            <w:tcBorders>
              <w:top w:val="single" w:sz="4" w:space="0" w:color="auto"/>
              <w:left w:val="single" w:sz="4" w:space="0" w:color="auto"/>
              <w:bottom w:val="single" w:sz="4" w:space="0" w:color="auto"/>
              <w:right w:val="single" w:sz="4" w:space="0" w:color="auto"/>
            </w:tcBorders>
            <w:vAlign w:val="center"/>
          </w:tcPr>
          <w:p w:rsidR="00EE36F6" w:rsidRDefault="004F0391">
            <w:pPr>
              <w:rPr>
                <w:rFonts w:asciiTheme="minorEastAsia" w:eastAsiaTheme="minorEastAsia" w:hAnsiTheme="minorEastAsia"/>
                <w:sz w:val="24"/>
                <w:szCs w:val="24"/>
              </w:rPr>
            </w:pPr>
            <w:r>
              <w:rPr>
                <w:rFonts w:asciiTheme="minorEastAsia" w:eastAsiaTheme="minorEastAsia" w:hAnsiTheme="minorEastAsia" w:hint="eastAsia"/>
                <w:sz w:val="24"/>
                <w:szCs w:val="24"/>
              </w:rPr>
              <w:t>1、抓拍单元防护罩前面板具有防尘、防水功能，单元内置LED暖光灯，单元支持网络防雷、防浪涌，</w:t>
            </w:r>
            <w:proofErr w:type="gramStart"/>
            <w:r>
              <w:rPr>
                <w:rFonts w:asciiTheme="minorEastAsia" w:eastAsiaTheme="minorEastAsia" w:hAnsiTheme="minorEastAsia" w:hint="eastAsia"/>
                <w:sz w:val="24"/>
                <w:szCs w:val="24"/>
              </w:rPr>
              <w:t>宽温宽压</w:t>
            </w:r>
            <w:proofErr w:type="gramEnd"/>
            <w:r>
              <w:rPr>
                <w:rFonts w:asciiTheme="minorEastAsia" w:eastAsiaTheme="minorEastAsia" w:hAnsiTheme="minorEastAsia" w:hint="eastAsia"/>
                <w:sz w:val="24"/>
                <w:szCs w:val="24"/>
              </w:rPr>
              <w:t>等。</w:t>
            </w:r>
          </w:p>
          <w:p w:rsidR="00EE36F6" w:rsidRDefault="004F0391">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2、采用多光谱融合技术，可以在晚间使用内置LED</w:t>
            </w:r>
            <w:proofErr w:type="gramStart"/>
            <w:r>
              <w:rPr>
                <w:rFonts w:asciiTheme="minorEastAsia" w:eastAsiaTheme="minorEastAsia" w:hAnsiTheme="minorEastAsia" w:hint="eastAsia"/>
                <w:sz w:val="24"/>
                <w:szCs w:val="24"/>
              </w:rPr>
              <w:t>灯结合红外爆</w:t>
            </w:r>
            <w:proofErr w:type="gramEnd"/>
            <w:r>
              <w:rPr>
                <w:rFonts w:asciiTheme="minorEastAsia" w:eastAsiaTheme="minorEastAsia" w:hAnsiTheme="minorEastAsia" w:hint="eastAsia"/>
                <w:sz w:val="24"/>
                <w:szCs w:val="24"/>
              </w:rPr>
              <w:t>闪灯的情况下，仍得到全彩的图片，解决夜间白光</w:t>
            </w:r>
            <w:proofErr w:type="gramStart"/>
            <w:r>
              <w:rPr>
                <w:rFonts w:asciiTheme="minorEastAsia" w:eastAsiaTheme="minorEastAsia" w:hAnsiTheme="minorEastAsia" w:hint="eastAsia"/>
                <w:sz w:val="24"/>
                <w:szCs w:val="24"/>
              </w:rPr>
              <w:t>爆</w:t>
            </w:r>
            <w:proofErr w:type="gramEnd"/>
            <w:r>
              <w:rPr>
                <w:rFonts w:asciiTheme="minorEastAsia" w:eastAsiaTheme="minorEastAsia" w:hAnsiTheme="minorEastAsia" w:hint="eastAsia"/>
                <w:sz w:val="24"/>
                <w:szCs w:val="24"/>
              </w:rPr>
              <w:t>闪光污染。</w:t>
            </w:r>
          </w:p>
          <w:p w:rsidR="00EE36F6" w:rsidRDefault="004F0391">
            <w:pPr>
              <w:rPr>
                <w:rFonts w:asciiTheme="minorEastAsia" w:eastAsiaTheme="minorEastAsia" w:hAnsiTheme="minorEastAsia"/>
                <w:sz w:val="24"/>
                <w:szCs w:val="24"/>
              </w:rPr>
            </w:pPr>
            <w:r>
              <w:rPr>
                <w:rFonts w:asciiTheme="minorEastAsia" w:eastAsiaTheme="minorEastAsia" w:hAnsiTheme="minorEastAsia" w:hint="eastAsia"/>
                <w:sz w:val="24"/>
                <w:szCs w:val="24"/>
              </w:rPr>
              <w:t>3、内置摄像机采用</w:t>
            </w:r>
            <w:r w:rsidR="000964E1" w:rsidRPr="000964E1">
              <w:rPr>
                <w:rFonts w:hint="eastAsia"/>
                <w:bCs/>
                <w:sz w:val="24"/>
                <w:highlight w:val="red"/>
              </w:rPr>
              <w:t>2</w:t>
            </w:r>
            <w:r w:rsidR="000964E1" w:rsidRPr="000964E1">
              <w:rPr>
                <w:rFonts w:hint="eastAsia"/>
                <w:bCs/>
                <w:sz w:val="24"/>
                <w:highlight w:val="red"/>
              </w:rPr>
              <w:t>个</w:t>
            </w:r>
            <w:r>
              <w:rPr>
                <w:rFonts w:asciiTheme="minorEastAsia" w:eastAsiaTheme="minorEastAsia" w:hAnsiTheme="minorEastAsia" w:hint="eastAsia"/>
                <w:sz w:val="24"/>
                <w:szCs w:val="24"/>
              </w:rPr>
              <w:t>1英寸</w:t>
            </w:r>
            <w:proofErr w:type="gramStart"/>
            <w:r>
              <w:rPr>
                <w:rFonts w:asciiTheme="minorEastAsia" w:eastAsiaTheme="minorEastAsia" w:hAnsiTheme="minorEastAsia" w:hint="eastAsia"/>
                <w:sz w:val="24"/>
                <w:szCs w:val="24"/>
              </w:rPr>
              <w:t>高帧率全局</w:t>
            </w:r>
            <w:proofErr w:type="gramEnd"/>
            <w:r>
              <w:rPr>
                <w:rFonts w:asciiTheme="minorEastAsia" w:eastAsiaTheme="minorEastAsia" w:hAnsiTheme="minorEastAsia" w:hint="eastAsia"/>
                <w:sz w:val="24"/>
                <w:szCs w:val="24"/>
              </w:rPr>
              <w:t>曝光CMOS传感器，分辨率可达4096 × 2160及以上。</w:t>
            </w:r>
          </w:p>
          <w:p w:rsidR="00EE36F6" w:rsidRDefault="004F0391">
            <w:pPr>
              <w:rPr>
                <w:rFonts w:asciiTheme="minorEastAsia" w:eastAsiaTheme="minorEastAsia" w:hAnsiTheme="minorEastAsia"/>
                <w:sz w:val="24"/>
                <w:szCs w:val="24"/>
              </w:rPr>
            </w:pPr>
            <w:r>
              <w:rPr>
                <w:rFonts w:asciiTheme="minorEastAsia" w:eastAsiaTheme="minorEastAsia" w:hAnsiTheme="minorEastAsia" w:hint="eastAsia"/>
                <w:sz w:val="24"/>
                <w:szCs w:val="24"/>
              </w:rPr>
              <w:t>4、支持白天用白光爆闪，晚上用内置灯或外置LED灯加</w:t>
            </w:r>
            <w:proofErr w:type="gramStart"/>
            <w:r>
              <w:rPr>
                <w:rFonts w:asciiTheme="minorEastAsia" w:eastAsiaTheme="minorEastAsia" w:hAnsiTheme="minorEastAsia" w:hint="eastAsia"/>
                <w:sz w:val="24"/>
                <w:szCs w:val="24"/>
              </w:rPr>
              <w:t>红外爆闪同步</w:t>
            </w:r>
            <w:proofErr w:type="gramEnd"/>
            <w:r>
              <w:rPr>
                <w:rFonts w:asciiTheme="minorEastAsia" w:eastAsiaTheme="minorEastAsia" w:hAnsiTheme="minorEastAsia" w:hint="eastAsia"/>
                <w:sz w:val="24"/>
                <w:szCs w:val="24"/>
              </w:rPr>
              <w:t>补光。</w:t>
            </w:r>
          </w:p>
          <w:p w:rsidR="00EE36F6" w:rsidRDefault="004F0391">
            <w:pPr>
              <w:rPr>
                <w:rFonts w:asciiTheme="minorEastAsia" w:eastAsiaTheme="minorEastAsia" w:hAnsiTheme="minorEastAsia"/>
                <w:sz w:val="24"/>
                <w:szCs w:val="24"/>
              </w:rPr>
            </w:pPr>
            <w:r>
              <w:rPr>
                <w:rFonts w:asciiTheme="minorEastAsia" w:eastAsiaTheme="minorEastAsia" w:hAnsiTheme="minorEastAsia" w:hint="eastAsia"/>
                <w:sz w:val="24"/>
                <w:szCs w:val="24"/>
              </w:rPr>
              <w:t>5、支持多目标混合场景应用，实时提取机动车、非机动车、行人、人脸等目标全结构化信息。</w:t>
            </w:r>
          </w:p>
          <w:p w:rsidR="00EE36F6" w:rsidRDefault="004F0391">
            <w:pPr>
              <w:rPr>
                <w:rFonts w:asciiTheme="minorEastAsia" w:eastAsiaTheme="minorEastAsia" w:hAnsiTheme="minorEastAsia"/>
                <w:sz w:val="24"/>
                <w:szCs w:val="24"/>
              </w:rPr>
            </w:pPr>
            <w:r>
              <w:rPr>
                <w:rFonts w:asciiTheme="minorEastAsia" w:eastAsiaTheme="minorEastAsia" w:hAnsiTheme="minorEastAsia" w:hint="eastAsia"/>
                <w:sz w:val="24"/>
                <w:szCs w:val="24"/>
              </w:rPr>
              <w:t>6、支持远程数据上传，GB/T 28181视频联网标准、GA/T 1400视图库标准、FTP协议，可将抓拍的图片上传给终端服务器、FTP服务器或者后端平台。</w:t>
            </w:r>
          </w:p>
          <w:p w:rsidR="00EE36F6" w:rsidRDefault="004F0391">
            <w:pPr>
              <w:rPr>
                <w:rFonts w:asciiTheme="minorEastAsia" w:eastAsiaTheme="minorEastAsia" w:hAnsiTheme="minorEastAsia"/>
                <w:sz w:val="24"/>
                <w:szCs w:val="24"/>
              </w:rPr>
            </w:pPr>
            <w:r>
              <w:rPr>
                <w:rFonts w:asciiTheme="minorEastAsia" w:eastAsiaTheme="minorEastAsia" w:hAnsiTheme="minorEastAsia" w:hint="eastAsia"/>
                <w:sz w:val="24"/>
                <w:szCs w:val="24"/>
              </w:rPr>
              <w:t>7、像素不低于900万，视频分辨率：4096(H) × 2160(V)及以上</w:t>
            </w:r>
          </w:p>
          <w:p w:rsidR="00EE36F6" w:rsidRDefault="004F0391">
            <w:pPr>
              <w:rPr>
                <w:rFonts w:asciiTheme="minorEastAsia" w:eastAsiaTheme="minorEastAsia" w:hAnsiTheme="minorEastAsia"/>
                <w:sz w:val="24"/>
                <w:szCs w:val="24"/>
              </w:rPr>
            </w:pPr>
            <w:r>
              <w:rPr>
                <w:rFonts w:asciiTheme="minorEastAsia" w:eastAsiaTheme="minorEastAsia" w:hAnsiTheme="minorEastAsia" w:hint="eastAsia"/>
                <w:sz w:val="24"/>
                <w:szCs w:val="24"/>
              </w:rPr>
              <w:t>8、镜头规格：25mm</w:t>
            </w:r>
          </w:p>
          <w:p w:rsidR="00EE36F6" w:rsidRDefault="004F0391">
            <w:pPr>
              <w:rPr>
                <w:rFonts w:asciiTheme="minorEastAsia" w:eastAsiaTheme="minorEastAsia" w:hAnsiTheme="minorEastAsia"/>
                <w:sz w:val="24"/>
                <w:szCs w:val="24"/>
              </w:rPr>
            </w:pPr>
            <w:r>
              <w:rPr>
                <w:rFonts w:asciiTheme="minorEastAsia" w:eastAsiaTheme="minorEastAsia" w:hAnsiTheme="minorEastAsia" w:hint="eastAsia"/>
                <w:sz w:val="24"/>
                <w:szCs w:val="24"/>
              </w:rPr>
              <w:t>9、不少于1个RS-485接口、1个RS-232接口、2个1000M以太网口、1个触发/报警输入、7路F+/F-输出接口，可作为补光灯同步输出控制。</w:t>
            </w:r>
          </w:p>
          <w:p w:rsidR="00EE36F6" w:rsidRDefault="004F0391">
            <w:pPr>
              <w:rPr>
                <w:rFonts w:asciiTheme="minorEastAsia" w:eastAsiaTheme="minorEastAsia" w:hAnsiTheme="minorEastAsia"/>
                <w:sz w:val="24"/>
                <w:szCs w:val="24"/>
              </w:rPr>
            </w:pPr>
            <w:r>
              <w:rPr>
                <w:rFonts w:asciiTheme="minorEastAsia" w:eastAsiaTheme="minorEastAsia" w:hAnsiTheme="minorEastAsia" w:hint="eastAsia"/>
                <w:sz w:val="24"/>
                <w:szCs w:val="24"/>
              </w:rPr>
              <w:t>10、支持超速、</w:t>
            </w:r>
            <w:proofErr w:type="gramStart"/>
            <w:r>
              <w:rPr>
                <w:rFonts w:asciiTheme="minorEastAsia" w:eastAsiaTheme="minorEastAsia" w:hAnsiTheme="minorEastAsia" w:hint="eastAsia"/>
                <w:sz w:val="24"/>
                <w:szCs w:val="24"/>
              </w:rPr>
              <w:t>压车道</w:t>
            </w:r>
            <w:proofErr w:type="gramEnd"/>
            <w:r>
              <w:rPr>
                <w:rFonts w:asciiTheme="minorEastAsia" w:eastAsiaTheme="minorEastAsia" w:hAnsiTheme="minorEastAsia" w:hint="eastAsia"/>
                <w:sz w:val="24"/>
                <w:szCs w:val="24"/>
              </w:rPr>
              <w:t>线、未系安全带、逆行、低速、驾驶中有打电话、中重型货车未按规定车道行驶、非法占用应急车道行驶等违法行为检测。</w:t>
            </w:r>
          </w:p>
          <w:p w:rsidR="00EE36F6" w:rsidRDefault="004F0391">
            <w:pPr>
              <w:rPr>
                <w:rFonts w:asciiTheme="minorEastAsia" w:eastAsiaTheme="minorEastAsia" w:hAnsiTheme="minorEastAsia"/>
                <w:sz w:val="24"/>
                <w:szCs w:val="24"/>
              </w:rPr>
            </w:pPr>
            <w:r>
              <w:rPr>
                <w:rFonts w:asciiTheme="minorEastAsia" w:eastAsiaTheme="minorEastAsia" w:hAnsiTheme="minorEastAsia" w:hint="eastAsia"/>
                <w:sz w:val="24"/>
                <w:szCs w:val="24"/>
              </w:rPr>
              <w:t>11、在满足GA/T 1202-2022一级补光标准，补光≤20lx 的前提下，抓拍图片满足 GA/T 832-2014标准中3.6.1要求。 配套符合GA/T 1202-2022标准的一级补光灯，设备抓拍车牌、车身颜色、车内前排人脸及衣着均清晰可见。</w:t>
            </w:r>
          </w:p>
          <w:p w:rsidR="00EE36F6" w:rsidRDefault="004F0391">
            <w:pPr>
              <w:rPr>
                <w:rFonts w:asciiTheme="minorEastAsia" w:eastAsiaTheme="minorEastAsia" w:hAnsiTheme="minorEastAsia"/>
                <w:sz w:val="24"/>
                <w:szCs w:val="24"/>
              </w:rPr>
            </w:pPr>
            <w:r>
              <w:rPr>
                <w:rFonts w:asciiTheme="minorEastAsia" w:eastAsiaTheme="minorEastAsia" w:hAnsiTheme="minorEastAsia" w:hint="eastAsia"/>
                <w:sz w:val="24"/>
                <w:szCs w:val="24"/>
              </w:rPr>
              <w:t>12、支持车辆抓拍，支持抓拍输出车牌局部照片、车窗局部照片、非机动车局部照片、场景全景图片。</w:t>
            </w:r>
          </w:p>
          <w:p w:rsidR="00EE36F6" w:rsidRDefault="004F0391">
            <w:pPr>
              <w:rPr>
                <w:rFonts w:asciiTheme="minorEastAsia" w:eastAsiaTheme="minorEastAsia" w:hAnsiTheme="minorEastAsia"/>
                <w:sz w:val="24"/>
                <w:szCs w:val="24"/>
              </w:rPr>
            </w:pPr>
            <w:r>
              <w:rPr>
                <w:rFonts w:asciiTheme="minorEastAsia" w:eastAsiaTheme="minorEastAsia" w:hAnsiTheme="minorEastAsia" w:hint="eastAsia"/>
                <w:sz w:val="24"/>
                <w:szCs w:val="24"/>
              </w:rPr>
              <w:t>13、支持识别车身颜色且支持识别</w:t>
            </w:r>
            <w:proofErr w:type="gramStart"/>
            <w:r>
              <w:rPr>
                <w:rFonts w:asciiTheme="minorEastAsia" w:eastAsiaTheme="minorEastAsia" w:hAnsiTheme="minorEastAsia" w:hint="eastAsia"/>
                <w:sz w:val="24"/>
                <w:szCs w:val="24"/>
              </w:rPr>
              <w:t>车身副颜色</w:t>
            </w:r>
            <w:proofErr w:type="gramEnd"/>
            <w:r>
              <w:rPr>
                <w:rFonts w:asciiTheme="minorEastAsia" w:eastAsiaTheme="minorEastAsia" w:hAnsiTheme="minorEastAsia" w:hint="eastAsia"/>
                <w:sz w:val="24"/>
                <w:szCs w:val="24"/>
              </w:rPr>
              <w:t>。</w:t>
            </w:r>
          </w:p>
          <w:p w:rsidR="00EE36F6" w:rsidRDefault="004F0391">
            <w:pPr>
              <w:rPr>
                <w:rFonts w:asciiTheme="minorEastAsia" w:eastAsiaTheme="minorEastAsia" w:hAnsiTheme="minorEastAsia"/>
                <w:sz w:val="24"/>
                <w:szCs w:val="24"/>
              </w:rPr>
            </w:pPr>
            <w:r>
              <w:rPr>
                <w:rFonts w:asciiTheme="minorEastAsia" w:eastAsiaTheme="minorEastAsia" w:hAnsiTheme="minorEastAsia" w:hint="eastAsia"/>
                <w:sz w:val="24"/>
                <w:szCs w:val="24"/>
              </w:rPr>
              <w:t>14、包含摄像机、高清镜头、室外防护罩、风扇、内置补光灯、相机内置防雷模块、电源适配器、安装支架等必要组件；像素不低于900万。</w:t>
            </w:r>
          </w:p>
        </w:tc>
      </w:tr>
      <w:tr w:rsidR="00EE36F6">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E36F6" w:rsidRDefault="004F039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lastRenderedPageBreak/>
              <w:t>2</w:t>
            </w:r>
          </w:p>
        </w:tc>
        <w:tc>
          <w:tcPr>
            <w:tcW w:w="704" w:type="pct"/>
            <w:tcBorders>
              <w:top w:val="single" w:sz="4" w:space="0" w:color="auto"/>
              <w:left w:val="single" w:sz="4" w:space="0" w:color="auto"/>
              <w:bottom w:val="single" w:sz="4" w:space="0" w:color="auto"/>
              <w:right w:val="single" w:sz="4" w:space="0" w:color="auto"/>
            </w:tcBorders>
            <w:vAlign w:val="center"/>
          </w:tcPr>
          <w:p w:rsidR="00EE36F6" w:rsidRDefault="004F0391">
            <w:pPr>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智能LED</w:t>
            </w:r>
            <w:proofErr w:type="gramStart"/>
            <w:r>
              <w:rPr>
                <w:rFonts w:asciiTheme="minorEastAsia" w:eastAsiaTheme="minorEastAsia" w:hAnsiTheme="minorEastAsia" w:cs="宋体" w:hint="eastAsia"/>
                <w:color w:val="000000"/>
                <w:sz w:val="24"/>
                <w:szCs w:val="24"/>
              </w:rPr>
              <w:t>爆闪补光</w:t>
            </w:r>
            <w:proofErr w:type="gramEnd"/>
            <w:r>
              <w:rPr>
                <w:rFonts w:asciiTheme="minorEastAsia" w:eastAsiaTheme="minorEastAsia" w:hAnsiTheme="minorEastAsia" w:cs="宋体" w:hint="eastAsia"/>
                <w:color w:val="000000"/>
                <w:sz w:val="24"/>
                <w:szCs w:val="24"/>
              </w:rPr>
              <w:t>灯（含支架）</w:t>
            </w:r>
          </w:p>
        </w:tc>
        <w:tc>
          <w:tcPr>
            <w:tcW w:w="435" w:type="pct"/>
            <w:tcBorders>
              <w:top w:val="single" w:sz="4" w:space="0" w:color="auto"/>
              <w:left w:val="single" w:sz="4" w:space="0" w:color="auto"/>
              <w:bottom w:val="single" w:sz="4" w:space="0" w:color="auto"/>
              <w:right w:val="single" w:sz="4" w:space="0" w:color="auto"/>
            </w:tcBorders>
            <w:vAlign w:val="center"/>
          </w:tcPr>
          <w:p w:rsidR="00EE36F6" w:rsidRDefault="004F0391">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sz w:val="24"/>
                <w:szCs w:val="24"/>
              </w:rPr>
              <w:t>套</w:t>
            </w:r>
          </w:p>
        </w:tc>
        <w:tc>
          <w:tcPr>
            <w:tcW w:w="467" w:type="pct"/>
            <w:tcBorders>
              <w:top w:val="single" w:sz="4" w:space="0" w:color="auto"/>
              <w:left w:val="single" w:sz="4" w:space="0" w:color="auto"/>
              <w:bottom w:val="single" w:sz="4" w:space="0" w:color="auto"/>
              <w:right w:val="single" w:sz="4" w:space="0" w:color="auto"/>
            </w:tcBorders>
            <w:vAlign w:val="center"/>
          </w:tcPr>
          <w:p w:rsidR="00EE36F6" w:rsidRPr="004F22E6" w:rsidRDefault="004F0391">
            <w:pPr>
              <w:jc w:val="center"/>
              <w:textAlignment w:val="center"/>
              <w:rPr>
                <w:rFonts w:asciiTheme="minorEastAsia" w:eastAsiaTheme="minorEastAsia" w:hAnsiTheme="minorEastAsia" w:cs="宋体"/>
                <w:sz w:val="24"/>
                <w:szCs w:val="24"/>
              </w:rPr>
            </w:pPr>
            <w:r w:rsidRPr="004F22E6">
              <w:rPr>
                <w:rFonts w:asciiTheme="minorEastAsia" w:eastAsiaTheme="minorEastAsia" w:hAnsiTheme="minorEastAsia" w:cs="宋体" w:hint="eastAsia"/>
                <w:sz w:val="24"/>
                <w:szCs w:val="24"/>
              </w:rPr>
              <w:t>135</w:t>
            </w:r>
          </w:p>
        </w:tc>
        <w:tc>
          <w:tcPr>
            <w:tcW w:w="2960" w:type="pct"/>
            <w:tcBorders>
              <w:top w:val="single" w:sz="4" w:space="0" w:color="auto"/>
              <w:left w:val="single" w:sz="4" w:space="0" w:color="auto"/>
              <w:bottom w:val="single" w:sz="4" w:space="0" w:color="auto"/>
              <w:right w:val="single" w:sz="4" w:space="0" w:color="auto"/>
            </w:tcBorders>
            <w:vAlign w:val="center"/>
          </w:tcPr>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1、补光装置光源包括LED光源（一级频闪）、气体放电光源（二级脉冲）和红外光源，可实现暖光LED频闪，LED爆闪，白光气体</w:t>
            </w:r>
            <w:proofErr w:type="gramStart"/>
            <w:r w:rsidRPr="004F22E6">
              <w:rPr>
                <w:rFonts w:asciiTheme="minorEastAsia" w:eastAsiaTheme="minorEastAsia" w:hAnsiTheme="minorEastAsia" w:hint="eastAsia"/>
                <w:sz w:val="24"/>
                <w:szCs w:val="24"/>
              </w:rPr>
              <w:t>爆闪及</w:t>
            </w:r>
            <w:proofErr w:type="gramEnd"/>
            <w:r w:rsidRPr="004F22E6">
              <w:rPr>
                <w:rFonts w:asciiTheme="minorEastAsia" w:eastAsiaTheme="minorEastAsia" w:hAnsiTheme="minorEastAsia" w:hint="eastAsia"/>
                <w:sz w:val="24"/>
                <w:szCs w:val="24"/>
              </w:rPr>
              <w:t>红外</w:t>
            </w:r>
            <w:proofErr w:type="gramStart"/>
            <w:r w:rsidRPr="004F22E6">
              <w:rPr>
                <w:rFonts w:asciiTheme="minorEastAsia" w:eastAsiaTheme="minorEastAsia" w:hAnsiTheme="minorEastAsia" w:hint="eastAsia"/>
                <w:sz w:val="24"/>
                <w:szCs w:val="24"/>
              </w:rPr>
              <w:t>气体爆闪切换</w:t>
            </w:r>
            <w:proofErr w:type="gramEnd"/>
            <w:r w:rsidRPr="004F22E6">
              <w:rPr>
                <w:rFonts w:asciiTheme="minorEastAsia" w:eastAsiaTheme="minorEastAsia" w:hAnsiTheme="minorEastAsia" w:hint="eastAsia"/>
                <w:sz w:val="24"/>
                <w:szCs w:val="24"/>
              </w:rPr>
              <w:t>功能，补光灯照度需满足《交通技术监控成像补光装置通用技术条件》（GA/T1202-2022）中的相关要求，应支持LED灯频闪、白光气体爆闪、红外气体爆闪，符合一级环保要求</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2、铝合金灯体，鳍片式散热结构，面罩采用特殊工艺的耐高温的PC材料，透光效果好。</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3、采用24颗原装大功率高亮度LED光源，寿命长，稳定性好，发光效率高，带LED格栅，有效减少周边</w:t>
            </w:r>
            <w:r w:rsidRPr="004F22E6">
              <w:rPr>
                <w:rFonts w:asciiTheme="minorEastAsia" w:eastAsiaTheme="minorEastAsia" w:hAnsiTheme="minorEastAsia" w:hint="eastAsia"/>
                <w:sz w:val="24"/>
                <w:szCs w:val="24"/>
              </w:rPr>
              <w:lastRenderedPageBreak/>
              <w:t>光污染。</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4、支持相机误触发保护功能，触发信号输入异常时自动保护、且自动恢复。</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5、电源 220VAC±10%。</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6、发光角度为单车道。</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7、最佳补光距离 16米～30米。</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8、 1路频闪触发输入，</w:t>
            </w:r>
            <w:proofErr w:type="gramStart"/>
            <w:r w:rsidRPr="004F22E6">
              <w:rPr>
                <w:rFonts w:asciiTheme="minorEastAsia" w:eastAsiaTheme="minorEastAsia" w:hAnsiTheme="minorEastAsia" w:hint="eastAsia"/>
                <w:sz w:val="24"/>
                <w:szCs w:val="24"/>
              </w:rPr>
              <w:t>1路爆闪输入</w:t>
            </w:r>
            <w:proofErr w:type="gramEnd"/>
            <w:r w:rsidRPr="004F22E6">
              <w:rPr>
                <w:rFonts w:asciiTheme="minorEastAsia" w:eastAsiaTheme="minorEastAsia" w:hAnsiTheme="minorEastAsia" w:hint="eastAsia"/>
                <w:sz w:val="24"/>
                <w:szCs w:val="24"/>
              </w:rPr>
              <w:t>,1路红外滤片切换输入</w:t>
            </w:r>
          </w:p>
        </w:tc>
      </w:tr>
      <w:tr w:rsidR="00EE36F6">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E36F6" w:rsidRDefault="004F039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lastRenderedPageBreak/>
              <w:t>3</w:t>
            </w:r>
          </w:p>
        </w:tc>
        <w:tc>
          <w:tcPr>
            <w:tcW w:w="704" w:type="pct"/>
            <w:tcBorders>
              <w:top w:val="single" w:sz="4" w:space="0" w:color="auto"/>
              <w:left w:val="single" w:sz="4" w:space="0" w:color="auto"/>
              <w:bottom w:val="single" w:sz="4" w:space="0" w:color="auto"/>
              <w:right w:val="single" w:sz="4" w:space="0" w:color="auto"/>
            </w:tcBorders>
            <w:vAlign w:val="center"/>
          </w:tcPr>
          <w:p w:rsidR="00EE36F6" w:rsidRDefault="004F0391">
            <w:pPr>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雷达测速仪</w:t>
            </w:r>
          </w:p>
        </w:tc>
        <w:tc>
          <w:tcPr>
            <w:tcW w:w="435" w:type="pct"/>
            <w:tcBorders>
              <w:top w:val="single" w:sz="4" w:space="0" w:color="auto"/>
              <w:left w:val="single" w:sz="4" w:space="0" w:color="auto"/>
              <w:bottom w:val="single" w:sz="4" w:space="0" w:color="auto"/>
              <w:right w:val="single" w:sz="4" w:space="0" w:color="auto"/>
            </w:tcBorders>
            <w:vAlign w:val="center"/>
          </w:tcPr>
          <w:p w:rsidR="00EE36F6" w:rsidRDefault="004F0391">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sz w:val="24"/>
                <w:szCs w:val="24"/>
              </w:rPr>
              <w:t>套</w:t>
            </w:r>
          </w:p>
        </w:tc>
        <w:tc>
          <w:tcPr>
            <w:tcW w:w="467" w:type="pct"/>
            <w:tcBorders>
              <w:top w:val="single" w:sz="4" w:space="0" w:color="auto"/>
              <w:left w:val="single" w:sz="4" w:space="0" w:color="auto"/>
              <w:bottom w:val="single" w:sz="4" w:space="0" w:color="auto"/>
              <w:right w:val="single" w:sz="4" w:space="0" w:color="auto"/>
            </w:tcBorders>
            <w:vAlign w:val="center"/>
          </w:tcPr>
          <w:p w:rsidR="00EE36F6" w:rsidRPr="004F22E6" w:rsidRDefault="004F0391">
            <w:pPr>
              <w:jc w:val="center"/>
              <w:textAlignment w:val="center"/>
              <w:rPr>
                <w:rFonts w:asciiTheme="minorEastAsia" w:eastAsiaTheme="minorEastAsia" w:hAnsiTheme="minorEastAsia" w:cs="宋体"/>
                <w:sz w:val="24"/>
                <w:szCs w:val="24"/>
              </w:rPr>
            </w:pPr>
            <w:r w:rsidRPr="004F22E6">
              <w:rPr>
                <w:rFonts w:asciiTheme="minorEastAsia" w:eastAsiaTheme="minorEastAsia" w:hAnsiTheme="minorEastAsia" w:cs="宋体" w:hint="eastAsia"/>
                <w:sz w:val="24"/>
                <w:szCs w:val="24"/>
              </w:rPr>
              <w:t>129</w:t>
            </w:r>
          </w:p>
        </w:tc>
        <w:tc>
          <w:tcPr>
            <w:tcW w:w="2960" w:type="pct"/>
            <w:tcBorders>
              <w:top w:val="single" w:sz="4" w:space="0" w:color="auto"/>
              <w:left w:val="single" w:sz="4" w:space="0" w:color="auto"/>
              <w:bottom w:val="single" w:sz="4" w:space="0" w:color="auto"/>
              <w:right w:val="single" w:sz="4" w:space="0" w:color="auto"/>
            </w:tcBorders>
            <w:vAlign w:val="center"/>
          </w:tcPr>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1、单车道测速雷达，频率24G。</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2、测速距离：单车道18～28m。</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3、测速范围：10km/h～250km/h。</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4、可通过雷达WIFI进行雷达各项参数设置，调试简单快捷。</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5、工作电压：9-12V DC。</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6、天线类型：平板型微带阵列天线。</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7、工作频率：24.15GHz。</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8、频率偏离误差±45MHz。</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9、窄波束：天线波束宽度70×60。</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10、速度误差：-1 KM/H-0 KM/H（速度 10～240KM/H）。</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 xml:space="preserve">11、雷达定位车辆的一致性±1.5m。 </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12、测速距离范围≥18m。</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13、反应时间：26ms。</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14、方向性：单向。</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15、雷达测速仪安装前须由具备检验检测机构资质（CMA）的单位进行标定。标定后出具鉴定报告。</w:t>
            </w:r>
          </w:p>
        </w:tc>
      </w:tr>
      <w:tr w:rsidR="00EE36F6">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E36F6" w:rsidRDefault="004F039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4</w:t>
            </w:r>
          </w:p>
        </w:tc>
        <w:tc>
          <w:tcPr>
            <w:tcW w:w="704" w:type="pct"/>
            <w:tcBorders>
              <w:top w:val="single" w:sz="4" w:space="0" w:color="auto"/>
              <w:left w:val="single" w:sz="4" w:space="0" w:color="auto"/>
              <w:bottom w:val="single" w:sz="4" w:space="0" w:color="auto"/>
              <w:right w:val="single" w:sz="4" w:space="0" w:color="auto"/>
            </w:tcBorders>
            <w:vAlign w:val="center"/>
          </w:tcPr>
          <w:p w:rsidR="00EE36F6" w:rsidRDefault="004F0391">
            <w:pPr>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检测主机（</w:t>
            </w:r>
            <w:proofErr w:type="gramStart"/>
            <w:r>
              <w:rPr>
                <w:rFonts w:asciiTheme="minorEastAsia" w:eastAsiaTheme="minorEastAsia" w:hAnsiTheme="minorEastAsia" w:cs="宋体" w:hint="eastAsia"/>
                <w:color w:val="000000"/>
                <w:sz w:val="24"/>
                <w:szCs w:val="24"/>
              </w:rPr>
              <w:t>含校时</w:t>
            </w:r>
            <w:proofErr w:type="gramEnd"/>
            <w:r>
              <w:rPr>
                <w:rFonts w:asciiTheme="minorEastAsia" w:eastAsiaTheme="minorEastAsia" w:hAnsiTheme="minorEastAsia" w:cs="宋体" w:hint="eastAsia"/>
                <w:color w:val="000000"/>
                <w:sz w:val="24"/>
                <w:szCs w:val="24"/>
              </w:rPr>
              <w:t>模块）</w:t>
            </w:r>
          </w:p>
        </w:tc>
        <w:tc>
          <w:tcPr>
            <w:tcW w:w="435" w:type="pct"/>
            <w:tcBorders>
              <w:top w:val="single" w:sz="4" w:space="0" w:color="auto"/>
              <w:left w:val="single" w:sz="4" w:space="0" w:color="auto"/>
              <w:bottom w:val="single" w:sz="4" w:space="0" w:color="auto"/>
              <w:right w:val="single" w:sz="4" w:space="0" w:color="auto"/>
            </w:tcBorders>
            <w:vAlign w:val="center"/>
          </w:tcPr>
          <w:p w:rsidR="00EE36F6" w:rsidRDefault="004F0391">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sz w:val="24"/>
                <w:szCs w:val="24"/>
              </w:rPr>
              <w:t>套</w:t>
            </w:r>
          </w:p>
        </w:tc>
        <w:tc>
          <w:tcPr>
            <w:tcW w:w="467" w:type="pct"/>
            <w:tcBorders>
              <w:top w:val="single" w:sz="4" w:space="0" w:color="auto"/>
              <w:left w:val="single" w:sz="4" w:space="0" w:color="auto"/>
              <w:bottom w:val="single" w:sz="4" w:space="0" w:color="auto"/>
              <w:right w:val="single" w:sz="4" w:space="0" w:color="auto"/>
            </w:tcBorders>
            <w:vAlign w:val="center"/>
          </w:tcPr>
          <w:p w:rsidR="00EE36F6" w:rsidRPr="004F22E6" w:rsidRDefault="004F0391">
            <w:pPr>
              <w:jc w:val="center"/>
              <w:textAlignment w:val="center"/>
              <w:rPr>
                <w:rFonts w:asciiTheme="minorEastAsia" w:eastAsiaTheme="minorEastAsia" w:hAnsiTheme="minorEastAsia" w:cs="宋体"/>
                <w:sz w:val="24"/>
                <w:szCs w:val="24"/>
              </w:rPr>
            </w:pPr>
            <w:r w:rsidRPr="004F22E6">
              <w:rPr>
                <w:rFonts w:asciiTheme="minorEastAsia" w:eastAsiaTheme="minorEastAsia" w:hAnsiTheme="minorEastAsia" w:cs="宋体" w:hint="eastAsia"/>
                <w:sz w:val="24"/>
                <w:szCs w:val="24"/>
              </w:rPr>
              <w:t>38</w:t>
            </w:r>
          </w:p>
        </w:tc>
        <w:tc>
          <w:tcPr>
            <w:tcW w:w="2960" w:type="pct"/>
            <w:tcBorders>
              <w:top w:val="single" w:sz="4" w:space="0" w:color="auto"/>
              <w:left w:val="single" w:sz="4" w:space="0" w:color="auto"/>
              <w:bottom w:val="single" w:sz="4" w:space="0" w:color="auto"/>
              <w:right w:val="single" w:sz="4" w:space="0" w:color="auto"/>
            </w:tcBorders>
            <w:vAlign w:val="center"/>
          </w:tcPr>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1、应支持不少于16路H.265、H.264编码</w:t>
            </w:r>
            <w:proofErr w:type="gramStart"/>
            <w:r w:rsidRPr="004F22E6">
              <w:rPr>
                <w:rFonts w:asciiTheme="minorEastAsia" w:eastAsiaTheme="minorEastAsia" w:hAnsiTheme="minorEastAsia" w:hint="eastAsia"/>
                <w:sz w:val="24"/>
                <w:szCs w:val="24"/>
              </w:rPr>
              <w:t>混合自</w:t>
            </w:r>
            <w:proofErr w:type="gramEnd"/>
            <w:r w:rsidRPr="004F22E6">
              <w:rPr>
                <w:rFonts w:asciiTheme="minorEastAsia" w:eastAsiaTheme="minorEastAsia" w:hAnsiTheme="minorEastAsia" w:hint="eastAsia"/>
                <w:sz w:val="24"/>
                <w:szCs w:val="24"/>
              </w:rPr>
              <w:t>适应接入。</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2、应支持SDK、RTSP、ONVIF和GB28181添加相机通道。</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3、应支持图片存储展示，包括车辆卡口、违法、人脸、人体以及其他事件结构化图片数据。</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4、应支持双网隔离应用，可向两个隔离网络分别上</w:t>
            </w:r>
            <w:proofErr w:type="gramStart"/>
            <w:r w:rsidRPr="004F22E6">
              <w:rPr>
                <w:rFonts w:asciiTheme="minorEastAsia" w:eastAsiaTheme="minorEastAsia" w:hAnsiTheme="minorEastAsia" w:hint="eastAsia"/>
                <w:sz w:val="24"/>
                <w:szCs w:val="24"/>
              </w:rPr>
              <w:t>传图片</w:t>
            </w:r>
            <w:proofErr w:type="gramEnd"/>
            <w:r w:rsidRPr="004F22E6">
              <w:rPr>
                <w:rFonts w:asciiTheme="minorEastAsia" w:eastAsiaTheme="minorEastAsia" w:hAnsiTheme="minorEastAsia" w:hint="eastAsia"/>
                <w:sz w:val="24"/>
                <w:szCs w:val="24"/>
              </w:rPr>
              <w:t>和视频数据。</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5、应支持不少于2个10/100/1000M自适应以太网接口，双网卡，物理隔离。</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6、应具备不少于16个1000M以太网接口；并且具备2个光口（SFP）。</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7、应配置不少于16TB存储空间。</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8、应包含校时模块。</w:t>
            </w:r>
          </w:p>
        </w:tc>
      </w:tr>
      <w:tr w:rsidR="00EE36F6">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E36F6" w:rsidRDefault="004F039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5</w:t>
            </w:r>
          </w:p>
        </w:tc>
        <w:tc>
          <w:tcPr>
            <w:tcW w:w="704" w:type="pct"/>
            <w:tcBorders>
              <w:top w:val="single" w:sz="4" w:space="0" w:color="auto"/>
              <w:left w:val="single" w:sz="4" w:space="0" w:color="auto"/>
              <w:bottom w:val="single" w:sz="4" w:space="0" w:color="auto"/>
              <w:right w:val="single" w:sz="4" w:space="0" w:color="auto"/>
            </w:tcBorders>
            <w:vAlign w:val="center"/>
          </w:tcPr>
          <w:p w:rsidR="00EE36F6" w:rsidRDefault="004F0391">
            <w:pPr>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标志牌</w:t>
            </w:r>
          </w:p>
        </w:tc>
        <w:tc>
          <w:tcPr>
            <w:tcW w:w="435" w:type="pct"/>
            <w:tcBorders>
              <w:top w:val="single" w:sz="4" w:space="0" w:color="auto"/>
              <w:left w:val="single" w:sz="4" w:space="0" w:color="auto"/>
              <w:bottom w:val="single" w:sz="4" w:space="0" w:color="auto"/>
              <w:right w:val="single" w:sz="4" w:space="0" w:color="auto"/>
            </w:tcBorders>
            <w:vAlign w:val="center"/>
          </w:tcPr>
          <w:p w:rsidR="00EE36F6" w:rsidRDefault="004F0391">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sz w:val="24"/>
                <w:szCs w:val="24"/>
              </w:rPr>
              <w:t>套</w:t>
            </w:r>
          </w:p>
        </w:tc>
        <w:tc>
          <w:tcPr>
            <w:tcW w:w="467" w:type="pct"/>
            <w:tcBorders>
              <w:top w:val="single" w:sz="4" w:space="0" w:color="auto"/>
              <w:left w:val="single" w:sz="4" w:space="0" w:color="auto"/>
              <w:bottom w:val="single" w:sz="4" w:space="0" w:color="auto"/>
              <w:right w:val="single" w:sz="4" w:space="0" w:color="auto"/>
            </w:tcBorders>
            <w:vAlign w:val="center"/>
          </w:tcPr>
          <w:p w:rsidR="00EE36F6" w:rsidRPr="004F22E6" w:rsidRDefault="004F0391">
            <w:pPr>
              <w:jc w:val="center"/>
              <w:textAlignment w:val="center"/>
              <w:rPr>
                <w:rFonts w:asciiTheme="minorEastAsia" w:eastAsiaTheme="minorEastAsia" w:hAnsiTheme="minorEastAsia" w:cs="宋体"/>
                <w:sz w:val="24"/>
                <w:szCs w:val="24"/>
              </w:rPr>
            </w:pPr>
            <w:r w:rsidRPr="004F22E6">
              <w:rPr>
                <w:rFonts w:asciiTheme="minorEastAsia" w:eastAsiaTheme="minorEastAsia" w:hAnsiTheme="minorEastAsia" w:cs="宋体" w:hint="eastAsia"/>
                <w:sz w:val="24"/>
                <w:szCs w:val="24"/>
              </w:rPr>
              <w:t>38</w:t>
            </w:r>
          </w:p>
        </w:tc>
        <w:tc>
          <w:tcPr>
            <w:tcW w:w="2960" w:type="pct"/>
            <w:tcBorders>
              <w:top w:val="single" w:sz="4" w:space="0" w:color="auto"/>
              <w:left w:val="single" w:sz="4" w:space="0" w:color="auto"/>
              <w:bottom w:val="single" w:sz="4" w:space="0" w:color="auto"/>
              <w:right w:val="single" w:sz="4" w:space="0" w:color="auto"/>
            </w:tcBorders>
            <w:vAlign w:val="center"/>
          </w:tcPr>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1、主线门架32块标志牌尺寸为高3.1米，宽2.6米。</w:t>
            </w:r>
          </w:p>
          <w:p w:rsidR="00EE36F6" w:rsidRPr="004F22E6" w:rsidRDefault="004F0391">
            <w:pPr>
              <w:pStyle w:val="a5"/>
              <w:spacing w:after="0"/>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2、应急车道6块标志牌尺寸为高2米，宽1.2米。</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3、符合（GB5768.2-2022）以及其他国标要求，能有效提示行驶车辆，同时符合高速公路使用的安全性。</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lastRenderedPageBreak/>
              <w:t>4、32块标志牌需要做基础建设，应急车道</w:t>
            </w:r>
            <w:proofErr w:type="gramStart"/>
            <w:r w:rsidRPr="004F22E6">
              <w:rPr>
                <w:rFonts w:asciiTheme="minorEastAsia" w:eastAsiaTheme="minorEastAsia" w:hAnsiTheme="minorEastAsia" w:hint="eastAsia"/>
                <w:sz w:val="24"/>
                <w:szCs w:val="24"/>
              </w:rPr>
              <w:t>不</w:t>
            </w:r>
            <w:proofErr w:type="gramEnd"/>
            <w:r w:rsidRPr="004F22E6">
              <w:rPr>
                <w:rFonts w:asciiTheme="minorEastAsia" w:eastAsiaTheme="minorEastAsia" w:hAnsiTheme="minorEastAsia" w:hint="eastAsia"/>
                <w:sz w:val="24"/>
                <w:szCs w:val="24"/>
              </w:rPr>
              <w:t>用做基础。32块标志</w:t>
            </w:r>
            <w:proofErr w:type="gramStart"/>
            <w:r w:rsidRPr="004F22E6">
              <w:rPr>
                <w:rFonts w:asciiTheme="minorEastAsia" w:eastAsiaTheme="minorEastAsia" w:hAnsiTheme="minorEastAsia" w:hint="eastAsia"/>
                <w:sz w:val="24"/>
                <w:szCs w:val="24"/>
              </w:rPr>
              <w:t>牌施工</w:t>
            </w:r>
            <w:proofErr w:type="gramEnd"/>
            <w:r w:rsidRPr="004F22E6">
              <w:rPr>
                <w:rFonts w:asciiTheme="minorEastAsia" w:eastAsiaTheme="minorEastAsia" w:hAnsiTheme="minorEastAsia" w:hint="eastAsia"/>
                <w:sz w:val="24"/>
                <w:szCs w:val="24"/>
              </w:rPr>
              <w:t>要求见附件A。</w:t>
            </w:r>
          </w:p>
        </w:tc>
      </w:tr>
      <w:tr w:rsidR="00EE36F6">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E36F6" w:rsidRDefault="004F039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lastRenderedPageBreak/>
              <w:t>6</w:t>
            </w:r>
          </w:p>
        </w:tc>
        <w:tc>
          <w:tcPr>
            <w:tcW w:w="704" w:type="pct"/>
            <w:tcBorders>
              <w:top w:val="single" w:sz="4" w:space="0" w:color="auto"/>
              <w:left w:val="single" w:sz="4" w:space="0" w:color="auto"/>
              <w:bottom w:val="single" w:sz="4" w:space="0" w:color="auto"/>
              <w:right w:val="single" w:sz="4" w:space="0" w:color="auto"/>
            </w:tcBorders>
            <w:vAlign w:val="center"/>
          </w:tcPr>
          <w:p w:rsidR="00EE36F6" w:rsidRDefault="004F0391">
            <w:pPr>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图片检测</w:t>
            </w:r>
          </w:p>
        </w:tc>
        <w:tc>
          <w:tcPr>
            <w:tcW w:w="435" w:type="pct"/>
            <w:tcBorders>
              <w:top w:val="single" w:sz="4" w:space="0" w:color="auto"/>
              <w:left w:val="single" w:sz="4" w:space="0" w:color="auto"/>
              <w:bottom w:val="single" w:sz="4" w:space="0" w:color="auto"/>
              <w:right w:val="single" w:sz="4" w:space="0" w:color="auto"/>
            </w:tcBorders>
            <w:vAlign w:val="center"/>
          </w:tcPr>
          <w:p w:rsidR="00EE36F6" w:rsidRDefault="004F0391">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sz w:val="24"/>
                <w:szCs w:val="24"/>
              </w:rPr>
              <w:t>项</w:t>
            </w:r>
          </w:p>
        </w:tc>
        <w:tc>
          <w:tcPr>
            <w:tcW w:w="467" w:type="pct"/>
            <w:tcBorders>
              <w:top w:val="single" w:sz="4" w:space="0" w:color="auto"/>
              <w:left w:val="single" w:sz="4" w:space="0" w:color="auto"/>
              <w:bottom w:val="single" w:sz="4" w:space="0" w:color="auto"/>
              <w:right w:val="single" w:sz="4" w:space="0" w:color="auto"/>
            </w:tcBorders>
            <w:vAlign w:val="center"/>
          </w:tcPr>
          <w:p w:rsidR="00EE36F6" w:rsidRPr="004F22E6" w:rsidRDefault="004F0391">
            <w:pPr>
              <w:jc w:val="center"/>
              <w:textAlignment w:val="center"/>
              <w:rPr>
                <w:rFonts w:asciiTheme="minorEastAsia" w:eastAsiaTheme="minorEastAsia" w:hAnsiTheme="minorEastAsia" w:cs="宋体"/>
                <w:sz w:val="24"/>
                <w:szCs w:val="24"/>
              </w:rPr>
            </w:pPr>
            <w:r w:rsidRPr="004F22E6">
              <w:rPr>
                <w:rFonts w:asciiTheme="minorEastAsia" w:eastAsiaTheme="minorEastAsia" w:hAnsiTheme="minorEastAsia" w:cs="宋体" w:hint="eastAsia"/>
                <w:sz w:val="24"/>
                <w:szCs w:val="24"/>
              </w:rPr>
              <w:t>71</w:t>
            </w:r>
          </w:p>
        </w:tc>
        <w:tc>
          <w:tcPr>
            <w:tcW w:w="2960" w:type="pct"/>
            <w:tcBorders>
              <w:top w:val="single" w:sz="4" w:space="0" w:color="auto"/>
              <w:left w:val="single" w:sz="4" w:space="0" w:color="auto"/>
              <w:bottom w:val="single" w:sz="4" w:space="0" w:color="auto"/>
              <w:right w:val="single" w:sz="4" w:space="0" w:color="auto"/>
            </w:tcBorders>
            <w:vAlign w:val="center"/>
          </w:tcPr>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安装前须由具备检验检测机构资质（CMA）的单位对71套</w:t>
            </w:r>
            <w:proofErr w:type="gramStart"/>
            <w:r w:rsidRPr="004F22E6">
              <w:rPr>
                <w:rFonts w:asciiTheme="minorEastAsia" w:eastAsiaTheme="minorEastAsia" w:hAnsiTheme="minorEastAsia" w:hint="eastAsia"/>
                <w:sz w:val="24"/>
                <w:szCs w:val="24"/>
              </w:rPr>
              <w:t>高清电警抓拍</w:t>
            </w:r>
            <w:proofErr w:type="gramEnd"/>
            <w:r w:rsidRPr="004F22E6">
              <w:rPr>
                <w:rFonts w:asciiTheme="minorEastAsia" w:eastAsiaTheme="minorEastAsia" w:hAnsiTheme="minorEastAsia" w:hint="eastAsia"/>
                <w:sz w:val="24"/>
                <w:szCs w:val="24"/>
              </w:rPr>
              <w:t>单元进行</w:t>
            </w:r>
            <w:r w:rsidRPr="004F22E6">
              <w:rPr>
                <w:rFonts w:asciiTheme="minorEastAsia" w:eastAsiaTheme="minorEastAsia" w:hAnsiTheme="minorEastAsia" w:cs="宋体" w:hint="eastAsia"/>
                <w:sz w:val="24"/>
                <w:szCs w:val="24"/>
              </w:rPr>
              <w:t>检测。</w:t>
            </w:r>
            <w:r w:rsidRPr="004F22E6">
              <w:rPr>
                <w:rFonts w:asciiTheme="minorEastAsia" w:eastAsiaTheme="minorEastAsia" w:hAnsiTheme="minorEastAsia" w:hint="eastAsia"/>
                <w:sz w:val="24"/>
                <w:szCs w:val="24"/>
              </w:rPr>
              <w:t>检测后出具鉴定报告。</w:t>
            </w:r>
          </w:p>
        </w:tc>
      </w:tr>
      <w:tr w:rsidR="00EE36F6">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E36F6" w:rsidRDefault="004F039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7</w:t>
            </w:r>
          </w:p>
        </w:tc>
        <w:tc>
          <w:tcPr>
            <w:tcW w:w="704" w:type="pct"/>
            <w:tcBorders>
              <w:top w:val="single" w:sz="4" w:space="0" w:color="auto"/>
              <w:left w:val="single" w:sz="4" w:space="0" w:color="auto"/>
              <w:bottom w:val="single" w:sz="4" w:space="0" w:color="auto"/>
              <w:right w:val="single" w:sz="4" w:space="0" w:color="auto"/>
            </w:tcBorders>
            <w:vAlign w:val="center"/>
          </w:tcPr>
          <w:p w:rsidR="00EE36F6" w:rsidRDefault="004F0391">
            <w:pPr>
              <w:tabs>
                <w:tab w:val="center" w:pos="1180"/>
                <w:tab w:val="right" w:pos="2360"/>
              </w:tabs>
              <w:jc w:val="left"/>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定向广播</w:t>
            </w:r>
          </w:p>
        </w:tc>
        <w:tc>
          <w:tcPr>
            <w:tcW w:w="435" w:type="pct"/>
            <w:tcBorders>
              <w:top w:val="single" w:sz="4" w:space="0" w:color="auto"/>
              <w:left w:val="single" w:sz="4" w:space="0" w:color="auto"/>
              <w:bottom w:val="single" w:sz="4" w:space="0" w:color="auto"/>
              <w:right w:val="single" w:sz="4" w:space="0" w:color="auto"/>
            </w:tcBorders>
            <w:vAlign w:val="center"/>
          </w:tcPr>
          <w:p w:rsidR="00EE36F6" w:rsidRDefault="004F0391">
            <w:pPr>
              <w:jc w:val="center"/>
              <w:rPr>
                <w:rFonts w:asciiTheme="minorEastAsia" w:eastAsiaTheme="minorEastAsia" w:hAnsiTheme="minorEastAsia" w:cs="宋体"/>
                <w:color w:val="000000"/>
                <w:kern w:val="0"/>
                <w:sz w:val="24"/>
                <w:szCs w:val="24"/>
              </w:rPr>
            </w:pPr>
            <w:proofErr w:type="gramStart"/>
            <w:r>
              <w:rPr>
                <w:rFonts w:asciiTheme="minorEastAsia" w:eastAsiaTheme="minorEastAsia" w:hAnsiTheme="minorEastAsia" w:cs="宋体"/>
                <w:color w:val="000000"/>
                <w:kern w:val="0"/>
                <w:sz w:val="24"/>
                <w:szCs w:val="24"/>
              </w:rPr>
              <w:t>个</w:t>
            </w:r>
            <w:proofErr w:type="gramEnd"/>
          </w:p>
        </w:tc>
        <w:tc>
          <w:tcPr>
            <w:tcW w:w="467" w:type="pct"/>
            <w:tcBorders>
              <w:top w:val="single" w:sz="4" w:space="0" w:color="auto"/>
              <w:left w:val="single" w:sz="4" w:space="0" w:color="auto"/>
              <w:bottom w:val="single" w:sz="4" w:space="0" w:color="auto"/>
              <w:right w:val="single" w:sz="4" w:space="0" w:color="auto"/>
            </w:tcBorders>
            <w:vAlign w:val="center"/>
          </w:tcPr>
          <w:p w:rsidR="00EE36F6" w:rsidRPr="004F22E6" w:rsidRDefault="004F0391">
            <w:pPr>
              <w:jc w:val="center"/>
              <w:textAlignment w:val="center"/>
              <w:rPr>
                <w:rFonts w:asciiTheme="minorEastAsia" w:eastAsiaTheme="minorEastAsia" w:hAnsiTheme="minorEastAsia" w:cs="宋体"/>
                <w:sz w:val="24"/>
                <w:szCs w:val="24"/>
              </w:rPr>
            </w:pPr>
            <w:r w:rsidRPr="004F22E6">
              <w:rPr>
                <w:rFonts w:asciiTheme="minorEastAsia" w:eastAsiaTheme="minorEastAsia" w:hAnsiTheme="minorEastAsia" w:cs="宋体" w:hint="eastAsia"/>
                <w:sz w:val="24"/>
                <w:szCs w:val="24"/>
              </w:rPr>
              <w:t>29</w:t>
            </w:r>
          </w:p>
        </w:tc>
        <w:tc>
          <w:tcPr>
            <w:tcW w:w="2960" w:type="pct"/>
            <w:tcBorders>
              <w:top w:val="single" w:sz="4" w:space="0" w:color="auto"/>
              <w:left w:val="single" w:sz="4" w:space="0" w:color="auto"/>
              <w:bottom w:val="single" w:sz="4" w:space="0" w:color="auto"/>
              <w:right w:val="single" w:sz="4" w:space="0" w:color="auto"/>
            </w:tcBorders>
            <w:vAlign w:val="center"/>
          </w:tcPr>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功率150瓦及以上，具有声音定向约束效果，500米以上封闭车辆内可清晰听到广播内容，实现远程数据接收的配套设施。</w:t>
            </w:r>
          </w:p>
        </w:tc>
      </w:tr>
      <w:tr w:rsidR="00EE36F6">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E36F6" w:rsidRDefault="004F039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8</w:t>
            </w:r>
          </w:p>
        </w:tc>
        <w:tc>
          <w:tcPr>
            <w:tcW w:w="704" w:type="pct"/>
            <w:tcBorders>
              <w:top w:val="single" w:sz="4" w:space="0" w:color="auto"/>
              <w:left w:val="single" w:sz="4" w:space="0" w:color="auto"/>
              <w:bottom w:val="single" w:sz="4" w:space="0" w:color="auto"/>
              <w:right w:val="single" w:sz="4" w:space="0" w:color="auto"/>
            </w:tcBorders>
            <w:vAlign w:val="center"/>
          </w:tcPr>
          <w:p w:rsidR="00EE36F6" w:rsidRDefault="004F0391">
            <w:pPr>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网络广播系统核心主机</w:t>
            </w:r>
          </w:p>
        </w:tc>
        <w:tc>
          <w:tcPr>
            <w:tcW w:w="435" w:type="pct"/>
            <w:tcBorders>
              <w:top w:val="single" w:sz="4" w:space="0" w:color="auto"/>
              <w:left w:val="single" w:sz="4" w:space="0" w:color="auto"/>
              <w:bottom w:val="single" w:sz="4" w:space="0" w:color="auto"/>
              <w:right w:val="single" w:sz="4" w:space="0" w:color="auto"/>
            </w:tcBorders>
            <w:vAlign w:val="center"/>
          </w:tcPr>
          <w:p w:rsidR="00EE36F6" w:rsidRDefault="004F0391">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EE36F6" w:rsidRPr="004F22E6" w:rsidRDefault="004F0391">
            <w:pPr>
              <w:jc w:val="center"/>
              <w:textAlignment w:val="center"/>
              <w:rPr>
                <w:rFonts w:asciiTheme="minorEastAsia" w:eastAsiaTheme="minorEastAsia" w:hAnsiTheme="minorEastAsia" w:cs="宋体"/>
                <w:sz w:val="24"/>
                <w:szCs w:val="24"/>
              </w:rPr>
            </w:pPr>
            <w:r w:rsidRPr="004F22E6">
              <w:rPr>
                <w:rFonts w:asciiTheme="minorEastAsia" w:eastAsiaTheme="minorEastAsia" w:hAnsiTheme="minorEastAsia" w:cs="宋体" w:hint="eastAsia"/>
                <w:sz w:val="24"/>
                <w:szCs w:val="24"/>
              </w:rPr>
              <w:t>3</w:t>
            </w:r>
          </w:p>
        </w:tc>
        <w:tc>
          <w:tcPr>
            <w:tcW w:w="2960" w:type="pct"/>
            <w:tcBorders>
              <w:top w:val="single" w:sz="4" w:space="0" w:color="auto"/>
              <w:left w:val="single" w:sz="4" w:space="0" w:color="auto"/>
              <w:bottom w:val="single" w:sz="4" w:space="0" w:color="auto"/>
              <w:right w:val="single" w:sz="4" w:space="0" w:color="auto"/>
            </w:tcBorders>
            <w:vAlign w:val="center"/>
          </w:tcPr>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1、能够协调网络定向广播设备播放规定语音内容及自主播音喊话等功能。</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 xml:space="preserve">2、工业级机箱设计，采用钢结构，有较高的防磁、防尘、防冲击能力； </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 xml:space="preserve">3、全数字化传输，以局域网或具有独立 </w:t>
            </w:r>
            <w:r w:rsidRPr="004F22E6">
              <w:rPr>
                <w:rFonts w:asciiTheme="minorEastAsia" w:eastAsiaTheme="minorEastAsia" w:hAnsiTheme="minorEastAsia"/>
                <w:sz w:val="24"/>
                <w:szCs w:val="24"/>
              </w:rPr>
              <w:t xml:space="preserve">IP </w:t>
            </w:r>
            <w:r w:rsidRPr="004F22E6">
              <w:rPr>
                <w:rFonts w:asciiTheme="minorEastAsia" w:eastAsiaTheme="minorEastAsia" w:hAnsiTheme="minorEastAsia" w:hint="eastAsia"/>
                <w:sz w:val="24"/>
                <w:szCs w:val="24"/>
              </w:rPr>
              <w:t xml:space="preserve">的互联网为主要传输媒介； </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 xml:space="preserve">4、内置不少于 </w:t>
            </w:r>
            <w:r w:rsidRPr="004F22E6">
              <w:rPr>
                <w:rFonts w:asciiTheme="minorEastAsia" w:eastAsiaTheme="minorEastAsia" w:hAnsiTheme="minorEastAsia"/>
                <w:sz w:val="24"/>
                <w:szCs w:val="24"/>
              </w:rPr>
              <w:t xml:space="preserve">10G </w:t>
            </w:r>
            <w:r w:rsidRPr="004F22E6">
              <w:rPr>
                <w:rFonts w:asciiTheme="minorEastAsia" w:eastAsiaTheme="minorEastAsia" w:hAnsiTheme="minorEastAsia" w:hint="eastAsia"/>
                <w:sz w:val="24"/>
                <w:szCs w:val="24"/>
              </w:rPr>
              <w:t xml:space="preserve">存储容量； </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 xml:space="preserve">5、支持不少于 </w:t>
            </w:r>
            <w:r w:rsidRPr="004F22E6">
              <w:rPr>
                <w:rFonts w:asciiTheme="minorEastAsia" w:eastAsiaTheme="minorEastAsia" w:hAnsiTheme="minorEastAsia"/>
                <w:sz w:val="24"/>
                <w:szCs w:val="24"/>
              </w:rPr>
              <w:t xml:space="preserve">200 </w:t>
            </w:r>
            <w:proofErr w:type="gramStart"/>
            <w:r w:rsidRPr="004F22E6">
              <w:rPr>
                <w:rFonts w:asciiTheme="minorEastAsia" w:eastAsiaTheme="minorEastAsia" w:hAnsiTheme="minorEastAsia" w:hint="eastAsia"/>
                <w:sz w:val="24"/>
                <w:szCs w:val="24"/>
              </w:rPr>
              <w:t>个</w:t>
            </w:r>
            <w:proofErr w:type="gramEnd"/>
            <w:r w:rsidRPr="004F22E6">
              <w:rPr>
                <w:rFonts w:asciiTheme="minorEastAsia" w:eastAsiaTheme="minorEastAsia" w:hAnsiTheme="minorEastAsia" w:hint="eastAsia"/>
                <w:sz w:val="24"/>
                <w:szCs w:val="24"/>
              </w:rPr>
              <w:t xml:space="preserve">广播点； </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 xml:space="preserve">6、超强数据处理能力。支持多线程数据处理，支持多用户在线服务； </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7、</w:t>
            </w:r>
            <w:proofErr w:type="gramStart"/>
            <w:r w:rsidRPr="004F22E6">
              <w:rPr>
                <w:rFonts w:asciiTheme="minorEastAsia" w:eastAsiaTheme="minorEastAsia" w:hAnsiTheme="minorEastAsia" w:hint="eastAsia"/>
                <w:sz w:val="24"/>
                <w:szCs w:val="24"/>
              </w:rPr>
              <w:t>音源多分区</w:t>
            </w:r>
            <w:proofErr w:type="gramEnd"/>
            <w:r w:rsidRPr="004F22E6">
              <w:rPr>
                <w:rFonts w:asciiTheme="minorEastAsia" w:eastAsiaTheme="minorEastAsia" w:hAnsiTheme="minorEastAsia" w:hint="eastAsia"/>
                <w:sz w:val="24"/>
                <w:szCs w:val="24"/>
              </w:rPr>
              <w:t xml:space="preserve">任意寻址广播，丰富的节目源。任意套节目播放选择； </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8、可以同时传输任意套节目至</w:t>
            </w:r>
            <w:r w:rsidRPr="004F22E6">
              <w:rPr>
                <w:rFonts w:asciiTheme="minorEastAsia" w:eastAsiaTheme="minorEastAsia" w:hAnsiTheme="minorEastAsia"/>
                <w:sz w:val="24"/>
                <w:szCs w:val="24"/>
              </w:rPr>
              <w:t>IP</w:t>
            </w:r>
            <w:r w:rsidRPr="004F22E6">
              <w:rPr>
                <w:rFonts w:asciiTheme="minorEastAsia" w:eastAsiaTheme="minorEastAsia" w:hAnsiTheme="minorEastAsia" w:hint="eastAsia"/>
                <w:sz w:val="24"/>
                <w:szCs w:val="24"/>
              </w:rPr>
              <w:t xml:space="preserve">网络终端，并对每套节目进行独立控制； </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9、强大的控制功能。在线控制</w:t>
            </w:r>
            <w:r w:rsidRPr="004F22E6">
              <w:rPr>
                <w:rFonts w:asciiTheme="minorEastAsia" w:eastAsiaTheme="minorEastAsia" w:hAnsiTheme="minorEastAsia"/>
                <w:sz w:val="24"/>
                <w:szCs w:val="24"/>
              </w:rPr>
              <w:t>IP</w:t>
            </w:r>
            <w:r w:rsidRPr="004F22E6">
              <w:rPr>
                <w:rFonts w:asciiTheme="minorEastAsia" w:eastAsiaTheme="minorEastAsia" w:hAnsiTheme="minorEastAsia" w:hint="eastAsia"/>
                <w:sz w:val="24"/>
                <w:szCs w:val="24"/>
              </w:rPr>
              <w:t>网络终端，可对</w:t>
            </w:r>
            <w:r w:rsidRPr="004F22E6">
              <w:rPr>
                <w:rFonts w:asciiTheme="minorEastAsia" w:eastAsiaTheme="minorEastAsia" w:hAnsiTheme="minorEastAsia"/>
                <w:sz w:val="24"/>
                <w:szCs w:val="24"/>
              </w:rPr>
              <w:t>IP</w:t>
            </w:r>
            <w:r w:rsidRPr="004F22E6">
              <w:rPr>
                <w:rFonts w:asciiTheme="minorEastAsia" w:eastAsiaTheme="minorEastAsia" w:hAnsiTheme="minorEastAsia" w:hint="eastAsia"/>
                <w:sz w:val="24"/>
                <w:szCs w:val="24"/>
              </w:rPr>
              <w:t>网络终端进行独立分区、</w:t>
            </w:r>
            <w:r w:rsidRPr="004F22E6">
              <w:rPr>
                <w:rFonts w:asciiTheme="minorEastAsia" w:eastAsiaTheme="minorEastAsia" w:hAnsiTheme="minorEastAsia"/>
                <w:sz w:val="24"/>
                <w:szCs w:val="24"/>
              </w:rPr>
              <w:t xml:space="preserve">IP </w:t>
            </w:r>
            <w:r w:rsidRPr="004F22E6">
              <w:rPr>
                <w:rFonts w:asciiTheme="minorEastAsia" w:eastAsiaTheme="minorEastAsia" w:hAnsiTheme="minorEastAsia" w:hint="eastAsia"/>
                <w:sz w:val="24"/>
                <w:szCs w:val="24"/>
              </w:rPr>
              <w:t xml:space="preserve">设置、音量控制等； </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 xml:space="preserve">10、可实现任意分区广播、全体广播、定时定点广播； </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11、操控方式：</w:t>
            </w:r>
            <w:r w:rsidRPr="004F22E6">
              <w:rPr>
                <w:rFonts w:asciiTheme="minorEastAsia" w:eastAsiaTheme="minorEastAsia" w:hAnsiTheme="minorEastAsia"/>
                <w:sz w:val="24"/>
                <w:szCs w:val="24"/>
              </w:rPr>
              <w:t xml:space="preserve">1024 *768 </w:t>
            </w:r>
            <w:r w:rsidRPr="004F22E6">
              <w:rPr>
                <w:rFonts w:asciiTheme="minorEastAsia" w:eastAsiaTheme="minorEastAsia" w:hAnsiTheme="minorEastAsia" w:hint="eastAsia"/>
                <w:sz w:val="24"/>
                <w:szCs w:val="24"/>
              </w:rPr>
              <w:t xml:space="preserve">及以上分辨率触摸屏； </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12、环境温度：</w:t>
            </w:r>
            <w:r w:rsidRPr="004F22E6">
              <w:rPr>
                <w:rFonts w:asciiTheme="minorEastAsia" w:eastAsiaTheme="minorEastAsia" w:hAnsiTheme="minorEastAsia"/>
                <w:sz w:val="24"/>
                <w:szCs w:val="24"/>
              </w:rPr>
              <w:t>5</w:t>
            </w:r>
            <w:r w:rsidRPr="004F22E6">
              <w:rPr>
                <w:rFonts w:asciiTheme="minorEastAsia" w:eastAsiaTheme="minorEastAsia" w:hAnsiTheme="minorEastAsia" w:hint="eastAsia"/>
                <w:sz w:val="24"/>
                <w:szCs w:val="24"/>
              </w:rPr>
              <w:t>℃～</w:t>
            </w:r>
            <w:r w:rsidRPr="004F22E6">
              <w:rPr>
                <w:rFonts w:asciiTheme="minorEastAsia" w:eastAsiaTheme="minorEastAsia" w:hAnsiTheme="minorEastAsia"/>
                <w:sz w:val="24"/>
                <w:szCs w:val="24"/>
              </w:rPr>
              <w:t>50</w:t>
            </w:r>
            <w:r w:rsidRPr="004F22E6">
              <w:rPr>
                <w:rFonts w:asciiTheme="minorEastAsia" w:eastAsiaTheme="minorEastAsia" w:hAnsiTheme="minorEastAsia" w:hint="eastAsia"/>
                <w:sz w:val="24"/>
                <w:szCs w:val="24"/>
              </w:rPr>
              <w:t xml:space="preserve">℃； </w:t>
            </w:r>
          </w:p>
          <w:p w:rsidR="00EE36F6" w:rsidRPr="004F22E6" w:rsidRDefault="004F0391">
            <w:pPr>
              <w:rPr>
                <w:rFonts w:asciiTheme="minorEastAsia" w:eastAsiaTheme="minorEastAsia" w:hAnsiTheme="minorEastAsia"/>
                <w:sz w:val="24"/>
                <w:szCs w:val="24"/>
              </w:rPr>
            </w:pPr>
            <w:r w:rsidRPr="004F22E6">
              <w:rPr>
                <w:rFonts w:asciiTheme="minorEastAsia" w:eastAsiaTheme="minorEastAsia" w:hAnsiTheme="minorEastAsia" w:hint="eastAsia"/>
                <w:sz w:val="24"/>
                <w:szCs w:val="24"/>
              </w:rPr>
              <w:t>13、相对湿度：</w:t>
            </w:r>
            <w:r w:rsidRPr="004F22E6">
              <w:rPr>
                <w:rFonts w:asciiTheme="minorEastAsia" w:eastAsiaTheme="minorEastAsia" w:hAnsiTheme="minorEastAsia"/>
                <w:sz w:val="24"/>
                <w:szCs w:val="24"/>
              </w:rPr>
              <w:t>20%</w:t>
            </w:r>
            <w:r w:rsidRPr="004F22E6">
              <w:rPr>
                <w:rFonts w:asciiTheme="minorEastAsia" w:eastAsiaTheme="minorEastAsia" w:hAnsiTheme="minorEastAsia" w:hint="eastAsia"/>
                <w:sz w:val="24"/>
                <w:szCs w:val="24"/>
              </w:rPr>
              <w:t>～</w:t>
            </w:r>
            <w:r w:rsidRPr="004F22E6">
              <w:rPr>
                <w:rFonts w:asciiTheme="minorEastAsia" w:eastAsiaTheme="minorEastAsia" w:hAnsiTheme="minorEastAsia"/>
                <w:sz w:val="24"/>
                <w:szCs w:val="24"/>
              </w:rPr>
              <w:t>80%</w:t>
            </w:r>
            <w:r w:rsidRPr="004F22E6">
              <w:rPr>
                <w:rFonts w:asciiTheme="minorEastAsia" w:eastAsiaTheme="minorEastAsia" w:hAnsiTheme="minorEastAsia" w:hint="eastAsia"/>
                <w:sz w:val="24"/>
                <w:szCs w:val="24"/>
              </w:rPr>
              <w:t>，无结露；配备话筒。</w:t>
            </w:r>
          </w:p>
        </w:tc>
      </w:tr>
    </w:tbl>
    <w:p w:rsidR="00EE36F6" w:rsidRDefault="004F0391">
      <w:pPr>
        <w:ind w:firstLine="480"/>
        <w:rPr>
          <w:rFonts w:ascii="宋体" w:hAnsi="宋体" w:cs="宋体"/>
          <w:sz w:val="24"/>
        </w:rPr>
      </w:pPr>
      <w:r>
        <w:rPr>
          <w:rFonts w:ascii="宋体" w:hAnsi="宋体" w:cs="宋体" w:hint="eastAsia"/>
          <w:bCs/>
          <w:sz w:val="24"/>
        </w:rPr>
        <w:t>新采购的电子警察设备</w:t>
      </w:r>
      <w:proofErr w:type="gramStart"/>
      <w:r>
        <w:rPr>
          <w:rFonts w:ascii="宋体" w:hAnsi="宋体" w:cs="宋体" w:hint="eastAsia"/>
          <w:bCs/>
          <w:sz w:val="24"/>
        </w:rPr>
        <w:t>应接进</w:t>
      </w:r>
      <w:proofErr w:type="gramEnd"/>
      <w:r>
        <w:rPr>
          <w:rFonts w:ascii="宋体" w:hAnsi="宋体" w:cs="宋体" w:hint="eastAsia"/>
          <w:sz w:val="24"/>
        </w:rPr>
        <w:t>公安部集成指挥平台备案，并实现违法处罚功能。</w:t>
      </w:r>
    </w:p>
    <w:p w:rsidR="00EE36F6" w:rsidRDefault="004F0391">
      <w:pPr>
        <w:ind w:firstLine="480"/>
        <w:rPr>
          <w:rFonts w:asciiTheme="minorEastAsia" w:eastAsiaTheme="minorEastAsia" w:hAnsiTheme="minorEastAsia"/>
          <w:b/>
          <w:color w:val="FF0000"/>
          <w:sz w:val="24"/>
          <w:szCs w:val="24"/>
        </w:rPr>
      </w:pPr>
      <w:r>
        <w:rPr>
          <w:rFonts w:asciiTheme="minorEastAsia" w:eastAsiaTheme="minorEastAsia" w:hAnsiTheme="minorEastAsia" w:hint="eastAsia"/>
          <w:b/>
          <w:color w:val="FF0000"/>
          <w:sz w:val="24"/>
          <w:szCs w:val="24"/>
        </w:rPr>
        <w:t>附件A</w:t>
      </w:r>
    </w:p>
    <w:p w:rsidR="00EE36F6" w:rsidRDefault="004F0391">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标志标牌的施工方案</w:t>
      </w:r>
    </w:p>
    <w:p w:rsidR="00EE36F6" w:rsidRDefault="00EE36F6">
      <w:pPr>
        <w:jc w:val="center"/>
        <w:rPr>
          <w:rFonts w:asciiTheme="minorEastAsia" w:eastAsiaTheme="minorEastAsia" w:hAnsiTheme="minorEastAsia"/>
          <w:sz w:val="24"/>
          <w:szCs w:val="24"/>
        </w:rPr>
      </w:pPr>
    </w:p>
    <w:p w:rsidR="00EE36F6" w:rsidRDefault="004F0391">
      <w:pPr>
        <w:spacing w:line="360" w:lineRule="auto"/>
        <w:ind w:left="420"/>
        <w:rPr>
          <w:rFonts w:asciiTheme="minorEastAsia" w:eastAsiaTheme="minorEastAsia" w:hAnsiTheme="minorEastAsia"/>
          <w:sz w:val="24"/>
          <w:szCs w:val="24"/>
        </w:rPr>
      </w:pPr>
      <w:r>
        <w:rPr>
          <w:rFonts w:asciiTheme="minorEastAsia" w:eastAsiaTheme="minorEastAsia" w:hAnsiTheme="minorEastAsia" w:hint="eastAsia"/>
          <w:sz w:val="24"/>
          <w:szCs w:val="24"/>
        </w:rPr>
        <w:t>一、概述</w:t>
      </w:r>
    </w:p>
    <w:p w:rsidR="00EE36F6" w:rsidRDefault="004F039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根据符合（GB5768.2-2022）以及其他国标要求，能有效提示行驶车辆，同时符合高速公路使用的安全性要求，根据施工图对改造的电子警察主线门架摄像机及应急摄像机安装违法提示指示牌。按照公安部要求，测速点需要对社会公示，并提前预告，作为执法依据的参照物。 </w:t>
      </w:r>
    </w:p>
    <w:p w:rsidR="00EE36F6" w:rsidRDefault="004F039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本次工程在每个定点测速点之前安装 1 面测速标志，在每个区间测速区段安装</w:t>
      </w:r>
      <w:r>
        <w:rPr>
          <w:rFonts w:asciiTheme="minorEastAsia" w:eastAsiaTheme="minorEastAsia" w:hAnsiTheme="minorEastAsia"/>
          <w:sz w:val="24"/>
          <w:szCs w:val="24"/>
        </w:rPr>
        <w:t>1</w:t>
      </w:r>
      <w:r>
        <w:rPr>
          <w:rFonts w:asciiTheme="minorEastAsia" w:eastAsiaTheme="minorEastAsia" w:hAnsiTheme="minorEastAsia" w:hint="eastAsia"/>
          <w:sz w:val="24"/>
          <w:szCs w:val="24"/>
        </w:rPr>
        <w:t>面预告标志、</w:t>
      </w:r>
      <w:r>
        <w:rPr>
          <w:rFonts w:asciiTheme="minorEastAsia" w:eastAsiaTheme="minorEastAsia" w:hAnsiTheme="minorEastAsia"/>
          <w:sz w:val="24"/>
          <w:szCs w:val="24"/>
        </w:rPr>
        <w:t>1</w:t>
      </w:r>
      <w:r>
        <w:rPr>
          <w:rFonts w:asciiTheme="minorEastAsia" w:eastAsiaTheme="minorEastAsia" w:hAnsiTheme="minorEastAsia" w:hint="eastAsia"/>
          <w:sz w:val="24"/>
          <w:szCs w:val="24"/>
        </w:rPr>
        <w:t>面起点标志和</w:t>
      </w: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面终点标志。 </w:t>
      </w:r>
    </w:p>
    <w:p w:rsidR="00EE36F6" w:rsidRDefault="004F039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标志牌立于路侧防撞护栏</w:t>
      </w:r>
      <w:proofErr w:type="gramStart"/>
      <w:r>
        <w:rPr>
          <w:rFonts w:asciiTheme="minorEastAsia" w:eastAsiaTheme="minorEastAsia" w:hAnsiTheme="minorEastAsia" w:hint="eastAsia"/>
          <w:sz w:val="24"/>
          <w:szCs w:val="24"/>
        </w:rPr>
        <w:t>外明显</w:t>
      </w:r>
      <w:proofErr w:type="gramEnd"/>
      <w:r>
        <w:rPr>
          <w:rFonts w:asciiTheme="minorEastAsia" w:eastAsiaTheme="minorEastAsia" w:hAnsiTheme="minorEastAsia" w:hint="eastAsia"/>
          <w:sz w:val="24"/>
          <w:szCs w:val="24"/>
        </w:rPr>
        <w:t>处，标志牌应符合《道路交通标志和标线交通指路标志》（</w:t>
      </w:r>
      <w:r>
        <w:rPr>
          <w:rFonts w:asciiTheme="minorEastAsia" w:eastAsiaTheme="minorEastAsia" w:hAnsiTheme="minorEastAsia"/>
          <w:sz w:val="24"/>
          <w:szCs w:val="24"/>
        </w:rPr>
        <w:t>GB 5768-2009</w:t>
      </w:r>
      <w:r>
        <w:rPr>
          <w:rFonts w:asciiTheme="minorEastAsia" w:eastAsiaTheme="minorEastAsia" w:hAnsiTheme="minorEastAsia" w:hint="eastAsia"/>
          <w:sz w:val="24"/>
          <w:szCs w:val="24"/>
        </w:rPr>
        <w:t>）中的要求。</w:t>
      </w:r>
    </w:p>
    <w:p w:rsidR="00EE36F6" w:rsidRDefault="004F039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主线门架标志牌为规格尺寸为高3.1米，宽2.6米，共32个点位。</w:t>
      </w:r>
    </w:p>
    <w:p w:rsidR="00EE36F6" w:rsidRDefault="004F039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应急车道违停摄像机标志牌为规格尺寸为高2米，宽1.2米，共6个点位。</w:t>
      </w:r>
    </w:p>
    <w:p w:rsidR="00EE36F6" w:rsidRDefault="004F0391">
      <w:pPr>
        <w:spacing w:line="360" w:lineRule="auto"/>
        <w:ind w:left="420"/>
        <w:rPr>
          <w:rFonts w:asciiTheme="minorEastAsia" w:eastAsiaTheme="minorEastAsia" w:hAnsiTheme="minorEastAsia"/>
          <w:sz w:val="24"/>
          <w:szCs w:val="24"/>
        </w:rPr>
      </w:pPr>
      <w:r>
        <w:rPr>
          <w:rFonts w:asciiTheme="minorEastAsia" w:eastAsiaTheme="minorEastAsia" w:hAnsiTheme="minorEastAsia" w:hint="eastAsia"/>
          <w:sz w:val="24"/>
          <w:szCs w:val="24"/>
        </w:rPr>
        <w:t>二、工程特点</w:t>
      </w:r>
    </w:p>
    <w:p w:rsidR="00EE36F6" w:rsidRDefault="004F039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因本项目施工路线长，点位分散，路上耗时长，工作效率低，且在</w:t>
      </w:r>
      <w:proofErr w:type="gramStart"/>
      <w:r>
        <w:rPr>
          <w:rFonts w:asciiTheme="minorEastAsia" w:eastAsiaTheme="minorEastAsia" w:hAnsiTheme="minorEastAsia" w:hint="eastAsia"/>
          <w:sz w:val="24"/>
          <w:szCs w:val="24"/>
        </w:rPr>
        <w:t>高速上</w:t>
      </w:r>
      <w:proofErr w:type="gramEnd"/>
      <w:r>
        <w:rPr>
          <w:rFonts w:asciiTheme="minorEastAsia" w:eastAsiaTheme="minorEastAsia" w:hAnsiTheme="minorEastAsia" w:hint="eastAsia"/>
          <w:sz w:val="24"/>
          <w:szCs w:val="24"/>
        </w:rPr>
        <w:t>施工，安全隐患大。如图所示，在主线门架前1KM处进行标志牌的安装。</w:t>
      </w:r>
    </w:p>
    <w:p w:rsidR="00EE36F6" w:rsidRDefault="004F0391">
      <w:pPr>
        <w:spacing w:line="360" w:lineRule="auto"/>
        <w:rPr>
          <w:rFonts w:asciiTheme="minorEastAsia" w:eastAsiaTheme="minorEastAsia" w:hAnsiTheme="minorEastAsia"/>
          <w:sz w:val="24"/>
          <w:szCs w:val="24"/>
        </w:rPr>
      </w:pPr>
      <w:r>
        <w:rPr>
          <w:rFonts w:asciiTheme="minorEastAsia" w:eastAsiaTheme="minorEastAsia" w:hAnsiTheme="minorEastAsia"/>
          <w:noProof/>
          <w:sz w:val="24"/>
          <w:szCs w:val="24"/>
        </w:rPr>
        <w:drawing>
          <wp:inline distT="0" distB="0" distL="114300" distR="114300">
            <wp:extent cx="5264785" cy="3606800"/>
            <wp:effectExtent l="0" t="0" r="12065"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5264785" cy="3606800"/>
                    </a:xfrm>
                    <a:prstGeom prst="rect">
                      <a:avLst/>
                    </a:prstGeom>
                    <a:noFill/>
                    <a:ln>
                      <a:noFill/>
                    </a:ln>
                  </pic:spPr>
                </pic:pic>
              </a:graphicData>
            </a:graphic>
          </wp:inline>
        </w:drawing>
      </w:r>
    </w:p>
    <w:p w:rsidR="00EE36F6" w:rsidRDefault="004F039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外场设备基础设置在路侧，具体尺寸及配筋要求根据所选设备进行设计，设备所需各种接地也由承包商负责。在不影响使用的前提下，应尽量将设备共用立柱、基础和接地。在施工前，承包商应将基础设计图提交业主审查，批准后再进行施工。 </w:t>
      </w:r>
    </w:p>
    <w:p w:rsidR="00EE36F6" w:rsidRDefault="004F039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当基础位置与通信管道相遇时，在做设备基础时应考虑对通信管道的影响，尽量减少对通信管道的破坏。基础在与人、手孔连接时，应注意接口处的密封，避免有水渗入人、手孔。 </w:t>
      </w:r>
    </w:p>
    <w:p w:rsidR="00EE36F6" w:rsidRDefault="004F039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基础施工要求如下： </w:t>
      </w:r>
    </w:p>
    <w:p w:rsidR="00EE36F6" w:rsidRDefault="004F039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1．基础采用明挖法施工，基底应先整平、夯实，控制好标高。基础浇捣后，表面就以水泥沙浆抹平，修整。施工完毕，基础应分层回填夯实，夯实度与路基</w:t>
      </w:r>
      <w:r>
        <w:rPr>
          <w:rFonts w:asciiTheme="minorEastAsia" w:eastAsiaTheme="minorEastAsia" w:hAnsiTheme="minorEastAsia" w:hint="eastAsia"/>
          <w:sz w:val="24"/>
          <w:szCs w:val="24"/>
        </w:rPr>
        <w:lastRenderedPageBreak/>
        <w:t xml:space="preserve">相同。 </w:t>
      </w:r>
    </w:p>
    <w:p w:rsidR="00EE36F6" w:rsidRDefault="004F039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．基础采用</w:t>
      </w:r>
      <w:r>
        <w:rPr>
          <w:rFonts w:asciiTheme="minorEastAsia" w:eastAsiaTheme="minorEastAsia" w:hAnsiTheme="minorEastAsia"/>
          <w:sz w:val="24"/>
          <w:szCs w:val="24"/>
        </w:rPr>
        <w:t>25</w:t>
      </w:r>
      <w:r>
        <w:rPr>
          <w:rFonts w:asciiTheme="minorEastAsia" w:eastAsiaTheme="minorEastAsia" w:hAnsiTheme="minorEastAsia" w:hint="eastAsia"/>
          <w:sz w:val="24"/>
          <w:szCs w:val="24"/>
        </w:rPr>
        <w:t>号混凝土现场浇注，基础顶面应预埋</w:t>
      </w:r>
      <w:r>
        <w:rPr>
          <w:rFonts w:asciiTheme="minorEastAsia" w:eastAsiaTheme="minorEastAsia" w:hAnsiTheme="minorEastAsia"/>
          <w:sz w:val="24"/>
          <w:szCs w:val="24"/>
        </w:rPr>
        <w:t>A3</w:t>
      </w:r>
      <w:r>
        <w:rPr>
          <w:rFonts w:asciiTheme="minorEastAsia" w:eastAsiaTheme="minorEastAsia" w:hAnsiTheme="minorEastAsia" w:hint="eastAsia"/>
          <w:sz w:val="24"/>
          <w:szCs w:val="24"/>
        </w:rPr>
        <w:t>钢地脚螺栓，地脚下面为标准弯钩，法兰盘为</w:t>
      </w:r>
      <w:r>
        <w:rPr>
          <w:rFonts w:asciiTheme="minorEastAsia" w:eastAsiaTheme="minorEastAsia" w:hAnsiTheme="minorEastAsia"/>
          <w:sz w:val="24"/>
          <w:szCs w:val="24"/>
        </w:rPr>
        <w:t>Q235</w:t>
      </w:r>
      <w:r>
        <w:rPr>
          <w:rFonts w:asciiTheme="minorEastAsia" w:eastAsiaTheme="minorEastAsia" w:hAnsiTheme="minorEastAsia" w:hint="eastAsia"/>
          <w:sz w:val="24"/>
          <w:szCs w:val="24"/>
        </w:rPr>
        <w:t>钢制作。基础法兰地脚螺栓的</w:t>
      </w:r>
      <w:proofErr w:type="gramStart"/>
      <w:r>
        <w:rPr>
          <w:rFonts w:asciiTheme="minorEastAsia" w:eastAsiaTheme="minorEastAsia" w:hAnsiTheme="minorEastAsia" w:hint="eastAsia"/>
          <w:sz w:val="24"/>
          <w:szCs w:val="24"/>
        </w:rPr>
        <w:t>外露端应涂</w:t>
      </w:r>
      <w:proofErr w:type="gramEnd"/>
      <w:r>
        <w:rPr>
          <w:rFonts w:asciiTheme="minorEastAsia" w:eastAsiaTheme="minorEastAsia" w:hAnsiTheme="minorEastAsia" w:hint="eastAsia"/>
          <w:sz w:val="24"/>
          <w:szCs w:val="24"/>
        </w:rPr>
        <w:t xml:space="preserve">以黄油，再以黑胶布包裹保护。 </w:t>
      </w:r>
    </w:p>
    <w:p w:rsidR="00EE36F6" w:rsidRDefault="004F039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．在浇注混凝土时，应注意使底座法兰盘与基础对中，并将其嵌进基础，其上表面与基础顶面齐平，同时保持其顶面水平，顶面预埋的地脚螺栓与其保持垂直。 </w:t>
      </w:r>
    </w:p>
    <w:p w:rsidR="00EE36F6" w:rsidRDefault="004F039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．路侧基础中预埋镀锌钢管，一端上伸出基础法兰 </w:t>
      </w:r>
      <w:r>
        <w:rPr>
          <w:rFonts w:asciiTheme="minorEastAsia" w:eastAsiaTheme="minorEastAsia" w:hAnsiTheme="minorEastAsia"/>
          <w:sz w:val="24"/>
          <w:szCs w:val="24"/>
        </w:rPr>
        <w:t>5cm</w:t>
      </w:r>
      <w:r>
        <w:rPr>
          <w:rFonts w:asciiTheme="minorEastAsia" w:eastAsiaTheme="minorEastAsia" w:hAnsiTheme="minorEastAsia" w:hint="eastAsia"/>
          <w:sz w:val="24"/>
          <w:szCs w:val="24"/>
        </w:rPr>
        <w:t>，另一端伸入手孔井</w:t>
      </w:r>
      <w:r>
        <w:rPr>
          <w:rFonts w:asciiTheme="minorEastAsia" w:eastAsiaTheme="minorEastAsia" w:hAnsiTheme="minorEastAsia"/>
          <w:sz w:val="24"/>
          <w:szCs w:val="24"/>
        </w:rPr>
        <w:t>5cm</w:t>
      </w:r>
      <w:r>
        <w:rPr>
          <w:rFonts w:asciiTheme="minorEastAsia" w:eastAsiaTheme="minorEastAsia" w:hAnsiTheme="minorEastAsia" w:hint="eastAsia"/>
          <w:sz w:val="24"/>
          <w:szCs w:val="24"/>
        </w:rPr>
        <w:t>，其弯曲半径应＞</w:t>
      </w:r>
      <w:r>
        <w:rPr>
          <w:rFonts w:asciiTheme="minorEastAsia" w:eastAsiaTheme="minorEastAsia" w:hAnsiTheme="minorEastAsia"/>
          <w:sz w:val="24"/>
          <w:szCs w:val="24"/>
        </w:rPr>
        <w:t>250mm</w:t>
      </w:r>
      <w:r>
        <w:rPr>
          <w:rFonts w:asciiTheme="minorEastAsia" w:eastAsiaTheme="minorEastAsia" w:hAnsiTheme="minorEastAsia" w:hint="eastAsia"/>
          <w:sz w:val="24"/>
          <w:szCs w:val="24"/>
        </w:rPr>
        <w:t xml:space="preserve">，管口内部应以倒角，并以园木堵塞。 </w:t>
      </w:r>
    </w:p>
    <w:p w:rsidR="00EE36F6" w:rsidRDefault="004F039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．在做基础时，应负责对对原通信管道进行保护和连接，不影响原通信管道的使用效果，并且不损坏原有设施，该部分所需要进行的工作、所需要的设施、材料、费用等均计入报价中。 </w:t>
      </w:r>
    </w:p>
    <w:p w:rsidR="00EE36F6" w:rsidRDefault="004F039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．一般设备接地电阻必须不大于</w:t>
      </w:r>
      <w:r>
        <w:rPr>
          <w:rFonts w:asciiTheme="minorEastAsia" w:eastAsiaTheme="minorEastAsia" w:hAnsiTheme="minorEastAsia"/>
          <w:sz w:val="24"/>
          <w:szCs w:val="24"/>
        </w:rPr>
        <w:t>4</w:t>
      </w:r>
      <w:r>
        <w:rPr>
          <w:rFonts w:asciiTheme="minorEastAsia" w:eastAsiaTheme="minorEastAsia" w:hAnsiTheme="minorEastAsia" w:hint="eastAsia"/>
          <w:sz w:val="24"/>
          <w:szCs w:val="24"/>
        </w:rPr>
        <w:t>欧姆。对于摄像机还有防雷接地要求：当摄像机或标志牌保护接地与避雷针接地系统单独接地时，其接地电阻分别不大于</w:t>
      </w:r>
      <w:r>
        <w:rPr>
          <w:rFonts w:asciiTheme="minorEastAsia" w:eastAsiaTheme="minorEastAsia" w:hAnsiTheme="minorEastAsia"/>
          <w:sz w:val="24"/>
          <w:szCs w:val="24"/>
        </w:rPr>
        <w:t>4</w:t>
      </w:r>
      <w:r>
        <w:rPr>
          <w:rFonts w:asciiTheme="minorEastAsia" w:eastAsiaTheme="minorEastAsia" w:hAnsiTheme="minorEastAsia" w:hint="eastAsia"/>
          <w:sz w:val="24"/>
          <w:szCs w:val="24"/>
        </w:rPr>
        <w:t>欧姆和</w:t>
      </w:r>
      <w:r>
        <w:rPr>
          <w:rFonts w:asciiTheme="minorEastAsia" w:eastAsiaTheme="minorEastAsia" w:hAnsiTheme="minorEastAsia"/>
          <w:sz w:val="24"/>
          <w:szCs w:val="24"/>
        </w:rPr>
        <w:t xml:space="preserve">10 </w:t>
      </w:r>
      <w:r>
        <w:rPr>
          <w:rFonts w:asciiTheme="minorEastAsia" w:eastAsiaTheme="minorEastAsia" w:hAnsiTheme="minorEastAsia" w:hint="eastAsia"/>
          <w:sz w:val="24"/>
          <w:szCs w:val="24"/>
        </w:rPr>
        <w:t>欧姆；当共用接地体时，其接地电阻不大于</w:t>
      </w:r>
      <w:r>
        <w:rPr>
          <w:rFonts w:asciiTheme="minorEastAsia" w:eastAsiaTheme="minorEastAsia" w:hAnsiTheme="minorEastAsia"/>
          <w:sz w:val="24"/>
          <w:szCs w:val="24"/>
        </w:rPr>
        <w:t>4</w:t>
      </w:r>
      <w:r>
        <w:rPr>
          <w:rFonts w:asciiTheme="minorEastAsia" w:eastAsiaTheme="minorEastAsia" w:hAnsiTheme="minorEastAsia" w:hint="eastAsia"/>
          <w:sz w:val="24"/>
          <w:szCs w:val="24"/>
        </w:rPr>
        <w:t>欧姆。接地极以</w:t>
      </w:r>
      <w:r>
        <w:rPr>
          <w:rFonts w:asciiTheme="minorEastAsia" w:eastAsiaTheme="minorEastAsia" w:hAnsiTheme="minorEastAsia"/>
          <w:sz w:val="24"/>
          <w:szCs w:val="24"/>
        </w:rPr>
        <w:t>L</w:t>
      </w:r>
      <w:proofErr w:type="gramStart"/>
      <w:r>
        <w:rPr>
          <w:rFonts w:asciiTheme="minorEastAsia" w:eastAsiaTheme="minorEastAsia" w:hAnsiTheme="minorEastAsia"/>
          <w:sz w:val="24"/>
          <w:szCs w:val="24"/>
        </w:rPr>
        <w:t>50</w:t>
      </w:r>
      <w:r>
        <w:rPr>
          <w:rFonts w:asciiTheme="minorEastAsia" w:eastAsiaTheme="minorEastAsia" w:hAnsiTheme="minorEastAsia" w:hint="eastAsia"/>
          <w:sz w:val="24"/>
          <w:szCs w:val="24"/>
        </w:rPr>
        <w:t>×</w:t>
      </w:r>
      <w:r>
        <w:rPr>
          <w:rFonts w:asciiTheme="minorEastAsia" w:eastAsiaTheme="minorEastAsia" w:hAnsiTheme="minorEastAsia"/>
          <w:sz w:val="24"/>
          <w:szCs w:val="24"/>
        </w:rPr>
        <w:t>50</w:t>
      </w:r>
      <w:r>
        <w:rPr>
          <w:rFonts w:asciiTheme="minorEastAsia" w:eastAsiaTheme="minorEastAsia" w:hAnsiTheme="minorEastAsia" w:hint="eastAsia"/>
          <w:sz w:val="24"/>
          <w:szCs w:val="24"/>
        </w:rPr>
        <w:t>×</w:t>
      </w:r>
      <w:proofErr w:type="gramEnd"/>
      <w:r>
        <w:rPr>
          <w:rFonts w:asciiTheme="minorEastAsia" w:eastAsiaTheme="minorEastAsia" w:hAnsiTheme="minorEastAsia"/>
          <w:sz w:val="24"/>
          <w:szCs w:val="24"/>
        </w:rPr>
        <w:t>5</w:t>
      </w:r>
      <w:r>
        <w:rPr>
          <w:rFonts w:asciiTheme="minorEastAsia" w:eastAsiaTheme="minorEastAsia" w:hAnsiTheme="minorEastAsia" w:hint="eastAsia"/>
          <w:sz w:val="24"/>
          <w:szCs w:val="24"/>
        </w:rPr>
        <w:t>长</w:t>
      </w:r>
      <w:r>
        <w:rPr>
          <w:rFonts w:asciiTheme="minorEastAsia" w:eastAsiaTheme="minorEastAsia" w:hAnsiTheme="minorEastAsia"/>
          <w:sz w:val="24"/>
          <w:szCs w:val="24"/>
        </w:rPr>
        <w:t>2.5m</w:t>
      </w:r>
      <w:r>
        <w:rPr>
          <w:rFonts w:asciiTheme="minorEastAsia" w:eastAsiaTheme="minorEastAsia" w:hAnsiTheme="minorEastAsia" w:hint="eastAsia"/>
          <w:sz w:val="24"/>
          <w:szCs w:val="24"/>
        </w:rPr>
        <w:t xml:space="preserve">镀锌角钢（端头为尖端）打入土层，接地极顶端埋深应大于 </w:t>
      </w:r>
      <w:r>
        <w:rPr>
          <w:rFonts w:asciiTheme="minorEastAsia" w:eastAsiaTheme="minorEastAsia" w:hAnsiTheme="minorEastAsia"/>
          <w:sz w:val="24"/>
          <w:szCs w:val="24"/>
        </w:rPr>
        <w:t>0.7m</w:t>
      </w:r>
      <w:r>
        <w:rPr>
          <w:rFonts w:asciiTheme="minorEastAsia" w:eastAsiaTheme="minorEastAsia" w:hAnsiTheme="minorEastAsia" w:hint="eastAsia"/>
          <w:sz w:val="24"/>
          <w:szCs w:val="24"/>
        </w:rPr>
        <w:t>。各桩相距＞</w:t>
      </w:r>
      <w:r>
        <w:rPr>
          <w:rFonts w:asciiTheme="minorEastAsia" w:eastAsiaTheme="minorEastAsia" w:hAnsiTheme="minorEastAsia"/>
          <w:sz w:val="24"/>
          <w:szCs w:val="24"/>
        </w:rPr>
        <w:t>5m</w:t>
      </w:r>
      <w:r>
        <w:rPr>
          <w:rFonts w:asciiTheme="minorEastAsia" w:eastAsiaTheme="minorEastAsia" w:hAnsiTheme="minorEastAsia" w:hint="eastAsia"/>
          <w:sz w:val="24"/>
          <w:szCs w:val="24"/>
        </w:rPr>
        <w:t xml:space="preserve">。角钢之间及角钢与基础地脚螺栓之间用 </w:t>
      </w:r>
      <w:r>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40 </w:t>
      </w:r>
      <w:r>
        <w:rPr>
          <w:rFonts w:asciiTheme="minorEastAsia" w:eastAsiaTheme="minorEastAsia" w:hAnsiTheme="minorEastAsia" w:hint="eastAsia"/>
          <w:sz w:val="24"/>
          <w:szCs w:val="24"/>
        </w:rPr>
        <w:t xml:space="preserve">的镀锌扁钢以焊接方式连接。 </w:t>
      </w:r>
    </w:p>
    <w:p w:rsidR="00EE36F6" w:rsidRDefault="004F039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焊接完成后，焊接处应进行防腐防锈处理。接地极表面应有光滑的、清洁的、连续的镀锌层。 </w:t>
      </w:r>
    </w:p>
    <w:p w:rsidR="00EE36F6" w:rsidRDefault="004F039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7</w:t>
      </w:r>
      <w:r>
        <w:rPr>
          <w:rFonts w:asciiTheme="minorEastAsia" w:eastAsiaTheme="minorEastAsia" w:hAnsiTheme="minorEastAsia" w:hint="eastAsia"/>
          <w:sz w:val="24"/>
          <w:szCs w:val="24"/>
        </w:rPr>
        <w:t>．设备基础与通信手孔和电力电缆之间的连接钢管采用φ</w:t>
      </w:r>
      <w:r>
        <w:rPr>
          <w:rFonts w:asciiTheme="minorEastAsia" w:eastAsiaTheme="minorEastAsia" w:hAnsiTheme="minorEastAsia"/>
          <w:sz w:val="24"/>
          <w:szCs w:val="24"/>
        </w:rPr>
        <w:t xml:space="preserve">89 </w:t>
      </w:r>
      <w:r>
        <w:rPr>
          <w:rFonts w:asciiTheme="minorEastAsia" w:eastAsiaTheme="minorEastAsia" w:hAnsiTheme="minorEastAsia" w:hint="eastAsia"/>
          <w:sz w:val="24"/>
          <w:szCs w:val="24"/>
        </w:rPr>
        <w:t xml:space="preserve">镀锌钢管，钢管摆放位置可根据现场情况进行调整。 </w:t>
      </w:r>
    </w:p>
    <w:p w:rsidR="00EE36F6" w:rsidRDefault="004F039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8</w:t>
      </w:r>
      <w:r>
        <w:rPr>
          <w:rFonts w:asciiTheme="minorEastAsia" w:eastAsiaTheme="minorEastAsia" w:hAnsiTheme="minorEastAsia" w:hint="eastAsia"/>
          <w:sz w:val="24"/>
          <w:szCs w:val="24"/>
        </w:rPr>
        <w:t>．施工完毕后，露出基础的钢管应堵塞，以避免进水；外露的地脚螺栓外露长度宜控制在</w:t>
      </w:r>
      <w:r>
        <w:rPr>
          <w:rFonts w:asciiTheme="minorEastAsia" w:eastAsiaTheme="minorEastAsia" w:hAnsiTheme="minorEastAsia"/>
          <w:sz w:val="24"/>
          <w:szCs w:val="24"/>
        </w:rPr>
        <w:t>80-100mm</w:t>
      </w:r>
      <w:r>
        <w:rPr>
          <w:rFonts w:asciiTheme="minorEastAsia" w:eastAsiaTheme="minorEastAsia" w:hAnsiTheme="minorEastAsia" w:hint="eastAsia"/>
          <w:sz w:val="24"/>
          <w:szCs w:val="24"/>
        </w:rPr>
        <w:t xml:space="preserve">以内，并对外露螺纹部分加以妥善保护；对于破坏的护坡应加以恢复。 </w:t>
      </w:r>
    </w:p>
    <w:p w:rsidR="00EE36F6" w:rsidRDefault="004F039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9</w:t>
      </w:r>
      <w:r>
        <w:rPr>
          <w:rFonts w:asciiTheme="minorEastAsia" w:eastAsiaTheme="minorEastAsia" w:hAnsiTheme="minorEastAsia" w:hint="eastAsia"/>
          <w:sz w:val="24"/>
          <w:szCs w:val="24"/>
        </w:rPr>
        <w:t>．除钢筋外的所有钢构件都应采用热浸镀锌处理，地脚螺栓镀锌量为</w:t>
      </w:r>
      <w:r>
        <w:rPr>
          <w:rFonts w:asciiTheme="minorEastAsia" w:eastAsiaTheme="minorEastAsia" w:hAnsiTheme="minorEastAsia"/>
          <w:sz w:val="24"/>
          <w:szCs w:val="24"/>
        </w:rPr>
        <w:t>350g/m2</w:t>
      </w:r>
      <w:r>
        <w:rPr>
          <w:rFonts w:asciiTheme="minorEastAsia" w:eastAsiaTheme="minorEastAsia" w:hAnsiTheme="minorEastAsia" w:hint="eastAsia"/>
          <w:sz w:val="24"/>
          <w:szCs w:val="24"/>
        </w:rPr>
        <w:t>，其余钢构件（包括法兰盘、连接钢管、接地角钢、接地扁钢）镀锌量为</w:t>
      </w:r>
      <w:r>
        <w:rPr>
          <w:rFonts w:asciiTheme="minorEastAsia" w:eastAsiaTheme="minorEastAsia" w:hAnsiTheme="minorEastAsia"/>
          <w:sz w:val="24"/>
          <w:szCs w:val="24"/>
        </w:rPr>
        <w:t>600g/m2</w:t>
      </w:r>
      <w:r>
        <w:rPr>
          <w:rFonts w:asciiTheme="minorEastAsia" w:eastAsiaTheme="minorEastAsia" w:hAnsiTheme="minorEastAsia" w:hint="eastAsia"/>
          <w:sz w:val="24"/>
          <w:szCs w:val="24"/>
        </w:rPr>
        <w:t>。</w:t>
      </w:r>
    </w:p>
    <w:p w:rsidR="00EE36F6" w:rsidRDefault="00EE36F6">
      <w:pPr>
        <w:spacing w:line="360" w:lineRule="auto"/>
        <w:rPr>
          <w:rFonts w:asciiTheme="minorEastAsia" w:eastAsiaTheme="minorEastAsia" w:hAnsiTheme="minorEastAsia"/>
          <w:sz w:val="24"/>
          <w:szCs w:val="24"/>
        </w:rPr>
      </w:pPr>
    </w:p>
    <w:p w:rsidR="00EE36F6" w:rsidRDefault="004F0391">
      <w:pPr>
        <w:spacing w:line="360" w:lineRule="auto"/>
        <w:rPr>
          <w:rFonts w:asciiTheme="minorEastAsia" w:eastAsiaTheme="minorEastAsia" w:hAnsiTheme="minorEastAsia"/>
          <w:sz w:val="24"/>
          <w:szCs w:val="24"/>
        </w:rPr>
      </w:pPr>
      <w:r>
        <w:rPr>
          <w:rFonts w:asciiTheme="minorEastAsia" w:eastAsiaTheme="minorEastAsia" w:hAnsiTheme="minorEastAsia"/>
          <w:noProof/>
          <w:sz w:val="24"/>
          <w:szCs w:val="24"/>
        </w:rPr>
        <w:lastRenderedPageBreak/>
        <w:drawing>
          <wp:inline distT="0" distB="0" distL="114300" distR="114300">
            <wp:extent cx="5267325" cy="3683000"/>
            <wp:effectExtent l="0" t="0" r="9525" b="1270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4"/>
                    <a:stretch>
                      <a:fillRect/>
                    </a:stretch>
                  </pic:blipFill>
                  <pic:spPr>
                    <a:xfrm>
                      <a:off x="0" y="0"/>
                      <a:ext cx="5267325" cy="3683000"/>
                    </a:xfrm>
                    <a:prstGeom prst="rect">
                      <a:avLst/>
                    </a:prstGeom>
                    <a:noFill/>
                    <a:ln>
                      <a:noFill/>
                    </a:ln>
                  </pic:spPr>
                </pic:pic>
              </a:graphicData>
            </a:graphic>
          </wp:inline>
        </w:drawing>
      </w:r>
    </w:p>
    <w:p w:rsidR="00EE36F6" w:rsidRDefault="004F039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标志样式如下：</w:t>
      </w:r>
    </w:p>
    <w:p w:rsidR="00EE36F6" w:rsidRDefault="004F0391">
      <w:pPr>
        <w:spacing w:beforeLines="50" w:before="156" w:line="360" w:lineRule="auto"/>
        <w:rPr>
          <w:rFonts w:asciiTheme="minorEastAsia" w:eastAsiaTheme="minorEastAsia" w:hAnsiTheme="minorEastAsia"/>
          <w:sz w:val="24"/>
          <w:szCs w:val="24"/>
        </w:rPr>
      </w:pPr>
      <w:r>
        <w:rPr>
          <w:rFonts w:asciiTheme="minorEastAsia" w:eastAsiaTheme="minorEastAsia" w:hAnsiTheme="minorEastAsia"/>
          <w:noProof/>
          <w:sz w:val="24"/>
          <w:szCs w:val="24"/>
        </w:rPr>
        <w:drawing>
          <wp:inline distT="0" distB="0" distL="114300" distR="114300">
            <wp:extent cx="5273675" cy="3929380"/>
            <wp:effectExtent l="0" t="0" r="3175"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5"/>
                    <a:stretch>
                      <a:fillRect/>
                    </a:stretch>
                  </pic:blipFill>
                  <pic:spPr>
                    <a:xfrm>
                      <a:off x="0" y="0"/>
                      <a:ext cx="5273675" cy="3929380"/>
                    </a:xfrm>
                    <a:prstGeom prst="rect">
                      <a:avLst/>
                    </a:prstGeom>
                    <a:noFill/>
                    <a:ln>
                      <a:noFill/>
                    </a:ln>
                  </pic:spPr>
                </pic:pic>
              </a:graphicData>
            </a:graphic>
          </wp:inline>
        </w:drawing>
      </w:r>
    </w:p>
    <w:p w:rsidR="00EE36F6" w:rsidRDefault="004F0391">
      <w:pPr>
        <w:spacing w:line="360" w:lineRule="auto"/>
        <w:rPr>
          <w:rFonts w:asciiTheme="minorEastAsia" w:eastAsiaTheme="minorEastAsia" w:hAnsiTheme="minorEastAsia"/>
          <w:sz w:val="24"/>
          <w:szCs w:val="24"/>
        </w:rPr>
      </w:pPr>
      <w:r>
        <w:rPr>
          <w:rFonts w:asciiTheme="minorEastAsia" w:eastAsiaTheme="minorEastAsia" w:hAnsiTheme="minorEastAsia"/>
          <w:noProof/>
          <w:sz w:val="24"/>
          <w:szCs w:val="24"/>
        </w:rPr>
        <w:lastRenderedPageBreak/>
        <w:drawing>
          <wp:inline distT="0" distB="0" distL="114300" distR="114300">
            <wp:extent cx="5267960" cy="3249930"/>
            <wp:effectExtent l="0" t="0" r="8890" b="762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6"/>
                    <a:stretch>
                      <a:fillRect/>
                    </a:stretch>
                  </pic:blipFill>
                  <pic:spPr>
                    <a:xfrm>
                      <a:off x="0" y="0"/>
                      <a:ext cx="5267960" cy="3249930"/>
                    </a:xfrm>
                    <a:prstGeom prst="rect">
                      <a:avLst/>
                    </a:prstGeom>
                    <a:noFill/>
                    <a:ln>
                      <a:noFill/>
                    </a:ln>
                  </pic:spPr>
                </pic:pic>
              </a:graphicData>
            </a:graphic>
          </wp:inline>
        </w:drawing>
      </w:r>
    </w:p>
    <w:p w:rsidR="00EE36F6" w:rsidRDefault="004F0391">
      <w:pPr>
        <w:autoSpaceDE w:val="0"/>
        <w:autoSpaceDN w:val="0"/>
        <w:adjustRightInd w:val="0"/>
        <w:spacing w:line="360" w:lineRule="auto"/>
        <w:ind w:firstLine="480"/>
        <w:rPr>
          <w:rFonts w:ascii="宋体" w:hAnsi="宋体" w:cs="宋体"/>
          <w:sz w:val="24"/>
        </w:rPr>
      </w:pPr>
      <w:r>
        <w:rPr>
          <w:rFonts w:ascii="宋体" w:hAnsi="宋体" w:cs="宋体" w:hint="eastAsia"/>
          <w:sz w:val="24"/>
        </w:rPr>
        <w:t>三、标志</w:t>
      </w:r>
      <w:proofErr w:type="gramStart"/>
      <w:r>
        <w:rPr>
          <w:rFonts w:ascii="宋体" w:hAnsi="宋体" w:cs="宋体" w:hint="eastAsia"/>
          <w:sz w:val="24"/>
        </w:rPr>
        <w:t>牌施工</w:t>
      </w:r>
      <w:proofErr w:type="gramEnd"/>
      <w:r>
        <w:rPr>
          <w:rFonts w:ascii="宋体" w:hAnsi="宋体" w:cs="宋体" w:hint="eastAsia"/>
          <w:sz w:val="24"/>
        </w:rPr>
        <w:t>方案</w:t>
      </w:r>
    </w:p>
    <w:p w:rsidR="00EE36F6" w:rsidRDefault="004F0391">
      <w:pPr>
        <w:autoSpaceDE w:val="0"/>
        <w:autoSpaceDN w:val="0"/>
        <w:adjustRightInd w:val="0"/>
        <w:spacing w:line="360" w:lineRule="auto"/>
        <w:ind w:firstLine="480"/>
        <w:rPr>
          <w:rFonts w:ascii="宋体" w:hAnsi="宋体" w:cs="宋体"/>
          <w:sz w:val="24"/>
        </w:rPr>
      </w:pPr>
      <w:r>
        <w:rPr>
          <w:rFonts w:ascii="宋体" w:hAnsi="宋体" w:cs="宋体" w:hint="eastAsia"/>
          <w:sz w:val="24"/>
        </w:rPr>
        <w:t>1、施工工序：标志标牌加工制作→现场安装</w:t>
      </w:r>
    </w:p>
    <w:p w:rsidR="00EE36F6" w:rsidRDefault="004F0391">
      <w:pPr>
        <w:autoSpaceDE w:val="0"/>
        <w:autoSpaceDN w:val="0"/>
        <w:adjustRightInd w:val="0"/>
        <w:spacing w:line="360" w:lineRule="auto"/>
        <w:ind w:firstLine="480"/>
        <w:rPr>
          <w:rFonts w:ascii="宋体" w:hAnsi="宋体" w:cs="宋体"/>
          <w:sz w:val="24"/>
        </w:rPr>
      </w:pPr>
      <w:r>
        <w:rPr>
          <w:rFonts w:ascii="宋体" w:hAnsi="宋体" w:cs="宋体" w:hint="eastAsia"/>
          <w:sz w:val="24"/>
        </w:rPr>
        <w:t>2、施工材料：</w:t>
      </w:r>
    </w:p>
    <w:p w:rsidR="00EE36F6" w:rsidRDefault="004F0391">
      <w:pPr>
        <w:autoSpaceDE w:val="0"/>
        <w:autoSpaceDN w:val="0"/>
        <w:adjustRightInd w:val="0"/>
        <w:spacing w:line="360" w:lineRule="auto"/>
        <w:ind w:firstLine="480"/>
        <w:rPr>
          <w:rFonts w:ascii="宋体" w:hAnsi="宋体" w:cs="宋体"/>
          <w:sz w:val="24"/>
        </w:rPr>
      </w:pPr>
      <w:r>
        <w:rPr>
          <w:rFonts w:ascii="宋体" w:hAnsi="宋体" w:cs="宋体" w:hint="eastAsia"/>
          <w:sz w:val="24"/>
        </w:rPr>
        <w:t>标志板采用3mm厚的3004铝板制作，滑动槽</w:t>
      </w:r>
      <w:proofErr w:type="gramStart"/>
      <w:r>
        <w:rPr>
          <w:rFonts w:ascii="宋体" w:hAnsi="宋体" w:cs="宋体" w:hint="eastAsia"/>
          <w:sz w:val="24"/>
        </w:rPr>
        <w:t>铝采用</w:t>
      </w:r>
      <w:proofErr w:type="gramEnd"/>
      <w:r>
        <w:rPr>
          <w:rFonts w:ascii="宋体" w:hAnsi="宋体" w:cs="宋体" w:hint="eastAsia"/>
          <w:sz w:val="24"/>
        </w:rPr>
        <w:t>2024铝制作；反光膜采用满足《道路交通反光膜》（GB/T18833-2012要求的V类反光膜，品牌采用3M，标志</w:t>
      </w:r>
      <w:proofErr w:type="gramStart"/>
      <w:r>
        <w:rPr>
          <w:rFonts w:ascii="宋体" w:hAnsi="宋体" w:cs="宋体" w:hint="eastAsia"/>
          <w:sz w:val="24"/>
        </w:rPr>
        <w:t>版利用</w:t>
      </w:r>
      <w:proofErr w:type="gramEnd"/>
      <w:r>
        <w:rPr>
          <w:rFonts w:ascii="宋体" w:hAnsi="宋体" w:cs="宋体" w:hint="eastAsia"/>
          <w:sz w:val="24"/>
        </w:rPr>
        <w:t>原有标志结构，进行更换标志反光膜。</w:t>
      </w:r>
    </w:p>
    <w:p w:rsidR="00EE36F6" w:rsidRDefault="004F0391">
      <w:pPr>
        <w:autoSpaceDE w:val="0"/>
        <w:autoSpaceDN w:val="0"/>
        <w:adjustRightInd w:val="0"/>
        <w:spacing w:line="360" w:lineRule="auto"/>
        <w:ind w:firstLine="480"/>
        <w:rPr>
          <w:rFonts w:ascii="宋体" w:hAnsi="宋体" w:cs="宋体"/>
          <w:sz w:val="24"/>
        </w:rPr>
      </w:pPr>
      <w:r>
        <w:rPr>
          <w:rFonts w:ascii="宋体" w:hAnsi="宋体" w:cs="宋体" w:hint="eastAsia"/>
          <w:sz w:val="24"/>
        </w:rPr>
        <w:t>3、施工组织：</w:t>
      </w:r>
    </w:p>
    <w:p w:rsidR="00EE36F6" w:rsidRDefault="004F0391">
      <w:pPr>
        <w:autoSpaceDE w:val="0"/>
        <w:autoSpaceDN w:val="0"/>
        <w:adjustRightInd w:val="0"/>
        <w:spacing w:line="360" w:lineRule="auto"/>
        <w:ind w:firstLine="480"/>
        <w:rPr>
          <w:rFonts w:ascii="宋体" w:hAnsi="宋体" w:cs="宋体"/>
          <w:sz w:val="24"/>
        </w:rPr>
      </w:pPr>
      <w:r>
        <w:rPr>
          <w:rFonts w:ascii="宋体" w:hAnsi="宋体" w:cs="宋体" w:hint="eastAsia"/>
          <w:sz w:val="24"/>
        </w:rPr>
        <w:t>根据工期要求，现场配2个班组，每个班组配备人员4人，1人负责安全设施摆放，指挥安全，3人配合安装标志牌。客车一辆、货车一辆、8吨吊车一辆。每组人员每天平均安装2块标志牌。</w:t>
      </w:r>
    </w:p>
    <w:p w:rsidR="00EE36F6" w:rsidRDefault="004F0391">
      <w:pPr>
        <w:autoSpaceDE w:val="0"/>
        <w:autoSpaceDN w:val="0"/>
        <w:adjustRightInd w:val="0"/>
        <w:spacing w:line="360" w:lineRule="auto"/>
        <w:ind w:firstLine="480"/>
        <w:rPr>
          <w:rFonts w:ascii="宋体" w:hAnsi="宋体" w:cs="宋体"/>
          <w:sz w:val="24"/>
        </w:rPr>
      </w:pPr>
      <w:r>
        <w:rPr>
          <w:rFonts w:ascii="宋体" w:hAnsi="宋体" w:cs="宋体" w:hint="eastAsia"/>
          <w:sz w:val="24"/>
        </w:rPr>
        <w:t>标志标牌加工制作1个班组，配备人员6人，1人负责裁板，1人负责焊接，1人负责清洗抛光，2人负责搬运及移动标牌，1人</w:t>
      </w:r>
      <w:proofErr w:type="gramStart"/>
      <w:r>
        <w:rPr>
          <w:rFonts w:ascii="宋体" w:hAnsi="宋体" w:cs="宋体" w:hint="eastAsia"/>
          <w:sz w:val="24"/>
        </w:rPr>
        <w:t>负责配膜贴膜</w:t>
      </w:r>
      <w:proofErr w:type="gramEnd"/>
      <w:r>
        <w:rPr>
          <w:rFonts w:ascii="宋体" w:hAnsi="宋体" w:cs="宋体" w:hint="eastAsia"/>
          <w:sz w:val="24"/>
        </w:rPr>
        <w:t>，火焰切割机、焊机各一台，每个班组平均每天完成20平方米。</w:t>
      </w:r>
    </w:p>
    <w:p w:rsidR="00EE36F6" w:rsidRDefault="00EE36F6">
      <w:pPr>
        <w:ind w:firstLine="480"/>
        <w:rPr>
          <w:rFonts w:asciiTheme="minorEastAsia" w:eastAsiaTheme="minorEastAsia" w:hAnsiTheme="minorEastAsia"/>
          <w:color w:val="FF0000"/>
          <w:sz w:val="24"/>
          <w:szCs w:val="24"/>
        </w:rPr>
      </w:pPr>
    </w:p>
    <w:p w:rsidR="00EE36F6" w:rsidRDefault="00EE36F6">
      <w:pPr>
        <w:rPr>
          <w:rFonts w:ascii="宋体" w:hAnsi="宋体" w:cs="宋体"/>
          <w:bCs/>
          <w:sz w:val="24"/>
        </w:rPr>
      </w:pPr>
    </w:p>
    <w:p w:rsidR="00EE36F6" w:rsidRDefault="004F0391">
      <w:pPr>
        <w:spacing w:line="360" w:lineRule="auto"/>
        <w:ind w:firstLineChars="200" w:firstLine="480"/>
        <w:rPr>
          <w:rFonts w:ascii="宋体" w:hAnsi="宋体" w:cs="宋体"/>
          <w:sz w:val="24"/>
        </w:rPr>
      </w:pPr>
      <w:r>
        <w:rPr>
          <w:rFonts w:ascii="宋体" w:hAnsi="宋体" w:cs="宋体" w:hint="eastAsia"/>
          <w:sz w:val="24"/>
        </w:rPr>
        <w:t>（六）高速公路电子警察施工要求</w:t>
      </w:r>
    </w:p>
    <w:p w:rsidR="00EE36F6" w:rsidRDefault="004F0391">
      <w:pPr>
        <w:autoSpaceDE w:val="0"/>
        <w:autoSpaceDN w:val="0"/>
        <w:adjustRightInd w:val="0"/>
        <w:spacing w:line="360" w:lineRule="auto"/>
        <w:ind w:firstLine="480"/>
        <w:rPr>
          <w:rFonts w:ascii="宋体" w:hAnsi="宋体" w:cs="宋体"/>
          <w:bCs/>
          <w:sz w:val="24"/>
        </w:rPr>
      </w:pPr>
      <w:r>
        <w:rPr>
          <w:rFonts w:ascii="宋体" w:hAnsi="宋体" w:cs="宋体" w:hint="eastAsia"/>
          <w:sz w:val="24"/>
        </w:rPr>
        <w:t>1 、供应商安</w:t>
      </w:r>
      <w:r>
        <w:rPr>
          <w:rFonts w:ascii="宋体" w:hAnsi="宋体" w:cs="宋体" w:hint="eastAsia"/>
          <w:bCs/>
          <w:sz w:val="24"/>
        </w:rPr>
        <w:t>全生产管理要求</w:t>
      </w:r>
    </w:p>
    <w:p w:rsidR="00EE36F6" w:rsidRDefault="004F0391">
      <w:pPr>
        <w:spacing w:line="360" w:lineRule="auto"/>
        <w:rPr>
          <w:rFonts w:ascii="宋体" w:hAnsi="宋体" w:cs="宋体"/>
          <w:sz w:val="24"/>
        </w:rPr>
      </w:pPr>
      <w:r>
        <w:rPr>
          <w:rFonts w:ascii="宋体" w:hAnsi="宋体" w:cs="宋体" w:hint="eastAsia"/>
          <w:sz w:val="24"/>
        </w:rPr>
        <w:t xml:space="preserve">   （1）严格遵守《中华人民共和国安全生产法》、《建设工程安全生产管理条例》等国家有关安全生产的法律法规、《公路水运工程安全生产监督管理办法》和《公</w:t>
      </w:r>
      <w:r>
        <w:rPr>
          <w:rFonts w:ascii="宋体" w:hAnsi="宋体" w:cs="宋体" w:hint="eastAsia"/>
          <w:sz w:val="24"/>
        </w:rPr>
        <w:lastRenderedPageBreak/>
        <w:t>路工程施工安全技术规范》等有关安全生产的规定。认真执行工程承包合同中的有关安全要求，供应商作为施工审批的责任主体，相关申请程序应符合道路主管部门的要求。</w:t>
      </w:r>
    </w:p>
    <w:p w:rsidR="00EE36F6" w:rsidRDefault="004F0391">
      <w:pPr>
        <w:spacing w:line="360" w:lineRule="auto"/>
        <w:rPr>
          <w:rFonts w:ascii="宋体" w:hAnsi="宋体" w:cs="宋体"/>
          <w:sz w:val="24"/>
        </w:rPr>
      </w:pPr>
      <w:r>
        <w:rPr>
          <w:rFonts w:ascii="宋体" w:hAnsi="宋体" w:cs="宋体" w:hint="eastAsia"/>
          <w:sz w:val="24"/>
        </w:rPr>
        <w:t xml:space="preserve">   （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EE36F6" w:rsidRDefault="004F0391">
      <w:pPr>
        <w:spacing w:line="360" w:lineRule="auto"/>
        <w:rPr>
          <w:rFonts w:ascii="宋体" w:hAnsi="宋体" w:cs="宋体"/>
          <w:sz w:val="24"/>
        </w:rPr>
      </w:pPr>
      <w:r>
        <w:rPr>
          <w:rFonts w:ascii="宋体" w:hAnsi="宋体" w:cs="宋体" w:hint="eastAsia"/>
          <w:sz w:val="24"/>
        </w:rPr>
        <w:t xml:space="preserve">   （3）建立健全安全生产责任制。从派往项目实施的项目经理到生产工人(包括临时雇请的民工)的安全生产管理系统必须做到纵向到底，一环不漏；各职能部门、人员的安全生产责任</w:t>
      </w:r>
      <w:proofErr w:type="gramStart"/>
      <w:r>
        <w:rPr>
          <w:rFonts w:ascii="宋体" w:hAnsi="宋体" w:cs="宋体" w:hint="eastAsia"/>
          <w:sz w:val="24"/>
        </w:rPr>
        <w:t>制做</w:t>
      </w:r>
      <w:proofErr w:type="gramEnd"/>
      <w:r>
        <w:rPr>
          <w:rFonts w:ascii="宋体" w:hAnsi="宋体" w:cs="宋体" w:hint="eastAsia"/>
          <w:sz w:val="24"/>
        </w:rPr>
        <w:t>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EE36F6" w:rsidRDefault="004F0391">
      <w:pPr>
        <w:spacing w:line="360" w:lineRule="auto"/>
        <w:rPr>
          <w:rFonts w:ascii="宋体" w:hAnsi="宋体" w:cs="宋体"/>
          <w:sz w:val="24"/>
        </w:rPr>
      </w:pPr>
      <w:r>
        <w:rPr>
          <w:rFonts w:ascii="宋体" w:hAnsi="宋体" w:cs="宋体" w:hint="eastAsia"/>
          <w:sz w:val="24"/>
        </w:rPr>
        <w:t xml:space="preserve">    （4）供应商在任何时候都应采取各种合理的预防措施，防止其员工发生任何违法、违禁、暴力或妨碍治安的行为。</w:t>
      </w:r>
    </w:p>
    <w:p w:rsidR="00EE36F6" w:rsidRDefault="004F0391">
      <w:pPr>
        <w:spacing w:line="360" w:lineRule="auto"/>
        <w:rPr>
          <w:rFonts w:ascii="宋体" w:hAnsi="宋体" w:cs="宋体"/>
          <w:sz w:val="24"/>
        </w:rPr>
      </w:pPr>
      <w:r>
        <w:rPr>
          <w:rFonts w:ascii="宋体" w:hAnsi="宋体" w:cs="宋体" w:hint="eastAsia"/>
          <w:sz w:val="24"/>
        </w:rPr>
        <w:t xml:space="preserve">    （5）对于易燃易爆的材料除应专门妥善保管之外，还应配备有足够的消防设施，所有施工人员都应熟悉消防设备的性能和使用方法；供应商不得将任何种类的爆炸物给予、易货或以其他方式转让给任何其他人，或允许、容忍上述同样行为。</w:t>
      </w:r>
    </w:p>
    <w:p w:rsidR="00EE36F6" w:rsidRDefault="004F0391">
      <w:pPr>
        <w:spacing w:line="360" w:lineRule="auto"/>
        <w:rPr>
          <w:rFonts w:ascii="宋体" w:hAnsi="宋体" w:cs="宋体"/>
          <w:sz w:val="24"/>
        </w:rPr>
      </w:pPr>
      <w:r>
        <w:rPr>
          <w:rFonts w:ascii="宋体" w:hAnsi="宋体" w:cs="宋体" w:hint="eastAsia"/>
          <w:sz w:val="24"/>
        </w:rPr>
        <w:t xml:space="preserve">    （6）操作人员上岗，必须按规定穿戴防护用品。施工负责人和安全检查员应随时检查劳动防护用品的穿戴情况，不按规定穿戴防护用品的人员不得上岗。</w:t>
      </w:r>
    </w:p>
    <w:p w:rsidR="00EE36F6" w:rsidRDefault="004F0391">
      <w:pPr>
        <w:spacing w:line="360" w:lineRule="auto"/>
        <w:rPr>
          <w:rFonts w:ascii="宋体" w:hAnsi="宋体" w:cs="宋体"/>
          <w:sz w:val="24"/>
        </w:rPr>
      </w:pPr>
      <w:r>
        <w:rPr>
          <w:rFonts w:ascii="宋体" w:hAnsi="宋体" w:cs="宋体" w:hint="eastAsia"/>
          <w:sz w:val="24"/>
        </w:rPr>
        <w:t xml:space="preserve">    （7）所有施工机具设备和高空作业的设备均应定期检查，并有安全员的签字记录，保证其经常处于完好状态；不合格的机具、设备和劳动保护用品严禁使用。</w:t>
      </w:r>
    </w:p>
    <w:p w:rsidR="00EE36F6" w:rsidRDefault="004F0391">
      <w:pPr>
        <w:spacing w:line="360" w:lineRule="auto"/>
        <w:rPr>
          <w:rFonts w:ascii="宋体" w:hAnsi="宋体" w:cs="宋体"/>
          <w:sz w:val="24"/>
        </w:rPr>
      </w:pPr>
      <w:r>
        <w:rPr>
          <w:rFonts w:ascii="宋体" w:hAnsi="宋体" w:cs="宋体" w:hint="eastAsia"/>
          <w:sz w:val="24"/>
        </w:rPr>
        <w:t xml:space="preserve">    （8）施工中采用新技术、新工艺、新设备、新材料时，必须制定相应的安全技术措施，施工现场必须具有相关的安全标志牌。为满足项目设备使用需求，</w:t>
      </w:r>
      <w:r>
        <w:rPr>
          <w:rFonts w:ascii="宋体" w:hAnsi="宋体" w:cs="宋体" w:hint="eastAsia"/>
          <w:sz w:val="24"/>
        </w:rPr>
        <w:lastRenderedPageBreak/>
        <w:t>应负责本项目所需的相关设备、材料和服务等配套工程及作业，同时具备协调各方开展工作的能力，无论这些项目是否在设备清单中列出。</w:t>
      </w:r>
    </w:p>
    <w:p w:rsidR="00EE36F6" w:rsidRDefault="004F0391">
      <w:pPr>
        <w:spacing w:line="360" w:lineRule="auto"/>
        <w:rPr>
          <w:rFonts w:ascii="宋体" w:hAnsi="宋体" w:cs="宋体"/>
          <w:sz w:val="24"/>
        </w:rPr>
      </w:pPr>
      <w:r>
        <w:rPr>
          <w:rFonts w:ascii="宋体" w:hAnsi="宋体" w:cs="宋体" w:hint="eastAsia"/>
          <w:sz w:val="24"/>
        </w:rPr>
        <w:t xml:space="preserve">    （9）供应商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EE36F6" w:rsidRDefault="004F0391">
      <w:pPr>
        <w:spacing w:line="360" w:lineRule="auto"/>
        <w:rPr>
          <w:rFonts w:ascii="宋体" w:hAnsi="宋体" w:cs="宋体"/>
          <w:sz w:val="24"/>
        </w:rPr>
      </w:pPr>
      <w:r>
        <w:rPr>
          <w:rFonts w:ascii="宋体" w:hAnsi="宋体" w:cs="宋体" w:hint="eastAsia"/>
          <w:sz w:val="24"/>
        </w:rPr>
        <w:t xml:space="preserve">   （10）安全生产费用按照《公路水运工程安全生产监督管理办法》的相关规定使用和管理。</w:t>
      </w:r>
    </w:p>
    <w:p w:rsidR="00EE36F6" w:rsidRDefault="004F0391">
      <w:pPr>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 xml:space="preserve">2、 </w:t>
      </w:r>
      <w:proofErr w:type="gramStart"/>
      <w:r>
        <w:rPr>
          <w:rFonts w:ascii="宋体" w:hAnsi="宋体" w:cs="宋体" w:hint="eastAsia"/>
          <w:bCs/>
          <w:sz w:val="24"/>
        </w:rPr>
        <w:t>涉路施工</w:t>
      </w:r>
      <w:proofErr w:type="gramEnd"/>
      <w:r>
        <w:rPr>
          <w:rFonts w:ascii="宋体" w:hAnsi="宋体" w:cs="宋体" w:hint="eastAsia"/>
          <w:bCs/>
          <w:sz w:val="24"/>
        </w:rPr>
        <w:t>安全防护措施</w:t>
      </w:r>
    </w:p>
    <w:p w:rsidR="00EE36F6" w:rsidRDefault="004F0391">
      <w:pPr>
        <w:spacing w:line="360" w:lineRule="auto"/>
        <w:ind w:firstLineChars="200" w:firstLine="480"/>
        <w:rPr>
          <w:rFonts w:ascii="宋体" w:hAnsi="宋体" w:cs="宋体"/>
          <w:sz w:val="24"/>
        </w:rPr>
      </w:pPr>
      <w:bookmarkStart w:id="8" w:name="_Hlk435170657"/>
      <w:r>
        <w:rPr>
          <w:rFonts w:ascii="宋体" w:hAnsi="宋体" w:cs="宋体" w:hint="eastAsia"/>
          <w:sz w:val="24"/>
        </w:rPr>
        <w:t>供应商在进行合同约定的各项工作时，不得侵害采购人与他人使用公用道路、水源、市政管网等公共设施的权利，避免对邻近的公共设施产生干扰。供应商占用或使用他人的施工场地，影响他人作业或生活的，应承担相应责任，采购人将</w:t>
      </w:r>
      <w:proofErr w:type="gramStart"/>
      <w:r>
        <w:rPr>
          <w:rFonts w:ascii="宋体" w:hAnsi="宋体" w:cs="宋体" w:hint="eastAsia"/>
          <w:sz w:val="24"/>
        </w:rPr>
        <w:t>不</w:t>
      </w:r>
      <w:proofErr w:type="gramEnd"/>
      <w:r>
        <w:rPr>
          <w:rFonts w:ascii="宋体" w:hAnsi="宋体" w:cs="宋体" w:hint="eastAsia"/>
          <w:sz w:val="24"/>
        </w:rPr>
        <w:t>另行支付。如因供应商原因，造成河道阻塞或者影响铁路、公路正常安全运营等而给其它部门、个人及采购人造成的一切损失，或由上述原因造成本工程工期的拖延或施工费用的增加，均由供应商自行负责。</w:t>
      </w:r>
    </w:p>
    <w:p w:rsidR="00EE36F6" w:rsidRDefault="004F0391">
      <w:pPr>
        <w:spacing w:line="360" w:lineRule="auto"/>
        <w:ind w:firstLineChars="200" w:firstLine="480"/>
        <w:rPr>
          <w:rFonts w:ascii="宋体" w:hAnsi="宋体" w:cs="宋体"/>
          <w:sz w:val="24"/>
        </w:rPr>
      </w:pPr>
      <w:r>
        <w:rPr>
          <w:rFonts w:ascii="宋体" w:hAnsi="宋体" w:cs="宋体" w:hint="eastAsia"/>
          <w:sz w:val="24"/>
        </w:rPr>
        <w:t>在合同许可的范围内，实施和完成本合同工程及缺陷修复工程中的一切施工作业，原则上应不影响邻近建筑物、构造物的安全与正常使用，也不干扰群众的生产、生活和通行方便（难以避免的一定程度的干扰除外）。若因供应商未按相关操作规程及安全保护措施等原因而导致的索赔、赔偿、诉讼费用及其他开支时，应由供应商承担一切责任及费用</w:t>
      </w:r>
      <w:bookmarkEnd w:id="8"/>
      <w:r>
        <w:rPr>
          <w:rFonts w:ascii="宋体" w:hAnsi="宋体" w:cs="宋体" w:hint="eastAsia"/>
          <w:sz w:val="24"/>
        </w:rPr>
        <w:t>。</w:t>
      </w:r>
    </w:p>
    <w:p w:rsidR="00EE36F6" w:rsidRDefault="004F0391">
      <w:pPr>
        <w:spacing w:line="360" w:lineRule="auto"/>
        <w:ind w:firstLineChars="200" w:firstLine="480"/>
        <w:rPr>
          <w:rFonts w:ascii="宋体" w:hAnsi="宋体" w:cs="宋体"/>
          <w:sz w:val="24"/>
        </w:rPr>
      </w:pPr>
      <w:r>
        <w:rPr>
          <w:rFonts w:ascii="宋体" w:hAnsi="宋体" w:cs="宋体" w:hint="eastAsia"/>
          <w:sz w:val="24"/>
        </w:rPr>
        <w:t>供应商必须严格执行天津市交通运输委员会《关于进一步加强公路建设工程施工扬尘治理的有关通知》、天津市城乡建设委员会《关于建立施工现场文明施工公示牌的通知》及各级主管部门相关安全生产、文明施工相关安全管理条款的规定。施工过程中的各项环保措施费用，包括粉尘、扬尘、震动、噪声的污染、泥浆排放等补偿和赔偿费在报价时予以考虑，采购人不再另行支付。</w:t>
      </w:r>
    </w:p>
    <w:p w:rsidR="00EE36F6" w:rsidRDefault="004F0391">
      <w:pPr>
        <w:spacing w:line="360" w:lineRule="auto"/>
        <w:ind w:firstLineChars="200" w:firstLine="480"/>
        <w:rPr>
          <w:rFonts w:ascii="宋体" w:hAnsi="宋体" w:cs="宋体"/>
          <w:sz w:val="24"/>
        </w:rPr>
      </w:pPr>
      <w:r>
        <w:rPr>
          <w:rFonts w:ascii="宋体" w:hAnsi="宋体" w:cs="宋体" w:hint="eastAsia"/>
          <w:sz w:val="24"/>
        </w:rPr>
        <w:t>涉及交通导行及相关安全保障工作，供应商应按采购人或监理人要求无条件执行，所采取的程序、措施应符合国家、地方交通建设管理部门及交通管理部门颁发的相关法律、法规、规章的规定。若有关主管部门</w:t>
      </w:r>
      <w:proofErr w:type="gramStart"/>
      <w:r>
        <w:rPr>
          <w:rFonts w:ascii="宋体" w:hAnsi="宋体" w:cs="宋体" w:hint="eastAsia"/>
          <w:sz w:val="24"/>
        </w:rPr>
        <w:t>对导行方案</w:t>
      </w:r>
      <w:proofErr w:type="gramEnd"/>
      <w:r>
        <w:rPr>
          <w:rFonts w:ascii="宋体" w:hAnsi="宋体" w:cs="宋体" w:hint="eastAsia"/>
          <w:sz w:val="24"/>
        </w:rPr>
        <w:t>有所调整，供应商应无条件执行。供应商应严格按照交通安全法相关规定执行，在交管部门批</w:t>
      </w:r>
      <w:r>
        <w:rPr>
          <w:rFonts w:ascii="宋体" w:hAnsi="宋体" w:cs="宋体" w:hint="eastAsia"/>
          <w:sz w:val="24"/>
        </w:rPr>
        <w:lastRenderedPageBreak/>
        <w:t>准的时间、路段内进行施工。如供应商因违反规定，致使通行的人员、车辆及其他财产遭受损失的，一切后果由供应</w:t>
      </w:r>
      <w:proofErr w:type="gramStart"/>
      <w:r>
        <w:rPr>
          <w:rFonts w:ascii="宋体" w:hAnsi="宋体" w:cs="宋体" w:hint="eastAsia"/>
          <w:sz w:val="24"/>
        </w:rPr>
        <w:t>商依法</w:t>
      </w:r>
      <w:proofErr w:type="gramEnd"/>
      <w:r>
        <w:rPr>
          <w:rFonts w:ascii="宋体" w:hAnsi="宋体" w:cs="宋体" w:hint="eastAsia"/>
          <w:sz w:val="24"/>
        </w:rPr>
        <w:t>承担，造成采购人损失的，供应商应据实赔偿。交通警示、标志、标识及防撞设施维护等应严格按照交管局有关规定设置、摆放。供应商及现场施工人员必须服从交通警察的管理和指挥。供应商编制的交通导行专项施工方案在开工前报采购人审批后施行，供应商必须严格按照审批通过的专项施工方案进行施工。同时还应编制切实可行的交通应急预案。</w:t>
      </w:r>
    </w:p>
    <w:p w:rsidR="00EE36F6" w:rsidRDefault="004F0391">
      <w:pPr>
        <w:spacing w:line="360" w:lineRule="auto"/>
        <w:ind w:firstLineChars="200" w:firstLine="480"/>
        <w:rPr>
          <w:rFonts w:ascii="宋体" w:hAnsi="宋体" w:cs="宋体"/>
          <w:sz w:val="24"/>
        </w:rPr>
      </w:pPr>
      <w:r>
        <w:rPr>
          <w:rFonts w:ascii="宋体" w:hAnsi="宋体" w:cs="宋体" w:hint="eastAsia"/>
          <w:sz w:val="24"/>
        </w:rPr>
        <w:t>按照交通运输部《道路交通标志和标线（GB 5768-2017）》有</w:t>
      </w:r>
      <w:proofErr w:type="gramStart"/>
      <w:r>
        <w:rPr>
          <w:rFonts w:ascii="宋体" w:hAnsi="宋体" w:cs="宋体" w:hint="eastAsia"/>
          <w:sz w:val="24"/>
        </w:rPr>
        <w:t>关涉路</w:t>
      </w:r>
      <w:proofErr w:type="gramEnd"/>
      <w:r>
        <w:rPr>
          <w:rFonts w:ascii="宋体" w:hAnsi="宋体" w:cs="宋体" w:hint="eastAsia"/>
          <w:sz w:val="24"/>
        </w:rPr>
        <w:t>施工要求安全作业要求执行。对于长期作业区、短期作业区、临时作业区、移动作业区按照文件要求进行作业区域划分。</w:t>
      </w:r>
    </w:p>
    <w:p w:rsidR="00EE36F6" w:rsidRDefault="004F0391">
      <w:pPr>
        <w:spacing w:line="360" w:lineRule="auto"/>
        <w:ind w:firstLineChars="200" w:firstLine="480"/>
        <w:rPr>
          <w:rFonts w:ascii="宋体" w:hAnsi="宋体" w:cs="宋体"/>
          <w:sz w:val="24"/>
        </w:rPr>
      </w:pPr>
      <w:r>
        <w:rPr>
          <w:rFonts w:ascii="宋体" w:hAnsi="宋体" w:cs="宋体" w:hint="eastAsia"/>
          <w:sz w:val="24"/>
        </w:rPr>
        <w:t>配置</w:t>
      </w:r>
      <w:proofErr w:type="gramStart"/>
      <w:r>
        <w:rPr>
          <w:rFonts w:ascii="宋体" w:hAnsi="宋体" w:cs="宋体" w:hint="eastAsia"/>
          <w:sz w:val="24"/>
        </w:rPr>
        <w:t>专业涉路施工</w:t>
      </w:r>
      <w:proofErr w:type="gramEnd"/>
      <w:r>
        <w:rPr>
          <w:rFonts w:ascii="宋体" w:hAnsi="宋体" w:cs="宋体" w:hint="eastAsia"/>
          <w:sz w:val="24"/>
        </w:rPr>
        <w:t>防撞车、</w:t>
      </w:r>
      <w:proofErr w:type="gramStart"/>
      <w:r>
        <w:rPr>
          <w:rFonts w:ascii="宋体" w:hAnsi="宋体" w:cs="宋体" w:hint="eastAsia"/>
          <w:sz w:val="24"/>
        </w:rPr>
        <w:t>预警车</w:t>
      </w:r>
      <w:proofErr w:type="gramEnd"/>
      <w:r>
        <w:rPr>
          <w:rFonts w:ascii="宋体" w:hAnsi="宋体" w:cs="宋体" w:hint="eastAsia"/>
          <w:sz w:val="24"/>
        </w:rPr>
        <w:t>等交通安全措施，并由专人进行现场疏导。</w:t>
      </w:r>
    </w:p>
    <w:p w:rsidR="00EE36F6" w:rsidRDefault="004F0391">
      <w:pPr>
        <w:autoSpaceDE w:val="0"/>
        <w:autoSpaceDN w:val="0"/>
        <w:adjustRightInd w:val="0"/>
        <w:spacing w:line="360" w:lineRule="auto"/>
        <w:ind w:firstLine="482"/>
        <w:rPr>
          <w:rFonts w:ascii="宋体" w:hAnsi="宋体" w:cs="宋体"/>
          <w:bCs/>
          <w:sz w:val="24"/>
        </w:rPr>
      </w:pPr>
      <w:r>
        <w:rPr>
          <w:rFonts w:ascii="宋体" w:hAnsi="宋体" w:cs="宋体" w:hint="eastAsia"/>
          <w:bCs/>
          <w:sz w:val="24"/>
        </w:rPr>
        <w:t>3、设备安装的要求</w:t>
      </w:r>
    </w:p>
    <w:p w:rsidR="00EE36F6" w:rsidRDefault="004F0391">
      <w:pPr>
        <w:autoSpaceDE w:val="0"/>
        <w:autoSpaceDN w:val="0"/>
        <w:adjustRightInd w:val="0"/>
        <w:spacing w:line="360" w:lineRule="auto"/>
        <w:ind w:firstLine="480"/>
        <w:rPr>
          <w:rFonts w:ascii="宋体" w:hAnsi="宋体" w:cs="宋体"/>
          <w:sz w:val="24"/>
        </w:rPr>
      </w:pPr>
      <w:r>
        <w:rPr>
          <w:rFonts w:ascii="宋体" w:hAnsi="宋体" w:cs="宋体" w:hint="eastAsia"/>
          <w:sz w:val="24"/>
        </w:rPr>
        <w:t>设备采购、安装、调试后均能接入电子警察平台，实现数据传输。</w:t>
      </w:r>
    </w:p>
    <w:p w:rsidR="00EE36F6" w:rsidRDefault="004F0391">
      <w:pPr>
        <w:autoSpaceDE w:val="0"/>
        <w:autoSpaceDN w:val="0"/>
        <w:adjustRightInd w:val="0"/>
        <w:spacing w:line="360" w:lineRule="auto"/>
        <w:ind w:firstLine="480"/>
        <w:rPr>
          <w:rFonts w:ascii="宋体" w:hAnsi="宋体" w:cs="宋体"/>
          <w:sz w:val="24"/>
        </w:rPr>
      </w:pPr>
      <w:r>
        <w:rPr>
          <w:rFonts w:ascii="宋体" w:hAnsi="宋体" w:cs="宋体" w:hint="eastAsia"/>
          <w:sz w:val="24"/>
        </w:rPr>
        <w:t>新增相应违法行为的数据能对接电子警察平台。</w:t>
      </w:r>
    </w:p>
    <w:p w:rsidR="00EE36F6" w:rsidRDefault="004F0391">
      <w:pPr>
        <w:autoSpaceDE w:val="0"/>
        <w:autoSpaceDN w:val="0"/>
        <w:adjustRightInd w:val="0"/>
        <w:spacing w:line="360" w:lineRule="auto"/>
        <w:ind w:firstLine="482"/>
        <w:rPr>
          <w:rFonts w:ascii="宋体" w:hAnsi="宋体" w:cs="宋体"/>
          <w:bCs/>
          <w:sz w:val="24"/>
        </w:rPr>
      </w:pPr>
      <w:r>
        <w:rPr>
          <w:rFonts w:ascii="宋体" w:hAnsi="宋体" w:cs="宋体" w:hint="eastAsia"/>
          <w:bCs/>
          <w:sz w:val="24"/>
        </w:rPr>
        <w:t>4 、保险</w:t>
      </w:r>
    </w:p>
    <w:p w:rsidR="00EE36F6" w:rsidRPr="00896DDB" w:rsidRDefault="004F0391">
      <w:pPr>
        <w:autoSpaceDE w:val="0"/>
        <w:autoSpaceDN w:val="0"/>
        <w:adjustRightInd w:val="0"/>
        <w:spacing w:line="360" w:lineRule="auto"/>
        <w:ind w:firstLine="480"/>
        <w:rPr>
          <w:rFonts w:ascii="宋体" w:hAnsi="宋体" w:cs="宋体"/>
          <w:sz w:val="24"/>
        </w:rPr>
      </w:pPr>
      <w:r w:rsidRPr="00896DDB">
        <w:rPr>
          <w:rFonts w:ascii="宋体" w:hAnsi="宋体" w:cs="宋体" w:hint="eastAsia"/>
          <w:sz w:val="24"/>
        </w:rPr>
        <w:t xml:space="preserve">4.1 工程保险   </w:t>
      </w:r>
    </w:p>
    <w:p w:rsidR="00EE36F6" w:rsidRPr="00896DDB" w:rsidRDefault="004F0391">
      <w:pPr>
        <w:autoSpaceDE w:val="0"/>
        <w:autoSpaceDN w:val="0"/>
        <w:adjustRightInd w:val="0"/>
        <w:spacing w:line="360" w:lineRule="auto"/>
        <w:ind w:firstLine="480"/>
        <w:rPr>
          <w:rFonts w:ascii="宋体" w:hAnsi="宋体" w:cs="宋体"/>
          <w:sz w:val="24"/>
        </w:rPr>
      </w:pPr>
      <w:bookmarkStart w:id="9" w:name="_Hlk435166491"/>
      <w:r w:rsidRPr="00896DDB">
        <w:rPr>
          <w:rFonts w:ascii="宋体" w:hAnsi="宋体" w:cs="宋体" w:hint="eastAsia"/>
          <w:sz w:val="24"/>
        </w:rPr>
        <w:t>按照成交金额3.2‰计算。</w:t>
      </w:r>
      <w:bookmarkEnd w:id="9"/>
    </w:p>
    <w:p w:rsidR="00EE36F6" w:rsidRPr="00896DDB" w:rsidRDefault="004F0391">
      <w:pPr>
        <w:autoSpaceDE w:val="0"/>
        <w:autoSpaceDN w:val="0"/>
        <w:adjustRightInd w:val="0"/>
        <w:spacing w:line="360" w:lineRule="auto"/>
        <w:ind w:firstLine="480"/>
        <w:rPr>
          <w:rFonts w:ascii="宋体" w:hAnsi="宋体" w:cs="宋体"/>
          <w:sz w:val="24"/>
        </w:rPr>
      </w:pPr>
      <w:r w:rsidRPr="00896DDB">
        <w:rPr>
          <w:rFonts w:ascii="宋体" w:hAnsi="宋体" w:cs="宋体" w:hint="eastAsia"/>
          <w:sz w:val="24"/>
        </w:rPr>
        <w:t>4.2 第三者责任险</w:t>
      </w:r>
    </w:p>
    <w:p w:rsidR="00EE36F6" w:rsidRPr="00896DDB" w:rsidRDefault="004F0391">
      <w:pPr>
        <w:spacing w:line="360" w:lineRule="auto"/>
        <w:ind w:firstLineChars="200" w:firstLine="480"/>
        <w:outlineLvl w:val="0"/>
        <w:rPr>
          <w:rFonts w:ascii="宋体" w:hAnsi="宋体" w:cs="宋体"/>
          <w:sz w:val="24"/>
        </w:rPr>
      </w:pPr>
      <w:r w:rsidRPr="00896DDB">
        <w:rPr>
          <w:rFonts w:ascii="宋体" w:hAnsi="宋体" w:cs="宋体" w:hint="eastAsia"/>
          <w:sz w:val="24"/>
        </w:rPr>
        <w:t xml:space="preserve">按照成交金额0.8‰计算。  </w:t>
      </w:r>
    </w:p>
    <w:p w:rsidR="00EE36F6" w:rsidRPr="00896DDB" w:rsidRDefault="004F0391">
      <w:pPr>
        <w:spacing w:line="360" w:lineRule="auto"/>
        <w:ind w:firstLineChars="200" w:firstLine="480"/>
        <w:outlineLvl w:val="0"/>
        <w:rPr>
          <w:rFonts w:hint="eastAsia"/>
          <w:sz w:val="24"/>
          <w:szCs w:val="24"/>
        </w:rPr>
      </w:pPr>
      <w:r w:rsidRPr="00896DDB">
        <w:rPr>
          <w:rFonts w:hint="eastAsia"/>
          <w:sz w:val="24"/>
          <w:szCs w:val="24"/>
        </w:rPr>
        <w:t>5</w:t>
      </w:r>
      <w:r w:rsidRPr="00896DDB">
        <w:rPr>
          <w:rFonts w:hint="eastAsia"/>
          <w:sz w:val="24"/>
          <w:szCs w:val="24"/>
        </w:rPr>
        <w:t>、负责本项目</w:t>
      </w:r>
      <w:r w:rsidRPr="00896DDB">
        <w:rPr>
          <w:rFonts w:cs="宋体" w:hint="eastAsia"/>
          <w:kern w:val="0"/>
          <w:sz w:val="24"/>
          <w:szCs w:val="24"/>
        </w:rPr>
        <w:t>公路安全设施及</w:t>
      </w:r>
      <w:r w:rsidRPr="00896DDB">
        <w:rPr>
          <w:rFonts w:hint="eastAsia"/>
          <w:sz w:val="24"/>
          <w:szCs w:val="24"/>
        </w:rPr>
        <w:t>公路机电工程相关工作的单位提供</w:t>
      </w:r>
      <w:r w:rsidRPr="00896DDB">
        <w:rPr>
          <w:rFonts w:hint="eastAsia"/>
          <w:sz w:val="24"/>
          <w:szCs w:val="24"/>
        </w:rPr>
        <w:t>1</w:t>
      </w:r>
      <w:r w:rsidRPr="00896DDB">
        <w:rPr>
          <w:rFonts w:hint="eastAsia"/>
          <w:sz w:val="24"/>
          <w:szCs w:val="24"/>
        </w:rPr>
        <w:t>名</w:t>
      </w:r>
      <w:r w:rsidRPr="00896DDB">
        <w:rPr>
          <w:rFonts w:ascii="宋体" w:hAnsi="宋体" w:hint="eastAsia"/>
          <w:sz w:val="24"/>
        </w:rPr>
        <w:t>项目经理、</w:t>
      </w:r>
      <w:r w:rsidRPr="00896DDB">
        <w:rPr>
          <w:rFonts w:hint="eastAsia"/>
          <w:sz w:val="24"/>
          <w:szCs w:val="24"/>
        </w:rPr>
        <w:t>1</w:t>
      </w:r>
      <w:r w:rsidRPr="00896DDB">
        <w:rPr>
          <w:rFonts w:hint="eastAsia"/>
          <w:sz w:val="24"/>
          <w:szCs w:val="24"/>
        </w:rPr>
        <w:t>名</w:t>
      </w:r>
      <w:r w:rsidRPr="00896DDB">
        <w:rPr>
          <w:rFonts w:ascii="宋体" w:hAnsi="宋体" w:hint="eastAsia"/>
          <w:sz w:val="24"/>
        </w:rPr>
        <w:t>目技术负责人</w:t>
      </w:r>
      <w:r w:rsidRPr="00896DDB">
        <w:rPr>
          <w:rFonts w:hint="eastAsia"/>
          <w:sz w:val="24"/>
          <w:szCs w:val="24"/>
        </w:rPr>
        <w:t>与采购人对接。</w:t>
      </w:r>
      <w:r w:rsidR="002E4D2B" w:rsidRPr="00896DDB">
        <w:rPr>
          <w:rFonts w:hint="eastAsia"/>
          <w:sz w:val="24"/>
          <w:szCs w:val="24"/>
        </w:rPr>
        <w:t>以下人员资格要求、</w:t>
      </w:r>
      <w:r w:rsidR="002E4D2B" w:rsidRPr="00896DDB">
        <w:rPr>
          <w:rFonts w:hint="eastAsia"/>
          <w:sz w:val="24"/>
        </w:rPr>
        <w:t>在岗要求的</w:t>
      </w:r>
      <w:r w:rsidR="002E4D2B" w:rsidRPr="00896DDB">
        <w:rPr>
          <w:rFonts w:ascii="宋体" w:hAnsi="宋体" w:cs="宋体" w:hint="eastAsia"/>
          <w:sz w:val="24"/>
          <w:szCs w:val="24"/>
        </w:rPr>
        <w:t>书面承诺施工前提供。</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010"/>
        <w:gridCol w:w="5480"/>
        <w:gridCol w:w="1775"/>
      </w:tblGrid>
      <w:tr w:rsidR="002E4D2B" w:rsidRPr="00896DDB" w:rsidTr="0037015D">
        <w:trPr>
          <w:trHeight w:val="624"/>
          <w:jc w:val="center"/>
        </w:trPr>
        <w:tc>
          <w:tcPr>
            <w:tcW w:w="1698" w:type="dxa"/>
            <w:vAlign w:val="center"/>
          </w:tcPr>
          <w:p w:rsidR="002E4D2B" w:rsidRPr="00896DDB" w:rsidRDefault="002E4D2B" w:rsidP="0037015D">
            <w:pPr>
              <w:jc w:val="center"/>
              <w:rPr>
                <w:sz w:val="24"/>
              </w:rPr>
            </w:pPr>
            <w:r w:rsidRPr="00896DDB">
              <w:rPr>
                <w:rFonts w:hint="eastAsia"/>
                <w:sz w:val="24"/>
              </w:rPr>
              <w:t>人</w:t>
            </w:r>
            <w:r w:rsidRPr="00896DDB">
              <w:rPr>
                <w:rFonts w:hint="eastAsia"/>
                <w:sz w:val="24"/>
              </w:rPr>
              <w:t xml:space="preserve">  </w:t>
            </w:r>
            <w:r w:rsidRPr="00896DDB">
              <w:rPr>
                <w:rFonts w:hint="eastAsia"/>
                <w:sz w:val="24"/>
              </w:rPr>
              <w:t>员</w:t>
            </w:r>
          </w:p>
        </w:tc>
        <w:tc>
          <w:tcPr>
            <w:tcW w:w="1010" w:type="dxa"/>
            <w:vAlign w:val="center"/>
          </w:tcPr>
          <w:p w:rsidR="002E4D2B" w:rsidRPr="00896DDB" w:rsidRDefault="002E4D2B" w:rsidP="0037015D">
            <w:pPr>
              <w:jc w:val="center"/>
              <w:rPr>
                <w:sz w:val="24"/>
              </w:rPr>
            </w:pPr>
            <w:r w:rsidRPr="00896DDB">
              <w:rPr>
                <w:rFonts w:hint="eastAsia"/>
                <w:sz w:val="24"/>
              </w:rPr>
              <w:t>数</w:t>
            </w:r>
            <w:r w:rsidRPr="00896DDB">
              <w:rPr>
                <w:rFonts w:hint="eastAsia"/>
                <w:sz w:val="24"/>
              </w:rPr>
              <w:t xml:space="preserve"> </w:t>
            </w:r>
            <w:r w:rsidRPr="00896DDB">
              <w:rPr>
                <w:rFonts w:hint="eastAsia"/>
                <w:sz w:val="24"/>
              </w:rPr>
              <w:t>量</w:t>
            </w:r>
          </w:p>
        </w:tc>
        <w:tc>
          <w:tcPr>
            <w:tcW w:w="5480" w:type="dxa"/>
            <w:vAlign w:val="center"/>
          </w:tcPr>
          <w:p w:rsidR="002E4D2B" w:rsidRPr="00896DDB" w:rsidRDefault="002E4D2B" w:rsidP="0037015D">
            <w:pPr>
              <w:jc w:val="center"/>
              <w:rPr>
                <w:sz w:val="24"/>
              </w:rPr>
            </w:pPr>
            <w:r w:rsidRPr="00896DDB">
              <w:rPr>
                <w:rFonts w:hint="eastAsia"/>
                <w:sz w:val="24"/>
              </w:rPr>
              <w:t>资</w:t>
            </w:r>
            <w:r w:rsidRPr="00896DDB">
              <w:rPr>
                <w:rFonts w:hint="eastAsia"/>
                <w:sz w:val="24"/>
              </w:rPr>
              <w:t xml:space="preserve"> </w:t>
            </w:r>
            <w:r w:rsidRPr="00896DDB">
              <w:rPr>
                <w:rFonts w:hint="eastAsia"/>
                <w:sz w:val="24"/>
              </w:rPr>
              <w:t>格</w:t>
            </w:r>
            <w:r w:rsidRPr="00896DDB">
              <w:rPr>
                <w:rFonts w:hint="eastAsia"/>
                <w:sz w:val="24"/>
              </w:rPr>
              <w:t xml:space="preserve"> </w:t>
            </w:r>
            <w:r w:rsidRPr="00896DDB">
              <w:rPr>
                <w:rFonts w:hint="eastAsia"/>
                <w:sz w:val="24"/>
              </w:rPr>
              <w:t>要</w:t>
            </w:r>
            <w:r w:rsidRPr="00896DDB">
              <w:rPr>
                <w:rFonts w:hint="eastAsia"/>
                <w:sz w:val="24"/>
              </w:rPr>
              <w:t xml:space="preserve"> </w:t>
            </w:r>
            <w:r w:rsidRPr="00896DDB">
              <w:rPr>
                <w:rFonts w:hint="eastAsia"/>
                <w:sz w:val="24"/>
              </w:rPr>
              <w:t>求</w:t>
            </w:r>
          </w:p>
        </w:tc>
        <w:tc>
          <w:tcPr>
            <w:tcW w:w="1775" w:type="dxa"/>
            <w:vAlign w:val="center"/>
          </w:tcPr>
          <w:p w:rsidR="002E4D2B" w:rsidRPr="00896DDB" w:rsidRDefault="002E4D2B" w:rsidP="0037015D">
            <w:pPr>
              <w:jc w:val="center"/>
              <w:rPr>
                <w:sz w:val="24"/>
              </w:rPr>
            </w:pPr>
            <w:r w:rsidRPr="00896DDB">
              <w:rPr>
                <w:rFonts w:hint="eastAsia"/>
                <w:sz w:val="24"/>
              </w:rPr>
              <w:t>在岗要求</w:t>
            </w:r>
          </w:p>
        </w:tc>
      </w:tr>
      <w:tr w:rsidR="002E4D2B" w:rsidRPr="00896DDB" w:rsidTr="0037015D">
        <w:trPr>
          <w:trHeight w:val="2726"/>
          <w:jc w:val="center"/>
        </w:trPr>
        <w:tc>
          <w:tcPr>
            <w:tcW w:w="1698" w:type="dxa"/>
            <w:vAlign w:val="center"/>
          </w:tcPr>
          <w:p w:rsidR="002E4D2B" w:rsidRPr="00896DDB" w:rsidRDefault="002E4D2B" w:rsidP="0037015D">
            <w:pPr>
              <w:spacing w:line="400" w:lineRule="exact"/>
              <w:jc w:val="center"/>
              <w:rPr>
                <w:rFonts w:ascii="宋体" w:hAnsi="宋体"/>
                <w:sz w:val="24"/>
              </w:rPr>
            </w:pPr>
            <w:r w:rsidRPr="00896DDB">
              <w:rPr>
                <w:rFonts w:ascii="宋体" w:hAnsi="宋体" w:hint="eastAsia"/>
                <w:sz w:val="24"/>
              </w:rPr>
              <w:t>项目经理</w:t>
            </w:r>
          </w:p>
        </w:tc>
        <w:tc>
          <w:tcPr>
            <w:tcW w:w="1010" w:type="dxa"/>
            <w:vAlign w:val="center"/>
          </w:tcPr>
          <w:p w:rsidR="002E4D2B" w:rsidRPr="00896DDB" w:rsidRDefault="002E4D2B" w:rsidP="0037015D">
            <w:pPr>
              <w:spacing w:line="400" w:lineRule="exact"/>
              <w:jc w:val="center"/>
              <w:rPr>
                <w:rFonts w:ascii="宋体" w:hAnsi="宋体"/>
                <w:sz w:val="24"/>
              </w:rPr>
            </w:pPr>
            <w:r w:rsidRPr="00896DDB">
              <w:rPr>
                <w:rFonts w:ascii="宋体" w:hAnsi="宋体" w:hint="eastAsia"/>
                <w:sz w:val="24"/>
              </w:rPr>
              <w:t>1</w:t>
            </w:r>
          </w:p>
        </w:tc>
        <w:tc>
          <w:tcPr>
            <w:tcW w:w="5480" w:type="dxa"/>
            <w:vAlign w:val="center"/>
          </w:tcPr>
          <w:p w:rsidR="002E4D2B" w:rsidRPr="00896DDB" w:rsidRDefault="002E4D2B" w:rsidP="002E4D2B">
            <w:pPr>
              <w:spacing w:line="400" w:lineRule="exact"/>
              <w:rPr>
                <w:rFonts w:ascii="宋体" w:hAnsi="宋体"/>
                <w:sz w:val="24"/>
              </w:rPr>
            </w:pPr>
            <w:r w:rsidRPr="00896DDB">
              <w:rPr>
                <w:rFonts w:ascii="宋体" w:hAnsi="宋体" w:hint="eastAsia"/>
                <w:sz w:val="24"/>
              </w:rPr>
              <w:t>一级注册建造师（公路工程或机电工程专业），中级或以上技术职称，近5年担任过一项高速公路机电工程（交工验收时间为：2019年1月1日至投标截止之日）项目经理，须</w:t>
            </w:r>
            <w:proofErr w:type="gramStart"/>
            <w:r w:rsidRPr="00896DDB">
              <w:rPr>
                <w:rFonts w:ascii="宋体" w:hAnsi="宋体" w:hint="eastAsia"/>
                <w:sz w:val="24"/>
              </w:rPr>
              <w:t>具有效</w:t>
            </w:r>
            <w:proofErr w:type="gramEnd"/>
            <w:r w:rsidRPr="00896DDB">
              <w:rPr>
                <w:rFonts w:ascii="宋体" w:hAnsi="宋体" w:hint="eastAsia"/>
                <w:sz w:val="24"/>
              </w:rPr>
              <w:t>的公路水运工程施工企业主要负责人和安全生产管理人员安全生产考核合格证书（B</w:t>
            </w:r>
            <w:r w:rsidR="0037015D" w:rsidRPr="00896DDB">
              <w:rPr>
                <w:rFonts w:ascii="宋体" w:hAnsi="宋体" w:hint="eastAsia"/>
                <w:sz w:val="24"/>
              </w:rPr>
              <w:t>类</w:t>
            </w:r>
            <w:r w:rsidR="00896DDB" w:rsidRPr="00896DDB">
              <w:rPr>
                <w:rFonts w:ascii="宋体" w:hAnsi="宋体" w:hint="eastAsia"/>
                <w:sz w:val="24"/>
              </w:rPr>
              <w:t>）</w:t>
            </w:r>
            <w:r w:rsidRPr="00896DDB">
              <w:rPr>
                <w:rFonts w:ascii="宋体" w:hAnsi="宋体" w:hint="eastAsia"/>
                <w:sz w:val="24"/>
              </w:rPr>
              <w:t>。</w:t>
            </w:r>
          </w:p>
        </w:tc>
        <w:tc>
          <w:tcPr>
            <w:tcW w:w="1775" w:type="dxa"/>
            <w:vMerge w:val="restart"/>
            <w:vAlign w:val="center"/>
          </w:tcPr>
          <w:p w:rsidR="002E4D2B" w:rsidRPr="00896DDB" w:rsidRDefault="002E4D2B" w:rsidP="0037015D">
            <w:pPr>
              <w:rPr>
                <w:sz w:val="24"/>
              </w:rPr>
            </w:pPr>
            <w:r w:rsidRPr="00896DDB">
              <w:rPr>
                <w:rFonts w:hint="eastAsia"/>
                <w:sz w:val="24"/>
              </w:rPr>
              <w:t>无在岗项目（指目前未在其他项目上任职，或虽在其他项目上任职但本项目中标后能够从该项目撤离）</w:t>
            </w:r>
          </w:p>
        </w:tc>
      </w:tr>
      <w:tr w:rsidR="002E4D2B" w:rsidRPr="00896DDB" w:rsidTr="0037015D">
        <w:trPr>
          <w:trHeight w:val="2395"/>
          <w:jc w:val="center"/>
        </w:trPr>
        <w:tc>
          <w:tcPr>
            <w:tcW w:w="1698" w:type="dxa"/>
            <w:vAlign w:val="center"/>
          </w:tcPr>
          <w:p w:rsidR="002E4D2B" w:rsidRPr="00896DDB" w:rsidRDefault="002E4D2B" w:rsidP="0037015D">
            <w:pPr>
              <w:spacing w:line="400" w:lineRule="exact"/>
              <w:jc w:val="center"/>
              <w:rPr>
                <w:rFonts w:ascii="宋体" w:hAnsi="宋体"/>
                <w:sz w:val="24"/>
              </w:rPr>
            </w:pPr>
            <w:r w:rsidRPr="00896DDB">
              <w:rPr>
                <w:rFonts w:ascii="宋体" w:hAnsi="宋体" w:hint="eastAsia"/>
                <w:sz w:val="24"/>
              </w:rPr>
              <w:lastRenderedPageBreak/>
              <w:t>项目技术负责人</w:t>
            </w:r>
          </w:p>
        </w:tc>
        <w:tc>
          <w:tcPr>
            <w:tcW w:w="1010" w:type="dxa"/>
            <w:vAlign w:val="center"/>
          </w:tcPr>
          <w:p w:rsidR="002E4D2B" w:rsidRPr="00896DDB" w:rsidRDefault="002E4D2B" w:rsidP="0037015D">
            <w:pPr>
              <w:spacing w:line="400" w:lineRule="exact"/>
              <w:jc w:val="center"/>
              <w:rPr>
                <w:rFonts w:ascii="宋体" w:hAnsi="宋体"/>
                <w:sz w:val="24"/>
              </w:rPr>
            </w:pPr>
            <w:r w:rsidRPr="00896DDB">
              <w:rPr>
                <w:rFonts w:ascii="宋体" w:hAnsi="宋体" w:hint="eastAsia"/>
                <w:sz w:val="24"/>
              </w:rPr>
              <w:t>1</w:t>
            </w:r>
          </w:p>
        </w:tc>
        <w:tc>
          <w:tcPr>
            <w:tcW w:w="5480" w:type="dxa"/>
            <w:vAlign w:val="center"/>
          </w:tcPr>
          <w:p w:rsidR="002E4D2B" w:rsidRPr="00896DDB" w:rsidRDefault="002E4D2B" w:rsidP="002E4D2B">
            <w:pPr>
              <w:spacing w:line="400" w:lineRule="exact"/>
              <w:rPr>
                <w:rFonts w:ascii="宋体" w:hAnsi="宋体"/>
                <w:sz w:val="24"/>
              </w:rPr>
            </w:pPr>
            <w:r w:rsidRPr="00896DDB">
              <w:rPr>
                <w:rFonts w:ascii="宋体" w:hAnsi="宋体" w:hint="eastAsia"/>
                <w:sz w:val="24"/>
              </w:rPr>
              <w:t>公路工程或机电工程相关专业高级技术职称，近5年担任过一项高速公路机电工程（交工验收时间为：2019年1月1日至投标截止之日）项目技术负责人，须具有有效的公路水运工程施工企业主要负责人和安全生产管理人员安全生产考核合格证书（B类）。</w:t>
            </w:r>
          </w:p>
        </w:tc>
        <w:tc>
          <w:tcPr>
            <w:tcW w:w="1775" w:type="dxa"/>
            <w:vMerge/>
            <w:vAlign w:val="center"/>
          </w:tcPr>
          <w:p w:rsidR="002E4D2B" w:rsidRPr="00896DDB" w:rsidRDefault="002E4D2B" w:rsidP="0037015D">
            <w:pPr>
              <w:spacing w:line="400" w:lineRule="exact"/>
              <w:rPr>
                <w:sz w:val="24"/>
              </w:rPr>
            </w:pPr>
          </w:p>
        </w:tc>
      </w:tr>
    </w:tbl>
    <w:p w:rsidR="002E4D2B" w:rsidRPr="00896DDB" w:rsidRDefault="002E4D2B" w:rsidP="002E4D2B">
      <w:pPr>
        <w:spacing w:line="360" w:lineRule="auto"/>
        <w:ind w:firstLineChars="200" w:firstLine="480"/>
        <w:rPr>
          <w:sz w:val="24"/>
          <w:szCs w:val="24"/>
        </w:rPr>
      </w:pPr>
      <w:r w:rsidRPr="00896DDB">
        <w:rPr>
          <w:rFonts w:hint="eastAsia"/>
          <w:sz w:val="24"/>
          <w:szCs w:val="24"/>
        </w:rPr>
        <w:t>注：公路工程相关专业职称是</w:t>
      </w:r>
      <w:proofErr w:type="gramStart"/>
      <w:r w:rsidRPr="00896DDB">
        <w:rPr>
          <w:rFonts w:hint="eastAsia"/>
          <w:sz w:val="24"/>
          <w:szCs w:val="24"/>
        </w:rPr>
        <w:t>指公路</w:t>
      </w:r>
      <w:proofErr w:type="gramEnd"/>
      <w:r w:rsidRPr="00896DDB">
        <w:rPr>
          <w:rFonts w:hint="eastAsia"/>
          <w:sz w:val="24"/>
          <w:szCs w:val="24"/>
        </w:rPr>
        <w:t>工程、桥梁工程、公路与桥梁工程、交通土建、隧道（地下结构）工程、交通工程等专业职称。</w:t>
      </w:r>
    </w:p>
    <w:p w:rsidR="002E4D2B" w:rsidRPr="00896DDB" w:rsidRDefault="002E4D2B" w:rsidP="002E4D2B">
      <w:pPr>
        <w:spacing w:line="360" w:lineRule="auto"/>
        <w:ind w:firstLineChars="200" w:firstLine="480"/>
        <w:rPr>
          <w:sz w:val="24"/>
          <w:szCs w:val="24"/>
        </w:rPr>
      </w:pPr>
      <w:r w:rsidRPr="00896DDB">
        <w:rPr>
          <w:rFonts w:hint="eastAsia"/>
          <w:sz w:val="24"/>
          <w:szCs w:val="24"/>
        </w:rPr>
        <w:t>机电工程相关专业职称</w:t>
      </w:r>
      <w:proofErr w:type="gramStart"/>
      <w:r w:rsidRPr="00896DDB">
        <w:rPr>
          <w:rFonts w:hint="eastAsia"/>
          <w:sz w:val="24"/>
          <w:szCs w:val="24"/>
        </w:rPr>
        <w:t>是指暖通</w:t>
      </w:r>
      <w:proofErr w:type="gramEnd"/>
      <w:r w:rsidRPr="00896DDB">
        <w:rPr>
          <w:rFonts w:hint="eastAsia"/>
          <w:sz w:val="24"/>
          <w:szCs w:val="24"/>
        </w:rPr>
        <w:t>、给排水、电气、机械设备、焊接、自动化控制等专业职称。</w:t>
      </w:r>
    </w:p>
    <w:p w:rsidR="002E4D2B" w:rsidRPr="00896DDB" w:rsidRDefault="002E4D2B" w:rsidP="002E4D2B">
      <w:pPr>
        <w:spacing w:line="360" w:lineRule="auto"/>
        <w:ind w:firstLineChars="200" w:firstLine="480"/>
        <w:rPr>
          <w:rFonts w:ascii="宋体" w:hAnsi="宋体" w:cs="宋体"/>
          <w:sz w:val="24"/>
          <w:szCs w:val="24"/>
        </w:rPr>
      </w:pPr>
      <w:r w:rsidRPr="00896DDB">
        <w:rPr>
          <w:rFonts w:ascii="宋体" w:hAnsi="宋体" w:cs="宋体" w:hint="eastAsia"/>
          <w:sz w:val="24"/>
          <w:szCs w:val="24"/>
        </w:rPr>
        <w:t>如项目经理或项目技术负责人目前仍在其他项目上任职，则供应商应提供上述人员能够从该项目撤离的书面承诺。</w:t>
      </w:r>
    </w:p>
    <w:p w:rsidR="00EE36F6" w:rsidRPr="00896DDB" w:rsidRDefault="004F0391">
      <w:pPr>
        <w:spacing w:line="360" w:lineRule="auto"/>
        <w:ind w:firstLineChars="200" w:firstLine="480"/>
        <w:outlineLvl w:val="0"/>
        <w:rPr>
          <w:rFonts w:ascii="宋体" w:hAnsi="宋体" w:cs="宋体"/>
          <w:bCs/>
          <w:sz w:val="24"/>
          <w:lang w:val="zh-CN"/>
        </w:rPr>
      </w:pPr>
      <w:r w:rsidRPr="00896DDB">
        <w:rPr>
          <w:rFonts w:ascii="宋体" w:hAnsi="宋体" w:cs="宋体" w:hint="eastAsia"/>
          <w:bCs/>
          <w:sz w:val="24"/>
          <w:lang w:val="zh-CN"/>
        </w:rPr>
        <w:t>6、施工</w:t>
      </w:r>
      <w:proofErr w:type="gramStart"/>
      <w:r w:rsidRPr="00896DDB">
        <w:rPr>
          <w:rFonts w:ascii="宋体" w:hAnsi="宋体" w:cs="宋体" w:hint="eastAsia"/>
          <w:bCs/>
          <w:sz w:val="24"/>
          <w:lang w:val="zh-CN"/>
        </w:rPr>
        <w:t>前供应</w:t>
      </w:r>
      <w:proofErr w:type="gramEnd"/>
      <w:r w:rsidRPr="00896DDB">
        <w:rPr>
          <w:rFonts w:ascii="宋体" w:hAnsi="宋体" w:cs="宋体" w:hint="eastAsia"/>
          <w:bCs/>
          <w:sz w:val="24"/>
          <w:lang w:val="zh-CN"/>
        </w:rPr>
        <w:t>商需提供</w:t>
      </w:r>
      <w:r w:rsidRPr="00896DDB">
        <w:rPr>
          <w:rFonts w:ascii="宋体" w:hAnsi="宋体" w:cs="宋体" w:hint="eastAsia"/>
          <w:bCs/>
          <w:sz w:val="24"/>
        </w:rPr>
        <w:t>完整的技术施工组织方案、安全生产技术方案、</w:t>
      </w:r>
      <w:proofErr w:type="gramStart"/>
      <w:r w:rsidRPr="00896DDB">
        <w:rPr>
          <w:rFonts w:ascii="宋体" w:hAnsi="宋体" w:cs="宋体" w:hint="eastAsia"/>
          <w:bCs/>
          <w:sz w:val="24"/>
        </w:rPr>
        <w:t>涉路安全</w:t>
      </w:r>
      <w:proofErr w:type="gramEnd"/>
      <w:r w:rsidRPr="00896DDB">
        <w:rPr>
          <w:rFonts w:ascii="宋体" w:hAnsi="宋体" w:cs="宋体" w:hint="eastAsia"/>
          <w:bCs/>
          <w:sz w:val="24"/>
        </w:rPr>
        <w:t>审查、应急预案等一套完善的施工保证方案</w:t>
      </w:r>
      <w:r w:rsidRPr="00896DDB">
        <w:rPr>
          <w:rFonts w:ascii="宋体" w:hAnsi="宋体" w:cs="宋体" w:hint="eastAsia"/>
          <w:bCs/>
          <w:sz w:val="24"/>
          <w:lang w:val="zh-CN"/>
        </w:rPr>
        <w:t>。</w:t>
      </w:r>
    </w:p>
    <w:p w:rsidR="00EE36F6" w:rsidRPr="00896DDB" w:rsidRDefault="004F0391">
      <w:pPr>
        <w:pStyle w:val="a5"/>
        <w:spacing w:line="360" w:lineRule="auto"/>
        <w:ind w:firstLineChars="200" w:firstLine="480"/>
        <w:rPr>
          <w:rFonts w:ascii="宋体" w:hAnsi="宋体" w:cs="宋体"/>
          <w:bCs/>
          <w:sz w:val="24"/>
        </w:rPr>
      </w:pPr>
      <w:r w:rsidRPr="00896DDB">
        <w:rPr>
          <w:rFonts w:ascii="宋体" w:hAnsi="宋体" w:cs="宋体" w:hint="eastAsia"/>
          <w:bCs/>
          <w:sz w:val="24"/>
        </w:rPr>
        <w:t>结合设计文件出具合理的可行性方案。</w:t>
      </w:r>
    </w:p>
    <w:p w:rsidR="00EE36F6" w:rsidRPr="00896DDB" w:rsidRDefault="004F0391">
      <w:pPr>
        <w:spacing w:line="360" w:lineRule="auto"/>
        <w:ind w:firstLineChars="200" w:firstLine="480"/>
        <w:outlineLvl w:val="0"/>
        <w:rPr>
          <w:sz w:val="24"/>
        </w:rPr>
      </w:pPr>
      <w:r w:rsidRPr="00896DDB">
        <w:rPr>
          <w:rFonts w:hint="eastAsia"/>
          <w:sz w:val="24"/>
        </w:rPr>
        <w:t>注：</w:t>
      </w:r>
    </w:p>
    <w:p w:rsidR="00EE36F6" w:rsidRDefault="004F0391">
      <w:pPr>
        <w:spacing w:line="360" w:lineRule="auto"/>
        <w:ind w:firstLineChars="200" w:firstLine="480"/>
        <w:outlineLvl w:val="0"/>
        <w:rPr>
          <w:sz w:val="24"/>
        </w:rPr>
      </w:pPr>
      <w:r w:rsidRPr="00896DDB">
        <w:rPr>
          <w:rFonts w:hint="eastAsia"/>
          <w:sz w:val="24"/>
        </w:rPr>
        <w:t>加注“■”号的产品属于现行节能产品政府采购强制采购的产品，投标人只能选择符合按照《关于调整优化节能产品、环境标志产品政府采购执行机制的通知》（财库〔</w:t>
      </w:r>
      <w:r w:rsidRPr="00896DDB">
        <w:rPr>
          <w:rFonts w:hint="eastAsia"/>
          <w:sz w:val="24"/>
        </w:rPr>
        <w:t>2019</w:t>
      </w:r>
      <w:r w:rsidRPr="00896DDB">
        <w:rPr>
          <w:rFonts w:hint="eastAsia"/>
          <w:sz w:val="24"/>
        </w:rPr>
        <w:t>〕</w:t>
      </w:r>
      <w:r w:rsidRPr="00896DDB">
        <w:rPr>
          <w:rFonts w:hint="eastAsia"/>
          <w:sz w:val="24"/>
        </w:rPr>
        <w:t>9</w:t>
      </w:r>
      <w:r w:rsidRPr="00896DDB">
        <w:rPr>
          <w:rFonts w:hint="eastAsia"/>
          <w:sz w:val="24"/>
        </w:rPr>
        <w:t>号）、《关于印发环境标志产品政府采购品目清单的通知》（财库〔</w:t>
      </w:r>
      <w:r w:rsidRPr="00896DDB">
        <w:rPr>
          <w:rFonts w:hint="eastAsia"/>
          <w:sz w:val="24"/>
        </w:rPr>
        <w:t>2019</w:t>
      </w:r>
      <w:r w:rsidRPr="00896DDB">
        <w:rPr>
          <w:rFonts w:hint="eastAsia"/>
          <w:sz w:val="24"/>
        </w:rPr>
        <w:t>〕</w:t>
      </w:r>
      <w:r w:rsidRPr="00896DDB">
        <w:rPr>
          <w:rFonts w:hint="eastAsia"/>
          <w:sz w:val="24"/>
        </w:rPr>
        <w:t>18</w:t>
      </w:r>
      <w:r w:rsidRPr="00896DDB">
        <w:rPr>
          <w:rFonts w:hint="eastAsia"/>
          <w:sz w:val="24"/>
        </w:rPr>
        <w:t>号）、《关于印发节能产品政府</w:t>
      </w:r>
      <w:r>
        <w:rPr>
          <w:rFonts w:hint="eastAsia"/>
          <w:sz w:val="24"/>
        </w:rPr>
        <w:t>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rsidR="00EE36F6" w:rsidRDefault="004F0391">
      <w:pPr>
        <w:spacing w:line="360" w:lineRule="auto"/>
        <w:ind w:firstLineChars="200" w:firstLine="480"/>
        <w:outlineLvl w:val="0"/>
        <w:rPr>
          <w:sz w:val="24"/>
        </w:rPr>
      </w:pPr>
      <w:r>
        <w:rPr>
          <w:rFonts w:hint="eastAsia"/>
          <w:sz w:val="24"/>
        </w:rPr>
        <w:t>若招标文件提供了图纸或图片，仅供参考，文字表述与图纸或图片不一致时，以文字表述为准。</w:t>
      </w:r>
    </w:p>
    <w:p w:rsidR="00EE36F6" w:rsidRDefault="004F0391">
      <w:pPr>
        <w:tabs>
          <w:tab w:val="left" w:pos="210"/>
        </w:tabs>
        <w:autoSpaceDE w:val="0"/>
        <w:autoSpaceDN w:val="0"/>
        <w:adjustRightInd w:val="0"/>
        <w:spacing w:line="360" w:lineRule="auto"/>
        <w:ind w:firstLineChars="200" w:firstLine="480"/>
        <w:outlineLvl w:val="0"/>
        <w:rPr>
          <w:sz w:val="24"/>
          <w:szCs w:val="24"/>
        </w:rPr>
      </w:pPr>
      <w:r>
        <w:rPr>
          <w:rFonts w:hint="eastAsia"/>
          <w:sz w:val="24"/>
          <w:szCs w:val="24"/>
        </w:rPr>
        <w:t>三</w:t>
      </w:r>
      <w:r>
        <w:rPr>
          <w:sz w:val="24"/>
          <w:szCs w:val="24"/>
        </w:rPr>
        <w:t>、</w:t>
      </w:r>
      <w:r>
        <w:rPr>
          <w:rFonts w:hint="eastAsia"/>
          <w:sz w:val="24"/>
          <w:szCs w:val="24"/>
        </w:rPr>
        <w:t>商务要求</w:t>
      </w:r>
    </w:p>
    <w:p w:rsidR="00EE36F6" w:rsidRDefault="004F0391">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eastAsia="......." w:hint="eastAsia"/>
          <w:kern w:val="0"/>
          <w:sz w:val="24"/>
          <w:szCs w:val="24"/>
        </w:rPr>
        <w:t>（一）</w:t>
      </w:r>
      <w:r>
        <w:rPr>
          <w:rFonts w:hint="eastAsia"/>
          <w:color w:val="000000"/>
          <w:sz w:val="24"/>
        </w:rPr>
        <w:t>报价要求</w:t>
      </w:r>
    </w:p>
    <w:p w:rsidR="00EE36F6" w:rsidRDefault="004F0391">
      <w:pPr>
        <w:autoSpaceDE w:val="0"/>
        <w:autoSpaceDN w:val="0"/>
        <w:adjustRightInd w:val="0"/>
        <w:spacing w:line="360" w:lineRule="auto"/>
        <w:ind w:firstLineChars="200" w:firstLine="480"/>
        <w:rPr>
          <w:color w:val="000000"/>
          <w:sz w:val="24"/>
        </w:rPr>
      </w:pPr>
      <w:r>
        <w:rPr>
          <w:rFonts w:hint="eastAsia"/>
          <w:color w:val="000000"/>
          <w:sz w:val="24"/>
        </w:rPr>
        <w:lastRenderedPageBreak/>
        <w:t xml:space="preserve">1. </w:t>
      </w:r>
      <w:r>
        <w:rPr>
          <w:rFonts w:hint="eastAsia"/>
          <w:color w:val="000000"/>
          <w:sz w:val="24"/>
        </w:rPr>
        <w:t>投标报价以人民币填列。</w:t>
      </w:r>
    </w:p>
    <w:p w:rsidR="00EE36F6" w:rsidRPr="00080FA1" w:rsidRDefault="004F0391">
      <w:pPr>
        <w:autoSpaceDE w:val="0"/>
        <w:autoSpaceDN w:val="0"/>
        <w:adjustRightInd w:val="0"/>
        <w:spacing w:line="360" w:lineRule="auto"/>
        <w:ind w:firstLineChars="200" w:firstLine="480"/>
        <w:rPr>
          <w:sz w:val="24"/>
        </w:rPr>
      </w:pPr>
      <w:r>
        <w:rPr>
          <w:rFonts w:hint="eastAsia"/>
          <w:color w:val="000000"/>
          <w:sz w:val="24"/>
        </w:rPr>
        <w:t xml:space="preserve">2. </w:t>
      </w:r>
      <w:r>
        <w:rPr>
          <w:rFonts w:hint="eastAsia"/>
          <w:color w:val="000000"/>
          <w:sz w:val="24"/>
        </w:rPr>
        <w:t>供应商</w:t>
      </w:r>
      <w:r w:rsidRPr="00080FA1">
        <w:rPr>
          <w:rFonts w:hint="eastAsia"/>
          <w:color w:val="000000"/>
          <w:sz w:val="24"/>
        </w:rPr>
        <w:t>的报价应包括：设备主机及附件货款、运输费、运输保险费、装卸费、安装调试费、</w:t>
      </w:r>
      <w:r w:rsidRPr="00080FA1">
        <w:rPr>
          <w:rFonts w:ascii="宋体" w:hAnsi="宋体" w:cs="宋体" w:hint="eastAsia"/>
          <w:sz w:val="24"/>
        </w:rPr>
        <w:t>工程保险</w:t>
      </w:r>
      <w:r w:rsidR="00866D49" w:rsidRPr="00080FA1">
        <w:rPr>
          <w:rFonts w:hint="eastAsia"/>
          <w:sz w:val="24"/>
        </w:rPr>
        <w:t>费</w:t>
      </w:r>
      <w:r w:rsidR="00866D49" w:rsidRPr="00080FA1">
        <w:rPr>
          <w:rFonts w:ascii="宋体" w:hAnsi="宋体" w:cs="宋体" w:hint="eastAsia"/>
          <w:sz w:val="24"/>
        </w:rPr>
        <w:t>、第三者责任险</w:t>
      </w:r>
      <w:r w:rsidR="00866D49" w:rsidRPr="00080FA1">
        <w:rPr>
          <w:rFonts w:hint="eastAsia"/>
          <w:sz w:val="24"/>
        </w:rPr>
        <w:t>费</w:t>
      </w:r>
      <w:r w:rsidRPr="00080FA1">
        <w:rPr>
          <w:rFonts w:hint="eastAsia"/>
          <w:sz w:val="24"/>
        </w:rPr>
        <w:t>及利润税金等为完成磋商文件规定的全部要求所需的一切费用。供应商所报</w:t>
      </w:r>
      <w:proofErr w:type="gramStart"/>
      <w:r w:rsidRPr="00080FA1">
        <w:rPr>
          <w:rFonts w:hint="eastAsia"/>
          <w:sz w:val="24"/>
        </w:rPr>
        <w:t>价格为货到</w:t>
      </w:r>
      <w:proofErr w:type="gramEnd"/>
      <w:r w:rsidRPr="00080FA1">
        <w:rPr>
          <w:rFonts w:hint="eastAsia"/>
          <w:sz w:val="24"/>
        </w:rPr>
        <w:t>现场安装调试完成的最终优惠价格。</w:t>
      </w:r>
    </w:p>
    <w:p w:rsidR="00EE36F6" w:rsidRPr="00080FA1" w:rsidRDefault="004F0391">
      <w:pPr>
        <w:autoSpaceDE w:val="0"/>
        <w:autoSpaceDN w:val="0"/>
        <w:adjustRightInd w:val="0"/>
        <w:spacing w:line="360" w:lineRule="auto"/>
        <w:ind w:firstLineChars="200" w:firstLine="480"/>
        <w:rPr>
          <w:color w:val="000000"/>
          <w:sz w:val="24"/>
        </w:rPr>
      </w:pPr>
      <w:r w:rsidRPr="00080FA1">
        <w:rPr>
          <w:rFonts w:hint="eastAsia"/>
          <w:color w:val="000000"/>
          <w:sz w:val="24"/>
        </w:rPr>
        <w:t xml:space="preserve">3. </w:t>
      </w:r>
      <w:r w:rsidRPr="00080FA1">
        <w:rPr>
          <w:rFonts w:hint="eastAsia"/>
          <w:color w:val="000000"/>
          <w:sz w:val="24"/>
        </w:rPr>
        <w:t>验收及相关费用由供应商负责。</w:t>
      </w:r>
    </w:p>
    <w:p w:rsidR="00EE36F6" w:rsidRPr="00080FA1" w:rsidRDefault="004F0391">
      <w:pPr>
        <w:autoSpaceDE w:val="0"/>
        <w:autoSpaceDN w:val="0"/>
        <w:adjustRightInd w:val="0"/>
        <w:spacing w:line="360" w:lineRule="auto"/>
        <w:ind w:firstLineChars="200" w:firstLine="480"/>
        <w:rPr>
          <w:color w:val="000000"/>
          <w:sz w:val="24"/>
        </w:rPr>
      </w:pPr>
      <w:r w:rsidRPr="00080FA1">
        <w:rPr>
          <w:rFonts w:hint="eastAsia"/>
          <w:color w:val="000000"/>
          <w:sz w:val="24"/>
        </w:rPr>
        <w:t>（二）服务要求</w:t>
      </w:r>
    </w:p>
    <w:p w:rsidR="00EE36F6" w:rsidRDefault="004F0391">
      <w:pPr>
        <w:autoSpaceDE w:val="0"/>
        <w:autoSpaceDN w:val="0"/>
        <w:adjustRightInd w:val="0"/>
        <w:spacing w:line="360" w:lineRule="auto"/>
        <w:ind w:firstLineChars="200" w:firstLine="480"/>
        <w:rPr>
          <w:sz w:val="24"/>
        </w:rPr>
      </w:pPr>
      <w:r w:rsidRPr="00080FA1">
        <w:rPr>
          <w:rFonts w:hint="eastAsia"/>
          <w:sz w:val="24"/>
        </w:rPr>
        <w:t xml:space="preserve">1. </w:t>
      </w:r>
      <w:r w:rsidRPr="00080FA1">
        <w:rPr>
          <w:rFonts w:hint="eastAsia"/>
          <w:sz w:val="24"/>
        </w:rPr>
        <w:t>提供所投产品</w:t>
      </w:r>
      <w:r w:rsidRPr="00080FA1">
        <w:rPr>
          <w:rFonts w:hint="eastAsia"/>
          <w:sz w:val="24"/>
        </w:rPr>
        <w:t>2</w:t>
      </w:r>
      <w:r w:rsidRPr="00080FA1">
        <w:rPr>
          <w:rFonts w:hint="eastAsia"/>
          <w:sz w:val="24"/>
        </w:rPr>
        <w:t>年的免费上门保修，终身维修。保修期内</w:t>
      </w:r>
      <w:r w:rsidRPr="00080FA1">
        <w:rPr>
          <w:rFonts w:hint="eastAsia"/>
          <w:sz w:val="24"/>
        </w:rPr>
        <w:t>7</w:t>
      </w:r>
      <w:r w:rsidRPr="00080FA1">
        <w:rPr>
          <w:rFonts w:hint="eastAsia"/>
          <w:sz w:val="24"/>
        </w:rPr>
        <w:t>×</w:t>
      </w:r>
      <w:r w:rsidRPr="00080FA1">
        <w:rPr>
          <w:rFonts w:hint="eastAsia"/>
          <w:sz w:val="24"/>
        </w:rPr>
        <w:t>24</w:t>
      </w:r>
      <w:r w:rsidRPr="00080FA1">
        <w:rPr>
          <w:rFonts w:hint="eastAsia"/>
          <w:sz w:val="24"/>
        </w:rPr>
        <w:t>小时技术响应，</w:t>
      </w:r>
      <w:r w:rsidRPr="00080FA1">
        <w:rPr>
          <w:rFonts w:hint="eastAsia"/>
          <w:sz w:val="24"/>
        </w:rPr>
        <w:t>4</w:t>
      </w:r>
      <w:r w:rsidRPr="00080FA1">
        <w:rPr>
          <w:rFonts w:hint="eastAsia"/>
          <w:sz w:val="24"/>
        </w:rPr>
        <w:t>小时内维修工程师</w:t>
      </w:r>
      <w:r>
        <w:rPr>
          <w:rFonts w:hint="eastAsia"/>
          <w:sz w:val="24"/>
        </w:rPr>
        <w:t>到达维修现场。保修期自验收合格之日起计算。</w:t>
      </w:r>
    </w:p>
    <w:p w:rsidR="00EE36F6" w:rsidRDefault="004F0391">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供应商须提供所投产品生产厂家服务机构情况，包括地址、联系方式及技术人员数量等。</w:t>
      </w:r>
    </w:p>
    <w:p w:rsidR="00EE36F6" w:rsidRDefault="004F0391">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提供原厂标准的易耗品、消耗材料价格清单及折扣率，保修期后设备维修的价格清单及折扣率。</w:t>
      </w:r>
    </w:p>
    <w:p w:rsidR="00EE36F6" w:rsidRDefault="004F0391">
      <w:pPr>
        <w:autoSpaceDE w:val="0"/>
        <w:autoSpaceDN w:val="0"/>
        <w:adjustRightInd w:val="0"/>
        <w:spacing w:line="360" w:lineRule="auto"/>
        <w:ind w:firstLineChars="200" w:firstLine="480"/>
        <w:rPr>
          <w:sz w:val="24"/>
        </w:rPr>
      </w:pPr>
      <w:r>
        <w:rPr>
          <w:rFonts w:hint="eastAsia"/>
          <w:sz w:val="24"/>
        </w:rPr>
        <w:t xml:space="preserve">4. </w:t>
      </w:r>
      <w:r>
        <w:rPr>
          <w:rFonts w:hint="eastAsia"/>
          <w:sz w:val="24"/>
        </w:rPr>
        <w:t>提供现场技术培训。</w:t>
      </w:r>
    </w:p>
    <w:p w:rsidR="00EE36F6" w:rsidRDefault="004F0391">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（三）交货要求</w:t>
      </w:r>
    </w:p>
    <w:p w:rsidR="00EE36F6" w:rsidRDefault="004F0391">
      <w:pPr>
        <w:autoSpaceDE w:val="0"/>
        <w:autoSpaceDN w:val="0"/>
        <w:adjustRightInd w:val="0"/>
        <w:spacing w:line="360" w:lineRule="auto"/>
        <w:ind w:firstLineChars="200" w:firstLine="480"/>
        <w:rPr>
          <w:sz w:val="24"/>
        </w:rPr>
      </w:pPr>
      <w:r>
        <w:rPr>
          <w:rFonts w:hint="eastAsia"/>
          <w:color w:val="000000"/>
          <w:sz w:val="24"/>
        </w:rPr>
        <w:t xml:space="preserve">1. </w:t>
      </w:r>
      <w:r>
        <w:rPr>
          <w:rFonts w:hint="eastAsia"/>
          <w:color w:val="000000"/>
          <w:sz w:val="24"/>
        </w:rPr>
        <w:t>交货</w:t>
      </w:r>
      <w:r>
        <w:rPr>
          <w:rFonts w:hint="eastAsia"/>
          <w:sz w:val="24"/>
        </w:rPr>
        <w:t>期：签订合同之日起</w:t>
      </w:r>
      <w:r>
        <w:rPr>
          <w:rFonts w:hint="eastAsia"/>
          <w:sz w:val="24"/>
        </w:rPr>
        <w:t>180</w:t>
      </w:r>
      <w:r>
        <w:rPr>
          <w:rFonts w:hint="eastAsia"/>
          <w:sz w:val="24"/>
        </w:rPr>
        <w:t>天内完成安装调试并交付使用（特殊情况以合同为准）。</w:t>
      </w:r>
    </w:p>
    <w:p w:rsidR="00EE36F6" w:rsidRDefault="004F0391">
      <w:pPr>
        <w:autoSpaceDE w:val="0"/>
        <w:autoSpaceDN w:val="0"/>
        <w:adjustRightInd w:val="0"/>
        <w:spacing w:line="360" w:lineRule="auto"/>
        <w:ind w:firstLineChars="200" w:firstLine="480"/>
        <w:rPr>
          <w:sz w:val="24"/>
        </w:rPr>
      </w:pPr>
      <w:r>
        <w:rPr>
          <w:rFonts w:hint="eastAsia"/>
          <w:color w:val="000000"/>
          <w:sz w:val="24"/>
        </w:rPr>
        <w:t xml:space="preserve">2. </w:t>
      </w:r>
      <w:r>
        <w:rPr>
          <w:rFonts w:hint="eastAsia"/>
          <w:color w:val="000000"/>
          <w:sz w:val="24"/>
        </w:rPr>
        <w:t>交货地点</w:t>
      </w:r>
      <w:r>
        <w:rPr>
          <w:rFonts w:hint="eastAsia"/>
          <w:sz w:val="24"/>
        </w:rPr>
        <w:t>：</w:t>
      </w:r>
      <w:r>
        <w:rPr>
          <w:rFonts w:ascii="宋体" w:hAnsi="宋体" w:cs="宋体" w:hint="eastAsia"/>
          <w:sz w:val="24"/>
          <w:szCs w:val="24"/>
        </w:rPr>
        <w:t>天津市</w:t>
      </w:r>
      <w:r>
        <w:rPr>
          <w:rFonts w:ascii="宋体" w:hAnsi="宋体" w:cs="宋体" w:hint="eastAsia"/>
          <w:sz w:val="24"/>
        </w:rPr>
        <w:t>长深高速</w:t>
      </w:r>
      <w:r>
        <w:rPr>
          <w:rFonts w:ascii="宋体" w:hAnsi="宋体" w:cs="宋体" w:hint="eastAsia"/>
          <w:sz w:val="24"/>
          <w:szCs w:val="24"/>
        </w:rPr>
        <w:t>公路</w:t>
      </w:r>
      <w:r>
        <w:rPr>
          <w:rFonts w:ascii="宋体" w:hAnsi="宋体" w:cs="宋体" w:hint="eastAsia"/>
          <w:sz w:val="24"/>
        </w:rPr>
        <w:t>、秦滨高速</w:t>
      </w:r>
      <w:r>
        <w:rPr>
          <w:rFonts w:ascii="宋体" w:hAnsi="宋体" w:cs="宋体" w:hint="eastAsia"/>
          <w:sz w:val="24"/>
          <w:szCs w:val="24"/>
        </w:rPr>
        <w:t>公路</w:t>
      </w:r>
      <w:r>
        <w:rPr>
          <w:rFonts w:ascii="宋体" w:hAnsi="宋体" w:cs="宋体" w:hint="eastAsia"/>
          <w:sz w:val="24"/>
        </w:rPr>
        <w:t>、津</w:t>
      </w:r>
      <w:proofErr w:type="gramStart"/>
      <w:r>
        <w:rPr>
          <w:rFonts w:ascii="宋体" w:hAnsi="宋体" w:cs="宋体" w:hint="eastAsia"/>
          <w:sz w:val="24"/>
        </w:rPr>
        <w:t>蓟</w:t>
      </w:r>
      <w:proofErr w:type="gramEnd"/>
      <w:r>
        <w:rPr>
          <w:rFonts w:ascii="宋体" w:hAnsi="宋体" w:cs="宋体" w:hint="eastAsia"/>
          <w:sz w:val="24"/>
        </w:rPr>
        <w:t>高速</w:t>
      </w:r>
      <w:r>
        <w:rPr>
          <w:rFonts w:ascii="宋体" w:hAnsi="宋体" w:cs="宋体" w:hint="eastAsia"/>
          <w:sz w:val="24"/>
          <w:szCs w:val="24"/>
        </w:rPr>
        <w:t>公路</w:t>
      </w:r>
      <w:r>
        <w:rPr>
          <w:rFonts w:hint="eastAsia"/>
          <w:sz w:val="24"/>
        </w:rPr>
        <w:t>（特殊情况以合同为准）。</w:t>
      </w:r>
    </w:p>
    <w:p w:rsidR="00EE36F6" w:rsidRDefault="004F0391">
      <w:pPr>
        <w:autoSpaceDE w:val="0"/>
        <w:autoSpaceDN w:val="0"/>
        <w:adjustRightInd w:val="0"/>
        <w:spacing w:line="360" w:lineRule="auto"/>
        <w:ind w:firstLineChars="200" w:firstLine="480"/>
        <w:rPr>
          <w:color w:val="000000"/>
          <w:sz w:val="24"/>
        </w:rPr>
      </w:pPr>
      <w:r>
        <w:rPr>
          <w:rFonts w:hint="eastAsia"/>
          <w:color w:val="000000"/>
          <w:sz w:val="24"/>
        </w:rPr>
        <w:t xml:space="preserve">3. </w:t>
      </w:r>
      <w:r>
        <w:rPr>
          <w:rFonts w:hint="eastAsia"/>
          <w:color w:val="000000"/>
          <w:sz w:val="24"/>
        </w:rPr>
        <w:t>提供制造商完整的随机资料，包括完整的使用和维修手册等。</w:t>
      </w:r>
    </w:p>
    <w:p w:rsidR="00EE36F6" w:rsidRDefault="004F0391">
      <w:pPr>
        <w:autoSpaceDE w:val="0"/>
        <w:autoSpaceDN w:val="0"/>
        <w:adjustRightInd w:val="0"/>
        <w:spacing w:line="360" w:lineRule="auto"/>
        <w:ind w:firstLineChars="200" w:firstLine="480"/>
        <w:rPr>
          <w:color w:val="000000"/>
          <w:sz w:val="24"/>
        </w:rPr>
      </w:pPr>
      <w:r>
        <w:rPr>
          <w:rFonts w:hint="eastAsia"/>
          <w:color w:val="000000"/>
          <w:sz w:val="24"/>
        </w:rPr>
        <w:t xml:space="preserve">4. </w:t>
      </w:r>
      <w:r>
        <w:rPr>
          <w:rFonts w:hint="eastAsia"/>
          <w:color w:val="000000"/>
          <w:sz w:val="24"/>
        </w:rPr>
        <w:t>特别要求：交货时</w:t>
      </w:r>
      <w:r>
        <w:rPr>
          <w:rFonts w:hint="eastAsia"/>
          <w:sz w:val="24"/>
        </w:rPr>
        <w:t>要求供应商就所投产</w:t>
      </w:r>
      <w:proofErr w:type="gramStart"/>
      <w:r>
        <w:rPr>
          <w:rFonts w:hint="eastAsia"/>
          <w:sz w:val="24"/>
        </w:rPr>
        <w:t>品提供</w:t>
      </w:r>
      <w:proofErr w:type="gramEnd"/>
      <w:r>
        <w:rPr>
          <w:rFonts w:hint="eastAsia"/>
          <w:sz w:val="24"/>
        </w:rPr>
        <w:t>产品说明书，同时采购人有权要求供应商对产品的合法供货渠道进行说明，经核实如供应商提供非法渠道的商品，视为欺诈，为维护采购人合法权益，供应商要承担商品价值双</w:t>
      </w:r>
      <w:r>
        <w:rPr>
          <w:rFonts w:hint="eastAsia"/>
          <w:color w:val="000000"/>
          <w:sz w:val="24"/>
        </w:rPr>
        <w:t>倍的赔偿；同时，依据现行的国家法律法规追究其他责任，并连带追究所投产品制造商的责任。</w:t>
      </w:r>
    </w:p>
    <w:p w:rsidR="00EE36F6" w:rsidRDefault="004F0391">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（四）付款方式</w:t>
      </w:r>
    </w:p>
    <w:p w:rsidR="00EE36F6" w:rsidRPr="00E247A0" w:rsidRDefault="004F0391">
      <w:pPr>
        <w:autoSpaceDE w:val="0"/>
        <w:autoSpaceDN w:val="0"/>
        <w:adjustRightInd w:val="0"/>
        <w:spacing w:line="360" w:lineRule="auto"/>
        <w:ind w:firstLineChars="200" w:firstLine="480"/>
        <w:rPr>
          <w:sz w:val="24"/>
        </w:rPr>
      </w:pPr>
      <w:r w:rsidRPr="00E247A0">
        <w:rPr>
          <w:rFonts w:hint="eastAsia"/>
          <w:sz w:val="24"/>
        </w:rPr>
        <w:t>签订合同后</w:t>
      </w:r>
      <w:proofErr w:type="gramStart"/>
      <w:r w:rsidRPr="00E247A0">
        <w:rPr>
          <w:rFonts w:hint="eastAsia"/>
          <w:sz w:val="24"/>
        </w:rPr>
        <w:t>后</w:t>
      </w:r>
      <w:proofErr w:type="gramEnd"/>
      <w:r w:rsidRPr="00E247A0">
        <w:rPr>
          <w:rFonts w:hint="eastAsia"/>
          <w:sz w:val="24"/>
        </w:rPr>
        <w:t>15</w:t>
      </w:r>
      <w:r w:rsidRPr="00E247A0">
        <w:rPr>
          <w:rFonts w:hint="eastAsia"/>
          <w:sz w:val="24"/>
        </w:rPr>
        <w:t>个工作日内预付</w:t>
      </w:r>
      <w:r w:rsidRPr="00E247A0">
        <w:rPr>
          <w:rFonts w:ascii="宋体" w:hAnsi="宋体" w:cs="宋体" w:hint="eastAsia"/>
          <w:bCs/>
          <w:sz w:val="24"/>
        </w:rPr>
        <w:t>合同</w:t>
      </w:r>
      <w:r w:rsidRPr="00E247A0">
        <w:rPr>
          <w:rFonts w:hint="eastAsia"/>
          <w:sz w:val="24"/>
        </w:rPr>
        <w:t>总</w:t>
      </w:r>
      <w:r w:rsidRPr="00E247A0">
        <w:rPr>
          <w:rFonts w:ascii="宋体" w:hAnsi="宋体" w:cs="宋体" w:hint="eastAsia"/>
          <w:bCs/>
          <w:sz w:val="24"/>
        </w:rPr>
        <w:t>额的30%；设备到货验收合格后</w:t>
      </w:r>
      <w:r w:rsidRPr="00E247A0">
        <w:rPr>
          <w:rFonts w:hint="eastAsia"/>
          <w:sz w:val="24"/>
        </w:rPr>
        <w:t>15</w:t>
      </w:r>
      <w:r w:rsidRPr="00E247A0">
        <w:rPr>
          <w:rFonts w:hint="eastAsia"/>
          <w:sz w:val="24"/>
        </w:rPr>
        <w:t>个工作日内</w:t>
      </w:r>
      <w:r w:rsidRPr="00E247A0">
        <w:rPr>
          <w:rFonts w:ascii="宋体" w:hAnsi="宋体" w:cs="宋体" w:hint="eastAsia"/>
          <w:bCs/>
          <w:sz w:val="24"/>
        </w:rPr>
        <w:t>支付合同</w:t>
      </w:r>
      <w:r w:rsidRPr="00E247A0">
        <w:rPr>
          <w:rFonts w:hint="eastAsia"/>
          <w:sz w:val="24"/>
        </w:rPr>
        <w:t>总</w:t>
      </w:r>
      <w:r w:rsidRPr="00E247A0">
        <w:rPr>
          <w:rFonts w:ascii="宋体" w:hAnsi="宋体" w:cs="宋体" w:hint="eastAsia"/>
          <w:bCs/>
          <w:sz w:val="24"/>
        </w:rPr>
        <w:t>额的40%；项目安装完成交工验收且合格后</w:t>
      </w:r>
      <w:r w:rsidRPr="00E247A0">
        <w:rPr>
          <w:rFonts w:hint="eastAsia"/>
          <w:sz w:val="24"/>
        </w:rPr>
        <w:t>15</w:t>
      </w:r>
      <w:r w:rsidRPr="00E247A0">
        <w:rPr>
          <w:rFonts w:hint="eastAsia"/>
          <w:sz w:val="24"/>
        </w:rPr>
        <w:t>个工作日内</w:t>
      </w:r>
      <w:r w:rsidRPr="00E247A0">
        <w:rPr>
          <w:rFonts w:ascii="宋体" w:hAnsi="宋体" w:cs="宋体" w:hint="eastAsia"/>
          <w:bCs/>
          <w:sz w:val="24"/>
        </w:rPr>
        <w:t>支付合同总额的30%</w:t>
      </w:r>
      <w:r w:rsidRPr="00E247A0">
        <w:rPr>
          <w:rFonts w:hint="eastAsia"/>
          <w:sz w:val="24"/>
        </w:rPr>
        <w:t>（特殊情况以合同为准）。</w:t>
      </w:r>
    </w:p>
    <w:p w:rsidR="00EE36F6" w:rsidRDefault="004F0391">
      <w:pPr>
        <w:autoSpaceDE w:val="0"/>
        <w:autoSpaceDN w:val="0"/>
        <w:adjustRightInd w:val="0"/>
        <w:spacing w:line="360" w:lineRule="auto"/>
        <w:ind w:firstLineChars="200" w:firstLine="480"/>
        <w:rPr>
          <w:color w:val="000000"/>
          <w:sz w:val="24"/>
        </w:rPr>
      </w:pPr>
      <w:r>
        <w:rPr>
          <w:rFonts w:hint="eastAsia"/>
          <w:color w:val="000000"/>
          <w:sz w:val="24"/>
          <w:szCs w:val="24"/>
        </w:rPr>
        <w:lastRenderedPageBreak/>
        <w:t>★</w:t>
      </w:r>
      <w:r>
        <w:rPr>
          <w:rFonts w:hint="eastAsia"/>
          <w:color w:val="000000"/>
          <w:sz w:val="24"/>
        </w:rPr>
        <w:t>（五）投标保证金和履约保证金</w:t>
      </w:r>
    </w:p>
    <w:p w:rsidR="00EE36F6" w:rsidRDefault="004F0391">
      <w:pPr>
        <w:autoSpaceDE w:val="0"/>
        <w:autoSpaceDN w:val="0"/>
        <w:adjustRightInd w:val="0"/>
        <w:spacing w:line="360" w:lineRule="auto"/>
        <w:ind w:firstLineChars="200" w:firstLine="480"/>
        <w:rPr>
          <w:color w:val="000000"/>
          <w:sz w:val="24"/>
        </w:rPr>
      </w:pPr>
      <w:r>
        <w:rPr>
          <w:rFonts w:hint="eastAsia"/>
          <w:color w:val="000000"/>
          <w:sz w:val="24"/>
        </w:rPr>
        <w:t>本项目不收取投标保证金和履约保证金。</w:t>
      </w:r>
    </w:p>
    <w:p w:rsidR="00EE36F6" w:rsidRDefault="004F0391" w:rsidP="00E40AEC">
      <w:pPr>
        <w:pStyle w:val="a5"/>
        <w:spacing w:after="0" w:line="360" w:lineRule="auto"/>
        <w:ind w:left="482"/>
      </w:pPr>
      <w:r>
        <w:rPr>
          <w:rFonts w:hint="eastAsia"/>
          <w:color w:val="000000"/>
          <w:sz w:val="24"/>
        </w:rPr>
        <w:t>（六）</w:t>
      </w:r>
      <w:r>
        <w:rPr>
          <w:rFonts w:ascii="宋体" w:hAnsi="宋体" w:cs="宋体" w:hint="eastAsia"/>
          <w:bCs/>
          <w:sz w:val="24"/>
        </w:rPr>
        <w:t>验收标准合验收方式</w:t>
      </w:r>
    </w:p>
    <w:p w:rsidR="00EE36F6" w:rsidRPr="00E40AEC" w:rsidRDefault="00737766" w:rsidP="00E40AEC">
      <w:pPr>
        <w:autoSpaceDE w:val="0"/>
        <w:autoSpaceDN w:val="0"/>
        <w:adjustRightInd w:val="0"/>
        <w:spacing w:line="360" w:lineRule="auto"/>
        <w:ind w:firstLineChars="200" w:firstLine="480"/>
        <w:rPr>
          <w:color w:val="000000"/>
          <w:sz w:val="24"/>
        </w:rPr>
      </w:pPr>
      <w:r w:rsidRPr="00E40AEC">
        <w:rPr>
          <w:rFonts w:hint="eastAsia"/>
          <w:color w:val="000000"/>
          <w:sz w:val="24"/>
        </w:rPr>
        <w:t>6</w:t>
      </w:r>
      <w:r w:rsidR="004F0391" w:rsidRPr="00E40AEC">
        <w:rPr>
          <w:rFonts w:hint="eastAsia"/>
          <w:color w:val="000000"/>
          <w:sz w:val="24"/>
        </w:rPr>
        <w:t>.1</w:t>
      </w:r>
      <w:r w:rsidR="004F0391" w:rsidRPr="00E40AEC">
        <w:rPr>
          <w:rFonts w:hint="eastAsia"/>
          <w:color w:val="000000"/>
          <w:sz w:val="24"/>
        </w:rPr>
        <w:t>验收标准</w:t>
      </w:r>
    </w:p>
    <w:p w:rsidR="00EE36F6" w:rsidRDefault="004F0391">
      <w:pPr>
        <w:pStyle w:val="a5"/>
        <w:spacing w:after="0" w:line="360" w:lineRule="auto"/>
        <w:ind w:firstLineChars="200" w:firstLine="480"/>
      </w:pPr>
      <w:r>
        <w:rPr>
          <w:rFonts w:ascii="宋体" w:hAnsi="宋体" w:cs="宋体" w:hint="eastAsia"/>
          <w:bCs/>
          <w:sz w:val="24"/>
        </w:rPr>
        <w:t>对设备的数量和型号进行检查，确保设备能够正常运行并满足设计要求；设备性能检查，对设备的性能参数进行测试，确保设备性能符合规定要求；设备的安全检查，对设备的安全保护装置、紧固件、接地等进行检查，确保设备在使用过程中能够保障安全。</w:t>
      </w:r>
    </w:p>
    <w:p w:rsidR="00EE36F6" w:rsidRDefault="00737766">
      <w:pPr>
        <w:pStyle w:val="a5"/>
        <w:spacing w:after="0" w:line="360" w:lineRule="auto"/>
        <w:ind w:firstLineChars="200" w:firstLine="480"/>
        <w:rPr>
          <w:rFonts w:ascii="宋体" w:hAnsi="宋体" w:cs="宋体"/>
          <w:bCs/>
          <w:sz w:val="24"/>
        </w:rPr>
      </w:pPr>
      <w:r>
        <w:rPr>
          <w:rFonts w:ascii="宋体" w:hAnsi="宋体" w:cs="宋体" w:hint="eastAsia"/>
          <w:bCs/>
          <w:sz w:val="24"/>
        </w:rPr>
        <w:t>6</w:t>
      </w:r>
      <w:r w:rsidR="004F0391">
        <w:rPr>
          <w:rFonts w:ascii="宋体" w:hAnsi="宋体" w:cs="宋体" w:hint="eastAsia"/>
          <w:bCs/>
          <w:sz w:val="24"/>
        </w:rPr>
        <w:t>.2验收方式</w:t>
      </w:r>
    </w:p>
    <w:p w:rsidR="00EE36F6" w:rsidRDefault="004F0391">
      <w:pPr>
        <w:autoSpaceDE w:val="0"/>
        <w:autoSpaceDN w:val="0"/>
        <w:adjustRightInd w:val="0"/>
        <w:spacing w:line="360" w:lineRule="auto"/>
        <w:ind w:firstLineChars="200" w:firstLine="480"/>
        <w:rPr>
          <w:color w:val="000000"/>
          <w:sz w:val="24"/>
        </w:rPr>
      </w:pPr>
      <w:r>
        <w:rPr>
          <w:rFonts w:ascii="宋体" w:hAnsi="宋体" w:cs="宋体" w:hint="eastAsia"/>
          <w:bCs/>
          <w:sz w:val="24"/>
        </w:rPr>
        <w:t>设备安装完成并调试结束三十日内，由供应商聘请第三方专家对项目进行验收，采购人和实际使用人成立的验收小组参与验收，验收结束后出具合同履约验收报告，列明验收情况及项目总体评价，由验收双方共同签署验收结果由采购人及供应商共同确认。</w:t>
      </w:r>
    </w:p>
    <w:p w:rsidR="00EE36F6" w:rsidRDefault="004F0391">
      <w:pPr>
        <w:autoSpaceDE w:val="0"/>
        <w:autoSpaceDN w:val="0"/>
        <w:adjustRightInd w:val="0"/>
        <w:spacing w:line="360" w:lineRule="auto"/>
        <w:ind w:firstLineChars="200" w:firstLine="480"/>
        <w:rPr>
          <w:bCs/>
          <w:sz w:val="24"/>
        </w:rPr>
      </w:pPr>
      <w:r>
        <w:rPr>
          <w:rFonts w:hint="eastAsia"/>
          <w:bCs/>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EE36F6">
        <w:trPr>
          <w:jc w:val="center"/>
        </w:trPr>
        <w:tc>
          <w:tcPr>
            <w:tcW w:w="9250" w:type="dxa"/>
            <w:gridSpan w:val="3"/>
            <w:shd w:val="clear" w:color="auto" w:fill="auto"/>
            <w:vAlign w:val="center"/>
          </w:tcPr>
          <w:p w:rsidR="00EE36F6" w:rsidRDefault="004F0391">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EE36F6" w:rsidRDefault="004F0391">
            <w:pPr>
              <w:widowControl/>
              <w:snapToGrid w:val="0"/>
              <w:jc w:val="center"/>
              <w:rPr>
                <w:kern w:val="0"/>
                <w:sz w:val="24"/>
                <w:szCs w:val="24"/>
              </w:rPr>
            </w:pPr>
            <w:r>
              <w:rPr>
                <w:kern w:val="0"/>
                <w:sz w:val="24"/>
                <w:szCs w:val="24"/>
              </w:rPr>
              <w:t>分值</w:t>
            </w:r>
          </w:p>
        </w:tc>
      </w:tr>
      <w:tr w:rsidR="00EE36F6">
        <w:trPr>
          <w:jc w:val="center"/>
        </w:trPr>
        <w:tc>
          <w:tcPr>
            <w:tcW w:w="508" w:type="dxa"/>
            <w:shd w:val="clear" w:color="auto" w:fill="auto"/>
            <w:noWrap/>
            <w:vAlign w:val="center"/>
          </w:tcPr>
          <w:p w:rsidR="00EE36F6" w:rsidRDefault="004F0391">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EE36F6" w:rsidRDefault="004F0391">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EE36F6" w:rsidRDefault="004F0391">
            <w:pPr>
              <w:widowControl/>
              <w:adjustRightInd w:val="0"/>
              <w:snapToGrid w:val="0"/>
              <w:rPr>
                <w:kern w:val="0"/>
                <w:sz w:val="24"/>
                <w:szCs w:val="24"/>
              </w:rPr>
            </w:pPr>
            <w:r>
              <w:rPr>
                <w:kern w:val="0"/>
                <w:sz w:val="24"/>
                <w:szCs w:val="24"/>
              </w:rPr>
              <w:t>（</w:t>
            </w:r>
            <w:r>
              <w:rPr>
                <w:kern w:val="0"/>
                <w:sz w:val="24"/>
                <w:szCs w:val="24"/>
              </w:rPr>
              <w:t>1</w:t>
            </w:r>
            <w:r>
              <w:rPr>
                <w:kern w:val="0"/>
                <w:sz w:val="24"/>
                <w:szCs w:val="24"/>
              </w:rPr>
              <w:t>）报价超过采购预算的，</w:t>
            </w:r>
            <w:r>
              <w:rPr>
                <w:rFonts w:hint="eastAsia"/>
                <w:kern w:val="0"/>
                <w:sz w:val="24"/>
                <w:szCs w:val="24"/>
              </w:rPr>
              <w:t>响应</w:t>
            </w:r>
            <w:r>
              <w:rPr>
                <w:kern w:val="0"/>
                <w:sz w:val="24"/>
                <w:szCs w:val="24"/>
              </w:rPr>
              <w:t>无效，未超过采购预算的报价按以下公式进行计算。</w:t>
            </w:r>
          </w:p>
          <w:p w:rsidR="00EE36F6" w:rsidRDefault="004F0391">
            <w:pPr>
              <w:widowControl/>
              <w:adjustRightInd w:val="0"/>
              <w:snapToGrid w:val="0"/>
              <w:rPr>
                <w:kern w:val="0"/>
                <w:sz w:val="24"/>
                <w:szCs w:val="24"/>
              </w:rPr>
            </w:pPr>
            <w:r>
              <w:rPr>
                <w:kern w:val="0"/>
                <w:sz w:val="24"/>
                <w:szCs w:val="24"/>
              </w:rPr>
              <w:t>（</w:t>
            </w:r>
            <w:r>
              <w:rPr>
                <w:kern w:val="0"/>
                <w:sz w:val="24"/>
                <w:szCs w:val="24"/>
              </w:rPr>
              <w:t>2</w:t>
            </w:r>
            <w:r>
              <w:rPr>
                <w:kern w:val="0"/>
                <w:sz w:val="24"/>
                <w:szCs w:val="24"/>
              </w:rPr>
              <w:t>）</w:t>
            </w:r>
            <w:r>
              <w:rPr>
                <w:rFonts w:hint="eastAsia"/>
                <w:kern w:val="0"/>
                <w:sz w:val="24"/>
                <w:szCs w:val="24"/>
              </w:rPr>
              <w:t>价格</w:t>
            </w:r>
            <w:r>
              <w:rPr>
                <w:kern w:val="0"/>
                <w:sz w:val="24"/>
                <w:szCs w:val="24"/>
              </w:rPr>
              <w:t>得分</w:t>
            </w:r>
            <w:r>
              <w:rPr>
                <w:kern w:val="0"/>
                <w:sz w:val="24"/>
                <w:szCs w:val="24"/>
              </w:rPr>
              <w:t>=</w:t>
            </w:r>
            <w:r>
              <w:rPr>
                <w:kern w:val="0"/>
                <w:sz w:val="24"/>
                <w:szCs w:val="24"/>
              </w:rPr>
              <w:t>（评标基准价</w:t>
            </w:r>
            <w:r>
              <w:rPr>
                <w:kern w:val="0"/>
                <w:sz w:val="24"/>
                <w:szCs w:val="24"/>
              </w:rPr>
              <w:t>/</w:t>
            </w:r>
            <w:r>
              <w:rPr>
                <w:kern w:val="0"/>
                <w:sz w:val="24"/>
                <w:szCs w:val="24"/>
              </w:rPr>
              <w:t>报价）</w:t>
            </w:r>
            <w:r>
              <w:rPr>
                <w:kern w:val="0"/>
                <w:sz w:val="24"/>
                <w:szCs w:val="24"/>
              </w:rPr>
              <w:t>×</w:t>
            </w:r>
            <w:r>
              <w:rPr>
                <w:rFonts w:hint="eastAsia"/>
                <w:kern w:val="0"/>
                <w:sz w:val="24"/>
                <w:szCs w:val="24"/>
              </w:rPr>
              <w:t>3</w:t>
            </w:r>
            <w:r>
              <w:rPr>
                <w:kern w:val="0"/>
                <w:sz w:val="24"/>
                <w:szCs w:val="24"/>
              </w:rPr>
              <w:t>0</w:t>
            </w:r>
          </w:p>
          <w:p w:rsidR="00EE36F6" w:rsidRDefault="004F0391">
            <w:pPr>
              <w:widowControl/>
              <w:snapToGrid w:val="0"/>
              <w:rPr>
                <w:kern w:val="0"/>
                <w:sz w:val="24"/>
                <w:szCs w:val="24"/>
              </w:rPr>
            </w:pPr>
            <w:r>
              <w:rPr>
                <w:kern w:val="0"/>
                <w:sz w:val="24"/>
                <w:szCs w:val="24"/>
              </w:rPr>
              <w:t>注：满足磋商文件要求且报价最低的报价为评标基准价。</w:t>
            </w:r>
          </w:p>
        </w:tc>
        <w:tc>
          <w:tcPr>
            <w:tcW w:w="1010" w:type="dxa"/>
            <w:shd w:val="clear" w:color="auto" w:fill="auto"/>
            <w:vAlign w:val="center"/>
          </w:tcPr>
          <w:p w:rsidR="00EE36F6" w:rsidRDefault="004F0391">
            <w:pPr>
              <w:widowControl/>
              <w:snapToGrid w:val="0"/>
              <w:jc w:val="center"/>
              <w:rPr>
                <w:kern w:val="0"/>
                <w:sz w:val="24"/>
                <w:szCs w:val="24"/>
              </w:rPr>
            </w:pPr>
            <w:r>
              <w:rPr>
                <w:rFonts w:hint="eastAsia"/>
                <w:kern w:val="0"/>
                <w:sz w:val="24"/>
                <w:szCs w:val="24"/>
              </w:rPr>
              <w:t>30</w:t>
            </w:r>
          </w:p>
        </w:tc>
      </w:tr>
      <w:tr w:rsidR="00EE36F6">
        <w:trPr>
          <w:jc w:val="center"/>
        </w:trPr>
        <w:tc>
          <w:tcPr>
            <w:tcW w:w="9250" w:type="dxa"/>
            <w:gridSpan w:val="3"/>
            <w:shd w:val="clear" w:color="auto" w:fill="auto"/>
            <w:noWrap/>
            <w:vAlign w:val="center"/>
          </w:tcPr>
          <w:p w:rsidR="00EE36F6" w:rsidRDefault="004F0391">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40</w:t>
            </w:r>
            <w:r>
              <w:rPr>
                <w:kern w:val="0"/>
                <w:sz w:val="24"/>
                <w:szCs w:val="24"/>
              </w:rPr>
              <w:t>分）</w:t>
            </w:r>
          </w:p>
        </w:tc>
        <w:tc>
          <w:tcPr>
            <w:tcW w:w="1010" w:type="dxa"/>
            <w:shd w:val="clear" w:color="auto" w:fill="auto"/>
            <w:vAlign w:val="center"/>
          </w:tcPr>
          <w:p w:rsidR="00EE36F6" w:rsidRDefault="004F0391">
            <w:pPr>
              <w:widowControl/>
              <w:snapToGrid w:val="0"/>
              <w:jc w:val="center"/>
              <w:rPr>
                <w:kern w:val="0"/>
                <w:sz w:val="24"/>
                <w:szCs w:val="24"/>
              </w:rPr>
            </w:pPr>
            <w:r>
              <w:rPr>
                <w:rFonts w:hint="eastAsia"/>
                <w:kern w:val="0"/>
                <w:sz w:val="24"/>
                <w:szCs w:val="24"/>
              </w:rPr>
              <w:t>分值</w:t>
            </w:r>
          </w:p>
        </w:tc>
      </w:tr>
      <w:tr w:rsidR="00EE36F6">
        <w:trPr>
          <w:jc w:val="center"/>
        </w:trPr>
        <w:tc>
          <w:tcPr>
            <w:tcW w:w="508" w:type="dxa"/>
            <w:shd w:val="clear" w:color="auto" w:fill="auto"/>
            <w:noWrap/>
            <w:vAlign w:val="center"/>
          </w:tcPr>
          <w:p w:rsidR="00EE36F6" w:rsidRDefault="004F0391">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EE36F6" w:rsidRDefault="004F0391">
            <w:pPr>
              <w:widowControl/>
              <w:snapToGrid w:val="0"/>
              <w:jc w:val="center"/>
              <w:rPr>
                <w:kern w:val="0"/>
                <w:sz w:val="24"/>
                <w:szCs w:val="24"/>
              </w:rPr>
            </w:pPr>
            <w:r>
              <w:rPr>
                <w:rFonts w:hint="eastAsia"/>
                <w:bCs/>
                <w:sz w:val="24"/>
              </w:rPr>
              <w:t>环境标志产品</w:t>
            </w:r>
          </w:p>
        </w:tc>
        <w:tc>
          <w:tcPr>
            <w:tcW w:w="7087" w:type="dxa"/>
            <w:shd w:val="clear" w:color="auto" w:fill="auto"/>
            <w:vAlign w:val="center"/>
          </w:tcPr>
          <w:p w:rsidR="00EE36F6" w:rsidRDefault="004F0391">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EE36F6" w:rsidRDefault="004F0391">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2</w:t>
            </w:r>
            <w:r>
              <w:rPr>
                <w:rFonts w:hint="eastAsia"/>
                <w:bCs/>
                <w:sz w:val="24"/>
              </w:rPr>
              <w:t>分</w:t>
            </w:r>
          </w:p>
          <w:p w:rsidR="00EE36F6" w:rsidRDefault="004F0391">
            <w:pPr>
              <w:snapToGrid w:val="0"/>
              <w:rPr>
                <w:bCs/>
                <w:sz w:val="24"/>
              </w:rPr>
            </w:pPr>
            <w:r>
              <w:rPr>
                <w:rFonts w:hint="eastAsia"/>
                <w:bCs/>
                <w:sz w:val="24"/>
              </w:rPr>
              <w:t>投标产品为多项的，得分为环境标志产品价值权重×</w:t>
            </w:r>
            <w:r>
              <w:rPr>
                <w:rFonts w:hint="eastAsia"/>
                <w:bCs/>
                <w:sz w:val="24"/>
              </w:rPr>
              <w:t>2</w:t>
            </w:r>
            <w:r>
              <w:rPr>
                <w:rFonts w:hint="eastAsia"/>
                <w:bCs/>
                <w:sz w:val="24"/>
              </w:rPr>
              <w:t>分</w:t>
            </w:r>
          </w:p>
          <w:p w:rsidR="00EE36F6" w:rsidRDefault="004F0391">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EE36F6" w:rsidRDefault="004F0391">
            <w:pPr>
              <w:widowControl/>
              <w:snapToGrid w:val="0"/>
              <w:jc w:val="center"/>
              <w:rPr>
                <w:kern w:val="0"/>
                <w:sz w:val="24"/>
                <w:szCs w:val="24"/>
              </w:rPr>
            </w:pPr>
            <w:r>
              <w:rPr>
                <w:rFonts w:hint="eastAsia"/>
                <w:kern w:val="0"/>
                <w:sz w:val="24"/>
                <w:szCs w:val="24"/>
              </w:rPr>
              <w:t>2</w:t>
            </w:r>
          </w:p>
        </w:tc>
      </w:tr>
      <w:tr w:rsidR="00EE36F6">
        <w:trPr>
          <w:jc w:val="center"/>
        </w:trPr>
        <w:tc>
          <w:tcPr>
            <w:tcW w:w="508" w:type="dxa"/>
            <w:shd w:val="clear" w:color="auto" w:fill="auto"/>
            <w:noWrap/>
            <w:vAlign w:val="center"/>
          </w:tcPr>
          <w:p w:rsidR="00EE36F6" w:rsidRDefault="004F0391">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EE36F6" w:rsidRDefault="004F0391">
            <w:pPr>
              <w:widowControl/>
              <w:snapToGrid w:val="0"/>
              <w:jc w:val="center"/>
              <w:rPr>
                <w:kern w:val="0"/>
                <w:sz w:val="24"/>
                <w:szCs w:val="24"/>
              </w:rPr>
            </w:pPr>
            <w:r>
              <w:rPr>
                <w:rFonts w:hint="eastAsia"/>
                <w:bCs/>
                <w:sz w:val="24"/>
              </w:rPr>
              <w:t>节能产品</w:t>
            </w:r>
          </w:p>
        </w:tc>
        <w:tc>
          <w:tcPr>
            <w:tcW w:w="7087" w:type="dxa"/>
            <w:shd w:val="clear" w:color="auto" w:fill="auto"/>
            <w:vAlign w:val="center"/>
          </w:tcPr>
          <w:p w:rsidR="00EE36F6" w:rsidRDefault="004F0391">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EE36F6" w:rsidRDefault="004F0391">
            <w:pPr>
              <w:snapToGrid w:val="0"/>
              <w:rPr>
                <w:bCs/>
                <w:sz w:val="24"/>
              </w:rPr>
            </w:pPr>
            <w:r>
              <w:rPr>
                <w:rFonts w:hint="eastAsia"/>
                <w:bCs/>
                <w:sz w:val="24"/>
              </w:rPr>
              <w:t>投标产品为</w:t>
            </w:r>
            <w:r>
              <w:rPr>
                <w:rFonts w:hint="eastAsia"/>
                <w:bCs/>
                <w:sz w:val="24"/>
              </w:rPr>
              <w:t>1</w:t>
            </w:r>
            <w:r>
              <w:rPr>
                <w:rFonts w:hint="eastAsia"/>
                <w:bCs/>
                <w:sz w:val="24"/>
              </w:rPr>
              <w:t>项的，且投标产品是非强制采购节能产品的：</w:t>
            </w:r>
            <w:r>
              <w:rPr>
                <w:rFonts w:hint="eastAsia"/>
                <w:bCs/>
                <w:sz w:val="24"/>
              </w:rPr>
              <w:t>2</w:t>
            </w:r>
            <w:r>
              <w:rPr>
                <w:rFonts w:hint="eastAsia"/>
                <w:bCs/>
                <w:sz w:val="24"/>
              </w:rPr>
              <w:t>分</w:t>
            </w:r>
          </w:p>
          <w:p w:rsidR="00EE36F6" w:rsidRDefault="004F0391">
            <w:pPr>
              <w:snapToGrid w:val="0"/>
              <w:rPr>
                <w:bCs/>
                <w:sz w:val="24"/>
              </w:rPr>
            </w:pPr>
            <w:r>
              <w:rPr>
                <w:rFonts w:hint="eastAsia"/>
                <w:bCs/>
                <w:sz w:val="24"/>
              </w:rPr>
              <w:t>投标产品为多项的，得分为非强制采购节能产品价值权重×</w:t>
            </w:r>
            <w:r>
              <w:rPr>
                <w:rFonts w:hint="eastAsia"/>
                <w:bCs/>
                <w:sz w:val="24"/>
              </w:rPr>
              <w:t>2</w:t>
            </w:r>
            <w:r>
              <w:rPr>
                <w:rFonts w:hint="eastAsia"/>
                <w:bCs/>
                <w:sz w:val="24"/>
              </w:rPr>
              <w:t>分</w:t>
            </w:r>
          </w:p>
          <w:p w:rsidR="00EE36F6" w:rsidRDefault="004F0391">
            <w:pPr>
              <w:snapToGrid w:val="0"/>
              <w:rPr>
                <w:bCs/>
                <w:sz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EE36F6" w:rsidRDefault="004F0391">
            <w:pPr>
              <w:widowControl/>
              <w:snapToGrid w:val="0"/>
              <w:jc w:val="center"/>
              <w:rPr>
                <w:kern w:val="0"/>
                <w:sz w:val="24"/>
                <w:szCs w:val="24"/>
              </w:rPr>
            </w:pPr>
            <w:r>
              <w:rPr>
                <w:rFonts w:hint="eastAsia"/>
                <w:kern w:val="0"/>
                <w:sz w:val="24"/>
                <w:szCs w:val="24"/>
              </w:rPr>
              <w:t>2</w:t>
            </w:r>
          </w:p>
        </w:tc>
      </w:tr>
      <w:tr w:rsidR="00EE36F6">
        <w:trPr>
          <w:jc w:val="center"/>
        </w:trPr>
        <w:tc>
          <w:tcPr>
            <w:tcW w:w="508" w:type="dxa"/>
            <w:shd w:val="clear" w:color="auto" w:fill="auto"/>
            <w:noWrap/>
            <w:vAlign w:val="center"/>
          </w:tcPr>
          <w:p w:rsidR="00EE36F6" w:rsidRDefault="004F0391">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EE36F6" w:rsidRDefault="004F0391">
            <w:pPr>
              <w:widowControl/>
              <w:snapToGrid w:val="0"/>
              <w:jc w:val="center"/>
              <w:rPr>
                <w:kern w:val="0"/>
                <w:sz w:val="24"/>
                <w:szCs w:val="24"/>
              </w:rPr>
            </w:pPr>
            <w:r>
              <w:rPr>
                <w:rFonts w:hint="eastAsia"/>
                <w:kern w:val="0"/>
                <w:sz w:val="24"/>
                <w:szCs w:val="24"/>
              </w:rPr>
              <w:t>制造商认证评价</w:t>
            </w:r>
          </w:p>
        </w:tc>
        <w:tc>
          <w:tcPr>
            <w:tcW w:w="7087" w:type="dxa"/>
            <w:shd w:val="clear" w:color="auto" w:fill="auto"/>
            <w:vAlign w:val="center"/>
          </w:tcPr>
          <w:p w:rsidR="00EE36F6" w:rsidRPr="0034724E" w:rsidRDefault="004F0391">
            <w:pPr>
              <w:snapToGrid w:val="0"/>
              <w:rPr>
                <w:bCs/>
                <w:sz w:val="24"/>
              </w:rPr>
            </w:pPr>
            <w:r w:rsidRPr="0034724E">
              <w:rPr>
                <w:rFonts w:hint="eastAsia"/>
                <w:bCs/>
                <w:sz w:val="24"/>
              </w:rPr>
              <w:t>所投产品的制造商具备质量管理体系认证、职业健康安全管理体系认证、环境管理体系认证，响应文件中提供证书扫描件。具备</w:t>
            </w:r>
            <w:r w:rsidRPr="0034724E">
              <w:rPr>
                <w:rFonts w:hint="eastAsia"/>
                <w:bCs/>
                <w:sz w:val="24"/>
              </w:rPr>
              <w:t>1</w:t>
            </w:r>
            <w:r w:rsidRPr="0034724E">
              <w:rPr>
                <w:rFonts w:hint="eastAsia"/>
                <w:bCs/>
                <w:sz w:val="24"/>
              </w:rPr>
              <w:t>份证书得</w:t>
            </w:r>
            <w:r w:rsidRPr="0034724E">
              <w:rPr>
                <w:rFonts w:hint="eastAsia"/>
                <w:bCs/>
                <w:sz w:val="24"/>
              </w:rPr>
              <w:t>1</w:t>
            </w:r>
            <w:r w:rsidRPr="0034724E">
              <w:rPr>
                <w:rFonts w:hint="eastAsia"/>
                <w:bCs/>
                <w:sz w:val="24"/>
              </w:rPr>
              <w:t>分，最多</w:t>
            </w:r>
            <w:r w:rsidRPr="0034724E">
              <w:rPr>
                <w:rFonts w:hint="eastAsia"/>
                <w:bCs/>
                <w:sz w:val="24"/>
              </w:rPr>
              <w:t>3</w:t>
            </w:r>
            <w:r w:rsidRPr="0034724E">
              <w:rPr>
                <w:rFonts w:hint="eastAsia"/>
                <w:bCs/>
                <w:sz w:val="24"/>
              </w:rPr>
              <w:t>分</w:t>
            </w:r>
          </w:p>
        </w:tc>
        <w:tc>
          <w:tcPr>
            <w:tcW w:w="1010" w:type="dxa"/>
            <w:shd w:val="clear" w:color="auto" w:fill="auto"/>
            <w:vAlign w:val="center"/>
          </w:tcPr>
          <w:p w:rsidR="00EE36F6" w:rsidRDefault="004F0391">
            <w:pPr>
              <w:widowControl/>
              <w:snapToGrid w:val="0"/>
              <w:jc w:val="center"/>
              <w:rPr>
                <w:kern w:val="0"/>
                <w:sz w:val="24"/>
                <w:szCs w:val="24"/>
              </w:rPr>
            </w:pPr>
            <w:r>
              <w:rPr>
                <w:rFonts w:hint="eastAsia"/>
                <w:color w:val="FF0000"/>
                <w:kern w:val="0"/>
                <w:sz w:val="24"/>
                <w:szCs w:val="24"/>
              </w:rPr>
              <w:t>3</w:t>
            </w:r>
          </w:p>
        </w:tc>
      </w:tr>
      <w:tr w:rsidR="00EE36F6">
        <w:trPr>
          <w:jc w:val="center"/>
        </w:trPr>
        <w:tc>
          <w:tcPr>
            <w:tcW w:w="508" w:type="dxa"/>
            <w:shd w:val="clear" w:color="auto" w:fill="auto"/>
            <w:noWrap/>
            <w:vAlign w:val="center"/>
          </w:tcPr>
          <w:p w:rsidR="00EE36F6" w:rsidRDefault="004F0391">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EE36F6" w:rsidRDefault="004F0391">
            <w:pPr>
              <w:widowControl/>
              <w:snapToGrid w:val="0"/>
              <w:jc w:val="center"/>
              <w:rPr>
                <w:kern w:val="0"/>
                <w:sz w:val="24"/>
                <w:szCs w:val="24"/>
              </w:rPr>
            </w:pPr>
            <w:r>
              <w:rPr>
                <w:rFonts w:hint="eastAsia"/>
                <w:kern w:val="0"/>
                <w:sz w:val="24"/>
                <w:szCs w:val="24"/>
              </w:rPr>
              <w:t>产品认证评价</w:t>
            </w:r>
          </w:p>
        </w:tc>
        <w:tc>
          <w:tcPr>
            <w:tcW w:w="7087" w:type="dxa"/>
            <w:shd w:val="clear" w:color="auto" w:fill="auto"/>
            <w:vAlign w:val="center"/>
          </w:tcPr>
          <w:p w:rsidR="00EE36F6" w:rsidRPr="0034724E" w:rsidRDefault="004F0391">
            <w:pPr>
              <w:snapToGrid w:val="0"/>
              <w:rPr>
                <w:bCs/>
                <w:sz w:val="24"/>
              </w:rPr>
            </w:pPr>
            <w:r w:rsidRPr="0034724E">
              <w:rPr>
                <w:rFonts w:hint="eastAsia"/>
                <w:bCs/>
                <w:sz w:val="24"/>
              </w:rPr>
              <w:t>提供与所投产</w:t>
            </w:r>
            <w:proofErr w:type="gramStart"/>
            <w:r w:rsidRPr="0034724E">
              <w:rPr>
                <w:rFonts w:hint="eastAsia"/>
                <w:bCs/>
                <w:sz w:val="24"/>
              </w:rPr>
              <w:t>品相关</w:t>
            </w:r>
            <w:proofErr w:type="gramEnd"/>
            <w:r w:rsidRPr="0034724E">
              <w:rPr>
                <w:rFonts w:hint="eastAsia"/>
                <w:bCs/>
                <w:sz w:val="24"/>
              </w:rPr>
              <w:t>的知识产权证书扫描件。具备</w:t>
            </w:r>
            <w:r w:rsidRPr="0034724E">
              <w:rPr>
                <w:rFonts w:hint="eastAsia"/>
                <w:bCs/>
                <w:sz w:val="24"/>
              </w:rPr>
              <w:t>1</w:t>
            </w:r>
            <w:r w:rsidRPr="0034724E">
              <w:rPr>
                <w:rFonts w:hint="eastAsia"/>
                <w:bCs/>
                <w:sz w:val="24"/>
              </w:rPr>
              <w:t>份证书得</w:t>
            </w:r>
            <w:r w:rsidRPr="0034724E">
              <w:rPr>
                <w:rFonts w:hint="eastAsia"/>
                <w:bCs/>
                <w:sz w:val="24"/>
              </w:rPr>
              <w:t>1</w:t>
            </w:r>
            <w:r w:rsidRPr="0034724E">
              <w:rPr>
                <w:rFonts w:hint="eastAsia"/>
                <w:bCs/>
                <w:sz w:val="24"/>
              </w:rPr>
              <w:t>分，最多</w:t>
            </w:r>
            <w:r w:rsidRPr="0034724E">
              <w:rPr>
                <w:rFonts w:hint="eastAsia"/>
                <w:bCs/>
                <w:sz w:val="24"/>
              </w:rPr>
              <w:t>3</w:t>
            </w:r>
            <w:r w:rsidRPr="0034724E">
              <w:rPr>
                <w:rFonts w:hint="eastAsia"/>
                <w:bCs/>
                <w:sz w:val="24"/>
              </w:rPr>
              <w:t>分</w:t>
            </w:r>
          </w:p>
        </w:tc>
        <w:tc>
          <w:tcPr>
            <w:tcW w:w="1010" w:type="dxa"/>
            <w:shd w:val="clear" w:color="auto" w:fill="auto"/>
            <w:vAlign w:val="center"/>
          </w:tcPr>
          <w:p w:rsidR="00EE36F6" w:rsidRDefault="004F0391">
            <w:pPr>
              <w:widowControl/>
              <w:snapToGrid w:val="0"/>
              <w:jc w:val="center"/>
              <w:rPr>
                <w:kern w:val="0"/>
                <w:sz w:val="24"/>
                <w:szCs w:val="24"/>
              </w:rPr>
            </w:pPr>
            <w:r>
              <w:rPr>
                <w:rFonts w:hint="eastAsia"/>
                <w:kern w:val="0"/>
                <w:sz w:val="24"/>
                <w:szCs w:val="24"/>
              </w:rPr>
              <w:t>3</w:t>
            </w:r>
          </w:p>
        </w:tc>
      </w:tr>
      <w:tr w:rsidR="00EE36F6">
        <w:trPr>
          <w:jc w:val="center"/>
        </w:trPr>
        <w:tc>
          <w:tcPr>
            <w:tcW w:w="508" w:type="dxa"/>
            <w:shd w:val="clear" w:color="auto" w:fill="auto"/>
            <w:noWrap/>
            <w:vAlign w:val="center"/>
          </w:tcPr>
          <w:p w:rsidR="00EE36F6" w:rsidRDefault="004F0391">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EE36F6" w:rsidRDefault="004F0391">
            <w:pPr>
              <w:widowControl/>
              <w:snapToGrid w:val="0"/>
              <w:jc w:val="center"/>
              <w:rPr>
                <w:bCs/>
                <w:sz w:val="24"/>
              </w:rPr>
            </w:pPr>
            <w:r>
              <w:rPr>
                <w:rFonts w:hint="eastAsia"/>
                <w:bCs/>
                <w:sz w:val="24"/>
              </w:rPr>
              <w:t>保修时间评</w:t>
            </w:r>
            <w:r>
              <w:rPr>
                <w:rFonts w:hint="eastAsia"/>
                <w:bCs/>
                <w:sz w:val="24"/>
              </w:rPr>
              <w:lastRenderedPageBreak/>
              <w:t>价</w:t>
            </w:r>
          </w:p>
        </w:tc>
        <w:tc>
          <w:tcPr>
            <w:tcW w:w="7087" w:type="dxa"/>
            <w:shd w:val="clear" w:color="auto" w:fill="auto"/>
            <w:vAlign w:val="center"/>
          </w:tcPr>
          <w:p w:rsidR="00EE36F6" w:rsidRPr="002E2FE7" w:rsidRDefault="004F0391" w:rsidP="002E2FE7">
            <w:pPr>
              <w:snapToGrid w:val="0"/>
              <w:rPr>
                <w:bCs/>
                <w:color w:val="FF0000"/>
                <w:sz w:val="24"/>
              </w:rPr>
            </w:pPr>
            <w:r>
              <w:rPr>
                <w:rFonts w:hint="eastAsia"/>
                <w:bCs/>
                <w:sz w:val="24"/>
              </w:rPr>
              <w:lastRenderedPageBreak/>
              <w:t>满足磋商文件要求的基础上</w:t>
            </w:r>
            <w:r>
              <w:rPr>
                <w:rFonts w:hint="eastAsia"/>
                <w:bCs/>
                <w:color w:val="FF0000"/>
                <w:sz w:val="24"/>
              </w:rPr>
              <w:t>所投</w:t>
            </w:r>
            <w:proofErr w:type="gramStart"/>
            <w:r w:rsidR="002E2FE7" w:rsidRPr="002E2FE7">
              <w:rPr>
                <w:rFonts w:hint="eastAsia"/>
                <w:bCs/>
                <w:color w:val="FF0000"/>
                <w:sz w:val="24"/>
              </w:rPr>
              <w:t>高清电警抓拍</w:t>
            </w:r>
            <w:proofErr w:type="gramEnd"/>
            <w:r w:rsidR="002E2FE7" w:rsidRPr="002E2FE7">
              <w:rPr>
                <w:rFonts w:hint="eastAsia"/>
                <w:bCs/>
                <w:color w:val="FF0000"/>
                <w:sz w:val="24"/>
              </w:rPr>
              <w:t>单元</w:t>
            </w:r>
            <w:r w:rsidR="002E2FE7">
              <w:rPr>
                <w:rFonts w:hint="eastAsia"/>
                <w:bCs/>
                <w:color w:val="FF0000"/>
                <w:sz w:val="24"/>
              </w:rPr>
              <w:t>、</w:t>
            </w:r>
            <w:r w:rsidR="002E2FE7" w:rsidRPr="002E2FE7">
              <w:rPr>
                <w:rFonts w:hint="eastAsia"/>
                <w:bCs/>
                <w:color w:val="FF0000"/>
                <w:sz w:val="24"/>
              </w:rPr>
              <w:t>智能</w:t>
            </w:r>
            <w:r w:rsidR="002E2FE7" w:rsidRPr="002E2FE7">
              <w:rPr>
                <w:rFonts w:hint="eastAsia"/>
                <w:bCs/>
                <w:color w:val="FF0000"/>
                <w:sz w:val="24"/>
              </w:rPr>
              <w:t>LED</w:t>
            </w:r>
            <w:proofErr w:type="gramStart"/>
            <w:r w:rsidR="002E2FE7" w:rsidRPr="002E2FE7">
              <w:rPr>
                <w:rFonts w:hint="eastAsia"/>
                <w:bCs/>
                <w:color w:val="FF0000"/>
                <w:sz w:val="24"/>
              </w:rPr>
              <w:t>爆</w:t>
            </w:r>
            <w:r w:rsidR="002E2FE7" w:rsidRPr="002E2FE7">
              <w:rPr>
                <w:rFonts w:hint="eastAsia"/>
                <w:bCs/>
                <w:color w:val="FF0000"/>
                <w:sz w:val="24"/>
              </w:rPr>
              <w:lastRenderedPageBreak/>
              <w:t>闪补光</w:t>
            </w:r>
            <w:proofErr w:type="gramEnd"/>
            <w:r w:rsidR="002E2FE7" w:rsidRPr="002E2FE7">
              <w:rPr>
                <w:rFonts w:hint="eastAsia"/>
                <w:bCs/>
                <w:color w:val="FF0000"/>
                <w:sz w:val="24"/>
              </w:rPr>
              <w:t>灯（含支架）</w:t>
            </w:r>
            <w:r w:rsidR="002E2FE7">
              <w:rPr>
                <w:rFonts w:hint="eastAsia"/>
                <w:bCs/>
                <w:color w:val="FF0000"/>
                <w:sz w:val="24"/>
              </w:rPr>
              <w:t>、</w:t>
            </w:r>
            <w:r w:rsidR="002E2FE7" w:rsidRPr="002E2FE7">
              <w:rPr>
                <w:rFonts w:hint="eastAsia"/>
                <w:bCs/>
                <w:color w:val="FF0000"/>
                <w:sz w:val="24"/>
              </w:rPr>
              <w:t>雷达测速仪</w:t>
            </w:r>
            <w:r w:rsidR="002E2FE7">
              <w:rPr>
                <w:rFonts w:hint="eastAsia"/>
                <w:bCs/>
                <w:color w:val="FF0000"/>
                <w:sz w:val="24"/>
              </w:rPr>
              <w:t>、</w:t>
            </w:r>
            <w:r w:rsidR="002E2FE7" w:rsidRPr="002E2FE7">
              <w:rPr>
                <w:rFonts w:hint="eastAsia"/>
                <w:bCs/>
                <w:color w:val="FF0000"/>
                <w:sz w:val="24"/>
              </w:rPr>
              <w:t>检测主机（</w:t>
            </w:r>
            <w:proofErr w:type="gramStart"/>
            <w:r w:rsidR="002E2FE7" w:rsidRPr="002E2FE7">
              <w:rPr>
                <w:rFonts w:hint="eastAsia"/>
                <w:bCs/>
                <w:color w:val="FF0000"/>
                <w:sz w:val="24"/>
              </w:rPr>
              <w:t>含校时</w:t>
            </w:r>
            <w:proofErr w:type="gramEnd"/>
            <w:r w:rsidR="002E2FE7" w:rsidRPr="002E2FE7">
              <w:rPr>
                <w:rFonts w:hint="eastAsia"/>
                <w:bCs/>
                <w:color w:val="FF0000"/>
                <w:sz w:val="24"/>
              </w:rPr>
              <w:t>模块）</w:t>
            </w:r>
            <w:r w:rsidR="002E2FE7">
              <w:rPr>
                <w:rFonts w:hint="eastAsia"/>
                <w:bCs/>
                <w:color w:val="FF0000"/>
                <w:sz w:val="24"/>
              </w:rPr>
              <w:t>、</w:t>
            </w:r>
            <w:r w:rsidR="002E2FE7" w:rsidRPr="002E2FE7">
              <w:rPr>
                <w:rFonts w:hint="eastAsia"/>
                <w:bCs/>
                <w:color w:val="FF0000"/>
                <w:sz w:val="24"/>
              </w:rPr>
              <w:t>标志牌</w:t>
            </w:r>
            <w:r w:rsidR="002E2FE7">
              <w:rPr>
                <w:rFonts w:hint="eastAsia"/>
                <w:bCs/>
                <w:color w:val="FF0000"/>
                <w:sz w:val="24"/>
              </w:rPr>
              <w:t>、</w:t>
            </w:r>
            <w:r w:rsidR="002E2FE7" w:rsidRPr="002E2FE7">
              <w:rPr>
                <w:rFonts w:hint="eastAsia"/>
                <w:bCs/>
                <w:color w:val="FF0000"/>
                <w:sz w:val="24"/>
              </w:rPr>
              <w:t>定向广播</w:t>
            </w:r>
            <w:r w:rsidR="002E2FE7">
              <w:rPr>
                <w:rFonts w:hint="eastAsia"/>
                <w:bCs/>
                <w:color w:val="FF0000"/>
                <w:sz w:val="24"/>
              </w:rPr>
              <w:t>、</w:t>
            </w:r>
            <w:r w:rsidR="002E2FE7" w:rsidRPr="002E2FE7">
              <w:rPr>
                <w:rFonts w:hint="eastAsia"/>
                <w:bCs/>
                <w:color w:val="FF0000"/>
                <w:sz w:val="24"/>
              </w:rPr>
              <w:t>网络广播系统核心主机</w:t>
            </w:r>
            <w:r>
              <w:rPr>
                <w:rFonts w:hint="eastAsia"/>
                <w:bCs/>
                <w:sz w:val="24"/>
              </w:rPr>
              <w:t>每增加</w:t>
            </w:r>
            <w:r>
              <w:rPr>
                <w:rFonts w:hint="eastAsia"/>
                <w:bCs/>
                <w:sz w:val="24"/>
              </w:rPr>
              <w:t>1</w:t>
            </w:r>
            <w:r>
              <w:rPr>
                <w:rFonts w:hint="eastAsia"/>
                <w:bCs/>
                <w:sz w:val="24"/>
              </w:rPr>
              <w:t>年保修得</w:t>
            </w:r>
            <w:r>
              <w:rPr>
                <w:rFonts w:hint="eastAsia"/>
                <w:bCs/>
                <w:sz w:val="24"/>
              </w:rPr>
              <w:t>1</w:t>
            </w:r>
            <w:r>
              <w:rPr>
                <w:rFonts w:hint="eastAsia"/>
                <w:bCs/>
                <w:sz w:val="24"/>
              </w:rPr>
              <w:t>分，最多</w:t>
            </w:r>
            <w:r>
              <w:rPr>
                <w:rFonts w:hint="eastAsia"/>
                <w:bCs/>
                <w:sz w:val="24"/>
              </w:rPr>
              <w:t>2</w:t>
            </w:r>
            <w:r>
              <w:rPr>
                <w:rFonts w:hint="eastAsia"/>
                <w:bCs/>
                <w:sz w:val="24"/>
              </w:rPr>
              <w:t>分</w:t>
            </w:r>
          </w:p>
        </w:tc>
        <w:tc>
          <w:tcPr>
            <w:tcW w:w="1010" w:type="dxa"/>
            <w:shd w:val="clear" w:color="auto" w:fill="auto"/>
            <w:vAlign w:val="center"/>
          </w:tcPr>
          <w:p w:rsidR="00EE36F6" w:rsidRDefault="004F0391">
            <w:pPr>
              <w:widowControl/>
              <w:snapToGrid w:val="0"/>
              <w:jc w:val="center"/>
              <w:rPr>
                <w:kern w:val="0"/>
                <w:sz w:val="24"/>
                <w:szCs w:val="24"/>
              </w:rPr>
            </w:pPr>
            <w:r>
              <w:rPr>
                <w:rFonts w:hint="eastAsia"/>
                <w:kern w:val="0"/>
                <w:sz w:val="24"/>
                <w:szCs w:val="24"/>
              </w:rPr>
              <w:lastRenderedPageBreak/>
              <w:t>2</w:t>
            </w:r>
          </w:p>
        </w:tc>
      </w:tr>
      <w:tr w:rsidR="00EE36F6">
        <w:trPr>
          <w:jc w:val="center"/>
        </w:trPr>
        <w:tc>
          <w:tcPr>
            <w:tcW w:w="508" w:type="dxa"/>
            <w:shd w:val="clear" w:color="auto" w:fill="auto"/>
            <w:noWrap/>
            <w:vAlign w:val="center"/>
          </w:tcPr>
          <w:p w:rsidR="00EE36F6" w:rsidRDefault="004F0391">
            <w:pPr>
              <w:widowControl/>
              <w:snapToGrid w:val="0"/>
              <w:jc w:val="center"/>
              <w:rPr>
                <w:kern w:val="0"/>
                <w:sz w:val="24"/>
                <w:szCs w:val="24"/>
              </w:rPr>
            </w:pPr>
            <w:r>
              <w:rPr>
                <w:rFonts w:hint="eastAsia"/>
                <w:kern w:val="0"/>
                <w:sz w:val="24"/>
                <w:szCs w:val="24"/>
              </w:rPr>
              <w:lastRenderedPageBreak/>
              <w:t>6</w:t>
            </w:r>
          </w:p>
        </w:tc>
        <w:tc>
          <w:tcPr>
            <w:tcW w:w="1655" w:type="dxa"/>
            <w:shd w:val="clear" w:color="auto" w:fill="auto"/>
            <w:vAlign w:val="center"/>
          </w:tcPr>
          <w:p w:rsidR="00EE36F6" w:rsidRDefault="004F0391">
            <w:pPr>
              <w:widowControl/>
              <w:snapToGrid w:val="0"/>
              <w:jc w:val="center"/>
              <w:rPr>
                <w:kern w:val="0"/>
                <w:sz w:val="24"/>
                <w:szCs w:val="24"/>
              </w:rPr>
            </w:pPr>
            <w:r>
              <w:rPr>
                <w:rFonts w:hint="eastAsia"/>
                <w:kern w:val="0"/>
                <w:sz w:val="24"/>
                <w:szCs w:val="24"/>
              </w:rPr>
              <w:t>投标人业绩评价</w:t>
            </w:r>
          </w:p>
        </w:tc>
        <w:tc>
          <w:tcPr>
            <w:tcW w:w="7087" w:type="dxa"/>
            <w:shd w:val="clear" w:color="auto" w:fill="auto"/>
            <w:vAlign w:val="center"/>
          </w:tcPr>
          <w:p w:rsidR="00EE36F6" w:rsidRPr="00B90611" w:rsidRDefault="004F0391">
            <w:pPr>
              <w:snapToGrid w:val="0"/>
              <w:rPr>
                <w:bCs/>
                <w:sz w:val="24"/>
              </w:rPr>
            </w:pPr>
            <w:r>
              <w:rPr>
                <w:bCs/>
                <w:sz w:val="24"/>
              </w:rPr>
              <w:t>完全按照以下要求提</w:t>
            </w:r>
            <w:r w:rsidRPr="00B90611">
              <w:rPr>
                <w:bCs/>
                <w:sz w:val="24"/>
              </w:rPr>
              <w:t>供与</w:t>
            </w:r>
            <w:r w:rsidRPr="00B90611">
              <w:rPr>
                <w:rFonts w:hint="eastAsia"/>
                <w:bCs/>
                <w:sz w:val="24"/>
              </w:rPr>
              <w:t>监控设备销售</w:t>
            </w:r>
            <w:r w:rsidRPr="00B90611">
              <w:rPr>
                <w:bCs/>
                <w:sz w:val="24"/>
              </w:rPr>
              <w:t>已完成的</w:t>
            </w:r>
            <w:r w:rsidRPr="00B90611">
              <w:rPr>
                <w:rFonts w:hint="eastAsia"/>
                <w:bCs/>
                <w:sz w:val="24"/>
              </w:rPr>
              <w:t>业绩</w:t>
            </w:r>
            <w:r w:rsidRPr="00B90611">
              <w:rPr>
                <w:bCs/>
                <w:sz w:val="24"/>
              </w:rPr>
              <w:t>，</w:t>
            </w:r>
            <w:r w:rsidRPr="00B90611">
              <w:rPr>
                <w:rFonts w:hint="eastAsia"/>
                <w:bCs/>
                <w:sz w:val="24"/>
              </w:rPr>
              <w:t>提供的证明材料均不得遮挡涂黑</w:t>
            </w:r>
            <w:r w:rsidRPr="00B90611">
              <w:rPr>
                <w:bCs/>
                <w:sz w:val="24"/>
              </w:rPr>
              <w:t>，否则不予认定加分。</w:t>
            </w:r>
            <w:r w:rsidRPr="00B90611">
              <w:rPr>
                <w:rFonts w:hint="eastAsia"/>
                <w:bCs/>
                <w:sz w:val="24"/>
              </w:rPr>
              <w:t>（执法监控）</w:t>
            </w:r>
          </w:p>
          <w:p w:rsidR="00EE36F6" w:rsidRPr="00B90611" w:rsidRDefault="004F0391">
            <w:pPr>
              <w:snapToGrid w:val="0"/>
              <w:rPr>
                <w:bCs/>
                <w:sz w:val="24"/>
              </w:rPr>
            </w:pPr>
            <w:r w:rsidRPr="00B90611">
              <w:rPr>
                <w:rFonts w:hint="eastAsia"/>
                <w:bCs/>
                <w:sz w:val="24"/>
              </w:rPr>
              <w:t xml:space="preserve">A. </w:t>
            </w:r>
            <w:r w:rsidRPr="00B90611">
              <w:rPr>
                <w:rFonts w:hint="eastAsia"/>
                <w:sz w:val="24"/>
              </w:rPr>
              <w:t>合同原件扫描件。</w:t>
            </w:r>
            <w:r w:rsidRPr="00B90611">
              <w:rPr>
                <w:bCs/>
                <w:sz w:val="24"/>
              </w:rPr>
              <w:t>包括买卖双方名称及盖章、合同清单</w:t>
            </w:r>
            <w:r w:rsidRPr="00B90611">
              <w:rPr>
                <w:rFonts w:hint="eastAsia"/>
                <w:bCs/>
                <w:sz w:val="24"/>
              </w:rPr>
              <w:t>、合同签订日期</w:t>
            </w:r>
            <w:r w:rsidRPr="00B90611">
              <w:rPr>
                <w:rFonts w:hint="eastAsia"/>
                <w:sz w:val="24"/>
              </w:rPr>
              <w:t>（应为</w:t>
            </w:r>
            <w:r w:rsidRPr="00B90611">
              <w:rPr>
                <w:sz w:val="24"/>
              </w:rPr>
              <w:t>20</w:t>
            </w:r>
            <w:r w:rsidRPr="00B90611">
              <w:rPr>
                <w:rFonts w:hint="eastAsia"/>
                <w:sz w:val="24"/>
              </w:rPr>
              <w:t>21</w:t>
            </w:r>
            <w:r w:rsidRPr="00B90611">
              <w:rPr>
                <w:rFonts w:hint="eastAsia"/>
                <w:sz w:val="24"/>
              </w:rPr>
              <w:t>年</w:t>
            </w:r>
            <w:r w:rsidRPr="00B90611">
              <w:rPr>
                <w:sz w:val="24"/>
              </w:rPr>
              <w:t>1</w:t>
            </w:r>
            <w:r w:rsidRPr="00B90611">
              <w:rPr>
                <w:rFonts w:hint="eastAsia"/>
                <w:sz w:val="24"/>
              </w:rPr>
              <w:t>月</w:t>
            </w:r>
            <w:r w:rsidRPr="00B90611">
              <w:rPr>
                <w:sz w:val="24"/>
              </w:rPr>
              <w:t>1</w:t>
            </w:r>
            <w:r w:rsidRPr="00B90611">
              <w:rPr>
                <w:rFonts w:hint="eastAsia"/>
                <w:sz w:val="24"/>
              </w:rPr>
              <w:t>日至今）</w:t>
            </w:r>
            <w:r w:rsidRPr="00B90611">
              <w:rPr>
                <w:bCs/>
                <w:sz w:val="24"/>
              </w:rPr>
              <w:t>。</w:t>
            </w:r>
          </w:p>
          <w:p w:rsidR="00EE36F6" w:rsidRDefault="004F0391">
            <w:pPr>
              <w:snapToGrid w:val="0"/>
              <w:rPr>
                <w:sz w:val="24"/>
              </w:rPr>
            </w:pPr>
            <w:r>
              <w:rPr>
                <w:sz w:val="24"/>
              </w:rPr>
              <w:t>B.</w:t>
            </w:r>
            <w:r>
              <w:rPr>
                <w:rFonts w:hint="eastAsia"/>
                <w:sz w:val="24"/>
              </w:rPr>
              <w:t xml:space="preserve"> </w:t>
            </w:r>
            <w:r>
              <w:rPr>
                <w:rFonts w:hint="eastAsia"/>
                <w:sz w:val="24"/>
              </w:rPr>
              <w:t>上述</w:t>
            </w:r>
            <w:r>
              <w:rPr>
                <w:sz w:val="24"/>
              </w:rPr>
              <w:t>合同履行</w:t>
            </w:r>
            <w:r>
              <w:rPr>
                <w:rFonts w:hint="eastAsia"/>
                <w:sz w:val="24"/>
              </w:rPr>
              <w:t>良好</w:t>
            </w:r>
            <w:r>
              <w:rPr>
                <w:sz w:val="24"/>
              </w:rPr>
              <w:t>的相关证明材料</w:t>
            </w:r>
            <w:r>
              <w:rPr>
                <w:rFonts w:hint="eastAsia"/>
                <w:sz w:val="24"/>
              </w:rPr>
              <w:t>原件</w:t>
            </w:r>
            <w:r>
              <w:rPr>
                <w:sz w:val="24"/>
              </w:rPr>
              <w:t>扫描件</w:t>
            </w:r>
            <w:r>
              <w:rPr>
                <w:rFonts w:hint="eastAsia"/>
                <w:sz w:val="24"/>
              </w:rPr>
              <w:t>（加盖上述合同甲方单位公章或上述合同中所盖的甲方印章）</w:t>
            </w:r>
            <w:r>
              <w:rPr>
                <w:sz w:val="24"/>
              </w:rPr>
              <w:t>。</w:t>
            </w:r>
          </w:p>
          <w:p w:rsidR="00EE36F6" w:rsidRDefault="004F0391">
            <w:pPr>
              <w:widowControl/>
              <w:snapToGrid w:val="0"/>
              <w:rPr>
                <w:color w:val="FF0000"/>
                <w:sz w:val="24"/>
              </w:rPr>
            </w:pPr>
            <w:r>
              <w:rPr>
                <w:rFonts w:hint="eastAsia"/>
                <w:bCs/>
                <w:sz w:val="24"/>
              </w:rPr>
              <w:t>1</w:t>
            </w:r>
            <w:r>
              <w:rPr>
                <w:rFonts w:hint="eastAsia"/>
                <w:bCs/>
                <w:sz w:val="24"/>
              </w:rPr>
              <w:t>个业绩</w:t>
            </w:r>
            <w:r>
              <w:rPr>
                <w:rFonts w:hint="eastAsia"/>
                <w:bCs/>
                <w:sz w:val="24"/>
              </w:rPr>
              <w:t>2</w:t>
            </w:r>
            <w:r>
              <w:rPr>
                <w:rFonts w:hint="eastAsia"/>
                <w:bCs/>
                <w:sz w:val="24"/>
              </w:rPr>
              <w:t>分，最多</w:t>
            </w:r>
            <w:r>
              <w:rPr>
                <w:rFonts w:hint="eastAsia"/>
                <w:bCs/>
                <w:sz w:val="24"/>
              </w:rPr>
              <w:t>6</w:t>
            </w:r>
            <w:r>
              <w:rPr>
                <w:rFonts w:hint="eastAsia"/>
                <w:bCs/>
                <w:sz w:val="24"/>
              </w:rPr>
              <w:t>分</w:t>
            </w:r>
          </w:p>
        </w:tc>
        <w:tc>
          <w:tcPr>
            <w:tcW w:w="1010" w:type="dxa"/>
            <w:shd w:val="clear" w:color="auto" w:fill="auto"/>
            <w:vAlign w:val="center"/>
          </w:tcPr>
          <w:p w:rsidR="00EE36F6" w:rsidRDefault="004F0391">
            <w:pPr>
              <w:widowControl/>
              <w:snapToGrid w:val="0"/>
              <w:jc w:val="center"/>
              <w:rPr>
                <w:kern w:val="0"/>
                <w:sz w:val="24"/>
                <w:szCs w:val="24"/>
              </w:rPr>
            </w:pPr>
            <w:r>
              <w:rPr>
                <w:rFonts w:hint="eastAsia"/>
                <w:kern w:val="0"/>
                <w:sz w:val="24"/>
                <w:szCs w:val="24"/>
              </w:rPr>
              <w:t>6</w:t>
            </w:r>
          </w:p>
        </w:tc>
      </w:tr>
      <w:tr w:rsidR="00EE36F6">
        <w:trPr>
          <w:jc w:val="center"/>
        </w:trPr>
        <w:tc>
          <w:tcPr>
            <w:tcW w:w="508" w:type="dxa"/>
            <w:shd w:val="clear" w:color="auto" w:fill="auto"/>
            <w:noWrap/>
            <w:vAlign w:val="center"/>
          </w:tcPr>
          <w:p w:rsidR="00EE36F6" w:rsidRDefault="004F0391">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EE36F6" w:rsidRDefault="004F0391">
            <w:pPr>
              <w:widowControl/>
              <w:snapToGrid w:val="0"/>
              <w:jc w:val="center"/>
              <w:rPr>
                <w:kern w:val="0"/>
                <w:sz w:val="24"/>
                <w:szCs w:val="24"/>
              </w:rPr>
            </w:pPr>
            <w:r>
              <w:rPr>
                <w:rFonts w:hint="eastAsia"/>
                <w:kern w:val="0"/>
                <w:sz w:val="24"/>
                <w:szCs w:val="24"/>
              </w:rPr>
              <w:t>产品参数证明评价</w:t>
            </w:r>
          </w:p>
        </w:tc>
        <w:tc>
          <w:tcPr>
            <w:tcW w:w="7087" w:type="dxa"/>
            <w:shd w:val="clear" w:color="auto" w:fill="auto"/>
            <w:vAlign w:val="center"/>
          </w:tcPr>
          <w:p w:rsidR="00EE36F6" w:rsidRDefault="004F0391">
            <w:pPr>
              <w:snapToGrid w:val="0"/>
              <w:rPr>
                <w:bCs/>
                <w:sz w:val="24"/>
              </w:rPr>
            </w:pPr>
            <w:r>
              <w:rPr>
                <w:rFonts w:hint="eastAsia"/>
                <w:bCs/>
                <w:sz w:val="24"/>
              </w:rPr>
              <w:t>（</w:t>
            </w:r>
            <w:r>
              <w:rPr>
                <w:rFonts w:hint="eastAsia"/>
                <w:bCs/>
                <w:sz w:val="24"/>
              </w:rPr>
              <w:t>1</w:t>
            </w:r>
            <w:r>
              <w:rPr>
                <w:rFonts w:hint="eastAsia"/>
                <w:bCs/>
                <w:sz w:val="24"/>
              </w:rPr>
              <w:t>）提供所投</w:t>
            </w:r>
            <w:proofErr w:type="gramStart"/>
            <w:r w:rsidR="000964E1">
              <w:rPr>
                <w:rFonts w:asciiTheme="minorEastAsia" w:eastAsiaTheme="minorEastAsia" w:hAnsiTheme="minorEastAsia" w:cs="宋体" w:hint="eastAsia"/>
                <w:color w:val="000000"/>
                <w:sz w:val="24"/>
                <w:szCs w:val="24"/>
              </w:rPr>
              <w:t>高清电警抓拍</w:t>
            </w:r>
            <w:proofErr w:type="gramEnd"/>
            <w:r w:rsidR="000964E1">
              <w:rPr>
                <w:rFonts w:asciiTheme="minorEastAsia" w:eastAsiaTheme="minorEastAsia" w:hAnsiTheme="minorEastAsia" w:cs="宋体" w:hint="eastAsia"/>
                <w:color w:val="000000"/>
                <w:sz w:val="24"/>
                <w:szCs w:val="24"/>
              </w:rPr>
              <w:t>单元</w:t>
            </w:r>
            <w:r>
              <w:rPr>
                <w:rFonts w:hint="eastAsia"/>
                <w:bCs/>
                <w:sz w:val="24"/>
              </w:rPr>
              <w:t>的技术支撑材料扫描件，上述技术支撑材料能证明所投产</w:t>
            </w:r>
            <w:proofErr w:type="gramStart"/>
            <w:r>
              <w:rPr>
                <w:rFonts w:hint="eastAsia"/>
                <w:bCs/>
                <w:sz w:val="24"/>
              </w:rPr>
              <w:t>品满足</w:t>
            </w:r>
            <w:proofErr w:type="gramEnd"/>
            <w:r>
              <w:rPr>
                <w:rFonts w:hint="eastAsia"/>
                <w:bCs/>
                <w:sz w:val="24"/>
              </w:rPr>
              <w:t>以下参数要求，</w:t>
            </w:r>
            <w:proofErr w:type="gramStart"/>
            <w:r>
              <w:rPr>
                <w:rFonts w:hint="eastAsia"/>
                <w:bCs/>
                <w:sz w:val="24"/>
              </w:rPr>
              <w:t>每证明</w:t>
            </w:r>
            <w:proofErr w:type="gramEnd"/>
            <w:r>
              <w:rPr>
                <w:rFonts w:hint="eastAsia"/>
                <w:bCs/>
                <w:sz w:val="24"/>
              </w:rPr>
              <w:t>1</w:t>
            </w:r>
            <w:r>
              <w:rPr>
                <w:rFonts w:hint="eastAsia"/>
                <w:bCs/>
                <w:sz w:val="24"/>
              </w:rPr>
              <w:t>条得</w:t>
            </w:r>
            <w:r>
              <w:rPr>
                <w:rFonts w:hint="eastAsia"/>
                <w:bCs/>
                <w:sz w:val="24"/>
              </w:rPr>
              <w:t>3</w:t>
            </w:r>
            <w:r>
              <w:rPr>
                <w:rFonts w:hint="eastAsia"/>
                <w:bCs/>
                <w:sz w:val="24"/>
              </w:rPr>
              <w:t>分，最多</w:t>
            </w:r>
            <w:r>
              <w:rPr>
                <w:rFonts w:hint="eastAsia"/>
                <w:bCs/>
                <w:sz w:val="24"/>
              </w:rPr>
              <w:t>9</w:t>
            </w:r>
            <w:r>
              <w:rPr>
                <w:rFonts w:hint="eastAsia"/>
                <w:bCs/>
                <w:sz w:val="24"/>
              </w:rPr>
              <w:t>分</w:t>
            </w:r>
          </w:p>
          <w:p w:rsidR="00EE36F6" w:rsidRDefault="004F0391">
            <w:pPr>
              <w:snapToGrid w:val="0"/>
              <w:rPr>
                <w:bCs/>
                <w:sz w:val="24"/>
              </w:rPr>
            </w:pPr>
            <w:r>
              <w:rPr>
                <w:rFonts w:hint="eastAsia"/>
                <w:bCs/>
                <w:sz w:val="24"/>
              </w:rPr>
              <w:t>A.</w:t>
            </w:r>
            <w:r>
              <w:rPr>
                <w:rFonts w:hint="eastAsia"/>
                <w:bCs/>
                <w:sz w:val="24"/>
              </w:rPr>
              <w:t>内置摄像机采用</w:t>
            </w:r>
            <w:r>
              <w:rPr>
                <w:rFonts w:hint="eastAsia"/>
                <w:bCs/>
                <w:sz w:val="24"/>
              </w:rPr>
              <w:t>2</w:t>
            </w:r>
            <w:r>
              <w:rPr>
                <w:rFonts w:hint="eastAsia"/>
                <w:bCs/>
                <w:sz w:val="24"/>
              </w:rPr>
              <w:t>个</w:t>
            </w:r>
            <w:r>
              <w:rPr>
                <w:rFonts w:hint="eastAsia"/>
                <w:bCs/>
                <w:sz w:val="24"/>
              </w:rPr>
              <w:t>1</w:t>
            </w:r>
            <w:r>
              <w:rPr>
                <w:rFonts w:hint="eastAsia"/>
                <w:bCs/>
                <w:sz w:val="24"/>
              </w:rPr>
              <w:t>英寸</w:t>
            </w:r>
            <w:proofErr w:type="gramStart"/>
            <w:r>
              <w:rPr>
                <w:rFonts w:hint="eastAsia"/>
                <w:bCs/>
                <w:sz w:val="24"/>
              </w:rPr>
              <w:t>高帧率全局</w:t>
            </w:r>
            <w:proofErr w:type="gramEnd"/>
            <w:r>
              <w:rPr>
                <w:rFonts w:hint="eastAsia"/>
                <w:bCs/>
                <w:sz w:val="24"/>
              </w:rPr>
              <w:t>曝光</w:t>
            </w:r>
            <w:r>
              <w:rPr>
                <w:rFonts w:hint="eastAsia"/>
                <w:bCs/>
                <w:sz w:val="24"/>
              </w:rPr>
              <w:t>CMOS</w:t>
            </w:r>
            <w:r>
              <w:rPr>
                <w:rFonts w:hint="eastAsia"/>
                <w:bCs/>
                <w:sz w:val="24"/>
              </w:rPr>
              <w:t>传感器，分辨率可达</w:t>
            </w:r>
            <w:r>
              <w:rPr>
                <w:rFonts w:hint="eastAsia"/>
                <w:bCs/>
                <w:sz w:val="24"/>
              </w:rPr>
              <w:t xml:space="preserve">4096 </w:t>
            </w:r>
            <w:r>
              <w:rPr>
                <w:rFonts w:hint="eastAsia"/>
                <w:bCs/>
                <w:sz w:val="24"/>
              </w:rPr>
              <w:t>×</w:t>
            </w:r>
            <w:r>
              <w:rPr>
                <w:rFonts w:hint="eastAsia"/>
                <w:bCs/>
                <w:sz w:val="24"/>
              </w:rPr>
              <w:t xml:space="preserve"> 2160</w:t>
            </w:r>
            <w:r>
              <w:rPr>
                <w:rFonts w:hint="eastAsia"/>
                <w:bCs/>
                <w:sz w:val="24"/>
              </w:rPr>
              <w:t>及以上。</w:t>
            </w:r>
          </w:p>
          <w:p w:rsidR="00EE36F6" w:rsidRDefault="004F0391">
            <w:pPr>
              <w:snapToGrid w:val="0"/>
              <w:rPr>
                <w:bCs/>
                <w:sz w:val="24"/>
              </w:rPr>
            </w:pPr>
            <w:r>
              <w:rPr>
                <w:rFonts w:hint="eastAsia"/>
                <w:bCs/>
                <w:sz w:val="24"/>
              </w:rPr>
              <w:t xml:space="preserve">B. </w:t>
            </w:r>
            <w:r>
              <w:rPr>
                <w:rFonts w:hint="eastAsia"/>
                <w:bCs/>
                <w:sz w:val="24"/>
              </w:rPr>
              <w:t>在满足</w:t>
            </w:r>
            <w:r>
              <w:rPr>
                <w:rFonts w:hint="eastAsia"/>
                <w:bCs/>
                <w:sz w:val="24"/>
              </w:rPr>
              <w:t>GA/T 1202-2022</w:t>
            </w:r>
            <w:r>
              <w:rPr>
                <w:rFonts w:hint="eastAsia"/>
                <w:bCs/>
                <w:sz w:val="24"/>
              </w:rPr>
              <w:t>一级补光标准，补光≤</w:t>
            </w:r>
            <w:r>
              <w:rPr>
                <w:rFonts w:hint="eastAsia"/>
                <w:bCs/>
                <w:sz w:val="24"/>
              </w:rPr>
              <w:t xml:space="preserve">20lx </w:t>
            </w:r>
            <w:r>
              <w:rPr>
                <w:rFonts w:hint="eastAsia"/>
                <w:bCs/>
                <w:sz w:val="24"/>
              </w:rPr>
              <w:t>的前提下，抓拍图片满足</w:t>
            </w:r>
            <w:r>
              <w:rPr>
                <w:rFonts w:hint="eastAsia"/>
                <w:bCs/>
                <w:sz w:val="24"/>
              </w:rPr>
              <w:t xml:space="preserve"> GA/T 832-2014</w:t>
            </w:r>
            <w:r>
              <w:rPr>
                <w:rFonts w:hint="eastAsia"/>
                <w:bCs/>
                <w:sz w:val="24"/>
              </w:rPr>
              <w:t>标准中</w:t>
            </w:r>
            <w:r>
              <w:rPr>
                <w:rFonts w:hint="eastAsia"/>
                <w:bCs/>
                <w:sz w:val="24"/>
              </w:rPr>
              <w:t>3.6.1</w:t>
            </w:r>
            <w:r>
              <w:rPr>
                <w:rFonts w:hint="eastAsia"/>
                <w:bCs/>
                <w:sz w:val="24"/>
              </w:rPr>
              <w:t>要求。</w:t>
            </w:r>
            <w:r>
              <w:rPr>
                <w:rFonts w:hint="eastAsia"/>
                <w:bCs/>
                <w:sz w:val="24"/>
              </w:rPr>
              <w:t xml:space="preserve"> </w:t>
            </w:r>
            <w:r>
              <w:rPr>
                <w:rFonts w:hint="eastAsia"/>
                <w:bCs/>
                <w:sz w:val="24"/>
              </w:rPr>
              <w:t>配套符合</w:t>
            </w:r>
            <w:r>
              <w:rPr>
                <w:rFonts w:hint="eastAsia"/>
                <w:bCs/>
                <w:sz w:val="24"/>
              </w:rPr>
              <w:t>GA/T 1202-2022</w:t>
            </w:r>
            <w:r>
              <w:rPr>
                <w:rFonts w:hint="eastAsia"/>
                <w:bCs/>
                <w:sz w:val="24"/>
              </w:rPr>
              <w:t>标准的一级补光灯，设备抓拍车牌、车身颜色、车内前排人脸及衣着均清晰可见。</w:t>
            </w:r>
          </w:p>
          <w:p w:rsidR="00EE36F6" w:rsidRDefault="004F0391">
            <w:pPr>
              <w:snapToGrid w:val="0"/>
              <w:rPr>
                <w:bCs/>
                <w:sz w:val="24"/>
              </w:rPr>
            </w:pPr>
            <w:r>
              <w:rPr>
                <w:rFonts w:hint="eastAsia"/>
                <w:bCs/>
                <w:sz w:val="24"/>
              </w:rPr>
              <w:t>C.</w:t>
            </w:r>
            <w:r>
              <w:rPr>
                <w:rFonts w:hint="eastAsia"/>
                <w:bCs/>
                <w:sz w:val="24"/>
              </w:rPr>
              <w:t>支持车辆抓拍，支持抓拍输出车牌局部照片、车窗局部照片、非机动车局部照片、场景全景图片。</w:t>
            </w:r>
          </w:p>
          <w:p w:rsidR="00EE36F6" w:rsidRDefault="004F0391">
            <w:pPr>
              <w:snapToGrid w:val="0"/>
              <w:rPr>
                <w:bCs/>
                <w:sz w:val="24"/>
              </w:rPr>
            </w:pPr>
            <w:r>
              <w:rPr>
                <w:rFonts w:hint="eastAsia"/>
                <w:bCs/>
                <w:sz w:val="24"/>
              </w:rPr>
              <w:t>（</w:t>
            </w:r>
            <w:r>
              <w:rPr>
                <w:rFonts w:hint="eastAsia"/>
                <w:bCs/>
                <w:sz w:val="24"/>
              </w:rPr>
              <w:t>2</w:t>
            </w:r>
            <w:r>
              <w:rPr>
                <w:rFonts w:hint="eastAsia"/>
                <w:bCs/>
                <w:sz w:val="24"/>
              </w:rPr>
              <w:t>）提供所投</w:t>
            </w:r>
            <w:r w:rsidR="00A47D4C">
              <w:rPr>
                <w:rFonts w:asciiTheme="minorEastAsia" w:eastAsiaTheme="minorEastAsia" w:hAnsiTheme="minorEastAsia" w:cs="宋体" w:hint="eastAsia"/>
                <w:color w:val="000000"/>
                <w:sz w:val="24"/>
                <w:szCs w:val="24"/>
              </w:rPr>
              <w:t>智能LED</w:t>
            </w:r>
            <w:proofErr w:type="gramStart"/>
            <w:r w:rsidR="00A47D4C">
              <w:rPr>
                <w:rFonts w:asciiTheme="minorEastAsia" w:eastAsiaTheme="minorEastAsia" w:hAnsiTheme="minorEastAsia" w:cs="宋体" w:hint="eastAsia"/>
                <w:color w:val="000000"/>
                <w:sz w:val="24"/>
                <w:szCs w:val="24"/>
              </w:rPr>
              <w:t>爆闪补光</w:t>
            </w:r>
            <w:proofErr w:type="gramEnd"/>
            <w:r w:rsidR="00A47D4C">
              <w:rPr>
                <w:rFonts w:asciiTheme="minorEastAsia" w:eastAsiaTheme="minorEastAsia" w:hAnsiTheme="minorEastAsia" w:cs="宋体" w:hint="eastAsia"/>
                <w:color w:val="000000"/>
                <w:sz w:val="24"/>
                <w:szCs w:val="24"/>
              </w:rPr>
              <w:t>灯（含支架）</w:t>
            </w:r>
            <w:r>
              <w:rPr>
                <w:rFonts w:hint="eastAsia"/>
                <w:bCs/>
                <w:sz w:val="24"/>
              </w:rPr>
              <w:t>的技术支撑材料扫描件，上述技术支撑材料能证明所投产</w:t>
            </w:r>
            <w:proofErr w:type="gramStart"/>
            <w:r>
              <w:rPr>
                <w:rFonts w:hint="eastAsia"/>
                <w:bCs/>
                <w:sz w:val="24"/>
              </w:rPr>
              <w:t>品满足</w:t>
            </w:r>
            <w:proofErr w:type="gramEnd"/>
            <w:r>
              <w:rPr>
                <w:rFonts w:hint="eastAsia"/>
                <w:bCs/>
                <w:sz w:val="24"/>
              </w:rPr>
              <w:t>以下参数要求，</w:t>
            </w:r>
            <w:proofErr w:type="gramStart"/>
            <w:r>
              <w:rPr>
                <w:rFonts w:hint="eastAsia"/>
                <w:bCs/>
                <w:sz w:val="24"/>
              </w:rPr>
              <w:t>每证明</w:t>
            </w:r>
            <w:proofErr w:type="gramEnd"/>
            <w:r>
              <w:rPr>
                <w:rFonts w:hint="eastAsia"/>
                <w:bCs/>
                <w:sz w:val="24"/>
              </w:rPr>
              <w:t>1</w:t>
            </w:r>
            <w:r>
              <w:rPr>
                <w:rFonts w:hint="eastAsia"/>
                <w:bCs/>
                <w:sz w:val="24"/>
              </w:rPr>
              <w:t>条得</w:t>
            </w:r>
            <w:r>
              <w:rPr>
                <w:rFonts w:hint="eastAsia"/>
                <w:bCs/>
                <w:sz w:val="24"/>
              </w:rPr>
              <w:t>3</w:t>
            </w:r>
            <w:r>
              <w:rPr>
                <w:rFonts w:hint="eastAsia"/>
                <w:bCs/>
                <w:sz w:val="24"/>
              </w:rPr>
              <w:t>分，最多</w:t>
            </w:r>
            <w:r>
              <w:rPr>
                <w:rFonts w:hint="eastAsia"/>
                <w:bCs/>
                <w:sz w:val="24"/>
              </w:rPr>
              <w:t>3</w:t>
            </w:r>
            <w:r>
              <w:rPr>
                <w:rFonts w:hint="eastAsia"/>
                <w:bCs/>
                <w:sz w:val="24"/>
              </w:rPr>
              <w:t>分</w:t>
            </w:r>
          </w:p>
          <w:p w:rsidR="00EE36F6" w:rsidRDefault="004F0391">
            <w:pPr>
              <w:snapToGrid w:val="0"/>
              <w:rPr>
                <w:bCs/>
                <w:color w:val="FF0000"/>
                <w:sz w:val="24"/>
              </w:rPr>
            </w:pPr>
            <w:r>
              <w:rPr>
                <w:rFonts w:hint="eastAsia"/>
                <w:bCs/>
                <w:sz w:val="24"/>
              </w:rPr>
              <w:t xml:space="preserve">A. </w:t>
            </w:r>
            <w:r>
              <w:rPr>
                <w:rFonts w:hint="eastAsia"/>
                <w:bCs/>
                <w:sz w:val="24"/>
              </w:rPr>
              <w:t>采用</w:t>
            </w:r>
            <w:r>
              <w:rPr>
                <w:rFonts w:hint="eastAsia"/>
                <w:bCs/>
                <w:sz w:val="24"/>
              </w:rPr>
              <w:t>24</w:t>
            </w:r>
            <w:r>
              <w:rPr>
                <w:rFonts w:hint="eastAsia"/>
                <w:bCs/>
                <w:sz w:val="24"/>
              </w:rPr>
              <w:t>颗原装大功率高亮度</w:t>
            </w:r>
            <w:r>
              <w:rPr>
                <w:rFonts w:hint="eastAsia"/>
                <w:bCs/>
                <w:sz w:val="24"/>
              </w:rPr>
              <w:t>LED</w:t>
            </w:r>
            <w:r>
              <w:rPr>
                <w:rFonts w:hint="eastAsia"/>
                <w:bCs/>
                <w:sz w:val="24"/>
              </w:rPr>
              <w:t>光源，寿命长，稳定性好，发光效率高，带</w:t>
            </w:r>
            <w:r>
              <w:rPr>
                <w:rFonts w:hint="eastAsia"/>
                <w:bCs/>
                <w:sz w:val="24"/>
              </w:rPr>
              <w:t>LED</w:t>
            </w:r>
            <w:r>
              <w:rPr>
                <w:rFonts w:hint="eastAsia"/>
                <w:bCs/>
                <w:sz w:val="24"/>
              </w:rPr>
              <w:t>格栅，有效减少周边光污染。</w:t>
            </w:r>
          </w:p>
          <w:p w:rsidR="00EE36F6" w:rsidRDefault="004F0391">
            <w:pPr>
              <w:snapToGrid w:val="0"/>
              <w:rPr>
                <w:bCs/>
                <w:sz w:val="24"/>
              </w:rPr>
            </w:pPr>
            <w:r>
              <w:rPr>
                <w:rFonts w:hint="eastAsia"/>
                <w:bCs/>
                <w:sz w:val="24"/>
              </w:rPr>
              <w:t>技术支撑材料是指具有</w:t>
            </w:r>
            <w:r>
              <w:rPr>
                <w:rFonts w:hint="eastAsia"/>
                <w:bCs/>
                <w:sz w:val="24"/>
              </w:rPr>
              <w:t>CMA</w:t>
            </w:r>
            <w:r>
              <w:rPr>
                <w:rFonts w:hint="eastAsia"/>
                <w:bCs/>
                <w:sz w:val="24"/>
              </w:rPr>
              <w:t>标识的检测</w:t>
            </w:r>
            <w:r>
              <w:rPr>
                <w:rFonts w:hint="eastAsia"/>
                <w:bCs/>
                <w:sz w:val="24"/>
              </w:rPr>
              <w:t>/</w:t>
            </w:r>
            <w:r>
              <w:rPr>
                <w:rFonts w:hint="eastAsia"/>
                <w:bCs/>
                <w:sz w:val="24"/>
              </w:rPr>
              <w:t>检验</w:t>
            </w:r>
            <w:r>
              <w:rPr>
                <w:rFonts w:hint="eastAsia"/>
                <w:bCs/>
                <w:sz w:val="24"/>
              </w:rPr>
              <w:t>/</w:t>
            </w:r>
            <w:r>
              <w:rPr>
                <w:rFonts w:hint="eastAsia"/>
                <w:bCs/>
                <w:sz w:val="24"/>
              </w:rPr>
              <w:t>试验</w:t>
            </w:r>
            <w:r>
              <w:rPr>
                <w:rFonts w:hint="eastAsia"/>
                <w:bCs/>
                <w:sz w:val="24"/>
              </w:rPr>
              <w:t>/</w:t>
            </w:r>
            <w:r>
              <w:rPr>
                <w:rFonts w:hint="eastAsia"/>
                <w:bCs/>
                <w:sz w:val="24"/>
              </w:rPr>
              <w:t>测试报告，或加盖所投产品制造商公章的技术证明材料。</w:t>
            </w:r>
          </w:p>
          <w:p w:rsidR="00EE36F6" w:rsidRDefault="004F0391">
            <w:pPr>
              <w:snapToGrid w:val="0"/>
              <w:rPr>
                <w:bCs/>
                <w:sz w:val="24"/>
              </w:rPr>
            </w:pPr>
            <w:r>
              <w:rPr>
                <w:rFonts w:hint="eastAsia"/>
                <w:bCs/>
                <w:sz w:val="24"/>
              </w:rPr>
              <w:t>若上述技术支撑材料证明所投产品不能满足磋商文件中</w:t>
            </w:r>
            <w:r>
              <w:rPr>
                <w:rFonts w:hint="eastAsia"/>
                <w:kern w:val="0"/>
                <w:sz w:val="24"/>
                <w:szCs w:val="24"/>
              </w:rPr>
              <w:t>“★”</w:t>
            </w:r>
            <w:r>
              <w:rPr>
                <w:bCs/>
                <w:sz w:val="24"/>
              </w:rPr>
              <w:t>技术要求</w:t>
            </w:r>
            <w:r>
              <w:rPr>
                <w:rFonts w:hint="eastAsia"/>
                <w:bCs/>
                <w:sz w:val="24"/>
              </w:rPr>
              <w:t>的，则视为无效投标。</w:t>
            </w:r>
          </w:p>
        </w:tc>
        <w:tc>
          <w:tcPr>
            <w:tcW w:w="1010" w:type="dxa"/>
            <w:shd w:val="clear" w:color="auto" w:fill="auto"/>
            <w:vAlign w:val="center"/>
          </w:tcPr>
          <w:p w:rsidR="00EE36F6" w:rsidRDefault="004F0391">
            <w:pPr>
              <w:widowControl/>
              <w:snapToGrid w:val="0"/>
              <w:jc w:val="center"/>
              <w:rPr>
                <w:color w:val="FF0000"/>
                <w:kern w:val="0"/>
                <w:sz w:val="24"/>
                <w:szCs w:val="24"/>
              </w:rPr>
            </w:pPr>
            <w:r w:rsidRPr="009D71CC">
              <w:rPr>
                <w:rFonts w:hint="eastAsia"/>
                <w:kern w:val="0"/>
                <w:sz w:val="24"/>
                <w:szCs w:val="24"/>
              </w:rPr>
              <w:t>12</w:t>
            </w:r>
          </w:p>
        </w:tc>
      </w:tr>
      <w:tr w:rsidR="00EE36F6">
        <w:trPr>
          <w:jc w:val="center"/>
        </w:trPr>
        <w:tc>
          <w:tcPr>
            <w:tcW w:w="508" w:type="dxa"/>
            <w:shd w:val="clear" w:color="auto" w:fill="auto"/>
            <w:noWrap/>
            <w:vAlign w:val="center"/>
          </w:tcPr>
          <w:p w:rsidR="00EE36F6" w:rsidRDefault="004F0391">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EE36F6" w:rsidRDefault="004F0391">
            <w:pPr>
              <w:widowControl/>
              <w:snapToGrid w:val="0"/>
              <w:jc w:val="center"/>
              <w:rPr>
                <w:kern w:val="0"/>
                <w:sz w:val="24"/>
                <w:szCs w:val="24"/>
              </w:rPr>
            </w:pPr>
            <w:r>
              <w:rPr>
                <w:rFonts w:hint="eastAsia"/>
                <w:kern w:val="0"/>
                <w:sz w:val="24"/>
                <w:szCs w:val="24"/>
              </w:rPr>
              <w:t>非“★”技术要求（不含上述产品参数证明评价中的参数要求）响应性评价</w:t>
            </w:r>
          </w:p>
        </w:tc>
        <w:tc>
          <w:tcPr>
            <w:tcW w:w="7087" w:type="dxa"/>
            <w:shd w:val="clear" w:color="auto" w:fill="auto"/>
            <w:vAlign w:val="center"/>
          </w:tcPr>
          <w:p w:rsidR="00EE36F6" w:rsidRDefault="004F0391">
            <w:pPr>
              <w:widowControl/>
              <w:snapToGrid w:val="0"/>
              <w:rPr>
                <w:kern w:val="0"/>
                <w:sz w:val="24"/>
                <w:szCs w:val="24"/>
              </w:rPr>
            </w:pPr>
            <w:r>
              <w:rPr>
                <w:rFonts w:hint="eastAsia"/>
                <w:kern w:val="0"/>
                <w:sz w:val="24"/>
                <w:szCs w:val="24"/>
              </w:rPr>
              <w:t>完全满足无偏离的得</w:t>
            </w:r>
            <w:r>
              <w:rPr>
                <w:rFonts w:hint="eastAsia"/>
                <w:kern w:val="0"/>
                <w:sz w:val="24"/>
                <w:szCs w:val="24"/>
              </w:rPr>
              <w:t>10</w:t>
            </w:r>
            <w:r>
              <w:rPr>
                <w:rFonts w:hint="eastAsia"/>
                <w:kern w:val="0"/>
                <w:sz w:val="24"/>
                <w:szCs w:val="24"/>
              </w:rPr>
              <w:t>分；</w:t>
            </w:r>
          </w:p>
          <w:p w:rsidR="00EE36F6" w:rsidRDefault="004F0391">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劣于磋商文件要求或未做应答的不足</w:t>
            </w:r>
            <w:r>
              <w:rPr>
                <w:rFonts w:hint="eastAsia"/>
                <w:kern w:val="0"/>
                <w:sz w:val="24"/>
                <w:szCs w:val="24"/>
              </w:rPr>
              <w:t>10</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EE36F6" w:rsidRDefault="004F0391">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劣于磋商文件要求或未做应答≥</w:t>
            </w:r>
            <w:r>
              <w:rPr>
                <w:rFonts w:hint="eastAsia"/>
                <w:kern w:val="0"/>
                <w:sz w:val="24"/>
                <w:szCs w:val="24"/>
              </w:rPr>
              <w:t>10</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EE36F6" w:rsidRDefault="004F0391">
            <w:pPr>
              <w:widowControl/>
              <w:snapToGrid w:val="0"/>
              <w:jc w:val="center"/>
              <w:rPr>
                <w:kern w:val="0"/>
                <w:sz w:val="24"/>
                <w:szCs w:val="24"/>
              </w:rPr>
            </w:pPr>
            <w:r>
              <w:rPr>
                <w:rFonts w:hint="eastAsia"/>
                <w:kern w:val="0"/>
                <w:sz w:val="24"/>
                <w:szCs w:val="24"/>
              </w:rPr>
              <w:t>10</w:t>
            </w:r>
          </w:p>
        </w:tc>
      </w:tr>
      <w:tr w:rsidR="00EE36F6">
        <w:trPr>
          <w:jc w:val="center"/>
        </w:trPr>
        <w:tc>
          <w:tcPr>
            <w:tcW w:w="9250" w:type="dxa"/>
            <w:gridSpan w:val="3"/>
            <w:shd w:val="clear" w:color="auto" w:fill="auto"/>
            <w:noWrap/>
            <w:vAlign w:val="center"/>
          </w:tcPr>
          <w:p w:rsidR="00EE36F6" w:rsidRDefault="004F0391">
            <w:pPr>
              <w:snapToGrid w:val="0"/>
              <w:jc w:val="center"/>
              <w:rPr>
                <w:bCs/>
                <w:sz w:val="24"/>
              </w:rPr>
            </w:pPr>
            <w:r>
              <w:rPr>
                <w:kern w:val="0"/>
                <w:sz w:val="24"/>
                <w:szCs w:val="24"/>
              </w:rPr>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30</w:t>
            </w:r>
            <w:r>
              <w:rPr>
                <w:kern w:val="0"/>
                <w:sz w:val="24"/>
                <w:szCs w:val="24"/>
              </w:rPr>
              <w:t>分）</w:t>
            </w:r>
          </w:p>
        </w:tc>
        <w:tc>
          <w:tcPr>
            <w:tcW w:w="1010" w:type="dxa"/>
            <w:shd w:val="clear" w:color="auto" w:fill="auto"/>
            <w:vAlign w:val="center"/>
          </w:tcPr>
          <w:p w:rsidR="00EE36F6" w:rsidRDefault="004F0391">
            <w:pPr>
              <w:widowControl/>
              <w:snapToGrid w:val="0"/>
              <w:jc w:val="center"/>
              <w:rPr>
                <w:kern w:val="0"/>
                <w:sz w:val="24"/>
                <w:szCs w:val="24"/>
              </w:rPr>
            </w:pPr>
            <w:r>
              <w:rPr>
                <w:rFonts w:hint="eastAsia"/>
                <w:kern w:val="0"/>
                <w:sz w:val="24"/>
                <w:szCs w:val="24"/>
              </w:rPr>
              <w:t>分值</w:t>
            </w:r>
          </w:p>
        </w:tc>
      </w:tr>
      <w:tr w:rsidR="00EE36F6">
        <w:trPr>
          <w:jc w:val="center"/>
        </w:trPr>
        <w:tc>
          <w:tcPr>
            <w:tcW w:w="508" w:type="dxa"/>
            <w:shd w:val="clear" w:color="auto" w:fill="auto"/>
            <w:noWrap/>
            <w:vAlign w:val="center"/>
          </w:tcPr>
          <w:p w:rsidR="00EE36F6" w:rsidRPr="002D721B" w:rsidRDefault="004F0391">
            <w:pPr>
              <w:widowControl/>
              <w:snapToGrid w:val="0"/>
              <w:jc w:val="center"/>
              <w:rPr>
                <w:kern w:val="0"/>
                <w:sz w:val="24"/>
                <w:szCs w:val="24"/>
              </w:rPr>
            </w:pPr>
            <w:r w:rsidRPr="002D721B">
              <w:rPr>
                <w:rFonts w:hint="eastAsia"/>
                <w:kern w:val="0"/>
                <w:sz w:val="24"/>
                <w:szCs w:val="24"/>
              </w:rPr>
              <w:t>1</w:t>
            </w:r>
          </w:p>
        </w:tc>
        <w:tc>
          <w:tcPr>
            <w:tcW w:w="1655" w:type="dxa"/>
            <w:shd w:val="clear" w:color="auto" w:fill="auto"/>
            <w:vAlign w:val="center"/>
          </w:tcPr>
          <w:p w:rsidR="00EE36F6" w:rsidRPr="002D721B" w:rsidRDefault="004F0391">
            <w:pPr>
              <w:widowControl/>
              <w:snapToGrid w:val="0"/>
              <w:jc w:val="center"/>
              <w:rPr>
                <w:kern w:val="0"/>
                <w:sz w:val="24"/>
                <w:szCs w:val="24"/>
              </w:rPr>
            </w:pPr>
            <w:r w:rsidRPr="002D721B">
              <w:rPr>
                <w:rFonts w:hint="eastAsia"/>
                <w:kern w:val="0"/>
                <w:sz w:val="24"/>
                <w:szCs w:val="24"/>
              </w:rPr>
              <w:t>产品整体性能评价</w:t>
            </w:r>
          </w:p>
        </w:tc>
        <w:tc>
          <w:tcPr>
            <w:tcW w:w="7087" w:type="dxa"/>
            <w:shd w:val="clear" w:color="auto" w:fill="auto"/>
            <w:vAlign w:val="center"/>
          </w:tcPr>
          <w:p w:rsidR="00EE36F6" w:rsidRPr="002D721B" w:rsidRDefault="004F0391">
            <w:pPr>
              <w:widowControl/>
              <w:snapToGrid w:val="0"/>
              <w:rPr>
                <w:kern w:val="0"/>
                <w:sz w:val="24"/>
                <w:szCs w:val="24"/>
              </w:rPr>
            </w:pPr>
            <w:r w:rsidRPr="002D721B">
              <w:rPr>
                <w:rFonts w:hint="eastAsia"/>
                <w:kern w:val="0"/>
                <w:sz w:val="24"/>
                <w:szCs w:val="24"/>
              </w:rPr>
              <w:t>至少包含产品整体设计理念、性能描述、安全耐用性描述等</w:t>
            </w:r>
          </w:p>
          <w:p w:rsidR="00EE36F6" w:rsidRPr="002D721B" w:rsidRDefault="004F0391">
            <w:pPr>
              <w:widowControl/>
              <w:adjustRightInd w:val="0"/>
              <w:snapToGrid w:val="0"/>
              <w:rPr>
                <w:kern w:val="0"/>
                <w:sz w:val="24"/>
                <w:szCs w:val="24"/>
              </w:rPr>
            </w:pPr>
            <w:r w:rsidRPr="002D721B">
              <w:rPr>
                <w:rFonts w:hint="eastAsia"/>
                <w:kern w:val="0"/>
                <w:sz w:val="24"/>
                <w:szCs w:val="24"/>
              </w:rPr>
              <w:t>满足</w:t>
            </w:r>
            <w:r w:rsidRPr="002D721B">
              <w:rPr>
                <w:kern w:val="0"/>
                <w:sz w:val="24"/>
                <w:szCs w:val="24"/>
              </w:rPr>
              <w:t>磋商文件要求，无瑕疵：</w:t>
            </w:r>
            <w:r w:rsidRPr="002D721B">
              <w:rPr>
                <w:rFonts w:hint="eastAsia"/>
                <w:kern w:val="0"/>
                <w:sz w:val="24"/>
                <w:szCs w:val="24"/>
              </w:rPr>
              <w:t>9</w:t>
            </w:r>
            <w:r w:rsidRPr="002D721B">
              <w:rPr>
                <w:kern w:val="0"/>
                <w:sz w:val="24"/>
                <w:szCs w:val="24"/>
              </w:rPr>
              <w:t>分；</w:t>
            </w:r>
          </w:p>
          <w:p w:rsidR="00EE36F6" w:rsidRPr="002D721B" w:rsidRDefault="004F0391">
            <w:pPr>
              <w:widowControl/>
              <w:adjustRightInd w:val="0"/>
              <w:snapToGrid w:val="0"/>
              <w:rPr>
                <w:kern w:val="0"/>
                <w:sz w:val="24"/>
                <w:szCs w:val="24"/>
              </w:rPr>
            </w:pPr>
            <w:r w:rsidRPr="002D721B">
              <w:rPr>
                <w:rFonts w:hint="eastAsia"/>
                <w:kern w:val="0"/>
                <w:sz w:val="24"/>
                <w:szCs w:val="24"/>
              </w:rPr>
              <w:t>方案</w:t>
            </w:r>
            <w:r w:rsidRPr="002D721B">
              <w:rPr>
                <w:kern w:val="0"/>
                <w:sz w:val="24"/>
                <w:szCs w:val="24"/>
              </w:rPr>
              <w:t>内容存在</w:t>
            </w:r>
            <w:r w:rsidRPr="002D721B">
              <w:rPr>
                <w:rFonts w:hint="eastAsia"/>
                <w:kern w:val="0"/>
                <w:sz w:val="24"/>
                <w:szCs w:val="24"/>
              </w:rPr>
              <w:t>1</w:t>
            </w:r>
            <w:r w:rsidRPr="002D721B">
              <w:rPr>
                <w:rFonts w:hint="eastAsia"/>
                <w:kern w:val="0"/>
                <w:sz w:val="24"/>
                <w:szCs w:val="24"/>
              </w:rPr>
              <w:t>处瑕疵</w:t>
            </w:r>
            <w:r w:rsidRPr="002D721B">
              <w:rPr>
                <w:kern w:val="0"/>
                <w:sz w:val="24"/>
                <w:szCs w:val="24"/>
              </w:rPr>
              <w:t>：</w:t>
            </w:r>
            <w:r w:rsidRPr="002D721B">
              <w:rPr>
                <w:rFonts w:hint="eastAsia"/>
                <w:kern w:val="0"/>
                <w:sz w:val="24"/>
                <w:szCs w:val="24"/>
              </w:rPr>
              <w:t>6</w:t>
            </w:r>
            <w:r w:rsidRPr="002D721B">
              <w:rPr>
                <w:kern w:val="0"/>
                <w:sz w:val="24"/>
                <w:szCs w:val="24"/>
              </w:rPr>
              <w:t>分；</w:t>
            </w:r>
          </w:p>
          <w:p w:rsidR="00EE36F6" w:rsidRPr="002D721B" w:rsidRDefault="004F0391">
            <w:pPr>
              <w:widowControl/>
              <w:adjustRightInd w:val="0"/>
              <w:snapToGrid w:val="0"/>
              <w:rPr>
                <w:kern w:val="0"/>
                <w:sz w:val="24"/>
                <w:szCs w:val="24"/>
              </w:rPr>
            </w:pPr>
            <w:r w:rsidRPr="002D721B">
              <w:rPr>
                <w:rFonts w:hint="eastAsia"/>
                <w:kern w:val="0"/>
                <w:sz w:val="24"/>
                <w:szCs w:val="24"/>
              </w:rPr>
              <w:t>方案</w:t>
            </w:r>
            <w:r w:rsidRPr="002D721B">
              <w:rPr>
                <w:kern w:val="0"/>
                <w:sz w:val="24"/>
                <w:szCs w:val="24"/>
              </w:rPr>
              <w:t>内容存在</w:t>
            </w:r>
            <w:r w:rsidRPr="002D721B">
              <w:rPr>
                <w:rFonts w:hint="eastAsia"/>
                <w:kern w:val="0"/>
                <w:sz w:val="24"/>
                <w:szCs w:val="24"/>
              </w:rPr>
              <w:t>2</w:t>
            </w:r>
            <w:r w:rsidRPr="002D721B">
              <w:rPr>
                <w:rFonts w:hint="eastAsia"/>
                <w:kern w:val="0"/>
                <w:sz w:val="24"/>
                <w:szCs w:val="24"/>
              </w:rPr>
              <w:t>处瑕疵</w:t>
            </w:r>
            <w:r w:rsidRPr="002D721B">
              <w:rPr>
                <w:kern w:val="0"/>
                <w:sz w:val="24"/>
                <w:szCs w:val="24"/>
              </w:rPr>
              <w:t>：</w:t>
            </w:r>
            <w:r w:rsidRPr="002D721B">
              <w:rPr>
                <w:kern w:val="0"/>
                <w:sz w:val="24"/>
                <w:szCs w:val="24"/>
              </w:rPr>
              <w:t>3</w:t>
            </w:r>
            <w:r w:rsidRPr="002D721B">
              <w:rPr>
                <w:kern w:val="0"/>
                <w:sz w:val="24"/>
                <w:szCs w:val="24"/>
              </w:rPr>
              <w:t>分；</w:t>
            </w:r>
          </w:p>
          <w:p w:rsidR="00EE36F6" w:rsidRPr="002D721B" w:rsidRDefault="004F0391">
            <w:pPr>
              <w:widowControl/>
              <w:adjustRightInd w:val="0"/>
              <w:snapToGrid w:val="0"/>
              <w:rPr>
                <w:kern w:val="0"/>
                <w:sz w:val="24"/>
                <w:szCs w:val="24"/>
              </w:rPr>
            </w:pPr>
            <w:r w:rsidRPr="002D721B">
              <w:rPr>
                <w:kern w:val="0"/>
                <w:sz w:val="24"/>
                <w:szCs w:val="24"/>
              </w:rPr>
              <w:t>未提供方案或不满足磋商文件要求或内容存在</w:t>
            </w:r>
            <w:r w:rsidRPr="002D721B">
              <w:rPr>
                <w:rFonts w:hint="eastAsia"/>
                <w:kern w:val="0"/>
                <w:sz w:val="24"/>
                <w:szCs w:val="24"/>
              </w:rPr>
              <w:t>3</w:t>
            </w:r>
            <w:r w:rsidRPr="002D721B">
              <w:rPr>
                <w:rFonts w:hint="eastAsia"/>
                <w:kern w:val="0"/>
                <w:sz w:val="24"/>
                <w:szCs w:val="24"/>
              </w:rPr>
              <w:t>处及以上瑕疵</w:t>
            </w:r>
            <w:r w:rsidRPr="002D721B">
              <w:rPr>
                <w:kern w:val="0"/>
                <w:sz w:val="24"/>
                <w:szCs w:val="24"/>
              </w:rPr>
              <w:t>：</w:t>
            </w:r>
            <w:r w:rsidRPr="002D721B">
              <w:rPr>
                <w:kern w:val="0"/>
                <w:sz w:val="24"/>
                <w:szCs w:val="24"/>
              </w:rPr>
              <w:t>0</w:t>
            </w:r>
            <w:r w:rsidRPr="002D721B">
              <w:rPr>
                <w:kern w:val="0"/>
                <w:sz w:val="24"/>
                <w:szCs w:val="24"/>
              </w:rPr>
              <w:t>分；</w:t>
            </w:r>
          </w:p>
          <w:p w:rsidR="00EE36F6" w:rsidRPr="002D721B" w:rsidRDefault="004F0391">
            <w:pPr>
              <w:widowControl/>
              <w:snapToGrid w:val="0"/>
              <w:rPr>
                <w:kern w:val="0"/>
                <w:sz w:val="24"/>
                <w:szCs w:val="24"/>
              </w:rPr>
            </w:pPr>
            <w:r w:rsidRPr="002D721B">
              <w:rPr>
                <w:rFonts w:hint="eastAsia"/>
                <w:kern w:val="0"/>
                <w:sz w:val="24"/>
                <w:szCs w:val="24"/>
              </w:rPr>
              <w:t>（本项所称“瑕疵”是指内容缺项、不完整或缺少关键点；非专门</w:t>
            </w:r>
            <w:r w:rsidRPr="002D721B">
              <w:rPr>
                <w:rFonts w:hint="eastAsia"/>
                <w:kern w:val="0"/>
                <w:sz w:val="24"/>
                <w:szCs w:val="24"/>
              </w:rPr>
              <w:lastRenderedPageBreak/>
              <w:t>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E36F6" w:rsidRDefault="004F0391">
            <w:pPr>
              <w:widowControl/>
              <w:snapToGrid w:val="0"/>
              <w:jc w:val="center"/>
              <w:rPr>
                <w:color w:val="FF0000"/>
                <w:kern w:val="0"/>
                <w:sz w:val="24"/>
                <w:szCs w:val="24"/>
              </w:rPr>
            </w:pPr>
            <w:r>
              <w:rPr>
                <w:rFonts w:hint="eastAsia"/>
                <w:kern w:val="0"/>
                <w:sz w:val="24"/>
                <w:szCs w:val="24"/>
              </w:rPr>
              <w:lastRenderedPageBreak/>
              <w:t>9</w:t>
            </w:r>
          </w:p>
        </w:tc>
      </w:tr>
      <w:tr w:rsidR="00EE36F6">
        <w:trPr>
          <w:jc w:val="center"/>
        </w:trPr>
        <w:tc>
          <w:tcPr>
            <w:tcW w:w="508" w:type="dxa"/>
            <w:shd w:val="clear" w:color="auto" w:fill="auto"/>
            <w:noWrap/>
            <w:vAlign w:val="center"/>
          </w:tcPr>
          <w:p w:rsidR="00EE36F6" w:rsidRPr="002D721B" w:rsidRDefault="004F0391">
            <w:pPr>
              <w:widowControl/>
              <w:snapToGrid w:val="0"/>
              <w:jc w:val="center"/>
              <w:rPr>
                <w:kern w:val="0"/>
                <w:sz w:val="24"/>
                <w:szCs w:val="24"/>
              </w:rPr>
            </w:pPr>
            <w:r w:rsidRPr="002D721B">
              <w:rPr>
                <w:rFonts w:hint="eastAsia"/>
                <w:kern w:val="0"/>
                <w:sz w:val="24"/>
                <w:szCs w:val="24"/>
              </w:rPr>
              <w:lastRenderedPageBreak/>
              <w:t>2</w:t>
            </w:r>
          </w:p>
        </w:tc>
        <w:tc>
          <w:tcPr>
            <w:tcW w:w="1655" w:type="dxa"/>
            <w:shd w:val="clear" w:color="auto" w:fill="auto"/>
            <w:vAlign w:val="center"/>
          </w:tcPr>
          <w:p w:rsidR="00EE36F6" w:rsidRPr="002D721B" w:rsidRDefault="004F0391">
            <w:pPr>
              <w:widowControl/>
              <w:snapToGrid w:val="0"/>
              <w:jc w:val="center"/>
              <w:rPr>
                <w:kern w:val="0"/>
                <w:sz w:val="24"/>
                <w:szCs w:val="24"/>
              </w:rPr>
            </w:pPr>
            <w:r w:rsidRPr="002D721B">
              <w:rPr>
                <w:rFonts w:hint="eastAsia"/>
                <w:kern w:val="0"/>
                <w:sz w:val="24"/>
                <w:szCs w:val="24"/>
              </w:rPr>
              <w:t>产品关键零部件评价</w:t>
            </w:r>
          </w:p>
        </w:tc>
        <w:tc>
          <w:tcPr>
            <w:tcW w:w="7087" w:type="dxa"/>
            <w:shd w:val="clear" w:color="auto" w:fill="auto"/>
            <w:vAlign w:val="center"/>
          </w:tcPr>
          <w:p w:rsidR="00EE36F6" w:rsidRPr="002D721B" w:rsidRDefault="004F0391">
            <w:pPr>
              <w:widowControl/>
              <w:snapToGrid w:val="0"/>
              <w:rPr>
                <w:kern w:val="0"/>
                <w:sz w:val="24"/>
                <w:szCs w:val="24"/>
              </w:rPr>
            </w:pPr>
            <w:r w:rsidRPr="002D721B">
              <w:rPr>
                <w:rFonts w:hint="eastAsia"/>
                <w:kern w:val="0"/>
                <w:sz w:val="24"/>
                <w:szCs w:val="24"/>
              </w:rPr>
              <w:t>至少包含产品关键零部件设计理念、性能描述、安全耐用性描述等</w:t>
            </w:r>
          </w:p>
          <w:p w:rsidR="00EE36F6" w:rsidRPr="002D721B" w:rsidRDefault="004F0391">
            <w:pPr>
              <w:widowControl/>
              <w:adjustRightInd w:val="0"/>
              <w:snapToGrid w:val="0"/>
              <w:rPr>
                <w:kern w:val="0"/>
                <w:sz w:val="24"/>
                <w:szCs w:val="24"/>
              </w:rPr>
            </w:pPr>
            <w:r w:rsidRPr="002D721B">
              <w:rPr>
                <w:rFonts w:hint="eastAsia"/>
                <w:kern w:val="0"/>
                <w:sz w:val="24"/>
                <w:szCs w:val="24"/>
              </w:rPr>
              <w:t>满足</w:t>
            </w:r>
            <w:r w:rsidRPr="002D721B">
              <w:rPr>
                <w:kern w:val="0"/>
                <w:sz w:val="24"/>
                <w:szCs w:val="24"/>
              </w:rPr>
              <w:t>磋商文件要求，无瑕疵：</w:t>
            </w:r>
            <w:r w:rsidRPr="002D721B">
              <w:rPr>
                <w:rFonts w:hint="eastAsia"/>
                <w:kern w:val="0"/>
                <w:sz w:val="24"/>
                <w:szCs w:val="24"/>
              </w:rPr>
              <w:t>9</w:t>
            </w:r>
            <w:r w:rsidRPr="002D721B">
              <w:rPr>
                <w:kern w:val="0"/>
                <w:sz w:val="24"/>
                <w:szCs w:val="24"/>
              </w:rPr>
              <w:t>分；</w:t>
            </w:r>
          </w:p>
          <w:p w:rsidR="00EE36F6" w:rsidRPr="002D721B" w:rsidRDefault="004F0391">
            <w:pPr>
              <w:widowControl/>
              <w:adjustRightInd w:val="0"/>
              <w:snapToGrid w:val="0"/>
              <w:rPr>
                <w:kern w:val="0"/>
                <w:sz w:val="24"/>
                <w:szCs w:val="24"/>
              </w:rPr>
            </w:pPr>
            <w:r w:rsidRPr="002D721B">
              <w:rPr>
                <w:rFonts w:hint="eastAsia"/>
                <w:kern w:val="0"/>
                <w:sz w:val="24"/>
                <w:szCs w:val="24"/>
              </w:rPr>
              <w:t>方案</w:t>
            </w:r>
            <w:r w:rsidRPr="002D721B">
              <w:rPr>
                <w:kern w:val="0"/>
                <w:sz w:val="24"/>
                <w:szCs w:val="24"/>
              </w:rPr>
              <w:t>内容存在</w:t>
            </w:r>
            <w:r w:rsidRPr="002D721B">
              <w:rPr>
                <w:rFonts w:hint="eastAsia"/>
                <w:kern w:val="0"/>
                <w:sz w:val="24"/>
                <w:szCs w:val="24"/>
              </w:rPr>
              <w:t>1</w:t>
            </w:r>
            <w:r w:rsidRPr="002D721B">
              <w:rPr>
                <w:rFonts w:hint="eastAsia"/>
                <w:kern w:val="0"/>
                <w:sz w:val="24"/>
                <w:szCs w:val="24"/>
              </w:rPr>
              <w:t>处瑕疵</w:t>
            </w:r>
            <w:r w:rsidRPr="002D721B">
              <w:rPr>
                <w:kern w:val="0"/>
                <w:sz w:val="24"/>
                <w:szCs w:val="24"/>
              </w:rPr>
              <w:t>：</w:t>
            </w:r>
            <w:r w:rsidRPr="002D721B">
              <w:rPr>
                <w:rFonts w:hint="eastAsia"/>
                <w:kern w:val="0"/>
                <w:sz w:val="24"/>
                <w:szCs w:val="24"/>
              </w:rPr>
              <w:t>6</w:t>
            </w:r>
            <w:r w:rsidRPr="002D721B">
              <w:rPr>
                <w:kern w:val="0"/>
                <w:sz w:val="24"/>
                <w:szCs w:val="24"/>
              </w:rPr>
              <w:t>分；</w:t>
            </w:r>
          </w:p>
          <w:p w:rsidR="00EE36F6" w:rsidRPr="002D721B" w:rsidRDefault="004F0391">
            <w:pPr>
              <w:widowControl/>
              <w:adjustRightInd w:val="0"/>
              <w:snapToGrid w:val="0"/>
              <w:rPr>
                <w:kern w:val="0"/>
                <w:sz w:val="24"/>
                <w:szCs w:val="24"/>
              </w:rPr>
            </w:pPr>
            <w:r w:rsidRPr="002D721B">
              <w:rPr>
                <w:rFonts w:hint="eastAsia"/>
                <w:kern w:val="0"/>
                <w:sz w:val="24"/>
                <w:szCs w:val="24"/>
              </w:rPr>
              <w:t>方案</w:t>
            </w:r>
            <w:r w:rsidRPr="002D721B">
              <w:rPr>
                <w:kern w:val="0"/>
                <w:sz w:val="24"/>
                <w:szCs w:val="24"/>
              </w:rPr>
              <w:t>内容存在</w:t>
            </w:r>
            <w:r w:rsidRPr="002D721B">
              <w:rPr>
                <w:rFonts w:hint="eastAsia"/>
                <w:kern w:val="0"/>
                <w:sz w:val="24"/>
                <w:szCs w:val="24"/>
              </w:rPr>
              <w:t>2</w:t>
            </w:r>
            <w:r w:rsidRPr="002D721B">
              <w:rPr>
                <w:rFonts w:hint="eastAsia"/>
                <w:kern w:val="0"/>
                <w:sz w:val="24"/>
                <w:szCs w:val="24"/>
              </w:rPr>
              <w:t>处瑕疵</w:t>
            </w:r>
            <w:r w:rsidRPr="002D721B">
              <w:rPr>
                <w:kern w:val="0"/>
                <w:sz w:val="24"/>
                <w:szCs w:val="24"/>
              </w:rPr>
              <w:t>：</w:t>
            </w:r>
            <w:r w:rsidRPr="002D721B">
              <w:rPr>
                <w:kern w:val="0"/>
                <w:sz w:val="24"/>
                <w:szCs w:val="24"/>
              </w:rPr>
              <w:t>3</w:t>
            </w:r>
            <w:r w:rsidRPr="002D721B">
              <w:rPr>
                <w:kern w:val="0"/>
                <w:sz w:val="24"/>
                <w:szCs w:val="24"/>
              </w:rPr>
              <w:t>分；</w:t>
            </w:r>
          </w:p>
          <w:p w:rsidR="00EE36F6" w:rsidRPr="002D721B" w:rsidRDefault="004F0391">
            <w:pPr>
              <w:widowControl/>
              <w:adjustRightInd w:val="0"/>
              <w:snapToGrid w:val="0"/>
              <w:rPr>
                <w:kern w:val="0"/>
                <w:sz w:val="24"/>
                <w:szCs w:val="24"/>
              </w:rPr>
            </w:pPr>
            <w:r w:rsidRPr="002D721B">
              <w:rPr>
                <w:kern w:val="0"/>
                <w:sz w:val="24"/>
                <w:szCs w:val="24"/>
              </w:rPr>
              <w:t>未提供方案或不满足磋商文件要求或内容存在</w:t>
            </w:r>
            <w:r w:rsidRPr="002D721B">
              <w:rPr>
                <w:rFonts w:hint="eastAsia"/>
                <w:kern w:val="0"/>
                <w:sz w:val="24"/>
                <w:szCs w:val="24"/>
              </w:rPr>
              <w:t>3</w:t>
            </w:r>
            <w:r w:rsidRPr="002D721B">
              <w:rPr>
                <w:rFonts w:hint="eastAsia"/>
                <w:kern w:val="0"/>
                <w:sz w:val="24"/>
                <w:szCs w:val="24"/>
              </w:rPr>
              <w:t>处及以上瑕疵</w:t>
            </w:r>
            <w:r w:rsidRPr="002D721B">
              <w:rPr>
                <w:kern w:val="0"/>
                <w:sz w:val="24"/>
                <w:szCs w:val="24"/>
              </w:rPr>
              <w:t>：</w:t>
            </w:r>
            <w:r w:rsidRPr="002D721B">
              <w:rPr>
                <w:kern w:val="0"/>
                <w:sz w:val="24"/>
                <w:szCs w:val="24"/>
              </w:rPr>
              <w:t>0</w:t>
            </w:r>
            <w:r w:rsidRPr="002D721B">
              <w:rPr>
                <w:kern w:val="0"/>
                <w:sz w:val="24"/>
                <w:szCs w:val="24"/>
              </w:rPr>
              <w:t>分；</w:t>
            </w:r>
          </w:p>
          <w:p w:rsidR="00EE36F6" w:rsidRPr="002D721B" w:rsidRDefault="004F0391">
            <w:pPr>
              <w:widowControl/>
              <w:snapToGrid w:val="0"/>
              <w:rPr>
                <w:kern w:val="0"/>
                <w:sz w:val="24"/>
                <w:szCs w:val="24"/>
              </w:rPr>
            </w:pPr>
            <w:r w:rsidRPr="002D721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E36F6" w:rsidRDefault="004F0391">
            <w:pPr>
              <w:widowControl/>
              <w:snapToGrid w:val="0"/>
              <w:jc w:val="center"/>
              <w:rPr>
                <w:color w:val="FF0000"/>
                <w:kern w:val="0"/>
                <w:sz w:val="24"/>
                <w:szCs w:val="24"/>
              </w:rPr>
            </w:pPr>
            <w:r>
              <w:rPr>
                <w:rFonts w:hint="eastAsia"/>
                <w:kern w:val="0"/>
                <w:sz w:val="24"/>
                <w:szCs w:val="24"/>
              </w:rPr>
              <w:t>9</w:t>
            </w:r>
          </w:p>
        </w:tc>
      </w:tr>
      <w:tr w:rsidR="00EE36F6">
        <w:trPr>
          <w:jc w:val="center"/>
        </w:trPr>
        <w:tc>
          <w:tcPr>
            <w:tcW w:w="508" w:type="dxa"/>
            <w:shd w:val="clear" w:color="auto" w:fill="auto"/>
            <w:noWrap/>
            <w:vAlign w:val="center"/>
          </w:tcPr>
          <w:p w:rsidR="00EE36F6" w:rsidRDefault="004F0391">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EE36F6" w:rsidRDefault="004F0391">
            <w:pPr>
              <w:widowControl/>
              <w:snapToGrid w:val="0"/>
              <w:jc w:val="center"/>
              <w:rPr>
                <w:kern w:val="0"/>
                <w:sz w:val="24"/>
                <w:szCs w:val="24"/>
              </w:rPr>
            </w:pPr>
            <w:r>
              <w:rPr>
                <w:rFonts w:hint="eastAsia"/>
                <w:sz w:val="24"/>
              </w:rPr>
              <w:t>安装实施方案评价</w:t>
            </w:r>
          </w:p>
        </w:tc>
        <w:tc>
          <w:tcPr>
            <w:tcW w:w="7087" w:type="dxa"/>
            <w:shd w:val="clear" w:color="auto" w:fill="auto"/>
            <w:vAlign w:val="center"/>
          </w:tcPr>
          <w:p w:rsidR="00EE36F6" w:rsidRDefault="004F0391">
            <w:pPr>
              <w:widowControl/>
              <w:snapToGrid w:val="0"/>
              <w:rPr>
                <w:kern w:val="0"/>
                <w:sz w:val="24"/>
                <w:szCs w:val="24"/>
              </w:rPr>
            </w:pPr>
            <w:r>
              <w:rPr>
                <w:rFonts w:hint="eastAsia"/>
                <w:kern w:val="0"/>
                <w:sz w:val="24"/>
                <w:szCs w:val="24"/>
              </w:rPr>
              <w:t>至少包含人员安排、进度计划、安装方法、施工安全保障措施等</w:t>
            </w:r>
          </w:p>
          <w:p w:rsidR="00EE36F6" w:rsidRDefault="004F0391">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9</w:t>
            </w:r>
            <w:r>
              <w:rPr>
                <w:kern w:val="0"/>
                <w:sz w:val="24"/>
                <w:szCs w:val="24"/>
              </w:rPr>
              <w:t>分；</w:t>
            </w:r>
          </w:p>
          <w:p w:rsidR="00EE36F6" w:rsidRDefault="004F039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EE36F6" w:rsidRDefault="004F039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EE36F6" w:rsidRDefault="004F0391">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EE36F6" w:rsidRDefault="004F0391">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E36F6" w:rsidRDefault="004F0391">
            <w:pPr>
              <w:widowControl/>
              <w:snapToGrid w:val="0"/>
              <w:jc w:val="center"/>
              <w:rPr>
                <w:kern w:val="0"/>
                <w:sz w:val="24"/>
                <w:szCs w:val="24"/>
              </w:rPr>
            </w:pPr>
            <w:r>
              <w:rPr>
                <w:rFonts w:hint="eastAsia"/>
                <w:kern w:val="0"/>
                <w:sz w:val="24"/>
                <w:szCs w:val="24"/>
              </w:rPr>
              <w:t>9</w:t>
            </w:r>
          </w:p>
        </w:tc>
      </w:tr>
      <w:tr w:rsidR="00EE36F6">
        <w:trPr>
          <w:jc w:val="center"/>
        </w:trPr>
        <w:tc>
          <w:tcPr>
            <w:tcW w:w="508" w:type="dxa"/>
            <w:shd w:val="clear" w:color="auto" w:fill="auto"/>
            <w:noWrap/>
            <w:vAlign w:val="center"/>
          </w:tcPr>
          <w:p w:rsidR="00EE36F6" w:rsidRDefault="004F0391">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EE36F6" w:rsidRDefault="004F0391">
            <w:pPr>
              <w:widowControl/>
              <w:snapToGrid w:val="0"/>
              <w:jc w:val="center"/>
              <w:rPr>
                <w:sz w:val="24"/>
              </w:rPr>
            </w:pPr>
            <w:r>
              <w:rPr>
                <w:rFonts w:hint="eastAsia"/>
                <w:sz w:val="24"/>
              </w:rPr>
              <w:t>售后服务方案评价</w:t>
            </w:r>
          </w:p>
        </w:tc>
        <w:tc>
          <w:tcPr>
            <w:tcW w:w="7087" w:type="dxa"/>
            <w:shd w:val="clear" w:color="auto" w:fill="auto"/>
            <w:vAlign w:val="center"/>
          </w:tcPr>
          <w:p w:rsidR="00EE36F6" w:rsidRDefault="004F0391">
            <w:pPr>
              <w:widowControl/>
              <w:snapToGrid w:val="0"/>
              <w:rPr>
                <w:kern w:val="0"/>
                <w:sz w:val="24"/>
                <w:szCs w:val="24"/>
              </w:rPr>
            </w:pPr>
            <w:r>
              <w:rPr>
                <w:rFonts w:hint="eastAsia"/>
                <w:kern w:val="0"/>
                <w:sz w:val="24"/>
                <w:szCs w:val="24"/>
              </w:rPr>
              <w:t>至少包含制造商服务承诺、投标人服务承诺、免费保修期时间、服务响应时间、培训方案等</w:t>
            </w:r>
          </w:p>
          <w:p w:rsidR="00EE36F6" w:rsidRDefault="004F0391">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3</w:t>
            </w:r>
            <w:r>
              <w:rPr>
                <w:kern w:val="0"/>
                <w:sz w:val="24"/>
                <w:szCs w:val="24"/>
              </w:rPr>
              <w:t>分；</w:t>
            </w:r>
          </w:p>
          <w:p w:rsidR="00EE36F6" w:rsidRDefault="004F039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EE36F6" w:rsidRDefault="004F039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EE36F6" w:rsidRDefault="004F0391">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EE36F6" w:rsidRDefault="004F0391">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E36F6" w:rsidRDefault="004F0391">
            <w:pPr>
              <w:widowControl/>
              <w:snapToGrid w:val="0"/>
              <w:jc w:val="center"/>
              <w:rPr>
                <w:kern w:val="0"/>
                <w:sz w:val="24"/>
                <w:szCs w:val="24"/>
              </w:rPr>
            </w:pPr>
            <w:r>
              <w:rPr>
                <w:rFonts w:hint="eastAsia"/>
                <w:kern w:val="0"/>
                <w:sz w:val="24"/>
                <w:szCs w:val="24"/>
              </w:rPr>
              <w:t>3</w:t>
            </w:r>
          </w:p>
        </w:tc>
      </w:tr>
    </w:tbl>
    <w:p w:rsidR="00EE36F6" w:rsidRDefault="00EE36F6">
      <w:pPr>
        <w:spacing w:line="360" w:lineRule="auto"/>
        <w:ind w:firstLineChars="200" w:firstLine="480"/>
        <w:outlineLvl w:val="0"/>
        <w:rPr>
          <w:color w:val="FF0000"/>
          <w:sz w:val="24"/>
        </w:rPr>
      </w:pPr>
    </w:p>
    <w:p w:rsidR="00EE36F6" w:rsidRDefault="00EE36F6">
      <w:pPr>
        <w:spacing w:line="360" w:lineRule="auto"/>
        <w:ind w:firstLineChars="200" w:firstLine="480"/>
        <w:outlineLvl w:val="0"/>
        <w:rPr>
          <w:color w:val="FF0000"/>
          <w:sz w:val="24"/>
        </w:rPr>
      </w:pPr>
    </w:p>
    <w:p w:rsidR="00EE36F6" w:rsidRDefault="00EE36F6">
      <w:pPr>
        <w:spacing w:line="360" w:lineRule="auto"/>
        <w:ind w:firstLineChars="200" w:firstLine="480"/>
        <w:outlineLvl w:val="0"/>
        <w:rPr>
          <w:color w:val="FF0000"/>
          <w:sz w:val="24"/>
        </w:rPr>
      </w:pPr>
    </w:p>
    <w:p w:rsidR="00EE36F6" w:rsidRDefault="00EE36F6">
      <w:pPr>
        <w:pStyle w:val="Default"/>
        <w:spacing w:line="360" w:lineRule="auto"/>
        <w:jc w:val="both"/>
        <w:rPr>
          <w:rFonts w:ascii="Times New Roman" w:eastAsia="宋体" w:hAnsi="Times New Roman" w:cs="Times New Roman"/>
          <w:color w:val="auto"/>
          <w:kern w:val="2"/>
        </w:rPr>
      </w:pPr>
    </w:p>
    <w:p w:rsidR="00EE36F6" w:rsidRDefault="00EE36F6">
      <w:pPr>
        <w:pStyle w:val="ab"/>
        <w:rPr>
          <w:rFonts w:ascii="Times New Roman" w:hAnsi="Times New Roman"/>
          <w:lang w:val="en-US"/>
        </w:rPr>
        <w:sectPr w:rsidR="00EE36F6">
          <w:headerReference w:type="default" r:id="rId17"/>
          <w:footerReference w:type="default" r:id="rId18"/>
          <w:pgSz w:w="11906" w:h="16838"/>
          <w:pgMar w:top="1440" w:right="1800" w:bottom="1440" w:left="1800" w:header="851" w:footer="992" w:gutter="0"/>
          <w:pgNumType w:start="1"/>
          <w:cols w:space="720"/>
          <w:docGrid w:type="lines" w:linePitch="312"/>
        </w:sectPr>
      </w:pPr>
    </w:p>
    <w:p w:rsidR="00EE36F6" w:rsidRDefault="004F0391">
      <w:pPr>
        <w:pStyle w:val="ab"/>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供应商须知</w:t>
      </w:r>
      <w:bookmarkEnd w:id="1"/>
    </w:p>
    <w:p w:rsidR="00EE36F6" w:rsidRDefault="00EE36F6">
      <w:pPr>
        <w:pStyle w:val="Default"/>
        <w:spacing w:line="360" w:lineRule="auto"/>
        <w:jc w:val="center"/>
        <w:rPr>
          <w:rFonts w:ascii="Times New Roman" w:eastAsia="宋体" w:hAnsi="Times New Roman" w:cs="Times New Roman"/>
          <w:color w:val="auto"/>
        </w:rPr>
      </w:pPr>
      <w:bookmarkStart w:id="10" w:name="_Toc411426751"/>
    </w:p>
    <w:p w:rsidR="00EE36F6" w:rsidRDefault="004F039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本竞争性磋商文件仅适用于磋商邀请函中所叙述项目货物和服务的采购。</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“供应商”系指向采购代理机构提交响应文件的供应商。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“货物”系指供应商按竞争性磋商文件规定，须向采购人提供的各种形态和种类的物品（包括原材料、燃料、设备、产品等）、备品备件、工具、手册及其它有关技术资料和材料。</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“服务”系指竞争性磋商文件规定供应商须承担的运输、安装、调试、技术协助、校准、培训、维修以及其它类似的义务。</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本次磋商的最终解释权归为采购人、采购代理机构。</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合格的供应商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Pr>
          <w:rFonts w:ascii="Times New Roman" w:eastAsia="宋体" w:hAnsi="Times New Roman" w:cs="Times New Roman" w:hint="eastAsia"/>
          <w:color w:val="auto"/>
        </w:rPr>
        <w:t>提供磋商</w:t>
      </w:r>
      <w:proofErr w:type="gramEnd"/>
      <w:r>
        <w:rPr>
          <w:rFonts w:ascii="Times New Roman" w:eastAsia="宋体" w:hAnsi="Times New Roman" w:cs="Times New Roman" w:hint="eastAsia"/>
          <w:color w:val="auto"/>
        </w:rPr>
        <w:t>采购货物及服务的供应商。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符合《磋商邀请函》中关于供应商资格要求（实质性要求）的规定。</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4.3 </w:t>
      </w:r>
      <w:r>
        <w:rPr>
          <w:rFonts w:ascii="Times New Roman" w:eastAsia="宋体" w:hAnsi="Times New Roman" w:cs="Times New Roman" w:hint="eastAsia"/>
          <w:color w:val="auto"/>
        </w:rPr>
        <w:t>关于联合体参与磋商</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《磋商邀请函》接受联合体参与磋商的：</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中华人民共和国政府采购法》第二十二条第一款规定的条件，根据采购项目的特殊要求规定供应商特定条件的，联合体各方中至少应当有一方符合《磋商邀请函》规定的供应商资格条件（实质性要求）。</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Pr>
          <w:rFonts w:ascii="Times New Roman" w:eastAsia="宋体" w:hAnsi="Times New Roman" w:cs="Times New Roman"/>
        </w:rPr>
        <w:t>不得再以自己名义单独在</w:t>
      </w:r>
      <w:r>
        <w:rPr>
          <w:rFonts w:ascii="Times New Roman" w:eastAsia="宋体" w:hAnsi="Times New Roman" w:cs="Times New Roman" w:hint="eastAsia"/>
        </w:rPr>
        <w:t>同一合同项下</w:t>
      </w:r>
      <w:r>
        <w:rPr>
          <w:rFonts w:ascii="Times New Roman" w:eastAsia="宋体" w:hAnsi="Times New Roman" w:cs="Times New Roman"/>
        </w:rPr>
        <w:t>投标，也不得组成新的联合体参加同一</w:t>
      </w:r>
      <w:r>
        <w:rPr>
          <w:rFonts w:ascii="Times New Roman" w:eastAsia="宋体" w:hAnsi="Times New Roman" w:cs="Times New Roman" w:hint="eastAsia"/>
        </w:rPr>
        <w:t>合同</w:t>
      </w:r>
      <w:r>
        <w:rPr>
          <w:rFonts w:ascii="Times New Roman" w:eastAsia="宋体" w:hAnsi="Times New Roman" w:cs="Times New Roman"/>
        </w:rPr>
        <w:t>项下的投标。</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w:t>
      </w:r>
      <w:r>
        <w:rPr>
          <w:rFonts w:ascii="宋体" w:eastAsia="宋体" w:hAnsi="宋体" w:cs="Times New Roman" w:hint="eastAsia"/>
        </w:rPr>
        <w:t>下载竞争性磋商文件时，应以联合体协议中确定的主体方名义下载。</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）联合体参与磋商的，应以主体方名义提交投标保证金（如有），对联合体各方均具有约束力。</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rPr>
        <w:t>不得同时参加同一</w:t>
      </w:r>
      <w:r>
        <w:rPr>
          <w:rFonts w:ascii="Times New Roman" w:eastAsia="宋体" w:hAnsi="Times New Roman" w:cs="Times New Roman" w:hint="eastAsia"/>
        </w:rPr>
        <w:t>合同</w:t>
      </w:r>
      <w:r>
        <w:rPr>
          <w:rFonts w:ascii="Times New Roman" w:eastAsia="宋体" w:hAnsi="Times New Roman" w:cs="Times New Roman"/>
        </w:rPr>
        <w:t>项下的投标</w:t>
      </w:r>
      <w:r>
        <w:rPr>
          <w:rFonts w:ascii="Times New Roman" w:eastAsia="宋体" w:hAnsi="Times New Roman" w:cs="Times New Roman" w:hint="eastAsia"/>
          <w:color w:val="auto"/>
        </w:rPr>
        <w:t>。如同时参加，则评审时将同时被拒绝。</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关于分公司参与磋商</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供应商参与本项目政府采购活动的，应提供具有法人资格的总公司的营业执照副本扫描件及法人企业授权书，法人企业授权书须加盖总公司公章。总公司可就本项目或此类项目在一定范围或时间内出具法人企业授权书。已由总</w:t>
      </w:r>
      <w:r>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参与磋商应提供《中小企业声明函》。</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民政部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中国残疾人联合会关于促进残疾人就业政府采购政策的通知》（财库〔</w:t>
      </w:r>
      <w:r>
        <w:rPr>
          <w:rFonts w:ascii="Times New Roman" w:eastAsia="宋体" w:hAnsi="Times New Roman" w:cs="Times New Roman" w:hint="eastAsia"/>
          <w:color w:val="auto"/>
        </w:rPr>
        <w:t>2017</w:t>
      </w:r>
      <w:r>
        <w:rPr>
          <w:rFonts w:ascii="Times New Roman" w:eastAsia="宋体" w:hAnsi="Times New Roman" w:cs="Times New Roman" w:hint="eastAsia"/>
          <w:color w:val="auto"/>
        </w:rPr>
        <w:t>〕</w:t>
      </w:r>
      <w:r>
        <w:rPr>
          <w:rFonts w:ascii="Times New Roman" w:eastAsia="宋体" w:hAnsi="Times New Roman" w:cs="Times New Roman" w:hint="eastAsia"/>
          <w:color w:val="auto"/>
        </w:rPr>
        <w:t>141</w:t>
      </w:r>
      <w:r>
        <w:rPr>
          <w:rFonts w:ascii="Times New Roman" w:eastAsia="宋体" w:hAnsi="Times New Roman" w:cs="Times New Roman" w:hint="eastAsia"/>
          <w:color w:val="auto"/>
        </w:rPr>
        <w:t>号）的规定，残疾人福利性单位视同为小型、微型企业。</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供应商对所提供的货物应当享有合法的所有权，没有侵犯任何第三方的知识产权、技术秘密等权利，而且不存在任何抵押、留置、查封等产权瑕疵。如有第三方向采购人提出侵犯其专利权、商标权或其它知识产权的主张，该责任应由供应商承担。</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除《磋商项目需求》有特殊规定外，供应商提供的货物应当是全新的、未使用过的，货物和相关服务应当符合竞争性磋商文件的要求，并且其质量完全符合国家标准、行业标准或地方标准。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供应商应当说明投标货物的来源地，如投标的货物</w:t>
      </w:r>
      <w:proofErr w:type="gramStart"/>
      <w:r>
        <w:rPr>
          <w:rFonts w:ascii="Times New Roman" w:eastAsia="宋体" w:hAnsi="Times New Roman" w:cs="Times New Roman" w:hint="eastAsia"/>
          <w:color w:val="auto"/>
        </w:rPr>
        <w:t>非供应</w:t>
      </w:r>
      <w:proofErr w:type="gramEnd"/>
      <w:r>
        <w:rPr>
          <w:rFonts w:ascii="Times New Roman" w:eastAsia="宋体" w:hAnsi="Times New Roman" w:cs="Times New Roman" w:hint="eastAsia"/>
          <w:color w:val="auto"/>
        </w:rPr>
        <w:t>商生产或制造的，则交货时有义务提供其从合法途径获得该货物的相关证明。</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系统软件、通用软件必须是具有在中国境内的合法使用权或版权的正版软件，涉及到第三方提出侵权或知识产权的起诉及支付版税等费用由供应商承担所有责任及费用。</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磋商费用</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无论投标过程中的做法和结果如何，供应商自行承担所有与参加磋商有关的费用。</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”公开发布。供应商在参与本采购项目磋商活动期间，请及时关注上述媒体和天津市政府采购中心招投标系统“查看项目文件”的相关信息。因没有及时关注而未能如期获取相关信息，供应商自行</w:t>
      </w:r>
      <w:r>
        <w:rPr>
          <w:rFonts w:ascii="Times New Roman" w:eastAsia="宋体" w:hAnsi="Times New Roman" w:cs="Times New Roman"/>
          <w:color w:val="auto"/>
        </w:rPr>
        <w:t>承担由此可能产生的风险。</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EE36F6" w:rsidRDefault="00EE36F6">
      <w:pPr>
        <w:pStyle w:val="Default"/>
        <w:spacing w:line="360" w:lineRule="auto"/>
        <w:ind w:firstLineChars="200" w:firstLine="480"/>
        <w:jc w:val="both"/>
        <w:rPr>
          <w:rFonts w:ascii="Times New Roman" w:eastAsia="宋体" w:hAnsi="Times New Roman" w:cs="Times New Roman"/>
          <w:color w:val="auto"/>
        </w:rPr>
      </w:pPr>
    </w:p>
    <w:p w:rsidR="00EE36F6" w:rsidRDefault="004F0391">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竞争性磋商文件的构成</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竞争性磋商文件由下述部分组成：</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）磋商项目要求；</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）供应商须知；</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）合同草案；</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）响应文件格式；</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）竞争性磋商文件的更正公告内容（如有）。</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除非有特殊要求，竞争性磋商文件不单独</w:t>
      </w:r>
      <w:proofErr w:type="gramStart"/>
      <w:r>
        <w:rPr>
          <w:rFonts w:ascii="Times New Roman" w:eastAsia="宋体" w:hAnsi="Times New Roman" w:cs="Times New Roman" w:hint="eastAsia"/>
          <w:color w:val="auto"/>
        </w:rPr>
        <w:t>提供磋商</w:t>
      </w:r>
      <w:proofErr w:type="gramEnd"/>
      <w:r>
        <w:rPr>
          <w:rFonts w:ascii="Times New Roman" w:eastAsia="宋体" w:hAnsi="Times New Roman" w:cs="Times New Roman" w:hint="eastAsia"/>
          <w:color w:val="auto"/>
        </w:rPr>
        <w:t>项目使用地的自然环境、气候条件、公用设施等情况，供应商被视为熟悉上述与履行合同有关的一</w:t>
      </w:r>
      <w:r>
        <w:rPr>
          <w:rFonts w:ascii="Times New Roman" w:eastAsia="宋体" w:hAnsi="Times New Roman" w:cs="Times New Roman" w:hint="eastAsia"/>
          <w:color w:val="auto"/>
        </w:rPr>
        <w:lastRenderedPageBreak/>
        <w:t>切情况。</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《磋商项目需求》加注“★”号条款为实质性技术条款，不得出现负偏离，发生负偏离即做无效标处理。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作用，并没有任何限制性，供应商在投标中可以选用其他替代品牌或型号，但这些替代要实质上优于或相当于磋商要求。</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竞争性磋商文件的澄清和修改</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日前，以书面形式通知所有</w:t>
      </w:r>
      <w:proofErr w:type="gramStart"/>
      <w:r>
        <w:rPr>
          <w:rFonts w:ascii="Times New Roman" w:eastAsia="宋体" w:hAnsi="Times New Roman" w:cs="Times New Roman" w:hint="eastAsia"/>
          <w:color w:val="auto"/>
        </w:rPr>
        <w:t>获取磋商</w:t>
      </w:r>
      <w:proofErr w:type="gramEnd"/>
      <w:r>
        <w:rPr>
          <w:rFonts w:ascii="Times New Roman" w:eastAsia="宋体" w:hAnsi="Times New Roman" w:cs="Times New Roman" w:hint="eastAsia"/>
          <w:color w:val="auto"/>
        </w:rPr>
        <w:t>文件的供应商；不足</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日的，采购人、采购代理机构应当顺延提交首次响应文件截止时间。</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供应商自行承担，采购人、采购代理机构不承担任何责任。</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11.5 </w:t>
      </w:r>
      <w:r>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供应商自行承担，采购人、采购代理机构不承担任何责任。</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12. </w:t>
      </w:r>
      <w:r>
        <w:rPr>
          <w:rFonts w:ascii="Times New Roman" w:eastAsia="宋体" w:hAnsi="Times New Roman" w:cs="Times New Roman" w:hint="eastAsia"/>
          <w:color w:val="auto"/>
        </w:rPr>
        <w:t>答疑会和踏勘现场</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采购人、采购代理机构召开答疑会的，所有供应商应按《磋商邀请函》规定的时间、地点参加答疑会。供应商如不参加，其风险由供应商自行承担，采购人、采购代理机构不承担任何责任。</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采购人、采购代理机构组织踏勘现场的，所有供应商按《磋商邀请函》规定的时间、地点参加踏勘现场活动。供应商如不参加，其风险由供应商自行承担，采购人、采购代理机构不承担任何责任。</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供应商编制响应文件的依据。</w:t>
      </w:r>
    </w:p>
    <w:p w:rsidR="00EE36F6" w:rsidRDefault="00EE36F6">
      <w:pPr>
        <w:pStyle w:val="Default"/>
        <w:spacing w:line="360" w:lineRule="auto"/>
        <w:ind w:firstLineChars="200" w:firstLine="480"/>
        <w:jc w:val="both"/>
        <w:rPr>
          <w:rFonts w:ascii="Times New Roman" w:eastAsia="宋体" w:hAnsi="Times New Roman" w:cs="Times New Roman"/>
          <w:color w:val="auto"/>
        </w:rPr>
      </w:pPr>
    </w:p>
    <w:p w:rsidR="00EE36F6" w:rsidRDefault="004F039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响应文件的编制</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供应商应仔细阅读竞争性磋商文件的所有内容，按竞争性磋商文件要求编制响应文件，以使其投标对竞争性磋商文件做出实质性响应。否则，其响应文件可能被拒绝，供应商须自行承担由此引起的风险和责任。</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供应商应根据磋商项目需求和响应文件格式编制响应文件，保证其真实有效，并承担相应的法律责任。</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供应商应对响应文件所提供的全部资料的真实性承担法律责任，并无条件接受采购人、采购代理机构对其中任何资料进行核实（核对原件）的要求。采购人、采购代理机构核对发现有不一致或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供应商和采购代理机构就投标交换的文件和来往信件，应以中文书写，全部辅助材料及证明材料均应有中文文本，并以中文文本为准。外文资料必须提供中文译文，并保证与原文内容一致，否则供应商将承担相应法律责任。除签名、盖章、专用名称等特殊情形外，以中文以外的文字表述的响应文件，磋商小组有权拒绝其参与磋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除竞争性磋商文件中另有规定外，响应文件所使用的计量单位均应使</w:t>
      </w:r>
      <w:r>
        <w:rPr>
          <w:rFonts w:ascii="Times New Roman" w:eastAsia="宋体" w:hAnsi="Times New Roman" w:cs="Times New Roman" w:hint="eastAsia"/>
          <w:color w:val="auto"/>
        </w:rPr>
        <w:lastRenderedPageBreak/>
        <w:t>用中华人民共和国法定计量单位。</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响应文件格式</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供应商应按竞争性磋商文件第五部分提供的响应文件格式完整填写。因不按要求编制而引起系统无法检索、读取相关信息时，其后果由供应商自行承担。</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供应商可对本竞争性磋商文件“磋商项目要求”所列的所有货物进行投标，也可只对其中一包或几包的货物投标；若无特殊说明，每一包的内容不得分项投标，原则上按照整包确定成交供应商。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独立制作响应文件。</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按照《磋商邀请函》规定的时间分别上传加盖电子签章的两阶段电子响应文件。</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报价</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17.1 </w:t>
      </w:r>
      <w:r>
        <w:rPr>
          <w:rFonts w:ascii="Times New Roman" w:eastAsia="宋体" w:hAnsi="Times New Roman" w:cs="Times New Roman" w:hint="eastAsia"/>
          <w:color w:val="auto"/>
        </w:rPr>
        <w:t>报价书、报价分项一览表等各表中的报价，若无特殊说明应采用人民币填报。</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17.2 </w:t>
      </w:r>
      <w:r>
        <w:rPr>
          <w:rFonts w:ascii="Times New Roman" w:eastAsia="宋体" w:hAnsi="Times New Roman" w:cs="Times New Roman" w:hint="eastAsia"/>
          <w:color w:val="auto"/>
        </w:rPr>
        <w:t>报价是</w:t>
      </w:r>
      <w:r>
        <w:rPr>
          <w:rFonts w:hint="eastAsia"/>
          <w:color w:val="auto"/>
        </w:rPr>
        <w:t>为完成竞争性磋商文件规定的一切工作所需的全部费用的最终优惠价格。</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17.3 </w:t>
      </w:r>
      <w:r>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供应商资格证明文件</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供应商必须提交证明其有资格进行投标和有能力履行合同的文件，作为响应文件的一部分。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）《磋商邀请函》中规定的供应商资格要求（实质性要求）证明文件；</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合格的供应商”相关要求的，按其要求执行。</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19. </w:t>
      </w:r>
      <w:r>
        <w:rPr>
          <w:rFonts w:ascii="Times New Roman" w:eastAsia="宋体" w:hAnsi="Times New Roman" w:cs="Times New Roman" w:hint="eastAsia"/>
          <w:color w:val="auto"/>
        </w:rPr>
        <w:t>技术响应文件</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供应商须提交证明其拟供货物符合竞争性磋商文件规定的技术响应文件，作为响应文件的一部分。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上述文件可以是文字资料、图纸或数据，并须提供：</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19.3 </w:t>
      </w:r>
      <w:r>
        <w:rPr>
          <w:rFonts w:ascii="Times New Roman" w:eastAsia="宋体" w:hAnsi="Times New Roman" w:cs="Times New Roman" w:hint="eastAsia"/>
          <w:color w:val="auto"/>
        </w:rPr>
        <w:t>响应文件中设备的性能指标应达到或优于竞争性磋商文件中所列技术指标。供应商应注意竞争性磋商文件中所列技术指标仅列出了最低限度。供应商在《技术要求点对点应答表》“采购清单技术参数”的投标应答中必须列出具体数值或内容。如供应商未应答或只注明“符合”、“满足”等类似无具体内容的表述，将被视为不符合竞争性磋商文件要求。供应商自行承担由此造成的一切后果。</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投标保证金</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按照《磋商项目需求》要求执行。</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符合《中华人民共和国政府采购法实施条例》和《政府采购竞争性磋商采购方式管理暂行办法》相关规定。</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磋商有效期</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磋商有效期为响应文件开启之日起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w:t>
      </w:r>
      <w:proofErr w:type="gramStart"/>
      <w:r>
        <w:rPr>
          <w:rFonts w:ascii="Times New Roman" w:eastAsia="宋体" w:hAnsi="Times New Roman" w:cs="Times New Roman" w:hint="eastAsia"/>
          <w:color w:val="auto"/>
        </w:rPr>
        <w:t>响应书</w:t>
      </w:r>
      <w:proofErr w:type="gramEnd"/>
      <w:r>
        <w:rPr>
          <w:rFonts w:ascii="Times New Roman" w:eastAsia="宋体" w:hAnsi="Times New Roman" w:cs="Times New Roman" w:hint="eastAsia"/>
          <w:color w:val="auto"/>
        </w:rPr>
        <w:t>中规定的有效期短于竞争性磋商文件规定的，其投标将被拒绝。</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特殊情况下，采购人、采购代理机构可于磋商有效期满之前，向供应商提出延长磋商有效期的要求。答复应以书面形式进行。供应商可以拒绝上述要求，但不被没收投标保证金。对于同意该要求的供应商，既不要求也不允许其修改响应文件，但将要求其延长投标保证金的有效期。</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响应文件的签署及规定</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22.1 </w:t>
      </w:r>
      <w:r>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响应文件应按《磋商项目需求》和《响应文件格式》如实编写，未尽事宜可自行补充。响应文件内容不完整、格式不符合导致响应文件被误读、漏读或者查找不到相关内容的，供应商自行承担由此产生的风险。</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22.2 </w:t>
      </w:r>
      <w:r>
        <w:rPr>
          <w:rFonts w:ascii="Times New Roman" w:eastAsia="宋体" w:hAnsi="Times New Roman" w:cs="Times New Roman" w:hint="eastAsia"/>
          <w:color w:val="auto"/>
        </w:rPr>
        <w:t>供应</w:t>
      </w:r>
      <w:proofErr w:type="gramStart"/>
      <w:r>
        <w:rPr>
          <w:rFonts w:ascii="Times New Roman" w:eastAsia="宋体" w:hAnsi="Times New Roman" w:cs="Times New Roman" w:hint="eastAsia"/>
          <w:color w:val="auto"/>
        </w:rPr>
        <w:t>商按照</w:t>
      </w:r>
      <w:proofErr w:type="gramEnd"/>
      <w:r>
        <w:rPr>
          <w:rFonts w:ascii="Times New Roman" w:eastAsia="宋体" w:hAnsi="Times New Roman" w:cs="Times New Roman" w:hint="eastAsia"/>
          <w:color w:val="auto"/>
        </w:rPr>
        <w:t>《磋商邀请函》的要求提交网上应答并分别</w:t>
      </w:r>
      <w:r>
        <w:rPr>
          <w:rFonts w:ascii="Times New Roman" w:eastAsiaTheme="minorEastAsia" w:hAnsi="Times New Roman" w:cs="Times New Roman" w:hint="eastAsia"/>
          <w:color w:val="auto"/>
          <w:szCs w:val="32"/>
        </w:rPr>
        <w:t>上传加盖电子签章的第一、第二阶段电子响应文件</w:t>
      </w:r>
      <w:r>
        <w:rPr>
          <w:rFonts w:ascii="Times New Roman" w:eastAsia="宋体" w:hAnsi="Times New Roman" w:cs="Times New Roman" w:hint="eastAsia"/>
          <w:color w:val="auto"/>
        </w:rPr>
        <w:t>（以通过天津公共资源电子签章客户端正确读取签章信息为准）。加盖电子签章的电子响应文件应与网上应答填报内容一致。</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响应文件因模糊不清或表达不清所引起的后果由供应商自负。</w:t>
      </w:r>
    </w:p>
    <w:p w:rsidR="00EE36F6" w:rsidRDefault="00EE36F6">
      <w:pPr>
        <w:pStyle w:val="Default"/>
        <w:spacing w:line="360" w:lineRule="auto"/>
        <w:jc w:val="center"/>
        <w:rPr>
          <w:rFonts w:ascii="Times New Roman" w:eastAsia="宋体" w:hAnsi="Times New Roman" w:cs="Times New Roman"/>
          <w:color w:val="auto"/>
        </w:rPr>
      </w:pPr>
    </w:p>
    <w:p w:rsidR="00EE36F6" w:rsidRDefault="004F039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响应文件的网上应答和提交</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供应商须按《磋商邀请函》规定提交网上应答并上传加盖供应商电子签章的电子响应文件（以通过天津公共资源电子签章客户端正确读取签章信息为准）。具体方式：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供应商电子签章的电子响应文件（以通过天津公共资源电子签章客户端正确读取签章信息为准）。如有需要，供应商可于工作时间且在竞争性磋商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制作和上传电子响应文件要求</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24.2 </w:t>
      </w:r>
      <w:r>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装包及使用说明》规定的要求制作加盖投标人电子签章的电子响应文件（以通过天津公共资源电子签章客户端正确读取签章信息为准），并于投标截止时间前上传至天津市政府采购中心招投标系统。</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）由于投标人网络接入速率不可控等网络传输风险，建议投标人在网上应答上传加盖电子签章的电子响应文件后，对上传文件进行下载，核对文件完整</w:t>
      </w:r>
      <w:r>
        <w:rPr>
          <w:rFonts w:ascii="Times New Roman" w:eastAsia="宋体" w:hAnsi="Times New Roman" w:cs="Times New Roman" w:hint="eastAsia"/>
          <w:color w:val="auto"/>
        </w:rPr>
        <w:lastRenderedPageBreak/>
        <w:t>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装包及使用说明》要求的文件检查方法进行检查，确保响应文件上传准确、有效。</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等其它软件进行签章工作，将会造成天津公共资源电子签章客户端无法读取签章信息，并导致响应无效。</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24.3 </w:t>
      </w:r>
      <w:r>
        <w:rPr>
          <w:rFonts w:ascii="Times New Roman" w:eastAsia="宋体" w:hAnsi="Times New Roman" w:cs="Times New Roman" w:hint="eastAsia"/>
          <w:color w:val="auto"/>
        </w:rPr>
        <w:t>供应商应保证电子响应文件清晰，便于识别，如因上传、扫描、格式等原因导致评审时受到影响，由供应商自行承担相应责任。</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24.4 </w:t>
      </w:r>
      <w:r>
        <w:rPr>
          <w:rFonts w:ascii="Times New Roman" w:eastAsia="宋体" w:hAnsi="Times New Roman" w:cs="Times New Roman" w:hint="eastAsia"/>
          <w:color w:val="auto"/>
        </w:rPr>
        <w:t>未按规定提交网上应答和上传加盖电子签章的电子响应文件的投标将被拒绝。</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供应商须承诺接受电子投标的方式，并自行承担由此带来的废标、无效投标的风险。</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未按竞争性磋商文件的规定提交网上应答和上传加盖供应商电子签章的电子响应文件（以通过天津公共资源电子签章客户端正确读取签章信息为准）的投标将被拒绝。</w:t>
      </w:r>
    </w:p>
    <w:p w:rsidR="00EE36F6" w:rsidRDefault="00EE36F6">
      <w:pPr>
        <w:pStyle w:val="Default"/>
        <w:spacing w:line="360" w:lineRule="auto"/>
        <w:ind w:firstLineChars="200" w:firstLine="480"/>
        <w:jc w:val="both"/>
        <w:rPr>
          <w:rFonts w:ascii="Times New Roman" w:eastAsia="宋体" w:hAnsi="Times New Roman" w:cs="Times New Roman"/>
          <w:color w:val="auto"/>
        </w:rPr>
      </w:pPr>
    </w:p>
    <w:p w:rsidR="00EE36F6" w:rsidRDefault="004F039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EE36F6" w:rsidRDefault="004F0391">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EE36F6" w:rsidRDefault="004F0391">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w:t>
      </w:r>
      <w:r>
        <w:rPr>
          <w:rFonts w:ascii="Times New Roman" w:eastAsia="宋体" w:hAnsi="Times New Roman" w:cs="Times New Roman" w:hint="eastAsia"/>
          <w:color w:val="auto"/>
        </w:rPr>
        <w:lastRenderedPageBreak/>
        <w:t>内容，须经采购人代表确认。</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EE36F6" w:rsidRDefault="004F0391">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供应商应当按照磋商文件的变动情况和磋商小组的要求重新提交电子响应文件，加盖电子签章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EE36F6" w:rsidRDefault="004F0391">
      <w:pPr>
        <w:pStyle w:val="Default"/>
        <w:spacing w:line="360" w:lineRule="auto"/>
        <w:ind w:firstLineChars="200" w:firstLine="480"/>
        <w:jc w:val="both"/>
        <w:rPr>
          <w:rFonts w:ascii="Times New Roman" w:eastAsia="宋体" w:hAnsi="Times New Roman" w:cs="Times New Roman"/>
          <w:color w:val="auto"/>
        </w:rPr>
      </w:pPr>
      <w:r>
        <w:lastRenderedPageBreak/>
        <w:t xml:space="preserve">27.7 </w:t>
      </w:r>
      <w:r>
        <w:rPr>
          <w:rFonts w:hint="eastAsia"/>
        </w:rPr>
        <w:t>根据《财政部关于政府采购竞争性磋商采购方式管理暂行办法有关问题的补充通知》（财库〔</w:t>
      </w:r>
      <w:r>
        <w:t>2015</w:t>
      </w:r>
      <w:r>
        <w:rPr>
          <w:rFonts w:hint="eastAsia"/>
        </w:rPr>
        <w:t>〕</w:t>
      </w:r>
      <w:r>
        <w:t>124</w:t>
      </w:r>
      <w:r>
        <w:rPr>
          <w:rFonts w:hint="eastAsia"/>
        </w:rPr>
        <w:t>号）的规定，采用竞争性磋商采购方式采购的政府购买服务项目（含政府和社会资本合作项目），在采购过程中符合要求的供应商（社会资本）只有</w:t>
      </w:r>
      <w:r>
        <w:t>2</w:t>
      </w:r>
      <w:r>
        <w:rPr>
          <w:rFonts w:hint="eastAsia"/>
        </w:rPr>
        <w:t>家的，竞争性磋商采购活动可以继续进行。采购过程中符合要求的供应商（社会资本）只有</w:t>
      </w:r>
      <w:r>
        <w:t>1</w:t>
      </w:r>
      <w:r>
        <w:rPr>
          <w:rFonts w:hint="eastAsia"/>
        </w:rPr>
        <w:t>家的，采购人（项目实施机构）或者采购代理机构应当终止竞争性磋商采购活动，发布项目终止公告并说明原因，重新开展采购活动。</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评审方法及标准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对竞争性磋商文件中描述有歧义或前后不一致的地方，磋商小组有权进行评判，但对同一条款的评判应适用于每个供应商。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评审方法</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本质原义等情况，而不应以响应文件中产品名称与竞争性磋商文件产品名称是否一致作为审查的标准。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）成交候选供应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）采购人按成交候选供应商顺序确定成交供应商，或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小组按成交候选供应商顺序直接确定成交供应商。</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28.6 </w:t>
      </w:r>
      <w:r>
        <w:rPr>
          <w:rFonts w:ascii="Times New Roman" w:eastAsia="宋体" w:hAnsi="Times New Roman" w:cs="Times New Roman" w:hint="eastAsia"/>
          <w:color w:val="auto"/>
        </w:rPr>
        <w:t>出现以下任何情形取消磋商资格：</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）响应文件未按竞争性磋商文件的要求加盖电子签章的；</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）磋商有效期短于竞争性磋商文件要求的；</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）响应文件中提供虚假材料的；</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）未按时进行网上解密或电子响应文件损坏、无效的；</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）磋商报价超出采购预算的；</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w:t>
      </w:r>
      <w:r>
        <w:rPr>
          <w:rFonts w:ascii="Times New Roman" w:eastAsia="宋体" w:hAnsi="Times New Roman" w:cs="Times New Roman" w:hint="eastAsia"/>
        </w:rPr>
        <w:t>参加同一合同项下投标的，相关投标均无效；</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）其他法定响应无效的情形。</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其他注意事项</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在磋商期间，供应商不得向磋商小组成员或采购代理机构询问评审情况、施加任何影响，不得进行旨在影响评审结果的活动。</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为保证定标的公正性，在评审过程中，磋商小组成员不得与供应商私下交换意见。在评审期间及磋商工作结束后，凡与评审情况有接触的任何人不得透露审查、澄清、评价和比较等投标的有关资料以及授标建议等评审情况。</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本项目不接受赠品、回扣或者与采购无关的其他商品、服务。</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如果几个供应商所投整包产品为同一品牌时，在服务承诺符合竞争性</w:t>
      </w:r>
      <w:r>
        <w:rPr>
          <w:rFonts w:ascii="Times New Roman" w:eastAsia="宋体" w:hAnsi="Times New Roman" w:cs="Times New Roman" w:hint="eastAsia"/>
          <w:color w:val="auto"/>
        </w:rPr>
        <w:lastRenderedPageBreak/>
        <w:t>磋商文件的情况下，报价最低的供应商入围评审阶段。</w:t>
      </w:r>
    </w:p>
    <w:p w:rsidR="00EE36F6" w:rsidRDefault="00EE36F6">
      <w:pPr>
        <w:pStyle w:val="Default"/>
        <w:spacing w:line="360" w:lineRule="auto"/>
        <w:ind w:firstLineChars="200" w:firstLine="480"/>
        <w:jc w:val="both"/>
        <w:rPr>
          <w:rFonts w:ascii="Times New Roman" w:eastAsia="宋体" w:hAnsi="Times New Roman" w:cs="Times New Roman"/>
          <w:color w:val="auto"/>
        </w:rPr>
      </w:pPr>
    </w:p>
    <w:p w:rsidR="00EE36F6" w:rsidRDefault="004F0391">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成交供应商的产生</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小组直接确定成交供应商。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30.2 </w:t>
      </w:r>
      <w:r>
        <w:rPr>
          <w:rFonts w:ascii="Times New Roman" w:eastAsia="宋体" w:hAnsi="Times New Roman" w:cs="Times New Roman" w:hint="eastAsia"/>
          <w:color w:val="auto"/>
        </w:rPr>
        <w:t>采购人也可以按照《中华人民共和国政府采购法》及其实施条例等法律法规的规定和竞争性磋商文件的要求确认成交供应商。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成交通知</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“市级集采机构入口”，并从“供应商系统”的“查看项目文件”中获取）。《成交通知书》一经发出即发生法律效力。</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“市级集采机构入口”，并从“供应商系统”的“项目资审情况”中获取未通过资格审查的原因或从“供应商系统”的“查看排序和得分”中获取未成交人本人的评审得分与排序。</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签订合同</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竞争性磋商文件、成交供应商的响应文件及其澄清文件等，均为签订合同的依据，且为合同的组成部分。</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33. </w:t>
      </w:r>
      <w:r>
        <w:rPr>
          <w:rFonts w:ascii="Times New Roman" w:eastAsia="宋体" w:hAnsi="Times New Roman" w:cs="Times New Roman" w:hint="eastAsia"/>
          <w:color w:val="auto"/>
        </w:rPr>
        <w:t>履约保证金</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若《磋商项目需求》规定须提交履约保证金的，成交供应商须按照规定要求提交履约保证金。</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成交供应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按合同规定履行其义务，采购人有权没收履约保证金。</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成交供应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合同分包</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35.1 </w:t>
      </w:r>
      <w:r>
        <w:rPr>
          <w:rFonts w:ascii="Times New Roman" w:eastAsia="宋体" w:hAnsi="Times New Roman" w:cs="Times New Roman" w:hint="eastAsia"/>
          <w:color w:val="auto"/>
        </w:rPr>
        <w:t>未经采购人同意，成交供应商不得分包合同。</w:t>
      </w:r>
    </w:p>
    <w:p w:rsidR="00EE36F6" w:rsidRDefault="004F039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35.2 </w:t>
      </w:r>
      <w:r>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EE36F6" w:rsidRDefault="00EE36F6">
      <w:pPr>
        <w:pStyle w:val="Default"/>
        <w:spacing w:line="360" w:lineRule="auto"/>
        <w:ind w:firstLineChars="200" w:firstLine="480"/>
        <w:jc w:val="both"/>
        <w:rPr>
          <w:rFonts w:ascii="Times New Roman" w:eastAsia="宋体" w:hAnsi="Times New Roman" w:cs="Times New Roman"/>
          <w:color w:val="auto"/>
        </w:rPr>
      </w:pPr>
    </w:p>
    <w:p w:rsidR="00EE36F6" w:rsidRDefault="00EE36F6">
      <w:pPr>
        <w:pStyle w:val="Default"/>
        <w:snapToGrid w:val="0"/>
        <w:spacing w:line="360" w:lineRule="auto"/>
        <w:ind w:firstLineChars="200" w:firstLine="480"/>
        <w:jc w:val="both"/>
        <w:rPr>
          <w:rFonts w:ascii="Times New Roman" w:eastAsia="宋体" w:hAnsi="Times New Roman" w:cs="Times New Roman"/>
          <w:color w:val="auto"/>
        </w:rPr>
      </w:pPr>
    </w:p>
    <w:p w:rsidR="00EE36F6" w:rsidRDefault="00EE36F6">
      <w:pPr>
        <w:pStyle w:val="Default"/>
        <w:snapToGrid w:val="0"/>
        <w:spacing w:line="360" w:lineRule="auto"/>
        <w:ind w:firstLineChars="200" w:firstLine="480"/>
        <w:jc w:val="both"/>
        <w:rPr>
          <w:rFonts w:ascii="Times New Roman" w:eastAsia="宋体" w:hAnsi="Times New Roman" w:cs="Times New Roman"/>
          <w:color w:val="auto"/>
        </w:rPr>
        <w:sectPr w:rsidR="00EE36F6">
          <w:headerReference w:type="default" r:id="rId19"/>
          <w:pgSz w:w="11906" w:h="16838"/>
          <w:pgMar w:top="1440" w:right="1800" w:bottom="1440" w:left="1800" w:header="851" w:footer="992" w:gutter="0"/>
          <w:cols w:space="720"/>
          <w:docGrid w:type="lines" w:linePitch="312"/>
        </w:sectPr>
      </w:pPr>
    </w:p>
    <w:p w:rsidR="00EE36F6" w:rsidRDefault="004F0391">
      <w:pPr>
        <w:pStyle w:val="ab"/>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合同草案</w:t>
      </w:r>
      <w:bookmarkEnd w:id="10"/>
    </w:p>
    <w:p w:rsidR="00EE36F6" w:rsidRDefault="00EE36F6">
      <w:pPr>
        <w:tabs>
          <w:tab w:val="left" w:pos="360"/>
        </w:tabs>
        <w:spacing w:line="520" w:lineRule="exact"/>
        <w:ind w:firstLineChars="171" w:firstLine="410"/>
        <w:rPr>
          <w:sz w:val="24"/>
          <w:szCs w:val="24"/>
        </w:rPr>
      </w:pPr>
    </w:p>
    <w:p w:rsidR="00EE36F6" w:rsidRDefault="00EE36F6">
      <w:pPr>
        <w:tabs>
          <w:tab w:val="left" w:pos="360"/>
        </w:tabs>
        <w:spacing w:line="520" w:lineRule="exact"/>
        <w:ind w:firstLineChars="171" w:firstLine="410"/>
        <w:rPr>
          <w:sz w:val="24"/>
          <w:szCs w:val="24"/>
        </w:rPr>
      </w:pPr>
    </w:p>
    <w:p w:rsidR="00EE36F6" w:rsidRDefault="00EE36F6">
      <w:pPr>
        <w:tabs>
          <w:tab w:val="left" w:pos="360"/>
        </w:tabs>
        <w:spacing w:line="520" w:lineRule="exact"/>
        <w:ind w:firstLineChars="171" w:firstLine="410"/>
        <w:rPr>
          <w:sz w:val="24"/>
          <w:szCs w:val="24"/>
        </w:rPr>
      </w:pPr>
    </w:p>
    <w:p w:rsidR="00EE36F6" w:rsidRDefault="004F0391">
      <w:pPr>
        <w:pStyle w:val="a5"/>
        <w:spacing w:after="0"/>
        <w:jc w:val="center"/>
        <w:rPr>
          <w:b/>
          <w:bCs/>
          <w:spacing w:val="-20"/>
          <w:kern w:val="44"/>
          <w:sz w:val="48"/>
          <w:szCs w:val="48"/>
        </w:rPr>
      </w:pPr>
      <w:r>
        <w:rPr>
          <w:b/>
          <w:bCs/>
          <w:spacing w:val="-20"/>
          <w:kern w:val="44"/>
          <w:sz w:val="48"/>
          <w:szCs w:val="48"/>
        </w:rPr>
        <w:t>政府采购货物买卖合同</w:t>
      </w:r>
    </w:p>
    <w:p w:rsidR="00EE36F6" w:rsidRDefault="00EE36F6">
      <w:pPr>
        <w:rPr>
          <w:b/>
          <w:bCs/>
          <w:spacing w:val="-20"/>
          <w:kern w:val="44"/>
          <w:sz w:val="40"/>
          <w:szCs w:val="40"/>
        </w:rPr>
      </w:pPr>
    </w:p>
    <w:p w:rsidR="00EE36F6" w:rsidRDefault="00EE36F6">
      <w:pPr>
        <w:rPr>
          <w:b/>
          <w:bCs/>
          <w:spacing w:val="-20"/>
          <w:kern w:val="44"/>
          <w:sz w:val="40"/>
          <w:szCs w:val="40"/>
        </w:rPr>
      </w:pPr>
    </w:p>
    <w:p w:rsidR="00EE36F6" w:rsidRDefault="00EE36F6">
      <w:pPr>
        <w:rPr>
          <w:b/>
          <w:bCs/>
          <w:spacing w:val="-20"/>
          <w:kern w:val="44"/>
          <w:sz w:val="40"/>
          <w:szCs w:val="40"/>
        </w:rPr>
      </w:pPr>
    </w:p>
    <w:p w:rsidR="00EE36F6" w:rsidRDefault="004F0391">
      <w:pPr>
        <w:spacing w:line="360" w:lineRule="auto"/>
        <w:ind w:leftChars="200" w:left="420"/>
        <w:rPr>
          <w:sz w:val="32"/>
          <w:szCs w:val="32"/>
        </w:rPr>
      </w:pPr>
      <w:r>
        <w:rPr>
          <w:kern w:val="0"/>
          <w:sz w:val="32"/>
          <w:szCs w:val="32"/>
        </w:rPr>
        <w:t>项目名称：</w:t>
      </w:r>
      <w:r>
        <w:rPr>
          <w:sz w:val="32"/>
          <w:szCs w:val="32"/>
          <w:u w:val="single"/>
        </w:rPr>
        <w:t xml:space="preserve">                             </w:t>
      </w:r>
    </w:p>
    <w:p w:rsidR="00EE36F6" w:rsidRDefault="004F0391">
      <w:pPr>
        <w:spacing w:line="360" w:lineRule="auto"/>
        <w:ind w:leftChars="200" w:left="420"/>
        <w:rPr>
          <w:sz w:val="32"/>
          <w:szCs w:val="32"/>
          <w:u w:val="single"/>
        </w:rPr>
      </w:pPr>
      <w:r>
        <w:rPr>
          <w:sz w:val="32"/>
          <w:szCs w:val="32"/>
        </w:rPr>
        <w:t>合同编号：</w:t>
      </w:r>
      <w:r>
        <w:rPr>
          <w:sz w:val="32"/>
          <w:szCs w:val="32"/>
          <w:u w:val="single"/>
        </w:rPr>
        <w:t xml:space="preserve">                             </w:t>
      </w:r>
    </w:p>
    <w:p w:rsidR="00EE36F6" w:rsidRDefault="004F0391">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p>
    <w:p w:rsidR="00EE36F6" w:rsidRDefault="004F0391">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rsidR="00EE36F6" w:rsidRDefault="004F0391">
      <w:pPr>
        <w:spacing w:line="360" w:lineRule="auto"/>
        <w:ind w:leftChars="200" w:left="420"/>
        <w:rPr>
          <w:sz w:val="32"/>
          <w:szCs w:val="32"/>
        </w:rPr>
      </w:pPr>
      <w:r>
        <w:rPr>
          <w:sz w:val="32"/>
          <w:szCs w:val="32"/>
        </w:rPr>
        <w:t>签订时间：</w:t>
      </w:r>
      <w:r>
        <w:rPr>
          <w:sz w:val="32"/>
          <w:szCs w:val="32"/>
          <w:u w:val="single"/>
        </w:rPr>
        <w:t xml:space="preserve">                             </w:t>
      </w:r>
    </w:p>
    <w:p w:rsidR="00EE36F6" w:rsidRDefault="00EE36F6">
      <w:pPr>
        <w:rPr>
          <w:szCs w:val="24"/>
        </w:rPr>
      </w:pPr>
    </w:p>
    <w:p w:rsidR="00EE36F6" w:rsidRDefault="004F0391">
      <w:pPr>
        <w:rPr>
          <w:rFonts w:eastAsia="黑体"/>
          <w:sz w:val="44"/>
          <w:szCs w:val="44"/>
        </w:rPr>
      </w:pPr>
      <w:r>
        <w:rPr>
          <w:rFonts w:eastAsia="黑体"/>
          <w:sz w:val="44"/>
          <w:szCs w:val="44"/>
        </w:rPr>
        <w:br w:type="page"/>
      </w:r>
    </w:p>
    <w:p w:rsidR="00EE36F6" w:rsidRDefault="00EE36F6">
      <w:pPr>
        <w:rPr>
          <w:rFonts w:eastAsia="黑体"/>
          <w:sz w:val="44"/>
          <w:szCs w:val="44"/>
        </w:rPr>
      </w:pPr>
    </w:p>
    <w:p w:rsidR="00EE36F6" w:rsidRDefault="00EE36F6">
      <w:pPr>
        <w:rPr>
          <w:rFonts w:eastAsia="黑体"/>
          <w:sz w:val="44"/>
          <w:szCs w:val="44"/>
        </w:rPr>
      </w:pPr>
    </w:p>
    <w:p w:rsidR="00EE36F6" w:rsidRDefault="004F0391">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EE36F6" w:rsidRDefault="00EE36F6">
      <w:pPr>
        <w:ind w:firstLineChars="200" w:firstLine="640"/>
        <w:rPr>
          <w:rFonts w:eastAsia="仿宋_GB2312"/>
          <w:sz w:val="32"/>
          <w:szCs w:val="32"/>
        </w:rPr>
      </w:pPr>
    </w:p>
    <w:p w:rsidR="00EE36F6" w:rsidRDefault="004F0391">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rsidR="00EE36F6" w:rsidRDefault="004F0391">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rsidR="00EE36F6" w:rsidRDefault="004F0391">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rsidR="00EE36F6" w:rsidRDefault="00EE36F6">
      <w:pPr>
        <w:widowControl/>
        <w:jc w:val="left"/>
        <w:rPr>
          <w:rFonts w:eastAsia="黑体"/>
          <w:sz w:val="44"/>
          <w:szCs w:val="44"/>
        </w:rPr>
        <w:sectPr w:rsidR="00EE36F6">
          <w:pgSz w:w="11906" w:h="16838"/>
          <w:pgMar w:top="1440" w:right="1800" w:bottom="1440" w:left="1800" w:header="851" w:footer="992" w:gutter="0"/>
          <w:cols w:space="720"/>
          <w:docGrid w:type="lines" w:linePitch="312"/>
        </w:sectPr>
      </w:pPr>
    </w:p>
    <w:p w:rsidR="00EE36F6" w:rsidRDefault="00EE36F6">
      <w:pPr>
        <w:pStyle w:val="2"/>
        <w:adjustRightInd w:val="0"/>
        <w:snapToGrid w:val="0"/>
        <w:spacing w:line="400" w:lineRule="exact"/>
        <w:jc w:val="center"/>
        <w:rPr>
          <w:rFonts w:ascii="Times New Roman" w:eastAsia="黑体" w:hAnsi="Times New Roman" w:cs="Times New Roman"/>
          <w:sz w:val="28"/>
          <w:szCs w:val="28"/>
        </w:rPr>
      </w:pPr>
      <w:bookmarkStart w:id="11" w:name="_Toc22209"/>
    </w:p>
    <w:p w:rsidR="00EE36F6" w:rsidRDefault="004F0391">
      <w:pPr>
        <w:pStyle w:val="2"/>
        <w:adjustRightInd w:val="0"/>
        <w:snapToGrid w:val="0"/>
        <w:spacing w:line="400" w:lineRule="exact"/>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第一节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政府采购合同协议书</w:t>
      </w:r>
      <w:bookmarkEnd w:id="11"/>
    </w:p>
    <w:p w:rsidR="00EE36F6" w:rsidRDefault="00EE36F6">
      <w:pPr>
        <w:pStyle w:val="2"/>
        <w:adjustRightInd w:val="0"/>
        <w:snapToGrid w:val="0"/>
        <w:spacing w:line="400" w:lineRule="exact"/>
        <w:jc w:val="center"/>
        <w:rPr>
          <w:rFonts w:ascii="Times New Roman" w:eastAsia="黑体" w:hAnsi="Times New Roman" w:cs="Times New Roman"/>
          <w:b w:val="0"/>
          <w:bCs w:val="0"/>
          <w:sz w:val="28"/>
          <w:szCs w:val="28"/>
        </w:rPr>
      </w:pPr>
    </w:p>
    <w:p w:rsidR="00EE36F6" w:rsidRDefault="004F0391">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t xml:space="preserve">                                   </w:t>
      </w:r>
      <w:r>
        <w:rPr>
          <w:sz w:val="24"/>
          <w:szCs w:val="24"/>
        </w:rPr>
        <w:t>文件约定的合同甲方）</w:t>
      </w:r>
    </w:p>
    <w:p w:rsidR="00EE36F6" w:rsidRDefault="004F0391">
      <w:pPr>
        <w:adjustRightInd w:val="0"/>
        <w:snapToGrid w:val="0"/>
        <w:spacing w:line="400" w:lineRule="exact"/>
        <w:rPr>
          <w:sz w:val="24"/>
          <w:szCs w:val="24"/>
        </w:rPr>
      </w:pPr>
      <w:r>
        <w:rPr>
          <w:sz w:val="24"/>
          <w:szCs w:val="24"/>
        </w:rPr>
        <w:t>乙方</w:t>
      </w:r>
      <w:r>
        <w:rPr>
          <w:sz w:val="24"/>
          <w:szCs w:val="24"/>
        </w:rPr>
        <w:t>1</w:t>
      </w:r>
      <w:r>
        <w:rPr>
          <w:sz w:val="24"/>
          <w:szCs w:val="24"/>
        </w:rPr>
        <w:t>（全称）：</w:t>
      </w:r>
      <w:r>
        <w:rPr>
          <w:sz w:val="24"/>
          <w:szCs w:val="24"/>
          <w:u w:val="single"/>
        </w:rPr>
        <w:t xml:space="preserve">                       </w:t>
      </w:r>
      <w:r>
        <w:rPr>
          <w:sz w:val="24"/>
          <w:szCs w:val="24"/>
        </w:rPr>
        <w:t>（供应商）</w:t>
      </w:r>
    </w:p>
    <w:p w:rsidR="00EE36F6" w:rsidRDefault="004F0391">
      <w:pPr>
        <w:adjustRightInd w:val="0"/>
        <w:snapToGrid w:val="0"/>
        <w:spacing w:line="400" w:lineRule="exact"/>
        <w:rPr>
          <w:sz w:val="24"/>
          <w:szCs w:val="24"/>
        </w:rPr>
      </w:pPr>
      <w:r>
        <w:rPr>
          <w:sz w:val="24"/>
          <w:szCs w:val="24"/>
        </w:rPr>
        <w:t>乙方</w:t>
      </w:r>
      <w:r>
        <w:rPr>
          <w:sz w:val="24"/>
          <w:szCs w:val="24"/>
        </w:rPr>
        <w:t>2</w:t>
      </w:r>
      <w:r>
        <w:rPr>
          <w:sz w:val="24"/>
          <w:szCs w:val="24"/>
        </w:rPr>
        <w:t>（全称）：</w:t>
      </w:r>
      <w:r>
        <w:rPr>
          <w:sz w:val="24"/>
          <w:szCs w:val="24"/>
          <w:u w:val="single"/>
        </w:rPr>
        <w:t xml:space="preserve">                        </w:t>
      </w:r>
      <w:r>
        <w:rPr>
          <w:sz w:val="24"/>
          <w:szCs w:val="24"/>
        </w:rPr>
        <w:t>（联合体成员供应商或其他合同主体）（如有）</w:t>
      </w:r>
    </w:p>
    <w:p w:rsidR="00EE36F6" w:rsidRDefault="004F0391">
      <w:pPr>
        <w:adjustRightInd w:val="0"/>
        <w:snapToGrid w:val="0"/>
        <w:spacing w:line="400" w:lineRule="exact"/>
        <w:rPr>
          <w:sz w:val="24"/>
          <w:szCs w:val="24"/>
        </w:rPr>
      </w:pPr>
      <w:r>
        <w:rPr>
          <w:sz w:val="24"/>
          <w:szCs w:val="24"/>
        </w:rPr>
        <w:t>乙方</w:t>
      </w:r>
      <w:r>
        <w:rPr>
          <w:sz w:val="24"/>
          <w:szCs w:val="24"/>
        </w:rPr>
        <w:t>3</w:t>
      </w:r>
      <w:r>
        <w:rPr>
          <w:sz w:val="24"/>
          <w:szCs w:val="24"/>
        </w:rPr>
        <w:t>（全称）</w:t>
      </w:r>
      <w:r>
        <w:rPr>
          <w:sz w:val="24"/>
          <w:szCs w:val="24"/>
          <w:u w:val="single"/>
        </w:rPr>
        <w:t xml:space="preserve">                          </w:t>
      </w:r>
      <w:r>
        <w:rPr>
          <w:sz w:val="24"/>
          <w:szCs w:val="24"/>
        </w:rPr>
        <w:t>（联合体成员供应商或其他合同主体）（如有）</w:t>
      </w:r>
    </w:p>
    <w:p w:rsidR="00EE36F6" w:rsidRDefault="00EE36F6">
      <w:pPr>
        <w:spacing w:line="400" w:lineRule="exact"/>
        <w:rPr>
          <w:sz w:val="24"/>
          <w:szCs w:val="24"/>
        </w:rPr>
      </w:pPr>
    </w:p>
    <w:p w:rsidR="00EE36F6" w:rsidRDefault="004F0391">
      <w:pPr>
        <w:pStyle w:val="a6"/>
        <w:adjustRightInd w:val="0"/>
        <w:snapToGrid w:val="0"/>
        <w:spacing w:after="0" w:line="400" w:lineRule="exact"/>
        <w:ind w:leftChars="0" w:left="0" w:firstLineChars="200" w:firstLine="480"/>
        <w:rPr>
          <w:sz w:val="24"/>
          <w:szCs w:val="24"/>
        </w:rPr>
      </w:pPr>
      <w:r>
        <w:rPr>
          <w:sz w:val="24"/>
          <w:szCs w:val="24"/>
        </w:rPr>
        <w:t>依据《中华人民共和国民法典》、《中华人民共和国政府采购法》等有关的法律法规，以及本采购项目的招标</w:t>
      </w:r>
      <w:r>
        <w:rPr>
          <w:sz w:val="24"/>
          <w:szCs w:val="24"/>
        </w:rPr>
        <w:t>/</w:t>
      </w:r>
      <w:r>
        <w:rPr>
          <w:sz w:val="24"/>
          <w:szCs w:val="24"/>
        </w:rPr>
        <w:t>谈判文件等采购文件、乙方的《投标（响应）文件》及《中标（成交）通知书》，甲乙双方同意签订本合同。具体情况及要求如下：</w:t>
      </w:r>
      <w:r>
        <w:rPr>
          <w:sz w:val="24"/>
          <w:szCs w:val="24"/>
        </w:rPr>
        <w:t xml:space="preserve">     </w:t>
      </w:r>
    </w:p>
    <w:p w:rsidR="00EE36F6" w:rsidRDefault="004F0391">
      <w:pPr>
        <w:numPr>
          <w:ilvl w:val="0"/>
          <w:numId w:val="1"/>
        </w:numPr>
        <w:adjustRightInd w:val="0"/>
        <w:snapToGrid w:val="0"/>
        <w:spacing w:line="360" w:lineRule="auto"/>
        <w:ind w:firstLineChars="200" w:firstLine="482"/>
        <w:rPr>
          <w:b/>
          <w:sz w:val="24"/>
          <w:szCs w:val="24"/>
        </w:rPr>
      </w:pPr>
      <w:r>
        <w:rPr>
          <w:b/>
          <w:sz w:val="24"/>
          <w:szCs w:val="24"/>
        </w:rPr>
        <w:t>项目信息</w:t>
      </w:r>
    </w:p>
    <w:p w:rsidR="00EE36F6" w:rsidRDefault="004F0391">
      <w:pPr>
        <w:pStyle w:val="a6"/>
        <w:numPr>
          <w:ilvl w:val="0"/>
          <w:numId w:val="2"/>
        </w:numPr>
        <w:adjustRightInd w:val="0"/>
        <w:snapToGrid w:val="0"/>
        <w:spacing w:after="0" w:line="360" w:lineRule="auto"/>
        <w:ind w:leftChars="0" w:firstLineChars="200" w:firstLine="480"/>
        <w:rPr>
          <w:sz w:val="24"/>
          <w:szCs w:val="24"/>
          <w:u w:val="single"/>
        </w:rPr>
      </w:pPr>
      <w:r>
        <w:rPr>
          <w:sz w:val="24"/>
          <w:szCs w:val="24"/>
        </w:rPr>
        <w:t>采购项目名称：</w:t>
      </w:r>
      <w:r>
        <w:rPr>
          <w:sz w:val="24"/>
          <w:szCs w:val="24"/>
          <w:u w:val="single"/>
        </w:rPr>
        <w:t xml:space="preserve">                                          </w:t>
      </w:r>
    </w:p>
    <w:p w:rsidR="00EE36F6" w:rsidRDefault="004F0391">
      <w:pPr>
        <w:pStyle w:val="a6"/>
        <w:tabs>
          <w:tab w:val="left" w:pos="999"/>
        </w:tabs>
        <w:adjustRightInd w:val="0"/>
        <w:snapToGrid w:val="0"/>
        <w:spacing w:after="0" w:line="360" w:lineRule="auto"/>
        <w:ind w:leftChars="0" w:left="0"/>
        <w:rPr>
          <w:sz w:val="24"/>
          <w:szCs w:val="24"/>
        </w:rPr>
      </w:pPr>
      <w:r>
        <w:rPr>
          <w:sz w:val="24"/>
          <w:szCs w:val="24"/>
        </w:rPr>
        <w:t xml:space="preserve">         </w:t>
      </w:r>
      <w:r>
        <w:rPr>
          <w:sz w:val="24"/>
          <w:szCs w:val="24"/>
        </w:rPr>
        <w:t>采购项目编号：</w:t>
      </w:r>
      <w:r>
        <w:rPr>
          <w:sz w:val="24"/>
          <w:szCs w:val="24"/>
          <w:u w:val="single"/>
        </w:rPr>
        <w:t xml:space="preserve">                                          </w:t>
      </w:r>
    </w:p>
    <w:p w:rsidR="00EE36F6" w:rsidRDefault="004F0391">
      <w:pPr>
        <w:pStyle w:val="a6"/>
        <w:adjustRightInd w:val="0"/>
        <w:snapToGrid w:val="0"/>
        <w:spacing w:after="0" w:line="360" w:lineRule="auto"/>
        <w:ind w:leftChars="0" w:left="0" w:firstLineChars="200" w:firstLine="480"/>
        <w:rPr>
          <w:sz w:val="24"/>
          <w:szCs w:val="24"/>
        </w:rPr>
      </w:pPr>
      <w:r>
        <w:rPr>
          <w:sz w:val="24"/>
          <w:szCs w:val="24"/>
        </w:rPr>
        <w:t>（</w:t>
      </w:r>
      <w:r>
        <w:rPr>
          <w:sz w:val="24"/>
          <w:szCs w:val="24"/>
        </w:rPr>
        <w:t>2</w:t>
      </w:r>
      <w:r>
        <w:rPr>
          <w:sz w:val="24"/>
          <w:szCs w:val="24"/>
        </w:rPr>
        <w:t>）采购计划编号：</w:t>
      </w:r>
      <w:r>
        <w:rPr>
          <w:sz w:val="24"/>
          <w:szCs w:val="24"/>
          <w:u w:val="single"/>
        </w:rPr>
        <w:t xml:space="preserve">                                          </w:t>
      </w:r>
      <w:r>
        <w:rPr>
          <w:sz w:val="24"/>
          <w:szCs w:val="24"/>
        </w:rPr>
        <w:t xml:space="preserve"> </w:t>
      </w:r>
    </w:p>
    <w:p w:rsidR="00EE36F6" w:rsidRDefault="004F0391">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）项目内容：</w:t>
      </w:r>
    </w:p>
    <w:p w:rsidR="00EE36F6" w:rsidRDefault="004F0391">
      <w:pPr>
        <w:adjustRightInd w:val="0"/>
        <w:snapToGrid w:val="0"/>
        <w:spacing w:line="360" w:lineRule="auto"/>
        <w:ind w:firstLineChars="200" w:firstLine="480"/>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lang w:val="en"/>
        </w:rPr>
        <w:t>/</w:t>
      </w:r>
      <w:proofErr w:type="gramStart"/>
      <w:r>
        <w:rPr>
          <w:sz w:val="24"/>
          <w:szCs w:val="24"/>
          <w:lang w:val="en"/>
        </w:rPr>
        <w:t>个</w:t>
      </w:r>
      <w:proofErr w:type="gramEnd"/>
      <w:r>
        <w:rPr>
          <w:sz w:val="24"/>
          <w:szCs w:val="24"/>
          <w:lang w:val="en"/>
        </w:rPr>
        <w:t>/</w:t>
      </w:r>
      <w:r>
        <w:rPr>
          <w:sz w:val="24"/>
          <w:szCs w:val="24"/>
          <w:lang w:val="en"/>
        </w:rPr>
        <w:t>架</w:t>
      </w:r>
      <w:r>
        <w:rPr>
          <w:sz w:val="24"/>
          <w:szCs w:val="24"/>
          <w:lang w:val="en"/>
        </w:rPr>
        <w:t>/</w:t>
      </w:r>
      <w:r>
        <w:rPr>
          <w:sz w:val="24"/>
          <w:szCs w:val="24"/>
          <w:lang w:val="en"/>
        </w:rPr>
        <w:t>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rsidR="00EE36F6" w:rsidRDefault="004F0391">
      <w:pPr>
        <w:adjustRightInd w:val="0"/>
        <w:snapToGrid w:val="0"/>
        <w:spacing w:line="360" w:lineRule="auto"/>
        <w:ind w:firstLineChars="200" w:firstLine="480"/>
        <w:rPr>
          <w:sz w:val="24"/>
          <w:szCs w:val="24"/>
          <w:lang w:val="en"/>
        </w:rPr>
      </w:pPr>
      <w:r>
        <w:rPr>
          <w:sz w:val="24"/>
          <w:szCs w:val="24"/>
        </w:rPr>
        <w:t xml:space="preserve">     </w:t>
      </w:r>
      <w:r>
        <w:rPr>
          <w:sz w:val="24"/>
          <w:szCs w:val="24"/>
        </w:rPr>
        <w:t>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rsidR="00EE36F6" w:rsidRDefault="004F0391">
      <w:pPr>
        <w:adjustRightInd w:val="0"/>
        <w:snapToGrid w:val="0"/>
        <w:spacing w:line="360" w:lineRule="auto"/>
        <w:ind w:firstLineChars="450" w:firstLine="1080"/>
        <w:rPr>
          <w:sz w:val="24"/>
          <w:szCs w:val="24"/>
          <w:u w:val="single"/>
        </w:rPr>
      </w:pPr>
      <w:r>
        <w:rPr>
          <w:sz w:val="24"/>
          <w:szCs w:val="24"/>
        </w:rPr>
        <w:t>采购标的</w:t>
      </w:r>
      <w:proofErr w:type="gramStart"/>
      <w:r>
        <w:rPr>
          <w:sz w:val="24"/>
          <w:szCs w:val="24"/>
        </w:rPr>
        <w:t>的</w:t>
      </w:r>
      <w:proofErr w:type="gramEnd"/>
      <w:r>
        <w:rPr>
          <w:sz w:val="24"/>
          <w:szCs w:val="24"/>
        </w:rPr>
        <w:t>技术要求、商务要求具体见附件。</w:t>
      </w:r>
    </w:p>
    <w:p w:rsidR="00EE36F6" w:rsidRDefault="004F0391">
      <w:pPr>
        <w:adjustRightInd w:val="0"/>
        <w:snapToGrid w:val="0"/>
        <w:spacing w:line="360" w:lineRule="auto"/>
        <w:ind w:firstLineChars="450" w:firstLine="1080"/>
        <w:rPr>
          <w:sz w:val="24"/>
          <w:szCs w:val="24"/>
        </w:rPr>
      </w:pPr>
      <w:r>
        <w:rPr>
          <w:rFonts w:ascii="宋体" w:hAnsi="宋体" w:cs="宋体" w:hint="eastAsia"/>
          <w:sz w:val="24"/>
          <w:szCs w:val="24"/>
        </w:rPr>
        <w:t>①</w:t>
      </w:r>
      <w:r>
        <w:rPr>
          <w:sz w:val="24"/>
          <w:szCs w:val="24"/>
        </w:rPr>
        <w:t>涉及信息类产品，请填写该产品关键部件的品牌、型号：</w:t>
      </w:r>
    </w:p>
    <w:p w:rsidR="00EE36F6" w:rsidRDefault="004F0391">
      <w:pPr>
        <w:adjustRightInd w:val="0"/>
        <w:snapToGrid w:val="0"/>
        <w:spacing w:line="360" w:lineRule="auto"/>
        <w:ind w:firstLineChars="200" w:firstLine="480"/>
        <w:rPr>
          <w:kern w:val="0"/>
          <w:sz w:val="24"/>
          <w:szCs w:val="24"/>
          <w:u w:val="single"/>
        </w:rPr>
      </w:pPr>
      <w:r>
        <w:rPr>
          <w:sz w:val="24"/>
          <w:szCs w:val="24"/>
        </w:rPr>
        <w:t xml:space="preserve">     </w:t>
      </w:r>
      <w:r>
        <w:rPr>
          <w:sz w:val="24"/>
          <w:szCs w:val="24"/>
        </w:rPr>
        <w:t>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rsidR="00EE36F6" w:rsidRDefault="004F0391">
      <w:pPr>
        <w:adjustRightInd w:val="0"/>
        <w:snapToGrid w:val="0"/>
        <w:spacing w:line="360" w:lineRule="auto"/>
        <w:ind w:firstLineChars="200" w:firstLine="480"/>
        <w:rPr>
          <w:sz w:val="24"/>
          <w:szCs w:val="24"/>
        </w:rPr>
      </w:pPr>
      <w:r>
        <w:rPr>
          <w:sz w:val="24"/>
          <w:szCs w:val="24"/>
        </w:rPr>
        <w:t xml:space="preserve">     </w:t>
      </w:r>
      <w:r>
        <w:rPr>
          <w:sz w:val="24"/>
          <w:szCs w:val="24"/>
        </w:rPr>
        <w:t>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型号：</w:t>
      </w:r>
      <w:r>
        <w:rPr>
          <w:sz w:val="24"/>
          <w:szCs w:val="24"/>
          <w:u w:val="single"/>
        </w:rPr>
        <w:t xml:space="preserve">       </w:t>
      </w:r>
      <w:r>
        <w:rPr>
          <w:sz w:val="24"/>
          <w:szCs w:val="24"/>
        </w:rPr>
        <w:t xml:space="preserve"> </w:t>
      </w:r>
    </w:p>
    <w:p w:rsidR="00EE36F6" w:rsidRDefault="004F0391">
      <w:pPr>
        <w:pStyle w:val="AONormal"/>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kern w:val="2"/>
          <w:sz w:val="24"/>
          <w:szCs w:val="24"/>
        </w:rPr>
        <w:t>关键部件</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EE36F6" w:rsidRDefault="004F0391">
      <w:pPr>
        <w:pStyle w:val="AONormal"/>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关键部件：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p>
    <w:p w:rsidR="00EE36F6" w:rsidRDefault="004F0391">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hAnsi="Times New Roman" w:cs="Times New Roman"/>
          <w:sz w:val="24"/>
          <w:szCs w:val="24"/>
        </w:rPr>
        <w:t>CPU</w:t>
      </w:r>
      <w:r>
        <w:rPr>
          <w:rFonts w:ascii="Times New Roman" w:eastAsia="宋体" w:hAnsi="Times New Roman" w:cs="Times New Roman"/>
          <w:sz w:val="24"/>
          <w:szCs w:val="24"/>
        </w:rPr>
        <w:t>芯片、操作系统、数据库等。）</w:t>
      </w:r>
    </w:p>
    <w:p w:rsidR="00EE36F6" w:rsidRDefault="004F0391">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宋体" w:eastAsia="宋体" w:hAnsi="宋体" w:cs="宋体" w:hint="eastAsia"/>
          <w:sz w:val="24"/>
          <w:szCs w:val="24"/>
        </w:rPr>
        <w:t>②</w:t>
      </w:r>
      <w:r>
        <w:rPr>
          <w:rFonts w:ascii="Times New Roman" w:eastAsia="宋体" w:hAnsi="Times New Roman" w:cs="Times New Roman"/>
          <w:sz w:val="24"/>
          <w:szCs w:val="24"/>
        </w:rPr>
        <w:t>涉及车辆采购，请填写是否属于新能源汽车：</w:t>
      </w:r>
    </w:p>
    <w:p w:rsidR="00EE36F6" w:rsidRDefault="004F0391">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是，</w:t>
      </w:r>
      <w:proofErr w:type="gramStart"/>
      <w:r>
        <w:rPr>
          <w:rFonts w:ascii="Times New Roman" w:eastAsiaTheme="minorEastAsia" w:hAnsi="Times New Roman" w:cs="Times New Roman"/>
          <w:sz w:val="24"/>
          <w:szCs w:val="24"/>
        </w:rPr>
        <w:t>《政府采购品目分类目录》底级品目</w:t>
      </w:r>
      <w:proofErr w:type="gramEnd"/>
      <w:r>
        <w:rPr>
          <w:rFonts w:ascii="Times New Roman" w:eastAsiaTheme="minorEastAsia" w:hAnsi="Times New Roman" w:cs="Times New Roman"/>
          <w:sz w:val="24"/>
          <w:szCs w:val="24"/>
        </w:rPr>
        <w:t>名称：</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数量：</w:t>
      </w:r>
      <w:r>
        <w:rPr>
          <w:rFonts w:ascii="Times New Roman" w:eastAsiaTheme="minorEastAsia"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金额：</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proofErr w:type="gramStart"/>
      <w:r>
        <w:rPr>
          <w:rFonts w:ascii="Times New Roman" w:eastAsiaTheme="minorEastAsia" w:hAnsi="Times New Roman" w:cs="Times New Roman"/>
          <w:sz w:val="24"/>
          <w:szCs w:val="24"/>
        </w:rPr>
        <w:t>否</w:t>
      </w:r>
      <w:proofErr w:type="gramEnd"/>
    </w:p>
    <w:p w:rsidR="00EE36F6" w:rsidRDefault="004F0391">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4</w:t>
      </w:r>
      <w:r>
        <w:rPr>
          <w:rFonts w:ascii="Times New Roman" w:eastAsiaTheme="minorEastAsia" w:hAnsi="Times New Roman" w:cs="Times New Roman"/>
          <w:sz w:val="24"/>
          <w:szCs w:val="24"/>
        </w:rPr>
        <w:t>）政府采购组织形式：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政府集中采购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部门集中采购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分散采购</w:t>
      </w:r>
    </w:p>
    <w:p w:rsidR="00EE36F6" w:rsidRDefault="004F0391">
      <w:pPr>
        <w:pStyle w:val="AONormal"/>
        <w:snapToGrid w:val="0"/>
        <w:spacing w:line="360" w:lineRule="auto"/>
        <w:ind w:firstLineChars="0" w:firstLine="4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5</w:t>
      </w:r>
      <w:r>
        <w:rPr>
          <w:rFonts w:ascii="Times New Roman" w:eastAsiaTheme="minorEastAsia" w:hAnsi="Times New Roman" w:cs="Times New Roman"/>
          <w:sz w:val="24"/>
          <w:szCs w:val="24"/>
        </w:rPr>
        <w:t>）政府采购方式：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公开招标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邀请招标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竞争性谈判</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竞争性磋商</w:t>
      </w:r>
    </w:p>
    <w:p w:rsidR="00EE36F6" w:rsidRDefault="004F0391">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询价</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单一来源</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框架协议</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其他：</w:t>
      </w:r>
      <w:r>
        <w:rPr>
          <w:rFonts w:ascii="Times New Roman" w:eastAsia="宋体" w:hAnsi="Times New Roman" w:cs="Times New Roman"/>
          <w:sz w:val="24"/>
          <w:szCs w:val="24"/>
          <w:u w:val="single"/>
        </w:rPr>
        <w:t xml:space="preserve">          </w:t>
      </w:r>
    </w:p>
    <w:p w:rsidR="00EE36F6" w:rsidRDefault="004F0391">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rsidR="00EE36F6" w:rsidRDefault="004F0391">
      <w:pPr>
        <w:pStyle w:val="AONormal"/>
        <w:snapToGrid w:val="0"/>
        <w:spacing w:line="360" w:lineRule="auto"/>
        <w:ind w:firstLineChars="100" w:firstLine="24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EE36F6" w:rsidRDefault="004F0391">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EE36F6" w:rsidRDefault="004F0391">
      <w:pPr>
        <w:adjustRightInd w:val="0"/>
        <w:snapToGrid w:val="0"/>
        <w:spacing w:line="360" w:lineRule="auto"/>
        <w:rPr>
          <w:iCs/>
          <w:sz w:val="24"/>
          <w:szCs w:val="24"/>
        </w:rPr>
      </w:pPr>
      <w:r>
        <w:rPr>
          <w:sz w:val="24"/>
          <w:szCs w:val="24"/>
        </w:rPr>
        <w:t>若本项目</w:t>
      </w:r>
      <w:proofErr w:type="gramStart"/>
      <w:r>
        <w:rPr>
          <w:sz w:val="24"/>
          <w:szCs w:val="24"/>
        </w:rPr>
        <w:t>不</w:t>
      </w:r>
      <w:proofErr w:type="gramEnd"/>
      <w:r>
        <w:rPr>
          <w:sz w:val="24"/>
          <w:szCs w:val="24"/>
        </w:rPr>
        <w:t>专门面向中小企业采购，是否给予小</w:t>
      </w:r>
      <w:proofErr w:type="gramStart"/>
      <w:r>
        <w:rPr>
          <w:sz w:val="24"/>
          <w:szCs w:val="24"/>
        </w:rPr>
        <w:t>微企业</w:t>
      </w:r>
      <w:proofErr w:type="gramEnd"/>
      <w:r>
        <w:rPr>
          <w:sz w:val="24"/>
          <w:szCs w:val="24"/>
        </w:rPr>
        <w:t>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EE36F6" w:rsidRDefault="004F0391">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EE36F6" w:rsidRDefault="004F0391">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EE36F6" w:rsidRDefault="004F0391">
      <w:pPr>
        <w:adjustRightInd w:val="0"/>
        <w:snapToGrid w:val="0"/>
        <w:spacing w:line="360" w:lineRule="auto"/>
        <w:ind w:firstLineChars="200" w:firstLine="480"/>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EE36F6" w:rsidRDefault="004F0391">
      <w:pPr>
        <w:adjustRightInd w:val="0"/>
        <w:snapToGrid w:val="0"/>
        <w:spacing w:line="360" w:lineRule="auto"/>
        <w:ind w:firstLineChars="400" w:firstLine="960"/>
        <w:rPr>
          <w:sz w:val="24"/>
          <w:szCs w:val="24"/>
          <w:u w:val="single"/>
        </w:rPr>
      </w:pPr>
      <w:r>
        <w:rPr>
          <w:sz w:val="24"/>
          <w:szCs w:val="24"/>
        </w:rPr>
        <w:t xml:space="preserve"> </w:t>
      </w:r>
      <w:r>
        <w:rPr>
          <w:sz w:val="24"/>
          <w:szCs w:val="24"/>
        </w:rPr>
        <w:t>分包主要内容：</w:t>
      </w:r>
      <w:r>
        <w:rPr>
          <w:sz w:val="24"/>
          <w:szCs w:val="24"/>
          <w:u w:val="single"/>
        </w:rPr>
        <w:t xml:space="preserve">                                            </w:t>
      </w:r>
    </w:p>
    <w:p w:rsidR="00EE36F6" w:rsidRDefault="004F0391">
      <w:pPr>
        <w:adjustRightInd w:val="0"/>
        <w:snapToGrid w:val="0"/>
        <w:spacing w:line="360" w:lineRule="auto"/>
        <w:ind w:firstLineChars="400" w:firstLine="960"/>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rsidR="00EE36F6" w:rsidRDefault="004F0391">
      <w:pPr>
        <w:adjustRightInd w:val="0"/>
        <w:snapToGrid w:val="0"/>
        <w:spacing w:line="360" w:lineRule="auto"/>
        <w:ind w:firstLineChars="400" w:firstLine="960"/>
        <w:rPr>
          <w:sz w:val="24"/>
          <w:szCs w:val="24"/>
          <w:u w:val="single"/>
        </w:rPr>
      </w:pPr>
      <w:r>
        <w:rPr>
          <w:sz w:val="24"/>
          <w:szCs w:val="24"/>
        </w:rPr>
        <w:t xml:space="preserve"> </w:t>
      </w:r>
      <w:r>
        <w:rPr>
          <w:sz w:val="24"/>
          <w:szCs w:val="24"/>
          <w:u w:val="single"/>
        </w:rPr>
        <w:t xml:space="preserve">                                                          </w:t>
      </w:r>
    </w:p>
    <w:p w:rsidR="00EE36F6" w:rsidRDefault="004F0391">
      <w:pPr>
        <w:adjustRightInd w:val="0"/>
        <w:snapToGrid w:val="0"/>
        <w:spacing w:line="360" w:lineRule="auto"/>
        <w:ind w:firstLineChars="400" w:firstLine="960"/>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rsidR="00EE36F6" w:rsidRDefault="004F0391">
      <w:pPr>
        <w:adjustRightInd w:val="0"/>
        <w:snapToGrid w:val="0"/>
        <w:spacing w:line="360" w:lineRule="auto"/>
        <w:ind w:firstLineChars="400" w:firstLine="960"/>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rsidR="00EE36F6" w:rsidRDefault="004F0391">
      <w:pPr>
        <w:adjustRightInd w:val="0"/>
        <w:snapToGrid w:val="0"/>
        <w:spacing w:line="360" w:lineRule="auto"/>
        <w:ind w:firstLineChars="400" w:firstLine="960"/>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rsidR="00EE36F6" w:rsidRDefault="004F0391">
      <w:pPr>
        <w:adjustRightInd w:val="0"/>
        <w:snapToGrid w:val="0"/>
        <w:spacing w:line="360" w:lineRule="auto"/>
        <w:rPr>
          <w:iCs/>
          <w:sz w:val="24"/>
          <w:szCs w:val="24"/>
        </w:rPr>
      </w:pPr>
      <w:r>
        <w:rPr>
          <w:sz w:val="24"/>
          <w:szCs w:val="24"/>
        </w:rPr>
        <w:t xml:space="preserve">    </w:t>
      </w:r>
      <w:r>
        <w:rPr>
          <w:sz w:val="24"/>
          <w:szCs w:val="24"/>
        </w:rPr>
        <w:t>（</w:t>
      </w:r>
      <w:r>
        <w:rPr>
          <w:sz w:val="24"/>
          <w:szCs w:val="24"/>
          <w:lang w:val="en"/>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EE36F6" w:rsidRDefault="004F0391">
      <w:pPr>
        <w:pStyle w:val="AONormal"/>
        <w:tabs>
          <w:tab w:val="left" w:pos="1340"/>
        </w:tabs>
        <w:snapToGrid w:val="0"/>
        <w:spacing w:line="360" w:lineRule="auto"/>
        <w:ind w:firstLine="480"/>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sz w:val="24"/>
          <w:szCs w:val="24"/>
        </w:rPr>
        <w:t xml:space="preserve">  </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rsidR="00EE36F6" w:rsidRDefault="004F0391">
      <w:pPr>
        <w:adjustRightInd w:val="0"/>
        <w:snapToGrid w:val="0"/>
        <w:spacing w:line="360" w:lineRule="auto"/>
        <w:ind w:firstLineChars="200" w:firstLine="480"/>
        <w:rPr>
          <w:sz w:val="24"/>
          <w:szCs w:val="24"/>
        </w:rPr>
      </w:pPr>
      <w:r>
        <w:rPr>
          <w:sz w:val="24"/>
          <w:szCs w:val="24"/>
        </w:rPr>
        <w:t>（</w:t>
      </w:r>
      <w:r>
        <w:rPr>
          <w:sz w:val="24"/>
          <w:szCs w:val="24"/>
          <w:lang w:val="en"/>
        </w:rPr>
        <w:t>9</w:t>
      </w:r>
      <w:r>
        <w:rPr>
          <w:sz w:val="24"/>
          <w:szCs w:val="24"/>
        </w:rPr>
        <w:t>）是否涉及进口产品：</w:t>
      </w:r>
    </w:p>
    <w:p w:rsidR="00EE36F6" w:rsidRDefault="004F0391">
      <w:pPr>
        <w:adjustRightInd w:val="0"/>
        <w:snapToGrid w:val="0"/>
        <w:spacing w:line="360" w:lineRule="auto"/>
        <w:ind w:firstLineChars="400" w:firstLine="960"/>
        <w:rPr>
          <w:sz w:val="24"/>
          <w:szCs w:val="24"/>
          <w:u w:val="single"/>
        </w:rPr>
      </w:pPr>
      <w:r>
        <w:rPr>
          <w:sz w:val="24"/>
          <w:szCs w:val="24"/>
        </w:rPr>
        <w:t xml:space="preserve"> </w:t>
      </w:r>
      <w:r>
        <w:rPr>
          <w:sz w:val="24"/>
          <w:szCs w:val="24"/>
        </w:rPr>
        <w:sym w:font="Wingdings" w:char="F0A8"/>
      </w:r>
      <w:r>
        <w:rPr>
          <w:sz w:val="24"/>
          <w:szCs w:val="24"/>
        </w:rPr>
        <w:t>是，</w:t>
      </w:r>
      <w:proofErr w:type="gramStart"/>
      <w:r>
        <w:rPr>
          <w:sz w:val="24"/>
          <w:szCs w:val="24"/>
        </w:rPr>
        <w:t>《政府采购品目分类目录》底级品目</w:t>
      </w:r>
      <w:proofErr w:type="gramEnd"/>
      <w:r>
        <w:rPr>
          <w:sz w:val="24"/>
          <w:szCs w:val="24"/>
        </w:rPr>
        <w:t>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rsidR="00EE36F6" w:rsidRDefault="004F0391">
      <w:pPr>
        <w:adjustRightInd w:val="0"/>
        <w:snapToGrid w:val="0"/>
        <w:spacing w:line="360" w:lineRule="auto"/>
        <w:ind w:firstLineChars="400" w:firstLine="960"/>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rsidR="00EE36F6" w:rsidRDefault="004F0391">
      <w:pPr>
        <w:adjustRightInd w:val="0"/>
        <w:snapToGrid w:val="0"/>
        <w:spacing w:line="360" w:lineRule="auto"/>
        <w:ind w:firstLineChars="400" w:firstLine="960"/>
        <w:rPr>
          <w:sz w:val="24"/>
          <w:szCs w:val="24"/>
        </w:rPr>
      </w:pPr>
      <w:r>
        <w:rPr>
          <w:sz w:val="24"/>
          <w:szCs w:val="24"/>
        </w:rPr>
        <w:t xml:space="preserve"> </w:t>
      </w:r>
      <w:r>
        <w:rPr>
          <w:sz w:val="24"/>
          <w:szCs w:val="24"/>
        </w:rPr>
        <w:sym w:font="Wingdings" w:char="F0A8"/>
      </w:r>
      <w:proofErr w:type="gramStart"/>
      <w:r>
        <w:rPr>
          <w:sz w:val="24"/>
          <w:szCs w:val="24"/>
        </w:rPr>
        <w:t>否</w:t>
      </w:r>
      <w:proofErr w:type="gramEnd"/>
    </w:p>
    <w:p w:rsidR="00EE36F6" w:rsidRDefault="004F0391">
      <w:pPr>
        <w:tabs>
          <w:tab w:val="left" w:pos="740"/>
        </w:tabs>
        <w:adjustRightInd w:val="0"/>
        <w:snapToGrid w:val="0"/>
        <w:spacing w:line="360" w:lineRule="auto"/>
        <w:rPr>
          <w:sz w:val="24"/>
          <w:szCs w:val="24"/>
        </w:rPr>
      </w:pPr>
      <w:r>
        <w:rPr>
          <w:sz w:val="24"/>
          <w:szCs w:val="24"/>
        </w:rPr>
        <w:lastRenderedPageBreak/>
        <w:t xml:space="preserve">    </w:t>
      </w:r>
      <w:r>
        <w:rPr>
          <w:sz w:val="24"/>
          <w:szCs w:val="24"/>
        </w:rPr>
        <w:t>（</w:t>
      </w:r>
      <w:r>
        <w:rPr>
          <w:sz w:val="24"/>
          <w:szCs w:val="24"/>
        </w:rPr>
        <w:t>1</w:t>
      </w:r>
      <w:r>
        <w:rPr>
          <w:sz w:val="24"/>
          <w:szCs w:val="24"/>
          <w:lang w:val="en"/>
        </w:rPr>
        <w:t>0</w:t>
      </w:r>
      <w:r>
        <w:rPr>
          <w:sz w:val="24"/>
          <w:szCs w:val="24"/>
        </w:rPr>
        <w:t>）是否涉及节能产品：</w:t>
      </w:r>
    </w:p>
    <w:p w:rsidR="00EE36F6" w:rsidRDefault="004F0391">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EE36F6" w:rsidRDefault="004F0391">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EE36F6" w:rsidRDefault="004F0391">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EE36F6" w:rsidRDefault="004F0391">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rsidR="00EE36F6" w:rsidRDefault="004F0391">
      <w:pPr>
        <w:tabs>
          <w:tab w:val="left" w:pos="740"/>
        </w:tabs>
        <w:adjustRightInd w:val="0"/>
        <w:snapToGrid w:val="0"/>
        <w:spacing w:line="360" w:lineRule="auto"/>
        <w:rPr>
          <w:sz w:val="24"/>
          <w:szCs w:val="24"/>
        </w:rPr>
      </w:pPr>
      <w:r>
        <w:rPr>
          <w:sz w:val="24"/>
          <w:szCs w:val="24"/>
        </w:rPr>
        <w:t xml:space="preserve">         </w:t>
      </w:r>
      <w:r>
        <w:rPr>
          <w:sz w:val="24"/>
          <w:szCs w:val="24"/>
        </w:rPr>
        <w:sym w:font="Wingdings" w:char="F0A8"/>
      </w:r>
      <w:r>
        <w:rPr>
          <w:sz w:val="24"/>
          <w:szCs w:val="24"/>
        </w:rPr>
        <w:t>是，《环境标志产品政府采购品目清单》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EE36F6" w:rsidRDefault="004F0391">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EE36F6" w:rsidRDefault="004F0391">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EE36F6" w:rsidRDefault="004F0391">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eastAsia="宋体" w:hAnsi="Times New Roman" w:cs="Times New Roman"/>
          <w:kern w:val="2"/>
          <w:sz w:val="24"/>
          <w:szCs w:val="24"/>
        </w:rPr>
        <w:t>是否涉及绿色产品：</w:t>
      </w:r>
      <w:r>
        <w:rPr>
          <w:rFonts w:ascii="Times New Roman" w:eastAsia="宋体" w:hAnsi="Times New Roman" w:cs="Times New Roman"/>
          <w:kern w:val="2"/>
          <w:sz w:val="24"/>
          <w:szCs w:val="24"/>
        </w:rPr>
        <w:t xml:space="preserve"> </w:t>
      </w:r>
    </w:p>
    <w:p w:rsidR="00EE36F6" w:rsidRDefault="004F0391">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w:t>
      </w:r>
      <w:proofErr w:type="gramStart"/>
      <w:r>
        <w:rPr>
          <w:rFonts w:ascii="Times New Roman" w:eastAsia="宋体" w:hAnsi="Times New Roman" w:cs="Times New Roman"/>
          <w:kern w:val="2"/>
          <w:sz w:val="24"/>
          <w:szCs w:val="24"/>
        </w:rPr>
        <w:t>的底级品目</w:t>
      </w:r>
      <w:proofErr w:type="gramEnd"/>
      <w:r>
        <w:rPr>
          <w:rFonts w:ascii="Times New Roman" w:eastAsia="宋体" w:hAnsi="Times New Roman" w:cs="Times New Roman"/>
          <w:kern w:val="2"/>
          <w:sz w:val="24"/>
          <w:szCs w:val="24"/>
        </w:rPr>
        <w:t>名称：</w:t>
      </w:r>
      <w:r>
        <w:rPr>
          <w:rFonts w:ascii="Times New Roman" w:eastAsia="宋体" w:hAnsi="Times New Roman" w:cs="Times New Roman"/>
          <w:sz w:val="24"/>
          <w:szCs w:val="24"/>
          <w:u w:val="single"/>
        </w:rPr>
        <w:t xml:space="preserve">         </w:t>
      </w:r>
    </w:p>
    <w:p w:rsidR="00EE36F6" w:rsidRDefault="004F0391">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EE36F6" w:rsidRDefault="004F0391">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proofErr w:type="gramStart"/>
      <w:r>
        <w:rPr>
          <w:rFonts w:ascii="Times New Roman" w:eastAsia="宋体" w:hAnsi="Times New Roman" w:cs="Times New Roman"/>
          <w:kern w:val="2"/>
          <w:sz w:val="24"/>
          <w:szCs w:val="24"/>
        </w:rPr>
        <w:t>否</w:t>
      </w:r>
      <w:proofErr w:type="gramEnd"/>
    </w:p>
    <w:p w:rsidR="00EE36F6" w:rsidRDefault="004F0391">
      <w:pPr>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rsidR="00EE36F6" w:rsidRDefault="004F0391">
      <w:pPr>
        <w:adjustRightInd w:val="0"/>
        <w:snapToGrid w:val="0"/>
        <w:spacing w:line="360" w:lineRule="auto"/>
        <w:ind w:firstLineChars="400" w:firstLine="960"/>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rsidR="00EE36F6" w:rsidRDefault="004F0391">
      <w:pPr>
        <w:numPr>
          <w:ilvl w:val="0"/>
          <w:numId w:val="1"/>
        </w:numPr>
        <w:adjustRightInd w:val="0"/>
        <w:snapToGrid w:val="0"/>
        <w:spacing w:line="360" w:lineRule="auto"/>
        <w:ind w:firstLineChars="200" w:firstLine="482"/>
        <w:rPr>
          <w:b/>
          <w:sz w:val="24"/>
          <w:szCs w:val="24"/>
        </w:rPr>
      </w:pPr>
      <w:r>
        <w:rPr>
          <w:b/>
          <w:sz w:val="24"/>
          <w:szCs w:val="24"/>
        </w:rPr>
        <w:t>合同金额</w:t>
      </w:r>
    </w:p>
    <w:p w:rsidR="00EE36F6" w:rsidRDefault="004F0391">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）合同金额小写：</w:t>
      </w:r>
      <w:r>
        <w:rPr>
          <w:sz w:val="24"/>
          <w:szCs w:val="24"/>
          <w:u w:val="single"/>
        </w:rPr>
        <w:t xml:space="preserve">                           </w:t>
      </w:r>
    </w:p>
    <w:p w:rsidR="00EE36F6" w:rsidRDefault="004F0391">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EE36F6" w:rsidRDefault="004F0391">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rsidR="00EE36F6" w:rsidRDefault="004F0391">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EE36F6" w:rsidRDefault="004F0391">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rsidR="00EE36F6" w:rsidRDefault="004F0391">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w:t>
      </w:r>
      <w:proofErr w:type="gramStart"/>
      <w:r>
        <w:rPr>
          <w:sz w:val="24"/>
          <w:szCs w:val="24"/>
        </w:rPr>
        <w:t>可以勾选多项</w:t>
      </w:r>
      <w:proofErr w:type="gramEnd"/>
      <w:r>
        <w:rPr>
          <w:sz w:val="24"/>
          <w:szCs w:val="24"/>
        </w:rPr>
        <w:t>）：</w:t>
      </w:r>
    </w:p>
    <w:p w:rsidR="00EE36F6" w:rsidRDefault="004F0391">
      <w:pPr>
        <w:adjustRightInd w:val="0"/>
        <w:snapToGrid w:val="0"/>
        <w:spacing w:line="360" w:lineRule="auto"/>
        <w:ind w:firstLineChars="200" w:firstLine="480"/>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rsidR="00EE36F6" w:rsidRDefault="004F0391">
      <w:pPr>
        <w:pStyle w:val="10"/>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w:t>
      </w:r>
      <w:proofErr w:type="gramStart"/>
      <w:r>
        <w:rPr>
          <w:rFonts w:ascii="Times New Roman" w:hAnsi="Times New Roman" w:cs="Times New Roman"/>
          <w:sz w:val="24"/>
          <w:szCs w:val="24"/>
        </w:rPr>
        <w:t>实际勾选填写</w:t>
      </w:r>
      <w:proofErr w:type="gramEnd"/>
      <w:r>
        <w:rPr>
          <w:rFonts w:ascii="Times New Roman" w:hAnsi="Times New Roman" w:cs="Times New Roman"/>
          <w:sz w:val="24"/>
          <w:szCs w:val="24"/>
        </w:rPr>
        <w:t>）：</w:t>
      </w:r>
    </w:p>
    <w:p w:rsidR="00EE36F6" w:rsidRDefault="004F0391">
      <w:pPr>
        <w:adjustRightInd w:val="0"/>
        <w:snapToGrid w:val="0"/>
        <w:spacing w:line="360" w:lineRule="auto"/>
        <w:ind w:firstLineChars="300" w:firstLine="720"/>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rsidR="00EE36F6" w:rsidRDefault="004F0391">
      <w:pPr>
        <w:adjustRightInd w:val="0"/>
        <w:snapToGrid w:val="0"/>
        <w:spacing w:line="360" w:lineRule="auto"/>
        <w:ind w:firstLineChars="300" w:firstLine="720"/>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rsidR="00EE36F6" w:rsidRDefault="004F0391">
      <w:pPr>
        <w:adjustRightInd w:val="0"/>
        <w:snapToGrid w:val="0"/>
        <w:spacing w:line="360" w:lineRule="auto"/>
        <w:ind w:firstLineChars="300" w:firstLine="720"/>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rsidR="00EE36F6" w:rsidRDefault="004F0391">
      <w:pPr>
        <w:adjustRightInd w:val="0"/>
        <w:snapToGrid w:val="0"/>
        <w:spacing w:line="360" w:lineRule="auto"/>
        <w:ind w:firstLineChars="300" w:firstLine="720"/>
        <w:rPr>
          <w:sz w:val="24"/>
          <w:szCs w:val="24"/>
        </w:rPr>
      </w:pPr>
      <w:r>
        <w:rPr>
          <w:sz w:val="24"/>
          <w:szCs w:val="24"/>
        </w:rPr>
        <w:lastRenderedPageBreak/>
        <w:sym w:font="Wingdings" w:char="F0A8"/>
      </w:r>
      <w:r>
        <w:rPr>
          <w:sz w:val="24"/>
          <w:szCs w:val="24"/>
        </w:rPr>
        <w:t>绩效激励：</w:t>
      </w:r>
      <w:r>
        <w:rPr>
          <w:sz w:val="24"/>
          <w:szCs w:val="24"/>
          <w:u w:val="single"/>
        </w:rPr>
        <w:t xml:space="preserve">      </w:t>
      </w:r>
      <w:r>
        <w:rPr>
          <w:sz w:val="24"/>
          <w:szCs w:val="24"/>
          <w:u w:val="single"/>
        </w:rPr>
        <w:t>（应明确按照绩效激励方式的支付方式和支付条件）</w:t>
      </w:r>
      <w:r>
        <w:rPr>
          <w:sz w:val="24"/>
          <w:szCs w:val="24"/>
          <w:u w:val="single"/>
        </w:rPr>
        <w:t xml:space="preserve">   </w:t>
      </w:r>
    </w:p>
    <w:p w:rsidR="00EE36F6" w:rsidRDefault="004F0391">
      <w:pPr>
        <w:numPr>
          <w:ilvl w:val="0"/>
          <w:numId w:val="1"/>
        </w:numPr>
        <w:adjustRightInd w:val="0"/>
        <w:snapToGrid w:val="0"/>
        <w:spacing w:line="360" w:lineRule="auto"/>
        <w:ind w:firstLineChars="200" w:firstLine="482"/>
        <w:rPr>
          <w:b/>
          <w:sz w:val="24"/>
          <w:szCs w:val="24"/>
          <w:u w:val="single"/>
        </w:rPr>
      </w:pPr>
      <w:r>
        <w:rPr>
          <w:b/>
          <w:sz w:val="24"/>
          <w:szCs w:val="24"/>
        </w:rPr>
        <w:t>合同履行</w:t>
      </w:r>
    </w:p>
    <w:p w:rsidR="00EE36F6" w:rsidRDefault="004F0391">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EE36F6" w:rsidRDefault="004F0391">
      <w:pPr>
        <w:adjustRightInd w:val="0"/>
        <w:snapToGrid w:val="0"/>
        <w:spacing w:line="360" w:lineRule="auto"/>
        <w:ind w:firstLineChars="200" w:firstLine="480"/>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rsidR="00EE36F6" w:rsidRDefault="004F0391">
      <w:pPr>
        <w:adjustRightInd w:val="0"/>
        <w:snapToGrid w:val="0"/>
        <w:spacing w:line="360" w:lineRule="auto"/>
        <w:ind w:firstLineChars="200" w:firstLine="480"/>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rsidR="00EE36F6" w:rsidRDefault="004F0391">
      <w:pPr>
        <w:pStyle w:val="AONormal"/>
        <w:snapToGrid w:val="0"/>
        <w:spacing w:line="360" w:lineRule="auto"/>
        <w:ind w:firstLine="480"/>
        <w:rPr>
          <w:rFonts w:ascii="Times New Roman" w:eastAsia="宋体" w:hAnsi="Times New Roman" w:cs="Times New Roman"/>
          <w:sz w:val="24"/>
          <w:szCs w:val="24"/>
        </w:rPr>
      </w:pPr>
      <w:r>
        <w:rPr>
          <w:rFonts w:ascii="Times New Roman" w:hAnsi="Times New Roman" w:cs="Times New Roman"/>
          <w:bCs/>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收取履约保证金形式：</w:t>
      </w:r>
      <w:r>
        <w:rPr>
          <w:rFonts w:ascii="Times New Roman" w:eastAsia="宋体" w:hAnsi="Times New Roman" w:cs="Times New Roman"/>
          <w:bCs/>
          <w:sz w:val="24"/>
          <w:szCs w:val="24"/>
          <w:u w:val="single"/>
        </w:rPr>
        <w:t xml:space="preserve">                            </w:t>
      </w:r>
    </w:p>
    <w:p w:rsidR="00EE36F6" w:rsidRDefault="004F0391">
      <w:pPr>
        <w:pStyle w:val="AONormal"/>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收取履约保证金金额：</w:t>
      </w:r>
      <w:r>
        <w:rPr>
          <w:rFonts w:ascii="Times New Roman" w:eastAsia="宋体" w:hAnsi="Times New Roman" w:cs="Times New Roman"/>
          <w:bCs/>
          <w:sz w:val="24"/>
          <w:szCs w:val="24"/>
          <w:u w:val="single"/>
        </w:rPr>
        <w:t xml:space="preserve">                            </w:t>
      </w:r>
    </w:p>
    <w:p w:rsidR="00EE36F6" w:rsidRDefault="004F0391">
      <w:pPr>
        <w:adjustRightInd w:val="0"/>
        <w:snapToGrid w:val="0"/>
        <w:spacing w:line="360" w:lineRule="auto"/>
        <w:ind w:firstLineChars="200" w:firstLine="480"/>
        <w:rPr>
          <w:sz w:val="24"/>
          <w:szCs w:val="24"/>
        </w:rPr>
      </w:pPr>
      <w:r>
        <w:rPr>
          <w:bCs/>
          <w:sz w:val="24"/>
          <w:szCs w:val="24"/>
        </w:rPr>
        <w:t xml:space="preserve">    </w:t>
      </w:r>
      <w:r>
        <w:rPr>
          <w:bCs/>
          <w:sz w:val="24"/>
          <w:szCs w:val="24"/>
        </w:rPr>
        <w:t>履约担保期限：</w:t>
      </w:r>
      <w:r>
        <w:rPr>
          <w:bCs/>
          <w:sz w:val="24"/>
          <w:szCs w:val="24"/>
          <w:u w:val="single"/>
        </w:rPr>
        <w:t xml:space="preserve">                                  </w:t>
      </w:r>
    </w:p>
    <w:p w:rsidR="00EE36F6" w:rsidRDefault="004F0391">
      <w:pPr>
        <w:adjustRightInd w:val="0"/>
        <w:snapToGrid w:val="0"/>
        <w:spacing w:line="360" w:lineRule="auto"/>
        <w:ind w:firstLineChars="200" w:firstLine="480"/>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rsidR="00EE36F6" w:rsidRDefault="004F0391">
      <w:pPr>
        <w:adjustRightInd w:val="0"/>
        <w:snapToGrid w:val="0"/>
        <w:spacing w:line="360" w:lineRule="auto"/>
        <w:ind w:firstLineChars="200" w:firstLine="480"/>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Pr>
          <w:color w:val="000000" w:themeColor="text1"/>
          <w:sz w:val="24"/>
          <w:szCs w:val="24"/>
          <w:u w:val="single"/>
        </w:rPr>
        <w:t xml:space="preserve">              </w:t>
      </w:r>
      <w:r>
        <w:rPr>
          <w:sz w:val="24"/>
          <w:szCs w:val="24"/>
          <w:u w:val="single"/>
        </w:rPr>
        <w:t xml:space="preserve">                                                </w:t>
      </w:r>
    </w:p>
    <w:p w:rsidR="00EE36F6" w:rsidRDefault="004F0391">
      <w:pPr>
        <w:numPr>
          <w:ilvl w:val="0"/>
          <w:numId w:val="1"/>
        </w:numPr>
        <w:adjustRightInd w:val="0"/>
        <w:snapToGrid w:val="0"/>
        <w:spacing w:line="360" w:lineRule="auto"/>
        <w:ind w:firstLineChars="200" w:firstLine="482"/>
        <w:rPr>
          <w:b/>
          <w:sz w:val="24"/>
          <w:szCs w:val="24"/>
        </w:rPr>
      </w:pPr>
      <w:r>
        <w:rPr>
          <w:b/>
          <w:sz w:val="24"/>
          <w:szCs w:val="24"/>
        </w:rPr>
        <w:t>合同验收</w:t>
      </w:r>
    </w:p>
    <w:p w:rsidR="00EE36F6" w:rsidRDefault="004F0391">
      <w:pPr>
        <w:numPr>
          <w:ilvl w:val="0"/>
          <w:numId w:val="3"/>
        </w:numPr>
        <w:adjustRightInd w:val="0"/>
        <w:snapToGrid w:val="0"/>
        <w:spacing w:line="360" w:lineRule="auto"/>
        <w:ind w:firstLineChars="200" w:firstLine="480"/>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rsidR="00EE36F6" w:rsidRDefault="004F0391">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rsidR="00EE36F6" w:rsidRDefault="004F0391">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EE36F6" w:rsidRDefault="004F0391">
      <w:pPr>
        <w:adjustRightInd w:val="0"/>
        <w:snapToGrid w:val="0"/>
        <w:spacing w:line="360" w:lineRule="auto"/>
        <w:ind w:firstLineChars="400" w:firstLine="960"/>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EE36F6" w:rsidRDefault="004F0391">
      <w:pPr>
        <w:adjustRightInd w:val="0"/>
        <w:snapToGrid w:val="0"/>
        <w:spacing w:line="360" w:lineRule="auto"/>
        <w:ind w:firstLineChars="400" w:firstLine="960"/>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EE36F6" w:rsidRDefault="004F0391">
      <w:pPr>
        <w:adjustRightInd w:val="0"/>
        <w:snapToGrid w:val="0"/>
        <w:spacing w:line="360" w:lineRule="auto"/>
        <w:ind w:firstLineChars="400" w:firstLine="960"/>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EE36F6" w:rsidRDefault="004F0391">
      <w:pPr>
        <w:adjustRightInd w:val="0"/>
        <w:snapToGrid w:val="0"/>
        <w:spacing w:line="360" w:lineRule="auto"/>
        <w:ind w:firstLineChars="400" w:firstLine="960"/>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proofErr w:type="gramStart"/>
      <w:r>
        <w:rPr>
          <w:bCs/>
          <w:sz w:val="24"/>
          <w:szCs w:val="24"/>
        </w:rPr>
        <w:t>否</w:t>
      </w:r>
      <w:proofErr w:type="gramEnd"/>
    </w:p>
    <w:p w:rsidR="00EE36F6" w:rsidRDefault="004F0391">
      <w:pPr>
        <w:adjustRightInd w:val="0"/>
        <w:snapToGrid w:val="0"/>
        <w:spacing w:line="360" w:lineRule="auto"/>
        <w:ind w:firstLineChars="400" w:firstLine="960"/>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rsidR="00EE36F6" w:rsidRDefault="004F0391">
      <w:pPr>
        <w:adjustRightInd w:val="0"/>
        <w:snapToGrid w:val="0"/>
        <w:spacing w:line="360" w:lineRule="auto"/>
        <w:ind w:firstLineChars="400" w:firstLine="960"/>
        <w:rPr>
          <w:bCs/>
          <w:sz w:val="24"/>
          <w:szCs w:val="24"/>
        </w:rPr>
      </w:pPr>
      <w:r>
        <w:rPr>
          <w:bCs/>
          <w:sz w:val="24"/>
          <w:szCs w:val="24"/>
        </w:rPr>
        <w:t xml:space="preserve">                    </w:t>
      </w:r>
      <w:r>
        <w:rPr>
          <w:sz w:val="24"/>
          <w:szCs w:val="24"/>
        </w:rPr>
        <w:sym w:font="Wingdings" w:char="F0A8"/>
      </w:r>
      <w:proofErr w:type="gramStart"/>
      <w:r>
        <w:rPr>
          <w:bCs/>
          <w:sz w:val="24"/>
          <w:szCs w:val="24"/>
        </w:rPr>
        <w:t>否</w:t>
      </w:r>
      <w:proofErr w:type="gramEnd"/>
    </w:p>
    <w:p w:rsidR="00EE36F6" w:rsidRDefault="004F0391">
      <w:pPr>
        <w:adjustRightInd w:val="0"/>
        <w:snapToGrid w:val="0"/>
        <w:spacing w:line="360" w:lineRule="auto"/>
        <w:ind w:firstLineChars="400" w:firstLine="960"/>
        <w:rPr>
          <w:bCs/>
          <w:sz w:val="24"/>
          <w:szCs w:val="24"/>
          <w:u w:val="single"/>
        </w:rPr>
      </w:pPr>
      <w:r>
        <w:rPr>
          <w:bCs/>
          <w:sz w:val="24"/>
          <w:szCs w:val="24"/>
        </w:rPr>
        <w:t>验收组织的其他事项：</w:t>
      </w:r>
      <w:r>
        <w:rPr>
          <w:bCs/>
          <w:sz w:val="24"/>
          <w:szCs w:val="24"/>
          <w:u w:val="single"/>
        </w:rPr>
        <w:t xml:space="preserve">                </w:t>
      </w:r>
    </w:p>
    <w:p w:rsidR="00EE36F6" w:rsidRDefault="004F0391">
      <w:pPr>
        <w:adjustRightInd w:val="0"/>
        <w:snapToGrid w:val="0"/>
        <w:spacing w:line="360" w:lineRule="auto"/>
        <w:ind w:firstLineChars="200" w:firstLine="480"/>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rsidR="00EE36F6" w:rsidRDefault="004F0391">
      <w:pPr>
        <w:adjustRightInd w:val="0"/>
        <w:snapToGrid w:val="0"/>
        <w:spacing w:line="360" w:lineRule="auto"/>
        <w:ind w:firstLineChars="200" w:firstLine="480"/>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r>
        <w:rPr>
          <w:bCs/>
          <w:sz w:val="24"/>
          <w:szCs w:val="24"/>
        </w:rPr>
        <w:t xml:space="preserve">         </w:t>
      </w:r>
    </w:p>
    <w:p w:rsidR="00EE36F6" w:rsidRDefault="004F0391">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lang w:val="en"/>
        </w:rPr>
        <w:t>/</w:t>
      </w:r>
      <w:r>
        <w:rPr>
          <w:bCs/>
          <w:sz w:val="24"/>
          <w:szCs w:val="24"/>
          <w:u w:val="single"/>
          <w:lang w:val="en"/>
        </w:rPr>
        <w:t>分项验收的工作安排</w:t>
      </w:r>
      <w:r>
        <w:rPr>
          <w:bCs/>
          <w:sz w:val="24"/>
          <w:szCs w:val="24"/>
          <w:u w:val="single"/>
        </w:rPr>
        <w:t>）</w:t>
      </w:r>
      <w:r>
        <w:rPr>
          <w:bCs/>
          <w:sz w:val="24"/>
          <w:szCs w:val="24"/>
          <w:u w:val="single"/>
        </w:rPr>
        <w:t xml:space="preserve">  </w:t>
      </w:r>
    </w:p>
    <w:p w:rsidR="00EE36F6" w:rsidRDefault="004F0391">
      <w:pPr>
        <w:adjustRightInd w:val="0"/>
        <w:snapToGrid w:val="0"/>
        <w:spacing w:line="360" w:lineRule="auto"/>
        <w:ind w:firstLineChars="200" w:firstLine="480"/>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rsidR="00EE36F6" w:rsidRDefault="004F0391">
      <w:pPr>
        <w:adjustRightInd w:val="0"/>
        <w:snapToGrid w:val="0"/>
        <w:spacing w:line="360" w:lineRule="auto"/>
        <w:ind w:firstLineChars="200" w:firstLine="480"/>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rsidR="00EE36F6" w:rsidRDefault="004F0391">
      <w:pPr>
        <w:adjustRightInd w:val="0"/>
        <w:snapToGrid w:val="0"/>
        <w:spacing w:line="360" w:lineRule="auto"/>
        <w:ind w:firstLineChars="200" w:firstLine="480"/>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p>
    <w:p w:rsidR="00EE36F6" w:rsidRDefault="004F0391">
      <w:pPr>
        <w:pStyle w:val="AONormal"/>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bCs/>
          <w:sz w:val="24"/>
          <w:szCs w:val="24"/>
        </w:rPr>
        <w:lastRenderedPageBreak/>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rsidR="00EE36F6" w:rsidRDefault="004F0391">
      <w:pPr>
        <w:adjustRightInd w:val="0"/>
        <w:snapToGrid w:val="0"/>
        <w:spacing w:line="360" w:lineRule="auto"/>
        <w:ind w:firstLineChars="200" w:firstLine="480"/>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rsidR="00EE36F6" w:rsidRDefault="004F0391">
      <w:pPr>
        <w:numPr>
          <w:ilvl w:val="0"/>
          <w:numId w:val="1"/>
        </w:numPr>
        <w:adjustRightInd w:val="0"/>
        <w:snapToGrid w:val="0"/>
        <w:spacing w:line="360" w:lineRule="auto"/>
        <w:ind w:firstLineChars="200" w:firstLine="482"/>
        <w:rPr>
          <w:b/>
          <w:sz w:val="24"/>
          <w:szCs w:val="24"/>
        </w:rPr>
      </w:pPr>
      <w:r>
        <w:rPr>
          <w:b/>
          <w:sz w:val="24"/>
          <w:szCs w:val="24"/>
        </w:rPr>
        <w:t>组成合同的文件</w:t>
      </w:r>
    </w:p>
    <w:p w:rsidR="00EE36F6" w:rsidRDefault="004F0391">
      <w:pPr>
        <w:adjustRightInd w:val="0"/>
        <w:snapToGrid w:val="0"/>
        <w:spacing w:line="360" w:lineRule="auto"/>
        <w:ind w:firstLineChars="200" w:firstLine="480"/>
        <w:rPr>
          <w:sz w:val="24"/>
          <w:szCs w:val="24"/>
        </w:rPr>
      </w:pPr>
      <w:r>
        <w:rPr>
          <w:sz w:val="24"/>
          <w:szCs w:val="24"/>
        </w:rPr>
        <w:t>本协议书与下列文件一起构成合同文件，如下述文件之间有任何抵触、矛盾或歧义，应按以下顺序解释：</w:t>
      </w:r>
    </w:p>
    <w:p w:rsidR="00EE36F6" w:rsidRDefault="004F0391">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）政府采购合同协议书及其变更、补充协议</w:t>
      </w:r>
    </w:p>
    <w:p w:rsidR="00EE36F6" w:rsidRDefault="004F0391">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）政府采购合同专用条款</w:t>
      </w:r>
    </w:p>
    <w:p w:rsidR="00EE36F6" w:rsidRDefault="004F0391">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）政府采购合同通用条款</w:t>
      </w:r>
    </w:p>
    <w:p w:rsidR="00EE36F6" w:rsidRDefault="004F0391">
      <w:pPr>
        <w:adjustRightInd w:val="0"/>
        <w:snapToGrid w:val="0"/>
        <w:spacing w:line="360" w:lineRule="auto"/>
        <w:ind w:firstLineChars="200" w:firstLine="480"/>
        <w:rPr>
          <w:sz w:val="24"/>
          <w:szCs w:val="24"/>
        </w:rPr>
      </w:pPr>
      <w:r>
        <w:rPr>
          <w:sz w:val="24"/>
          <w:szCs w:val="24"/>
        </w:rPr>
        <w:t>（</w:t>
      </w:r>
      <w:r>
        <w:rPr>
          <w:sz w:val="24"/>
          <w:szCs w:val="24"/>
        </w:rPr>
        <w:t>4</w:t>
      </w:r>
      <w:r>
        <w:rPr>
          <w:sz w:val="24"/>
          <w:szCs w:val="24"/>
        </w:rPr>
        <w:t>）中标（成交）通知书</w:t>
      </w:r>
    </w:p>
    <w:p w:rsidR="00EE36F6" w:rsidRDefault="004F0391">
      <w:pPr>
        <w:adjustRightInd w:val="0"/>
        <w:snapToGrid w:val="0"/>
        <w:spacing w:line="360" w:lineRule="auto"/>
        <w:ind w:firstLineChars="200" w:firstLine="480"/>
        <w:rPr>
          <w:sz w:val="24"/>
          <w:szCs w:val="24"/>
        </w:rPr>
      </w:pPr>
      <w:r>
        <w:rPr>
          <w:sz w:val="24"/>
          <w:szCs w:val="24"/>
        </w:rPr>
        <w:t>（</w:t>
      </w:r>
      <w:r>
        <w:rPr>
          <w:sz w:val="24"/>
          <w:szCs w:val="24"/>
        </w:rPr>
        <w:t>5</w:t>
      </w:r>
      <w:r>
        <w:rPr>
          <w:sz w:val="24"/>
          <w:szCs w:val="24"/>
        </w:rPr>
        <w:t>）投标（响应）文件</w:t>
      </w:r>
    </w:p>
    <w:p w:rsidR="00EE36F6" w:rsidRDefault="004F0391">
      <w:pPr>
        <w:adjustRightInd w:val="0"/>
        <w:snapToGrid w:val="0"/>
        <w:spacing w:line="360" w:lineRule="auto"/>
        <w:ind w:firstLineChars="200" w:firstLine="480"/>
        <w:rPr>
          <w:sz w:val="24"/>
          <w:szCs w:val="24"/>
        </w:rPr>
      </w:pPr>
      <w:r>
        <w:rPr>
          <w:sz w:val="24"/>
          <w:szCs w:val="24"/>
        </w:rPr>
        <w:t>（</w:t>
      </w:r>
      <w:r>
        <w:rPr>
          <w:sz w:val="24"/>
          <w:szCs w:val="24"/>
        </w:rPr>
        <w:t>6</w:t>
      </w:r>
      <w:r>
        <w:rPr>
          <w:sz w:val="24"/>
          <w:szCs w:val="24"/>
        </w:rPr>
        <w:t>）采购文件</w:t>
      </w:r>
    </w:p>
    <w:p w:rsidR="00EE36F6" w:rsidRDefault="004F0391">
      <w:pPr>
        <w:adjustRightInd w:val="0"/>
        <w:snapToGrid w:val="0"/>
        <w:spacing w:line="360" w:lineRule="auto"/>
        <w:ind w:firstLineChars="200" w:firstLine="480"/>
        <w:rPr>
          <w:sz w:val="24"/>
          <w:szCs w:val="24"/>
        </w:rPr>
      </w:pPr>
      <w:r>
        <w:rPr>
          <w:sz w:val="24"/>
          <w:szCs w:val="24"/>
        </w:rPr>
        <w:t>（</w:t>
      </w:r>
      <w:r>
        <w:rPr>
          <w:sz w:val="24"/>
          <w:szCs w:val="24"/>
        </w:rPr>
        <w:t>7</w:t>
      </w:r>
      <w:r>
        <w:rPr>
          <w:sz w:val="24"/>
          <w:szCs w:val="24"/>
        </w:rPr>
        <w:t>）有关技术文件，图纸</w:t>
      </w:r>
    </w:p>
    <w:p w:rsidR="00EE36F6" w:rsidRDefault="004F0391">
      <w:pPr>
        <w:pStyle w:val="AONormal"/>
        <w:snapToGrid w:val="0"/>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EE36F6" w:rsidRDefault="004F0391">
      <w:pPr>
        <w:numPr>
          <w:ilvl w:val="0"/>
          <w:numId w:val="1"/>
        </w:numPr>
        <w:adjustRightInd w:val="0"/>
        <w:snapToGrid w:val="0"/>
        <w:spacing w:line="360" w:lineRule="auto"/>
        <w:ind w:firstLineChars="200" w:firstLine="482"/>
        <w:rPr>
          <w:b/>
          <w:sz w:val="24"/>
          <w:szCs w:val="24"/>
        </w:rPr>
      </w:pPr>
      <w:r>
        <w:rPr>
          <w:b/>
          <w:sz w:val="24"/>
          <w:szCs w:val="24"/>
        </w:rPr>
        <w:t>合同生效</w:t>
      </w:r>
    </w:p>
    <w:p w:rsidR="00EE36F6" w:rsidRDefault="004F0391">
      <w:pPr>
        <w:adjustRightInd w:val="0"/>
        <w:snapToGrid w:val="0"/>
        <w:spacing w:line="360" w:lineRule="auto"/>
        <w:ind w:firstLineChars="200" w:firstLine="480"/>
        <w:rPr>
          <w:sz w:val="24"/>
          <w:szCs w:val="24"/>
        </w:rPr>
      </w:pPr>
      <w:r>
        <w:rPr>
          <w:sz w:val="24"/>
          <w:szCs w:val="24"/>
        </w:rPr>
        <w:t>本合同自</w:t>
      </w:r>
      <w:r>
        <w:rPr>
          <w:sz w:val="24"/>
          <w:szCs w:val="24"/>
          <w:u w:val="single"/>
        </w:rPr>
        <w:t xml:space="preserve">                             </w:t>
      </w:r>
      <w:r>
        <w:rPr>
          <w:sz w:val="24"/>
          <w:szCs w:val="24"/>
        </w:rPr>
        <w:t>生效。</w:t>
      </w:r>
    </w:p>
    <w:p w:rsidR="00EE36F6" w:rsidRDefault="004F0391">
      <w:pPr>
        <w:numPr>
          <w:ilvl w:val="0"/>
          <w:numId w:val="1"/>
        </w:numPr>
        <w:adjustRightInd w:val="0"/>
        <w:snapToGrid w:val="0"/>
        <w:spacing w:line="360" w:lineRule="auto"/>
        <w:ind w:firstLineChars="200" w:firstLine="482"/>
        <w:rPr>
          <w:b/>
          <w:sz w:val="24"/>
          <w:szCs w:val="24"/>
        </w:rPr>
      </w:pPr>
      <w:r>
        <w:rPr>
          <w:b/>
          <w:sz w:val="24"/>
          <w:szCs w:val="24"/>
        </w:rPr>
        <w:t>合同份数</w:t>
      </w:r>
    </w:p>
    <w:p w:rsidR="00EE36F6" w:rsidRDefault="004F0391">
      <w:pPr>
        <w:adjustRightInd w:val="0"/>
        <w:snapToGrid w:val="0"/>
        <w:spacing w:line="360" w:lineRule="auto"/>
        <w:ind w:firstLineChars="200" w:firstLine="480"/>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rsidR="00EE36F6" w:rsidRDefault="004F0391">
      <w:pPr>
        <w:adjustRightInd w:val="0"/>
        <w:snapToGrid w:val="0"/>
        <w:spacing w:line="360" w:lineRule="auto"/>
        <w:ind w:firstLineChars="200" w:firstLine="480"/>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EE36F6" w:rsidRDefault="004F0391">
      <w:pPr>
        <w:adjustRightInd w:val="0"/>
        <w:snapToGrid w:val="0"/>
        <w:spacing w:line="360" w:lineRule="auto"/>
        <w:ind w:firstLineChars="200" w:firstLine="480"/>
        <w:rPr>
          <w:sz w:val="24"/>
          <w:szCs w:val="24"/>
        </w:rPr>
      </w:pPr>
      <w:r>
        <w:rPr>
          <w:sz w:val="24"/>
          <w:szCs w:val="24"/>
        </w:rPr>
        <w:t>合同订立地点：</w:t>
      </w:r>
      <w:r>
        <w:rPr>
          <w:sz w:val="24"/>
          <w:szCs w:val="24"/>
          <w:u w:val="single"/>
        </w:rPr>
        <w:t xml:space="preserve">                           </w:t>
      </w:r>
    </w:p>
    <w:p w:rsidR="00EE36F6" w:rsidRDefault="004F0391">
      <w:pPr>
        <w:adjustRightInd w:val="0"/>
        <w:snapToGrid w:val="0"/>
        <w:spacing w:line="360" w:lineRule="auto"/>
        <w:ind w:firstLineChars="200" w:firstLine="480"/>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EE36F6">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EE36F6" w:rsidRDefault="004F0391">
            <w:pPr>
              <w:adjustRightInd w:val="0"/>
              <w:snapToGrid w:val="0"/>
              <w:spacing w:line="300" w:lineRule="exact"/>
              <w:jc w:val="center"/>
              <w:rPr>
                <w:szCs w:val="24"/>
              </w:rPr>
            </w:pPr>
            <w:r>
              <w:rPr>
                <w:szCs w:val="21"/>
              </w:rPr>
              <w:t>乙方（供应商）</w:t>
            </w:r>
          </w:p>
        </w:tc>
      </w:tr>
      <w:tr w:rsidR="00EE36F6">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EE36F6" w:rsidRDefault="00EE36F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EE36F6" w:rsidRDefault="00EE36F6">
            <w:pPr>
              <w:adjustRightInd w:val="0"/>
              <w:snapToGrid w:val="0"/>
              <w:spacing w:line="300" w:lineRule="exact"/>
              <w:jc w:val="center"/>
              <w:rPr>
                <w:spacing w:val="20"/>
                <w:szCs w:val="21"/>
              </w:rPr>
            </w:pPr>
          </w:p>
        </w:tc>
      </w:tr>
      <w:tr w:rsidR="00EE36F6">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t>法定代表人</w:t>
            </w:r>
          </w:p>
          <w:p w:rsidR="00EE36F6" w:rsidRDefault="004F0391" w:rsidP="00866D49">
            <w:pPr>
              <w:adjustRightInd w:val="0"/>
              <w:snapToGrid w:val="0"/>
              <w:spacing w:line="300" w:lineRule="exact"/>
              <w:ind w:firstLineChars="48" w:firstLine="101"/>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EE36F6" w:rsidRDefault="00EE36F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t>法定代表人</w:t>
            </w:r>
          </w:p>
          <w:p w:rsidR="00EE36F6" w:rsidRDefault="004F0391">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EE36F6" w:rsidRDefault="00EE36F6">
            <w:pPr>
              <w:adjustRightInd w:val="0"/>
              <w:snapToGrid w:val="0"/>
              <w:spacing w:line="300" w:lineRule="exact"/>
              <w:jc w:val="center"/>
              <w:rPr>
                <w:szCs w:val="21"/>
              </w:rPr>
            </w:pPr>
          </w:p>
        </w:tc>
      </w:tr>
      <w:tr w:rsidR="00EE36F6">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EE36F6" w:rsidRDefault="00EE36F6">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EE36F6" w:rsidRDefault="00EE36F6">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EE36F6" w:rsidRDefault="00EE36F6">
            <w:pPr>
              <w:adjustRightInd w:val="0"/>
              <w:snapToGrid w:val="0"/>
              <w:spacing w:line="300" w:lineRule="exact"/>
              <w:jc w:val="center"/>
              <w:rPr>
                <w:spacing w:val="20"/>
                <w:szCs w:val="21"/>
              </w:rPr>
            </w:pPr>
          </w:p>
        </w:tc>
      </w:tr>
      <w:tr w:rsidR="00EE36F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t>住</w:t>
            </w:r>
            <w:r>
              <w:rPr>
                <w:szCs w:val="21"/>
              </w:rPr>
              <w:t xml:space="preserve">  </w:t>
            </w:r>
            <w:r>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EE36F6" w:rsidRDefault="00EE36F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t>住</w:t>
            </w:r>
            <w:r>
              <w:rPr>
                <w:szCs w:val="21"/>
              </w:rPr>
              <w:t xml:space="preserve">  </w:t>
            </w:r>
            <w:r>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EE36F6" w:rsidRDefault="00EE36F6">
            <w:pPr>
              <w:adjustRightInd w:val="0"/>
              <w:snapToGrid w:val="0"/>
              <w:spacing w:line="300" w:lineRule="exact"/>
              <w:jc w:val="center"/>
              <w:rPr>
                <w:spacing w:val="20"/>
                <w:szCs w:val="21"/>
              </w:rPr>
            </w:pPr>
          </w:p>
        </w:tc>
      </w:tr>
      <w:tr w:rsidR="00EE36F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lastRenderedPageBreak/>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EE36F6" w:rsidRDefault="00EE36F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EE36F6" w:rsidRDefault="00EE36F6">
            <w:pPr>
              <w:adjustRightInd w:val="0"/>
              <w:snapToGrid w:val="0"/>
              <w:spacing w:line="300" w:lineRule="exact"/>
              <w:jc w:val="center"/>
              <w:rPr>
                <w:spacing w:val="20"/>
                <w:szCs w:val="21"/>
              </w:rPr>
            </w:pPr>
          </w:p>
        </w:tc>
      </w:tr>
      <w:tr w:rsidR="00EE36F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EE36F6" w:rsidRDefault="00EE36F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EE36F6" w:rsidRDefault="00EE36F6">
            <w:pPr>
              <w:adjustRightInd w:val="0"/>
              <w:snapToGrid w:val="0"/>
              <w:spacing w:line="300" w:lineRule="exact"/>
              <w:jc w:val="center"/>
              <w:rPr>
                <w:spacing w:val="20"/>
                <w:szCs w:val="21"/>
              </w:rPr>
            </w:pPr>
          </w:p>
        </w:tc>
      </w:tr>
      <w:tr w:rsidR="00EE36F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EE36F6" w:rsidRDefault="00EE36F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EE36F6" w:rsidRDefault="00EE36F6">
            <w:pPr>
              <w:adjustRightInd w:val="0"/>
              <w:snapToGrid w:val="0"/>
              <w:spacing w:line="300" w:lineRule="exact"/>
              <w:jc w:val="center"/>
              <w:rPr>
                <w:spacing w:val="20"/>
                <w:szCs w:val="21"/>
              </w:rPr>
            </w:pPr>
          </w:p>
        </w:tc>
      </w:tr>
      <w:tr w:rsidR="00EE36F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EE36F6" w:rsidRDefault="00EE36F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EE36F6" w:rsidRDefault="00EE36F6">
            <w:pPr>
              <w:adjustRightInd w:val="0"/>
              <w:snapToGrid w:val="0"/>
              <w:spacing w:line="300" w:lineRule="exact"/>
              <w:jc w:val="center"/>
              <w:rPr>
                <w:spacing w:val="20"/>
                <w:szCs w:val="21"/>
              </w:rPr>
            </w:pPr>
          </w:p>
        </w:tc>
      </w:tr>
      <w:tr w:rsidR="00EE36F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EE36F6" w:rsidRDefault="00EE36F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EE36F6" w:rsidRDefault="00EE36F6">
            <w:pPr>
              <w:adjustRightInd w:val="0"/>
              <w:snapToGrid w:val="0"/>
              <w:spacing w:line="300" w:lineRule="exact"/>
              <w:jc w:val="center"/>
              <w:rPr>
                <w:spacing w:val="20"/>
                <w:szCs w:val="21"/>
              </w:rPr>
            </w:pPr>
          </w:p>
        </w:tc>
      </w:tr>
      <w:tr w:rsidR="00EE36F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EE36F6" w:rsidRDefault="00EE36F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EE36F6" w:rsidRDefault="00EE36F6">
            <w:pPr>
              <w:adjustRightInd w:val="0"/>
              <w:snapToGrid w:val="0"/>
              <w:spacing w:line="300" w:lineRule="exact"/>
              <w:jc w:val="center"/>
              <w:rPr>
                <w:spacing w:val="20"/>
                <w:szCs w:val="21"/>
              </w:rPr>
            </w:pPr>
          </w:p>
        </w:tc>
      </w:tr>
      <w:tr w:rsidR="00EE36F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E36F6" w:rsidRDefault="00EE36F6">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E36F6" w:rsidRDefault="00EE36F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EE36F6" w:rsidRDefault="00EE36F6">
            <w:pPr>
              <w:adjustRightInd w:val="0"/>
              <w:snapToGrid w:val="0"/>
              <w:spacing w:line="300" w:lineRule="exact"/>
              <w:jc w:val="center"/>
              <w:rPr>
                <w:spacing w:val="20"/>
                <w:szCs w:val="21"/>
              </w:rPr>
            </w:pPr>
          </w:p>
        </w:tc>
      </w:tr>
      <w:tr w:rsidR="00EE36F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E36F6" w:rsidRDefault="00EE36F6">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E36F6" w:rsidRDefault="00EE36F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EE36F6" w:rsidRDefault="00EE36F6">
            <w:pPr>
              <w:adjustRightInd w:val="0"/>
              <w:snapToGrid w:val="0"/>
              <w:spacing w:line="300" w:lineRule="exact"/>
              <w:jc w:val="center"/>
              <w:rPr>
                <w:spacing w:val="20"/>
                <w:szCs w:val="21"/>
              </w:rPr>
            </w:pPr>
          </w:p>
        </w:tc>
      </w:tr>
      <w:tr w:rsidR="00EE36F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E36F6" w:rsidRDefault="00EE36F6">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E36F6" w:rsidRDefault="00EE36F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E36F6" w:rsidRDefault="004F0391">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EE36F6" w:rsidRDefault="00EE36F6">
            <w:pPr>
              <w:adjustRightInd w:val="0"/>
              <w:snapToGrid w:val="0"/>
              <w:spacing w:line="300" w:lineRule="exact"/>
              <w:jc w:val="center"/>
              <w:rPr>
                <w:spacing w:val="20"/>
                <w:szCs w:val="21"/>
              </w:rPr>
            </w:pPr>
          </w:p>
        </w:tc>
      </w:tr>
      <w:tr w:rsidR="00EE36F6">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EE36F6" w:rsidRDefault="004F0391">
            <w:pPr>
              <w:pStyle w:val="a6"/>
              <w:adjustRightInd w:val="0"/>
              <w:snapToGrid w:val="0"/>
              <w:spacing w:beforeLines="50" w:before="156" w:after="0" w:line="360" w:lineRule="auto"/>
              <w:ind w:leftChars="0" w:left="0"/>
              <w:jc w:val="left"/>
              <w:rPr>
                <w:spacing w:val="20"/>
                <w:szCs w:val="21"/>
              </w:rPr>
            </w:pPr>
            <w:r>
              <w:rPr>
                <w:szCs w:val="21"/>
              </w:rPr>
              <w:t>注：涉及联合体或其他合同主体的信息应按上表格式加列。</w:t>
            </w:r>
          </w:p>
        </w:tc>
      </w:tr>
    </w:tbl>
    <w:p w:rsidR="00EE36F6" w:rsidRDefault="004F0391">
      <w:pPr>
        <w:pStyle w:val="2"/>
        <w:adjustRightInd w:val="0"/>
        <w:snapToGrid w:val="0"/>
        <w:spacing w:beforeLines="50" w:before="156"/>
        <w:jc w:val="center"/>
        <w:rPr>
          <w:rFonts w:ascii="Times New Roman" w:eastAsia="黑体" w:hAnsi="Times New Roman" w:cs="Times New Roman"/>
          <w:sz w:val="28"/>
          <w:szCs w:val="28"/>
        </w:rPr>
      </w:pPr>
      <w:r>
        <w:rPr>
          <w:rFonts w:ascii="Times New Roman" w:hAnsi="Times New Roman" w:cs="Times New Roman"/>
          <w:b w:val="0"/>
          <w:bCs w:val="0"/>
          <w:szCs w:val="21"/>
          <w:u w:val="single"/>
        </w:rPr>
        <w:br w:type="page"/>
      </w:r>
      <w:bookmarkStart w:id="12" w:name="_Toc27624"/>
      <w:r>
        <w:rPr>
          <w:rFonts w:ascii="Times New Roman" w:eastAsia="黑体" w:hAnsi="Times New Roman" w:cs="Times New Roman"/>
          <w:b w:val="0"/>
          <w:bCs w:val="0"/>
          <w:sz w:val="28"/>
          <w:szCs w:val="28"/>
        </w:rPr>
        <w:lastRenderedPageBreak/>
        <w:t>第二节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政府采购合同通用条款</w:t>
      </w:r>
      <w:bookmarkEnd w:id="12"/>
    </w:p>
    <w:p w:rsidR="00EE36F6" w:rsidRDefault="004F0391">
      <w:pPr>
        <w:tabs>
          <w:tab w:val="left" w:pos="8820"/>
          <w:tab w:val="left" w:pos="9345"/>
          <w:tab w:val="left" w:pos="9765"/>
        </w:tabs>
        <w:adjustRightInd w:val="0"/>
        <w:snapToGrid w:val="0"/>
        <w:spacing w:line="360" w:lineRule="auto"/>
        <w:ind w:firstLineChars="200" w:firstLine="482"/>
        <w:jc w:val="left"/>
        <w:rPr>
          <w:b/>
          <w:bCs/>
          <w:sz w:val="24"/>
          <w:szCs w:val="24"/>
        </w:rPr>
      </w:pPr>
      <w:r>
        <w:rPr>
          <w:b/>
          <w:sz w:val="24"/>
          <w:szCs w:val="24"/>
        </w:rPr>
        <w:t xml:space="preserve">1. </w:t>
      </w:r>
      <w:r>
        <w:rPr>
          <w:b/>
          <w:bCs/>
          <w:sz w:val="24"/>
          <w:szCs w:val="24"/>
        </w:rPr>
        <w:t>定义</w:t>
      </w:r>
    </w:p>
    <w:p w:rsidR="00EE36F6" w:rsidRDefault="004F0391">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1.1</w:t>
      </w:r>
      <w:r>
        <w:rPr>
          <w:color w:val="000000" w:themeColor="text1"/>
          <w:sz w:val="24"/>
          <w:szCs w:val="24"/>
        </w:rPr>
        <w:t>合同当事人</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3</w:t>
      </w:r>
      <w:r>
        <w:rPr>
          <w:sz w:val="24"/>
          <w:szCs w:val="24"/>
        </w:rPr>
        <w:t>）其他合同主体是指除采购人和供应商以外，</w:t>
      </w:r>
      <w:r>
        <w:rPr>
          <w:bCs/>
          <w:color w:val="000000" w:themeColor="text1"/>
          <w:sz w:val="24"/>
          <w:szCs w:val="24"/>
        </w:rPr>
        <w:t>依法参与合同缔结或履行，享有权利、承担义务的合同当事人</w:t>
      </w:r>
      <w:r>
        <w:rPr>
          <w:sz w:val="24"/>
          <w:szCs w:val="24"/>
        </w:rPr>
        <w:t>。</w:t>
      </w:r>
    </w:p>
    <w:p w:rsidR="00EE36F6" w:rsidRDefault="004F0391">
      <w:pPr>
        <w:tabs>
          <w:tab w:val="left" w:pos="570"/>
          <w:tab w:val="left" w:pos="9240"/>
          <w:tab w:val="left" w:pos="9555"/>
        </w:tabs>
        <w:adjustRightInd w:val="0"/>
        <w:snapToGrid w:val="0"/>
        <w:spacing w:line="360" w:lineRule="auto"/>
        <w:ind w:firstLineChars="200" w:firstLine="480"/>
        <w:jc w:val="left"/>
        <w:rPr>
          <w:sz w:val="24"/>
          <w:szCs w:val="24"/>
        </w:rPr>
      </w:pPr>
      <w:r>
        <w:rPr>
          <w:sz w:val="24"/>
          <w:szCs w:val="24"/>
        </w:rPr>
        <w:t>1.2</w:t>
      </w:r>
      <w:r>
        <w:rPr>
          <w:sz w:val="24"/>
          <w:szCs w:val="24"/>
        </w:rPr>
        <w:t>本合同下列术语应解释为：</w:t>
      </w:r>
    </w:p>
    <w:p w:rsidR="00EE36F6" w:rsidRDefault="004F0391">
      <w:pPr>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Pr>
          <w:bCs/>
          <w:color w:val="000000" w:themeColor="text1"/>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rPr>
        <w:t>国家法律、行政法规和规章制度规定或合同约定的作为合同组成部分的其他文件</w:t>
      </w:r>
      <w:r>
        <w:rPr>
          <w:sz w:val="24"/>
          <w:szCs w:val="24"/>
        </w:rPr>
        <w:t>。</w:t>
      </w:r>
    </w:p>
    <w:p w:rsidR="00EE36F6" w:rsidRDefault="004F0391">
      <w:pPr>
        <w:tabs>
          <w:tab w:val="left" w:pos="570"/>
          <w:tab w:val="left" w:pos="9240"/>
          <w:tab w:val="left" w:pos="9555"/>
        </w:tabs>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rsidR="00EE36F6" w:rsidRDefault="004F0391">
      <w:pPr>
        <w:tabs>
          <w:tab w:val="left" w:pos="570"/>
          <w:tab w:val="left" w:pos="9240"/>
          <w:tab w:val="left" w:pos="9555"/>
        </w:tabs>
        <w:adjustRightInd w:val="0"/>
        <w:snapToGrid w:val="0"/>
        <w:spacing w:line="360" w:lineRule="auto"/>
        <w:ind w:firstLineChars="200" w:firstLine="480"/>
        <w:jc w:val="left"/>
        <w:rPr>
          <w:color w:val="000000" w:themeColor="text1"/>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Pr>
          <w:color w:val="000000" w:themeColor="text1"/>
          <w:sz w:val="24"/>
          <w:szCs w:val="24"/>
        </w:rPr>
        <w:t>包括软件）及相关的其备品备件、工具、手册及</w:t>
      </w:r>
      <w:r>
        <w:rPr>
          <w:color w:val="000000" w:themeColor="text1"/>
          <w:sz w:val="24"/>
          <w:szCs w:val="24"/>
          <w:lang w:val="en"/>
        </w:rPr>
        <w:t>其他</w:t>
      </w:r>
      <w:r>
        <w:rPr>
          <w:color w:val="000000" w:themeColor="text1"/>
          <w:sz w:val="24"/>
          <w:szCs w:val="24"/>
        </w:rPr>
        <w:t>技术资料和材料等。</w:t>
      </w:r>
    </w:p>
    <w:p w:rsidR="00EE36F6" w:rsidRDefault="004F0391">
      <w:pPr>
        <w:adjustRightInd w:val="0"/>
        <w:snapToGrid w:val="0"/>
        <w:spacing w:line="360" w:lineRule="auto"/>
        <w:ind w:firstLineChars="200" w:firstLine="480"/>
        <w:jc w:val="left"/>
        <w:rPr>
          <w:color w:val="000000" w:themeColor="text1"/>
          <w:sz w:val="24"/>
          <w:szCs w:val="24"/>
          <w:highlight w:val="yellow"/>
        </w:rPr>
      </w:pPr>
      <w:r>
        <w:rPr>
          <w:color w:val="000000" w:themeColor="text1"/>
          <w:sz w:val="24"/>
          <w:szCs w:val="24"/>
        </w:rPr>
        <w:t>（</w:t>
      </w:r>
      <w:r>
        <w:rPr>
          <w:color w:val="000000" w:themeColor="text1"/>
          <w:sz w:val="24"/>
          <w:szCs w:val="24"/>
        </w:rPr>
        <w:t>4</w:t>
      </w:r>
      <w:r>
        <w:rPr>
          <w:color w:val="000000" w:themeColor="text1"/>
          <w:sz w:val="24"/>
          <w:szCs w:val="24"/>
        </w:rPr>
        <w:t>）</w:t>
      </w:r>
      <w:r>
        <w:rPr>
          <w:color w:val="000000" w:themeColor="text1"/>
          <w:sz w:val="24"/>
          <w:szCs w:val="24"/>
        </w:rPr>
        <w:t>“</w:t>
      </w:r>
      <w:r>
        <w:rPr>
          <w:sz w:val="24"/>
          <w:szCs w:val="24"/>
        </w:rPr>
        <w:t>相关</w:t>
      </w:r>
      <w:r>
        <w:rPr>
          <w:color w:val="000000" w:themeColor="text1"/>
          <w:sz w:val="24"/>
          <w:szCs w:val="24"/>
        </w:rPr>
        <w:t>服务</w:t>
      </w:r>
      <w:r>
        <w:rPr>
          <w:color w:val="000000" w:themeColor="text1"/>
          <w:sz w:val="24"/>
          <w:szCs w:val="24"/>
        </w:rPr>
        <w:t>”</w:t>
      </w:r>
      <w:r>
        <w:rPr>
          <w:color w:val="000000" w:themeColor="text1"/>
          <w:sz w:val="24"/>
          <w:szCs w:val="24"/>
        </w:rPr>
        <w:t>系指根据合同规定，乙方应提供的与货物有关的技术、管理和</w:t>
      </w:r>
      <w:r>
        <w:rPr>
          <w:color w:val="000000" w:themeColor="text1"/>
          <w:sz w:val="24"/>
          <w:szCs w:val="24"/>
          <w:lang w:val="en"/>
        </w:rPr>
        <w:t>其他</w:t>
      </w:r>
      <w:r>
        <w:rPr>
          <w:color w:val="000000" w:themeColor="text1"/>
          <w:sz w:val="24"/>
          <w:szCs w:val="24"/>
        </w:rPr>
        <w:t>服务，包括但不限于：管理和质量保证、运输、保险、检验、现场准备、安装、集成、调试、培训、维修、废弃处置、技术支持等以及合同中规定乙方应承担的</w:t>
      </w:r>
      <w:r>
        <w:rPr>
          <w:color w:val="000000" w:themeColor="text1"/>
          <w:sz w:val="24"/>
          <w:szCs w:val="24"/>
          <w:lang w:val="en"/>
        </w:rPr>
        <w:t>其他</w:t>
      </w:r>
      <w:r>
        <w:rPr>
          <w:color w:val="000000" w:themeColor="text1"/>
          <w:sz w:val="24"/>
          <w:szCs w:val="24"/>
        </w:rPr>
        <w:t>义务。</w:t>
      </w:r>
    </w:p>
    <w:p w:rsidR="00EE36F6" w:rsidRDefault="004F0391">
      <w:pPr>
        <w:adjustRightInd w:val="0"/>
        <w:snapToGrid w:val="0"/>
        <w:spacing w:line="360" w:lineRule="auto"/>
        <w:ind w:firstLineChars="200" w:firstLine="480"/>
        <w:jc w:val="left"/>
        <w:rPr>
          <w:color w:val="000000" w:themeColor="text1"/>
          <w:sz w:val="24"/>
          <w:szCs w:val="24"/>
          <w:highlight w:val="yellow"/>
        </w:rPr>
      </w:pPr>
      <w:r>
        <w:rPr>
          <w:color w:val="000000" w:themeColor="text1"/>
          <w:sz w:val="24"/>
          <w:szCs w:val="24"/>
        </w:rPr>
        <w:t>（</w:t>
      </w:r>
      <w:r>
        <w:rPr>
          <w:color w:val="000000" w:themeColor="text1"/>
          <w:sz w:val="24"/>
          <w:szCs w:val="24"/>
        </w:rPr>
        <w:t>5</w:t>
      </w:r>
      <w:r>
        <w:rPr>
          <w:color w:val="000000" w:themeColor="text1"/>
          <w:sz w:val="24"/>
          <w:szCs w:val="24"/>
        </w:rPr>
        <w:t>）</w:t>
      </w:r>
      <w:r>
        <w:rPr>
          <w:color w:val="000000" w:themeColor="text1"/>
          <w:sz w:val="24"/>
          <w:szCs w:val="24"/>
        </w:rPr>
        <w:t>“</w:t>
      </w:r>
      <w:r>
        <w:rPr>
          <w:color w:val="000000" w:themeColor="text1"/>
          <w:sz w:val="24"/>
          <w:szCs w:val="24"/>
        </w:rPr>
        <w:t>分包</w:t>
      </w:r>
      <w:r>
        <w:rPr>
          <w:color w:val="000000" w:themeColor="text1"/>
          <w:sz w:val="24"/>
          <w:szCs w:val="24"/>
        </w:rPr>
        <w:t>”</w:t>
      </w:r>
      <w:r>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Pr>
          <w:color w:val="000000" w:themeColor="text1"/>
          <w:sz w:val="24"/>
          <w:szCs w:val="24"/>
        </w:rPr>
        <w:t>商履行</w:t>
      </w:r>
      <w:proofErr w:type="gramEnd"/>
      <w:r>
        <w:rPr>
          <w:color w:val="000000" w:themeColor="text1"/>
          <w:sz w:val="24"/>
          <w:szCs w:val="24"/>
        </w:rPr>
        <w:t>合同的行为。</w:t>
      </w:r>
    </w:p>
    <w:p w:rsidR="00EE36F6" w:rsidRDefault="004F0391">
      <w:pPr>
        <w:tabs>
          <w:tab w:val="left" w:pos="570"/>
          <w:tab w:val="left" w:pos="9240"/>
          <w:tab w:val="left" w:pos="9555"/>
        </w:tabs>
        <w:adjustRightInd w:val="0"/>
        <w:snapToGrid w:val="0"/>
        <w:spacing w:line="360" w:lineRule="auto"/>
        <w:ind w:firstLineChars="200" w:firstLine="480"/>
        <w:jc w:val="left"/>
        <w:rPr>
          <w:color w:val="000000" w:themeColor="text1"/>
          <w:sz w:val="24"/>
          <w:szCs w:val="24"/>
        </w:rPr>
      </w:pPr>
      <w:r>
        <w:rPr>
          <w:color w:val="000000" w:themeColor="text1"/>
          <w:sz w:val="24"/>
          <w:szCs w:val="24"/>
        </w:rPr>
        <w:t>（</w:t>
      </w:r>
      <w:r>
        <w:rPr>
          <w:color w:val="000000" w:themeColor="text1"/>
          <w:sz w:val="24"/>
          <w:szCs w:val="24"/>
        </w:rPr>
        <w:t>6</w:t>
      </w:r>
      <w:r>
        <w:rPr>
          <w:color w:val="000000" w:themeColor="text1"/>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w:t>
      </w:r>
      <w:r>
        <w:rPr>
          <w:sz w:val="24"/>
          <w:szCs w:val="24"/>
        </w:rPr>
        <w:lastRenderedPageBreak/>
        <w:t>个供应商的身份共同参加政府采购的主体</w:t>
      </w:r>
      <w:r>
        <w:rPr>
          <w:color w:val="000000" w:themeColor="text1"/>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b/>
          <w:bCs/>
          <w:color w:val="000000" w:themeColor="text1"/>
          <w:sz w:val="24"/>
          <w:szCs w:val="24"/>
        </w:rPr>
        <w:t>政府采购合同专用条款</w:t>
      </w:r>
      <w:r>
        <w:rPr>
          <w:color w:val="000000" w:themeColor="text1"/>
          <w:sz w:val="24"/>
          <w:szCs w:val="24"/>
        </w:rPr>
        <w:t>】。</w:t>
      </w:r>
    </w:p>
    <w:p w:rsidR="00EE36F6" w:rsidRDefault="004F0391">
      <w:pPr>
        <w:tabs>
          <w:tab w:val="left" w:pos="570"/>
          <w:tab w:val="left" w:pos="9240"/>
          <w:tab w:val="left" w:pos="9555"/>
        </w:tabs>
        <w:adjustRightInd w:val="0"/>
        <w:snapToGrid w:val="0"/>
        <w:spacing w:line="360" w:lineRule="auto"/>
        <w:ind w:firstLineChars="200" w:firstLine="480"/>
        <w:jc w:val="left"/>
        <w:rPr>
          <w:color w:val="000000" w:themeColor="text1"/>
          <w:sz w:val="24"/>
          <w:szCs w:val="24"/>
        </w:rPr>
      </w:pPr>
      <w:r>
        <w:rPr>
          <w:color w:val="000000" w:themeColor="text1"/>
          <w:sz w:val="24"/>
          <w:szCs w:val="24"/>
        </w:rPr>
        <w:t>（</w:t>
      </w:r>
      <w:r>
        <w:rPr>
          <w:color w:val="000000" w:themeColor="text1"/>
          <w:sz w:val="24"/>
          <w:szCs w:val="24"/>
        </w:rPr>
        <w:t>7</w:t>
      </w:r>
      <w:r>
        <w:rPr>
          <w:color w:val="000000" w:themeColor="text1"/>
          <w:sz w:val="24"/>
          <w:szCs w:val="24"/>
        </w:rPr>
        <w:t>）其他术语解释，见【</w:t>
      </w:r>
      <w:r>
        <w:rPr>
          <w:b/>
          <w:bCs/>
          <w:color w:val="000000" w:themeColor="text1"/>
          <w:sz w:val="24"/>
          <w:szCs w:val="24"/>
        </w:rPr>
        <w:t>政府采购合同专用条款</w:t>
      </w:r>
      <w:r>
        <w:rPr>
          <w:color w:val="000000" w:themeColor="text1"/>
          <w:sz w:val="24"/>
          <w:szCs w:val="24"/>
        </w:rPr>
        <w:t>】。</w:t>
      </w:r>
    </w:p>
    <w:p w:rsidR="00EE36F6" w:rsidRDefault="004F0391">
      <w:pPr>
        <w:numPr>
          <w:ilvl w:val="0"/>
          <w:numId w:val="4"/>
        </w:numPr>
        <w:autoSpaceDE w:val="0"/>
        <w:autoSpaceDN w:val="0"/>
        <w:adjustRightInd w:val="0"/>
        <w:snapToGrid w:val="0"/>
        <w:spacing w:line="360" w:lineRule="auto"/>
        <w:ind w:firstLineChars="200" w:firstLine="482"/>
        <w:jc w:val="left"/>
        <w:rPr>
          <w:b/>
          <w:bCs/>
          <w:color w:val="000000" w:themeColor="text1"/>
          <w:sz w:val="24"/>
          <w:szCs w:val="24"/>
        </w:rPr>
      </w:pPr>
      <w:r>
        <w:rPr>
          <w:b/>
          <w:color w:val="000000" w:themeColor="text1"/>
          <w:sz w:val="24"/>
          <w:szCs w:val="24"/>
        </w:rPr>
        <w:t>合同标的及金额</w:t>
      </w:r>
    </w:p>
    <w:p w:rsidR="00EE36F6" w:rsidRDefault="004F0391">
      <w:pPr>
        <w:autoSpaceDE w:val="0"/>
        <w:autoSpaceDN w:val="0"/>
        <w:adjustRightInd w:val="0"/>
        <w:snapToGrid w:val="0"/>
        <w:spacing w:line="360" w:lineRule="auto"/>
        <w:ind w:firstLineChars="200" w:firstLine="480"/>
        <w:jc w:val="left"/>
        <w:rPr>
          <w:b/>
          <w:bCs/>
          <w:i/>
          <w:iCs/>
          <w:color w:val="000000" w:themeColor="text1"/>
          <w:sz w:val="24"/>
          <w:szCs w:val="24"/>
        </w:rPr>
      </w:pPr>
      <w:r>
        <w:rPr>
          <w:color w:val="000000" w:themeColor="text1"/>
          <w:sz w:val="24"/>
          <w:szCs w:val="24"/>
        </w:rPr>
        <w:t xml:space="preserve">2.1 </w:t>
      </w:r>
      <w:r>
        <w:rPr>
          <w:color w:val="000000" w:themeColor="text1"/>
          <w:sz w:val="24"/>
          <w:szCs w:val="24"/>
        </w:rPr>
        <w:t>合同标的及金额应与中标（成交）结果一致。乙方为履行本合同而发生的所有费用均应包含在合同价款中，甲方不再另行支付</w:t>
      </w:r>
      <w:r>
        <w:rPr>
          <w:color w:val="000000" w:themeColor="text1"/>
          <w:sz w:val="24"/>
          <w:szCs w:val="24"/>
          <w:lang w:val="en"/>
        </w:rPr>
        <w:t>其他</w:t>
      </w:r>
      <w:r>
        <w:rPr>
          <w:color w:val="000000" w:themeColor="text1"/>
          <w:sz w:val="24"/>
          <w:szCs w:val="24"/>
        </w:rPr>
        <w:t>任何费用。</w:t>
      </w:r>
    </w:p>
    <w:p w:rsidR="00EE36F6" w:rsidRDefault="004F0391">
      <w:pPr>
        <w:adjustRightInd w:val="0"/>
        <w:snapToGrid w:val="0"/>
        <w:spacing w:line="360" w:lineRule="auto"/>
        <w:ind w:firstLineChars="200" w:firstLine="482"/>
        <w:jc w:val="left"/>
        <w:rPr>
          <w:b/>
          <w:color w:val="000000" w:themeColor="text1"/>
          <w:sz w:val="24"/>
          <w:szCs w:val="24"/>
        </w:rPr>
      </w:pPr>
      <w:r>
        <w:rPr>
          <w:b/>
          <w:color w:val="000000" w:themeColor="text1"/>
          <w:sz w:val="24"/>
          <w:szCs w:val="24"/>
        </w:rPr>
        <w:t xml:space="preserve">3. </w:t>
      </w:r>
      <w:r>
        <w:rPr>
          <w:b/>
          <w:color w:val="000000" w:themeColor="text1"/>
          <w:sz w:val="24"/>
          <w:szCs w:val="24"/>
        </w:rPr>
        <w:t>履行合同的时间、地点和方式</w:t>
      </w:r>
    </w:p>
    <w:p w:rsidR="00EE36F6" w:rsidRDefault="004F0391">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3.1 </w:t>
      </w:r>
      <w:r>
        <w:rPr>
          <w:sz w:val="24"/>
          <w:szCs w:val="24"/>
        </w:rPr>
        <w:t>乙方应当在约定的时间、地点，按照约定方式履行合同。</w:t>
      </w:r>
    </w:p>
    <w:p w:rsidR="00EE36F6" w:rsidRDefault="004F0391">
      <w:pPr>
        <w:autoSpaceDE w:val="0"/>
        <w:autoSpaceDN w:val="0"/>
        <w:adjustRightInd w:val="0"/>
        <w:snapToGrid w:val="0"/>
        <w:spacing w:line="360" w:lineRule="auto"/>
        <w:ind w:firstLineChars="200" w:firstLine="482"/>
        <w:jc w:val="left"/>
        <w:rPr>
          <w:b/>
          <w:bCs/>
          <w:color w:val="000000" w:themeColor="text1"/>
          <w:sz w:val="24"/>
          <w:szCs w:val="24"/>
        </w:rPr>
      </w:pPr>
      <w:r>
        <w:rPr>
          <w:b/>
          <w:bCs/>
          <w:color w:val="000000" w:themeColor="text1"/>
          <w:sz w:val="24"/>
          <w:szCs w:val="24"/>
        </w:rPr>
        <w:t xml:space="preserve">4. </w:t>
      </w:r>
      <w:r>
        <w:rPr>
          <w:b/>
          <w:bCs/>
          <w:color w:val="000000" w:themeColor="text1"/>
          <w:sz w:val="24"/>
          <w:szCs w:val="24"/>
        </w:rPr>
        <w:t>甲方的权利和义务</w:t>
      </w:r>
    </w:p>
    <w:p w:rsidR="00EE36F6" w:rsidRDefault="004F0391">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4.1 </w:t>
      </w:r>
      <w:r>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EE36F6" w:rsidRDefault="004F0391">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4.2 </w:t>
      </w:r>
      <w:r>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EE36F6" w:rsidRDefault="004F0391">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4.3 </w:t>
      </w:r>
      <w:r>
        <w:rPr>
          <w:color w:val="000000" w:themeColor="text1"/>
          <w:sz w:val="24"/>
          <w:szCs w:val="24"/>
        </w:rPr>
        <w:t>甲方有权要求乙方对缺陷部分予以修复，并按合同约定享有货物保修及其他合同约定的权利。</w:t>
      </w:r>
    </w:p>
    <w:p w:rsidR="00EE36F6" w:rsidRDefault="004F0391">
      <w:pPr>
        <w:adjustRightInd w:val="0"/>
        <w:snapToGrid w:val="0"/>
        <w:spacing w:line="360" w:lineRule="auto"/>
        <w:ind w:firstLineChars="200" w:firstLine="480"/>
        <w:rPr>
          <w:rFonts w:eastAsia="华文楷体"/>
          <w:sz w:val="24"/>
          <w:szCs w:val="24"/>
        </w:rPr>
      </w:pPr>
      <w:r>
        <w:rPr>
          <w:color w:val="000000" w:themeColor="text1"/>
          <w:sz w:val="24"/>
          <w:szCs w:val="24"/>
        </w:rPr>
        <w:t xml:space="preserve">4.4 </w:t>
      </w:r>
      <w:r>
        <w:rPr>
          <w:color w:val="000000" w:themeColor="text1"/>
          <w:sz w:val="24"/>
          <w:szCs w:val="24"/>
        </w:rPr>
        <w:t>甲方应当按照合同约定及时对交付的货物进行验收，</w:t>
      </w:r>
      <w:r>
        <w:rPr>
          <w:sz w:val="24"/>
          <w:szCs w:val="24"/>
        </w:rPr>
        <w:t>未</w:t>
      </w:r>
      <w:r>
        <w:rPr>
          <w:color w:val="000000" w:themeColor="text1"/>
          <w:sz w:val="24"/>
          <w:szCs w:val="24"/>
        </w:rPr>
        <w:t>在</w:t>
      </w:r>
      <w:r>
        <w:rPr>
          <w:b/>
          <w:bCs/>
          <w:sz w:val="24"/>
          <w:szCs w:val="24"/>
        </w:rPr>
        <w:t>【政府采购合同专用条款】</w:t>
      </w:r>
      <w:r>
        <w:rPr>
          <w:sz w:val="24"/>
          <w:szCs w:val="24"/>
        </w:rPr>
        <w:t>约定的期限内对乙方履约提出任何异议或者向乙方</w:t>
      </w:r>
      <w:proofErr w:type="gramStart"/>
      <w:r>
        <w:rPr>
          <w:sz w:val="24"/>
          <w:szCs w:val="24"/>
        </w:rPr>
        <w:t>作出</w:t>
      </w:r>
      <w:proofErr w:type="gramEnd"/>
      <w:r>
        <w:rPr>
          <w:sz w:val="24"/>
          <w:szCs w:val="24"/>
        </w:rPr>
        <w:t>任何说明的，</w:t>
      </w:r>
      <w:r>
        <w:rPr>
          <w:color w:val="000000" w:themeColor="text1"/>
          <w:sz w:val="24"/>
          <w:szCs w:val="24"/>
        </w:rPr>
        <w:t>视为验收通过。</w:t>
      </w:r>
    </w:p>
    <w:p w:rsidR="00EE36F6" w:rsidRDefault="004F0391">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4.5 </w:t>
      </w:r>
      <w:r>
        <w:rPr>
          <w:color w:val="000000" w:themeColor="text1"/>
          <w:sz w:val="24"/>
          <w:szCs w:val="24"/>
        </w:rPr>
        <w:t>甲方应当根据合同约定及时向乙方支付合同价款，不得以内部人员变更、履行内部付款流程等为由，拒绝或迟延支付。</w:t>
      </w:r>
    </w:p>
    <w:p w:rsidR="00EE36F6" w:rsidRDefault="004F0391">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4.6 </w:t>
      </w:r>
      <w:r>
        <w:rPr>
          <w:color w:val="000000" w:themeColor="text1"/>
          <w:sz w:val="24"/>
          <w:szCs w:val="24"/>
        </w:rPr>
        <w:t>国家法律法规规定及</w:t>
      </w:r>
      <w:r>
        <w:rPr>
          <w:b/>
          <w:bCs/>
          <w:sz w:val="24"/>
          <w:szCs w:val="24"/>
        </w:rPr>
        <w:t>【政府采购合同专用条款】</w:t>
      </w:r>
      <w:r>
        <w:rPr>
          <w:color w:val="000000" w:themeColor="text1"/>
          <w:sz w:val="24"/>
          <w:szCs w:val="24"/>
        </w:rPr>
        <w:t>约定应由甲方承担的其他义务和责任。</w:t>
      </w:r>
    </w:p>
    <w:p w:rsidR="00EE36F6" w:rsidRDefault="004F0391">
      <w:pPr>
        <w:autoSpaceDE w:val="0"/>
        <w:autoSpaceDN w:val="0"/>
        <w:adjustRightInd w:val="0"/>
        <w:snapToGrid w:val="0"/>
        <w:spacing w:line="360" w:lineRule="auto"/>
        <w:ind w:firstLineChars="200" w:firstLine="482"/>
        <w:jc w:val="left"/>
        <w:rPr>
          <w:b/>
          <w:bCs/>
          <w:color w:val="000000" w:themeColor="text1"/>
          <w:sz w:val="24"/>
          <w:szCs w:val="24"/>
        </w:rPr>
      </w:pPr>
      <w:r>
        <w:rPr>
          <w:b/>
          <w:bCs/>
          <w:color w:val="000000" w:themeColor="text1"/>
          <w:sz w:val="24"/>
          <w:szCs w:val="24"/>
        </w:rPr>
        <w:t xml:space="preserve">5. </w:t>
      </w:r>
      <w:r>
        <w:rPr>
          <w:b/>
          <w:bCs/>
          <w:color w:val="000000" w:themeColor="text1"/>
          <w:sz w:val="24"/>
          <w:szCs w:val="24"/>
        </w:rPr>
        <w:t>乙方的权利和义务</w:t>
      </w:r>
    </w:p>
    <w:p w:rsidR="00EE36F6" w:rsidRDefault="004F0391">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5.1 </w:t>
      </w:r>
      <w:r>
        <w:rPr>
          <w:color w:val="000000" w:themeColor="text1"/>
          <w:sz w:val="24"/>
          <w:szCs w:val="24"/>
        </w:rPr>
        <w:t>签署合同后，乙方应确定项目负责人（或项目联系人），负责与本合同有关的事务。</w:t>
      </w:r>
    </w:p>
    <w:p w:rsidR="00EE36F6" w:rsidRDefault="004F0391">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5.2 </w:t>
      </w:r>
      <w:r>
        <w:rPr>
          <w:color w:val="000000" w:themeColor="text1"/>
          <w:sz w:val="24"/>
          <w:szCs w:val="24"/>
        </w:rPr>
        <w:t>乙方应按照合同要求履约，充分合理安排，确保提供的货物及相关服务</w:t>
      </w:r>
      <w:r>
        <w:rPr>
          <w:color w:val="000000" w:themeColor="text1"/>
          <w:sz w:val="24"/>
          <w:szCs w:val="24"/>
        </w:rPr>
        <w:lastRenderedPageBreak/>
        <w:t>符合合同有关要求。接受项目行业管理部门及政府有关部门的指导，配合甲方的履约检查及验收，并负责项目实施过程中的所有协调工作。</w:t>
      </w:r>
    </w:p>
    <w:p w:rsidR="00EE36F6" w:rsidRDefault="004F0391">
      <w:pPr>
        <w:pStyle w:val="a5"/>
        <w:adjustRightInd w:val="0"/>
        <w:snapToGrid w:val="0"/>
        <w:spacing w:after="0" w:line="360" w:lineRule="auto"/>
        <w:ind w:firstLineChars="200" w:firstLine="480"/>
        <w:rPr>
          <w:color w:val="000000" w:themeColor="text1"/>
          <w:sz w:val="24"/>
          <w:szCs w:val="24"/>
        </w:rPr>
      </w:pPr>
      <w:r>
        <w:rPr>
          <w:color w:val="000000" w:themeColor="text1"/>
          <w:sz w:val="24"/>
          <w:szCs w:val="24"/>
        </w:rPr>
        <w:t>5.3</w:t>
      </w:r>
      <w:r>
        <w:rPr>
          <w:color w:val="000000" w:themeColor="text1"/>
          <w:sz w:val="24"/>
          <w:szCs w:val="24"/>
        </w:rPr>
        <w:t>乙方有权根据合同约定向甲方收取合同价款。</w:t>
      </w:r>
    </w:p>
    <w:p w:rsidR="00EE36F6" w:rsidRDefault="004F0391">
      <w:pPr>
        <w:pStyle w:val="a5"/>
        <w:adjustRightInd w:val="0"/>
        <w:snapToGrid w:val="0"/>
        <w:spacing w:after="0" w:line="360" w:lineRule="auto"/>
        <w:ind w:firstLineChars="200" w:firstLine="480"/>
        <w:rPr>
          <w:color w:val="000000" w:themeColor="text1"/>
          <w:sz w:val="24"/>
          <w:szCs w:val="24"/>
        </w:rPr>
      </w:pPr>
      <w:r>
        <w:rPr>
          <w:color w:val="000000" w:themeColor="text1"/>
          <w:sz w:val="24"/>
          <w:szCs w:val="24"/>
        </w:rPr>
        <w:t>5.4</w:t>
      </w:r>
      <w:r>
        <w:rPr>
          <w:color w:val="000000" w:themeColor="text1"/>
          <w:sz w:val="24"/>
          <w:szCs w:val="24"/>
        </w:rPr>
        <w:t>国家法律法规规定及</w:t>
      </w:r>
      <w:r>
        <w:rPr>
          <w:b/>
          <w:bCs/>
          <w:sz w:val="24"/>
          <w:szCs w:val="24"/>
        </w:rPr>
        <w:t>【政府采购合同专用条款】</w:t>
      </w:r>
      <w:r>
        <w:rPr>
          <w:sz w:val="24"/>
          <w:szCs w:val="24"/>
        </w:rPr>
        <w:t>约定应</w:t>
      </w:r>
      <w:r>
        <w:rPr>
          <w:color w:val="000000" w:themeColor="text1"/>
          <w:sz w:val="24"/>
          <w:szCs w:val="24"/>
        </w:rPr>
        <w:t>由乙方承担的其他义务和责任。</w:t>
      </w:r>
    </w:p>
    <w:p w:rsidR="00EE36F6" w:rsidRDefault="004F0391">
      <w:pPr>
        <w:numPr>
          <w:ilvl w:val="0"/>
          <w:numId w:val="5"/>
        </w:numPr>
        <w:autoSpaceDE w:val="0"/>
        <w:autoSpaceDN w:val="0"/>
        <w:adjustRightInd w:val="0"/>
        <w:snapToGrid w:val="0"/>
        <w:spacing w:line="360" w:lineRule="auto"/>
        <w:ind w:firstLineChars="200" w:firstLine="482"/>
        <w:jc w:val="left"/>
        <w:rPr>
          <w:b/>
          <w:bCs/>
          <w:color w:val="000000" w:themeColor="text1"/>
          <w:sz w:val="24"/>
          <w:szCs w:val="24"/>
        </w:rPr>
      </w:pPr>
      <w:r>
        <w:rPr>
          <w:b/>
          <w:bCs/>
          <w:color w:val="000000" w:themeColor="text1"/>
          <w:sz w:val="24"/>
          <w:szCs w:val="24"/>
        </w:rPr>
        <w:t>合同履行</w:t>
      </w:r>
    </w:p>
    <w:p w:rsidR="00EE36F6" w:rsidRDefault="004F0391">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6.1 </w:t>
      </w:r>
      <w:r>
        <w:rPr>
          <w:color w:val="000000" w:themeColor="text1"/>
          <w:sz w:val="24"/>
          <w:szCs w:val="24"/>
        </w:rPr>
        <w:t>甲乙双方应当按照</w:t>
      </w:r>
      <w:r>
        <w:rPr>
          <w:b/>
          <w:bCs/>
          <w:sz w:val="24"/>
          <w:szCs w:val="24"/>
        </w:rPr>
        <w:t>【政府采购合同专用条款】</w:t>
      </w:r>
      <w:r>
        <w:rPr>
          <w:color w:val="000000" w:themeColor="text1"/>
          <w:sz w:val="24"/>
          <w:szCs w:val="24"/>
        </w:rPr>
        <w:t>约定顺序履行合同义务；如果没有先后顺序的，应当同时履行。</w:t>
      </w:r>
    </w:p>
    <w:p w:rsidR="00EE36F6" w:rsidRDefault="004F0391">
      <w:pPr>
        <w:autoSpaceDE w:val="0"/>
        <w:autoSpaceDN w:val="0"/>
        <w:adjustRightInd w:val="0"/>
        <w:snapToGrid w:val="0"/>
        <w:spacing w:line="360" w:lineRule="auto"/>
        <w:ind w:firstLineChars="200" w:firstLine="480"/>
        <w:jc w:val="left"/>
        <w:rPr>
          <w:sz w:val="24"/>
          <w:szCs w:val="24"/>
        </w:rPr>
      </w:pPr>
      <w:r>
        <w:rPr>
          <w:color w:val="000000" w:themeColor="text1"/>
          <w:sz w:val="24"/>
          <w:szCs w:val="24"/>
        </w:rPr>
        <w:t xml:space="preserve">6.2 </w:t>
      </w:r>
      <w:r>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EE36F6" w:rsidRDefault="004F0391">
      <w:pPr>
        <w:adjustRightInd w:val="0"/>
        <w:snapToGrid w:val="0"/>
        <w:spacing w:line="360" w:lineRule="auto"/>
        <w:ind w:firstLineChars="200" w:firstLine="482"/>
        <w:jc w:val="left"/>
        <w:rPr>
          <w:b/>
          <w:bCs/>
          <w:color w:val="000000" w:themeColor="text1"/>
          <w:sz w:val="24"/>
          <w:szCs w:val="24"/>
        </w:rPr>
      </w:pPr>
      <w:r>
        <w:rPr>
          <w:b/>
          <w:bCs/>
          <w:color w:val="000000" w:themeColor="text1"/>
          <w:sz w:val="24"/>
          <w:szCs w:val="24"/>
        </w:rPr>
        <w:t xml:space="preserve">7. </w:t>
      </w:r>
      <w:r>
        <w:rPr>
          <w:b/>
          <w:bCs/>
          <w:color w:val="000000" w:themeColor="text1"/>
          <w:sz w:val="24"/>
          <w:szCs w:val="24"/>
        </w:rPr>
        <w:t>货物包装、运输、保险和交付要求</w:t>
      </w:r>
    </w:p>
    <w:p w:rsidR="00EE36F6" w:rsidRDefault="004F0391">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7.1 </w:t>
      </w:r>
      <w:r>
        <w:rPr>
          <w:color w:val="000000" w:themeColor="text1"/>
          <w:sz w:val="24"/>
          <w:szCs w:val="24"/>
        </w:rPr>
        <w:t>本合同</w:t>
      </w:r>
      <w:r>
        <w:rPr>
          <w:bCs/>
          <w:color w:val="000000" w:themeColor="text1"/>
          <w:sz w:val="24"/>
          <w:szCs w:val="24"/>
        </w:rPr>
        <w:t>涉及商品包装、快递包装的，</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包装应适应远距离运输、防潮、防震、防锈和防野蛮装卸等要求，确保货物安全无损地运抵</w:t>
      </w:r>
      <w:r>
        <w:rPr>
          <w:b/>
          <w:color w:val="000000" w:themeColor="text1"/>
          <w:sz w:val="24"/>
          <w:szCs w:val="24"/>
        </w:rPr>
        <w:t>【政府采购合同专用条款】</w:t>
      </w:r>
      <w:r>
        <w:rPr>
          <w:bCs/>
          <w:color w:val="000000" w:themeColor="text1"/>
          <w:sz w:val="24"/>
          <w:szCs w:val="24"/>
        </w:rPr>
        <w:t>约定的</w:t>
      </w:r>
      <w:r>
        <w:rPr>
          <w:color w:val="000000" w:themeColor="text1"/>
          <w:sz w:val="24"/>
          <w:szCs w:val="24"/>
        </w:rPr>
        <w:t>指定现场。</w:t>
      </w:r>
    </w:p>
    <w:p w:rsidR="00EE36F6" w:rsidRDefault="004F0391">
      <w:pPr>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7.2 </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乙方负责办理将货物运抵本合同规定的交货地点，并装卸、交付至甲方的一切运输事项，相关费用应包含在合同价款中。</w:t>
      </w:r>
    </w:p>
    <w:p w:rsidR="00EE36F6" w:rsidRDefault="004F0391">
      <w:pPr>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7.3 </w:t>
      </w:r>
      <w:r>
        <w:rPr>
          <w:color w:val="000000" w:themeColor="text1"/>
          <w:sz w:val="24"/>
          <w:szCs w:val="24"/>
        </w:rPr>
        <w:t>货物保险要求按</w:t>
      </w:r>
      <w:r>
        <w:rPr>
          <w:b/>
          <w:color w:val="000000" w:themeColor="text1"/>
          <w:sz w:val="24"/>
          <w:szCs w:val="24"/>
        </w:rPr>
        <w:t>【政府采购合同专用条款】</w:t>
      </w:r>
      <w:r>
        <w:rPr>
          <w:bCs/>
          <w:color w:val="000000" w:themeColor="text1"/>
          <w:sz w:val="24"/>
          <w:szCs w:val="24"/>
        </w:rPr>
        <w:t>规定执行</w:t>
      </w:r>
      <w:r>
        <w:rPr>
          <w:color w:val="000000" w:themeColor="text1"/>
          <w:sz w:val="24"/>
          <w:szCs w:val="24"/>
        </w:rPr>
        <w:t>。</w:t>
      </w:r>
    </w:p>
    <w:p w:rsidR="00EE36F6" w:rsidRDefault="004F0391">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7.4 </w:t>
      </w:r>
      <w:r>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EE36F6" w:rsidRDefault="004F0391">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7.5 </w:t>
      </w:r>
      <w:r>
        <w:rPr>
          <w:color w:val="000000"/>
          <w:sz w:val="24"/>
          <w:szCs w:val="24"/>
        </w:rPr>
        <w:t>乙方在运输到达之前应提前通知甲方，并提示货物运输装卸的注意事项，甲方配合乙方做好货物的接收工作。</w:t>
      </w:r>
    </w:p>
    <w:p w:rsidR="00EE36F6" w:rsidRDefault="004F0391">
      <w:pPr>
        <w:pStyle w:val="AONormal"/>
        <w:snapToGrid w:val="0"/>
        <w:spacing w:line="360" w:lineRule="auto"/>
        <w:ind w:firstLine="480"/>
        <w:rPr>
          <w:rFonts w:ascii="Times New Roman" w:hAnsi="Times New Roman" w:cs="Times New Roman"/>
          <w:sz w:val="24"/>
          <w:szCs w:val="24"/>
        </w:rPr>
      </w:pPr>
      <w:r>
        <w:rPr>
          <w:rFonts w:ascii="Times New Roman" w:eastAsia="宋体" w:hAnsi="Times New Roman" w:cs="Times New Roman"/>
          <w:color w:val="000000" w:themeColor="text1"/>
          <w:kern w:val="2"/>
          <w:sz w:val="24"/>
          <w:szCs w:val="24"/>
        </w:rPr>
        <w:t xml:space="preserve">7.6 </w:t>
      </w:r>
      <w:r>
        <w:rPr>
          <w:rFonts w:ascii="Times New Roman" w:eastAsia="宋体" w:hAnsi="Times New Roman" w:cs="Times New Roman"/>
          <w:color w:val="000000"/>
          <w:kern w:val="2"/>
          <w:sz w:val="24"/>
          <w:szCs w:val="24"/>
        </w:rPr>
        <w:t>如因包装、运输问题导致货物</w:t>
      </w:r>
      <w:r>
        <w:rPr>
          <w:rFonts w:ascii="Times New Roman" w:eastAsia="宋体" w:hAnsi="Times New Roman" w:cs="Times New Roman"/>
          <w:color w:val="000000" w:themeColor="text1"/>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EE36F6" w:rsidRDefault="004F0391">
      <w:pPr>
        <w:adjustRightInd w:val="0"/>
        <w:snapToGrid w:val="0"/>
        <w:spacing w:line="360" w:lineRule="auto"/>
        <w:ind w:firstLineChars="200" w:firstLine="482"/>
        <w:jc w:val="left"/>
        <w:rPr>
          <w:b/>
          <w:sz w:val="24"/>
          <w:szCs w:val="24"/>
        </w:rPr>
      </w:pPr>
      <w:r>
        <w:rPr>
          <w:b/>
          <w:color w:val="000000" w:themeColor="text1"/>
          <w:sz w:val="24"/>
          <w:szCs w:val="24"/>
        </w:rPr>
        <w:t xml:space="preserve">8. </w:t>
      </w:r>
      <w:r>
        <w:rPr>
          <w:b/>
          <w:sz w:val="24"/>
          <w:szCs w:val="24"/>
        </w:rPr>
        <w:t>质量标准和保证</w:t>
      </w:r>
    </w:p>
    <w:p w:rsidR="00EE36F6" w:rsidRDefault="004F0391">
      <w:pPr>
        <w:pStyle w:val="a7"/>
        <w:adjustRightInd w:val="0"/>
        <w:snapToGrid w:val="0"/>
        <w:spacing w:line="360" w:lineRule="auto"/>
        <w:ind w:firstLineChars="200" w:firstLine="480"/>
        <w:jc w:val="left"/>
        <w:rPr>
          <w:rFonts w:ascii="Times New Roman" w:hAnsi="Times New Roman" w:cs="Times New Roman"/>
          <w:b/>
          <w:sz w:val="24"/>
          <w:szCs w:val="24"/>
        </w:rPr>
      </w:pPr>
      <w:r>
        <w:rPr>
          <w:rFonts w:ascii="Times New Roman" w:hAnsi="Times New Roman" w:cs="Times New Roman"/>
          <w:sz w:val="24"/>
          <w:szCs w:val="24"/>
        </w:rPr>
        <w:t xml:space="preserve">8.1 </w:t>
      </w:r>
      <w:r>
        <w:rPr>
          <w:rFonts w:ascii="Times New Roman" w:hAnsi="Times New Roman" w:cs="Times New Roman"/>
          <w:sz w:val="24"/>
          <w:szCs w:val="24"/>
        </w:rPr>
        <w:t>质量标准</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w:t>
      </w:r>
      <w:r>
        <w:rPr>
          <w:sz w:val="24"/>
          <w:szCs w:val="24"/>
        </w:rPr>
        <w:lastRenderedPageBreak/>
        <w:t>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EE36F6" w:rsidRDefault="004F0391">
      <w:pPr>
        <w:pStyle w:val="a7"/>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）采用中华人民共和国法定计量单位。</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3</w:t>
      </w:r>
      <w:r>
        <w:rPr>
          <w:sz w:val="24"/>
          <w:szCs w:val="24"/>
        </w:rPr>
        <w:t>）乙方所提供的货物应符合国家有关安全、环保、卫生的规定。</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w:t>
      </w:r>
      <w:proofErr w:type="gramStart"/>
      <w:r>
        <w:rPr>
          <w:sz w:val="24"/>
          <w:szCs w:val="24"/>
        </w:rPr>
        <w:t>包装好随货物</w:t>
      </w:r>
      <w:proofErr w:type="gramEnd"/>
      <w:r>
        <w:rPr>
          <w:sz w:val="24"/>
          <w:szCs w:val="24"/>
        </w:rPr>
        <w:t>一同发运。</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 xml:space="preserve">8.2 </w:t>
      </w:r>
      <w:r>
        <w:rPr>
          <w:sz w:val="24"/>
          <w:szCs w:val="24"/>
        </w:rPr>
        <w:t>保证</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w:t>
      </w:r>
      <w:proofErr w:type="gramStart"/>
      <w:r>
        <w:rPr>
          <w:sz w:val="24"/>
          <w:szCs w:val="24"/>
        </w:rPr>
        <w:t>本保证</w:t>
      </w:r>
      <w:proofErr w:type="gramEnd"/>
      <w:r>
        <w:rPr>
          <w:sz w:val="24"/>
          <w:szCs w:val="24"/>
        </w:rPr>
        <w:t>保持有效。</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）在质量保证期内所发现的缺陷，甲方应尽快以书面形式通知乙方。</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Pr>
          <w:color w:val="000000" w:themeColor="text1"/>
          <w:sz w:val="24"/>
          <w:szCs w:val="24"/>
        </w:rPr>
        <w:t>5</w:t>
      </w:r>
      <w:r>
        <w:rPr>
          <w:sz w:val="24"/>
          <w:szCs w:val="24"/>
        </w:rPr>
        <w:t>.1</w:t>
      </w:r>
      <w:r>
        <w:rPr>
          <w:sz w:val="24"/>
          <w:szCs w:val="24"/>
        </w:rPr>
        <w:t>条规定以书面形式</w:t>
      </w:r>
      <w:r>
        <w:rPr>
          <w:color w:val="000000" w:themeColor="text1"/>
          <w:sz w:val="24"/>
          <w:szCs w:val="24"/>
        </w:rPr>
        <w:t>追究</w:t>
      </w:r>
      <w:r>
        <w:rPr>
          <w:sz w:val="24"/>
          <w:szCs w:val="24"/>
        </w:rPr>
        <w:t>乙方</w:t>
      </w:r>
      <w:r>
        <w:rPr>
          <w:color w:val="000000" w:themeColor="text1"/>
          <w:sz w:val="24"/>
          <w:szCs w:val="24"/>
        </w:rPr>
        <w:t>的违约责任</w:t>
      </w:r>
      <w:r>
        <w:rPr>
          <w:sz w:val="24"/>
          <w:szCs w:val="24"/>
        </w:rPr>
        <w:t>。</w:t>
      </w:r>
    </w:p>
    <w:p w:rsidR="00EE36F6" w:rsidRDefault="004F0391">
      <w:pPr>
        <w:adjustRightInd w:val="0"/>
        <w:snapToGrid w:val="0"/>
        <w:spacing w:line="360" w:lineRule="auto"/>
        <w:ind w:firstLineChars="200" w:firstLine="480"/>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rsidR="00EE36F6" w:rsidRDefault="004F0391">
      <w:pPr>
        <w:adjustRightInd w:val="0"/>
        <w:snapToGrid w:val="0"/>
        <w:spacing w:line="360" w:lineRule="auto"/>
        <w:ind w:firstLineChars="200" w:firstLine="482"/>
        <w:jc w:val="left"/>
        <w:rPr>
          <w:b/>
          <w:bCs/>
          <w:sz w:val="24"/>
          <w:szCs w:val="24"/>
        </w:rPr>
      </w:pPr>
      <w:r>
        <w:rPr>
          <w:b/>
          <w:bCs/>
          <w:color w:val="000000" w:themeColor="text1"/>
          <w:sz w:val="24"/>
          <w:szCs w:val="24"/>
        </w:rPr>
        <w:t>9</w:t>
      </w:r>
      <w:r>
        <w:rPr>
          <w:b/>
          <w:bCs/>
          <w:sz w:val="24"/>
          <w:szCs w:val="24"/>
        </w:rPr>
        <w:t>.</w:t>
      </w:r>
      <w:r>
        <w:rPr>
          <w:b/>
          <w:bCs/>
          <w:color w:val="000000" w:themeColor="text1"/>
          <w:sz w:val="24"/>
          <w:szCs w:val="24"/>
        </w:rPr>
        <w:t xml:space="preserve"> </w:t>
      </w:r>
      <w:r>
        <w:rPr>
          <w:b/>
          <w:bCs/>
          <w:sz w:val="24"/>
          <w:szCs w:val="24"/>
        </w:rPr>
        <w:t>权利瑕疵担保</w:t>
      </w:r>
    </w:p>
    <w:p w:rsidR="00EE36F6" w:rsidRDefault="004F0391">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9.1 </w:t>
      </w:r>
      <w:r>
        <w:rPr>
          <w:color w:val="000000" w:themeColor="text1"/>
          <w:sz w:val="24"/>
          <w:szCs w:val="24"/>
        </w:rPr>
        <w:t>乙方保证对其出售的货物享有合法的权利。</w:t>
      </w:r>
    </w:p>
    <w:p w:rsidR="00EE36F6" w:rsidRDefault="004F0391">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9.2 </w:t>
      </w:r>
      <w:r>
        <w:rPr>
          <w:sz w:val="24"/>
          <w:szCs w:val="24"/>
        </w:rPr>
        <w:t>乙方保证在交付的货物上不存在抵押权等担保物权。</w:t>
      </w:r>
    </w:p>
    <w:p w:rsidR="00EE36F6" w:rsidRDefault="004F0391">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9.3 </w:t>
      </w:r>
      <w:r>
        <w:rPr>
          <w:color w:val="000000" w:themeColor="text1"/>
          <w:sz w:val="24"/>
          <w:szCs w:val="24"/>
        </w:rPr>
        <w:t>如甲方使用上述货物构成对第三人侵权的，则由乙方承担全部责任。</w:t>
      </w:r>
    </w:p>
    <w:p w:rsidR="00EE36F6" w:rsidRDefault="004F0391">
      <w:pPr>
        <w:autoSpaceDE w:val="0"/>
        <w:autoSpaceDN w:val="0"/>
        <w:adjustRightInd w:val="0"/>
        <w:snapToGrid w:val="0"/>
        <w:spacing w:line="360" w:lineRule="auto"/>
        <w:ind w:firstLineChars="200" w:firstLine="482"/>
        <w:jc w:val="left"/>
        <w:rPr>
          <w:b/>
          <w:bCs/>
          <w:color w:val="000000" w:themeColor="text1"/>
          <w:sz w:val="24"/>
          <w:szCs w:val="24"/>
        </w:rPr>
      </w:pPr>
      <w:r>
        <w:rPr>
          <w:b/>
          <w:bCs/>
          <w:color w:val="000000" w:themeColor="text1"/>
          <w:sz w:val="24"/>
          <w:szCs w:val="24"/>
        </w:rPr>
        <w:t xml:space="preserve">10. </w:t>
      </w:r>
      <w:r>
        <w:rPr>
          <w:b/>
          <w:bCs/>
          <w:color w:val="000000" w:themeColor="text1"/>
          <w:sz w:val="24"/>
          <w:szCs w:val="24"/>
        </w:rPr>
        <w:t>知识产权保护</w:t>
      </w:r>
    </w:p>
    <w:p w:rsidR="00EE36F6" w:rsidRDefault="004F0391">
      <w:pPr>
        <w:autoSpaceDE w:val="0"/>
        <w:autoSpaceDN w:val="0"/>
        <w:adjustRightInd w:val="0"/>
        <w:snapToGrid w:val="0"/>
        <w:spacing w:line="360" w:lineRule="auto"/>
        <w:ind w:firstLineChars="200" w:firstLine="480"/>
        <w:jc w:val="left"/>
        <w:rPr>
          <w:sz w:val="24"/>
          <w:szCs w:val="24"/>
        </w:rPr>
      </w:pPr>
      <w:r>
        <w:rPr>
          <w:color w:val="000000" w:themeColor="text1"/>
          <w:sz w:val="24"/>
          <w:szCs w:val="24"/>
        </w:rPr>
        <w:t xml:space="preserve">10.1 </w:t>
      </w:r>
      <w:r>
        <w:rPr>
          <w:color w:val="000000" w:themeColor="text1"/>
          <w:sz w:val="24"/>
          <w:szCs w:val="24"/>
        </w:rPr>
        <w:t>乙方对其所销售的货物应当享有知识产权或经权利人合法授权，保证没有侵犯任</w:t>
      </w:r>
      <w:r>
        <w:rPr>
          <w:sz w:val="24"/>
          <w:szCs w:val="24"/>
        </w:rPr>
        <w:t>何第三人的知识产权等权利。</w:t>
      </w:r>
      <w:bookmarkStart w:id="13" w:name="_Hlk163047038"/>
      <w:r>
        <w:rPr>
          <w:sz w:val="24"/>
          <w:szCs w:val="24"/>
        </w:rPr>
        <w:t>因违反前述约定对第三人构成侵权的，</w:t>
      </w:r>
      <w:r>
        <w:rPr>
          <w:sz w:val="24"/>
          <w:szCs w:val="24"/>
        </w:rPr>
        <w:lastRenderedPageBreak/>
        <w:t>应当由乙方向第三人承担法律责任；甲方依法向第三人赔偿后，有权向乙方追偿。甲方有其他损失的，乙方应当赔偿</w:t>
      </w:r>
      <w:bookmarkEnd w:id="13"/>
      <w:r>
        <w:rPr>
          <w:sz w:val="24"/>
          <w:szCs w:val="24"/>
        </w:rPr>
        <w:t>。</w:t>
      </w:r>
    </w:p>
    <w:p w:rsidR="00EE36F6" w:rsidRDefault="004F0391">
      <w:pPr>
        <w:autoSpaceDE w:val="0"/>
        <w:autoSpaceDN w:val="0"/>
        <w:adjustRightInd w:val="0"/>
        <w:snapToGrid w:val="0"/>
        <w:spacing w:line="360" w:lineRule="auto"/>
        <w:ind w:firstLineChars="200" w:firstLine="482"/>
        <w:jc w:val="left"/>
        <w:rPr>
          <w:b/>
          <w:bCs/>
          <w:sz w:val="24"/>
          <w:szCs w:val="24"/>
        </w:rPr>
      </w:pPr>
      <w:r>
        <w:rPr>
          <w:b/>
          <w:bCs/>
          <w:sz w:val="24"/>
          <w:szCs w:val="24"/>
        </w:rPr>
        <w:t xml:space="preserve">11. </w:t>
      </w:r>
      <w:r>
        <w:rPr>
          <w:b/>
          <w:bCs/>
          <w:sz w:val="24"/>
          <w:szCs w:val="24"/>
        </w:rPr>
        <w:t>保密义务</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 xml:space="preserve">11.1 </w:t>
      </w:r>
      <w:r>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rsidR="00EE36F6" w:rsidRDefault="004F0391">
      <w:pPr>
        <w:autoSpaceDE w:val="0"/>
        <w:autoSpaceDN w:val="0"/>
        <w:adjustRightInd w:val="0"/>
        <w:snapToGrid w:val="0"/>
        <w:spacing w:line="360" w:lineRule="auto"/>
        <w:ind w:firstLineChars="200" w:firstLine="482"/>
        <w:jc w:val="left"/>
        <w:rPr>
          <w:b/>
          <w:bCs/>
          <w:sz w:val="24"/>
          <w:szCs w:val="24"/>
        </w:rPr>
      </w:pPr>
      <w:r>
        <w:rPr>
          <w:b/>
          <w:bCs/>
          <w:sz w:val="24"/>
          <w:szCs w:val="24"/>
        </w:rPr>
        <w:t xml:space="preserve">12. </w:t>
      </w:r>
      <w:r>
        <w:rPr>
          <w:b/>
          <w:bCs/>
          <w:sz w:val="24"/>
          <w:szCs w:val="24"/>
        </w:rPr>
        <w:t>合同价款支付</w:t>
      </w:r>
    </w:p>
    <w:p w:rsidR="00EE36F6" w:rsidRDefault="004F0391">
      <w:pPr>
        <w:adjustRightInd w:val="0"/>
        <w:snapToGrid w:val="0"/>
        <w:spacing w:line="360" w:lineRule="auto"/>
        <w:ind w:firstLineChars="200" w:firstLine="480"/>
        <w:jc w:val="left"/>
        <w:rPr>
          <w:sz w:val="24"/>
          <w:szCs w:val="24"/>
        </w:rPr>
      </w:pPr>
      <w:r>
        <w:rPr>
          <w:sz w:val="24"/>
          <w:szCs w:val="24"/>
        </w:rPr>
        <w:t xml:space="preserve">12.1 </w:t>
      </w:r>
      <w:r>
        <w:rPr>
          <w:sz w:val="24"/>
          <w:szCs w:val="24"/>
        </w:rPr>
        <w:t>合同价款支付按照国库集中支付制度及财政管理相关规定执行。</w:t>
      </w:r>
    </w:p>
    <w:p w:rsidR="00EE36F6" w:rsidRDefault="004F0391">
      <w:pPr>
        <w:pStyle w:val="2"/>
        <w:adjustRightInd w:val="0"/>
        <w:snapToGrid w:val="0"/>
        <w:spacing w:before="0" w:after="0" w:line="360" w:lineRule="auto"/>
        <w:ind w:firstLineChars="200" w:firstLine="480"/>
        <w:rPr>
          <w:rFonts w:ascii="Times New Roman" w:hAnsi="Times New Roman" w:cs="Times New Roman"/>
          <w:sz w:val="24"/>
          <w:szCs w:val="24"/>
        </w:rPr>
      </w:pPr>
      <w:r>
        <w:rPr>
          <w:rFonts w:ascii="Times New Roman" w:hAnsi="Times New Roman" w:cs="Times New Roman"/>
          <w:b w:val="0"/>
          <w:bCs w:val="0"/>
          <w:sz w:val="24"/>
          <w:szCs w:val="24"/>
        </w:rPr>
        <w:t xml:space="preserve">12.2 </w:t>
      </w:r>
      <w:r>
        <w:rPr>
          <w:rFonts w:ascii="Times New Roman" w:hAnsi="Times New Roman" w:cs="Times New Roman"/>
          <w:b w:val="0"/>
          <w:bCs w:val="0"/>
          <w:sz w:val="24"/>
          <w:szCs w:val="24"/>
        </w:rPr>
        <w:t>对于满足合同约定支付条件的，甲方原则上应当自收到发票后</w:t>
      </w:r>
      <w:r>
        <w:rPr>
          <w:rFonts w:ascii="Times New Roman" w:hAnsi="Times New Roman" w:cs="Times New Roman"/>
          <w:b w:val="0"/>
          <w:bCs w:val="0"/>
          <w:sz w:val="24"/>
          <w:szCs w:val="24"/>
        </w:rPr>
        <w:t>10</w:t>
      </w:r>
      <w:r>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sz w:val="24"/>
          <w:szCs w:val="24"/>
        </w:rPr>
        <w:t>政府采购合同专用条款</w:t>
      </w:r>
      <w:r>
        <w:rPr>
          <w:rFonts w:ascii="Times New Roman" w:hAnsi="Times New Roman" w:cs="Times New Roman"/>
          <w:b w:val="0"/>
          <w:bCs w:val="0"/>
          <w:sz w:val="24"/>
          <w:szCs w:val="24"/>
        </w:rPr>
        <w:t>】中约定。</w:t>
      </w:r>
    </w:p>
    <w:p w:rsidR="00EE36F6" w:rsidRDefault="004F0391">
      <w:pPr>
        <w:pStyle w:val="a5"/>
        <w:adjustRightInd w:val="0"/>
        <w:snapToGrid w:val="0"/>
        <w:spacing w:after="0" w:line="360" w:lineRule="auto"/>
        <w:ind w:firstLineChars="200" w:firstLine="482"/>
        <w:rPr>
          <w:b/>
          <w:bCs/>
          <w:sz w:val="24"/>
          <w:szCs w:val="24"/>
        </w:rPr>
      </w:pPr>
      <w:r>
        <w:rPr>
          <w:b/>
          <w:bCs/>
          <w:sz w:val="24"/>
          <w:szCs w:val="24"/>
        </w:rPr>
        <w:t xml:space="preserve">13. </w:t>
      </w:r>
      <w:r>
        <w:rPr>
          <w:b/>
          <w:bCs/>
          <w:sz w:val="24"/>
          <w:szCs w:val="24"/>
        </w:rPr>
        <w:t>履约保证金</w:t>
      </w:r>
    </w:p>
    <w:p w:rsidR="00EE36F6" w:rsidRDefault="004F0391">
      <w:pPr>
        <w:adjustRightInd w:val="0"/>
        <w:snapToGrid w:val="0"/>
        <w:spacing w:line="360" w:lineRule="auto"/>
        <w:ind w:firstLineChars="200" w:firstLine="480"/>
        <w:jc w:val="left"/>
        <w:rPr>
          <w:sz w:val="24"/>
          <w:szCs w:val="24"/>
        </w:rPr>
      </w:pPr>
      <w:r>
        <w:rPr>
          <w:sz w:val="24"/>
          <w:szCs w:val="24"/>
        </w:rPr>
        <w:t xml:space="preserve">13.1 </w:t>
      </w:r>
      <w:r>
        <w:rPr>
          <w:sz w:val="24"/>
          <w:szCs w:val="24"/>
        </w:rPr>
        <w:t>乙方应当以支票、汇票、本票或者金融机构、担保机构出具的保函等非现金形式提交。</w:t>
      </w:r>
    </w:p>
    <w:p w:rsidR="00EE36F6" w:rsidRDefault="004F0391">
      <w:pPr>
        <w:adjustRightInd w:val="0"/>
        <w:snapToGrid w:val="0"/>
        <w:spacing w:line="360" w:lineRule="auto"/>
        <w:ind w:firstLineChars="200" w:firstLine="480"/>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EE36F6" w:rsidRDefault="004F0391">
      <w:pPr>
        <w:adjustRightInd w:val="0"/>
        <w:snapToGrid w:val="0"/>
        <w:spacing w:line="360" w:lineRule="auto"/>
        <w:ind w:firstLineChars="200" w:firstLine="480"/>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rsidR="00EE36F6" w:rsidRDefault="004F0391">
      <w:pPr>
        <w:autoSpaceDE w:val="0"/>
        <w:autoSpaceDN w:val="0"/>
        <w:adjustRightInd w:val="0"/>
        <w:snapToGrid w:val="0"/>
        <w:spacing w:line="360" w:lineRule="auto"/>
        <w:ind w:firstLineChars="200" w:firstLine="482"/>
        <w:jc w:val="left"/>
        <w:rPr>
          <w:b/>
          <w:sz w:val="24"/>
          <w:szCs w:val="24"/>
        </w:rPr>
      </w:pPr>
      <w:r>
        <w:rPr>
          <w:b/>
          <w:bCs/>
          <w:sz w:val="24"/>
          <w:szCs w:val="24"/>
        </w:rPr>
        <w:t xml:space="preserve">14. </w:t>
      </w:r>
      <w:r>
        <w:rPr>
          <w:b/>
          <w:sz w:val="24"/>
          <w:szCs w:val="24"/>
        </w:rPr>
        <w:t>售后服务</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 xml:space="preserve">14.1 </w:t>
      </w:r>
      <w:proofErr w:type="gramStart"/>
      <w:r>
        <w:rPr>
          <w:sz w:val="24"/>
          <w:szCs w:val="24"/>
        </w:rPr>
        <w:t>除项目</w:t>
      </w:r>
      <w:proofErr w:type="gramEnd"/>
      <w:r>
        <w:rPr>
          <w:sz w:val="24"/>
          <w:szCs w:val="24"/>
        </w:rPr>
        <w:t>不涉及或采购活动中明确约定无须承担外，乙方还应提供下列服务：</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）货物的现场移动、安装、调试、启动监督及技术支持；</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）提供货物组装和维修所需的专用工具和辅助材料；</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w:t>
      </w:r>
      <w:r>
        <w:rPr>
          <w:sz w:val="24"/>
          <w:szCs w:val="24"/>
        </w:rPr>
        <w:lastRenderedPageBreak/>
        <w:t>督、维修，但前提条件是该服务并不能免除乙方在质量保证期内所承担的义务；</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rsidR="00EE36F6" w:rsidRDefault="004F0391">
      <w:pPr>
        <w:pStyle w:val="AONormal"/>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6</w:t>
      </w:r>
      <w:r>
        <w:rPr>
          <w:sz w:val="24"/>
          <w:szCs w:val="24"/>
        </w:rPr>
        <w:t>）</w:t>
      </w:r>
      <w:r>
        <w:rPr>
          <w:b/>
          <w:sz w:val="24"/>
          <w:szCs w:val="24"/>
        </w:rPr>
        <w:t>【政府采购合同专用条款】</w:t>
      </w:r>
      <w:r>
        <w:rPr>
          <w:sz w:val="24"/>
          <w:szCs w:val="24"/>
        </w:rPr>
        <w:t>规定由乙方提供的其他服务。</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 xml:space="preserve">14.2 </w:t>
      </w:r>
      <w:r>
        <w:rPr>
          <w:sz w:val="24"/>
          <w:szCs w:val="24"/>
        </w:rPr>
        <w:t>乙方提供的售后服务的费用已包含在合同价款中，甲方不再另行支付。</w:t>
      </w:r>
    </w:p>
    <w:p w:rsidR="00EE36F6" w:rsidRDefault="004F0391">
      <w:pPr>
        <w:adjustRightInd w:val="0"/>
        <w:snapToGrid w:val="0"/>
        <w:spacing w:line="360" w:lineRule="auto"/>
        <w:ind w:firstLineChars="200" w:firstLine="482"/>
        <w:jc w:val="left"/>
        <w:rPr>
          <w:b/>
          <w:bCs/>
          <w:sz w:val="24"/>
          <w:szCs w:val="24"/>
        </w:rPr>
      </w:pPr>
      <w:r>
        <w:rPr>
          <w:b/>
          <w:bCs/>
          <w:sz w:val="24"/>
          <w:szCs w:val="24"/>
        </w:rPr>
        <w:t xml:space="preserve">15. </w:t>
      </w:r>
      <w:r>
        <w:rPr>
          <w:b/>
          <w:bCs/>
          <w:sz w:val="24"/>
          <w:szCs w:val="24"/>
        </w:rPr>
        <w:t>违约责任</w:t>
      </w:r>
    </w:p>
    <w:p w:rsidR="00EE36F6" w:rsidRDefault="004F0391">
      <w:pPr>
        <w:adjustRightInd w:val="0"/>
        <w:snapToGrid w:val="0"/>
        <w:spacing w:line="360" w:lineRule="auto"/>
        <w:ind w:firstLineChars="200" w:firstLine="480"/>
        <w:jc w:val="left"/>
        <w:rPr>
          <w:bCs/>
          <w:sz w:val="24"/>
          <w:szCs w:val="24"/>
        </w:rPr>
      </w:pPr>
      <w:r>
        <w:rPr>
          <w:bCs/>
          <w:sz w:val="24"/>
          <w:szCs w:val="24"/>
        </w:rPr>
        <w:t>15.1</w:t>
      </w:r>
      <w:r>
        <w:rPr>
          <w:bCs/>
          <w:sz w:val="24"/>
          <w:szCs w:val="24"/>
        </w:rPr>
        <w:t>质量瑕疵的违约责任</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rsidR="00EE36F6" w:rsidRDefault="004F0391">
      <w:pPr>
        <w:autoSpaceDE w:val="0"/>
        <w:autoSpaceDN w:val="0"/>
        <w:adjustRightInd w:val="0"/>
        <w:snapToGrid w:val="0"/>
        <w:spacing w:line="360" w:lineRule="auto"/>
        <w:ind w:firstLineChars="200" w:firstLine="480"/>
        <w:jc w:val="left"/>
        <w:rPr>
          <w:bCs/>
          <w:sz w:val="24"/>
          <w:szCs w:val="24"/>
        </w:rPr>
      </w:pPr>
      <w:r>
        <w:rPr>
          <w:bCs/>
          <w:sz w:val="24"/>
          <w:szCs w:val="24"/>
        </w:rPr>
        <w:t xml:space="preserve">15.2 </w:t>
      </w:r>
      <w:r>
        <w:rPr>
          <w:bCs/>
          <w:sz w:val="24"/>
          <w:szCs w:val="24"/>
        </w:rPr>
        <w:t>迟延交货的违约责任</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 xml:space="preserve">15.3 </w:t>
      </w:r>
      <w:r>
        <w:rPr>
          <w:sz w:val="24"/>
          <w:szCs w:val="24"/>
        </w:rPr>
        <w:t>迟延支付的违约责任</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rsidR="00EE36F6" w:rsidRDefault="004F0391">
      <w:pPr>
        <w:adjustRightInd w:val="0"/>
        <w:snapToGrid w:val="0"/>
        <w:spacing w:line="360" w:lineRule="auto"/>
        <w:ind w:firstLineChars="200" w:firstLine="480"/>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rsidR="00EE36F6" w:rsidRDefault="004F0391">
      <w:pPr>
        <w:numPr>
          <w:ilvl w:val="0"/>
          <w:numId w:val="6"/>
        </w:numPr>
        <w:autoSpaceDE w:val="0"/>
        <w:autoSpaceDN w:val="0"/>
        <w:adjustRightInd w:val="0"/>
        <w:snapToGrid w:val="0"/>
        <w:spacing w:line="360" w:lineRule="auto"/>
        <w:ind w:firstLineChars="200" w:firstLine="482"/>
        <w:jc w:val="left"/>
        <w:rPr>
          <w:b/>
          <w:sz w:val="24"/>
          <w:szCs w:val="24"/>
        </w:rPr>
      </w:pPr>
      <w:r>
        <w:rPr>
          <w:b/>
          <w:sz w:val="24"/>
          <w:szCs w:val="24"/>
        </w:rPr>
        <w:t>合同变更、中止与终止</w:t>
      </w:r>
    </w:p>
    <w:p w:rsidR="00EE36F6" w:rsidRDefault="004F0391">
      <w:pPr>
        <w:adjustRightInd w:val="0"/>
        <w:snapToGrid w:val="0"/>
        <w:spacing w:line="360" w:lineRule="auto"/>
        <w:ind w:firstLineChars="200" w:firstLine="480"/>
        <w:jc w:val="left"/>
        <w:rPr>
          <w:sz w:val="24"/>
          <w:szCs w:val="24"/>
        </w:rPr>
      </w:pPr>
      <w:r>
        <w:rPr>
          <w:sz w:val="24"/>
          <w:szCs w:val="24"/>
        </w:rPr>
        <w:t xml:space="preserve">    16.1</w:t>
      </w:r>
      <w:r>
        <w:rPr>
          <w:sz w:val="24"/>
          <w:szCs w:val="24"/>
        </w:rPr>
        <w:t>合同的变更</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w:t>
      </w:r>
      <w:r>
        <w:rPr>
          <w:sz w:val="24"/>
          <w:szCs w:val="24"/>
        </w:rPr>
        <w:lastRenderedPageBreak/>
        <w:t>协议。</w:t>
      </w:r>
    </w:p>
    <w:p w:rsidR="00EE36F6" w:rsidRDefault="004F0391">
      <w:pPr>
        <w:adjustRightInd w:val="0"/>
        <w:snapToGrid w:val="0"/>
        <w:spacing w:line="360" w:lineRule="auto"/>
        <w:ind w:firstLineChars="200" w:firstLine="480"/>
        <w:jc w:val="left"/>
        <w:rPr>
          <w:sz w:val="24"/>
          <w:szCs w:val="24"/>
        </w:rPr>
      </w:pPr>
      <w:r>
        <w:rPr>
          <w:sz w:val="24"/>
          <w:szCs w:val="24"/>
        </w:rPr>
        <w:t>16.2</w:t>
      </w:r>
      <w:r>
        <w:rPr>
          <w:sz w:val="24"/>
          <w:szCs w:val="24"/>
        </w:rPr>
        <w:t>合同的中止</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EE36F6" w:rsidRDefault="004F0391">
      <w:pPr>
        <w:pStyle w:val="AONormal"/>
        <w:snapToGrid w:val="0"/>
        <w:spacing w:line="360" w:lineRule="auto"/>
        <w:ind w:firstLine="480"/>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EE36F6" w:rsidRDefault="004F0391">
      <w:pPr>
        <w:adjustRightInd w:val="0"/>
        <w:snapToGrid w:val="0"/>
        <w:spacing w:line="360" w:lineRule="auto"/>
        <w:ind w:firstLineChars="200" w:firstLine="480"/>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rsidR="00EE36F6" w:rsidRDefault="004F0391">
      <w:pPr>
        <w:adjustRightInd w:val="0"/>
        <w:snapToGrid w:val="0"/>
        <w:spacing w:line="360" w:lineRule="auto"/>
        <w:ind w:firstLineChars="200" w:firstLine="480"/>
        <w:jc w:val="left"/>
        <w:rPr>
          <w:sz w:val="24"/>
          <w:szCs w:val="24"/>
        </w:rPr>
      </w:pPr>
      <w:r>
        <w:rPr>
          <w:sz w:val="24"/>
          <w:szCs w:val="24"/>
        </w:rPr>
        <w:t>16.3</w:t>
      </w:r>
      <w:r>
        <w:rPr>
          <w:sz w:val="24"/>
          <w:szCs w:val="24"/>
        </w:rPr>
        <w:t>合同的终止</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）合同因有效期限届满而终止；</w:t>
      </w:r>
    </w:p>
    <w:p w:rsidR="00EE36F6" w:rsidRDefault="004F0391">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rsidR="00EE36F6" w:rsidRDefault="004F0391">
      <w:pPr>
        <w:pStyle w:val="AONormal"/>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rsidR="00EE36F6" w:rsidRDefault="004F0391">
      <w:pPr>
        <w:pStyle w:val="AONormal"/>
        <w:snapToGrid w:val="0"/>
        <w:spacing w:line="360" w:lineRule="auto"/>
        <w:ind w:firstLine="480"/>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EE36F6" w:rsidRDefault="004F0391">
      <w:pPr>
        <w:autoSpaceDE w:val="0"/>
        <w:autoSpaceDN w:val="0"/>
        <w:adjustRightInd w:val="0"/>
        <w:snapToGrid w:val="0"/>
        <w:spacing w:line="360" w:lineRule="auto"/>
        <w:ind w:firstLineChars="200" w:firstLine="482"/>
        <w:jc w:val="left"/>
        <w:rPr>
          <w:b/>
          <w:bCs/>
          <w:sz w:val="24"/>
          <w:szCs w:val="24"/>
        </w:rPr>
      </w:pPr>
      <w:r>
        <w:rPr>
          <w:b/>
          <w:bCs/>
          <w:sz w:val="24"/>
          <w:szCs w:val="24"/>
        </w:rPr>
        <w:t xml:space="preserve">17. </w:t>
      </w:r>
      <w:r>
        <w:rPr>
          <w:b/>
          <w:bCs/>
          <w:sz w:val="24"/>
          <w:szCs w:val="24"/>
        </w:rPr>
        <w:t>合同分包</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rsidR="00EE36F6" w:rsidRDefault="004F0391">
      <w:pPr>
        <w:autoSpaceDE w:val="0"/>
        <w:autoSpaceDN w:val="0"/>
        <w:adjustRightInd w:val="0"/>
        <w:snapToGrid w:val="0"/>
        <w:spacing w:line="360" w:lineRule="auto"/>
        <w:ind w:firstLineChars="200" w:firstLine="482"/>
        <w:jc w:val="left"/>
        <w:rPr>
          <w:b/>
          <w:bCs/>
          <w:sz w:val="24"/>
          <w:szCs w:val="24"/>
        </w:rPr>
      </w:pPr>
      <w:r>
        <w:rPr>
          <w:b/>
          <w:bCs/>
          <w:sz w:val="24"/>
          <w:szCs w:val="24"/>
        </w:rPr>
        <w:t xml:space="preserve">18. </w:t>
      </w:r>
      <w:r>
        <w:rPr>
          <w:b/>
          <w:bCs/>
          <w:sz w:val="24"/>
          <w:szCs w:val="24"/>
        </w:rPr>
        <w:t>不可抗力</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lastRenderedPageBreak/>
        <w:t xml:space="preserve">18.1 </w:t>
      </w:r>
      <w:r>
        <w:rPr>
          <w:sz w:val="24"/>
          <w:szCs w:val="24"/>
        </w:rPr>
        <w:t>不可抗力是指合同双方不能预见、不能避免且不能克服的客观情况。</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EE36F6" w:rsidRDefault="004F0391">
      <w:pPr>
        <w:autoSpaceDE w:val="0"/>
        <w:autoSpaceDN w:val="0"/>
        <w:adjustRightInd w:val="0"/>
        <w:snapToGrid w:val="0"/>
        <w:spacing w:line="360" w:lineRule="auto"/>
        <w:ind w:firstLineChars="200" w:firstLine="482"/>
        <w:jc w:val="left"/>
        <w:rPr>
          <w:b/>
          <w:bCs/>
          <w:sz w:val="24"/>
          <w:szCs w:val="24"/>
        </w:rPr>
      </w:pPr>
      <w:r>
        <w:rPr>
          <w:b/>
          <w:bCs/>
          <w:sz w:val="24"/>
          <w:szCs w:val="24"/>
        </w:rPr>
        <w:t xml:space="preserve">19. </w:t>
      </w:r>
      <w:r>
        <w:rPr>
          <w:b/>
          <w:bCs/>
          <w:sz w:val="24"/>
          <w:szCs w:val="24"/>
        </w:rPr>
        <w:t>解决争议的方法</w:t>
      </w:r>
    </w:p>
    <w:p w:rsidR="00EE36F6" w:rsidRDefault="004F0391">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EE36F6" w:rsidRDefault="004F0391">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EE36F6" w:rsidRDefault="004F0391">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rsidR="00EE36F6" w:rsidRDefault="004F0391">
      <w:pPr>
        <w:autoSpaceDE w:val="0"/>
        <w:autoSpaceDN w:val="0"/>
        <w:adjustRightInd w:val="0"/>
        <w:snapToGrid w:val="0"/>
        <w:spacing w:line="360" w:lineRule="auto"/>
        <w:ind w:firstLineChars="200" w:firstLine="482"/>
        <w:jc w:val="left"/>
        <w:rPr>
          <w:sz w:val="24"/>
          <w:szCs w:val="24"/>
        </w:rPr>
      </w:pPr>
      <w:r>
        <w:rPr>
          <w:b/>
          <w:sz w:val="24"/>
          <w:szCs w:val="24"/>
        </w:rPr>
        <w:t xml:space="preserve">20. </w:t>
      </w:r>
      <w:r>
        <w:rPr>
          <w:b/>
          <w:sz w:val="24"/>
          <w:szCs w:val="24"/>
        </w:rPr>
        <w:t>政府采购政策</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 xml:space="preserve">20.1 </w:t>
      </w:r>
      <w:r>
        <w:rPr>
          <w:sz w:val="24"/>
          <w:szCs w:val="24"/>
          <w:lang w:val="en-GB"/>
        </w:rPr>
        <w:t>本合同应当按照规定执行政府采购政策。</w:t>
      </w:r>
    </w:p>
    <w:p w:rsidR="00EE36F6" w:rsidRDefault="004F0391">
      <w:pPr>
        <w:autoSpaceDE w:val="0"/>
        <w:autoSpaceDN w:val="0"/>
        <w:adjustRightInd w:val="0"/>
        <w:snapToGrid w:val="0"/>
        <w:spacing w:line="360" w:lineRule="auto"/>
        <w:ind w:firstLineChars="200" w:firstLine="480"/>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rsidR="00EE36F6" w:rsidRDefault="004F0391">
      <w:pPr>
        <w:pStyle w:val="a5"/>
        <w:adjustRightInd w:val="0"/>
        <w:snapToGrid w:val="0"/>
        <w:spacing w:after="0" w:line="360" w:lineRule="auto"/>
        <w:ind w:firstLineChars="200" w:firstLine="480"/>
        <w:rPr>
          <w:sz w:val="24"/>
          <w:szCs w:val="24"/>
        </w:rPr>
      </w:pPr>
      <w:r>
        <w:rPr>
          <w:sz w:val="24"/>
          <w:szCs w:val="24"/>
        </w:rPr>
        <w:t xml:space="preserve">20.3 </w:t>
      </w:r>
      <w:r>
        <w:rPr>
          <w:sz w:val="24"/>
          <w:szCs w:val="24"/>
        </w:rPr>
        <w:t>对于为落实中小企业支持政策，通过采购项目整体预留、设置采购</w:t>
      </w:r>
      <w:proofErr w:type="gramStart"/>
      <w:r>
        <w:rPr>
          <w:sz w:val="24"/>
          <w:szCs w:val="24"/>
        </w:rPr>
        <w:t>包专门</w:t>
      </w:r>
      <w:proofErr w:type="gramEnd"/>
      <w:r>
        <w:rPr>
          <w:sz w:val="24"/>
          <w:szCs w:val="24"/>
        </w:rPr>
        <w:t>预留、要求以联合体形</w:t>
      </w:r>
      <w:proofErr w:type="gramStart"/>
      <w:r>
        <w:rPr>
          <w:sz w:val="24"/>
          <w:szCs w:val="24"/>
        </w:rPr>
        <w:t>式参加</w:t>
      </w:r>
      <w:proofErr w:type="gramEnd"/>
      <w:r>
        <w:rPr>
          <w:sz w:val="24"/>
          <w:szCs w:val="24"/>
        </w:rPr>
        <w:t>或者合同分包等措施签订的采购合同，应当明确标注本合同为中小企业预留合同。其中，要求以联合体形</w:t>
      </w:r>
      <w:proofErr w:type="gramStart"/>
      <w:r>
        <w:rPr>
          <w:sz w:val="24"/>
          <w:szCs w:val="24"/>
        </w:rPr>
        <w:t>式参加</w:t>
      </w:r>
      <w:proofErr w:type="gramEnd"/>
      <w:r>
        <w:rPr>
          <w:sz w:val="24"/>
          <w:szCs w:val="24"/>
        </w:rPr>
        <w:t>采购活动或者合同分包的，须将联合协议或者分包意向协议作为采购合同的组成部分。</w:t>
      </w:r>
    </w:p>
    <w:p w:rsidR="00EE36F6" w:rsidRDefault="004F0391">
      <w:pPr>
        <w:autoSpaceDE w:val="0"/>
        <w:autoSpaceDN w:val="0"/>
        <w:adjustRightInd w:val="0"/>
        <w:snapToGrid w:val="0"/>
        <w:spacing w:line="360" w:lineRule="auto"/>
        <w:ind w:firstLineChars="200" w:firstLine="482"/>
        <w:jc w:val="left"/>
        <w:rPr>
          <w:b/>
          <w:sz w:val="24"/>
          <w:szCs w:val="24"/>
        </w:rPr>
      </w:pPr>
      <w:r>
        <w:rPr>
          <w:b/>
          <w:sz w:val="24"/>
          <w:szCs w:val="24"/>
        </w:rPr>
        <w:t xml:space="preserve">21. </w:t>
      </w:r>
      <w:r>
        <w:rPr>
          <w:b/>
          <w:sz w:val="24"/>
          <w:szCs w:val="24"/>
        </w:rPr>
        <w:t>法律适用</w:t>
      </w:r>
    </w:p>
    <w:p w:rsidR="00EE36F6" w:rsidRDefault="004F0391">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rsidR="00EE36F6" w:rsidRDefault="004F0391">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EE36F6" w:rsidRDefault="004F0391">
      <w:pPr>
        <w:autoSpaceDE w:val="0"/>
        <w:autoSpaceDN w:val="0"/>
        <w:adjustRightInd w:val="0"/>
        <w:snapToGrid w:val="0"/>
        <w:spacing w:line="360" w:lineRule="auto"/>
        <w:ind w:firstLineChars="200" w:firstLine="482"/>
        <w:jc w:val="left"/>
        <w:rPr>
          <w:b/>
          <w:sz w:val="24"/>
          <w:szCs w:val="24"/>
        </w:rPr>
      </w:pPr>
      <w:r>
        <w:rPr>
          <w:b/>
          <w:sz w:val="24"/>
          <w:szCs w:val="24"/>
        </w:rPr>
        <w:lastRenderedPageBreak/>
        <w:t xml:space="preserve">22. </w:t>
      </w:r>
      <w:r>
        <w:rPr>
          <w:b/>
          <w:sz w:val="24"/>
          <w:szCs w:val="24"/>
        </w:rPr>
        <w:t>通知</w:t>
      </w:r>
    </w:p>
    <w:p w:rsidR="00EE36F6" w:rsidRDefault="004F0391">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EE36F6" w:rsidRDefault="004F0391">
      <w:pPr>
        <w:pStyle w:val="AONormal"/>
        <w:snapToGrid w:val="0"/>
        <w:spacing w:line="360" w:lineRule="auto"/>
        <w:ind w:firstLine="480"/>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rsidR="00EE36F6" w:rsidRDefault="004F0391">
      <w:pPr>
        <w:adjustRightInd w:val="0"/>
        <w:snapToGrid w:val="0"/>
        <w:spacing w:line="360" w:lineRule="auto"/>
        <w:ind w:firstLineChars="200" w:firstLine="480"/>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rsidR="00EE36F6" w:rsidRDefault="004F0391">
      <w:pPr>
        <w:adjustRightInd w:val="0"/>
        <w:snapToGrid w:val="0"/>
        <w:spacing w:line="360" w:lineRule="auto"/>
        <w:ind w:firstLineChars="200" w:firstLine="480"/>
        <w:jc w:val="left"/>
        <w:rPr>
          <w:sz w:val="24"/>
          <w:szCs w:val="24"/>
        </w:rPr>
      </w:pPr>
      <w:r>
        <w:rPr>
          <w:sz w:val="24"/>
          <w:szCs w:val="24"/>
        </w:rPr>
        <w:t>22.4</w:t>
      </w:r>
      <w:r>
        <w:rPr>
          <w:sz w:val="24"/>
          <w:szCs w:val="24"/>
        </w:rPr>
        <w:t>通知以送达之日或通知书中规定的生效之日起生效，两者中以较迟之日为准。</w:t>
      </w:r>
    </w:p>
    <w:p w:rsidR="00EE36F6" w:rsidRDefault="004F0391">
      <w:pPr>
        <w:numPr>
          <w:ilvl w:val="0"/>
          <w:numId w:val="7"/>
        </w:numPr>
        <w:adjustRightInd w:val="0"/>
        <w:snapToGrid w:val="0"/>
        <w:spacing w:line="360" w:lineRule="auto"/>
        <w:ind w:firstLineChars="200" w:firstLine="482"/>
        <w:jc w:val="left"/>
        <w:rPr>
          <w:b/>
          <w:bCs/>
          <w:sz w:val="24"/>
          <w:szCs w:val="24"/>
        </w:rPr>
      </w:pPr>
      <w:r>
        <w:rPr>
          <w:b/>
          <w:bCs/>
          <w:sz w:val="24"/>
          <w:szCs w:val="24"/>
        </w:rPr>
        <w:t>合同未尽事项</w:t>
      </w:r>
    </w:p>
    <w:p w:rsidR="00EE36F6" w:rsidRDefault="004F0391">
      <w:pPr>
        <w:adjustRightInd w:val="0"/>
        <w:snapToGrid w:val="0"/>
        <w:spacing w:line="360" w:lineRule="auto"/>
        <w:ind w:firstLineChars="200" w:firstLine="480"/>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rsidR="00EE36F6" w:rsidRDefault="004F0391">
      <w:pPr>
        <w:adjustRightInd w:val="0"/>
        <w:snapToGrid w:val="0"/>
        <w:spacing w:line="360" w:lineRule="auto"/>
        <w:ind w:firstLineChars="200" w:firstLine="480"/>
        <w:jc w:val="left"/>
        <w:rPr>
          <w:rFonts w:eastAsia="黑体"/>
          <w:sz w:val="24"/>
          <w:szCs w:val="24"/>
        </w:rPr>
      </w:pPr>
      <w:r>
        <w:rPr>
          <w:bCs/>
          <w:sz w:val="24"/>
          <w:szCs w:val="24"/>
        </w:rPr>
        <w:t xml:space="preserve">    23.2 </w:t>
      </w:r>
      <w:r>
        <w:rPr>
          <w:bCs/>
          <w:sz w:val="24"/>
          <w:szCs w:val="24"/>
        </w:rPr>
        <w:t>合同附件与合同正文具有同等的法律效力。</w:t>
      </w:r>
      <w:bookmarkStart w:id="14" w:name="_Toc20313"/>
    </w:p>
    <w:p w:rsidR="00EE36F6" w:rsidRDefault="00EE36F6">
      <w:pPr>
        <w:adjustRightInd w:val="0"/>
        <w:snapToGrid w:val="0"/>
        <w:jc w:val="center"/>
        <w:rPr>
          <w:rFonts w:eastAsia="黑体"/>
          <w:sz w:val="28"/>
          <w:szCs w:val="28"/>
        </w:rPr>
      </w:pPr>
    </w:p>
    <w:p w:rsidR="00EE36F6" w:rsidRDefault="00EE36F6">
      <w:pPr>
        <w:adjustRightInd w:val="0"/>
        <w:snapToGrid w:val="0"/>
        <w:jc w:val="center"/>
        <w:rPr>
          <w:rFonts w:eastAsia="黑体"/>
          <w:sz w:val="28"/>
          <w:szCs w:val="28"/>
        </w:rPr>
      </w:pPr>
    </w:p>
    <w:p w:rsidR="00EE36F6" w:rsidRDefault="004F0391">
      <w:pPr>
        <w:adjustRightInd w:val="0"/>
        <w:snapToGrid w:val="0"/>
        <w:jc w:val="center"/>
        <w:rPr>
          <w:rFonts w:eastAsia="黑体"/>
          <w:sz w:val="28"/>
          <w:szCs w:val="28"/>
        </w:rPr>
      </w:pPr>
      <w:r>
        <w:rPr>
          <w:rFonts w:eastAsia="黑体"/>
          <w:sz w:val="28"/>
          <w:szCs w:val="28"/>
        </w:rPr>
        <w:br w:type="page"/>
      </w:r>
    </w:p>
    <w:p w:rsidR="00EE36F6" w:rsidRDefault="004F0391">
      <w:pPr>
        <w:pStyle w:val="2"/>
        <w:adjustRightInd w:val="0"/>
        <w:snapToGrid w:val="0"/>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lastRenderedPageBreak/>
        <w:t>第三节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政府采购合同专用条款</w:t>
      </w:r>
      <w:bookmarkEnd w:id="14"/>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EE36F6">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EE36F6" w:rsidRDefault="004F0391">
            <w:pPr>
              <w:adjustRightInd w:val="0"/>
              <w:snapToGrid w:val="0"/>
              <w:jc w:val="center"/>
              <w:rPr>
                <w:szCs w:val="21"/>
              </w:rPr>
            </w:pPr>
            <w:r>
              <w:rPr>
                <w:szCs w:val="21"/>
              </w:rPr>
              <w:t>第二节</w:t>
            </w:r>
          </w:p>
          <w:p w:rsidR="00EE36F6" w:rsidRDefault="004F0391">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EE36F6" w:rsidRDefault="004F0391">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EE36F6" w:rsidRDefault="00EE36F6">
            <w:pPr>
              <w:adjustRightInd w:val="0"/>
              <w:snapToGrid w:val="0"/>
              <w:jc w:val="left"/>
              <w:rPr>
                <w:szCs w:val="21"/>
              </w:rPr>
            </w:pPr>
          </w:p>
        </w:tc>
      </w:tr>
      <w:tr w:rsidR="00EE36F6">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EE36F6" w:rsidRDefault="004F0391">
            <w:pPr>
              <w:adjustRightInd w:val="0"/>
              <w:snapToGrid w:val="0"/>
              <w:jc w:val="center"/>
              <w:rPr>
                <w:szCs w:val="21"/>
              </w:rPr>
            </w:pPr>
            <w:r>
              <w:rPr>
                <w:szCs w:val="21"/>
              </w:rPr>
              <w:t>第二节</w:t>
            </w:r>
          </w:p>
          <w:p w:rsidR="00EE36F6" w:rsidRDefault="004F0391">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EE36F6" w:rsidRDefault="004F0391">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EE36F6" w:rsidRDefault="00EE36F6">
            <w:pPr>
              <w:adjustRightInd w:val="0"/>
              <w:snapToGrid w:val="0"/>
              <w:jc w:val="left"/>
              <w:rPr>
                <w:szCs w:val="21"/>
              </w:rPr>
            </w:pPr>
          </w:p>
        </w:tc>
      </w:tr>
      <w:tr w:rsidR="00EE36F6">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E36F6" w:rsidRDefault="004F0391">
            <w:pPr>
              <w:adjustRightInd w:val="0"/>
              <w:snapToGrid w:val="0"/>
              <w:jc w:val="center"/>
              <w:rPr>
                <w:szCs w:val="21"/>
              </w:rPr>
            </w:pPr>
            <w:r>
              <w:rPr>
                <w:szCs w:val="21"/>
              </w:rPr>
              <w:t>第二节</w:t>
            </w:r>
          </w:p>
          <w:p w:rsidR="00EE36F6" w:rsidRDefault="004F0391">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E36F6" w:rsidRDefault="004F0391">
            <w:pPr>
              <w:adjustRightInd w:val="0"/>
              <w:snapToGrid w:val="0"/>
              <w:jc w:val="left"/>
              <w:rPr>
                <w:szCs w:val="21"/>
              </w:rPr>
            </w:pPr>
            <w:r>
              <w:rPr>
                <w:szCs w:val="21"/>
              </w:rPr>
              <w:t>履约验收中甲方提出异议或</w:t>
            </w:r>
            <w:proofErr w:type="gramStart"/>
            <w:r>
              <w:rPr>
                <w:szCs w:val="21"/>
              </w:rPr>
              <w:t>作出</w:t>
            </w:r>
            <w:proofErr w:type="gramEnd"/>
            <w:r>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EE36F6" w:rsidRDefault="00EE36F6">
            <w:pPr>
              <w:adjustRightInd w:val="0"/>
              <w:snapToGrid w:val="0"/>
              <w:jc w:val="left"/>
              <w:rPr>
                <w:szCs w:val="21"/>
              </w:rPr>
            </w:pPr>
          </w:p>
        </w:tc>
      </w:tr>
      <w:tr w:rsidR="00EE36F6">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E36F6" w:rsidRDefault="004F0391">
            <w:pPr>
              <w:adjustRightInd w:val="0"/>
              <w:snapToGrid w:val="0"/>
              <w:jc w:val="center"/>
              <w:rPr>
                <w:szCs w:val="21"/>
              </w:rPr>
            </w:pPr>
            <w:r>
              <w:rPr>
                <w:szCs w:val="21"/>
              </w:rPr>
              <w:t>第二节</w:t>
            </w:r>
          </w:p>
          <w:p w:rsidR="00EE36F6" w:rsidRDefault="004F0391">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E36F6" w:rsidRDefault="004F0391">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E36F6" w:rsidRDefault="00EE36F6">
            <w:pPr>
              <w:adjustRightInd w:val="0"/>
              <w:snapToGrid w:val="0"/>
              <w:jc w:val="left"/>
              <w:rPr>
                <w:szCs w:val="21"/>
              </w:rPr>
            </w:pPr>
          </w:p>
        </w:tc>
      </w:tr>
      <w:tr w:rsidR="00EE36F6">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E36F6" w:rsidRDefault="004F0391">
            <w:pPr>
              <w:adjustRightInd w:val="0"/>
              <w:snapToGrid w:val="0"/>
              <w:jc w:val="center"/>
              <w:rPr>
                <w:szCs w:val="21"/>
              </w:rPr>
            </w:pPr>
            <w:r>
              <w:rPr>
                <w:szCs w:val="21"/>
              </w:rPr>
              <w:t>第二节</w:t>
            </w:r>
          </w:p>
          <w:p w:rsidR="00EE36F6" w:rsidRDefault="004F0391">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E36F6" w:rsidRDefault="004F0391">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E36F6" w:rsidRDefault="00EE36F6">
            <w:pPr>
              <w:adjustRightInd w:val="0"/>
              <w:snapToGrid w:val="0"/>
              <w:jc w:val="left"/>
              <w:rPr>
                <w:szCs w:val="21"/>
              </w:rPr>
            </w:pPr>
          </w:p>
        </w:tc>
      </w:tr>
      <w:tr w:rsidR="00EE36F6">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E36F6" w:rsidRDefault="004F0391">
            <w:pPr>
              <w:adjustRightInd w:val="0"/>
              <w:snapToGrid w:val="0"/>
              <w:jc w:val="center"/>
              <w:rPr>
                <w:szCs w:val="21"/>
              </w:rPr>
            </w:pPr>
            <w:r>
              <w:rPr>
                <w:szCs w:val="21"/>
              </w:rPr>
              <w:t>第二节</w:t>
            </w:r>
          </w:p>
          <w:p w:rsidR="00EE36F6" w:rsidRDefault="004F0391">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E36F6" w:rsidRDefault="004F0391">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EE36F6" w:rsidRDefault="00EE36F6">
            <w:pPr>
              <w:adjustRightInd w:val="0"/>
              <w:snapToGrid w:val="0"/>
              <w:jc w:val="left"/>
              <w:rPr>
                <w:szCs w:val="21"/>
              </w:rPr>
            </w:pPr>
          </w:p>
        </w:tc>
      </w:tr>
      <w:tr w:rsidR="00EE36F6">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EE36F6" w:rsidRDefault="004F0391">
            <w:pPr>
              <w:adjustRightInd w:val="0"/>
              <w:snapToGrid w:val="0"/>
              <w:jc w:val="center"/>
              <w:rPr>
                <w:szCs w:val="21"/>
              </w:rPr>
            </w:pPr>
            <w:r>
              <w:rPr>
                <w:szCs w:val="21"/>
              </w:rPr>
              <w:t>第二节</w:t>
            </w:r>
          </w:p>
          <w:p w:rsidR="00EE36F6" w:rsidRDefault="004F0391">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E36F6" w:rsidRDefault="004F0391">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E36F6" w:rsidRDefault="00EE36F6">
            <w:pPr>
              <w:rPr>
                <w:szCs w:val="24"/>
              </w:rPr>
            </w:pPr>
          </w:p>
        </w:tc>
      </w:tr>
      <w:tr w:rsidR="00EE36F6">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EE36F6" w:rsidRDefault="00EE36F6">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EE36F6" w:rsidRDefault="004F0391">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EE36F6" w:rsidRDefault="00EE36F6">
            <w:pPr>
              <w:rPr>
                <w:szCs w:val="24"/>
              </w:rPr>
            </w:pPr>
          </w:p>
        </w:tc>
      </w:tr>
      <w:tr w:rsidR="00EE36F6">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EE36F6" w:rsidRDefault="004F0391">
            <w:pPr>
              <w:adjustRightInd w:val="0"/>
              <w:snapToGrid w:val="0"/>
              <w:jc w:val="center"/>
              <w:rPr>
                <w:szCs w:val="21"/>
              </w:rPr>
            </w:pPr>
            <w:r>
              <w:rPr>
                <w:szCs w:val="21"/>
              </w:rPr>
              <w:t>第二节</w:t>
            </w:r>
          </w:p>
          <w:p w:rsidR="00EE36F6" w:rsidRDefault="004F0391">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E36F6" w:rsidRDefault="004F0391">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E36F6" w:rsidRDefault="00EE36F6">
            <w:pPr>
              <w:rPr>
                <w:szCs w:val="24"/>
              </w:rPr>
            </w:pPr>
          </w:p>
        </w:tc>
      </w:tr>
      <w:tr w:rsidR="00EE36F6">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EE36F6" w:rsidRDefault="004F0391">
            <w:pPr>
              <w:adjustRightInd w:val="0"/>
              <w:snapToGrid w:val="0"/>
              <w:jc w:val="center"/>
              <w:rPr>
                <w:szCs w:val="21"/>
              </w:rPr>
            </w:pPr>
            <w:r>
              <w:rPr>
                <w:szCs w:val="21"/>
              </w:rPr>
              <w:t>第二节</w:t>
            </w:r>
          </w:p>
          <w:p w:rsidR="00EE36F6" w:rsidRDefault="004F0391">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E36F6" w:rsidRDefault="004F0391">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EE36F6" w:rsidRDefault="00EE36F6">
            <w:pPr>
              <w:rPr>
                <w:szCs w:val="24"/>
              </w:rPr>
            </w:pPr>
          </w:p>
        </w:tc>
      </w:tr>
      <w:tr w:rsidR="00EE36F6">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E36F6" w:rsidRDefault="004F0391">
            <w:pPr>
              <w:adjustRightInd w:val="0"/>
              <w:snapToGrid w:val="0"/>
              <w:jc w:val="center"/>
              <w:rPr>
                <w:szCs w:val="21"/>
              </w:rPr>
            </w:pPr>
            <w:r>
              <w:rPr>
                <w:szCs w:val="21"/>
              </w:rPr>
              <w:t>第二节</w:t>
            </w:r>
          </w:p>
          <w:p w:rsidR="00EE36F6" w:rsidRDefault="004F0391">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EE36F6" w:rsidRDefault="004F0391">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EE36F6" w:rsidRDefault="00EE36F6">
            <w:pPr>
              <w:autoSpaceDE w:val="0"/>
              <w:autoSpaceDN w:val="0"/>
              <w:adjustRightInd w:val="0"/>
              <w:snapToGrid w:val="0"/>
              <w:ind w:firstLineChars="200" w:firstLine="420"/>
              <w:jc w:val="left"/>
              <w:rPr>
                <w:szCs w:val="21"/>
              </w:rPr>
            </w:pPr>
          </w:p>
        </w:tc>
      </w:tr>
      <w:tr w:rsidR="00EE36F6">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E36F6" w:rsidRDefault="004F0391">
            <w:pPr>
              <w:adjustRightInd w:val="0"/>
              <w:snapToGrid w:val="0"/>
              <w:jc w:val="center"/>
              <w:rPr>
                <w:szCs w:val="21"/>
              </w:rPr>
            </w:pPr>
            <w:r>
              <w:rPr>
                <w:szCs w:val="21"/>
              </w:rPr>
              <w:t>第二节</w:t>
            </w:r>
          </w:p>
          <w:p w:rsidR="00EE36F6" w:rsidRDefault="004F0391">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EE36F6" w:rsidRDefault="004F0391">
            <w:pPr>
              <w:adjustRightInd w:val="0"/>
              <w:snapToGrid w:val="0"/>
              <w:jc w:val="left"/>
              <w:rPr>
                <w:szCs w:val="21"/>
              </w:rPr>
            </w:pPr>
            <w:r>
              <w:rPr>
                <w:szCs w:val="21"/>
              </w:rPr>
              <w:t>货物质量缺陷</w:t>
            </w:r>
          </w:p>
          <w:p w:rsidR="00EE36F6" w:rsidRDefault="004F0391">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EE36F6" w:rsidRDefault="00EE36F6">
            <w:pPr>
              <w:adjustRightInd w:val="0"/>
              <w:snapToGrid w:val="0"/>
              <w:jc w:val="left"/>
              <w:rPr>
                <w:szCs w:val="21"/>
              </w:rPr>
            </w:pPr>
          </w:p>
        </w:tc>
      </w:tr>
      <w:tr w:rsidR="00EE36F6">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E36F6" w:rsidRDefault="004F0391">
            <w:pPr>
              <w:snapToGrid w:val="0"/>
              <w:jc w:val="center"/>
              <w:rPr>
                <w:szCs w:val="21"/>
              </w:rPr>
            </w:pPr>
            <w:r>
              <w:rPr>
                <w:szCs w:val="21"/>
              </w:rPr>
              <w:t>第二节</w:t>
            </w:r>
          </w:p>
          <w:p w:rsidR="00EE36F6" w:rsidRDefault="004F0391">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E36F6" w:rsidRDefault="004F0391">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EE36F6" w:rsidRDefault="00EE36F6">
            <w:pPr>
              <w:adjustRightInd w:val="0"/>
              <w:snapToGrid w:val="0"/>
              <w:jc w:val="left"/>
              <w:rPr>
                <w:szCs w:val="21"/>
              </w:rPr>
            </w:pPr>
          </w:p>
        </w:tc>
      </w:tr>
      <w:tr w:rsidR="00EE36F6">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EE36F6" w:rsidRDefault="004F0391">
            <w:pPr>
              <w:adjustRightInd w:val="0"/>
              <w:snapToGrid w:val="0"/>
              <w:jc w:val="center"/>
              <w:rPr>
                <w:szCs w:val="21"/>
              </w:rPr>
            </w:pPr>
            <w:r>
              <w:rPr>
                <w:szCs w:val="21"/>
              </w:rPr>
              <w:t>第二节</w:t>
            </w:r>
          </w:p>
          <w:p w:rsidR="00EE36F6" w:rsidRDefault="004F0391">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E36F6" w:rsidRDefault="004F0391">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EE36F6" w:rsidRDefault="00EE36F6">
            <w:pPr>
              <w:adjustRightInd w:val="0"/>
              <w:snapToGrid w:val="0"/>
              <w:jc w:val="left"/>
              <w:rPr>
                <w:szCs w:val="21"/>
              </w:rPr>
            </w:pPr>
          </w:p>
        </w:tc>
      </w:tr>
      <w:tr w:rsidR="00EE36F6">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EE36F6" w:rsidRDefault="004F0391">
            <w:pPr>
              <w:adjustRightInd w:val="0"/>
              <w:snapToGrid w:val="0"/>
              <w:jc w:val="center"/>
              <w:rPr>
                <w:szCs w:val="21"/>
              </w:rPr>
            </w:pPr>
            <w:r>
              <w:rPr>
                <w:szCs w:val="21"/>
              </w:rPr>
              <w:t>第二节</w:t>
            </w:r>
          </w:p>
          <w:p w:rsidR="00EE36F6" w:rsidRDefault="004F0391">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E36F6" w:rsidRDefault="004F0391">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EE36F6" w:rsidRDefault="00EE36F6">
            <w:pPr>
              <w:adjustRightInd w:val="0"/>
              <w:snapToGrid w:val="0"/>
              <w:jc w:val="left"/>
              <w:rPr>
                <w:szCs w:val="21"/>
              </w:rPr>
            </w:pPr>
          </w:p>
        </w:tc>
      </w:tr>
      <w:tr w:rsidR="00EE36F6">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E36F6" w:rsidRDefault="004F0391">
            <w:pPr>
              <w:adjustRightInd w:val="0"/>
              <w:snapToGrid w:val="0"/>
              <w:jc w:val="center"/>
              <w:rPr>
                <w:szCs w:val="21"/>
              </w:rPr>
            </w:pPr>
            <w:r>
              <w:rPr>
                <w:szCs w:val="21"/>
              </w:rPr>
              <w:t>第二节</w:t>
            </w:r>
          </w:p>
          <w:p w:rsidR="00EE36F6" w:rsidRDefault="004F0391">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E36F6" w:rsidRDefault="004F0391">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EE36F6" w:rsidRDefault="00EE36F6">
            <w:pPr>
              <w:adjustRightInd w:val="0"/>
              <w:snapToGrid w:val="0"/>
              <w:jc w:val="left"/>
              <w:rPr>
                <w:szCs w:val="21"/>
              </w:rPr>
            </w:pPr>
          </w:p>
        </w:tc>
      </w:tr>
      <w:tr w:rsidR="00EE36F6">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EE36F6" w:rsidRDefault="004F0391">
            <w:pPr>
              <w:adjustRightInd w:val="0"/>
              <w:snapToGrid w:val="0"/>
              <w:jc w:val="center"/>
              <w:rPr>
                <w:szCs w:val="21"/>
              </w:rPr>
            </w:pPr>
            <w:r>
              <w:rPr>
                <w:szCs w:val="21"/>
              </w:rPr>
              <w:t>第二节</w:t>
            </w:r>
          </w:p>
          <w:p w:rsidR="00EE36F6" w:rsidRDefault="004F0391">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EE36F6" w:rsidRDefault="004F0391">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EE36F6" w:rsidRDefault="00EE36F6">
            <w:pPr>
              <w:adjustRightInd w:val="0"/>
              <w:snapToGrid w:val="0"/>
              <w:jc w:val="left"/>
              <w:rPr>
                <w:szCs w:val="21"/>
              </w:rPr>
            </w:pPr>
          </w:p>
        </w:tc>
      </w:tr>
      <w:tr w:rsidR="00EE36F6">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EE36F6" w:rsidRDefault="004F0391">
            <w:pPr>
              <w:adjustRightInd w:val="0"/>
              <w:snapToGrid w:val="0"/>
              <w:jc w:val="center"/>
              <w:rPr>
                <w:szCs w:val="21"/>
              </w:rPr>
            </w:pPr>
            <w:r>
              <w:rPr>
                <w:szCs w:val="21"/>
              </w:rPr>
              <w:lastRenderedPageBreak/>
              <w:t>第二节</w:t>
            </w:r>
          </w:p>
          <w:p w:rsidR="00EE36F6" w:rsidRDefault="004F0391">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EE36F6" w:rsidRDefault="004F0391">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EE36F6" w:rsidRDefault="00EE36F6">
            <w:pPr>
              <w:adjustRightInd w:val="0"/>
              <w:snapToGrid w:val="0"/>
              <w:jc w:val="left"/>
              <w:rPr>
                <w:szCs w:val="21"/>
              </w:rPr>
            </w:pPr>
          </w:p>
        </w:tc>
      </w:tr>
      <w:tr w:rsidR="00EE36F6">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E36F6" w:rsidRDefault="004F0391">
            <w:pPr>
              <w:adjustRightInd w:val="0"/>
              <w:snapToGrid w:val="0"/>
              <w:jc w:val="center"/>
              <w:rPr>
                <w:szCs w:val="21"/>
              </w:rPr>
            </w:pPr>
            <w:r>
              <w:rPr>
                <w:szCs w:val="21"/>
              </w:rPr>
              <w:t>第二节</w:t>
            </w:r>
          </w:p>
          <w:p w:rsidR="00EE36F6" w:rsidRDefault="004F0391">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EE36F6" w:rsidRDefault="004F0391">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EE36F6" w:rsidRDefault="00EE36F6">
            <w:pPr>
              <w:adjustRightInd w:val="0"/>
              <w:snapToGrid w:val="0"/>
              <w:jc w:val="left"/>
              <w:rPr>
                <w:szCs w:val="21"/>
              </w:rPr>
            </w:pPr>
          </w:p>
        </w:tc>
      </w:tr>
      <w:tr w:rsidR="00EE36F6">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E36F6" w:rsidRDefault="004F0391">
            <w:pPr>
              <w:adjustRightInd w:val="0"/>
              <w:snapToGrid w:val="0"/>
              <w:jc w:val="center"/>
              <w:rPr>
                <w:szCs w:val="21"/>
              </w:rPr>
            </w:pPr>
            <w:r>
              <w:rPr>
                <w:szCs w:val="21"/>
              </w:rPr>
              <w:t>第二节</w:t>
            </w:r>
          </w:p>
          <w:p w:rsidR="00EE36F6" w:rsidRDefault="004F0391">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E36F6" w:rsidRDefault="004F0391">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EE36F6" w:rsidRDefault="00EE36F6">
            <w:pPr>
              <w:adjustRightInd w:val="0"/>
              <w:snapToGrid w:val="0"/>
              <w:jc w:val="left"/>
              <w:rPr>
                <w:szCs w:val="21"/>
              </w:rPr>
            </w:pPr>
          </w:p>
        </w:tc>
      </w:tr>
      <w:tr w:rsidR="00EE36F6">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E36F6" w:rsidRDefault="004F0391">
            <w:pPr>
              <w:adjustRightInd w:val="0"/>
              <w:snapToGrid w:val="0"/>
              <w:jc w:val="center"/>
              <w:rPr>
                <w:szCs w:val="21"/>
              </w:rPr>
            </w:pPr>
            <w:r>
              <w:rPr>
                <w:szCs w:val="21"/>
              </w:rPr>
              <w:t>第二节</w:t>
            </w:r>
          </w:p>
          <w:p w:rsidR="00EE36F6" w:rsidRDefault="004F0391">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EE36F6" w:rsidRDefault="004F0391">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EE36F6" w:rsidRDefault="00EE36F6">
            <w:pPr>
              <w:adjustRightInd w:val="0"/>
              <w:snapToGrid w:val="0"/>
              <w:jc w:val="left"/>
              <w:rPr>
                <w:szCs w:val="21"/>
                <w:u w:val="single"/>
              </w:rPr>
            </w:pPr>
          </w:p>
        </w:tc>
      </w:tr>
      <w:tr w:rsidR="00EE36F6">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E36F6" w:rsidRDefault="004F0391">
            <w:pPr>
              <w:adjustRightInd w:val="0"/>
              <w:snapToGrid w:val="0"/>
              <w:jc w:val="center"/>
              <w:rPr>
                <w:szCs w:val="21"/>
              </w:rPr>
            </w:pPr>
            <w:r>
              <w:rPr>
                <w:szCs w:val="21"/>
              </w:rPr>
              <w:t>第二节</w:t>
            </w:r>
          </w:p>
          <w:p w:rsidR="00EE36F6" w:rsidRDefault="004F0391">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E36F6" w:rsidRDefault="004F0391">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EE36F6" w:rsidRDefault="00EE36F6">
            <w:pPr>
              <w:adjustRightInd w:val="0"/>
              <w:snapToGrid w:val="0"/>
              <w:jc w:val="left"/>
              <w:rPr>
                <w:szCs w:val="21"/>
                <w:u w:val="single"/>
              </w:rPr>
            </w:pPr>
          </w:p>
        </w:tc>
      </w:tr>
      <w:tr w:rsidR="00EE36F6">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EE36F6" w:rsidRDefault="004F0391">
            <w:pPr>
              <w:adjustRightInd w:val="0"/>
              <w:snapToGrid w:val="0"/>
              <w:jc w:val="center"/>
              <w:rPr>
                <w:szCs w:val="21"/>
              </w:rPr>
            </w:pPr>
            <w:r>
              <w:rPr>
                <w:szCs w:val="21"/>
              </w:rPr>
              <w:t>第二节</w:t>
            </w:r>
          </w:p>
          <w:p w:rsidR="00EE36F6" w:rsidRDefault="004F0391">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EE36F6" w:rsidRDefault="004F0391">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EE36F6" w:rsidRDefault="00EE36F6">
            <w:pPr>
              <w:adjustRightInd w:val="0"/>
              <w:snapToGrid w:val="0"/>
              <w:jc w:val="left"/>
              <w:rPr>
                <w:szCs w:val="21"/>
                <w:u w:val="single"/>
              </w:rPr>
            </w:pPr>
          </w:p>
        </w:tc>
      </w:tr>
      <w:tr w:rsidR="00EE36F6">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EE36F6" w:rsidRDefault="004F0391">
            <w:pPr>
              <w:adjustRightInd w:val="0"/>
              <w:snapToGrid w:val="0"/>
              <w:jc w:val="center"/>
              <w:rPr>
                <w:szCs w:val="21"/>
              </w:rPr>
            </w:pPr>
            <w:r>
              <w:rPr>
                <w:szCs w:val="21"/>
              </w:rPr>
              <w:t>第二节</w:t>
            </w:r>
          </w:p>
          <w:p w:rsidR="00EE36F6" w:rsidRDefault="004F0391">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EE36F6" w:rsidRDefault="004F0391">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EE36F6" w:rsidRDefault="004F0391">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rsidR="00EE36F6" w:rsidRDefault="004F0391">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rsidR="00EE36F6" w:rsidRDefault="004F0391">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EE36F6">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EE36F6" w:rsidRDefault="004F0391">
            <w:pPr>
              <w:adjustRightInd w:val="0"/>
              <w:snapToGrid w:val="0"/>
              <w:jc w:val="center"/>
              <w:rPr>
                <w:szCs w:val="21"/>
              </w:rPr>
            </w:pPr>
            <w:r>
              <w:rPr>
                <w:szCs w:val="21"/>
              </w:rPr>
              <w:t>第二节</w:t>
            </w:r>
          </w:p>
          <w:p w:rsidR="00EE36F6" w:rsidRDefault="004F0391">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EE36F6" w:rsidRDefault="004F0391">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EE36F6" w:rsidRDefault="00EE36F6">
            <w:pPr>
              <w:adjustRightInd w:val="0"/>
              <w:snapToGrid w:val="0"/>
              <w:jc w:val="left"/>
              <w:rPr>
                <w:szCs w:val="21"/>
              </w:rPr>
            </w:pPr>
          </w:p>
        </w:tc>
      </w:tr>
    </w:tbl>
    <w:p w:rsidR="00EE36F6" w:rsidRDefault="00EE36F6">
      <w:pPr>
        <w:tabs>
          <w:tab w:val="left" w:pos="360"/>
        </w:tabs>
        <w:spacing w:line="520" w:lineRule="exact"/>
        <w:ind w:firstLineChars="171" w:firstLine="410"/>
        <w:rPr>
          <w:sz w:val="24"/>
          <w:szCs w:val="24"/>
        </w:rPr>
      </w:pPr>
    </w:p>
    <w:p w:rsidR="00EE36F6" w:rsidRDefault="00EE36F6">
      <w:pPr>
        <w:tabs>
          <w:tab w:val="left" w:pos="360"/>
        </w:tabs>
        <w:spacing w:line="520" w:lineRule="exact"/>
        <w:ind w:firstLineChars="171" w:firstLine="410"/>
        <w:rPr>
          <w:sz w:val="24"/>
          <w:szCs w:val="24"/>
        </w:rPr>
      </w:pPr>
    </w:p>
    <w:p w:rsidR="00EE36F6" w:rsidRDefault="00EE36F6">
      <w:pPr>
        <w:tabs>
          <w:tab w:val="left" w:pos="360"/>
        </w:tabs>
        <w:spacing w:line="520" w:lineRule="exact"/>
        <w:ind w:firstLineChars="171" w:firstLine="410"/>
        <w:rPr>
          <w:sz w:val="24"/>
          <w:szCs w:val="24"/>
        </w:rPr>
      </w:pPr>
    </w:p>
    <w:p w:rsidR="00EE36F6" w:rsidRDefault="00EE36F6">
      <w:pPr>
        <w:tabs>
          <w:tab w:val="left" w:pos="360"/>
        </w:tabs>
        <w:spacing w:line="520" w:lineRule="exact"/>
        <w:ind w:firstLineChars="171" w:firstLine="410"/>
        <w:rPr>
          <w:sz w:val="24"/>
          <w:szCs w:val="24"/>
        </w:rPr>
        <w:sectPr w:rsidR="00EE36F6">
          <w:headerReference w:type="default" r:id="rId20"/>
          <w:pgSz w:w="11906" w:h="16838"/>
          <w:pgMar w:top="1440" w:right="1800" w:bottom="1440" w:left="1800" w:header="851" w:footer="992" w:gutter="0"/>
          <w:cols w:space="720"/>
          <w:docGrid w:type="lines" w:linePitch="312"/>
        </w:sectPr>
      </w:pPr>
    </w:p>
    <w:p w:rsidR="00EE36F6" w:rsidRDefault="004F0391">
      <w:pPr>
        <w:pStyle w:val="3"/>
        <w:jc w:val="center"/>
      </w:pPr>
      <w:bookmarkStart w:id="15" w:name="_Toc411426753"/>
      <w:r>
        <w:lastRenderedPageBreak/>
        <w:t>第五部分</w:t>
      </w:r>
      <w:r>
        <w:t xml:space="preserve">  </w:t>
      </w:r>
      <w:r>
        <w:t>响应文件格式</w:t>
      </w:r>
      <w:bookmarkEnd w:id="15"/>
    </w:p>
    <w:p w:rsidR="00EE36F6" w:rsidRDefault="00EE36F6">
      <w:pPr>
        <w:autoSpaceDE w:val="0"/>
        <w:autoSpaceDN w:val="0"/>
        <w:adjustRightInd w:val="0"/>
        <w:spacing w:line="520" w:lineRule="exact"/>
        <w:rPr>
          <w:b/>
          <w:kern w:val="0"/>
          <w:sz w:val="24"/>
          <w:lang w:val="zh-CN"/>
        </w:rPr>
      </w:pPr>
    </w:p>
    <w:p w:rsidR="00EE36F6" w:rsidRDefault="004F0391">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EE36F6" w:rsidRDefault="004F0391">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EE36F6" w:rsidRDefault="00EE36F6">
      <w:pPr>
        <w:autoSpaceDE w:val="0"/>
        <w:autoSpaceDN w:val="0"/>
        <w:adjustRightInd w:val="0"/>
        <w:spacing w:line="520" w:lineRule="exact"/>
        <w:rPr>
          <w:b/>
          <w:kern w:val="0"/>
          <w:sz w:val="24"/>
        </w:rPr>
      </w:pPr>
    </w:p>
    <w:p w:rsidR="00EE36F6" w:rsidRDefault="004F0391">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rsidR="00EE36F6" w:rsidRDefault="00EE36F6">
      <w:pPr>
        <w:autoSpaceDE w:val="0"/>
        <w:autoSpaceDN w:val="0"/>
        <w:adjustRightInd w:val="0"/>
        <w:spacing w:line="520" w:lineRule="exact"/>
        <w:rPr>
          <w:b/>
          <w:kern w:val="0"/>
          <w:sz w:val="24"/>
        </w:rPr>
      </w:pPr>
    </w:p>
    <w:p w:rsidR="00EE36F6" w:rsidRDefault="004F0391">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EE36F6" w:rsidRDefault="004F0391">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EE36F6" w:rsidRDefault="004F0391">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EE36F6" w:rsidRDefault="004F0391">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EE36F6" w:rsidRDefault="004F0391">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EE36F6" w:rsidRDefault="004F0391">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EE36F6" w:rsidRDefault="00EE36F6">
      <w:pPr>
        <w:spacing w:beforeLines="30" w:before="93" w:afterLines="70" w:after="218" w:line="540" w:lineRule="exact"/>
        <w:ind w:leftChars="300" w:left="630"/>
        <w:rPr>
          <w:rFonts w:eastAsia="方正楷体简体"/>
          <w:b/>
          <w:sz w:val="34"/>
          <w:szCs w:val="34"/>
        </w:rPr>
      </w:pPr>
    </w:p>
    <w:p w:rsidR="00EE36F6" w:rsidRDefault="00EE36F6">
      <w:pPr>
        <w:spacing w:beforeLines="30" w:before="93" w:afterLines="70" w:after="218" w:line="540" w:lineRule="exact"/>
        <w:ind w:leftChars="300" w:left="630"/>
        <w:rPr>
          <w:rFonts w:eastAsia="方正楷体简体"/>
          <w:b/>
          <w:sz w:val="34"/>
          <w:szCs w:val="34"/>
        </w:rPr>
      </w:pPr>
    </w:p>
    <w:p w:rsidR="00EE36F6" w:rsidRDefault="004F0391">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EE36F6" w:rsidRDefault="004F0391">
      <w:pPr>
        <w:autoSpaceDN w:val="0"/>
        <w:spacing w:line="360" w:lineRule="auto"/>
        <w:jc w:val="center"/>
        <w:rPr>
          <w:b/>
          <w:bCs/>
          <w:sz w:val="24"/>
        </w:rPr>
      </w:pPr>
      <w:r>
        <w:rPr>
          <w:b/>
          <w:sz w:val="24"/>
        </w:rPr>
        <w:br w:type="page"/>
      </w:r>
      <w:r>
        <w:rPr>
          <w:rFonts w:hint="eastAsia"/>
          <w:b/>
          <w:sz w:val="24"/>
        </w:rPr>
        <w:lastRenderedPageBreak/>
        <w:t>第一阶段</w:t>
      </w:r>
      <w:r>
        <w:rPr>
          <w:rFonts w:hint="eastAsia"/>
          <w:b/>
          <w:bCs/>
          <w:sz w:val="24"/>
        </w:rPr>
        <w:t>响应文件总目录</w:t>
      </w:r>
    </w:p>
    <w:p w:rsidR="00EE36F6" w:rsidRDefault="00EE36F6">
      <w:pPr>
        <w:autoSpaceDN w:val="0"/>
        <w:spacing w:line="360" w:lineRule="auto"/>
        <w:jc w:val="center"/>
        <w:rPr>
          <w:b/>
          <w:bCs/>
          <w:sz w:val="24"/>
        </w:rPr>
      </w:pPr>
    </w:p>
    <w:p w:rsidR="00EE36F6" w:rsidRDefault="004F0391">
      <w:pPr>
        <w:autoSpaceDN w:val="0"/>
        <w:spacing w:line="360" w:lineRule="auto"/>
        <w:jc w:val="center"/>
        <w:rPr>
          <w:b/>
          <w:bCs/>
          <w:sz w:val="24"/>
        </w:rPr>
      </w:pPr>
      <w:r>
        <w:rPr>
          <w:rFonts w:hint="eastAsia"/>
          <w:b/>
          <w:bCs/>
          <w:sz w:val="24"/>
        </w:rPr>
        <w:t>（供应商自行编制）</w:t>
      </w:r>
    </w:p>
    <w:p w:rsidR="00EE36F6" w:rsidRDefault="004F0391">
      <w:pPr>
        <w:widowControl/>
        <w:spacing w:line="360" w:lineRule="auto"/>
        <w:jc w:val="center"/>
        <w:rPr>
          <w:b/>
          <w:sz w:val="24"/>
        </w:rPr>
      </w:pPr>
      <w:r>
        <w:rPr>
          <w:b/>
          <w:sz w:val="24"/>
        </w:rPr>
        <w:br w:type="page"/>
      </w:r>
      <w:r>
        <w:rPr>
          <w:rFonts w:hint="eastAsia"/>
          <w:b/>
          <w:sz w:val="24"/>
        </w:rPr>
        <w:lastRenderedPageBreak/>
        <w:t>评分因素及评标标准页码检索</w:t>
      </w:r>
    </w:p>
    <w:p w:rsidR="00EE36F6" w:rsidRDefault="00EE36F6">
      <w:pPr>
        <w:widowControl/>
        <w:spacing w:line="360" w:lineRule="auto"/>
        <w:jc w:val="center"/>
        <w:rPr>
          <w:b/>
          <w:sz w:val="24"/>
        </w:rPr>
      </w:pPr>
    </w:p>
    <w:p w:rsidR="00EE36F6" w:rsidRDefault="004F0391">
      <w:pPr>
        <w:widowControl/>
        <w:spacing w:line="360" w:lineRule="auto"/>
        <w:jc w:val="center"/>
        <w:rPr>
          <w:b/>
          <w:bCs/>
          <w:sz w:val="24"/>
        </w:rPr>
      </w:pPr>
      <w:r>
        <w:rPr>
          <w:rFonts w:hint="eastAsia"/>
          <w:b/>
          <w:bCs/>
          <w:sz w:val="24"/>
        </w:rPr>
        <w:t>（供应商按磋商文件“评分因素及评标标准”中除涉及价格的评分项外的每个评分项逐项列明页码）</w:t>
      </w:r>
    </w:p>
    <w:p w:rsidR="00EE36F6" w:rsidRDefault="004F0391">
      <w:pPr>
        <w:spacing w:line="460" w:lineRule="exact"/>
        <w:jc w:val="left"/>
        <w:rPr>
          <w:b/>
          <w:sz w:val="24"/>
        </w:rPr>
      </w:pPr>
      <w:r>
        <w:rPr>
          <w:b/>
          <w:sz w:val="24"/>
        </w:rPr>
        <w:br w:type="page"/>
      </w:r>
      <w:r>
        <w:rPr>
          <w:b/>
          <w:sz w:val="24"/>
        </w:rPr>
        <w:lastRenderedPageBreak/>
        <w:t>附件</w:t>
      </w:r>
      <w:r>
        <w:rPr>
          <w:b/>
          <w:sz w:val="24"/>
        </w:rPr>
        <w:t>1</w:t>
      </w:r>
    </w:p>
    <w:p w:rsidR="00EE36F6" w:rsidRDefault="004F0391">
      <w:pPr>
        <w:tabs>
          <w:tab w:val="left" w:pos="360"/>
        </w:tabs>
        <w:spacing w:line="560" w:lineRule="exact"/>
        <w:jc w:val="center"/>
        <w:rPr>
          <w:b/>
          <w:sz w:val="24"/>
        </w:rPr>
      </w:pPr>
      <w:r>
        <w:rPr>
          <w:b/>
          <w:sz w:val="24"/>
        </w:rPr>
        <w:t>响应书</w:t>
      </w:r>
    </w:p>
    <w:p w:rsidR="00EE36F6" w:rsidRDefault="00EE36F6">
      <w:pPr>
        <w:tabs>
          <w:tab w:val="left" w:pos="360"/>
        </w:tabs>
        <w:spacing w:line="560" w:lineRule="exact"/>
        <w:jc w:val="center"/>
        <w:rPr>
          <w:b/>
          <w:sz w:val="24"/>
        </w:rPr>
      </w:pPr>
    </w:p>
    <w:p w:rsidR="00EE36F6" w:rsidRDefault="004F0391">
      <w:pPr>
        <w:autoSpaceDE w:val="0"/>
        <w:autoSpaceDN w:val="0"/>
        <w:adjustRightInd w:val="0"/>
        <w:spacing w:line="520" w:lineRule="exact"/>
        <w:jc w:val="left"/>
        <w:rPr>
          <w:kern w:val="0"/>
          <w:sz w:val="24"/>
        </w:rPr>
      </w:pPr>
      <w:r>
        <w:rPr>
          <w:kern w:val="0"/>
          <w:sz w:val="24"/>
        </w:rPr>
        <w:t>致：天津市政府采购中心</w:t>
      </w:r>
    </w:p>
    <w:p w:rsidR="00EE36F6" w:rsidRDefault="004F0391">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供应商</w:t>
      </w:r>
      <w:r>
        <w:rPr>
          <w:sz w:val="24"/>
        </w:rPr>
        <w:t>名称、地址）提交</w:t>
      </w:r>
      <w:r>
        <w:rPr>
          <w:rFonts w:hint="eastAsia"/>
          <w:sz w:val="24"/>
        </w:rPr>
        <w:t>网上应答及上传加盖电子签章的响应文件</w:t>
      </w:r>
      <w:r>
        <w:rPr>
          <w:sz w:val="24"/>
        </w:rPr>
        <w:t>。</w:t>
      </w:r>
    </w:p>
    <w:p w:rsidR="00EE36F6" w:rsidRDefault="004F0391">
      <w:pPr>
        <w:autoSpaceDE w:val="0"/>
        <w:autoSpaceDN w:val="0"/>
        <w:adjustRightInd w:val="0"/>
        <w:spacing w:line="360" w:lineRule="auto"/>
        <w:ind w:firstLine="480"/>
        <w:jc w:val="left"/>
        <w:rPr>
          <w:kern w:val="0"/>
          <w:sz w:val="24"/>
        </w:rPr>
      </w:pPr>
      <w:r>
        <w:rPr>
          <w:kern w:val="0"/>
          <w:sz w:val="24"/>
        </w:rPr>
        <w:t>据此函，签字代表宣布同意如下：</w:t>
      </w:r>
    </w:p>
    <w:p w:rsidR="00EE36F6" w:rsidRDefault="004F0391">
      <w:pPr>
        <w:spacing w:line="360" w:lineRule="auto"/>
        <w:ind w:firstLineChars="200" w:firstLine="480"/>
        <w:rPr>
          <w:sz w:val="24"/>
        </w:rPr>
      </w:pPr>
      <w:r>
        <w:rPr>
          <w:rFonts w:hint="eastAsia"/>
          <w:sz w:val="24"/>
        </w:rPr>
        <w:t>1</w:t>
      </w:r>
      <w:r>
        <w:rPr>
          <w:sz w:val="24"/>
        </w:rPr>
        <w:t>.</w:t>
      </w:r>
      <w:r>
        <w:rPr>
          <w:rFonts w:hint="eastAsia"/>
          <w:sz w:val="24"/>
        </w:rPr>
        <w:t xml:space="preserve"> </w:t>
      </w:r>
      <w:r>
        <w:rPr>
          <w:rFonts w:hint="eastAsia"/>
          <w:sz w:val="24"/>
        </w:rPr>
        <w:t>我公司</w:t>
      </w:r>
      <w:r>
        <w:rPr>
          <w:sz w:val="24"/>
        </w:rPr>
        <w:t>将按磋商文件的规定履行合同责任和义务。</w:t>
      </w:r>
    </w:p>
    <w:p w:rsidR="00EE36F6" w:rsidRDefault="004F0391">
      <w:pPr>
        <w:spacing w:line="360" w:lineRule="auto"/>
        <w:ind w:firstLineChars="200" w:firstLine="480"/>
        <w:rPr>
          <w:sz w:val="24"/>
        </w:rPr>
      </w:pPr>
      <w:r>
        <w:rPr>
          <w:rFonts w:hint="eastAsia"/>
          <w:sz w:val="24"/>
        </w:rPr>
        <w:t>2</w:t>
      </w:r>
      <w:r>
        <w:rPr>
          <w:sz w:val="24"/>
        </w:rPr>
        <w:t>.</w:t>
      </w:r>
      <w:r>
        <w:rPr>
          <w:rFonts w:hint="eastAsia"/>
          <w:sz w:val="24"/>
        </w:rPr>
        <w:t xml:space="preserve"> </w:t>
      </w:r>
      <w:r>
        <w:rPr>
          <w:rFonts w:hint="eastAsia"/>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EE36F6" w:rsidRDefault="004F0391">
      <w:pPr>
        <w:spacing w:line="360" w:lineRule="auto"/>
        <w:ind w:firstLineChars="200" w:firstLine="480"/>
        <w:rPr>
          <w:sz w:val="24"/>
        </w:rPr>
      </w:pPr>
      <w:r>
        <w:rPr>
          <w:rFonts w:hint="eastAsia"/>
          <w:sz w:val="24"/>
        </w:rPr>
        <w:t>3</w:t>
      </w:r>
      <w:r>
        <w:rPr>
          <w:sz w:val="24"/>
        </w:rPr>
        <w:t>.</w:t>
      </w:r>
      <w:r>
        <w:rPr>
          <w:rFonts w:hint="eastAsia"/>
          <w:sz w:val="24"/>
        </w:rPr>
        <w:t xml:space="preserve"> </w:t>
      </w:r>
      <w:r>
        <w:rPr>
          <w:rFonts w:hint="eastAsia"/>
          <w:sz w:val="24"/>
        </w:rPr>
        <w:t>我公司的磋商有效期为响应文件开启之日起</w:t>
      </w:r>
      <w:r>
        <w:rPr>
          <w:rFonts w:hint="eastAsia"/>
          <w:sz w:val="24"/>
        </w:rPr>
        <w:t>60</w:t>
      </w:r>
      <w:r>
        <w:rPr>
          <w:rFonts w:hint="eastAsia"/>
          <w:sz w:val="24"/>
        </w:rPr>
        <w:t>天。</w:t>
      </w:r>
    </w:p>
    <w:p w:rsidR="00EE36F6" w:rsidRDefault="004F0391">
      <w:pPr>
        <w:spacing w:line="360" w:lineRule="auto"/>
        <w:ind w:firstLineChars="200" w:firstLine="480"/>
        <w:rPr>
          <w:sz w:val="24"/>
        </w:rPr>
      </w:pPr>
      <w:r>
        <w:rPr>
          <w:rFonts w:hint="eastAsia"/>
          <w:sz w:val="24"/>
        </w:rPr>
        <w:t>4</w:t>
      </w:r>
      <w:r>
        <w:rPr>
          <w:sz w:val="24"/>
        </w:rPr>
        <w:t>.</w:t>
      </w:r>
      <w:r>
        <w:rPr>
          <w:rFonts w:hint="eastAsia"/>
          <w:sz w:val="24"/>
        </w:rPr>
        <w:t xml:space="preserve"> </w:t>
      </w:r>
      <w:r>
        <w:rPr>
          <w:rFonts w:hint="eastAsia"/>
          <w:sz w:val="24"/>
        </w:rPr>
        <w:t>我公司同意按照采购人、采购代理机构要求</w:t>
      </w:r>
      <w:r>
        <w:rPr>
          <w:sz w:val="24"/>
        </w:rPr>
        <w:t>提供的与投标有关的一切数据或资料</w:t>
      </w:r>
      <w:r>
        <w:rPr>
          <w:rFonts w:hint="eastAsia"/>
          <w:sz w:val="24"/>
        </w:rPr>
        <w:t>，并声明响应文件及所提供的一切资料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EE36F6" w:rsidRDefault="004F0391">
      <w:pPr>
        <w:spacing w:line="360" w:lineRule="auto"/>
        <w:ind w:firstLineChars="200" w:firstLine="480"/>
        <w:rPr>
          <w:sz w:val="24"/>
        </w:rPr>
      </w:pPr>
      <w:r>
        <w:rPr>
          <w:rFonts w:hint="eastAsia"/>
          <w:sz w:val="24"/>
        </w:rPr>
        <w:t xml:space="preserve">5. </w:t>
      </w:r>
      <w:r>
        <w:rPr>
          <w:rFonts w:hint="eastAsia"/>
          <w:sz w:val="24"/>
        </w:rPr>
        <w:t>我公司保证所投产品来自合法的供货渠道，若成交，则有义务向采购人提供其需要的有效书面证明材料。如果提供非法渠道的商品，视为欺诈，并承担相关责任。</w:t>
      </w:r>
    </w:p>
    <w:p w:rsidR="00EE36F6" w:rsidRDefault="004F0391">
      <w:pPr>
        <w:spacing w:line="360" w:lineRule="auto"/>
        <w:ind w:firstLineChars="200" w:firstLine="480"/>
        <w:rPr>
          <w:sz w:val="24"/>
        </w:rPr>
      </w:pPr>
      <w:r>
        <w:rPr>
          <w:rFonts w:hint="eastAsia"/>
          <w:sz w:val="24"/>
        </w:rPr>
        <w:t xml:space="preserve">6.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int="eastAsia"/>
          <w:sz w:val="24"/>
        </w:rPr>
        <w:t>缺失均</w:t>
      </w:r>
      <w:proofErr w:type="gramEnd"/>
      <w:r>
        <w:rPr>
          <w:rFonts w:hint="eastAsia"/>
          <w:sz w:val="24"/>
        </w:rPr>
        <w:t>与贵中心无关，我方愿承担因此出现的任何风险和责任。</w:t>
      </w:r>
    </w:p>
    <w:p w:rsidR="00EE36F6" w:rsidRDefault="004F0391">
      <w:pPr>
        <w:spacing w:line="360" w:lineRule="auto"/>
        <w:ind w:firstLineChars="200" w:firstLine="480"/>
        <w:rPr>
          <w:sz w:val="24"/>
        </w:rPr>
      </w:pPr>
      <w:r>
        <w:rPr>
          <w:rFonts w:hint="eastAsia"/>
          <w:sz w:val="24"/>
        </w:rPr>
        <w:t xml:space="preserve">7. </w:t>
      </w:r>
      <w:r>
        <w:rPr>
          <w:rFonts w:hint="eastAsia"/>
          <w:sz w:val="24"/>
        </w:rPr>
        <w:t>我公司承诺完全符合《中华人民共和国政府采购法》、《中华人民共和国政府采购法实施条例》等法律法规规定，并随时接受采购人、采购代理机构的检查验证。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rsidR="00EE36F6" w:rsidRDefault="004F0391">
      <w:pPr>
        <w:spacing w:line="360" w:lineRule="auto"/>
        <w:ind w:firstLineChars="200" w:firstLine="480"/>
        <w:rPr>
          <w:sz w:val="24"/>
        </w:rPr>
      </w:pPr>
      <w:r>
        <w:rPr>
          <w:rFonts w:hint="eastAsia"/>
          <w:sz w:val="24"/>
        </w:rPr>
        <w:lastRenderedPageBreak/>
        <w:t xml:space="preserve">8.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p>
    <w:p w:rsidR="00EE36F6" w:rsidRDefault="004F0391">
      <w:pPr>
        <w:spacing w:line="360" w:lineRule="auto"/>
        <w:ind w:firstLineChars="200" w:firstLine="48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w:t>
      </w:r>
      <w:proofErr w:type="gramStart"/>
      <w:r>
        <w:rPr>
          <w:sz w:val="24"/>
        </w:rPr>
        <w:t>本承诺</w:t>
      </w:r>
      <w:proofErr w:type="gramEnd"/>
      <w:r>
        <w:rPr>
          <w:sz w:val="24"/>
        </w:rPr>
        <w:t>将成为合同不可分割的一部分，与合同具有同等的法律效力。</w:t>
      </w:r>
    </w:p>
    <w:p w:rsidR="00EE36F6" w:rsidRDefault="004F0391">
      <w:pPr>
        <w:spacing w:line="360" w:lineRule="auto"/>
        <w:ind w:firstLineChars="200" w:firstLine="480"/>
        <w:rPr>
          <w:sz w:val="24"/>
        </w:rPr>
      </w:pPr>
      <w:r>
        <w:rPr>
          <w:rFonts w:hint="eastAsia"/>
          <w:sz w:val="24"/>
        </w:rPr>
        <w:t xml:space="preserve">10.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EE36F6" w:rsidRDefault="004F0391">
      <w:pPr>
        <w:spacing w:line="360" w:lineRule="auto"/>
        <w:ind w:firstLineChars="200" w:firstLine="480"/>
        <w:rPr>
          <w:sz w:val="24"/>
        </w:rPr>
      </w:pPr>
      <w:r>
        <w:rPr>
          <w:sz w:val="24"/>
        </w:rPr>
        <w:t>1</w:t>
      </w:r>
      <w:r>
        <w:rPr>
          <w:rFonts w:hint="eastAsia"/>
          <w:sz w:val="24"/>
        </w:rPr>
        <w:t>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EE36F6" w:rsidRDefault="004F0391">
      <w:pPr>
        <w:spacing w:line="360" w:lineRule="auto"/>
        <w:ind w:firstLineChars="200" w:firstLine="480"/>
        <w:rPr>
          <w:sz w:val="24"/>
        </w:rPr>
      </w:pPr>
      <w:r>
        <w:rPr>
          <w:rFonts w:hint="eastAsia"/>
          <w:sz w:val="24"/>
        </w:rPr>
        <w:t>纳税人识别号：</w:t>
      </w:r>
    </w:p>
    <w:p w:rsidR="00EE36F6" w:rsidRDefault="004F0391">
      <w:pPr>
        <w:spacing w:line="360" w:lineRule="auto"/>
        <w:ind w:firstLineChars="200" w:firstLine="480"/>
        <w:rPr>
          <w:sz w:val="24"/>
        </w:rPr>
      </w:pPr>
      <w:r>
        <w:rPr>
          <w:rFonts w:hint="eastAsia"/>
          <w:sz w:val="24"/>
        </w:rPr>
        <w:t>地址、电话：</w:t>
      </w:r>
    </w:p>
    <w:p w:rsidR="00EE36F6" w:rsidRDefault="004F0391">
      <w:pPr>
        <w:spacing w:line="360" w:lineRule="auto"/>
        <w:ind w:firstLineChars="200" w:firstLine="480"/>
        <w:rPr>
          <w:sz w:val="24"/>
        </w:rPr>
      </w:pPr>
      <w:r>
        <w:rPr>
          <w:rFonts w:hint="eastAsia"/>
          <w:sz w:val="24"/>
        </w:rPr>
        <w:t>开户行及账号：</w:t>
      </w:r>
    </w:p>
    <w:p w:rsidR="00EE36F6" w:rsidRDefault="004F0391">
      <w:pPr>
        <w:spacing w:line="360" w:lineRule="auto"/>
        <w:ind w:firstLineChars="200" w:firstLine="480"/>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EE36F6" w:rsidRDefault="004F0391">
      <w:pPr>
        <w:spacing w:line="360" w:lineRule="auto"/>
        <w:ind w:firstLineChars="200" w:firstLine="480"/>
        <w:rPr>
          <w:sz w:val="24"/>
        </w:rPr>
      </w:pPr>
      <w:r>
        <w:rPr>
          <w:rFonts w:hint="eastAsia"/>
          <w:sz w:val="24"/>
        </w:rPr>
        <w:t xml:space="preserve">12.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EE36F6" w:rsidRDefault="004F0391">
      <w:pPr>
        <w:spacing w:line="360" w:lineRule="auto"/>
        <w:ind w:firstLineChars="200" w:firstLine="482"/>
        <w:rPr>
          <w:b/>
          <w:sz w:val="24"/>
        </w:rPr>
      </w:pPr>
      <w:r>
        <w:rPr>
          <w:rFonts w:hint="eastAsia"/>
          <w:b/>
          <w:sz w:val="24"/>
        </w:rPr>
        <w:t>□</w:t>
      </w:r>
      <w:r>
        <w:rPr>
          <w:b/>
          <w:sz w:val="24"/>
        </w:rPr>
        <w:t>上门自取</w:t>
      </w:r>
    </w:p>
    <w:p w:rsidR="00EE36F6" w:rsidRDefault="00EE36F6">
      <w:pPr>
        <w:spacing w:line="360" w:lineRule="auto"/>
        <w:ind w:firstLineChars="200" w:firstLine="480"/>
        <w:rPr>
          <w:sz w:val="24"/>
        </w:rPr>
      </w:pPr>
    </w:p>
    <w:p w:rsidR="00EE36F6" w:rsidRDefault="004F0391">
      <w:pPr>
        <w:spacing w:line="360" w:lineRule="auto"/>
        <w:ind w:firstLineChars="200" w:firstLine="482"/>
        <w:rPr>
          <w:b/>
          <w:sz w:val="24"/>
        </w:rPr>
      </w:pPr>
      <w:r>
        <w:rPr>
          <w:rFonts w:hint="eastAsia"/>
          <w:b/>
          <w:sz w:val="24"/>
        </w:rPr>
        <w:t>□</w:t>
      </w:r>
      <w:r>
        <w:rPr>
          <w:b/>
          <w:sz w:val="24"/>
        </w:rPr>
        <w:t>到付邮寄</w:t>
      </w:r>
    </w:p>
    <w:p w:rsidR="00EE36F6" w:rsidRDefault="004F0391">
      <w:pPr>
        <w:spacing w:line="360" w:lineRule="auto"/>
        <w:ind w:firstLineChars="200" w:firstLine="480"/>
        <w:rPr>
          <w:sz w:val="24"/>
        </w:rPr>
      </w:pPr>
      <w:r>
        <w:rPr>
          <w:sz w:val="24"/>
        </w:rPr>
        <w:t>邮寄地址</w:t>
      </w:r>
      <w:r>
        <w:rPr>
          <w:rFonts w:hint="eastAsia"/>
          <w:sz w:val="24"/>
        </w:rPr>
        <w:t>、邮编</w:t>
      </w:r>
      <w:r>
        <w:rPr>
          <w:sz w:val="24"/>
        </w:rPr>
        <w:t>：</w:t>
      </w:r>
    </w:p>
    <w:p w:rsidR="00EE36F6" w:rsidRDefault="004F0391">
      <w:pPr>
        <w:spacing w:line="360" w:lineRule="auto"/>
        <w:ind w:firstLineChars="200" w:firstLine="480"/>
        <w:rPr>
          <w:sz w:val="24"/>
        </w:rPr>
      </w:pPr>
      <w:r>
        <w:rPr>
          <w:sz w:val="24"/>
        </w:rPr>
        <w:t>邮寄联系人、手机号码：</w:t>
      </w:r>
    </w:p>
    <w:p w:rsidR="00EE36F6" w:rsidRDefault="00EE36F6">
      <w:pPr>
        <w:spacing w:line="360" w:lineRule="auto"/>
        <w:ind w:firstLineChars="1700" w:firstLine="4080"/>
        <w:rPr>
          <w:sz w:val="24"/>
        </w:rPr>
      </w:pPr>
    </w:p>
    <w:p w:rsidR="00EE36F6" w:rsidRDefault="00EE36F6">
      <w:pPr>
        <w:spacing w:line="360" w:lineRule="auto"/>
        <w:ind w:firstLineChars="1700" w:firstLine="4080"/>
        <w:rPr>
          <w:sz w:val="24"/>
        </w:rPr>
      </w:pPr>
    </w:p>
    <w:p w:rsidR="00EE36F6" w:rsidRDefault="00EE36F6">
      <w:pPr>
        <w:spacing w:line="360" w:lineRule="auto"/>
        <w:ind w:firstLineChars="1700" w:firstLine="4080"/>
        <w:rPr>
          <w:sz w:val="24"/>
        </w:rPr>
      </w:pPr>
    </w:p>
    <w:p w:rsidR="00EE36F6" w:rsidRDefault="004F0391">
      <w:pPr>
        <w:spacing w:line="360" w:lineRule="auto"/>
        <w:ind w:firstLineChars="1700" w:firstLine="4080"/>
        <w:rPr>
          <w:sz w:val="24"/>
        </w:rPr>
      </w:pPr>
      <w:r>
        <w:rPr>
          <w:sz w:val="24"/>
        </w:rPr>
        <w:t>供应商名称：</w:t>
      </w:r>
    </w:p>
    <w:p w:rsidR="00EE36F6" w:rsidRDefault="004F0391">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E36F6" w:rsidRDefault="004F0391">
      <w:pPr>
        <w:spacing w:line="460" w:lineRule="exact"/>
        <w:jc w:val="left"/>
        <w:rPr>
          <w:b/>
          <w:sz w:val="24"/>
        </w:rPr>
      </w:pPr>
      <w:r>
        <w:rPr>
          <w:b/>
          <w:sz w:val="24"/>
        </w:rPr>
        <w:br w:type="page"/>
      </w:r>
      <w:r>
        <w:rPr>
          <w:b/>
          <w:sz w:val="24"/>
        </w:rPr>
        <w:lastRenderedPageBreak/>
        <w:t>附件</w:t>
      </w:r>
      <w:r>
        <w:rPr>
          <w:b/>
          <w:sz w:val="24"/>
        </w:rPr>
        <w:t>2</w:t>
      </w:r>
      <w:r>
        <w:rPr>
          <w:rFonts w:hint="eastAsia"/>
          <w:b/>
          <w:sz w:val="24"/>
        </w:rPr>
        <w:t>-1</w:t>
      </w:r>
    </w:p>
    <w:p w:rsidR="00EE36F6" w:rsidRDefault="004F0391">
      <w:pPr>
        <w:tabs>
          <w:tab w:val="left" w:pos="360"/>
        </w:tabs>
        <w:spacing w:line="560" w:lineRule="exact"/>
        <w:jc w:val="center"/>
        <w:rPr>
          <w:b/>
          <w:sz w:val="24"/>
        </w:rPr>
      </w:pPr>
      <w:r>
        <w:rPr>
          <w:rFonts w:hint="eastAsia"/>
          <w:b/>
          <w:sz w:val="24"/>
        </w:rPr>
        <w:t>供应商资格要求证明文件</w:t>
      </w:r>
    </w:p>
    <w:p w:rsidR="00EE36F6" w:rsidRDefault="00EE36F6">
      <w:pPr>
        <w:spacing w:line="460" w:lineRule="exact"/>
        <w:ind w:left="192"/>
        <w:rPr>
          <w:b/>
          <w:bCs/>
          <w:sz w:val="24"/>
        </w:rPr>
      </w:pPr>
    </w:p>
    <w:p w:rsidR="00EE36F6" w:rsidRDefault="00EE36F6">
      <w:pPr>
        <w:spacing w:line="460" w:lineRule="exact"/>
        <w:ind w:left="192"/>
        <w:rPr>
          <w:b/>
          <w:bCs/>
          <w:sz w:val="24"/>
        </w:rPr>
      </w:pPr>
    </w:p>
    <w:p w:rsidR="00EE36F6" w:rsidRDefault="00EE36F6">
      <w:pPr>
        <w:spacing w:line="460" w:lineRule="exact"/>
        <w:ind w:left="192"/>
        <w:rPr>
          <w:b/>
          <w:bCs/>
          <w:sz w:val="24"/>
        </w:rPr>
      </w:pPr>
    </w:p>
    <w:p w:rsidR="00EE36F6" w:rsidRDefault="00EE36F6">
      <w:pPr>
        <w:spacing w:line="460" w:lineRule="exact"/>
        <w:ind w:left="192"/>
        <w:rPr>
          <w:b/>
          <w:bCs/>
          <w:sz w:val="24"/>
        </w:rPr>
      </w:pPr>
    </w:p>
    <w:p w:rsidR="00EE36F6" w:rsidRDefault="00EE36F6">
      <w:pPr>
        <w:spacing w:line="460" w:lineRule="exact"/>
        <w:ind w:left="192"/>
        <w:rPr>
          <w:b/>
          <w:bCs/>
          <w:sz w:val="24"/>
        </w:rPr>
      </w:pPr>
    </w:p>
    <w:p w:rsidR="00EE36F6" w:rsidRDefault="00EE36F6">
      <w:pPr>
        <w:spacing w:line="460" w:lineRule="exact"/>
        <w:ind w:left="192"/>
        <w:rPr>
          <w:b/>
          <w:bCs/>
          <w:sz w:val="24"/>
        </w:rPr>
      </w:pPr>
    </w:p>
    <w:p w:rsidR="00EE36F6" w:rsidRDefault="00EE36F6">
      <w:pPr>
        <w:spacing w:line="460" w:lineRule="exact"/>
        <w:ind w:left="192"/>
        <w:rPr>
          <w:b/>
          <w:bCs/>
          <w:sz w:val="24"/>
        </w:rPr>
      </w:pPr>
    </w:p>
    <w:p w:rsidR="00EE36F6" w:rsidRDefault="00EE36F6">
      <w:pPr>
        <w:spacing w:line="460" w:lineRule="exact"/>
        <w:ind w:left="192"/>
        <w:rPr>
          <w:b/>
          <w:bCs/>
          <w:sz w:val="24"/>
        </w:rPr>
      </w:pPr>
    </w:p>
    <w:p w:rsidR="00EE36F6" w:rsidRDefault="00EE36F6">
      <w:pPr>
        <w:spacing w:line="460" w:lineRule="exact"/>
        <w:ind w:left="192"/>
        <w:rPr>
          <w:b/>
          <w:bCs/>
          <w:sz w:val="24"/>
        </w:rPr>
      </w:pPr>
    </w:p>
    <w:p w:rsidR="00EE36F6" w:rsidRDefault="00EE36F6">
      <w:pPr>
        <w:spacing w:line="460" w:lineRule="exact"/>
        <w:ind w:left="192"/>
        <w:rPr>
          <w:b/>
          <w:bCs/>
          <w:sz w:val="24"/>
        </w:rPr>
      </w:pPr>
    </w:p>
    <w:p w:rsidR="00EE36F6" w:rsidRDefault="00EE36F6">
      <w:pPr>
        <w:spacing w:line="460" w:lineRule="exact"/>
        <w:ind w:left="192"/>
        <w:rPr>
          <w:b/>
          <w:bCs/>
          <w:sz w:val="24"/>
        </w:rPr>
      </w:pPr>
    </w:p>
    <w:p w:rsidR="00EE36F6" w:rsidRDefault="00EE36F6">
      <w:pPr>
        <w:spacing w:line="460" w:lineRule="exact"/>
        <w:ind w:left="192"/>
        <w:rPr>
          <w:b/>
          <w:bCs/>
          <w:sz w:val="24"/>
        </w:rPr>
      </w:pPr>
    </w:p>
    <w:p w:rsidR="00EE36F6" w:rsidRDefault="00EE36F6">
      <w:pPr>
        <w:spacing w:line="460" w:lineRule="exact"/>
        <w:ind w:left="192"/>
        <w:rPr>
          <w:b/>
          <w:bCs/>
          <w:sz w:val="24"/>
        </w:rPr>
      </w:pPr>
    </w:p>
    <w:p w:rsidR="00EE36F6" w:rsidRDefault="004F0391">
      <w:pPr>
        <w:spacing w:line="460" w:lineRule="exact"/>
        <w:ind w:left="192"/>
        <w:rPr>
          <w:b/>
          <w:bCs/>
          <w:sz w:val="24"/>
        </w:rPr>
      </w:pPr>
      <w:r>
        <w:rPr>
          <w:sz w:val="24"/>
        </w:rPr>
        <w:t>注：相关证明材料应</w:t>
      </w:r>
      <w:proofErr w:type="gramStart"/>
      <w:r>
        <w:rPr>
          <w:sz w:val="24"/>
        </w:rPr>
        <w:t>附在此</w:t>
      </w:r>
      <w:proofErr w:type="gramEnd"/>
      <w:r>
        <w:rPr>
          <w:sz w:val="24"/>
        </w:rPr>
        <w:t>页后面。</w:t>
      </w:r>
    </w:p>
    <w:p w:rsidR="00EE36F6" w:rsidRDefault="00EE36F6">
      <w:pPr>
        <w:spacing w:line="460" w:lineRule="exact"/>
        <w:ind w:left="192"/>
        <w:rPr>
          <w:b/>
          <w:bCs/>
          <w:sz w:val="24"/>
        </w:rPr>
      </w:pPr>
    </w:p>
    <w:p w:rsidR="00EE36F6" w:rsidRDefault="00EE36F6">
      <w:pPr>
        <w:spacing w:line="460" w:lineRule="exact"/>
        <w:ind w:left="192"/>
        <w:rPr>
          <w:b/>
          <w:bCs/>
          <w:sz w:val="24"/>
        </w:rPr>
      </w:pPr>
    </w:p>
    <w:p w:rsidR="00EE36F6" w:rsidRDefault="004F0391">
      <w:pPr>
        <w:tabs>
          <w:tab w:val="left" w:pos="360"/>
        </w:tabs>
        <w:spacing w:line="360" w:lineRule="auto"/>
        <w:rPr>
          <w:b/>
          <w:sz w:val="24"/>
        </w:rPr>
      </w:pPr>
      <w:r>
        <w:rPr>
          <w:b/>
          <w:sz w:val="24"/>
        </w:rPr>
        <w:br w:type="page"/>
      </w:r>
      <w:r>
        <w:rPr>
          <w:rFonts w:hint="eastAsia"/>
          <w:b/>
          <w:sz w:val="24"/>
        </w:rPr>
        <w:lastRenderedPageBreak/>
        <w:t>附件</w:t>
      </w:r>
      <w:r>
        <w:rPr>
          <w:rFonts w:hint="eastAsia"/>
          <w:b/>
          <w:sz w:val="24"/>
        </w:rPr>
        <w:t>2-2</w:t>
      </w:r>
    </w:p>
    <w:p w:rsidR="00EE36F6" w:rsidRDefault="00EE36F6">
      <w:pPr>
        <w:spacing w:line="460" w:lineRule="exact"/>
        <w:ind w:left="192"/>
        <w:jc w:val="left"/>
        <w:rPr>
          <w:b/>
          <w:sz w:val="24"/>
        </w:rPr>
      </w:pPr>
    </w:p>
    <w:p w:rsidR="00EE36F6" w:rsidRDefault="004F0391">
      <w:pPr>
        <w:tabs>
          <w:tab w:val="left" w:pos="360"/>
        </w:tabs>
        <w:spacing w:line="360" w:lineRule="auto"/>
        <w:jc w:val="center"/>
        <w:rPr>
          <w:b/>
          <w:bCs/>
          <w:sz w:val="24"/>
        </w:rPr>
      </w:pPr>
      <w:r>
        <w:rPr>
          <w:rFonts w:hint="eastAsia"/>
          <w:b/>
          <w:bCs/>
          <w:sz w:val="24"/>
        </w:rPr>
        <w:t>书面</w:t>
      </w:r>
      <w:r>
        <w:rPr>
          <w:b/>
          <w:bCs/>
          <w:sz w:val="24"/>
        </w:rPr>
        <w:t>声明</w:t>
      </w:r>
    </w:p>
    <w:p w:rsidR="00EE36F6" w:rsidRDefault="00EE36F6">
      <w:pPr>
        <w:pStyle w:val="af3"/>
        <w:tabs>
          <w:tab w:val="left" w:pos="360"/>
        </w:tabs>
        <w:spacing w:line="360" w:lineRule="auto"/>
        <w:ind w:firstLine="480"/>
        <w:rPr>
          <w:sz w:val="24"/>
        </w:rPr>
      </w:pPr>
    </w:p>
    <w:p w:rsidR="00EE36F6" w:rsidRDefault="004F0391">
      <w:pPr>
        <w:pStyle w:val="af3"/>
        <w:tabs>
          <w:tab w:val="left" w:pos="360"/>
        </w:tabs>
        <w:spacing w:line="360" w:lineRule="auto"/>
        <w:ind w:firstLine="480"/>
        <w:rPr>
          <w:sz w:val="24"/>
        </w:rPr>
      </w:pPr>
      <w:r>
        <w:rPr>
          <w:rFonts w:hint="eastAsia"/>
          <w:sz w:val="24"/>
        </w:rPr>
        <w:t>参加政府采购活动前</w:t>
      </w:r>
      <w:r>
        <w:rPr>
          <w:sz w:val="24"/>
        </w:rPr>
        <w:t>3</w:t>
      </w:r>
      <w:r>
        <w:rPr>
          <w:rFonts w:hint="eastAsia"/>
          <w:sz w:val="24"/>
        </w:rPr>
        <w:t>年</w:t>
      </w:r>
      <w:r>
        <w:rPr>
          <w:rFonts w:hint="eastAsia"/>
          <w:sz w:val="24"/>
          <w:lang w:val="en-US"/>
        </w:rPr>
        <w:t>我单位</w:t>
      </w:r>
      <w:r>
        <w:rPr>
          <w:rFonts w:hint="eastAsia"/>
          <w:sz w:val="24"/>
        </w:rPr>
        <w:t>在经营活动中没有重大违法记录。</w:t>
      </w:r>
    </w:p>
    <w:p w:rsidR="00EE36F6" w:rsidRDefault="004F0391">
      <w:pPr>
        <w:pStyle w:val="af3"/>
        <w:tabs>
          <w:tab w:val="left" w:pos="360"/>
        </w:tabs>
        <w:spacing w:line="360" w:lineRule="auto"/>
        <w:ind w:firstLine="480"/>
        <w:rPr>
          <w:sz w:val="24"/>
        </w:rPr>
      </w:pPr>
      <w:r>
        <w:rPr>
          <w:rFonts w:hint="eastAsia"/>
          <w:sz w:val="24"/>
        </w:rPr>
        <w:t>我单位具备良好的商业信誉和健全的财务会计制度，依法缴纳税收和社会保障资金。</w:t>
      </w:r>
    </w:p>
    <w:p w:rsidR="00EE36F6" w:rsidRDefault="00EE36F6">
      <w:pPr>
        <w:pStyle w:val="af3"/>
        <w:tabs>
          <w:tab w:val="left" w:pos="360"/>
        </w:tabs>
        <w:spacing w:line="360" w:lineRule="auto"/>
        <w:ind w:firstLine="480"/>
        <w:rPr>
          <w:sz w:val="24"/>
        </w:rPr>
      </w:pPr>
    </w:p>
    <w:p w:rsidR="00EE36F6" w:rsidRDefault="004F0391">
      <w:pPr>
        <w:autoSpaceDE w:val="0"/>
        <w:autoSpaceDN w:val="0"/>
        <w:spacing w:line="500" w:lineRule="exact"/>
        <w:ind w:left="3840"/>
        <w:jc w:val="left"/>
        <w:rPr>
          <w:sz w:val="24"/>
          <w:szCs w:val="24"/>
        </w:rPr>
      </w:pPr>
      <w:r>
        <w:rPr>
          <w:sz w:val="24"/>
          <w:szCs w:val="24"/>
        </w:rPr>
        <w:t>投标人名称：</w:t>
      </w:r>
    </w:p>
    <w:p w:rsidR="00EE36F6" w:rsidRDefault="00EE36F6">
      <w:pPr>
        <w:autoSpaceDE w:val="0"/>
        <w:autoSpaceDN w:val="0"/>
        <w:spacing w:line="500" w:lineRule="exact"/>
        <w:ind w:left="3840"/>
        <w:jc w:val="left"/>
        <w:rPr>
          <w:sz w:val="24"/>
          <w:szCs w:val="24"/>
        </w:rPr>
      </w:pPr>
    </w:p>
    <w:p w:rsidR="00EE36F6" w:rsidRDefault="004F0391">
      <w:pPr>
        <w:autoSpaceDE w:val="0"/>
        <w:autoSpaceDN w:val="0"/>
        <w:spacing w:line="500" w:lineRule="exact"/>
        <w:ind w:left="3840"/>
        <w:jc w:val="left"/>
        <w:rPr>
          <w:sz w:val="24"/>
          <w:szCs w:val="24"/>
        </w:rPr>
      </w:pPr>
      <w:r>
        <w:rPr>
          <w:sz w:val="24"/>
          <w:szCs w:val="24"/>
        </w:rPr>
        <w:t>日期：</w:t>
      </w:r>
    </w:p>
    <w:p w:rsidR="00EE36F6" w:rsidRDefault="00EE36F6">
      <w:pPr>
        <w:autoSpaceDE w:val="0"/>
        <w:autoSpaceDN w:val="0"/>
        <w:spacing w:line="500" w:lineRule="exact"/>
        <w:ind w:left="3840"/>
        <w:jc w:val="left"/>
        <w:rPr>
          <w:sz w:val="24"/>
          <w:szCs w:val="24"/>
        </w:rPr>
      </w:pPr>
    </w:p>
    <w:p w:rsidR="00EE36F6" w:rsidRDefault="004F0391">
      <w:pPr>
        <w:pStyle w:val="af3"/>
        <w:tabs>
          <w:tab w:val="left" w:pos="360"/>
        </w:tabs>
        <w:spacing w:line="360" w:lineRule="auto"/>
        <w:ind w:firstLineChars="0" w:firstLine="0"/>
        <w:rPr>
          <w:sz w:val="24"/>
          <w:u w:val="single"/>
        </w:rPr>
      </w:pPr>
      <w:r>
        <w:rPr>
          <w:rFonts w:hint="eastAsia"/>
          <w:sz w:val="24"/>
          <w:u w:val="single"/>
        </w:rPr>
        <w:t xml:space="preserve">                                                                     </w:t>
      </w:r>
    </w:p>
    <w:p w:rsidR="00EE36F6" w:rsidRDefault="00EE36F6">
      <w:pPr>
        <w:pStyle w:val="af3"/>
        <w:tabs>
          <w:tab w:val="left" w:pos="360"/>
        </w:tabs>
        <w:spacing w:line="360" w:lineRule="auto"/>
        <w:ind w:firstLine="480"/>
        <w:rPr>
          <w:sz w:val="24"/>
        </w:rPr>
      </w:pPr>
    </w:p>
    <w:p w:rsidR="00EE36F6" w:rsidRDefault="00EE36F6">
      <w:pPr>
        <w:pStyle w:val="af3"/>
        <w:spacing w:line="360" w:lineRule="auto"/>
        <w:ind w:firstLineChars="0" w:firstLine="0"/>
        <w:jc w:val="center"/>
        <w:rPr>
          <w:b/>
          <w:sz w:val="24"/>
        </w:rPr>
      </w:pPr>
    </w:p>
    <w:p w:rsidR="00EE36F6" w:rsidRDefault="00EE36F6">
      <w:pPr>
        <w:pStyle w:val="af3"/>
        <w:spacing w:line="360" w:lineRule="auto"/>
        <w:ind w:firstLineChars="0" w:firstLine="0"/>
        <w:jc w:val="center"/>
        <w:rPr>
          <w:b/>
          <w:sz w:val="24"/>
        </w:rPr>
      </w:pPr>
    </w:p>
    <w:p w:rsidR="00EE36F6" w:rsidRDefault="004F0391">
      <w:pPr>
        <w:pStyle w:val="af3"/>
        <w:spacing w:line="360" w:lineRule="auto"/>
        <w:ind w:firstLineChars="0" w:firstLine="0"/>
        <w:jc w:val="center"/>
        <w:rPr>
          <w:b/>
          <w:sz w:val="24"/>
        </w:rPr>
      </w:pPr>
      <w:r>
        <w:rPr>
          <w:rFonts w:hint="eastAsia"/>
          <w:b/>
          <w:sz w:val="24"/>
        </w:rPr>
        <w:t>证明材料</w:t>
      </w:r>
    </w:p>
    <w:p w:rsidR="00EE36F6" w:rsidRDefault="00EE36F6">
      <w:pPr>
        <w:pStyle w:val="af3"/>
        <w:tabs>
          <w:tab w:val="left" w:pos="360"/>
        </w:tabs>
        <w:spacing w:line="360" w:lineRule="auto"/>
        <w:ind w:firstLine="480"/>
        <w:rPr>
          <w:sz w:val="24"/>
        </w:rPr>
      </w:pPr>
    </w:p>
    <w:p w:rsidR="00EE36F6" w:rsidRDefault="004F0391">
      <w:pPr>
        <w:pStyle w:val="af3"/>
        <w:tabs>
          <w:tab w:val="left" w:pos="360"/>
        </w:tabs>
        <w:spacing w:line="360" w:lineRule="auto"/>
        <w:ind w:firstLine="480"/>
        <w:rPr>
          <w:sz w:val="24"/>
        </w:rPr>
      </w:pPr>
      <w:r>
        <w:rPr>
          <w:sz w:val="24"/>
        </w:rPr>
        <w:t>我单位具备</w:t>
      </w:r>
      <w:r>
        <w:rPr>
          <w:rFonts w:hint="eastAsia"/>
          <w:sz w:val="24"/>
        </w:rPr>
        <w:t>履行本项目合同所必需的设备和专业技术能力。</w:t>
      </w:r>
    </w:p>
    <w:p w:rsidR="00EE36F6" w:rsidRDefault="00EE36F6">
      <w:pPr>
        <w:pStyle w:val="af3"/>
        <w:tabs>
          <w:tab w:val="left" w:pos="360"/>
        </w:tabs>
        <w:spacing w:line="360" w:lineRule="auto"/>
        <w:ind w:firstLine="480"/>
        <w:rPr>
          <w:sz w:val="24"/>
        </w:rPr>
      </w:pPr>
    </w:p>
    <w:p w:rsidR="00EE36F6" w:rsidRDefault="00EE36F6">
      <w:pPr>
        <w:pStyle w:val="af3"/>
        <w:tabs>
          <w:tab w:val="left" w:pos="360"/>
        </w:tabs>
        <w:spacing w:line="360" w:lineRule="auto"/>
        <w:ind w:firstLine="480"/>
        <w:rPr>
          <w:sz w:val="24"/>
        </w:rPr>
      </w:pPr>
    </w:p>
    <w:p w:rsidR="00EE36F6" w:rsidRDefault="00EE36F6">
      <w:pPr>
        <w:autoSpaceDE w:val="0"/>
        <w:autoSpaceDN w:val="0"/>
        <w:spacing w:line="500" w:lineRule="exact"/>
        <w:ind w:left="3840"/>
        <w:jc w:val="left"/>
        <w:rPr>
          <w:sz w:val="24"/>
          <w:szCs w:val="24"/>
        </w:rPr>
      </w:pPr>
    </w:p>
    <w:p w:rsidR="00EE36F6" w:rsidRDefault="00EE36F6">
      <w:pPr>
        <w:autoSpaceDE w:val="0"/>
        <w:autoSpaceDN w:val="0"/>
        <w:spacing w:line="500" w:lineRule="exact"/>
        <w:ind w:left="3840"/>
        <w:jc w:val="left"/>
        <w:rPr>
          <w:sz w:val="24"/>
          <w:szCs w:val="24"/>
        </w:rPr>
      </w:pPr>
    </w:p>
    <w:p w:rsidR="00EE36F6" w:rsidRDefault="004F0391">
      <w:pPr>
        <w:autoSpaceDE w:val="0"/>
        <w:autoSpaceDN w:val="0"/>
        <w:spacing w:line="500" w:lineRule="exact"/>
        <w:ind w:left="3840"/>
        <w:jc w:val="left"/>
        <w:rPr>
          <w:sz w:val="24"/>
          <w:szCs w:val="24"/>
        </w:rPr>
      </w:pPr>
      <w:r>
        <w:rPr>
          <w:sz w:val="24"/>
          <w:szCs w:val="24"/>
        </w:rPr>
        <w:t>投标人名称：</w:t>
      </w:r>
    </w:p>
    <w:p w:rsidR="00EE36F6" w:rsidRDefault="00EE36F6">
      <w:pPr>
        <w:autoSpaceDE w:val="0"/>
        <w:autoSpaceDN w:val="0"/>
        <w:spacing w:line="500" w:lineRule="exact"/>
        <w:ind w:left="3840"/>
        <w:jc w:val="left"/>
        <w:rPr>
          <w:sz w:val="24"/>
          <w:szCs w:val="24"/>
        </w:rPr>
      </w:pPr>
    </w:p>
    <w:p w:rsidR="00EE36F6" w:rsidRDefault="004F0391">
      <w:pPr>
        <w:autoSpaceDE w:val="0"/>
        <w:autoSpaceDN w:val="0"/>
        <w:spacing w:line="500" w:lineRule="exact"/>
        <w:ind w:left="3840"/>
        <w:jc w:val="left"/>
        <w:rPr>
          <w:sz w:val="24"/>
          <w:szCs w:val="24"/>
        </w:rPr>
      </w:pPr>
      <w:r>
        <w:rPr>
          <w:sz w:val="24"/>
          <w:szCs w:val="24"/>
        </w:rPr>
        <w:t>日期：</w:t>
      </w:r>
    </w:p>
    <w:p w:rsidR="00EE36F6" w:rsidRDefault="00EE36F6">
      <w:pPr>
        <w:spacing w:line="460" w:lineRule="exact"/>
        <w:ind w:left="192"/>
        <w:jc w:val="left"/>
        <w:rPr>
          <w:b/>
          <w:sz w:val="24"/>
        </w:rPr>
      </w:pPr>
    </w:p>
    <w:p w:rsidR="00EE36F6" w:rsidRDefault="004F0391">
      <w:pPr>
        <w:widowControl/>
        <w:jc w:val="left"/>
        <w:rPr>
          <w:b/>
          <w:sz w:val="24"/>
        </w:rPr>
      </w:pPr>
      <w:r>
        <w:rPr>
          <w:b/>
          <w:sz w:val="24"/>
        </w:rPr>
        <w:br w:type="page"/>
      </w:r>
    </w:p>
    <w:p w:rsidR="00EE36F6" w:rsidRDefault="004F0391">
      <w:pPr>
        <w:spacing w:line="460" w:lineRule="exact"/>
        <w:jc w:val="left"/>
        <w:rPr>
          <w:b/>
          <w:sz w:val="24"/>
        </w:rPr>
      </w:pPr>
      <w:r>
        <w:rPr>
          <w:b/>
          <w:sz w:val="24"/>
        </w:rPr>
        <w:lastRenderedPageBreak/>
        <w:t>附件</w:t>
      </w:r>
      <w:r>
        <w:rPr>
          <w:b/>
          <w:sz w:val="24"/>
        </w:rPr>
        <w:t>3</w:t>
      </w:r>
    </w:p>
    <w:p w:rsidR="00EE36F6" w:rsidRDefault="004F0391">
      <w:pPr>
        <w:autoSpaceDN w:val="0"/>
        <w:spacing w:line="360" w:lineRule="auto"/>
        <w:jc w:val="center"/>
        <w:rPr>
          <w:b/>
          <w:bCs/>
          <w:sz w:val="24"/>
        </w:rPr>
      </w:pPr>
      <w:r>
        <w:rPr>
          <w:rFonts w:hint="eastAsia"/>
          <w:b/>
          <w:bCs/>
          <w:sz w:val="24"/>
        </w:rPr>
        <w:t>磋商</w:t>
      </w:r>
      <w:r>
        <w:rPr>
          <w:b/>
          <w:bCs/>
          <w:sz w:val="24"/>
        </w:rPr>
        <w:t>代表人授权书</w:t>
      </w:r>
    </w:p>
    <w:p w:rsidR="00EE36F6" w:rsidRDefault="00EE36F6">
      <w:pPr>
        <w:spacing w:line="360" w:lineRule="auto"/>
        <w:rPr>
          <w:sz w:val="24"/>
          <w:szCs w:val="21"/>
        </w:rPr>
      </w:pPr>
    </w:p>
    <w:p w:rsidR="00EE36F6" w:rsidRDefault="004F0391">
      <w:pPr>
        <w:spacing w:line="360" w:lineRule="auto"/>
        <w:rPr>
          <w:sz w:val="24"/>
          <w:szCs w:val="21"/>
        </w:rPr>
      </w:pPr>
      <w:r>
        <w:rPr>
          <w:sz w:val="24"/>
          <w:szCs w:val="21"/>
        </w:rPr>
        <w:t>致：天津市政府采购中心</w:t>
      </w:r>
    </w:p>
    <w:p w:rsidR="00EE36F6" w:rsidRDefault="004F0391">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EE36F6" w:rsidRDefault="004F0391">
      <w:pPr>
        <w:spacing w:line="360" w:lineRule="auto"/>
        <w:ind w:firstLineChars="200" w:firstLine="480"/>
        <w:rPr>
          <w:sz w:val="24"/>
          <w:szCs w:val="21"/>
        </w:rPr>
      </w:pPr>
      <w:r>
        <w:rPr>
          <w:sz w:val="24"/>
          <w:szCs w:val="21"/>
        </w:rPr>
        <w:t>我方对</w:t>
      </w:r>
      <w:r>
        <w:rPr>
          <w:rFonts w:hint="eastAsia"/>
          <w:sz w:val="24"/>
          <w:szCs w:val="21"/>
        </w:rPr>
        <w:t>磋商代表人</w:t>
      </w:r>
      <w:r>
        <w:rPr>
          <w:sz w:val="24"/>
          <w:szCs w:val="21"/>
        </w:rPr>
        <w:t>的签名事项负全部责任。</w:t>
      </w:r>
    </w:p>
    <w:p w:rsidR="00EE36F6" w:rsidRDefault="004F0391">
      <w:pPr>
        <w:spacing w:line="360" w:lineRule="auto"/>
        <w:ind w:firstLineChars="200" w:firstLine="480"/>
        <w:rPr>
          <w:sz w:val="24"/>
          <w:szCs w:val="21"/>
        </w:rPr>
      </w:pPr>
      <w:r>
        <w:rPr>
          <w:sz w:val="24"/>
          <w:szCs w:val="21"/>
        </w:rPr>
        <w:t>本授权书至</w:t>
      </w:r>
      <w:r>
        <w:rPr>
          <w:rFonts w:hint="eastAsia"/>
          <w:sz w:val="24"/>
          <w:szCs w:val="21"/>
        </w:rPr>
        <w:t>磋商</w:t>
      </w:r>
      <w:r>
        <w:rPr>
          <w:sz w:val="24"/>
          <w:szCs w:val="21"/>
        </w:rPr>
        <w:t>有效期结束前始终有效。</w:t>
      </w:r>
    </w:p>
    <w:p w:rsidR="00EE36F6" w:rsidRDefault="004F0391">
      <w:pPr>
        <w:spacing w:line="360" w:lineRule="auto"/>
        <w:ind w:firstLineChars="200" w:firstLine="480"/>
        <w:rPr>
          <w:sz w:val="24"/>
          <w:szCs w:val="21"/>
        </w:rPr>
      </w:pPr>
      <w:r>
        <w:rPr>
          <w:rFonts w:hint="eastAsia"/>
          <w:sz w:val="24"/>
          <w:szCs w:val="21"/>
        </w:rPr>
        <w:t>磋商</w:t>
      </w:r>
      <w:r>
        <w:rPr>
          <w:sz w:val="24"/>
          <w:szCs w:val="21"/>
        </w:rPr>
        <w:t>代表人无转委托权，特此委托。</w:t>
      </w:r>
    </w:p>
    <w:p w:rsidR="00EE36F6" w:rsidRDefault="00EE36F6">
      <w:pPr>
        <w:spacing w:line="360" w:lineRule="auto"/>
        <w:ind w:firstLineChars="200" w:firstLine="480"/>
        <w:rPr>
          <w:sz w:val="24"/>
        </w:rPr>
      </w:pPr>
    </w:p>
    <w:p w:rsidR="00EE36F6" w:rsidRDefault="00EE36F6">
      <w:pPr>
        <w:spacing w:line="360" w:lineRule="auto"/>
        <w:ind w:firstLineChars="200" w:firstLine="480"/>
        <w:rPr>
          <w:sz w:val="24"/>
        </w:rPr>
      </w:pPr>
    </w:p>
    <w:p w:rsidR="00EE36F6" w:rsidRDefault="00EE36F6">
      <w:pPr>
        <w:spacing w:line="360" w:lineRule="auto"/>
        <w:ind w:firstLineChars="200" w:firstLine="480"/>
        <w:rPr>
          <w:sz w:val="24"/>
        </w:rPr>
      </w:pPr>
    </w:p>
    <w:p w:rsidR="00EE36F6" w:rsidRDefault="004F0391">
      <w:pPr>
        <w:spacing w:line="360" w:lineRule="auto"/>
        <w:ind w:firstLineChars="2100" w:firstLine="504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d"/>
        <w:tblW w:w="0" w:type="auto"/>
        <w:tblLook w:val="04A0" w:firstRow="1" w:lastRow="0" w:firstColumn="1" w:lastColumn="0" w:noHBand="0" w:noVBand="1"/>
      </w:tblPr>
      <w:tblGrid>
        <w:gridCol w:w="4261"/>
        <w:gridCol w:w="4261"/>
      </w:tblGrid>
      <w:tr w:rsidR="00EE36F6">
        <w:tc>
          <w:tcPr>
            <w:tcW w:w="4264" w:type="dxa"/>
          </w:tcPr>
          <w:p w:rsidR="00EE36F6" w:rsidRDefault="004F0391">
            <w:pPr>
              <w:spacing w:line="360" w:lineRule="auto"/>
              <w:jc w:val="left"/>
              <w:rPr>
                <w:sz w:val="24"/>
              </w:rPr>
            </w:pPr>
            <w:r>
              <w:rPr>
                <w:rFonts w:hint="eastAsia"/>
                <w:sz w:val="24"/>
              </w:rPr>
              <w:t>磋商代表人身份证正面</w:t>
            </w:r>
          </w:p>
          <w:p w:rsidR="00EE36F6" w:rsidRDefault="00EE36F6">
            <w:pPr>
              <w:spacing w:line="360" w:lineRule="auto"/>
              <w:jc w:val="left"/>
              <w:rPr>
                <w:sz w:val="24"/>
              </w:rPr>
            </w:pPr>
          </w:p>
          <w:p w:rsidR="00EE36F6" w:rsidRDefault="00EE36F6">
            <w:pPr>
              <w:spacing w:line="360" w:lineRule="auto"/>
              <w:jc w:val="left"/>
              <w:rPr>
                <w:sz w:val="24"/>
              </w:rPr>
            </w:pPr>
          </w:p>
          <w:p w:rsidR="00EE36F6" w:rsidRDefault="00EE36F6">
            <w:pPr>
              <w:spacing w:line="360" w:lineRule="auto"/>
              <w:jc w:val="left"/>
              <w:rPr>
                <w:sz w:val="24"/>
              </w:rPr>
            </w:pPr>
          </w:p>
          <w:p w:rsidR="00EE36F6" w:rsidRDefault="00EE36F6">
            <w:pPr>
              <w:spacing w:line="360" w:lineRule="auto"/>
              <w:jc w:val="left"/>
              <w:rPr>
                <w:sz w:val="24"/>
              </w:rPr>
            </w:pPr>
          </w:p>
          <w:p w:rsidR="00EE36F6" w:rsidRDefault="00EE36F6">
            <w:pPr>
              <w:spacing w:line="360" w:lineRule="auto"/>
              <w:jc w:val="left"/>
              <w:rPr>
                <w:sz w:val="24"/>
              </w:rPr>
            </w:pPr>
          </w:p>
        </w:tc>
        <w:tc>
          <w:tcPr>
            <w:tcW w:w="4264" w:type="dxa"/>
          </w:tcPr>
          <w:p w:rsidR="00EE36F6" w:rsidRDefault="004F0391">
            <w:pPr>
              <w:spacing w:line="360" w:lineRule="auto"/>
              <w:jc w:val="left"/>
              <w:rPr>
                <w:sz w:val="24"/>
              </w:rPr>
            </w:pPr>
            <w:r>
              <w:rPr>
                <w:rFonts w:hint="eastAsia"/>
                <w:sz w:val="24"/>
              </w:rPr>
              <w:t>磋商代表人身份证背面</w:t>
            </w:r>
          </w:p>
        </w:tc>
      </w:tr>
    </w:tbl>
    <w:p w:rsidR="00EE36F6" w:rsidRDefault="004F0391">
      <w:pPr>
        <w:spacing w:line="460" w:lineRule="exact"/>
        <w:ind w:left="192"/>
        <w:jc w:val="left"/>
        <w:rPr>
          <w:b/>
          <w:sz w:val="24"/>
        </w:rPr>
      </w:pPr>
      <w:r>
        <w:rPr>
          <w:b/>
          <w:sz w:val="24"/>
        </w:rPr>
        <w:br w:type="page"/>
      </w:r>
    </w:p>
    <w:p w:rsidR="00EE36F6" w:rsidRDefault="004F0391">
      <w:pPr>
        <w:spacing w:line="460" w:lineRule="exact"/>
        <w:jc w:val="left"/>
        <w:rPr>
          <w:b/>
          <w:sz w:val="24"/>
        </w:rPr>
      </w:pPr>
      <w:r>
        <w:rPr>
          <w:b/>
          <w:sz w:val="24"/>
        </w:rPr>
        <w:lastRenderedPageBreak/>
        <w:t>附件</w:t>
      </w:r>
      <w:r>
        <w:rPr>
          <w:rFonts w:hint="eastAsia"/>
          <w:b/>
          <w:sz w:val="24"/>
        </w:rPr>
        <w:t>4</w:t>
      </w:r>
    </w:p>
    <w:p w:rsidR="00EE36F6" w:rsidRDefault="004F0391">
      <w:pPr>
        <w:tabs>
          <w:tab w:val="left" w:pos="360"/>
        </w:tabs>
        <w:spacing w:line="560" w:lineRule="exact"/>
        <w:jc w:val="center"/>
        <w:rPr>
          <w:b/>
          <w:sz w:val="24"/>
        </w:rPr>
      </w:pPr>
      <w:r>
        <w:rPr>
          <w:b/>
          <w:sz w:val="24"/>
        </w:rPr>
        <w:t>货物分项一览表</w:t>
      </w:r>
    </w:p>
    <w:p w:rsidR="00EE36F6" w:rsidRDefault="00EE36F6">
      <w:pPr>
        <w:tabs>
          <w:tab w:val="left" w:pos="360"/>
        </w:tabs>
        <w:spacing w:line="560" w:lineRule="exact"/>
        <w:jc w:val="center"/>
        <w:rPr>
          <w:b/>
          <w:sz w:val="24"/>
        </w:rPr>
      </w:pPr>
    </w:p>
    <w:p w:rsidR="00EE36F6" w:rsidRDefault="004F0391">
      <w:pPr>
        <w:spacing w:line="460" w:lineRule="exact"/>
        <w:rPr>
          <w:b/>
          <w:sz w:val="24"/>
        </w:rPr>
      </w:pPr>
      <w:r>
        <w:rPr>
          <w:sz w:val="24"/>
        </w:rPr>
        <w:t>项目名称：</w:t>
      </w:r>
      <w:r>
        <w:rPr>
          <w:sz w:val="24"/>
          <w:u w:val="single"/>
        </w:rPr>
        <w:t xml:space="preserve">                    </w:t>
      </w:r>
      <w:r>
        <w:rPr>
          <w:sz w:val="24"/>
        </w:rPr>
        <w:t xml:space="preserve">      </w:t>
      </w:r>
      <w:r>
        <w:rPr>
          <w:b/>
          <w:sz w:val="24"/>
        </w:rPr>
        <w:t xml:space="preserve">            </w:t>
      </w:r>
    </w:p>
    <w:p w:rsidR="00EE36F6" w:rsidRDefault="004F0391">
      <w:pPr>
        <w:spacing w:line="460" w:lineRule="exact"/>
        <w:rPr>
          <w:b/>
          <w:sz w:val="24"/>
        </w:rPr>
      </w:pPr>
      <w:r>
        <w:rPr>
          <w:sz w:val="24"/>
        </w:rPr>
        <w:t>项目编号：</w:t>
      </w:r>
      <w:r>
        <w:rPr>
          <w:sz w:val="24"/>
          <w:u w:val="single"/>
        </w:rPr>
        <w:t xml:space="preserve">                    </w:t>
      </w:r>
      <w:r>
        <w:rPr>
          <w:sz w:val="24"/>
        </w:rPr>
        <w:t xml:space="preserve">      </w:t>
      </w:r>
      <w:r>
        <w:rPr>
          <w:b/>
          <w:sz w:val="24"/>
        </w:rPr>
        <w:t xml:space="preserve">            </w:t>
      </w:r>
    </w:p>
    <w:p w:rsidR="00EE36F6" w:rsidRDefault="004F0391">
      <w:pPr>
        <w:spacing w:line="460" w:lineRule="exact"/>
        <w:rPr>
          <w:sz w:val="24"/>
          <w:u w:val="single"/>
        </w:rPr>
      </w:pPr>
      <w:r>
        <w:rPr>
          <w:sz w:val="24"/>
        </w:rPr>
        <w:t>包号：</w:t>
      </w:r>
      <w:r>
        <w:rPr>
          <w:sz w:val="24"/>
          <w:u w:val="single"/>
        </w:rPr>
        <w:t xml:space="preserve">                        </w:t>
      </w:r>
    </w:p>
    <w:p w:rsidR="00EE36F6" w:rsidRDefault="004F0391">
      <w:pPr>
        <w:tabs>
          <w:tab w:val="left" w:pos="10395"/>
        </w:tabs>
        <w:spacing w:line="460" w:lineRule="exact"/>
        <w:ind w:left="181" w:right="-58"/>
        <w:jc w:val="right"/>
        <w:rPr>
          <w:b/>
          <w:sz w:val="24"/>
        </w:rPr>
      </w:pPr>
      <w:r>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95"/>
        <w:gridCol w:w="767"/>
        <w:gridCol w:w="737"/>
      </w:tblGrid>
      <w:tr w:rsidR="00EE36F6">
        <w:trPr>
          <w:jc w:val="center"/>
        </w:trPr>
        <w:tc>
          <w:tcPr>
            <w:tcW w:w="813" w:type="dxa"/>
            <w:noWrap/>
            <w:vAlign w:val="center"/>
          </w:tcPr>
          <w:p w:rsidR="00EE36F6" w:rsidRDefault="004F0391">
            <w:pPr>
              <w:widowControl/>
              <w:jc w:val="center"/>
              <w:rPr>
                <w:bCs/>
                <w:kern w:val="0"/>
                <w:sz w:val="24"/>
                <w:szCs w:val="24"/>
              </w:rPr>
            </w:pPr>
            <w:proofErr w:type="gramStart"/>
            <w:r>
              <w:rPr>
                <w:bCs/>
                <w:kern w:val="0"/>
                <w:sz w:val="24"/>
                <w:szCs w:val="24"/>
              </w:rPr>
              <w:t>项号</w:t>
            </w:r>
            <w:proofErr w:type="gramEnd"/>
          </w:p>
        </w:tc>
        <w:tc>
          <w:tcPr>
            <w:tcW w:w="1348" w:type="dxa"/>
            <w:vAlign w:val="center"/>
          </w:tcPr>
          <w:p w:rsidR="00EE36F6" w:rsidRDefault="004F0391">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EE36F6" w:rsidRDefault="004F0391">
            <w:pPr>
              <w:widowControl/>
              <w:jc w:val="center"/>
              <w:rPr>
                <w:bCs/>
                <w:kern w:val="0"/>
                <w:sz w:val="24"/>
                <w:szCs w:val="24"/>
              </w:rPr>
            </w:pPr>
            <w:r>
              <w:rPr>
                <w:bCs/>
                <w:kern w:val="0"/>
                <w:sz w:val="24"/>
                <w:szCs w:val="24"/>
              </w:rPr>
              <w:t>品牌</w:t>
            </w:r>
          </w:p>
        </w:tc>
        <w:tc>
          <w:tcPr>
            <w:tcW w:w="715" w:type="dxa"/>
            <w:vAlign w:val="center"/>
          </w:tcPr>
          <w:p w:rsidR="00EE36F6" w:rsidRDefault="004F0391">
            <w:pPr>
              <w:widowControl/>
              <w:jc w:val="center"/>
              <w:rPr>
                <w:bCs/>
                <w:kern w:val="0"/>
                <w:sz w:val="24"/>
                <w:szCs w:val="24"/>
              </w:rPr>
            </w:pPr>
            <w:r>
              <w:rPr>
                <w:bCs/>
                <w:kern w:val="0"/>
                <w:sz w:val="24"/>
                <w:szCs w:val="24"/>
              </w:rPr>
              <w:t>规格型号</w:t>
            </w:r>
          </w:p>
        </w:tc>
        <w:tc>
          <w:tcPr>
            <w:tcW w:w="1230" w:type="dxa"/>
            <w:vAlign w:val="center"/>
          </w:tcPr>
          <w:p w:rsidR="00EE36F6" w:rsidRDefault="004F0391">
            <w:pPr>
              <w:widowControl/>
              <w:jc w:val="center"/>
              <w:rPr>
                <w:bCs/>
                <w:kern w:val="0"/>
                <w:sz w:val="24"/>
                <w:szCs w:val="24"/>
              </w:rPr>
            </w:pPr>
            <w:r>
              <w:rPr>
                <w:bCs/>
                <w:kern w:val="0"/>
                <w:sz w:val="24"/>
                <w:szCs w:val="24"/>
              </w:rPr>
              <w:t>制造商</w:t>
            </w:r>
          </w:p>
        </w:tc>
        <w:tc>
          <w:tcPr>
            <w:tcW w:w="715" w:type="dxa"/>
            <w:vAlign w:val="center"/>
          </w:tcPr>
          <w:p w:rsidR="00EE36F6" w:rsidRDefault="004F0391">
            <w:pPr>
              <w:widowControl/>
              <w:jc w:val="center"/>
              <w:rPr>
                <w:bCs/>
                <w:kern w:val="0"/>
                <w:sz w:val="24"/>
                <w:szCs w:val="24"/>
              </w:rPr>
            </w:pPr>
            <w:r>
              <w:rPr>
                <w:bCs/>
                <w:kern w:val="0"/>
                <w:sz w:val="24"/>
                <w:szCs w:val="24"/>
              </w:rPr>
              <w:t>产地</w:t>
            </w:r>
          </w:p>
        </w:tc>
        <w:tc>
          <w:tcPr>
            <w:tcW w:w="1235" w:type="dxa"/>
            <w:vAlign w:val="center"/>
          </w:tcPr>
          <w:p w:rsidR="00EE36F6" w:rsidRDefault="004F0391">
            <w:pPr>
              <w:widowControl/>
              <w:jc w:val="center"/>
              <w:rPr>
                <w:bCs/>
                <w:kern w:val="0"/>
                <w:sz w:val="24"/>
                <w:szCs w:val="24"/>
              </w:rPr>
            </w:pPr>
            <w:r>
              <w:rPr>
                <w:bCs/>
                <w:kern w:val="0"/>
                <w:sz w:val="24"/>
                <w:szCs w:val="24"/>
              </w:rPr>
              <w:t>商品属性</w:t>
            </w:r>
          </w:p>
        </w:tc>
        <w:tc>
          <w:tcPr>
            <w:tcW w:w="795" w:type="dxa"/>
            <w:vAlign w:val="center"/>
          </w:tcPr>
          <w:p w:rsidR="00EE36F6" w:rsidRDefault="004F0391">
            <w:pPr>
              <w:widowControl/>
              <w:jc w:val="center"/>
              <w:rPr>
                <w:bCs/>
                <w:kern w:val="0"/>
                <w:sz w:val="24"/>
                <w:szCs w:val="24"/>
              </w:rPr>
            </w:pPr>
            <w:r>
              <w:rPr>
                <w:bCs/>
                <w:kern w:val="0"/>
                <w:sz w:val="24"/>
                <w:szCs w:val="24"/>
              </w:rPr>
              <w:t>采购数量</w:t>
            </w:r>
          </w:p>
        </w:tc>
        <w:tc>
          <w:tcPr>
            <w:tcW w:w="767" w:type="dxa"/>
            <w:vAlign w:val="center"/>
          </w:tcPr>
          <w:p w:rsidR="00EE36F6" w:rsidRDefault="004F0391">
            <w:pPr>
              <w:widowControl/>
              <w:jc w:val="center"/>
              <w:rPr>
                <w:bCs/>
                <w:kern w:val="0"/>
                <w:sz w:val="24"/>
                <w:szCs w:val="24"/>
              </w:rPr>
            </w:pPr>
            <w:r>
              <w:rPr>
                <w:bCs/>
                <w:kern w:val="0"/>
                <w:sz w:val="24"/>
                <w:szCs w:val="24"/>
              </w:rPr>
              <w:t>计量单位</w:t>
            </w:r>
          </w:p>
        </w:tc>
        <w:tc>
          <w:tcPr>
            <w:tcW w:w="737" w:type="dxa"/>
            <w:vAlign w:val="center"/>
          </w:tcPr>
          <w:p w:rsidR="00EE36F6" w:rsidRDefault="004F0391">
            <w:pPr>
              <w:widowControl/>
              <w:jc w:val="center"/>
              <w:rPr>
                <w:bCs/>
                <w:kern w:val="0"/>
                <w:sz w:val="24"/>
                <w:szCs w:val="24"/>
              </w:rPr>
            </w:pPr>
            <w:r>
              <w:rPr>
                <w:rFonts w:hint="eastAsia"/>
                <w:bCs/>
                <w:kern w:val="0"/>
                <w:sz w:val="24"/>
                <w:szCs w:val="24"/>
              </w:rPr>
              <w:t>备注</w:t>
            </w:r>
          </w:p>
        </w:tc>
      </w:tr>
      <w:tr w:rsidR="00EE36F6">
        <w:trPr>
          <w:jc w:val="center"/>
        </w:trPr>
        <w:tc>
          <w:tcPr>
            <w:tcW w:w="813" w:type="dxa"/>
            <w:noWrap/>
            <w:vAlign w:val="center"/>
          </w:tcPr>
          <w:p w:rsidR="00EE36F6" w:rsidRDefault="00EE36F6">
            <w:pPr>
              <w:widowControl/>
              <w:jc w:val="center"/>
              <w:rPr>
                <w:kern w:val="0"/>
                <w:sz w:val="24"/>
                <w:szCs w:val="24"/>
              </w:rPr>
            </w:pPr>
          </w:p>
        </w:tc>
        <w:tc>
          <w:tcPr>
            <w:tcW w:w="1348" w:type="dxa"/>
            <w:noWrap/>
            <w:vAlign w:val="center"/>
          </w:tcPr>
          <w:p w:rsidR="00EE36F6" w:rsidRDefault="00EE36F6">
            <w:pPr>
              <w:widowControl/>
              <w:jc w:val="center"/>
              <w:rPr>
                <w:kern w:val="0"/>
                <w:sz w:val="24"/>
                <w:szCs w:val="24"/>
              </w:rPr>
            </w:pPr>
          </w:p>
        </w:tc>
        <w:tc>
          <w:tcPr>
            <w:tcW w:w="716" w:type="dxa"/>
            <w:noWrap/>
            <w:vAlign w:val="center"/>
          </w:tcPr>
          <w:p w:rsidR="00EE36F6" w:rsidRDefault="00EE36F6">
            <w:pPr>
              <w:widowControl/>
              <w:jc w:val="center"/>
              <w:rPr>
                <w:kern w:val="0"/>
                <w:sz w:val="24"/>
                <w:szCs w:val="24"/>
              </w:rPr>
            </w:pPr>
          </w:p>
        </w:tc>
        <w:tc>
          <w:tcPr>
            <w:tcW w:w="715" w:type="dxa"/>
            <w:noWrap/>
            <w:vAlign w:val="center"/>
          </w:tcPr>
          <w:p w:rsidR="00EE36F6" w:rsidRDefault="00EE36F6">
            <w:pPr>
              <w:widowControl/>
              <w:jc w:val="center"/>
              <w:rPr>
                <w:kern w:val="0"/>
                <w:sz w:val="24"/>
                <w:szCs w:val="24"/>
              </w:rPr>
            </w:pPr>
          </w:p>
        </w:tc>
        <w:tc>
          <w:tcPr>
            <w:tcW w:w="1230" w:type="dxa"/>
            <w:noWrap/>
            <w:vAlign w:val="center"/>
          </w:tcPr>
          <w:p w:rsidR="00EE36F6" w:rsidRDefault="00EE36F6">
            <w:pPr>
              <w:widowControl/>
              <w:jc w:val="center"/>
              <w:rPr>
                <w:kern w:val="0"/>
                <w:sz w:val="24"/>
                <w:szCs w:val="24"/>
              </w:rPr>
            </w:pPr>
          </w:p>
        </w:tc>
        <w:tc>
          <w:tcPr>
            <w:tcW w:w="715" w:type="dxa"/>
            <w:noWrap/>
            <w:vAlign w:val="center"/>
          </w:tcPr>
          <w:p w:rsidR="00EE36F6" w:rsidRDefault="00EE36F6">
            <w:pPr>
              <w:widowControl/>
              <w:jc w:val="center"/>
              <w:rPr>
                <w:kern w:val="0"/>
                <w:sz w:val="24"/>
                <w:szCs w:val="24"/>
              </w:rPr>
            </w:pPr>
          </w:p>
        </w:tc>
        <w:tc>
          <w:tcPr>
            <w:tcW w:w="1235" w:type="dxa"/>
            <w:vAlign w:val="center"/>
          </w:tcPr>
          <w:p w:rsidR="00EE36F6" w:rsidRDefault="00EE36F6">
            <w:pPr>
              <w:widowControl/>
              <w:jc w:val="center"/>
              <w:rPr>
                <w:kern w:val="0"/>
                <w:sz w:val="24"/>
                <w:szCs w:val="18"/>
              </w:rPr>
            </w:pPr>
          </w:p>
        </w:tc>
        <w:tc>
          <w:tcPr>
            <w:tcW w:w="795" w:type="dxa"/>
            <w:noWrap/>
            <w:vAlign w:val="center"/>
          </w:tcPr>
          <w:p w:rsidR="00EE36F6" w:rsidRDefault="00EE36F6">
            <w:pPr>
              <w:widowControl/>
              <w:jc w:val="center"/>
              <w:rPr>
                <w:kern w:val="0"/>
                <w:sz w:val="24"/>
                <w:szCs w:val="24"/>
              </w:rPr>
            </w:pPr>
          </w:p>
        </w:tc>
        <w:tc>
          <w:tcPr>
            <w:tcW w:w="767" w:type="dxa"/>
            <w:noWrap/>
            <w:vAlign w:val="center"/>
          </w:tcPr>
          <w:p w:rsidR="00EE36F6" w:rsidRDefault="00EE36F6">
            <w:pPr>
              <w:widowControl/>
              <w:jc w:val="center"/>
              <w:rPr>
                <w:kern w:val="0"/>
                <w:sz w:val="24"/>
                <w:szCs w:val="18"/>
              </w:rPr>
            </w:pPr>
          </w:p>
        </w:tc>
        <w:tc>
          <w:tcPr>
            <w:tcW w:w="737" w:type="dxa"/>
            <w:noWrap/>
            <w:vAlign w:val="center"/>
          </w:tcPr>
          <w:p w:rsidR="00EE36F6" w:rsidRDefault="00EE36F6">
            <w:pPr>
              <w:widowControl/>
              <w:jc w:val="center"/>
              <w:rPr>
                <w:kern w:val="0"/>
                <w:sz w:val="24"/>
                <w:szCs w:val="24"/>
              </w:rPr>
            </w:pPr>
          </w:p>
        </w:tc>
      </w:tr>
      <w:tr w:rsidR="00EE36F6">
        <w:trPr>
          <w:jc w:val="center"/>
        </w:trPr>
        <w:tc>
          <w:tcPr>
            <w:tcW w:w="813" w:type="dxa"/>
            <w:noWrap/>
            <w:vAlign w:val="center"/>
          </w:tcPr>
          <w:p w:rsidR="00EE36F6" w:rsidRDefault="00EE36F6">
            <w:pPr>
              <w:widowControl/>
              <w:jc w:val="center"/>
              <w:rPr>
                <w:kern w:val="0"/>
                <w:sz w:val="24"/>
                <w:szCs w:val="24"/>
              </w:rPr>
            </w:pPr>
          </w:p>
        </w:tc>
        <w:tc>
          <w:tcPr>
            <w:tcW w:w="1348" w:type="dxa"/>
            <w:noWrap/>
            <w:vAlign w:val="center"/>
          </w:tcPr>
          <w:p w:rsidR="00EE36F6" w:rsidRDefault="00EE36F6">
            <w:pPr>
              <w:widowControl/>
              <w:jc w:val="center"/>
              <w:rPr>
                <w:kern w:val="0"/>
                <w:sz w:val="24"/>
                <w:szCs w:val="24"/>
              </w:rPr>
            </w:pPr>
          </w:p>
        </w:tc>
        <w:tc>
          <w:tcPr>
            <w:tcW w:w="716" w:type="dxa"/>
            <w:noWrap/>
            <w:vAlign w:val="center"/>
          </w:tcPr>
          <w:p w:rsidR="00EE36F6" w:rsidRDefault="00EE36F6">
            <w:pPr>
              <w:widowControl/>
              <w:jc w:val="center"/>
              <w:rPr>
                <w:kern w:val="0"/>
                <w:sz w:val="24"/>
                <w:szCs w:val="24"/>
              </w:rPr>
            </w:pPr>
          </w:p>
        </w:tc>
        <w:tc>
          <w:tcPr>
            <w:tcW w:w="715" w:type="dxa"/>
            <w:noWrap/>
            <w:vAlign w:val="center"/>
          </w:tcPr>
          <w:p w:rsidR="00EE36F6" w:rsidRDefault="00EE36F6">
            <w:pPr>
              <w:widowControl/>
              <w:jc w:val="center"/>
              <w:rPr>
                <w:kern w:val="0"/>
                <w:sz w:val="24"/>
                <w:szCs w:val="24"/>
              </w:rPr>
            </w:pPr>
          </w:p>
        </w:tc>
        <w:tc>
          <w:tcPr>
            <w:tcW w:w="1230" w:type="dxa"/>
            <w:noWrap/>
            <w:vAlign w:val="center"/>
          </w:tcPr>
          <w:p w:rsidR="00EE36F6" w:rsidRDefault="00EE36F6">
            <w:pPr>
              <w:widowControl/>
              <w:jc w:val="center"/>
              <w:rPr>
                <w:kern w:val="0"/>
                <w:sz w:val="24"/>
                <w:szCs w:val="24"/>
              </w:rPr>
            </w:pPr>
          </w:p>
        </w:tc>
        <w:tc>
          <w:tcPr>
            <w:tcW w:w="715" w:type="dxa"/>
            <w:noWrap/>
            <w:vAlign w:val="center"/>
          </w:tcPr>
          <w:p w:rsidR="00EE36F6" w:rsidRDefault="00EE36F6">
            <w:pPr>
              <w:widowControl/>
              <w:jc w:val="center"/>
              <w:rPr>
                <w:kern w:val="0"/>
                <w:sz w:val="24"/>
                <w:szCs w:val="24"/>
              </w:rPr>
            </w:pPr>
          </w:p>
        </w:tc>
        <w:tc>
          <w:tcPr>
            <w:tcW w:w="1235" w:type="dxa"/>
            <w:vAlign w:val="center"/>
          </w:tcPr>
          <w:p w:rsidR="00EE36F6" w:rsidRDefault="00EE36F6">
            <w:pPr>
              <w:widowControl/>
              <w:jc w:val="center"/>
              <w:rPr>
                <w:kern w:val="0"/>
                <w:sz w:val="24"/>
                <w:szCs w:val="18"/>
              </w:rPr>
            </w:pPr>
          </w:p>
        </w:tc>
        <w:tc>
          <w:tcPr>
            <w:tcW w:w="795" w:type="dxa"/>
            <w:noWrap/>
            <w:vAlign w:val="center"/>
          </w:tcPr>
          <w:p w:rsidR="00EE36F6" w:rsidRDefault="00EE36F6">
            <w:pPr>
              <w:widowControl/>
              <w:jc w:val="center"/>
              <w:rPr>
                <w:kern w:val="0"/>
                <w:sz w:val="24"/>
                <w:szCs w:val="24"/>
              </w:rPr>
            </w:pPr>
          </w:p>
        </w:tc>
        <w:tc>
          <w:tcPr>
            <w:tcW w:w="767" w:type="dxa"/>
            <w:noWrap/>
            <w:vAlign w:val="center"/>
          </w:tcPr>
          <w:p w:rsidR="00EE36F6" w:rsidRDefault="00EE36F6">
            <w:pPr>
              <w:widowControl/>
              <w:jc w:val="center"/>
              <w:rPr>
                <w:kern w:val="0"/>
                <w:sz w:val="24"/>
                <w:szCs w:val="24"/>
              </w:rPr>
            </w:pPr>
          </w:p>
        </w:tc>
        <w:tc>
          <w:tcPr>
            <w:tcW w:w="737" w:type="dxa"/>
            <w:noWrap/>
            <w:vAlign w:val="center"/>
          </w:tcPr>
          <w:p w:rsidR="00EE36F6" w:rsidRDefault="00EE36F6">
            <w:pPr>
              <w:widowControl/>
              <w:jc w:val="center"/>
              <w:rPr>
                <w:kern w:val="0"/>
                <w:sz w:val="24"/>
                <w:szCs w:val="24"/>
              </w:rPr>
            </w:pPr>
          </w:p>
        </w:tc>
      </w:tr>
      <w:tr w:rsidR="00EE36F6">
        <w:trPr>
          <w:jc w:val="center"/>
        </w:trPr>
        <w:tc>
          <w:tcPr>
            <w:tcW w:w="813" w:type="dxa"/>
            <w:noWrap/>
            <w:vAlign w:val="center"/>
          </w:tcPr>
          <w:p w:rsidR="00EE36F6" w:rsidRDefault="00EE36F6">
            <w:pPr>
              <w:widowControl/>
              <w:jc w:val="center"/>
              <w:rPr>
                <w:kern w:val="0"/>
                <w:sz w:val="24"/>
                <w:szCs w:val="24"/>
              </w:rPr>
            </w:pPr>
          </w:p>
        </w:tc>
        <w:tc>
          <w:tcPr>
            <w:tcW w:w="1348" w:type="dxa"/>
            <w:noWrap/>
            <w:vAlign w:val="center"/>
          </w:tcPr>
          <w:p w:rsidR="00EE36F6" w:rsidRDefault="00EE36F6">
            <w:pPr>
              <w:widowControl/>
              <w:jc w:val="center"/>
              <w:rPr>
                <w:kern w:val="0"/>
                <w:sz w:val="24"/>
                <w:szCs w:val="24"/>
              </w:rPr>
            </w:pPr>
          </w:p>
        </w:tc>
        <w:tc>
          <w:tcPr>
            <w:tcW w:w="716" w:type="dxa"/>
            <w:noWrap/>
            <w:vAlign w:val="center"/>
          </w:tcPr>
          <w:p w:rsidR="00EE36F6" w:rsidRDefault="00EE36F6">
            <w:pPr>
              <w:widowControl/>
              <w:jc w:val="center"/>
              <w:rPr>
                <w:kern w:val="0"/>
                <w:sz w:val="24"/>
                <w:szCs w:val="24"/>
              </w:rPr>
            </w:pPr>
          </w:p>
        </w:tc>
        <w:tc>
          <w:tcPr>
            <w:tcW w:w="715" w:type="dxa"/>
            <w:noWrap/>
            <w:vAlign w:val="center"/>
          </w:tcPr>
          <w:p w:rsidR="00EE36F6" w:rsidRDefault="00EE36F6">
            <w:pPr>
              <w:widowControl/>
              <w:jc w:val="center"/>
              <w:rPr>
                <w:kern w:val="0"/>
                <w:sz w:val="24"/>
                <w:szCs w:val="24"/>
              </w:rPr>
            </w:pPr>
          </w:p>
        </w:tc>
        <w:tc>
          <w:tcPr>
            <w:tcW w:w="1230" w:type="dxa"/>
            <w:noWrap/>
            <w:vAlign w:val="center"/>
          </w:tcPr>
          <w:p w:rsidR="00EE36F6" w:rsidRDefault="00EE36F6">
            <w:pPr>
              <w:widowControl/>
              <w:jc w:val="center"/>
              <w:rPr>
                <w:kern w:val="0"/>
                <w:sz w:val="24"/>
                <w:szCs w:val="24"/>
              </w:rPr>
            </w:pPr>
          </w:p>
        </w:tc>
        <w:tc>
          <w:tcPr>
            <w:tcW w:w="715" w:type="dxa"/>
            <w:noWrap/>
            <w:vAlign w:val="center"/>
          </w:tcPr>
          <w:p w:rsidR="00EE36F6" w:rsidRDefault="00EE36F6">
            <w:pPr>
              <w:widowControl/>
              <w:jc w:val="center"/>
              <w:rPr>
                <w:kern w:val="0"/>
                <w:sz w:val="24"/>
                <w:szCs w:val="24"/>
              </w:rPr>
            </w:pPr>
          </w:p>
        </w:tc>
        <w:tc>
          <w:tcPr>
            <w:tcW w:w="1235" w:type="dxa"/>
            <w:vAlign w:val="center"/>
          </w:tcPr>
          <w:p w:rsidR="00EE36F6" w:rsidRDefault="00EE36F6">
            <w:pPr>
              <w:widowControl/>
              <w:jc w:val="center"/>
              <w:rPr>
                <w:kern w:val="0"/>
                <w:sz w:val="24"/>
                <w:szCs w:val="18"/>
              </w:rPr>
            </w:pPr>
          </w:p>
        </w:tc>
        <w:tc>
          <w:tcPr>
            <w:tcW w:w="795" w:type="dxa"/>
            <w:noWrap/>
            <w:vAlign w:val="center"/>
          </w:tcPr>
          <w:p w:rsidR="00EE36F6" w:rsidRDefault="00EE36F6">
            <w:pPr>
              <w:widowControl/>
              <w:jc w:val="center"/>
              <w:rPr>
                <w:kern w:val="0"/>
                <w:sz w:val="24"/>
                <w:szCs w:val="24"/>
              </w:rPr>
            </w:pPr>
          </w:p>
        </w:tc>
        <w:tc>
          <w:tcPr>
            <w:tcW w:w="767" w:type="dxa"/>
            <w:noWrap/>
            <w:vAlign w:val="center"/>
          </w:tcPr>
          <w:p w:rsidR="00EE36F6" w:rsidRDefault="00EE36F6">
            <w:pPr>
              <w:widowControl/>
              <w:jc w:val="center"/>
              <w:rPr>
                <w:kern w:val="0"/>
                <w:sz w:val="24"/>
                <w:szCs w:val="24"/>
              </w:rPr>
            </w:pPr>
          </w:p>
        </w:tc>
        <w:tc>
          <w:tcPr>
            <w:tcW w:w="737" w:type="dxa"/>
            <w:noWrap/>
            <w:vAlign w:val="center"/>
          </w:tcPr>
          <w:p w:rsidR="00EE36F6" w:rsidRDefault="00EE36F6">
            <w:pPr>
              <w:widowControl/>
              <w:jc w:val="center"/>
              <w:rPr>
                <w:kern w:val="0"/>
                <w:sz w:val="24"/>
                <w:szCs w:val="24"/>
              </w:rPr>
            </w:pPr>
          </w:p>
        </w:tc>
      </w:tr>
      <w:tr w:rsidR="00EE36F6">
        <w:trPr>
          <w:jc w:val="center"/>
        </w:trPr>
        <w:tc>
          <w:tcPr>
            <w:tcW w:w="813" w:type="dxa"/>
            <w:noWrap/>
            <w:vAlign w:val="center"/>
          </w:tcPr>
          <w:p w:rsidR="00EE36F6" w:rsidRDefault="00EE36F6">
            <w:pPr>
              <w:widowControl/>
              <w:jc w:val="center"/>
              <w:rPr>
                <w:kern w:val="0"/>
                <w:sz w:val="24"/>
                <w:szCs w:val="24"/>
              </w:rPr>
            </w:pPr>
          </w:p>
        </w:tc>
        <w:tc>
          <w:tcPr>
            <w:tcW w:w="1348" w:type="dxa"/>
            <w:noWrap/>
            <w:vAlign w:val="center"/>
          </w:tcPr>
          <w:p w:rsidR="00EE36F6" w:rsidRDefault="00EE36F6">
            <w:pPr>
              <w:widowControl/>
              <w:jc w:val="center"/>
              <w:rPr>
                <w:kern w:val="0"/>
                <w:sz w:val="24"/>
                <w:szCs w:val="24"/>
              </w:rPr>
            </w:pPr>
          </w:p>
        </w:tc>
        <w:tc>
          <w:tcPr>
            <w:tcW w:w="716" w:type="dxa"/>
            <w:noWrap/>
            <w:vAlign w:val="center"/>
          </w:tcPr>
          <w:p w:rsidR="00EE36F6" w:rsidRDefault="00EE36F6">
            <w:pPr>
              <w:widowControl/>
              <w:jc w:val="center"/>
              <w:rPr>
                <w:kern w:val="0"/>
                <w:sz w:val="24"/>
                <w:szCs w:val="24"/>
              </w:rPr>
            </w:pPr>
          </w:p>
        </w:tc>
        <w:tc>
          <w:tcPr>
            <w:tcW w:w="715" w:type="dxa"/>
            <w:noWrap/>
            <w:vAlign w:val="center"/>
          </w:tcPr>
          <w:p w:rsidR="00EE36F6" w:rsidRDefault="00EE36F6">
            <w:pPr>
              <w:widowControl/>
              <w:jc w:val="center"/>
              <w:rPr>
                <w:kern w:val="0"/>
                <w:sz w:val="24"/>
                <w:szCs w:val="24"/>
              </w:rPr>
            </w:pPr>
          </w:p>
        </w:tc>
        <w:tc>
          <w:tcPr>
            <w:tcW w:w="1230" w:type="dxa"/>
            <w:noWrap/>
            <w:vAlign w:val="center"/>
          </w:tcPr>
          <w:p w:rsidR="00EE36F6" w:rsidRDefault="00EE36F6">
            <w:pPr>
              <w:widowControl/>
              <w:jc w:val="center"/>
              <w:rPr>
                <w:kern w:val="0"/>
                <w:sz w:val="24"/>
                <w:szCs w:val="24"/>
              </w:rPr>
            </w:pPr>
          </w:p>
        </w:tc>
        <w:tc>
          <w:tcPr>
            <w:tcW w:w="715" w:type="dxa"/>
            <w:noWrap/>
            <w:vAlign w:val="center"/>
          </w:tcPr>
          <w:p w:rsidR="00EE36F6" w:rsidRDefault="00EE36F6">
            <w:pPr>
              <w:widowControl/>
              <w:jc w:val="center"/>
              <w:rPr>
                <w:kern w:val="0"/>
                <w:sz w:val="24"/>
                <w:szCs w:val="24"/>
              </w:rPr>
            </w:pPr>
          </w:p>
        </w:tc>
        <w:tc>
          <w:tcPr>
            <w:tcW w:w="1235" w:type="dxa"/>
            <w:noWrap/>
            <w:vAlign w:val="center"/>
          </w:tcPr>
          <w:p w:rsidR="00EE36F6" w:rsidRDefault="00EE36F6">
            <w:pPr>
              <w:widowControl/>
              <w:jc w:val="center"/>
              <w:rPr>
                <w:kern w:val="0"/>
                <w:sz w:val="24"/>
                <w:szCs w:val="18"/>
              </w:rPr>
            </w:pPr>
          </w:p>
        </w:tc>
        <w:tc>
          <w:tcPr>
            <w:tcW w:w="795" w:type="dxa"/>
            <w:noWrap/>
            <w:vAlign w:val="center"/>
          </w:tcPr>
          <w:p w:rsidR="00EE36F6" w:rsidRDefault="00EE36F6">
            <w:pPr>
              <w:widowControl/>
              <w:jc w:val="center"/>
              <w:rPr>
                <w:kern w:val="0"/>
                <w:sz w:val="24"/>
                <w:szCs w:val="24"/>
              </w:rPr>
            </w:pPr>
          </w:p>
        </w:tc>
        <w:tc>
          <w:tcPr>
            <w:tcW w:w="767" w:type="dxa"/>
            <w:noWrap/>
            <w:vAlign w:val="center"/>
          </w:tcPr>
          <w:p w:rsidR="00EE36F6" w:rsidRDefault="00EE36F6">
            <w:pPr>
              <w:widowControl/>
              <w:jc w:val="center"/>
              <w:rPr>
                <w:kern w:val="0"/>
                <w:sz w:val="24"/>
                <w:szCs w:val="24"/>
              </w:rPr>
            </w:pPr>
          </w:p>
        </w:tc>
        <w:tc>
          <w:tcPr>
            <w:tcW w:w="737" w:type="dxa"/>
            <w:noWrap/>
            <w:vAlign w:val="center"/>
          </w:tcPr>
          <w:p w:rsidR="00EE36F6" w:rsidRDefault="00EE36F6">
            <w:pPr>
              <w:widowControl/>
              <w:jc w:val="center"/>
              <w:rPr>
                <w:kern w:val="0"/>
                <w:sz w:val="24"/>
                <w:szCs w:val="24"/>
              </w:rPr>
            </w:pPr>
          </w:p>
        </w:tc>
      </w:tr>
      <w:tr w:rsidR="00EE36F6">
        <w:trPr>
          <w:jc w:val="center"/>
        </w:trPr>
        <w:tc>
          <w:tcPr>
            <w:tcW w:w="813" w:type="dxa"/>
            <w:noWrap/>
            <w:vAlign w:val="center"/>
          </w:tcPr>
          <w:p w:rsidR="00EE36F6" w:rsidRDefault="00EE36F6">
            <w:pPr>
              <w:widowControl/>
              <w:jc w:val="center"/>
              <w:rPr>
                <w:kern w:val="0"/>
                <w:sz w:val="24"/>
                <w:szCs w:val="24"/>
              </w:rPr>
            </w:pPr>
          </w:p>
        </w:tc>
        <w:tc>
          <w:tcPr>
            <w:tcW w:w="1348" w:type="dxa"/>
            <w:noWrap/>
            <w:vAlign w:val="center"/>
          </w:tcPr>
          <w:p w:rsidR="00EE36F6" w:rsidRDefault="00EE36F6">
            <w:pPr>
              <w:widowControl/>
              <w:jc w:val="center"/>
              <w:rPr>
                <w:kern w:val="0"/>
                <w:sz w:val="24"/>
                <w:szCs w:val="24"/>
              </w:rPr>
            </w:pPr>
          </w:p>
        </w:tc>
        <w:tc>
          <w:tcPr>
            <w:tcW w:w="716" w:type="dxa"/>
            <w:noWrap/>
            <w:vAlign w:val="center"/>
          </w:tcPr>
          <w:p w:rsidR="00EE36F6" w:rsidRDefault="00EE36F6">
            <w:pPr>
              <w:widowControl/>
              <w:jc w:val="center"/>
              <w:rPr>
                <w:kern w:val="0"/>
                <w:sz w:val="24"/>
                <w:szCs w:val="24"/>
              </w:rPr>
            </w:pPr>
          </w:p>
        </w:tc>
        <w:tc>
          <w:tcPr>
            <w:tcW w:w="715" w:type="dxa"/>
            <w:noWrap/>
            <w:vAlign w:val="center"/>
          </w:tcPr>
          <w:p w:rsidR="00EE36F6" w:rsidRDefault="00EE36F6">
            <w:pPr>
              <w:widowControl/>
              <w:jc w:val="center"/>
              <w:rPr>
                <w:kern w:val="0"/>
                <w:sz w:val="24"/>
                <w:szCs w:val="24"/>
              </w:rPr>
            </w:pPr>
          </w:p>
        </w:tc>
        <w:tc>
          <w:tcPr>
            <w:tcW w:w="1230" w:type="dxa"/>
            <w:noWrap/>
            <w:vAlign w:val="center"/>
          </w:tcPr>
          <w:p w:rsidR="00EE36F6" w:rsidRDefault="00EE36F6">
            <w:pPr>
              <w:widowControl/>
              <w:jc w:val="center"/>
              <w:rPr>
                <w:kern w:val="0"/>
                <w:sz w:val="24"/>
                <w:szCs w:val="24"/>
              </w:rPr>
            </w:pPr>
          </w:p>
        </w:tc>
        <w:tc>
          <w:tcPr>
            <w:tcW w:w="715" w:type="dxa"/>
            <w:noWrap/>
            <w:vAlign w:val="center"/>
          </w:tcPr>
          <w:p w:rsidR="00EE36F6" w:rsidRDefault="00EE36F6">
            <w:pPr>
              <w:widowControl/>
              <w:jc w:val="center"/>
              <w:rPr>
                <w:kern w:val="0"/>
                <w:sz w:val="24"/>
                <w:szCs w:val="24"/>
              </w:rPr>
            </w:pPr>
          </w:p>
        </w:tc>
        <w:tc>
          <w:tcPr>
            <w:tcW w:w="1235" w:type="dxa"/>
            <w:noWrap/>
            <w:vAlign w:val="center"/>
          </w:tcPr>
          <w:p w:rsidR="00EE36F6" w:rsidRDefault="00EE36F6">
            <w:pPr>
              <w:widowControl/>
              <w:jc w:val="center"/>
              <w:rPr>
                <w:kern w:val="0"/>
                <w:sz w:val="24"/>
                <w:szCs w:val="24"/>
              </w:rPr>
            </w:pPr>
          </w:p>
        </w:tc>
        <w:tc>
          <w:tcPr>
            <w:tcW w:w="795" w:type="dxa"/>
            <w:noWrap/>
            <w:vAlign w:val="center"/>
          </w:tcPr>
          <w:p w:rsidR="00EE36F6" w:rsidRDefault="00EE36F6">
            <w:pPr>
              <w:widowControl/>
              <w:jc w:val="center"/>
              <w:rPr>
                <w:kern w:val="0"/>
                <w:sz w:val="24"/>
                <w:szCs w:val="24"/>
              </w:rPr>
            </w:pPr>
          </w:p>
        </w:tc>
        <w:tc>
          <w:tcPr>
            <w:tcW w:w="767" w:type="dxa"/>
            <w:noWrap/>
            <w:vAlign w:val="center"/>
          </w:tcPr>
          <w:p w:rsidR="00EE36F6" w:rsidRDefault="00EE36F6">
            <w:pPr>
              <w:widowControl/>
              <w:jc w:val="center"/>
              <w:rPr>
                <w:kern w:val="0"/>
                <w:sz w:val="24"/>
                <w:szCs w:val="24"/>
              </w:rPr>
            </w:pPr>
          </w:p>
        </w:tc>
        <w:tc>
          <w:tcPr>
            <w:tcW w:w="737" w:type="dxa"/>
            <w:noWrap/>
            <w:vAlign w:val="center"/>
          </w:tcPr>
          <w:p w:rsidR="00EE36F6" w:rsidRDefault="00EE36F6">
            <w:pPr>
              <w:widowControl/>
              <w:jc w:val="center"/>
              <w:rPr>
                <w:kern w:val="0"/>
                <w:sz w:val="24"/>
                <w:szCs w:val="24"/>
              </w:rPr>
            </w:pPr>
          </w:p>
        </w:tc>
      </w:tr>
      <w:tr w:rsidR="00EE36F6">
        <w:trPr>
          <w:jc w:val="center"/>
        </w:trPr>
        <w:tc>
          <w:tcPr>
            <w:tcW w:w="813" w:type="dxa"/>
            <w:noWrap/>
            <w:vAlign w:val="center"/>
          </w:tcPr>
          <w:p w:rsidR="00EE36F6" w:rsidRDefault="00EE36F6">
            <w:pPr>
              <w:widowControl/>
              <w:jc w:val="center"/>
              <w:rPr>
                <w:kern w:val="0"/>
                <w:sz w:val="24"/>
                <w:szCs w:val="24"/>
              </w:rPr>
            </w:pPr>
          </w:p>
        </w:tc>
        <w:tc>
          <w:tcPr>
            <w:tcW w:w="1348" w:type="dxa"/>
            <w:noWrap/>
            <w:vAlign w:val="center"/>
          </w:tcPr>
          <w:p w:rsidR="00EE36F6" w:rsidRDefault="00EE36F6">
            <w:pPr>
              <w:widowControl/>
              <w:jc w:val="center"/>
              <w:rPr>
                <w:kern w:val="0"/>
                <w:sz w:val="24"/>
                <w:szCs w:val="24"/>
              </w:rPr>
            </w:pPr>
          </w:p>
        </w:tc>
        <w:tc>
          <w:tcPr>
            <w:tcW w:w="716" w:type="dxa"/>
            <w:noWrap/>
            <w:vAlign w:val="center"/>
          </w:tcPr>
          <w:p w:rsidR="00EE36F6" w:rsidRDefault="00EE36F6">
            <w:pPr>
              <w:widowControl/>
              <w:jc w:val="center"/>
              <w:rPr>
                <w:kern w:val="0"/>
                <w:sz w:val="24"/>
                <w:szCs w:val="24"/>
              </w:rPr>
            </w:pPr>
          </w:p>
        </w:tc>
        <w:tc>
          <w:tcPr>
            <w:tcW w:w="715" w:type="dxa"/>
            <w:noWrap/>
            <w:vAlign w:val="center"/>
          </w:tcPr>
          <w:p w:rsidR="00EE36F6" w:rsidRDefault="00EE36F6">
            <w:pPr>
              <w:widowControl/>
              <w:jc w:val="center"/>
              <w:rPr>
                <w:kern w:val="0"/>
                <w:sz w:val="24"/>
                <w:szCs w:val="24"/>
              </w:rPr>
            </w:pPr>
          </w:p>
        </w:tc>
        <w:tc>
          <w:tcPr>
            <w:tcW w:w="1230" w:type="dxa"/>
            <w:noWrap/>
            <w:vAlign w:val="center"/>
          </w:tcPr>
          <w:p w:rsidR="00EE36F6" w:rsidRDefault="00EE36F6">
            <w:pPr>
              <w:widowControl/>
              <w:jc w:val="center"/>
              <w:rPr>
                <w:kern w:val="0"/>
                <w:sz w:val="24"/>
                <w:szCs w:val="24"/>
              </w:rPr>
            </w:pPr>
          </w:p>
        </w:tc>
        <w:tc>
          <w:tcPr>
            <w:tcW w:w="715" w:type="dxa"/>
            <w:noWrap/>
            <w:vAlign w:val="center"/>
          </w:tcPr>
          <w:p w:rsidR="00EE36F6" w:rsidRDefault="00EE36F6">
            <w:pPr>
              <w:widowControl/>
              <w:jc w:val="center"/>
              <w:rPr>
                <w:kern w:val="0"/>
                <w:sz w:val="24"/>
                <w:szCs w:val="24"/>
              </w:rPr>
            </w:pPr>
          </w:p>
        </w:tc>
        <w:tc>
          <w:tcPr>
            <w:tcW w:w="1235" w:type="dxa"/>
            <w:noWrap/>
            <w:vAlign w:val="center"/>
          </w:tcPr>
          <w:p w:rsidR="00EE36F6" w:rsidRDefault="00EE36F6">
            <w:pPr>
              <w:widowControl/>
              <w:jc w:val="center"/>
              <w:rPr>
                <w:kern w:val="0"/>
                <w:sz w:val="24"/>
                <w:szCs w:val="24"/>
              </w:rPr>
            </w:pPr>
          </w:p>
        </w:tc>
        <w:tc>
          <w:tcPr>
            <w:tcW w:w="795" w:type="dxa"/>
            <w:noWrap/>
            <w:vAlign w:val="center"/>
          </w:tcPr>
          <w:p w:rsidR="00EE36F6" w:rsidRDefault="00EE36F6">
            <w:pPr>
              <w:widowControl/>
              <w:jc w:val="center"/>
              <w:rPr>
                <w:kern w:val="0"/>
                <w:sz w:val="24"/>
                <w:szCs w:val="24"/>
              </w:rPr>
            </w:pPr>
          </w:p>
        </w:tc>
        <w:tc>
          <w:tcPr>
            <w:tcW w:w="767" w:type="dxa"/>
            <w:noWrap/>
            <w:vAlign w:val="center"/>
          </w:tcPr>
          <w:p w:rsidR="00EE36F6" w:rsidRDefault="00EE36F6">
            <w:pPr>
              <w:widowControl/>
              <w:jc w:val="center"/>
              <w:rPr>
                <w:kern w:val="0"/>
                <w:sz w:val="24"/>
                <w:szCs w:val="24"/>
              </w:rPr>
            </w:pPr>
          </w:p>
        </w:tc>
        <w:tc>
          <w:tcPr>
            <w:tcW w:w="737" w:type="dxa"/>
            <w:noWrap/>
            <w:vAlign w:val="center"/>
          </w:tcPr>
          <w:p w:rsidR="00EE36F6" w:rsidRDefault="00EE36F6">
            <w:pPr>
              <w:widowControl/>
              <w:jc w:val="center"/>
              <w:rPr>
                <w:kern w:val="0"/>
                <w:sz w:val="24"/>
                <w:szCs w:val="24"/>
              </w:rPr>
            </w:pPr>
          </w:p>
        </w:tc>
      </w:tr>
      <w:tr w:rsidR="00EE36F6">
        <w:trPr>
          <w:jc w:val="center"/>
        </w:trPr>
        <w:tc>
          <w:tcPr>
            <w:tcW w:w="813" w:type="dxa"/>
            <w:noWrap/>
            <w:vAlign w:val="center"/>
          </w:tcPr>
          <w:p w:rsidR="00EE36F6" w:rsidRDefault="00EE36F6">
            <w:pPr>
              <w:widowControl/>
              <w:jc w:val="center"/>
              <w:rPr>
                <w:kern w:val="0"/>
                <w:sz w:val="24"/>
                <w:szCs w:val="24"/>
              </w:rPr>
            </w:pPr>
          </w:p>
        </w:tc>
        <w:tc>
          <w:tcPr>
            <w:tcW w:w="1348" w:type="dxa"/>
            <w:noWrap/>
            <w:vAlign w:val="center"/>
          </w:tcPr>
          <w:p w:rsidR="00EE36F6" w:rsidRDefault="00EE36F6">
            <w:pPr>
              <w:widowControl/>
              <w:jc w:val="center"/>
              <w:rPr>
                <w:kern w:val="0"/>
                <w:sz w:val="24"/>
                <w:szCs w:val="24"/>
              </w:rPr>
            </w:pPr>
          </w:p>
        </w:tc>
        <w:tc>
          <w:tcPr>
            <w:tcW w:w="716" w:type="dxa"/>
            <w:noWrap/>
            <w:vAlign w:val="center"/>
          </w:tcPr>
          <w:p w:rsidR="00EE36F6" w:rsidRDefault="00EE36F6">
            <w:pPr>
              <w:widowControl/>
              <w:jc w:val="center"/>
              <w:rPr>
                <w:kern w:val="0"/>
                <w:sz w:val="24"/>
                <w:szCs w:val="24"/>
              </w:rPr>
            </w:pPr>
          </w:p>
        </w:tc>
        <w:tc>
          <w:tcPr>
            <w:tcW w:w="715" w:type="dxa"/>
            <w:noWrap/>
            <w:vAlign w:val="center"/>
          </w:tcPr>
          <w:p w:rsidR="00EE36F6" w:rsidRDefault="00EE36F6">
            <w:pPr>
              <w:widowControl/>
              <w:jc w:val="center"/>
              <w:rPr>
                <w:kern w:val="0"/>
                <w:sz w:val="24"/>
                <w:szCs w:val="24"/>
              </w:rPr>
            </w:pPr>
          </w:p>
        </w:tc>
        <w:tc>
          <w:tcPr>
            <w:tcW w:w="1230" w:type="dxa"/>
            <w:noWrap/>
            <w:vAlign w:val="center"/>
          </w:tcPr>
          <w:p w:rsidR="00EE36F6" w:rsidRDefault="00EE36F6">
            <w:pPr>
              <w:widowControl/>
              <w:jc w:val="center"/>
              <w:rPr>
                <w:kern w:val="0"/>
                <w:sz w:val="24"/>
                <w:szCs w:val="24"/>
              </w:rPr>
            </w:pPr>
          </w:p>
        </w:tc>
        <w:tc>
          <w:tcPr>
            <w:tcW w:w="715" w:type="dxa"/>
            <w:noWrap/>
            <w:vAlign w:val="center"/>
          </w:tcPr>
          <w:p w:rsidR="00EE36F6" w:rsidRDefault="00EE36F6">
            <w:pPr>
              <w:widowControl/>
              <w:jc w:val="center"/>
              <w:rPr>
                <w:kern w:val="0"/>
                <w:sz w:val="24"/>
                <w:szCs w:val="24"/>
              </w:rPr>
            </w:pPr>
          </w:p>
        </w:tc>
        <w:tc>
          <w:tcPr>
            <w:tcW w:w="1235" w:type="dxa"/>
            <w:noWrap/>
            <w:vAlign w:val="center"/>
          </w:tcPr>
          <w:p w:rsidR="00EE36F6" w:rsidRDefault="00EE36F6">
            <w:pPr>
              <w:widowControl/>
              <w:jc w:val="center"/>
              <w:rPr>
                <w:kern w:val="0"/>
                <w:sz w:val="24"/>
                <w:szCs w:val="24"/>
              </w:rPr>
            </w:pPr>
          </w:p>
        </w:tc>
        <w:tc>
          <w:tcPr>
            <w:tcW w:w="795" w:type="dxa"/>
            <w:noWrap/>
            <w:vAlign w:val="center"/>
          </w:tcPr>
          <w:p w:rsidR="00EE36F6" w:rsidRDefault="00EE36F6">
            <w:pPr>
              <w:widowControl/>
              <w:jc w:val="center"/>
              <w:rPr>
                <w:kern w:val="0"/>
                <w:sz w:val="24"/>
                <w:szCs w:val="24"/>
              </w:rPr>
            </w:pPr>
          </w:p>
        </w:tc>
        <w:tc>
          <w:tcPr>
            <w:tcW w:w="767" w:type="dxa"/>
            <w:noWrap/>
            <w:vAlign w:val="center"/>
          </w:tcPr>
          <w:p w:rsidR="00EE36F6" w:rsidRDefault="00EE36F6">
            <w:pPr>
              <w:widowControl/>
              <w:jc w:val="center"/>
              <w:rPr>
                <w:kern w:val="0"/>
                <w:sz w:val="24"/>
                <w:szCs w:val="24"/>
              </w:rPr>
            </w:pPr>
          </w:p>
        </w:tc>
        <w:tc>
          <w:tcPr>
            <w:tcW w:w="737" w:type="dxa"/>
            <w:noWrap/>
            <w:vAlign w:val="center"/>
          </w:tcPr>
          <w:p w:rsidR="00EE36F6" w:rsidRDefault="00EE36F6">
            <w:pPr>
              <w:widowControl/>
              <w:jc w:val="center"/>
              <w:rPr>
                <w:kern w:val="0"/>
                <w:sz w:val="24"/>
                <w:szCs w:val="24"/>
              </w:rPr>
            </w:pPr>
          </w:p>
        </w:tc>
      </w:tr>
    </w:tbl>
    <w:p w:rsidR="00EE36F6" w:rsidRDefault="00EE36F6">
      <w:pPr>
        <w:spacing w:line="460" w:lineRule="exact"/>
        <w:ind w:left="180"/>
        <w:rPr>
          <w:sz w:val="24"/>
        </w:rPr>
      </w:pPr>
    </w:p>
    <w:p w:rsidR="00EE36F6" w:rsidRDefault="004F0391">
      <w:pPr>
        <w:spacing w:line="360" w:lineRule="auto"/>
        <w:ind w:left="181"/>
        <w:rPr>
          <w:sz w:val="24"/>
          <w:szCs w:val="24"/>
        </w:rPr>
      </w:pPr>
      <w:r>
        <w:rPr>
          <w:sz w:val="24"/>
          <w:szCs w:val="24"/>
        </w:rPr>
        <w:t>注：</w:t>
      </w:r>
    </w:p>
    <w:p w:rsidR="00EE36F6" w:rsidRDefault="004F0391">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EE36F6" w:rsidRDefault="004F0391">
      <w:pPr>
        <w:spacing w:line="360" w:lineRule="auto"/>
        <w:ind w:left="181"/>
        <w:rPr>
          <w:sz w:val="24"/>
          <w:szCs w:val="24"/>
        </w:rPr>
      </w:pPr>
      <w:r>
        <w:rPr>
          <w:sz w:val="24"/>
          <w:szCs w:val="24"/>
        </w:rPr>
        <w:t xml:space="preserve">2. </w:t>
      </w:r>
      <w:r>
        <w:rPr>
          <w:rFonts w:hint="eastAsia"/>
          <w:sz w:val="24"/>
          <w:szCs w:val="24"/>
        </w:rPr>
        <w:t>货物</w:t>
      </w:r>
      <w:r>
        <w:rPr>
          <w:sz w:val="24"/>
          <w:szCs w:val="24"/>
        </w:rPr>
        <w:t>分项一览表中应列明</w:t>
      </w:r>
      <w:r>
        <w:rPr>
          <w:rFonts w:hint="eastAsia"/>
          <w:sz w:val="24"/>
          <w:szCs w:val="24"/>
        </w:rPr>
        <w:t>货物</w:t>
      </w:r>
      <w:r>
        <w:rPr>
          <w:sz w:val="24"/>
          <w:szCs w:val="24"/>
        </w:rPr>
        <w:t>一览表中每项的分项内容。</w:t>
      </w:r>
    </w:p>
    <w:p w:rsidR="00EE36F6" w:rsidRDefault="004F0391">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EE36F6" w:rsidRDefault="00EE36F6">
      <w:pPr>
        <w:spacing w:line="360" w:lineRule="auto"/>
        <w:ind w:left="181"/>
        <w:rPr>
          <w:sz w:val="24"/>
          <w:szCs w:val="24"/>
        </w:rPr>
      </w:pPr>
    </w:p>
    <w:p w:rsidR="00EE36F6" w:rsidRDefault="004F0391">
      <w:pPr>
        <w:spacing w:line="360" w:lineRule="auto"/>
        <w:ind w:firstLineChars="1700" w:firstLine="4080"/>
        <w:rPr>
          <w:sz w:val="24"/>
        </w:rPr>
      </w:pPr>
      <w:r>
        <w:rPr>
          <w:sz w:val="24"/>
        </w:rPr>
        <w:t>供应商名称：</w:t>
      </w:r>
    </w:p>
    <w:p w:rsidR="00EE36F6" w:rsidRDefault="004F0391">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E36F6" w:rsidRDefault="00EE36F6">
      <w:pPr>
        <w:spacing w:line="460" w:lineRule="exact"/>
        <w:ind w:left="180"/>
        <w:rPr>
          <w:sz w:val="24"/>
        </w:rPr>
      </w:pPr>
    </w:p>
    <w:p w:rsidR="00EE36F6" w:rsidRDefault="004F0391">
      <w:pPr>
        <w:spacing w:line="460" w:lineRule="exact"/>
        <w:jc w:val="left"/>
        <w:rPr>
          <w:b/>
          <w:sz w:val="24"/>
        </w:rPr>
      </w:pPr>
      <w:r>
        <w:rPr>
          <w:b/>
          <w:sz w:val="24"/>
        </w:rPr>
        <w:br w:type="page"/>
      </w:r>
      <w:r>
        <w:rPr>
          <w:b/>
          <w:sz w:val="24"/>
        </w:rPr>
        <w:lastRenderedPageBreak/>
        <w:t>附件</w:t>
      </w:r>
      <w:r>
        <w:rPr>
          <w:rFonts w:hint="eastAsia"/>
          <w:b/>
          <w:sz w:val="24"/>
        </w:rPr>
        <w:t>5</w:t>
      </w:r>
    </w:p>
    <w:p w:rsidR="00EE36F6" w:rsidRDefault="004F0391">
      <w:pPr>
        <w:tabs>
          <w:tab w:val="left" w:pos="360"/>
        </w:tabs>
        <w:spacing w:line="560" w:lineRule="exact"/>
        <w:jc w:val="center"/>
        <w:rPr>
          <w:b/>
          <w:sz w:val="24"/>
        </w:rPr>
      </w:pPr>
      <w:r>
        <w:rPr>
          <w:b/>
          <w:sz w:val="24"/>
        </w:rPr>
        <w:t>商务要求点对点应答表</w:t>
      </w:r>
    </w:p>
    <w:p w:rsidR="00EE36F6" w:rsidRDefault="00EE36F6">
      <w:pPr>
        <w:spacing w:line="460" w:lineRule="exact"/>
        <w:rPr>
          <w:sz w:val="24"/>
        </w:rPr>
      </w:pPr>
    </w:p>
    <w:p w:rsidR="00EE36F6" w:rsidRDefault="004F0391">
      <w:pPr>
        <w:spacing w:line="460" w:lineRule="exact"/>
        <w:rPr>
          <w:sz w:val="24"/>
        </w:rPr>
      </w:pPr>
      <w:r>
        <w:rPr>
          <w:sz w:val="24"/>
        </w:rPr>
        <w:t>项目名称：</w:t>
      </w:r>
      <w:r>
        <w:rPr>
          <w:sz w:val="24"/>
          <w:u w:val="single"/>
        </w:rPr>
        <w:t xml:space="preserve">                    </w:t>
      </w:r>
    </w:p>
    <w:p w:rsidR="00EE36F6" w:rsidRDefault="004F0391">
      <w:pPr>
        <w:spacing w:line="460" w:lineRule="exact"/>
        <w:rPr>
          <w:sz w:val="24"/>
        </w:rPr>
      </w:pPr>
      <w:r>
        <w:rPr>
          <w:sz w:val="24"/>
        </w:rPr>
        <w:t>项目编号：</w:t>
      </w:r>
      <w:r>
        <w:rPr>
          <w:sz w:val="24"/>
          <w:u w:val="single"/>
        </w:rPr>
        <w:t xml:space="preserve">                    </w:t>
      </w:r>
    </w:p>
    <w:p w:rsidR="00EE36F6" w:rsidRDefault="004F0391">
      <w:pPr>
        <w:spacing w:line="460" w:lineRule="exact"/>
        <w:rPr>
          <w:sz w:val="24"/>
          <w:u w:val="single"/>
        </w:rPr>
      </w:pPr>
      <w:r>
        <w:rPr>
          <w:sz w:val="24"/>
        </w:rPr>
        <w:t>包号：</w:t>
      </w:r>
      <w:r>
        <w:rPr>
          <w:sz w:val="24"/>
          <w:u w:val="single"/>
        </w:rPr>
        <w:t xml:space="preserve">                        </w:t>
      </w:r>
    </w:p>
    <w:p w:rsidR="00EE36F6" w:rsidRDefault="00EE36F6">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EE36F6">
        <w:trPr>
          <w:jc w:val="center"/>
        </w:trPr>
        <w:tc>
          <w:tcPr>
            <w:tcW w:w="1080" w:type="dxa"/>
            <w:shd w:val="clear" w:color="auto" w:fill="auto"/>
            <w:vAlign w:val="center"/>
          </w:tcPr>
          <w:p w:rsidR="00EE36F6" w:rsidRDefault="004F0391">
            <w:pPr>
              <w:widowControl/>
              <w:snapToGrid w:val="0"/>
              <w:jc w:val="center"/>
              <w:rPr>
                <w:kern w:val="0"/>
                <w:sz w:val="24"/>
                <w:szCs w:val="21"/>
              </w:rPr>
            </w:pPr>
            <w:r>
              <w:rPr>
                <w:kern w:val="0"/>
                <w:sz w:val="24"/>
                <w:szCs w:val="21"/>
              </w:rPr>
              <w:t>序号</w:t>
            </w:r>
          </w:p>
        </w:tc>
        <w:tc>
          <w:tcPr>
            <w:tcW w:w="2500" w:type="dxa"/>
            <w:shd w:val="clear" w:color="auto" w:fill="auto"/>
            <w:vAlign w:val="center"/>
          </w:tcPr>
          <w:p w:rsidR="00EE36F6" w:rsidRDefault="004F0391">
            <w:pPr>
              <w:widowControl/>
              <w:snapToGrid w:val="0"/>
              <w:jc w:val="center"/>
              <w:rPr>
                <w:kern w:val="0"/>
                <w:sz w:val="24"/>
                <w:szCs w:val="21"/>
              </w:rPr>
            </w:pPr>
            <w:r>
              <w:rPr>
                <w:rFonts w:hint="eastAsia"/>
                <w:kern w:val="0"/>
                <w:sz w:val="24"/>
                <w:szCs w:val="21"/>
              </w:rPr>
              <w:t>磋商</w:t>
            </w:r>
            <w:r>
              <w:rPr>
                <w:kern w:val="0"/>
                <w:sz w:val="24"/>
                <w:szCs w:val="21"/>
              </w:rPr>
              <w:t>要求</w:t>
            </w:r>
          </w:p>
        </w:tc>
        <w:tc>
          <w:tcPr>
            <w:tcW w:w="2680" w:type="dxa"/>
            <w:shd w:val="clear" w:color="auto" w:fill="auto"/>
            <w:vAlign w:val="center"/>
          </w:tcPr>
          <w:p w:rsidR="00EE36F6" w:rsidRDefault="004F0391">
            <w:pPr>
              <w:widowControl/>
              <w:snapToGrid w:val="0"/>
              <w:jc w:val="center"/>
              <w:rPr>
                <w:kern w:val="0"/>
                <w:sz w:val="24"/>
                <w:szCs w:val="21"/>
              </w:rPr>
            </w:pPr>
            <w:r>
              <w:rPr>
                <w:rFonts w:hint="eastAsia"/>
                <w:kern w:val="0"/>
                <w:sz w:val="24"/>
                <w:szCs w:val="21"/>
              </w:rPr>
              <w:t>响应</w:t>
            </w:r>
            <w:r>
              <w:rPr>
                <w:kern w:val="0"/>
                <w:sz w:val="24"/>
                <w:szCs w:val="21"/>
              </w:rPr>
              <w:t>应答</w:t>
            </w:r>
          </w:p>
        </w:tc>
        <w:tc>
          <w:tcPr>
            <w:tcW w:w="1979" w:type="dxa"/>
            <w:shd w:val="clear" w:color="auto" w:fill="auto"/>
            <w:vAlign w:val="center"/>
          </w:tcPr>
          <w:p w:rsidR="00EE36F6" w:rsidRDefault="004F0391">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EE36F6" w:rsidRDefault="004F0391">
            <w:pPr>
              <w:widowControl/>
              <w:snapToGrid w:val="0"/>
              <w:jc w:val="center"/>
              <w:rPr>
                <w:kern w:val="0"/>
                <w:sz w:val="24"/>
                <w:szCs w:val="21"/>
              </w:rPr>
            </w:pPr>
            <w:r>
              <w:rPr>
                <w:kern w:val="0"/>
                <w:sz w:val="24"/>
                <w:szCs w:val="21"/>
              </w:rPr>
              <w:t>备注</w:t>
            </w:r>
          </w:p>
        </w:tc>
      </w:tr>
      <w:tr w:rsidR="00EE36F6">
        <w:trPr>
          <w:jc w:val="center"/>
        </w:trPr>
        <w:tc>
          <w:tcPr>
            <w:tcW w:w="9480" w:type="dxa"/>
            <w:gridSpan w:val="5"/>
            <w:shd w:val="clear" w:color="auto" w:fill="auto"/>
            <w:vAlign w:val="center"/>
          </w:tcPr>
          <w:p w:rsidR="00EE36F6" w:rsidRDefault="004F0391">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EE36F6">
        <w:trPr>
          <w:jc w:val="center"/>
        </w:trPr>
        <w:tc>
          <w:tcPr>
            <w:tcW w:w="1080" w:type="dxa"/>
            <w:shd w:val="clear" w:color="auto" w:fill="auto"/>
            <w:vAlign w:val="center"/>
          </w:tcPr>
          <w:p w:rsidR="00EE36F6" w:rsidRDefault="00EE36F6">
            <w:pPr>
              <w:widowControl/>
              <w:snapToGrid w:val="0"/>
              <w:jc w:val="center"/>
              <w:rPr>
                <w:kern w:val="0"/>
                <w:sz w:val="24"/>
                <w:szCs w:val="21"/>
              </w:rPr>
            </w:pPr>
          </w:p>
        </w:tc>
        <w:tc>
          <w:tcPr>
            <w:tcW w:w="2500" w:type="dxa"/>
            <w:shd w:val="clear" w:color="auto" w:fill="auto"/>
            <w:vAlign w:val="center"/>
          </w:tcPr>
          <w:p w:rsidR="00EE36F6" w:rsidRDefault="00EE36F6">
            <w:pPr>
              <w:widowControl/>
              <w:snapToGrid w:val="0"/>
              <w:jc w:val="left"/>
              <w:rPr>
                <w:kern w:val="0"/>
                <w:sz w:val="24"/>
                <w:szCs w:val="21"/>
              </w:rPr>
            </w:pPr>
          </w:p>
        </w:tc>
        <w:tc>
          <w:tcPr>
            <w:tcW w:w="2680" w:type="dxa"/>
            <w:shd w:val="clear" w:color="auto" w:fill="auto"/>
            <w:vAlign w:val="center"/>
          </w:tcPr>
          <w:p w:rsidR="00EE36F6" w:rsidRDefault="00EE36F6">
            <w:pPr>
              <w:widowControl/>
              <w:snapToGrid w:val="0"/>
              <w:jc w:val="left"/>
              <w:rPr>
                <w:kern w:val="0"/>
                <w:sz w:val="24"/>
                <w:szCs w:val="21"/>
              </w:rPr>
            </w:pPr>
          </w:p>
        </w:tc>
        <w:tc>
          <w:tcPr>
            <w:tcW w:w="1979" w:type="dxa"/>
            <w:shd w:val="clear" w:color="auto" w:fill="auto"/>
            <w:vAlign w:val="center"/>
          </w:tcPr>
          <w:p w:rsidR="00EE36F6" w:rsidRDefault="00EE36F6">
            <w:pPr>
              <w:widowControl/>
              <w:snapToGrid w:val="0"/>
              <w:jc w:val="left"/>
              <w:rPr>
                <w:kern w:val="0"/>
                <w:sz w:val="24"/>
                <w:szCs w:val="21"/>
              </w:rPr>
            </w:pPr>
          </w:p>
        </w:tc>
        <w:tc>
          <w:tcPr>
            <w:tcW w:w="1241" w:type="dxa"/>
            <w:shd w:val="clear" w:color="auto" w:fill="auto"/>
            <w:vAlign w:val="center"/>
          </w:tcPr>
          <w:p w:rsidR="00EE36F6" w:rsidRDefault="00EE36F6">
            <w:pPr>
              <w:widowControl/>
              <w:snapToGrid w:val="0"/>
              <w:jc w:val="left"/>
              <w:rPr>
                <w:kern w:val="0"/>
                <w:sz w:val="24"/>
                <w:szCs w:val="21"/>
              </w:rPr>
            </w:pPr>
          </w:p>
        </w:tc>
      </w:tr>
      <w:tr w:rsidR="00EE36F6">
        <w:trPr>
          <w:jc w:val="center"/>
        </w:trPr>
        <w:tc>
          <w:tcPr>
            <w:tcW w:w="1080" w:type="dxa"/>
            <w:shd w:val="clear" w:color="auto" w:fill="auto"/>
            <w:vAlign w:val="center"/>
          </w:tcPr>
          <w:p w:rsidR="00EE36F6" w:rsidRDefault="00EE36F6">
            <w:pPr>
              <w:widowControl/>
              <w:snapToGrid w:val="0"/>
              <w:jc w:val="center"/>
              <w:rPr>
                <w:kern w:val="0"/>
                <w:sz w:val="24"/>
                <w:szCs w:val="21"/>
              </w:rPr>
            </w:pPr>
          </w:p>
        </w:tc>
        <w:tc>
          <w:tcPr>
            <w:tcW w:w="2500" w:type="dxa"/>
            <w:shd w:val="clear" w:color="auto" w:fill="auto"/>
            <w:vAlign w:val="center"/>
          </w:tcPr>
          <w:p w:rsidR="00EE36F6" w:rsidRDefault="00EE36F6">
            <w:pPr>
              <w:widowControl/>
              <w:snapToGrid w:val="0"/>
              <w:jc w:val="left"/>
              <w:rPr>
                <w:kern w:val="0"/>
                <w:sz w:val="24"/>
                <w:szCs w:val="21"/>
              </w:rPr>
            </w:pPr>
          </w:p>
        </w:tc>
        <w:tc>
          <w:tcPr>
            <w:tcW w:w="2680" w:type="dxa"/>
            <w:shd w:val="clear" w:color="auto" w:fill="auto"/>
            <w:vAlign w:val="center"/>
          </w:tcPr>
          <w:p w:rsidR="00EE36F6" w:rsidRDefault="00EE36F6">
            <w:pPr>
              <w:widowControl/>
              <w:snapToGrid w:val="0"/>
              <w:jc w:val="left"/>
              <w:rPr>
                <w:kern w:val="0"/>
                <w:sz w:val="24"/>
                <w:szCs w:val="21"/>
              </w:rPr>
            </w:pPr>
          </w:p>
        </w:tc>
        <w:tc>
          <w:tcPr>
            <w:tcW w:w="1979" w:type="dxa"/>
            <w:shd w:val="clear" w:color="auto" w:fill="auto"/>
            <w:vAlign w:val="center"/>
          </w:tcPr>
          <w:p w:rsidR="00EE36F6" w:rsidRDefault="00EE36F6">
            <w:pPr>
              <w:widowControl/>
              <w:snapToGrid w:val="0"/>
              <w:jc w:val="left"/>
              <w:rPr>
                <w:kern w:val="0"/>
                <w:sz w:val="24"/>
                <w:szCs w:val="21"/>
              </w:rPr>
            </w:pPr>
          </w:p>
        </w:tc>
        <w:tc>
          <w:tcPr>
            <w:tcW w:w="1241" w:type="dxa"/>
            <w:shd w:val="clear" w:color="auto" w:fill="auto"/>
            <w:vAlign w:val="center"/>
          </w:tcPr>
          <w:p w:rsidR="00EE36F6" w:rsidRDefault="00EE36F6">
            <w:pPr>
              <w:widowControl/>
              <w:snapToGrid w:val="0"/>
              <w:jc w:val="left"/>
              <w:rPr>
                <w:kern w:val="0"/>
                <w:sz w:val="24"/>
                <w:szCs w:val="21"/>
              </w:rPr>
            </w:pPr>
          </w:p>
        </w:tc>
      </w:tr>
      <w:tr w:rsidR="00EE36F6">
        <w:trPr>
          <w:jc w:val="center"/>
        </w:trPr>
        <w:tc>
          <w:tcPr>
            <w:tcW w:w="9480" w:type="dxa"/>
            <w:gridSpan w:val="5"/>
            <w:shd w:val="clear" w:color="auto" w:fill="auto"/>
            <w:vAlign w:val="center"/>
          </w:tcPr>
          <w:p w:rsidR="00EE36F6" w:rsidRDefault="004F0391">
            <w:pPr>
              <w:widowControl/>
              <w:snapToGrid w:val="0"/>
              <w:jc w:val="left"/>
              <w:rPr>
                <w:kern w:val="0"/>
                <w:sz w:val="24"/>
                <w:szCs w:val="21"/>
              </w:rPr>
            </w:pPr>
            <w:r>
              <w:rPr>
                <w:rFonts w:hint="eastAsia"/>
                <w:kern w:val="0"/>
                <w:sz w:val="24"/>
                <w:szCs w:val="21"/>
              </w:rPr>
              <w:t>（二）服务要求</w:t>
            </w:r>
          </w:p>
        </w:tc>
      </w:tr>
      <w:tr w:rsidR="00EE36F6">
        <w:trPr>
          <w:jc w:val="center"/>
        </w:trPr>
        <w:tc>
          <w:tcPr>
            <w:tcW w:w="1080" w:type="dxa"/>
            <w:shd w:val="clear" w:color="auto" w:fill="auto"/>
            <w:vAlign w:val="center"/>
          </w:tcPr>
          <w:p w:rsidR="00EE36F6" w:rsidRDefault="00EE36F6">
            <w:pPr>
              <w:widowControl/>
              <w:snapToGrid w:val="0"/>
              <w:jc w:val="center"/>
              <w:rPr>
                <w:kern w:val="0"/>
                <w:sz w:val="24"/>
                <w:szCs w:val="21"/>
              </w:rPr>
            </w:pPr>
          </w:p>
        </w:tc>
        <w:tc>
          <w:tcPr>
            <w:tcW w:w="2500" w:type="dxa"/>
            <w:shd w:val="clear" w:color="auto" w:fill="auto"/>
            <w:vAlign w:val="center"/>
          </w:tcPr>
          <w:p w:rsidR="00EE36F6" w:rsidRDefault="00EE36F6">
            <w:pPr>
              <w:widowControl/>
              <w:snapToGrid w:val="0"/>
              <w:jc w:val="left"/>
              <w:rPr>
                <w:kern w:val="0"/>
                <w:sz w:val="24"/>
                <w:szCs w:val="21"/>
              </w:rPr>
            </w:pPr>
          </w:p>
        </w:tc>
        <w:tc>
          <w:tcPr>
            <w:tcW w:w="2680" w:type="dxa"/>
            <w:shd w:val="clear" w:color="auto" w:fill="auto"/>
            <w:vAlign w:val="center"/>
          </w:tcPr>
          <w:p w:rsidR="00EE36F6" w:rsidRDefault="00EE36F6">
            <w:pPr>
              <w:widowControl/>
              <w:snapToGrid w:val="0"/>
              <w:jc w:val="left"/>
              <w:rPr>
                <w:kern w:val="0"/>
                <w:sz w:val="24"/>
                <w:szCs w:val="21"/>
              </w:rPr>
            </w:pPr>
          </w:p>
        </w:tc>
        <w:tc>
          <w:tcPr>
            <w:tcW w:w="1979" w:type="dxa"/>
            <w:shd w:val="clear" w:color="auto" w:fill="auto"/>
            <w:vAlign w:val="center"/>
          </w:tcPr>
          <w:p w:rsidR="00EE36F6" w:rsidRDefault="00EE36F6">
            <w:pPr>
              <w:widowControl/>
              <w:snapToGrid w:val="0"/>
              <w:jc w:val="left"/>
              <w:rPr>
                <w:kern w:val="0"/>
                <w:sz w:val="24"/>
                <w:szCs w:val="21"/>
              </w:rPr>
            </w:pPr>
          </w:p>
        </w:tc>
        <w:tc>
          <w:tcPr>
            <w:tcW w:w="1241" w:type="dxa"/>
            <w:shd w:val="clear" w:color="auto" w:fill="auto"/>
            <w:vAlign w:val="center"/>
          </w:tcPr>
          <w:p w:rsidR="00EE36F6" w:rsidRDefault="00EE36F6">
            <w:pPr>
              <w:widowControl/>
              <w:snapToGrid w:val="0"/>
              <w:jc w:val="left"/>
              <w:rPr>
                <w:kern w:val="0"/>
                <w:sz w:val="24"/>
                <w:szCs w:val="21"/>
              </w:rPr>
            </w:pPr>
          </w:p>
        </w:tc>
      </w:tr>
      <w:tr w:rsidR="00EE36F6">
        <w:trPr>
          <w:jc w:val="center"/>
        </w:trPr>
        <w:tc>
          <w:tcPr>
            <w:tcW w:w="1080" w:type="dxa"/>
            <w:shd w:val="clear" w:color="auto" w:fill="auto"/>
            <w:vAlign w:val="center"/>
          </w:tcPr>
          <w:p w:rsidR="00EE36F6" w:rsidRDefault="00EE36F6">
            <w:pPr>
              <w:widowControl/>
              <w:snapToGrid w:val="0"/>
              <w:jc w:val="center"/>
              <w:rPr>
                <w:kern w:val="0"/>
                <w:sz w:val="24"/>
                <w:szCs w:val="21"/>
              </w:rPr>
            </w:pPr>
          </w:p>
        </w:tc>
        <w:tc>
          <w:tcPr>
            <w:tcW w:w="2500" w:type="dxa"/>
            <w:shd w:val="clear" w:color="auto" w:fill="auto"/>
            <w:vAlign w:val="center"/>
          </w:tcPr>
          <w:p w:rsidR="00EE36F6" w:rsidRDefault="00EE36F6">
            <w:pPr>
              <w:widowControl/>
              <w:snapToGrid w:val="0"/>
              <w:jc w:val="left"/>
              <w:rPr>
                <w:kern w:val="0"/>
                <w:sz w:val="24"/>
                <w:szCs w:val="21"/>
              </w:rPr>
            </w:pPr>
          </w:p>
        </w:tc>
        <w:tc>
          <w:tcPr>
            <w:tcW w:w="2680" w:type="dxa"/>
            <w:shd w:val="clear" w:color="auto" w:fill="auto"/>
            <w:vAlign w:val="center"/>
          </w:tcPr>
          <w:p w:rsidR="00EE36F6" w:rsidRDefault="00EE36F6">
            <w:pPr>
              <w:widowControl/>
              <w:snapToGrid w:val="0"/>
              <w:jc w:val="left"/>
              <w:rPr>
                <w:kern w:val="0"/>
                <w:sz w:val="24"/>
                <w:szCs w:val="21"/>
              </w:rPr>
            </w:pPr>
          </w:p>
        </w:tc>
        <w:tc>
          <w:tcPr>
            <w:tcW w:w="1979" w:type="dxa"/>
            <w:shd w:val="clear" w:color="auto" w:fill="auto"/>
            <w:vAlign w:val="center"/>
          </w:tcPr>
          <w:p w:rsidR="00EE36F6" w:rsidRDefault="00EE36F6">
            <w:pPr>
              <w:widowControl/>
              <w:snapToGrid w:val="0"/>
              <w:jc w:val="left"/>
              <w:rPr>
                <w:kern w:val="0"/>
                <w:sz w:val="24"/>
                <w:szCs w:val="21"/>
              </w:rPr>
            </w:pPr>
          </w:p>
        </w:tc>
        <w:tc>
          <w:tcPr>
            <w:tcW w:w="1241" w:type="dxa"/>
            <w:shd w:val="clear" w:color="auto" w:fill="auto"/>
            <w:vAlign w:val="center"/>
          </w:tcPr>
          <w:p w:rsidR="00EE36F6" w:rsidRDefault="00EE36F6">
            <w:pPr>
              <w:widowControl/>
              <w:snapToGrid w:val="0"/>
              <w:jc w:val="left"/>
              <w:rPr>
                <w:kern w:val="0"/>
                <w:sz w:val="24"/>
                <w:szCs w:val="21"/>
              </w:rPr>
            </w:pPr>
          </w:p>
        </w:tc>
      </w:tr>
      <w:tr w:rsidR="00EE36F6">
        <w:trPr>
          <w:jc w:val="center"/>
        </w:trPr>
        <w:tc>
          <w:tcPr>
            <w:tcW w:w="9480" w:type="dxa"/>
            <w:gridSpan w:val="5"/>
            <w:shd w:val="clear" w:color="auto" w:fill="auto"/>
            <w:vAlign w:val="center"/>
          </w:tcPr>
          <w:p w:rsidR="00EE36F6" w:rsidRDefault="004F0391">
            <w:pPr>
              <w:widowControl/>
              <w:snapToGrid w:val="0"/>
              <w:jc w:val="left"/>
              <w:rPr>
                <w:kern w:val="0"/>
                <w:sz w:val="24"/>
                <w:szCs w:val="21"/>
              </w:rPr>
            </w:pPr>
            <w:r>
              <w:rPr>
                <w:rFonts w:hint="eastAsia"/>
                <w:kern w:val="0"/>
                <w:sz w:val="24"/>
                <w:szCs w:val="21"/>
              </w:rPr>
              <w:t>（三）交货要求</w:t>
            </w:r>
          </w:p>
        </w:tc>
      </w:tr>
      <w:tr w:rsidR="00EE36F6">
        <w:trPr>
          <w:jc w:val="center"/>
        </w:trPr>
        <w:tc>
          <w:tcPr>
            <w:tcW w:w="1080" w:type="dxa"/>
            <w:shd w:val="clear" w:color="auto" w:fill="auto"/>
            <w:vAlign w:val="center"/>
          </w:tcPr>
          <w:p w:rsidR="00EE36F6" w:rsidRDefault="00EE36F6">
            <w:pPr>
              <w:widowControl/>
              <w:snapToGrid w:val="0"/>
              <w:jc w:val="center"/>
              <w:rPr>
                <w:kern w:val="0"/>
                <w:sz w:val="24"/>
                <w:szCs w:val="21"/>
              </w:rPr>
            </w:pPr>
          </w:p>
        </w:tc>
        <w:tc>
          <w:tcPr>
            <w:tcW w:w="2500" w:type="dxa"/>
            <w:shd w:val="clear" w:color="auto" w:fill="auto"/>
            <w:vAlign w:val="center"/>
          </w:tcPr>
          <w:p w:rsidR="00EE36F6" w:rsidRDefault="00EE36F6">
            <w:pPr>
              <w:widowControl/>
              <w:snapToGrid w:val="0"/>
              <w:jc w:val="left"/>
              <w:rPr>
                <w:kern w:val="0"/>
                <w:sz w:val="24"/>
                <w:szCs w:val="21"/>
              </w:rPr>
            </w:pPr>
          </w:p>
        </w:tc>
        <w:tc>
          <w:tcPr>
            <w:tcW w:w="2680" w:type="dxa"/>
            <w:shd w:val="clear" w:color="auto" w:fill="auto"/>
            <w:vAlign w:val="center"/>
          </w:tcPr>
          <w:p w:rsidR="00EE36F6" w:rsidRDefault="00EE36F6">
            <w:pPr>
              <w:widowControl/>
              <w:snapToGrid w:val="0"/>
              <w:jc w:val="left"/>
              <w:rPr>
                <w:kern w:val="0"/>
                <w:sz w:val="24"/>
                <w:szCs w:val="21"/>
              </w:rPr>
            </w:pPr>
          </w:p>
        </w:tc>
        <w:tc>
          <w:tcPr>
            <w:tcW w:w="1979" w:type="dxa"/>
            <w:shd w:val="clear" w:color="auto" w:fill="auto"/>
            <w:vAlign w:val="center"/>
          </w:tcPr>
          <w:p w:rsidR="00EE36F6" w:rsidRDefault="00EE36F6">
            <w:pPr>
              <w:widowControl/>
              <w:snapToGrid w:val="0"/>
              <w:jc w:val="left"/>
              <w:rPr>
                <w:kern w:val="0"/>
                <w:sz w:val="24"/>
                <w:szCs w:val="21"/>
              </w:rPr>
            </w:pPr>
          </w:p>
        </w:tc>
        <w:tc>
          <w:tcPr>
            <w:tcW w:w="1241" w:type="dxa"/>
            <w:shd w:val="clear" w:color="auto" w:fill="auto"/>
            <w:vAlign w:val="center"/>
          </w:tcPr>
          <w:p w:rsidR="00EE36F6" w:rsidRDefault="00EE36F6">
            <w:pPr>
              <w:widowControl/>
              <w:snapToGrid w:val="0"/>
              <w:jc w:val="left"/>
              <w:rPr>
                <w:kern w:val="0"/>
                <w:sz w:val="24"/>
                <w:szCs w:val="21"/>
              </w:rPr>
            </w:pPr>
          </w:p>
        </w:tc>
      </w:tr>
      <w:tr w:rsidR="00EE36F6">
        <w:trPr>
          <w:jc w:val="center"/>
        </w:trPr>
        <w:tc>
          <w:tcPr>
            <w:tcW w:w="9480" w:type="dxa"/>
            <w:gridSpan w:val="5"/>
            <w:shd w:val="clear" w:color="auto" w:fill="auto"/>
            <w:vAlign w:val="center"/>
          </w:tcPr>
          <w:p w:rsidR="00EE36F6" w:rsidRDefault="004F0391">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EE36F6">
        <w:trPr>
          <w:jc w:val="center"/>
        </w:trPr>
        <w:tc>
          <w:tcPr>
            <w:tcW w:w="1080" w:type="dxa"/>
            <w:shd w:val="clear" w:color="auto" w:fill="auto"/>
            <w:vAlign w:val="center"/>
          </w:tcPr>
          <w:p w:rsidR="00EE36F6" w:rsidRDefault="00EE36F6">
            <w:pPr>
              <w:widowControl/>
              <w:snapToGrid w:val="0"/>
              <w:jc w:val="center"/>
              <w:rPr>
                <w:kern w:val="0"/>
                <w:sz w:val="24"/>
                <w:szCs w:val="21"/>
              </w:rPr>
            </w:pPr>
          </w:p>
        </w:tc>
        <w:tc>
          <w:tcPr>
            <w:tcW w:w="2500" w:type="dxa"/>
            <w:shd w:val="clear" w:color="auto" w:fill="auto"/>
            <w:vAlign w:val="center"/>
          </w:tcPr>
          <w:p w:rsidR="00EE36F6" w:rsidRDefault="00EE36F6">
            <w:pPr>
              <w:widowControl/>
              <w:snapToGrid w:val="0"/>
              <w:jc w:val="left"/>
              <w:rPr>
                <w:kern w:val="0"/>
                <w:sz w:val="24"/>
                <w:szCs w:val="21"/>
              </w:rPr>
            </w:pPr>
          </w:p>
        </w:tc>
        <w:tc>
          <w:tcPr>
            <w:tcW w:w="2680" w:type="dxa"/>
            <w:shd w:val="clear" w:color="auto" w:fill="auto"/>
            <w:vAlign w:val="center"/>
          </w:tcPr>
          <w:p w:rsidR="00EE36F6" w:rsidRDefault="00EE36F6">
            <w:pPr>
              <w:widowControl/>
              <w:snapToGrid w:val="0"/>
              <w:jc w:val="left"/>
              <w:rPr>
                <w:kern w:val="0"/>
                <w:sz w:val="24"/>
                <w:szCs w:val="21"/>
              </w:rPr>
            </w:pPr>
          </w:p>
        </w:tc>
        <w:tc>
          <w:tcPr>
            <w:tcW w:w="1979" w:type="dxa"/>
            <w:shd w:val="clear" w:color="auto" w:fill="auto"/>
            <w:vAlign w:val="center"/>
          </w:tcPr>
          <w:p w:rsidR="00EE36F6" w:rsidRDefault="00EE36F6">
            <w:pPr>
              <w:widowControl/>
              <w:snapToGrid w:val="0"/>
              <w:jc w:val="left"/>
              <w:rPr>
                <w:kern w:val="0"/>
                <w:sz w:val="24"/>
                <w:szCs w:val="21"/>
              </w:rPr>
            </w:pPr>
          </w:p>
        </w:tc>
        <w:tc>
          <w:tcPr>
            <w:tcW w:w="1241" w:type="dxa"/>
            <w:shd w:val="clear" w:color="auto" w:fill="auto"/>
            <w:vAlign w:val="center"/>
          </w:tcPr>
          <w:p w:rsidR="00EE36F6" w:rsidRDefault="00EE36F6">
            <w:pPr>
              <w:widowControl/>
              <w:snapToGrid w:val="0"/>
              <w:jc w:val="left"/>
              <w:rPr>
                <w:kern w:val="0"/>
                <w:sz w:val="24"/>
                <w:szCs w:val="21"/>
              </w:rPr>
            </w:pPr>
          </w:p>
        </w:tc>
      </w:tr>
      <w:tr w:rsidR="00EE36F6">
        <w:trPr>
          <w:jc w:val="center"/>
        </w:trPr>
        <w:tc>
          <w:tcPr>
            <w:tcW w:w="9480" w:type="dxa"/>
            <w:gridSpan w:val="5"/>
            <w:shd w:val="clear" w:color="auto" w:fill="auto"/>
            <w:vAlign w:val="center"/>
          </w:tcPr>
          <w:p w:rsidR="00EE36F6" w:rsidRDefault="004F0391">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EE36F6">
        <w:trPr>
          <w:jc w:val="center"/>
        </w:trPr>
        <w:tc>
          <w:tcPr>
            <w:tcW w:w="1080" w:type="dxa"/>
            <w:shd w:val="clear" w:color="auto" w:fill="auto"/>
            <w:vAlign w:val="center"/>
          </w:tcPr>
          <w:p w:rsidR="00EE36F6" w:rsidRDefault="00EE36F6">
            <w:pPr>
              <w:widowControl/>
              <w:snapToGrid w:val="0"/>
              <w:jc w:val="center"/>
              <w:rPr>
                <w:kern w:val="0"/>
                <w:sz w:val="24"/>
                <w:szCs w:val="21"/>
              </w:rPr>
            </w:pPr>
          </w:p>
        </w:tc>
        <w:tc>
          <w:tcPr>
            <w:tcW w:w="2500" w:type="dxa"/>
            <w:shd w:val="clear" w:color="auto" w:fill="auto"/>
            <w:vAlign w:val="center"/>
          </w:tcPr>
          <w:p w:rsidR="00EE36F6" w:rsidRDefault="00EE36F6">
            <w:pPr>
              <w:widowControl/>
              <w:snapToGrid w:val="0"/>
              <w:jc w:val="left"/>
              <w:rPr>
                <w:kern w:val="0"/>
                <w:sz w:val="24"/>
                <w:szCs w:val="21"/>
              </w:rPr>
            </w:pPr>
          </w:p>
        </w:tc>
        <w:tc>
          <w:tcPr>
            <w:tcW w:w="2680" w:type="dxa"/>
            <w:shd w:val="clear" w:color="auto" w:fill="auto"/>
            <w:vAlign w:val="center"/>
          </w:tcPr>
          <w:p w:rsidR="00EE36F6" w:rsidRDefault="00EE36F6">
            <w:pPr>
              <w:widowControl/>
              <w:snapToGrid w:val="0"/>
              <w:jc w:val="left"/>
              <w:rPr>
                <w:kern w:val="0"/>
                <w:sz w:val="24"/>
                <w:szCs w:val="21"/>
              </w:rPr>
            </w:pPr>
          </w:p>
        </w:tc>
        <w:tc>
          <w:tcPr>
            <w:tcW w:w="1979" w:type="dxa"/>
            <w:shd w:val="clear" w:color="auto" w:fill="auto"/>
            <w:vAlign w:val="center"/>
          </w:tcPr>
          <w:p w:rsidR="00EE36F6" w:rsidRDefault="00EE36F6">
            <w:pPr>
              <w:widowControl/>
              <w:snapToGrid w:val="0"/>
              <w:jc w:val="left"/>
              <w:rPr>
                <w:kern w:val="0"/>
                <w:sz w:val="24"/>
                <w:szCs w:val="21"/>
              </w:rPr>
            </w:pPr>
          </w:p>
        </w:tc>
        <w:tc>
          <w:tcPr>
            <w:tcW w:w="1241" w:type="dxa"/>
            <w:shd w:val="clear" w:color="auto" w:fill="auto"/>
            <w:vAlign w:val="center"/>
          </w:tcPr>
          <w:p w:rsidR="00EE36F6" w:rsidRDefault="00EE36F6">
            <w:pPr>
              <w:widowControl/>
              <w:snapToGrid w:val="0"/>
              <w:jc w:val="left"/>
              <w:rPr>
                <w:kern w:val="0"/>
                <w:sz w:val="24"/>
                <w:szCs w:val="21"/>
              </w:rPr>
            </w:pPr>
          </w:p>
        </w:tc>
      </w:tr>
    </w:tbl>
    <w:p w:rsidR="00EE36F6" w:rsidRDefault="004F0391">
      <w:pPr>
        <w:spacing w:line="620" w:lineRule="exact"/>
        <w:rPr>
          <w:sz w:val="24"/>
        </w:rPr>
      </w:pPr>
      <w:r>
        <w:rPr>
          <w:sz w:val="24"/>
        </w:rPr>
        <w:t>注：</w:t>
      </w:r>
    </w:p>
    <w:p w:rsidR="00EE36F6" w:rsidRDefault="004F0391">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EE36F6" w:rsidRDefault="004F0391">
      <w:pPr>
        <w:spacing w:line="360" w:lineRule="auto"/>
        <w:rPr>
          <w:sz w:val="24"/>
        </w:rPr>
      </w:pPr>
      <w:r>
        <w:rPr>
          <w:sz w:val="24"/>
        </w:rPr>
        <w:t xml:space="preserve">2. </w:t>
      </w:r>
      <w:r>
        <w:rPr>
          <w:rFonts w:hint="eastAsia"/>
          <w:sz w:val="24"/>
        </w:rPr>
        <w:t>磋商</w:t>
      </w:r>
      <w:r>
        <w:rPr>
          <w:sz w:val="24"/>
        </w:rPr>
        <w:t>要求指</w:t>
      </w:r>
      <w:r>
        <w:rPr>
          <w:rFonts w:hint="eastAsia"/>
          <w:sz w:val="24"/>
        </w:rPr>
        <w:t>竞争性磋商</w:t>
      </w:r>
      <w:r>
        <w:rPr>
          <w:sz w:val="24"/>
        </w:rPr>
        <w:t>文件中规定的具体要求，</w:t>
      </w:r>
      <w:r>
        <w:rPr>
          <w:rFonts w:hint="eastAsia"/>
          <w:sz w:val="24"/>
        </w:rPr>
        <w:t>响应</w:t>
      </w:r>
      <w:proofErr w:type="gramStart"/>
      <w:r>
        <w:rPr>
          <w:sz w:val="24"/>
        </w:rPr>
        <w:t>应答指</w:t>
      </w:r>
      <w:proofErr w:type="gramEnd"/>
      <w:r>
        <w:rPr>
          <w:rFonts w:hint="eastAsia"/>
          <w:sz w:val="24"/>
        </w:rPr>
        <w:t>响应文件</w:t>
      </w:r>
      <w:r>
        <w:rPr>
          <w:sz w:val="24"/>
        </w:rPr>
        <w:t>的</w:t>
      </w:r>
      <w:r>
        <w:rPr>
          <w:rFonts w:hint="eastAsia"/>
          <w:sz w:val="24"/>
        </w:rPr>
        <w:t>具体内容</w:t>
      </w:r>
      <w:r>
        <w:rPr>
          <w:sz w:val="24"/>
        </w:rPr>
        <w:t>。</w:t>
      </w:r>
    </w:p>
    <w:p w:rsidR="00EE36F6" w:rsidRDefault="004F0391">
      <w:pPr>
        <w:spacing w:line="360" w:lineRule="auto"/>
        <w:rPr>
          <w:sz w:val="24"/>
        </w:rPr>
      </w:pPr>
      <w:r>
        <w:rPr>
          <w:rFonts w:hint="eastAsia"/>
          <w:sz w:val="24"/>
        </w:rPr>
        <w:t>3</w:t>
      </w:r>
      <w:r>
        <w:rPr>
          <w:sz w:val="24"/>
        </w:rPr>
        <w:t xml:space="preserve">. </w:t>
      </w:r>
      <w:r>
        <w:rPr>
          <w:sz w:val="24"/>
        </w:rPr>
        <w:t>偏离说明指</w:t>
      </w:r>
      <w:r>
        <w:rPr>
          <w:rFonts w:hint="eastAsia"/>
          <w:sz w:val="24"/>
        </w:rPr>
        <w:t>磋商</w:t>
      </w:r>
      <w:r>
        <w:rPr>
          <w:sz w:val="24"/>
        </w:rPr>
        <w:t>要求与</w:t>
      </w:r>
      <w:r>
        <w:rPr>
          <w:rFonts w:hint="eastAsia"/>
          <w:sz w:val="24"/>
        </w:rPr>
        <w:t>响应</w:t>
      </w:r>
      <w:r>
        <w:rPr>
          <w:sz w:val="24"/>
        </w:rPr>
        <w:t>应答之间的不同之处。</w:t>
      </w:r>
    </w:p>
    <w:p w:rsidR="00EE36F6" w:rsidRDefault="00EE36F6">
      <w:pPr>
        <w:spacing w:line="360" w:lineRule="auto"/>
        <w:rPr>
          <w:sz w:val="24"/>
        </w:rPr>
      </w:pPr>
    </w:p>
    <w:p w:rsidR="00EE36F6" w:rsidRDefault="004F0391">
      <w:pPr>
        <w:spacing w:line="360" w:lineRule="auto"/>
        <w:ind w:firstLineChars="1700" w:firstLine="4080"/>
        <w:rPr>
          <w:sz w:val="24"/>
        </w:rPr>
      </w:pPr>
      <w:r>
        <w:rPr>
          <w:sz w:val="24"/>
        </w:rPr>
        <w:t>供应商名称：</w:t>
      </w:r>
    </w:p>
    <w:p w:rsidR="00EE36F6" w:rsidRDefault="004F0391">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E36F6" w:rsidRDefault="004F0391">
      <w:pPr>
        <w:spacing w:line="460" w:lineRule="exact"/>
        <w:jc w:val="left"/>
        <w:rPr>
          <w:b/>
          <w:sz w:val="24"/>
        </w:rPr>
      </w:pPr>
      <w:r>
        <w:rPr>
          <w:sz w:val="24"/>
        </w:rPr>
        <w:br w:type="page"/>
      </w:r>
      <w:r>
        <w:rPr>
          <w:b/>
          <w:sz w:val="24"/>
        </w:rPr>
        <w:lastRenderedPageBreak/>
        <w:t>附件</w:t>
      </w:r>
      <w:r>
        <w:rPr>
          <w:rFonts w:hint="eastAsia"/>
          <w:b/>
          <w:sz w:val="24"/>
        </w:rPr>
        <w:t>6</w:t>
      </w:r>
    </w:p>
    <w:p w:rsidR="00EE36F6" w:rsidRDefault="004F0391">
      <w:pPr>
        <w:tabs>
          <w:tab w:val="left" w:pos="360"/>
        </w:tabs>
        <w:spacing w:line="560" w:lineRule="exact"/>
        <w:jc w:val="center"/>
        <w:rPr>
          <w:b/>
          <w:sz w:val="24"/>
        </w:rPr>
      </w:pPr>
      <w:r>
        <w:rPr>
          <w:b/>
          <w:sz w:val="24"/>
        </w:rPr>
        <w:t>技术要求点对点应答表</w:t>
      </w:r>
    </w:p>
    <w:p w:rsidR="00EE36F6" w:rsidRDefault="00EE36F6">
      <w:pPr>
        <w:spacing w:line="460" w:lineRule="exact"/>
        <w:rPr>
          <w:sz w:val="24"/>
        </w:rPr>
      </w:pPr>
    </w:p>
    <w:p w:rsidR="00EE36F6" w:rsidRDefault="004F0391">
      <w:pPr>
        <w:spacing w:line="460" w:lineRule="exact"/>
        <w:rPr>
          <w:sz w:val="24"/>
        </w:rPr>
      </w:pPr>
      <w:r>
        <w:rPr>
          <w:sz w:val="24"/>
        </w:rPr>
        <w:t>项目名称：</w:t>
      </w:r>
      <w:r>
        <w:rPr>
          <w:sz w:val="24"/>
          <w:u w:val="single"/>
        </w:rPr>
        <w:t xml:space="preserve">                    </w:t>
      </w:r>
    </w:p>
    <w:p w:rsidR="00EE36F6" w:rsidRDefault="004F0391">
      <w:pPr>
        <w:spacing w:line="460" w:lineRule="exact"/>
        <w:rPr>
          <w:sz w:val="24"/>
        </w:rPr>
      </w:pPr>
      <w:r>
        <w:rPr>
          <w:sz w:val="24"/>
        </w:rPr>
        <w:t>项目编号：</w:t>
      </w:r>
      <w:r>
        <w:rPr>
          <w:sz w:val="24"/>
          <w:u w:val="single"/>
        </w:rPr>
        <w:t xml:space="preserve">                    </w:t>
      </w:r>
    </w:p>
    <w:p w:rsidR="00EE36F6" w:rsidRDefault="004F0391">
      <w:pPr>
        <w:spacing w:line="460" w:lineRule="exact"/>
        <w:rPr>
          <w:sz w:val="24"/>
        </w:rPr>
      </w:pPr>
      <w:r>
        <w:rPr>
          <w:sz w:val="24"/>
        </w:rPr>
        <w:t>包号：</w:t>
      </w:r>
      <w:r>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EE36F6">
        <w:trPr>
          <w:tblHeader/>
          <w:jc w:val="center"/>
        </w:trPr>
        <w:tc>
          <w:tcPr>
            <w:tcW w:w="9807" w:type="dxa"/>
            <w:gridSpan w:val="6"/>
            <w:shd w:val="clear" w:color="auto" w:fill="auto"/>
            <w:vAlign w:val="center"/>
          </w:tcPr>
          <w:p w:rsidR="00EE36F6" w:rsidRDefault="004F0391">
            <w:pPr>
              <w:widowControl/>
              <w:snapToGrid w:val="0"/>
              <w:rPr>
                <w:b/>
                <w:kern w:val="0"/>
                <w:sz w:val="24"/>
                <w:szCs w:val="21"/>
              </w:rPr>
            </w:pPr>
            <w:r>
              <w:rPr>
                <w:rFonts w:hint="eastAsia"/>
                <w:b/>
                <w:kern w:val="0"/>
                <w:sz w:val="24"/>
                <w:szCs w:val="21"/>
              </w:rPr>
              <w:t>竞争性磋商文件第二部分技术要求</w:t>
            </w:r>
          </w:p>
        </w:tc>
      </w:tr>
      <w:tr w:rsidR="00EE36F6">
        <w:trPr>
          <w:tblHeader/>
          <w:jc w:val="center"/>
        </w:trPr>
        <w:tc>
          <w:tcPr>
            <w:tcW w:w="843" w:type="dxa"/>
            <w:shd w:val="clear" w:color="auto" w:fill="auto"/>
            <w:vAlign w:val="center"/>
          </w:tcPr>
          <w:p w:rsidR="00EE36F6" w:rsidRDefault="004F0391">
            <w:pPr>
              <w:widowControl/>
              <w:snapToGrid w:val="0"/>
              <w:jc w:val="center"/>
              <w:rPr>
                <w:kern w:val="0"/>
                <w:sz w:val="24"/>
                <w:szCs w:val="21"/>
              </w:rPr>
            </w:pPr>
            <w:r>
              <w:rPr>
                <w:kern w:val="0"/>
                <w:sz w:val="24"/>
                <w:szCs w:val="21"/>
              </w:rPr>
              <w:t>序号</w:t>
            </w:r>
          </w:p>
        </w:tc>
        <w:tc>
          <w:tcPr>
            <w:tcW w:w="3680" w:type="dxa"/>
            <w:gridSpan w:val="2"/>
            <w:shd w:val="clear" w:color="auto" w:fill="auto"/>
            <w:vAlign w:val="center"/>
          </w:tcPr>
          <w:p w:rsidR="00EE36F6" w:rsidRDefault="004F0391">
            <w:pPr>
              <w:widowControl/>
              <w:snapToGrid w:val="0"/>
              <w:jc w:val="center"/>
              <w:rPr>
                <w:kern w:val="0"/>
                <w:sz w:val="24"/>
                <w:szCs w:val="21"/>
              </w:rPr>
            </w:pPr>
            <w:r>
              <w:rPr>
                <w:rFonts w:hint="eastAsia"/>
                <w:kern w:val="0"/>
                <w:sz w:val="24"/>
                <w:szCs w:val="21"/>
              </w:rPr>
              <w:t>磋商要求</w:t>
            </w:r>
          </w:p>
        </w:tc>
        <w:tc>
          <w:tcPr>
            <w:tcW w:w="2680" w:type="dxa"/>
            <w:shd w:val="clear" w:color="auto" w:fill="auto"/>
            <w:vAlign w:val="center"/>
          </w:tcPr>
          <w:p w:rsidR="00EE36F6" w:rsidRDefault="004F0391">
            <w:pPr>
              <w:widowControl/>
              <w:snapToGrid w:val="0"/>
              <w:jc w:val="center"/>
              <w:rPr>
                <w:kern w:val="0"/>
                <w:sz w:val="24"/>
                <w:szCs w:val="21"/>
              </w:rPr>
            </w:pPr>
            <w:r>
              <w:rPr>
                <w:rFonts w:hint="eastAsia"/>
                <w:kern w:val="0"/>
                <w:sz w:val="24"/>
                <w:szCs w:val="21"/>
              </w:rPr>
              <w:t>响应应答</w:t>
            </w:r>
          </w:p>
        </w:tc>
        <w:tc>
          <w:tcPr>
            <w:tcW w:w="1289" w:type="dxa"/>
            <w:shd w:val="clear" w:color="auto" w:fill="auto"/>
            <w:vAlign w:val="center"/>
          </w:tcPr>
          <w:p w:rsidR="00EE36F6" w:rsidRDefault="004F0391">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EE36F6" w:rsidRDefault="004F0391">
            <w:pPr>
              <w:widowControl/>
              <w:snapToGrid w:val="0"/>
              <w:jc w:val="center"/>
              <w:rPr>
                <w:kern w:val="0"/>
                <w:sz w:val="24"/>
                <w:szCs w:val="21"/>
              </w:rPr>
            </w:pPr>
            <w:r>
              <w:rPr>
                <w:kern w:val="0"/>
                <w:sz w:val="24"/>
                <w:szCs w:val="21"/>
              </w:rPr>
              <w:t>备注</w:t>
            </w:r>
          </w:p>
        </w:tc>
      </w:tr>
      <w:tr w:rsidR="00EE36F6">
        <w:trPr>
          <w:jc w:val="center"/>
        </w:trPr>
        <w:tc>
          <w:tcPr>
            <w:tcW w:w="843" w:type="dxa"/>
            <w:shd w:val="clear" w:color="auto" w:fill="auto"/>
            <w:vAlign w:val="center"/>
          </w:tcPr>
          <w:p w:rsidR="00EE36F6" w:rsidRDefault="004F0391">
            <w:pPr>
              <w:widowControl/>
              <w:snapToGrid w:val="0"/>
              <w:jc w:val="center"/>
              <w:rPr>
                <w:kern w:val="0"/>
                <w:sz w:val="24"/>
                <w:szCs w:val="21"/>
              </w:rPr>
            </w:pPr>
            <w:r>
              <w:rPr>
                <w:kern w:val="0"/>
                <w:sz w:val="24"/>
                <w:szCs w:val="21"/>
              </w:rPr>
              <w:t>1</w:t>
            </w:r>
          </w:p>
        </w:tc>
        <w:tc>
          <w:tcPr>
            <w:tcW w:w="3680" w:type="dxa"/>
            <w:gridSpan w:val="2"/>
            <w:shd w:val="clear" w:color="auto" w:fill="auto"/>
            <w:vAlign w:val="center"/>
          </w:tcPr>
          <w:p w:rsidR="00EE36F6" w:rsidRDefault="00EE36F6">
            <w:pPr>
              <w:widowControl/>
              <w:snapToGrid w:val="0"/>
              <w:jc w:val="center"/>
              <w:rPr>
                <w:kern w:val="0"/>
                <w:sz w:val="24"/>
                <w:szCs w:val="21"/>
              </w:rPr>
            </w:pPr>
          </w:p>
        </w:tc>
        <w:tc>
          <w:tcPr>
            <w:tcW w:w="2680" w:type="dxa"/>
            <w:shd w:val="clear" w:color="auto" w:fill="auto"/>
            <w:vAlign w:val="center"/>
          </w:tcPr>
          <w:p w:rsidR="00EE36F6" w:rsidRDefault="00EE36F6">
            <w:pPr>
              <w:widowControl/>
              <w:snapToGrid w:val="0"/>
              <w:jc w:val="center"/>
              <w:rPr>
                <w:kern w:val="0"/>
                <w:sz w:val="24"/>
                <w:szCs w:val="21"/>
              </w:rPr>
            </w:pPr>
          </w:p>
        </w:tc>
        <w:tc>
          <w:tcPr>
            <w:tcW w:w="1289" w:type="dxa"/>
            <w:shd w:val="clear" w:color="auto" w:fill="auto"/>
            <w:vAlign w:val="center"/>
          </w:tcPr>
          <w:p w:rsidR="00EE36F6" w:rsidRDefault="00EE36F6">
            <w:pPr>
              <w:widowControl/>
              <w:snapToGrid w:val="0"/>
              <w:jc w:val="center"/>
              <w:rPr>
                <w:kern w:val="0"/>
                <w:sz w:val="24"/>
                <w:szCs w:val="21"/>
              </w:rPr>
            </w:pPr>
          </w:p>
        </w:tc>
        <w:tc>
          <w:tcPr>
            <w:tcW w:w="1315" w:type="dxa"/>
            <w:shd w:val="clear" w:color="auto" w:fill="auto"/>
            <w:vAlign w:val="center"/>
          </w:tcPr>
          <w:p w:rsidR="00EE36F6" w:rsidRDefault="00EE36F6">
            <w:pPr>
              <w:widowControl/>
              <w:snapToGrid w:val="0"/>
              <w:jc w:val="center"/>
              <w:rPr>
                <w:kern w:val="0"/>
                <w:sz w:val="24"/>
                <w:szCs w:val="21"/>
              </w:rPr>
            </w:pPr>
          </w:p>
        </w:tc>
      </w:tr>
      <w:tr w:rsidR="00EE36F6">
        <w:trPr>
          <w:jc w:val="center"/>
        </w:trPr>
        <w:tc>
          <w:tcPr>
            <w:tcW w:w="843" w:type="dxa"/>
            <w:shd w:val="clear" w:color="auto" w:fill="auto"/>
            <w:vAlign w:val="center"/>
          </w:tcPr>
          <w:p w:rsidR="00EE36F6" w:rsidRDefault="004F0391">
            <w:pPr>
              <w:widowControl/>
              <w:snapToGrid w:val="0"/>
              <w:jc w:val="center"/>
              <w:rPr>
                <w:kern w:val="0"/>
                <w:sz w:val="24"/>
                <w:szCs w:val="21"/>
              </w:rPr>
            </w:pPr>
            <w:r>
              <w:rPr>
                <w:kern w:val="0"/>
                <w:sz w:val="24"/>
                <w:szCs w:val="21"/>
              </w:rPr>
              <w:t>2</w:t>
            </w:r>
          </w:p>
        </w:tc>
        <w:tc>
          <w:tcPr>
            <w:tcW w:w="3680" w:type="dxa"/>
            <w:gridSpan w:val="2"/>
            <w:shd w:val="clear" w:color="auto" w:fill="auto"/>
            <w:vAlign w:val="center"/>
          </w:tcPr>
          <w:p w:rsidR="00EE36F6" w:rsidRDefault="00EE36F6">
            <w:pPr>
              <w:widowControl/>
              <w:snapToGrid w:val="0"/>
              <w:jc w:val="center"/>
              <w:rPr>
                <w:kern w:val="0"/>
                <w:sz w:val="24"/>
                <w:szCs w:val="21"/>
              </w:rPr>
            </w:pPr>
          </w:p>
        </w:tc>
        <w:tc>
          <w:tcPr>
            <w:tcW w:w="2680" w:type="dxa"/>
            <w:shd w:val="clear" w:color="auto" w:fill="auto"/>
            <w:vAlign w:val="center"/>
          </w:tcPr>
          <w:p w:rsidR="00EE36F6" w:rsidRDefault="00EE36F6">
            <w:pPr>
              <w:widowControl/>
              <w:snapToGrid w:val="0"/>
              <w:jc w:val="center"/>
              <w:rPr>
                <w:kern w:val="0"/>
                <w:sz w:val="24"/>
                <w:szCs w:val="21"/>
              </w:rPr>
            </w:pPr>
          </w:p>
        </w:tc>
        <w:tc>
          <w:tcPr>
            <w:tcW w:w="1289" w:type="dxa"/>
            <w:shd w:val="clear" w:color="auto" w:fill="auto"/>
            <w:vAlign w:val="center"/>
          </w:tcPr>
          <w:p w:rsidR="00EE36F6" w:rsidRDefault="00EE36F6">
            <w:pPr>
              <w:widowControl/>
              <w:snapToGrid w:val="0"/>
              <w:jc w:val="center"/>
              <w:rPr>
                <w:kern w:val="0"/>
                <w:sz w:val="24"/>
                <w:szCs w:val="21"/>
              </w:rPr>
            </w:pPr>
          </w:p>
        </w:tc>
        <w:tc>
          <w:tcPr>
            <w:tcW w:w="1315" w:type="dxa"/>
            <w:shd w:val="clear" w:color="auto" w:fill="auto"/>
            <w:vAlign w:val="center"/>
          </w:tcPr>
          <w:p w:rsidR="00EE36F6" w:rsidRDefault="00EE36F6">
            <w:pPr>
              <w:widowControl/>
              <w:snapToGrid w:val="0"/>
              <w:jc w:val="center"/>
              <w:rPr>
                <w:kern w:val="0"/>
                <w:sz w:val="24"/>
                <w:szCs w:val="21"/>
              </w:rPr>
            </w:pPr>
          </w:p>
        </w:tc>
      </w:tr>
      <w:tr w:rsidR="00EE36F6">
        <w:trPr>
          <w:jc w:val="center"/>
        </w:trPr>
        <w:tc>
          <w:tcPr>
            <w:tcW w:w="843" w:type="dxa"/>
            <w:shd w:val="clear" w:color="auto" w:fill="auto"/>
            <w:vAlign w:val="center"/>
          </w:tcPr>
          <w:p w:rsidR="00EE36F6" w:rsidRDefault="004F0391">
            <w:pPr>
              <w:widowControl/>
              <w:snapToGrid w:val="0"/>
              <w:jc w:val="center"/>
              <w:rPr>
                <w:kern w:val="0"/>
                <w:sz w:val="24"/>
                <w:szCs w:val="21"/>
              </w:rPr>
            </w:pPr>
            <w:r>
              <w:rPr>
                <w:kern w:val="0"/>
                <w:sz w:val="24"/>
                <w:szCs w:val="21"/>
              </w:rPr>
              <w:t>3</w:t>
            </w:r>
          </w:p>
        </w:tc>
        <w:tc>
          <w:tcPr>
            <w:tcW w:w="3680" w:type="dxa"/>
            <w:gridSpan w:val="2"/>
            <w:shd w:val="clear" w:color="auto" w:fill="auto"/>
            <w:vAlign w:val="center"/>
          </w:tcPr>
          <w:p w:rsidR="00EE36F6" w:rsidRDefault="00EE36F6">
            <w:pPr>
              <w:widowControl/>
              <w:snapToGrid w:val="0"/>
              <w:jc w:val="center"/>
              <w:rPr>
                <w:kern w:val="0"/>
                <w:sz w:val="24"/>
                <w:szCs w:val="21"/>
              </w:rPr>
            </w:pPr>
          </w:p>
        </w:tc>
        <w:tc>
          <w:tcPr>
            <w:tcW w:w="2680" w:type="dxa"/>
            <w:shd w:val="clear" w:color="auto" w:fill="auto"/>
            <w:vAlign w:val="center"/>
          </w:tcPr>
          <w:p w:rsidR="00EE36F6" w:rsidRDefault="00EE36F6">
            <w:pPr>
              <w:widowControl/>
              <w:snapToGrid w:val="0"/>
              <w:jc w:val="center"/>
              <w:rPr>
                <w:kern w:val="0"/>
                <w:sz w:val="24"/>
                <w:szCs w:val="21"/>
              </w:rPr>
            </w:pPr>
          </w:p>
        </w:tc>
        <w:tc>
          <w:tcPr>
            <w:tcW w:w="1289" w:type="dxa"/>
            <w:shd w:val="clear" w:color="auto" w:fill="auto"/>
            <w:vAlign w:val="center"/>
          </w:tcPr>
          <w:p w:rsidR="00EE36F6" w:rsidRDefault="00EE36F6">
            <w:pPr>
              <w:widowControl/>
              <w:snapToGrid w:val="0"/>
              <w:jc w:val="center"/>
              <w:rPr>
                <w:kern w:val="0"/>
                <w:sz w:val="24"/>
                <w:szCs w:val="21"/>
              </w:rPr>
            </w:pPr>
          </w:p>
        </w:tc>
        <w:tc>
          <w:tcPr>
            <w:tcW w:w="1315" w:type="dxa"/>
            <w:shd w:val="clear" w:color="auto" w:fill="auto"/>
            <w:vAlign w:val="center"/>
          </w:tcPr>
          <w:p w:rsidR="00EE36F6" w:rsidRDefault="00EE36F6">
            <w:pPr>
              <w:widowControl/>
              <w:snapToGrid w:val="0"/>
              <w:jc w:val="center"/>
              <w:rPr>
                <w:kern w:val="0"/>
                <w:sz w:val="24"/>
                <w:szCs w:val="21"/>
              </w:rPr>
            </w:pPr>
          </w:p>
        </w:tc>
      </w:tr>
      <w:tr w:rsidR="00EE36F6">
        <w:trPr>
          <w:jc w:val="center"/>
        </w:trPr>
        <w:tc>
          <w:tcPr>
            <w:tcW w:w="843" w:type="dxa"/>
            <w:shd w:val="clear" w:color="auto" w:fill="auto"/>
            <w:vAlign w:val="center"/>
          </w:tcPr>
          <w:p w:rsidR="00EE36F6" w:rsidRDefault="004F0391">
            <w:pPr>
              <w:widowControl/>
              <w:snapToGrid w:val="0"/>
              <w:jc w:val="center"/>
              <w:rPr>
                <w:kern w:val="0"/>
                <w:sz w:val="24"/>
                <w:szCs w:val="21"/>
              </w:rPr>
            </w:pPr>
            <w:r>
              <w:rPr>
                <w:rFonts w:hint="eastAsia"/>
                <w:kern w:val="0"/>
                <w:sz w:val="24"/>
                <w:szCs w:val="21"/>
              </w:rPr>
              <w:t>…</w:t>
            </w:r>
          </w:p>
        </w:tc>
        <w:tc>
          <w:tcPr>
            <w:tcW w:w="3680" w:type="dxa"/>
            <w:gridSpan w:val="2"/>
            <w:shd w:val="clear" w:color="auto" w:fill="auto"/>
            <w:vAlign w:val="center"/>
          </w:tcPr>
          <w:p w:rsidR="00EE36F6" w:rsidRDefault="00EE36F6">
            <w:pPr>
              <w:widowControl/>
              <w:snapToGrid w:val="0"/>
              <w:jc w:val="center"/>
              <w:rPr>
                <w:kern w:val="0"/>
                <w:sz w:val="24"/>
                <w:szCs w:val="21"/>
              </w:rPr>
            </w:pPr>
          </w:p>
        </w:tc>
        <w:tc>
          <w:tcPr>
            <w:tcW w:w="2680" w:type="dxa"/>
            <w:shd w:val="clear" w:color="auto" w:fill="auto"/>
            <w:vAlign w:val="center"/>
          </w:tcPr>
          <w:p w:rsidR="00EE36F6" w:rsidRDefault="00EE36F6">
            <w:pPr>
              <w:widowControl/>
              <w:snapToGrid w:val="0"/>
              <w:jc w:val="center"/>
              <w:rPr>
                <w:kern w:val="0"/>
                <w:sz w:val="24"/>
                <w:szCs w:val="21"/>
              </w:rPr>
            </w:pPr>
          </w:p>
        </w:tc>
        <w:tc>
          <w:tcPr>
            <w:tcW w:w="1289" w:type="dxa"/>
            <w:shd w:val="clear" w:color="auto" w:fill="auto"/>
            <w:vAlign w:val="center"/>
          </w:tcPr>
          <w:p w:rsidR="00EE36F6" w:rsidRDefault="00EE36F6">
            <w:pPr>
              <w:widowControl/>
              <w:snapToGrid w:val="0"/>
              <w:jc w:val="center"/>
              <w:rPr>
                <w:kern w:val="0"/>
                <w:sz w:val="24"/>
                <w:szCs w:val="21"/>
              </w:rPr>
            </w:pPr>
          </w:p>
        </w:tc>
        <w:tc>
          <w:tcPr>
            <w:tcW w:w="1315" w:type="dxa"/>
            <w:shd w:val="clear" w:color="auto" w:fill="auto"/>
            <w:vAlign w:val="center"/>
          </w:tcPr>
          <w:p w:rsidR="00EE36F6" w:rsidRDefault="00EE36F6">
            <w:pPr>
              <w:widowControl/>
              <w:snapToGrid w:val="0"/>
              <w:jc w:val="center"/>
              <w:rPr>
                <w:kern w:val="0"/>
                <w:sz w:val="24"/>
                <w:szCs w:val="21"/>
              </w:rPr>
            </w:pPr>
          </w:p>
        </w:tc>
      </w:tr>
      <w:tr w:rsidR="00EE36F6">
        <w:trPr>
          <w:jc w:val="center"/>
        </w:trPr>
        <w:tc>
          <w:tcPr>
            <w:tcW w:w="9807" w:type="dxa"/>
            <w:gridSpan w:val="6"/>
            <w:shd w:val="clear" w:color="auto" w:fill="auto"/>
            <w:vAlign w:val="center"/>
          </w:tcPr>
          <w:p w:rsidR="00EE36F6" w:rsidRDefault="004F0391">
            <w:pPr>
              <w:widowControl/>
              <w:snapToGrid w:val="0"/>
              <w:rPr>
                <w:b/>
                <w:kern w:val="0"/>
                <w:sz w:val="24"/>
                <w:szCs w:val="21"/>
              </w:rPr>
            </w:pPr>
            <w:r>
              <w:rPr>
                <w:rFonts w:hint="eastAsia"/>
                <w:b/>
                <w:kern w:val="0"/>
                <w:sz w:val="24"/>
                <w:szCs w:val="21"/>
              </w:rPr>
              <w:t>采购</w:t>
            </w:r>
            <w:r>
              <w:rPr>
                <w:b/>
                <w:kern w:val="0"/>
                <w:sz w:val="24"/>
                <w:szCs w:val="21"/>
              </w:rPr>
              <w:t>清单技术参数（</w:t>
            </w:r>
            <w:r>
              <w:rPr>
                <w:rFonts w:hint="eastAsia"/>
                <w:b/>
                <w:kern w:val="0"/>
                <w:sz w:val="24"/>
                <w:szCs w:val="21"/>
              </w:rPr>
              <w:t>采购</w:t>
            </w:r>
            <w:r>
              <w:rPr>
                <w:b/>
                <w:kern w:val="0"/>
                <w:sz w:val="24"/>
                <w:szCs w:val="21"/>
              </w:rPr>
              <w:t>清单技术参数须逐条应答）</w:t>
            </w:r>
          </w:p>
        </w:tc>
      </w:tr>
      <w:tr w:rsidR="00EE36F6">
        <w:trPr>
          <w:jc w:val="center"/>
        </w:trPr>
        <w:tc>
          <w:tcPr>
            <w:tcW w:w="843" w:type="dxa"/>
            <w:shd w:val="clear" w:color="auto" w:fill="auto"/>
            <w:vAlign w:val="center"/>
          </w:tcPr>
          <w:p w:rsidR="00EE36F6" w:rsidRDefault="004F0391">
            <w:pPr>
              <w:widowControl/>
              <w:snapToGrid w:val="0"/>
              <w:jc w:val="center"/>
              <w:rPr>
                <w:kern w:val="0"/>
                <w:sz w:val="24"/>
                <w:szCs w:val="21"/>
              </w:rPr>
            </w:pPr>
            <w:r>
              <w:rPr>
                <w:kern w:val="0"/>
                <w:sz w:val="24"/>
                <w:szCs w:val="21"/>
              </w:rPr>
              <w:t>序号</w:t>
            </w:r>
          </w:p>
        </w:tc>
        <w:tc>
          <w:tcPr>
            <w:tcW w:w="1039" w:type="dxa"/>
            <w:shd w:val="clear" w:color="auto" w:fill="auto"/>
            <w:vAlign w:val="center"/>
          </w:tcPr>
          <w:p w:rsidR="00EE36F6" w:rsidRDefault="004F0391">
            <w:pPr>
              <w:widowControl/>
              <w:snapToGrid w:val="0"/>
              <w:jc w:val="center"/>
              <w:rPr>
                <w:kern w:val="0"/>
                <w:sz w:val="24"/>
                <w:szCs w:val="21"/>
              </w:rPr>
            </w:pPr>
            <w:r>
              <w:rPr>
                <w:rFonts w:hint="eastAsia"/>
                <w:kern w:val="0"/>
                <w:sz w:val="24"/>
                <w:szCs w:val="21"/>
              </w:rPr>
              <w:t>标的</w:t>
            </w:r>
          </w:p>
          <w:p w:rsidR="00EE36F6" w:rsidRDefault="004F0391">
            <w:pPr>
              <w:widowControl/>
              <w:snapToGrid w:val="0"/>
              <w:jc w:val="center"/>
              <w:rPr>
                <w:kern w:val="0"/>
                <w:sz w:val="24"/>
                <w:szCs w:val="21"/>
              </w:rPr>
            </w:pPr>
            <w:r>
              <w:rPr>
                <w:rFonts w:hint="eastAsia"/>
                <w:kern w:val="0"/>
                <w:sz w:val="24"/>
                <w:szCs w:val="21"/>
              </w:rPr>
              <w:t>名称</w:t>
            </w:r>
          </w:p>
        </w:tc>
        <w:tc>
          <w:tcPr>
            <w:tcW w:w="2641" w:type="dxa"/>
            <w:shd w:val="clear" w:color="auto" w:fill="auto"/>
            <w:vAlign w:val="center"/>
          </w:tcPr>
          <w:p w:rsidR="00EE36F6" w:rsidRDefault="004F0391">
            <w:pPr>
              <w:snapToGrid w:val="0"/>
              <w:jc w:val="center"/>
              <w:rPr>
                <w:kern w:val="0"/>
                <w:sz w:val="24"/>
                <w:szCs w:val="21"/>
              </w:rPr>
            </w:pPr>
            <w:r>
              <w:rPr>
                <w:rFonts w:hint="eastAsia"/>
                <w:kern w:val="0"/>
                <w:sz w:val="24"/>
                <w:szCs w:val="21"/>
              </w:rPr>
              <w:t>磋商要求</w:t>
            </w:r>
          </w:p>
        </w:tc>
        <w:tc>
          <w:tcPr>
            <w:tcW w:w="2680" w:type="dxa"/>
            <w:shd w:val="clear" w:color="auto" w:fill="auto"/>
            <w:vAlign w:val="center"/>
          </w:tcPr>
          <w:p w:rsidR="00EE36F6" w:rsidRDefault="004F0391">
            <w:pPr>
              <w:widowControl/>
              <w:snapToGrid w:val="0"/>
              <w:jc w:val="center"/>
              <w:rPr>
                <w:kern w:val="0"/>
                <w:sz w:val="24"/>
                <w:szCs w:val="21"/>
              </w:rPr>
            </w:pPr>
            <w:r>
              <w:rPr>
                <w:rFonts w:hint="eastAsia"/>
                <w:kern w:val="0"/>
                <w:sz w:val="24"/>
                <w:szCs w:val="21"/>
              </w:rPr>
              <w:t>响应应答</w:t>
            </w:r>
          </w:p>
        </w:tc>
        <w:tc>
          <w:tcPr>
            <w:tcW w:w="1289" w:type="dxa"/>
            <w:shd w:val="clear" w:color="auto" w:fill="auto"/>
            <w:vAlign w:val="center"/>
          </w:tcPr>
          <w:p w:rsidR="00EE36F6" w:rsidRDefault="004F0391">
            <w:pPr>
              <w:widowControl/>
              <w:snapToGrid w:val="0"/>
              <w:jc w:val="center"/>
              <w:rPr>
                <w:kern w:val="0"/>
                <w:sz w:val="24"/>
                <w:szCs w:val="21"/>
              </w:rPr>
            </w:pPr>
            <w:r>
              <w:rPr>
                <w:kern w:val="0"/>
                <w:sz w:val="24"/>
                <w:szCs w:val="21"/>
              </w:rPr>
              <w:t>偏离</w:t>
            </w:r>
          </w:p>
          <w:p w:rsidR="00EE36F6" w:rsidRDefault="004F0391">
            <w:pPr>
              <w:widowControl/>
              <w:snapToGrid w:val="0"/>
              <w:jc w:val="center"/>
              <w:rPr>
                <w:kern w:val="0"/>
                <w:sz w:val="24"/>
                <w:szCs w:val="21"/>
              </w:rPr>
            </w:pPr>
            <w:r>
              <w:rPr>
                <w:kern w:val="0"/>
                <w:sz w:val="24"/>
                <w:szCs w:val="21"/>
              </w:rPr>
              <w:t>说明</w:t>
            </w:r>
          </w:p>
        </w:tc>
        <w:tc>
          <w:tcPr>
            <w:tcW w:w="1315" w:type="dxa"/>
            <w:shd w:val="clear" w:color="auto" w:fill="auto"/>
            <w:vAlign w:val="center"/>
          </w:tcPr>
          <w:p w:rsidR="00EE36F6" w:rsidRDefault="004F0391">
            <w:pPr>
              <w:widowControl/>
              <w:snapToGrid w:val="0"/>
              <w:jc w:val="center"/>
              <w:rPr>
                <w:kern w:val="0"/>
                <w:sz w:val="24"/>
                <w:szCs w:val="21"/>
              </w:rPr>
            </w:pPr>
            <w:r>
              <w:rPr>
                <w:rFonts w:hint="eastAsia"/>
                <w:kern w:val="0"/>
                <w:sz w:val="24"/>
                <w:szCs w:val="21"/>
              </w:rPr>
              <w:t>技术支撑材料所在页码</w:t>
            </w:r>
          </w:p>
        </w:tc>
      </w:tr>
      <w:tr w:rsidR="00EE36F6">
        <w:trPr>
          <w:jc w:val="center"/>
        </w:trPr>
        <w:tc>
          <w:tcPr>
            <w:tcW w:w="843" w:type="dxa"/>
            <w:shd w:val="clear" w:color="auto" w:fill="auto"/>
            <w:vAlign w:val="center"/>
          </w:tcPr>
          <w:p w:rsidR="00EE36F6" w:rsidRDefault="00EE36F6">
            <w:pPr>
              <w:widowControl/>
              <w:snapToGrid w:val="0"/>
              <w:jc w:val="center"/>
              <w:rPr>
                <w:kern w:val="0"/>
                <w:sz w:val="24"/>
                <w:szCs w:val="21"/>
              </w:rPr>
            </w:pPr>
          </w:p>
        </w:tc>
        <w:tc>
          <w:tcPr>
            <w:tcW w:w="1039" w:type="dxa"/>
            <w:shd w:val="clear" w:color="auto" w:fill="auto"/>
            <w:vAlign w:val="center"/>
          </w:tcPr>
          <w:p w:rsidR="00EE36F6" w:rsidRDefault="00EE36F6">
            <w:pPr>
              <w:widowControl/>
              <w:snapToGrid w:val="0"/>
              <w:jc w:val="center"/>
              <w:rPr>
                <w:kern w:val="0"/>
                <w:sz w:val="24"/>
                <w:szCs w:val="21"/>
              </w:rPr>
            </w:pPr>
          </w:p>
        </w:tc>
        <w:tc>
          <w:tcPr>
            <w:tcW w:w="2641" w:type="dxa"/>
            <w:shd w:val="clear" w:color="auto" w:fill="auto"/>
            <w:vAlign w:val="center"/>
          </w:tcPr>
          <w:p w:rsidR="00EE36F6" w:rsidRDefault="00EE36F6">
            <w:pPr>
              <w:widowControl/>
              <w:snapToGrid w:val="0"/>
              <w:jc w:val="center"/>
              <w:rPr>
                <w:kern w:val="0"/>
                <w:sz w:val="24"/>
                <w:szCs w:val="21"/>
              </w:rPr>
            </w:pPr>
          </w:p>
        </w:tc>
        <w:tc>
          <w:tcPr>
            <w:tcW w:w="2680" w:type="dxa"/>
            <w:shd w:val="clear" w:color="auto" w:fill="auto"/>
            <w:vAlign w:val="center"/>
          </w:tcPr>
          <w:p w:rsidR="00EE36F6" w:rsidRDefault="00EE36F6">
            <w:pPr>
              <w:widowControl/>
              <w:snapToGrid w:val="0"/>
              <w:jc w:val="center"/>
              <w:rPr>
                <w:kern w:val="0"/>
                <w:sz w:val="24"/>
                <w:szCs w:val="21"/>
              </w:rPr>
            </w:pPr>
          </w:p>
        </w:tc>
        <w:tc>
          <w:tcPr>
            <w:tcW w:w="1289" w:type="dxa"/>
            <w:shd w:val="clear" w:color="auto" w:fill="auto"/>
            <w:vAlign w:val="center"/>
          </w:tcPr>
          <w:p w:rsidR="00EE36F6" w:rsidRDefault="00EE36F6">
            <w:pPr>
              <w:widowControl/>
              <w:snapToGrid w:val="0"/>
              <w:jc w:val="center"/>
              <w:rPr>
                <w:kern w:val="0"/>
                <w:sz w:val="24"/>
                <w:szCs w:val="21"/>
              </w:rPr>
            </w:pPr>
          </w:p>
        </w:tc>
        <w:tc>
          <w:tcPr>
            <w:tcW w:w="1315" w:type="dxa"/>
            <w:shd w:val="clear" w:color="auto" w:fill="auto"/>
            <w:vAlign w:val="center"/>
          </w:tcPr>
          <w:p w:rsidR="00EE36F6" w:rsidRDefault="00EE36F6">
            <w:pPr>
              <w:widowControl/>
              <w:snapToGrid w:val="0"/>
              <w:jc w:val="center"/>
              <w:rPr>
                <w:kern w:val="0"/>
                <w:sz w:val="24"/>
                <w:szCs w:val="21"/>
              </w:rPr>
            </w:pPr>
          </w:p>
        </w:tc>
      </w:tr>
      <w:tr w:rsidR="00EE36F6">
        <w:trPr>
          <w:jc w:val="center"/>
        </w:trPr>
        <w:tc>
          <w:tcPr>
            <w:tcW w:w="843" w:type="dxa"/>
            <w:shd w:val="clear" w:color="auto" w:fill="auto"/>
            <w:vAlign w:val="center"/>
          </w:tcPr>
          <w:p w:rsidR="00EE36F6" w:rsidRDefault="00EE36F6">
            <w:pPr>
              <w:widowControl/>
              <w:snapToGrid w:val="0"/>
              <w:jc w:val="center"/>
              <w:rPr>
                <w:kern w:val="0"/>
                <w:sz w:val="24"/>
                <w:szCs w:val="21"/>
              </w:rPr>
            </w:pPr>
          </w:p>
        </w:tc>
        <w:tc>
          <w:tcPr>
            <w:tcW w:w="1039" w:type="dxa"/>
            <w:shd w:val="clear" w:color="auto" w:fill="auto"/>
            <w:vAlign w:val="center"/>
          </w:tcPr>
          <w:p w:rsidR="00EE36F6" w:rsidRDefault="00EE36F6">
            <w:pPr>
              <w:widowControl/>
              <w:snapToGrid w:val="0"/>
              <w:jc w:val="center"/>
              <w:rPr>
                <w:kern w:val="0"/>
                <w:sz w:val="24"/>
                <w:szCs w:val="21"/>
              </w:rPr>
            </w:pPr>
          </w:p>
        </w:tc>
        <w:tc>
          <w:tcPr>
            <w:tcW w:w="2641" w:type="dxa"/>
            <w:shd w:val="clear" w:color="auto" w:fill="auto"/>
            <w:vAlign w:val="center"/>
          </w:tcPr>
          <w:p w:rsidR="00EE36F6" w:rsidRDefault="00EE36F6">
            <w:pPr>
              <w:widowControl/>
              <w:snapToGrid w:val="0"/>
              <w:jc w:val="center"/>
              <w:rPr>
                <w:kern w:val="0"/>
                <w:sz w:val="24"/>
                <w:szCs w:val="21"/>
              </w:rPr>
            </w:pPr>
          </w:p>
        </w:tc>
        <w:tc>
          <w:tcPr>
            <w:tcW w:w="2680" w:type="dxa"/>
            <w:shd w:val="clear" w:color="auto" w:fill="auto"/>
            <w:vAlign w:val="center"/>
          </w:tcPr>
          <w:p w:rsidR="00EE36F6" w:rsidRDefault="00EE36F6">
            <w:pPr>
              <w:widowControl/>
              <w:snapToGrid w:val="0"/>
              <w:jc w:val="center"/>
              <w:rPr>
                <w:kern w:val="0"/>
                <w:sz w:val="24"/>
                <w:szCs w:val="21"/>
              </w:rPr>
            </w:pPr>
          </w:p>
        </w:tc>
        <w:tc>
          <w:tcPr>
            <w:tcW w:w="1289" w:type="dxa"/>
            <w:shd w:val="clear" w:color="auto" w:fill="auto"/>
            <w:vAlign w:val="center"/>
          </w:tcPr>
          <w:p w:rsidR="00EE36F6" w:rsidRDefault="00EE36F6">
            <w:pPr>
              <w:widowControl/>
              <w:snapToGrid w:val="0"/>
              <w:jc w:val="center"/>
              <w:rPr>
                <w:kern w:val="0"/>
                <w:sz w:val="24"/>
                <w:szCs w:val="21"/>
              </w:rPr>
            </w:pPr>
          </w:p>
        </w:tc>
        <w:tc>
          <w:tcPr>
            <w:tcW w:w="1315" w:type="dxa"/>
            <w:shd w:val="clear" w:color="auto" w:fill="auto"/>
            <w:vAlign w:val="center"/>
          </w:tcPr>
          <w:p w:rsidR="00EE36F6" w:rsidRDefault="00EE36F6">
            <w:pPr>
              <w:widowControl/>
              <w:snapToGrid w:val="0"/>
              <w:jc w:val="center"/>
              <w:rPr>
                <w:kern w:val="0"/>
                <w:sz w:val="24"/>
                <w:szCs w:val="21"/>
              </w:rPr>
            </w:pPr>
          </w:p>
        </w:tc>
      </w:tr>
    </w:tbl>
    <w:p w:rsidR="00EE36F6" w:rsidRDefault="004F0391">
      <w:pPr>
        <w:spacing w:line="620" w:lineRule="exact"/>
        <w:rPr>
          <w:sz w:val="24"/>
        </w:rPr>
      </w:pPr>
      <w:r>
        <w:rPr>
          <w:sz w:val="24"/>
        </w:rPr>
        <w:t>注：</w:t>
      </w:r>
    </w:p>
    <w:p w:rsidR="00EE36F6" w:rsidRDefault="004F0391">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EE36F6" w:rsidRDefault="004F0391">
      <w:pPr>
        <w:spacing w:line="360" w:lineRule="auto"/>
        <w:rPr>
          <w:sz w:val="24"/>
        </w:rPr>
      </w:pPr>
      <w:r>
        <w:rPr>
          <w:sz w:val="24"/>
        </w:rPr>
        <w:t xml:space="preserve">2. </w:t>
      </w:r>
      <w:r>
        <w:rPr>
          <w:rFonts w:hint="eastAsia"/>
          <w:sz w:val="24"/>
        </w:rPr>
        <w:t>磋商</w:t>
      </w:r>
      <w:r>
        <w:rPr>
          <w:sz w:val="24"/>
        </w:rPr>
        <w:t>要求指磋商文件中规定的具体要求，</w:t>
      </w:r>
      <w:r>
        <w:rPr>
          <w:rFonts w:hint="eastAsia"/>
          <w:sz w:val="24"/>
        </w:rPr>
        <w:t>响应</w:t>
      </w:r>
      <w:proofErr w:type="gramStart"/>
      <w:r>
        <w:rPr>
          <w:sz w:val="24"/>
        </w:rPr>
        <w:t>应答指</w:t>
      </w:r>
      <w:proofErr w:type="gramEnd"/>
      <w:r>
        <w:rPr>
          <w:sz w:val="24"/>
        </w:rPr>
        <w:t>响应文件的</w:t>
      </w:r>
      <w:r>
        <w:rPr>
          <w:rFonts w:hint="eastAsia"/>
          <w:sz w:val="24"/>
        </w:rPr>
        <w:t>具体内容</w:t>
      </w:r>
      <w:r>
        <w:rPr>
          <w:sz w:val="24"/>
        </w:rPr>
        <w:t>。</w:t>
      </w:r>
    </w:p>
    <w:p w:rsidR="00EE36F6" w:rsidRDefault="004F0391">
      <w:pPr>
        <w:spacing w:line="360" w:lineRule="auto"/>
        <w:rPr>
          <w:sz w:val="24"/>
        </w:rPr>
      </w:pPr>
      <w:r>
        <w:rPr>
          <w:rFonts w:hint="eastAsia"/>
          <w:sz w:val="24"/>
        </w:rPr>
        <w:t>3</w:t>
      </w:r>
      <w:r>
        <w:rPr>
          <w:sz w:val="24"/>
        </w:rPr>
        <w:t xml:space="preserve">. </w:t>
      </w:r>
      <w:r>
        <w:rPr>
          <w:sz w:val="24"/>
        </w:rPr>
        <w:t>偏离说明指</w:t>
      </w:r>
      <w:r>
        <w:rPr>
          <w:rFonts w:hint="eastAsia"/>
          <w:sz w:val="24"/>
        </w:rPr>
        <w:t>磋商</w:t>
      </w:r>
      <w:r>
        <w:rPr>
          <w:sz w:val="24"/>
        </w:rPr>
        <w:t>要求与</w:t>
      </w:r>
      <w:r>
        <w:rPr>
          <w:rFonts w:hint="eastAsia"/>
          <w:sz w:val="24"/>
        </w:rPr>
        <w:t>响应</w:t>
      </w:r>
      <w:r>
        <w:rPr>
          <w:sz w:val="24"/>
        </w:rPr>
        <w:t>应答之间的不同之处。</w:t>
      </w:r>
    </w:p>
    <w:p w:rsidR="00EE36F6" w:rsidRDefault="004F0391">
      <w:pPr>
        <w:spacing w:line="360" w:lineRule="auto"/>
        <w:rPr>
          <w:sz w:val="24"/>
        </w:rPr>
      </w:pPr>
      <w:r>
        <w:rPr>
          <w:rFonts w:hint="eastAsia"/>
          <w:sz w:val="24"/>
        </w:rPr>
        <w:t xml:space="preserve">4. </w:t>
      </w:r>
      <w:r>
        <w:rPr>
          <w:rFonts w:hint="eastAsia"/>
          <w:sz w:val="24"/>
        </w:rPr>
        <w:t>供应商在《技术要求点对点应答表》“采购清单技术参数”的响应应答中必须列出具体数值或内容。如供应商未应答或只注明“符合”、“满足”等类似无具体内容的表述，将被视为不</w:t>
      </w:r>
      <w:proofErr w:type="gramStart"/>
      <w:r>
        <w:rPr>
          <w:rFonts w:hint="eastAsia"/>
          <w:sz w:val="24"/>
        </w:rPr>
        <w:t>符合磋商</w:t>
      </w:r>
      <w:proofErr w:type="gramEnd"/>
      <w:r>
        <w:rPr>
          <w:rFonts w:hint="eastAsia"/>
          <w:sz w:val="24"/>
        </w:rPr>
        <w:t>文件要求。供应商自行承担由此造成的一切后果。</w:t>
      </w:r>
    </w:p>
    <w:p w:rsidR="00EE36F6" w:rsidRDefault="00EE36F6">
      <w:pPr>
        <w:spacing w:line="360" w:lineRule="auto"/>
        <w:ind w:firstLineChars="1700" w:firstLine="4080"/>
        <w:rPr>
          <w:sz w:val="24"/>
        </w:rPr>
      </w:pPr>
    </w:p>
    <w:p w:rsidR="00EE36F6" w:rsidRDefault="004F0391">
      <w:pPr>
        <w:spacing w:line="360" w:lineRule="auto"/>
        <w:ind w:firstLineChars="1700" w:firstLine="4080"/>
        <w:rPr>
          <w:sz w:val="24"/>
        </w:rPr>
      </w:pPr>
      <w:r>
        <w:rPr>
          <w:sz w:val="24"/>
        </w:rPr>
        <w:t>供应商名称：</w:t>
      </w:r>
    </w:p>
    <w:p w:rsidR="00EE36F6" w:rsidRDefault="004F0391">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E36F6" w:rsidRDefault="004F0391">
      <w:pPr>
        <w:spacing w:line="460" w:lineRule="exact"/>
        <w:jc w:val="left"/>
      </w:pPr>
      <w:r>
        <w:rPr>
          <w:b/>
          <w:sz w:val="24"/>
        </w:rPr>
        <w:br w:type="page"/>
      </w:r>
      <w:r>
        <w:rPr>
          <w:b/>
          <w:sz w:val="24"/>
        </w:rPr>
        <w:lastRenderedPageBreak/>
        <w:t>附件</w:t>
      </w:r>
      <w:r>
        <w:rPr>
          <w:b/>
          <w:sz w:val="24"/>
        </w:rPr>
        <w:t>7</w:t>
      </w:r>
    </w:p>
    <w:p w:rsidR="00EE36F6" w:rsidRDefault="004F0391">
      <w:pPr>
        <w:tabs>
          <w:tab w:val="left" w:pos="360"/>
        </w:tabs>
        <w:spacing w:line="560" w:lineRule="exact"/>
        <w:jc w:val="center"/>
        <w:rPr>
          <w:b/>
          <w:sz w:val="24"/>
        </w:rPr>
      </w:pPr>
      <w:r>
        <w:rPr>
          <w:b/>
          <w:sz w:val="24"/>
        </w:rPr>
        <w:t>业绩一览表</w:t>
      </w:r>
    </w:p>
    <w:p w:rsidR="00EE36F6" w:rsidRDefault="00EE36F6">
      <w:pPr>
        <w:spacing w:line="460" w:lineRule="exact"/>
        <w:ind w:left="192"/>
        <w:rPr>
          <w:sz w:val="24"/>
        </w:rPr>
      </w:pPr>
    </w:p>
    <w:p w:rsidR="00EE36F6" w:rsidRDefault="004F0391">
      <w:pPr>
        <w:spacing w:line="460" w:lineRule="exact"/>
        <w:rPr>
          <w:sz w:val="24"/>
        </w:rPr>
      </w:pPr>
      <w:r>
        <w:rPr>
          <w:sz w:val="24"/>
        </w:rPr>
        <w:t>项目名称：</w:t>
      </w:r>
      <w:r>
        <w:rPr>
          <w:sz w:val="24"/>
          <w:u w:val="single"/>
        </w:rPr>
        <w:t xml:space="preserve">                    </w:t>
      </w:r>
    </w:p>
    <w:p w:rsidR="00EE36F6" w:rsidRDefault="004F0391">
      <w:pPr>
        <w:spacing w:line="460" w:lineRule="exact"/>
        <w:rPr>
          <w:sz w:val="24"/>
        </w:rPr>
      </w:pPr>
      <w:r>
        <w:rPr>
          <w:sz w:val="24"/>
        </w:rPr>
        <w:t>项目编号：</w:t>
      </w:r>
      <w:r>
        <w:rPr>
          <w:sz w:val="24"/>
          <w:u w:val="single"/>
        </w:rPr>
        <w:t xml:space="preserve">                    </w:t>
      </w:r>
    </w:p>
    <w:p w:rsidR="00EE36F6" w:rsidRDefault="004F0391">
      <w:pPr>
        <w:spacing w:line="460" w:lineRule="exact"/>
        <w:rPr>
          <w:sz w:val="24"/>
          <w:u w:val="single"/>
        </w:rPr>
      </w:pPr>
      <w:r>
        <w:rPr>
          <w:sz w:val="24"/>
        </w:rPr>
        <w:t>包号：</w:t>
      </w:r>
      <w:r>
        <w:rPr>
          <w:sz w:val="24"/>
          <w:u w:val="single"/>
        </w:rPr>
        <w:t xml:space="preserve">                        </w:t>
      </w:r>
    </w:p>
    <w:p w:rsidR="00EE36F6" w:rsidRDefault="00EE36F6">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28"/>
        <w:gridCol w:w="1356"/>
        <w:gridCol w:w="1633"/>
        <w:gridCol w:w="932"/>
        <w:gridCol w:w="2278"/>
      </w:tblGrid>
      <w:tr w:rsidR="00EE36F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EE36F6" w:rsidRDefault="004F0391">
            <w:pPr>
              <w:snapToGrid w:val="0"/>
              <w:jc w:val="center"/>
              <w:rPr>
                <w:sz w:val="24"/>
              </w:rPr>
            </w:pPr>
            <w:r>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EE36F6" w:rsidRDefault="004F0391">
            <w:pPr>
              <w:snapToGrid w:val="0"/>
              <w:jc w:val="center"/>
              <w:rPr>
                <w:sz w:val="24"/>
              </w:rPr>
            </w:pPr>
            <w:r>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EE36F6" w:rsidRDefault="004F0391">
            <w:pPr>
              <w:snapToGrid w:val="0"/>
              <w:jc w:val="center"/>
              <w:rPr>
                <w:sz w:val="24"/>
              </w:rPr>
            </w:pPr>
            <w:r>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EE36F6" w:rsidRDefault="004F0391">
            <w:pPr>
              <w:snapToGrid w:val="0"/>
              <w:jc w:val="center"/>
              <w:rPr>
                <w:sz w:val="24"/>
              </w:rPr>
            </w:pPr>
            <w:r>
              <w:rPr>
                <w:rFonts w:hint="eastAsia"/>
                <w:sz w:val="24"/>
              </w:rPr>
              <w:t>用户</w:t>
            </w:r>
            <w:r>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EE36F6" w:rsidRDefault="004F0391">
            <w:pPr>
              <w:snapToGrid w:val="0"/>
              <w:jc w:val="center"/>
              <w:rPr>
                <w:sz w:val="24"/>
              </w:rPr>
            </w:pPr>
            <w:r>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EE36F6" w:rsidRDefault="004F0391">
            <w:pPr>
              <w:snapToGrid w:val="0"/>
              <w:jc w:val="center"/>
              <w:rPr>
                <w:sz w:val="24"/>
              </w:rPr>
            </w:pPr>
            <w:r>
              <w:rPr>
                <w:rFonts w:hint="eastAsia"/>
                <w:sz w:val="24"/>
              </w:rPr>
              <w:t>用户盖章的</w:t>
            </w:r>
            <w:proofErr w:type="gramStart"/>
            <w:r>
              <w:rPr>
                <w:rFonts w:hint="eastAsia"/>
                <w:sz w:val="24"/>
              </w:rPr>
              <w:t>成功履行</w:t>
            </w:r>
            <w:proofErr w:type="gramEnd"/>
            <w:r>
              <w:rPr>
                <w:rFonts w:hint="eastAsia"/>
                <w:sz w:val="24"/>
              </w:rPr>
              <w:t>合同的相关证明材料页码</w:t>
            </w:r>
          </w:p>
        </w:tc>
      </w:tr>
      <w:tr w:rsidR="00EE36F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r>
      <w:tr w:rsidR="00EE36F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r>
      <w:tr w:rsidR="00EE36F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r>
      <w:tr w:rsidR="00EE36F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r>
      <w:tr w:rsidR="00EE36F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r>
      <w:tr w:rsidR="00EE36F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r>
      <w:tr w:rsidR="00EE36F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r>
      <w:tr w:rsidR="00EE36F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r>
      <w:tr w:rsidR="00EE36F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r>
      <w:tr w:rsidR="00EE36F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r>
      <w:tr w:rsidR="00EE36F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EE36F6" w:rsidRDefault="00EE36F6">
            <w:pPr>
              <w:snapToGrid w:val="0"/>
              <w:jc w:val="center"/>
              <w:rPr>
                <w:sz w:val="24"/>
              </w:rPr>
            </w:pPr>
          </w:p>
        </w:tc>
      </w:tr>
    </w:tbl>
    <w:p w:rsidR="00EE36F6" w:rsidRDefault="00EE36F6">
      <w:pPr>
        <w:spacing w:line="560" w:lineRule="exact"/>
        <w:jc w:val="center"/>
        <w:rPr>
          <w:sz w:val="24"/>
        </w:rPr>
      </w:pPr>
    </w:p>
    <w:p w:rsidR="00EE36F6" w:rsidRDefault="004F0391">
      <w:pPr>
        <w:spacing w:line="560" w:lineRule="exact"/>
        <w:rPr>
          <w:sz w:val="24"/>
        </w:rPr>
      </w:pPr>
      <w:r>
        <w:rPr>
          <w:sz w:val="24"/>
        </w:rPr>
        <w:t>备注：若</w:t>
      </w:r>
      <w:r>
        <w:rPr>
          <w:rFonts w:hint="eastAsia"/>
          <w:sz w:val="24"/>
        </w:rPr>
        <w:t>磋商文件第二部分评分因素及评标标准中</w:t>
      </w:r>
      <w:r>
        <w:rPr>
          <w:sz w:val="24"/>
        </w:rPr>
        <w:t>要求提供</w:t>
      </w:r>
      <w:r>
        <w:rPr>
          <w:rFonts w:hint="eastAsia"/>
          <w:sz w:val="24"/>
        </w:rPr>
        <w:t>业绩</w:t>
      </w:r>
      <w:r>
        <w:rPr>
          <w:sz w:val="24"/>
        </w:rPr>
        <w:t>的，供应商所列业绩应按其要求将证明材料按顺序附后。</w:t>
      </w:r>
    </w:p>
    <w:p w:rsidR="00EE36F6" w:rsidRDefault="00EE36F6">
      <w:pPr>
        <w:spacing w:line="560" w:lineRule="exact"/>
        <w:rPr>
          <w:sz w:val="24"/>
        </w:rPr>
      </w:pPr>
    </w:p>
    <w:p w:rsidR="00EE36F6" w:rsidRDefault="004F0391">
      <w:pPr>
        <w:spacing w:line="360" w:lineRule="auto"/>
        <w:ind w:firstLineChars="1700" w:firstLine="4080"/>
        <w:rPr>
          <w:sz w:val="24"/>
        </w:rPr>
      </w:pPr>
      <w:r>
        <w:rPr>
          <w:sz w:val="24"/>
        </w:rPr>
        <w:t>供应商名称：</w:t>
      </w:r>
    </w:p>
    <w:p w:rsidR="00EE36F6" w:rsidRDefault="004F0391">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E36F6" w:rsidRDefault="00EE36F6">
      <w:pPr>
        <w:spacing w:line="460" w:lineRule="exact"/>
        <w:ind w:left="180"/>
        <w:rPr>
          <w:sz w:val="24"/>
        </w:rPr>
      </w:pPr>
    </w:p>
    <w:p w:rsidR="00EE36F6" w:rsidRDefault="004F0391">
      <w:pPr>
        <w:spacing w:line="460" w:lineRule="exact"/>
        <w:jc w:val="left"/>
        <w:rPr>
          <w:b/>
          <w:sz w:val="24"/>
        </w:rPr>
      </w:pPr>
      <w:r>
        <w:rPr>
          <w:b/>
          <w:sz w:val="24"/>
        </w:rPr>
        <w:br w:type="page"/>
      </w:r>
      <w:r>
        <w:rPr>
          <w:b/>
          <w:sz w:val="24"/>
        </w:rPr>
        <w:lastRenderedPageBreak/>
        <w:t>附件</w:t>
      </w:r>
      <w:r>
        <w:rPr>
          <w:b/>
          <w:sz w:val="24"/>
        </w:rPr>
        <w:t>8</w:t>
      </w:r>
    </w:p>
    <w:p w:rsidR="00EE36F6" w:rsidRDefault="004F0391">
      <w:pPr>
        <w:autoSpaceDN w:val="0"/>
        <w:spacing w:line="360" w:lineRule="auto"/>
        <w:jc w:val="center"/>
        <w:rPr>
          <w:b/>
          <w:bCs/>
          <w:sz w:val="24"/>
        </w:rPr>
      </w:pPr>
      <w:r>
        <w:rPr>
          <w:rFonts w:hint="eastAsia"/>
          <w:b/>
          <w:bCs/>
          <w:sz w:val="24"/>
        </w:rPr>
        <w:t>制造商售后服务承诺</w:t>
      </w:r>
    </w:p>
    <w:p w:rsidR="00EE36F6" w:rsidRDefault="00EE36F6">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EE36F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E36F6" w:rsidRDefault="004F0391">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EE36F6" w:rsidRDefault="004F0391">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EE36F6" w:rsidRDefault="004F0391">
            <w:pPr>
              <w:pStyle w:val="11"/>
              <w:spacing w:line="360" w:lineRule="auto"/>
              <w:jc w:val="center"/>
              <w:rPr>
                <w:rFonts w:cs="Arial"/>
                <w:sz w:val="24"/>
              </w:rPr>
            </w:pPr>
            <w:r>
              <w:rPr>
                <w:rFonts w:cs="Arial" w:hint="eastAsia"/>
                <w:sz w:val="24"/>
              </w:rPr>
              <w:t>承诺内容</w:t>
            </w:r>
          </w:p>
        </w:tc>
      </w:tr>
      <w:tr w:rsidR="00EE36F6">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EE36F6" w:rsidRDefault="004F0391">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EE36F6" w:rsidRDefault="004F0391">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EE36F6" w:rsidRDefault="00EE36F6">
            <w:pPr>
              <w:pStyle w:val="11"/>
              <w:spacing w:line="360" w:lineRule="auto"/>
              <w:rPr>
                <w:rFonts w:cs="Arial"/>
                <w:bCs/>
                <w:sz w:val="24"/>
              </w:rPr>
            </w:pPr>
          </w:p>
        </w:tc>
      </w:tr>
      <w:tr w:rsidR="00EE36F6">
        <w:trPr>
          <w:cantSplit/>
          <w:trHeight w:val="2818"/>
          <w:jc w:val="center"/>
        </w:trPr>
        <w:tc>
          <w:tcPr>
            <w:tcW w:w="470" w:type="pct"/>
            <w:tcBorders>
              <w:top w:val="single" w:sz="4" w:space="0" w:color="auto"/>
              <w:left w:val="single" w:sz="4" w:space="0" w:color="auto"/>
              <w:right w:val="single" w:sz="4" w:space="0" w:color="auto"/>
            </w:tcBorders>
            <w:vAlign w:val="center"/>
          </w:tcPr>
          <w:p w:rsidR="00EE36F6" w:rsidRDefault="004F0391">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EE36F6" w:rsidRDefault="004F0391">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EE36F6" w:rsidRDefault="00EE36F6">
            <w:pPr>
              <w:pStyle w:val="11"/>
              <w:spacing w:line="360" w:lineRule="auto"/>
              <w:rPr>
                <w:rFonts w:cs="Arial"/>
                <w:bCs/>
                <w:sz w:val="24"/>
              </w:rPr>
            </w:pPr>
          </w:p>
        </w:tc>
      </w:tr>
      <w:tr w:rsidR="00EE36F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E36F6" w:rsidRDefault="004F0391">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EE36F6" w:rsidRDefault="004F0391">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EE36F6" w:rsidRDefault="00EE36F6">
            <w:pPr>
              <w:pStyle w:val="11"/>
              <w:spacing w:line="360" w:lineRule="auto"/>
              <w:rPr>
                <w:rFonts w:cs="Arial"/>
                <w:bCs/>
                <w:sz w:val="24"/>
              </w:rPr>
            </w:pPr>
          </w:p>
          <w:p w:rsidR="00EE36F6" w:rsidRDefault="00EE36F6">
            <w:pPr>
              <w:pStyle w:val="11"/>
              <w:spacing w:line="360" w:lineRule="auto"/>
              <w:rPr>
                <w:rFonts w:cs="Arial"/>
                <w:bCs/>
                <w:sz w:val="24"/>
              </w:rPr>
            </w:pPr>
          </w:p>
        </w:tc>
      </w:tr>
      <w:tr w:rsidR="00EE36F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E36F6" w:rsidRDefault="004F0391">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EE36F6" w:rsidRDefault="004F0391">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EE36F6" w:rsidRDefault="00EE36F6">
            <w:pPr>
              <w:pStyle w:val="11"/>
              <w:spacing w:line="360" w:lineRule="auto"/>
              <w:rPr>
                <w:rFonts w:cs="Arial"/>
                <w:bCs/>
                <w:sz w:val="24"/>
              </w:rPr>
            </w:pPr>
          </w:p>
          <w:p w:rsidR="00EE36F6" w:rsidRDefault="00EE36F6">
            <w:pPr>
              <w:pStyle w:val="11"/>
              <w:spacing w:line="360" w:lineRule="auto"/>
              <w:rPr>
                <w:rFonts w:cs="Arial"/>
                <w:bCs/>
                <w:sz w:val="24"/>
              </w:rPr>
            </w:pPr>
          </w:p>
        </w:tc>
      </w:tr>
    </w:tbl>
    <w:p w:rsidR="00EE36F6" w:rsidRDefault="00EE36F6">
      <w:pPr>
        <w:spacing w:line="620" w:lineRule="exact"/>
        <w:rPr>
          <w:sz w:val="24"/>
        </w:rPr>
      </w:pPr>
    </w:p>
    <w:p w:rsidR="00EE36F6" w:rsidRDefault="004F0391">
      <w:pPr>
        <w:spacing w:line="360" w:lineRule="auto"/>
        <w:ind w:firstLineChars="1700" w:firstLine="4080"/>
        <w:rPr>
          <w:sz w:val="24"/>
        </w:rPr>
      </w:pPr>
      <w:r>
        <w:rPr>
          <w:rFonts w:hint="eastAsia"/>
          <w:sz w:val="24"/>
        </w:rPr>
        <w:t>制造商（加盖制造商公章）：</w:t>
      </w:r>
    </w:p>
    <w:p w:rsidR="00EE36F6" w:rsidRDefault="004F0391">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E36F6" w:rsidRDefault="00EE36F6">
      <w:pPr>
        <w:snapToGrid w:val="0"/>
        <w:spacing w:line="360" w:lineRule="auto"/>
        <w:rPr>
          <w:sz w:val="24"/>
          <w:szCs w:val="21"/>
        </w:rPr>
      </w:pPr>
    </w:p>
    <w:p w:rsidR="00EE36F6" w:rsidRDefault="004F0391">
      <w:pPr>
        <w:snapToGrid w:val="0"/>
        <w:spacing w:line="360" w:lineRule="auto"/>
        <w:rPr>
          <w:sz w:val="24"/>
          <w:szCs w:val="21"/>
        </w:rPr>
      </w:pPr>
      <w:r>
        <w:rPr>
          <w:rFonts w:hint="eastAsia"/>
          <w:sz w:val="24"/>
          <w:szCs w:val="21"/>
        </w:rPr>
        <w:t>注：制造商售后服务承诺须加盖制造商公章原件扫描后放入电子响应文件，否则不予认定。</w:t>
      </w:r>
    </w:p>
    <w:p w:rsidR="00EE36F6" w:rsidRDefault="00EE36F6"/>
    <w:p w:rsidR="00EE36F6" w:rsidRDefault="004F0391">
      <w:pPr>
        <w:widowControl/>
        <w:jc w:val="left"/>
        <w:rPr>
          <w:b/>
          <w:bCs/>
          <w:sz w:val="24"/>
        </w:rPr>
      </w:pPr>
      <w:r>
        <w:rPr>
          <w:b/>
          <w:bCs/>
          <w:sz w:val="24"/>
        </w:rPr>
        <w:br w:type="page"/>
      </w:r>
    </w:p>
    <w:p w:rsidR="00EE36F6" w:rsidRDefault="004F0391">
      <w:pPr>
        <w:autoSpaceDN w:val="0"/>
        <w:spacing w:line="360" w:lineRule="auto"/>
        <w:jc w:val="center"/>
        <w:rPr>
          <w:b/>
          <w:bCs/>
          <w:sz w:val="24"/>
        </w:rPr>
      </w:pPr>
      <w:r>
        <w:rPr>
          <w:rFonts w:hint="eastAsia"/>
          <w:b/>
          <w:bCs/>
          <w:sz w:val="24"/>
        </w:rPr>
        <w:lastRenderedPageBreak/>
        <w:t>供应商售后服务承诺</w:t>
      </w:r>
    </w:p>
    <w:p w:rsidR="00EE36F6" w:rsidRDefault="00EE36F6">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EE36F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E36F6" w:rsidRDefault="004F0391">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EE36F6" w:rsidRDefault="004F0391">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EE36F6" w:rsidRDefault="004F0391">
            <w:pPr>
              <w:pStyle w:val="11"/>
              <w:spacing w:line="360" w:lineRule="auto"/>
              <w:jc w:val="center"/>
              <w:rPr>
                <w:rFonts w:cs="Arial"/>
                <w:sz w:val="24"/>
              </w:rPr>
            </w:pPr>
            <w:r>
              <w:rPr>
                <w:rFonts w:cs="Arial" w:hint="eastAsia"/>
                <w:sz w:val="24"/>
              </w:rPr>
              <w:t>承诺内容</w:t>
            </w:r>
          </w:p>
        </w:tc>
      </w:tr>
      <w:tr w:rsidR="00EE36F6">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EE36F6" w:rsidRDefault="004F0391">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EE36F6" w:rsidRDefault="004F0391">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EE36F6" w:rsidRDefault="00EE36F6">
            <w:pPr>
              <w:pStyle w:val="11"/>
              <w:spacing w:line="360" w:lineRule="auto"/>
              <w:rPr>
                <w:rFonts w:cs="Arial"/>
                <w:bCs/>
                <w:sz w:val="24"/>
              </w:rPr>
            </w:pPr>
          </w:p>
        </w:tc>
      </w:tr>
      <w:tr w:rsidR="00EE36F6">
        <w:trPr>
          <w:cantSplit/>
          <w:trHeight w:val="2818"/>
          <w:jc w:val="center"/>
        </w:trPr>
        <w:tc>
          <w:tcPr>
            <w:tcW w:w="470" w:type="pct"/>
            <w:tcBorders>
              <w:top w:val="single" w:sz="4" w:space="0" w:color="auto"/>
              <w:left w:val="single" w:sz="4" w:space="0" w:color="auto"/>
              <w:right w:val="single" w:sz="4" w:space="0" w:color="auto"/>
            </w:tcBorders>
            <w:vAlign w:val="center"/>
          </w:tcPr>
          <w:p w:rsidR="00EE36F6" w:rsidRDefault="004F0391">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EE36F6" w:rsidRDefault="004F0391">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EE36F6" w:rsidRDefault="00EE36F6">
            <w:pPr>
              <w:pStyle w:val="11"/>
              <w:spacing w:line="360" w:lineRule="auto"/>
              <w:rPr>
                <w:rFonts w:cs="Arial"/>
                <w:bCs/>
                <w:sz w:val="24"/>
              </w:rPr>
            </w:pPr>
          </w:p>
        </w:tc>
      </w:tr>
      <w:tr w:rsidR="00EE36F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E36F6" w:rsidRDefault="004F0391">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EE36F6" w:rsidRDefault="004F0391">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EE36F6" w:rsidRDefault="00EE36F6">
            <w:pPr>
              <w:pStyle w:val="11"/>
              <w:spacing w:line="360" w:lineRule="auto"/>
              <w:rPr>
                <w:rFonts w:cs="Arial"/>
                <w:bCs/>
                <w:sz w:val="24"/>
              </w:rPr>
            </w:pPr>
          </w:p>
          <w:p w:rsidR="00EE36F6" w:rsidRDefault="00EE36F6">
            <w:pPr>
              <w:pStyle w:val="11"/>
              <w:spacing w:line="360" w:lineRule="auto"/>
              <w:rPr>
                <w:rFonts w:cs="Arial"/>
                <w:bCs/>
                <w:sz w:val="24"/>
              </w:rPr>
            </w:pPr>
          </w:p>
        </w:tc>
      </w:tr>
      <w:tr w:rsidR="00EE36F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E36F6" w:rsidRDefault="004F0391">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EE36F6" w:rsidRDefault="004F0391">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EE36F6" w:rsidRDefault="00EE36F6">
            <w:pPr>
              <w:pStyle w:val="11"/>
              <w:spacing w:line="360" w:lineRule="auto"/>
              <w:rPr>
                <w:rFonts w:cs="Arial"/>
                <w:bCs/>
                <w:sz w:val="24"/>
              </w:rPr>
            </w:pPr>
          </w:p>
          <w:p w:rsidR="00EE36F6" w:rsidRDefault="00EE36F6">
            <w:pPr>
              <w:pStyle w:val="11"/>
              <w:spacing w:line="360" w:lineRule="auto"/>
              <w:rPr>
                <w:rFonts w:cs="Arial"/>
                <w:bCs/>
                <w:sz w:val="24"/>
              </w:rPr>
            </w:pPr>
          </w:p>
        </w:tc>
      </w:tr>
    </w:tbl>
    <w:p w:rsidR="00EE36F6" w:rsidRDefault="00EE36F6">
      <w:pPr>
        <w:spacing w:line="620" w:lineRule="exact"/>
        <w:rPr>
          <w:sz w:val="24"/>
        </w:rPr>
      </w:pPr>
    </w:p>
    <w:p w:rsidR="00EE36F6" w:rsidRDefault="004F0391">
      <w:pPr>
        <w:spacing w:line="360" w:lineRule="auto"/>
        <w:ind w:firstLineChars="1700" w:firstLine="4080"/>
        <w:rPr>
          <w:sz w:val="24"/>
        </w:rPr>
      </w:pPr>
      <w:r>
        <w:rPr>
          <w:sz w:val="24"/>
        </w:rPr>
        <w:t>供应商名称：</w:t>
      </w:r>
    </w:p>
    <w:p w:rsidR="00EE36F6" w:rsidRDefault="004F0391">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E36F6" w:rsidRDefault="00EE36F6">
      <w:pPr>
        <w:spacing w:line="620" w:lineRule="exact"/>
        <w:rPr>
          <w:sz w:val="24"/>
        </w:rPr>
      </w:pPr>
    </w:p>
    <w:p w:rsidR="00EE36F6" w:rsidRDefault="004F0391">
      <w:pPr>
        <w:spacing w:line="460" w:lineRule="exact"/>
        <w:jc w:val="left"/>
        <w:rPr>
          <w:b/>
          <w:sz w:val="24"/>
        </w:rPr>
      </w:pPr>
      <w:r>
        <w:rPr>
          <w:b/>
          <w:sz w:val="24"/>
        </w:rPr>
        <w:br w:type="page"/>
      </w:r>
      <w:r>
        <w:rPr>
          <w:b/>
          <w:sz w:val="24"/>
        </w:rPr>
        <w:lastRenderedPageBreak/>
        <w:t>附件</w:t>
      </w:r>
      <w:r>
        <w:rPr>
          <w:rFonts w:hint="eastAsia"/>
          <w:b/>
          <w:sz w:val="24"/>
        </w:rPr>
        <w:t>9</w:t>
      </w:r>
    </w:p>
    <w:p w:rsidR="00EE36F6" w:rsidRDefault="004F0391">
      <w:pPr>
        <w:tabs>
          <w:tab w:val="left" w:pos="360"/>
        </w:tabs>
        <w:spacing w:line="560" w:lineRule="exact"/>
        <w:jc w:val="center"/>
        <w:rPr>
          <w:b/>
          <w:sz w:val="24"/>
        </w:rPr>
      </w:pPr>
      <w:r>
        <w:rPr>
          <w:b/>
          <w:sz w:val="24"/>
        </w:rPr>
        <w:t>投标产品配置清单</w:t>
      </w:r>
    </w:p>
    <w:p w:rsidR="00EE36F6" w:rsidRDefault="00EE36F6">
      <w:pPr>
        <w:spacing w:line="560" w:lineRule="exact"/>
        <w:jc w:val="center"/>
        <w:rPr>
          <w:rFonts w:eastAsia="仿宋"/>
          <w:sz w:val="32"/>
        </w:rPr>
      </w:pPr>
    </w:p>
    <w:p w:rsidR="00EE36F6" w:rsidRDefault="004F0391">
      <w:pPr>
        <w:spacing w:line="460" w:lineRule="exact"/>
        <w:rPr>
          <w:sz w:val="24"/>
        </w:rPr>
      </w:pPr>
      <w:r>
        <w:rPr>
          <w:sz w:val="24"/>
        </w:rPr>
        <w:t>项目名称：</w:t>
      </w:r>
      <w:r>
        <w:rPr>
          <w:sz w:val="24"/>
          <w:u w:val="single"/>
        </w:rPr>
        <w:t xml:space="preserve">                    </w:t>
      </w:r>
    </w:p>
    <w:p w:rsidR="00EE36F6" w:rsidRDefault="004F0391">
      <w:pPr>
        <w:spacing w:line="460" w:lineRule="exact"/>
        <w:rPr>
          <w:sz w:val="24"/>
        </w:rPr>
      </w:pPr>
      <w:r>
        <w:rPr>
          <w:sz w:val="24"/>
        </w:rPr>
        <w:t>项目编号：</w:t>
      </w:r>
      <w:r>
        <w:rPr>
          <w:sz w:val="24"/>
          <w:u w:val="single"/>
        </w:rPr>
        <w:t xml:space="preserve">                    </w:t>
      </w:r>
    </w:p>
    <w:p w:rsidR="00EE36F6" w:rsidRDefault="004F0391">
      <w:pPr>
        <w:spacing w:line="460" w:lineRule="exact"/>
        <w:rPr>
          <w:sz w:val="24"/>
          <w:u w:val="single"/>
        </w:rPr>
      </w:pPr>
      <w:r>
        <w:rPr>
          <w:sz w:val="24"/>
        </w:rPr>
        <w:t>包号：</w:t>
      </w:r>
      <w:r>
        <w:rPr>
          <w:sz w:val="24"/>
          <w:u w:val="single"/>
        </w:rPr>
        <w:t xml:space="preserve">                        </w:t>
      </w:r>
    </w:p>
    <w:p w:rsidR="00EE36F6" w:rsidRDefault="00EE36F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EE36F6">
        <w:tc>
          <w:tcPr>
            <w:tcW w:w="564" w:type="pct"/>
            <w:shd w:val="clear" w:color="auto" w:fill="auto"/>
            <w:vAlign w:val="center"/>
          </w:tcPr>
          <w:p w:rsidR="00EE36F6" w:rsidRDefault="004F0391">
            <w:pPr>
              <w:spacing w:line="560" w:lineRule="exact"/>
              <w:jc w:val="center"/>
              <w:rPr>
                <w:sz w:val="24"/>
              </w:rPr>
            </w:pPr>
            <w:r>
              <w:rPr>
                <w:sz w:val="24"/>
              </w:rPr>
              <w:t>序号</w:t>
            </w:r>
          </w:p>
        </w:tc>
        <w:tc>
          <w:tcPr>
            <w:tcW w:w="996" w:type="pct"/>
            <w:shd w:val="clear" w:color="auto" w:fill="auto"/>
            <w:vAlign w:val="center"/>
          </w:tcPr>
          <w:p w:rsidR="00EE36F6" w:rsidRDefault="004F0391">
            <w:pPr>
              <w:spacing w:line="560" w:lineRule="exact"/>
              <w:jc w:val="center"/>
              <w:rPr>
                <w:sz w:val="24"/>
              </w:rPr>
            </w:pPr>
            <w:r>
              <w:rPr>
                <w:rFonts w:hint="eastAsia"/>
                <w:sz w:val="24"/>
              </w:rPr>
              <w:t>标的</w:t>
            </w:r>
            <w:r>
              <w:rPr>
                <w:sz w:val="24"/>
              </w:rPr>
              <w:t>名称</w:t>
            </w:r>
          </w:p>
        </w:tc>
        <w:tc>
          <w:tcPr>
            <w:tcW w:w="915" w:type="pct"/>
            <w:shd w:val="clear" w:color="auto" w:fill="auto"/>
            <w:vAlign w:val="center"/>
          </w:tcPr>
          <w:p w:rsidR="00EE36F6" w:rsidRDefault="004F0391">
            <w:pPr>
              <w:spacing w:line="560" w:lineRule="exact"/>
              <w:jc w:val="center"/>
              <w:rPr>
                <w:sz w:val="24"/>
              </w:rPr>
            </w:pPr>
            <w:r>
              <w:rPr>
                <w:sz w:val="24"/>
              </w:rPr>
              <w:t>规格型号</w:t>
            </w:r>
          </w:p>
        </w:tc>
        <w:tc>
          <w:tcPr>
            <w:tcW w:w="2525" w:type="pct"/>
            <w:shd w:val="clear" w:color="auto" w:fill="auto"/>
            <w:vAlign w:val="center"/>
          </w:tcPr>
          <w:p w:rsidR="00EE36F6" w:rsidRDefault="004F0391">
            <w:pPr>
              <w:spacing w:line="560" w:lineRule="exact"/>
              <w:jc w:val="center"/>
              <w:rPr>
                <w:sz w:val="24"/>
              </w:rPr>
            </w:pPr>
            <w:r>
              <w:rPr>
                <w:sz w:val="24"/>
              </w:rPr>
              <w:t>详细配置及技术标准</w:t>
            </w:r>
          </w:p>
        </w:tc>
      </w:tr>
      <w:tr w:rsidR="00EE36F6">
        <w:tc>
          <w:tcPr>
            <w:tcW w:w="564" w:type="pct"/>
            <w:shd w:val="clear" w:color="auto" w:fill="auto"/>
            <w:vAlign w:val="center"/>
          </w:tcPr>
          <w:p w:rsidR="00EE36F6" w:rsidRDefault="004F0391">
            <w:pPr>
              <w:spacing w:line="560" w:lineRule="exact"/>
              <w:jc w:val="center"/>
              <w:rPr>
                <w:sz w:val="24"/>
              </w:rPr>
            </w:pPr>
            <w:r>
              <w:rPr>
                <w:sz w:val="24"/>
              </w:rPr>
              <w:t>1</w:t>
            </w:r>
          </w:p>
        </w:tc>
        <w:tc>
          <w:tcPr>
            <w:tcW w:w="996" w:type="pct"/>
            <w:shd w:val="clear" w:color="auto" w:fill="auto"/>
            <w:vAlign w:val="center"/>
          </w:tcPr>
          <w:p w:rsidR="00EE36F6" w:rsidRDefault="00EE36F6">
            <w:pPr>
              <w:spacing w:line="560" w:lineRule="exact"/>
              <w:jc w:val="center"/>
              <w:rPr>
                <w:sz w:val="24"/>
              </w:rPr>
            </w:pPr>
          </w:p>
        </w:tc>
        <w:tc>
          <w:tcPr>
            <w:tcW w:w="915" w:type="pct"/>
            <w:shd w:val="clear" w:color="auto" w:fill="auto"/>
            <w:vAlign w:val="center"/>
          </w:tcPr>
          <w:p w:rsidR="00EE36F6" w:rsidRDefault="00EE36F6">
            <w:pPr>
              <w:spacing w:line="560" w:lineRule="exact"/>
              <w:jc w:val="center"/>
              <w:rPr>
                <w:sz w:val="24"/>
              </w:rPr>
            </w:pPr>
          </w:p>
        </w:tc>
        <w:tc>
          <w:tcPr>
            <w:tcW w:w="2525" w:type="pct"/>
            <w:shd w:val="clear" w:color="auto" w:fill="auto"/>
            <w:vAlign w:val="center"/>
          </w:tcPr>
          <w:p w:rsidR="00EE36F6" w:rsidRDefault="00EE36F6">
            <w:pPr>
              <w:spacing w:line="560" w:lineRule="exact"/>
              <w:jc w:val="center"/>
              <w:rPr>
                <w:sz w:val="24"/>
              </w:rPr>
            </w:pPr>
          </w:p>
        </w:tc>
      </w:tr>
      <w:tr w:rsidR="00EE36F6">
        <w:tc>
          <w:tcPr>
            <w:tcW w:w="564" w:type="pct"/>
            <w:shd w:val="clear" w:color="auto" w:fill="auto"/>
            <w:vAlign w:val="center"/>
          </w:tcPr>
          <w:p w:rsidR="00EE36F6" w:rsidRDefault="004F0391">
            <w:pPr>
              <w:spacing w:line="560" w:lineRule="exact"/>
              <w:jc w:val="center"/>
              <w:rPr>
                <w:sz w:val="24"/>
              </w:rPr>
            </w:pPr>
            <w:r>
              <w:rPr>
                <w:sz w:val="24"/>
              </w:rPr>
              <w:t>2</w:t>
            </w:r>
          </w:p>
        </w:tc>
        <w:tc>
          <w:tcPr>
            <w:tcW w:w="996" w:type="pct"/>
            <w:shd w:val="clear" w:color="auto" w:fill="auto"/>
            <w:vAlign w:val="center"/>
          </w:tcPr>
          <w:p w:rsidR="00EE36F6" w:rsidRDefault="00EE36F6">
            <w:pPr>
              <w:spacing w:line="560" w:lineRule="exact"/>
              <w:jc w:val="center"/>
              <w:rPr>
                <w:sz w:val="24"/>
              </w:rPr>
            </w:pPr>
          </w:p>
        </w:tc>
        <w:tc>
          <w:tcPr>
            <w:tcW w:w="915" w:type="pct"/>
            <w:shd w:val="clear" w:color="auto" w:fill="auto"/>
            <w:vAlign w:val="center"/>
          </w:tcPr>
          <w:p w:rsidR="00EE36F6" w:rsidRDefault="00EE36F6">
            <w:pPr>
              <w:spacing w:line="560" w:lineRule="exact"/>
              <w:jc w:val="center"/>
              <w:rPr>
                <w:sz w:val="24"/>
              </w:rPr>
            </w:pPr>
          </w:p>
        </w:tc>
        <w:tc>
          <w:tcPr>
            <w:tcW w:w="2525" w:type="pct"/>
            <w:shd w:val="clear" w:color="auto" w:fill="auto"/>
            <w:vAlign w:val="center"/>
          </w:tcPr>
          <w:p w:rsidR="00EE36F6" w:rsidRDefault="00EE36F6">
            <w:pPr>
              <w:spacing w:line="560" w:lineRule="exact"/>
              <w:jc w:val="center"/>
              <w:rPr>
                <w:sz w:val="24"/>
              </w:rPr>
            </w:pPr>
          </w:p>
        </w:tc>
      </w:tr>
      <w:tr w:rsidR="00EE36F6">
        <w:tc>
          <w:tcPr>
            <w:tcW w:w="564" w:type="pct"/>
            <w:shd w:val="clear" w:color="auto" w:fill="auto"/>
            <w:vAlign w:val="center"/>
          </w:tcPr>
          <w:p w:rsidR="00EE36F6" w:rsidRDefault="004F0391">
            <w:pPr>
              <w:spacing w:line="560" w:lineRule="exact"/>
              <w:jc w:val="center"/>
              <w:rPr>
                <w:sz w:val="24"/>
              </w:rPr>
            </w:pPr>
            <w:r>
              <w:rPr>
                <w:sz w:val="24"/>
              </w:rPr>
              <w:t>3</w:t>
            </w:r>
          </w:p>
        </w:tc>
        <w:tc>
          <w:tcPr>
            <w:tcW w:w="996" w:type="pct"/>
            <w:shd w:val="clear" w:color="auto" w:fill="auto"/>
            <w:vAlign w:val="center"/>
          </w:tcPr>
          <w:p w:rsidR="00EE36F6" w:rsidRDefault="00EE36F6">
            <w:pPr>
              <w:spacing w:line="560" w:lineRule="exact"/>
              <w:jc w:val="center"/>
              <w:rPr>
                <w:sz w:val="24"/>
              </w:rPr>
            </w:pPr>
          </w:p>
        </w:tc>
        <w:tc>
          <w:tcPr>
            <w:tcW w:w="915" w:type="pct"/>
            <w:shd w:val="clear" w:color="auto" w:fill="auto"/>
            <w:vAlign w:val="center"/>
          </w:tcPr>
          <w:p w:rsidR="00EE36F6" w:rsidRDefault="00EE36F6">
            <w:pPr>
              <w:spacing w:line="560" w:lineRule="exact"/>
              <w:jc w:val="center"/>
              <w:rPr>
                <w:sz w:val="24"/>
              </w:rPr>
            </w:pPr>
          </w:p>
        </w:tc>
        <w:tc>
          <w:tcPr>
            <w:tcW w:w="2525" w:type="pct"/>
            <w:shd w:val="clear" w:color="auto" w:fill="auto"/>
            <w:vAlign w:val="center"/>
          </w:tcPr>
          <w:p w:rsidR="00EE36F6" w:rsidRDefault="00EE36F6">
            <w:pPr>
              <w:spacing w:line="560" w:lineRule="exact"/>
              <w:jc w:val="center"/>
              <w:rPr>
                <w:sz w:val="24"/>
              </w:rPr>
            </w:pPr>
          </w:p>
        </w:tc>
      </w:tr>
      <w:tr w:rsidR="00EE36F6">
        <w:tc>
          <w:tcPr>
            <w:tcW w:w="564" w:type="pct"/>
            <w:shd w:val="clear" w:color="auto" w:fill="auto"/>
            <w:vAlign w:val="center"/>
          </w:tcPr>
          <w:p w:rsidR="00EE36F6" w:rsidRDefault="004F0391">
            <w:pPr>
              <w:spacing w:line="560" w:lineRule="exact"/>
              <w:jc w:val="center"/>
              <w:rPr>
                <w:sz w:val="24"/>
              </w:rPr>
            </w:pPr>
            <w:r>
              <w:rPr>
                <w:sz w:val="24"/>
              </w:rPr>
              <w:t>…</w:t>
            </w:r>
          </w:p>
        </w:tc>
        <w:tc>
          <w:tcPr>
            <w:tcW w:w="996" w:type="pct"/>
            <w:shd w:val="clear" w:color="auto" w:fill="auto"/>
            <w:vAlign w:val="center"/>
          </w:tcPr>
          <w:p w:rsidR="00EE36F6" w:rsidRDefault="00EE36F6">
            <w:pPr>
              <w:spacing w:line="560" w:lineRule="exact"/>
              <w:jc w:val="center"/>
              <w:rPr>
                <w:sz w:val="24"/>
              </w:rPr>
            </w:pPr>
          </w:p>
        </w:tc>
        <w:tc>
          <w:tcPr>
            <w:tcW w:w="915" w:type="pct"/>
            <w:shd w:val="clear" w:color="auto" w:fill="auto"/>
            <w:vAlign w:val="center"/>
          </w:tcPr>
          <w:p w:rsidR="00EE36F6" w:rsidRDefault="00EE36F6">
            <w:pPr>
              <w:spacing w:line="560" w:lineRule="exact"/>
              <w:jc w:val="center"/>
              <w:rPr>
                <w:sz w:val="24"/>
              </w:rPr>
            </w:pPr>
          </w:p>
        </w:tc>
        <w:tc>
          <w:tcPr>
            <w:tcW w:w="2525" w:type="pct"/>
            <w:shd w:val="clear" w:color="auto" w:fill="auto"/>
            <w:vAlign w:val="center"/>
          </w:tcPr>
          <w:p w:rsidR="00EE36F6" w:rsidRDefault="00EE36F6">
            <w:pPr>
              <w:spacing w:line="560" w:lineRule="exact"/>
              <w:jc w:val="center"/>
              <w:rPr>
                <w:sz w:val="24"/>
              </w:rPr>
            </w:pPr>
          </w:p>
        </w:tc>
      </w:tr>
    </w:tbl>
    <w:p w:rsidR="00EE36F6" w:rsidRDefault="00EE36F6">
      <w:pPr>
        <w:spacing w:line="560" w:lineRule="exact"/>
        <w:jc w:val="left"/>
        <w:rPr>
          <w:sz w:val="24"/>
        </w:rPr>
      </w:pPr>
    </w:p>
    <w:p w:rsidR="00EE36F6" w:rsidRDefault="00EE36F6">
      <w:pPr>
        <w:spacing w:line="560" w:lineRule="exact"/>
        <w:jc w:val="left"/>
        <w:rPr>
          <w:sz w:val="24"/>
        </w:rPr>
      </w:pPr>
    </w:p>
    <w:p w:rsidR="00EE36F6" w:rsidRDefault="004F0391">
      <w:pPr>
        <w:spacing w:line="360" w:lineRule="auto"/>
        <w:ind w:firstLineChars="1700" w:firstLine="4080"/>
        <w:rPr>
          <w:sz w:val="24"/>
        </w:rPr>
      </w:pPr>
      <w:r>
        <w:rPr>
          <w:sz w:val="24"/>
        </w:rPr>
        <w:t>供应商名称：</w:t>
      </w:r>
    </w:p>
    <w:p w:rsidR="00EE36F6" w:rsidRDefault="004F0391">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E36F6" w:rsidRDefault="00EE36F6">
      <w:pPr>
        <w:spacing w:line="360" w:lineRule="auto"/>
        <w:outlineLvl w:val="0"/>
        <w:rPr>
          <w:sz w:val="24"/>
        </w:rPr>
      </w:pPr>
    </w:p>
    <w:p w:rsidR="00EE36F6" w:rsidRDefault="004F0391">
      <w:pPr>
        <w:spacing w:line="460" w:lineRule="exact"/>
        <w:jc w:val="left"/>
        <w:rPr>
          <w:b/>
          <w:sz w:val="24"/>
        </w:rPr>
      </w:pPr>
      <w:r>
        <w:rPr>
          <w:b/>
          <w:sz w:val="24"/>
        </w:rPr>
        <w:br w:type="page"/>
      </w:r>
      <w:r>
        <w:rPr>
          <w:b/>
          <w:sz w:val="24"/>
        </w:rPr>
        <w:lastRenderedPageBreak/>
        <w:t>附件</w:t>
      </w:r>
      <w:r>
        <w:rPr>
          <w:rFonts w:hint="eastAsia"/>
          <w:b/>
          <w:sz w:val="24"/>
        </w:rPr>
        <w:t>10</w:t>
      </w:r>
    </w:p>
    <w:p w:rsidR="00EE36F6" w:rsidRDefault="004F0391">
      <w:pPr>
        <w:autoSpaceDE w:val="0"/>
        <w:autoSpaceDN w:val="0"/>
        <w:spacing w:line="480" w:lineRule="auto"/>
        <w:jc w:val="center"/>
        <w:rPr>
          <w:b/>
          <w:sz w:val="24"/>
          <w:szCs w:val="24"/>
        </w:rPr>
      </w:pPr>
      <w:r>
        <w:rPr>
          <w:b/>
          <w:sz w:val="24"/>
          <w:szCs w:val="24"/>
        </w:rPr>
        <w:t>中小企业声明函（货物）</w:t>
      </w:r>
    </w:p>
    <w:p w:rsidR="00EE36F6" w:rsidRDefault="004F0391">
      <w:pPr>
        <w:widowControl/>
        <w:spacing w:line="500" w:lineRule="exact"/>
        <w:ind w:firstLineChars="200" w:firstLine="480"/>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EE36F6" w:rsidRDefault="004F0391">
      <w:pPr>
        <w:widowControl/>
        <w:spacing w:line="500" w:lineRule="exact"/>
        <w:ind w:firstLineChars="200" w:firstLine="480"/>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EE36F6" w:rsidRDefault="004F0391">
      <w:pPr>
        <w:autoSpaceDE w:val="0"/>
        <w:autoSpaceDN w:val="0"/>
        <w:spacing w:line="500" w:lineRule="exact"/>
        <w:ind w:firstLineChars="200" w:firstLine="480"/>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EE36F6" w:rsidRDefault="004F0391">
      <w:pPr>
        <w:autoSpaceDE w:val="0"/>
        <w:autoSpaceDN w:val="0"/>
        <w:spacing w:line="500" w:lineRule="exact"/>
        <w:ind w:firstLineChars="200" w:firstLine="480"/>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EE36F6" w:rsidRDefault="004F0391">
      <w:pPr>
        <w:autoSpaceDE w:val="0"/>
        <w:autoSpaceDN w:val="0"/>
        <w:spacing w:line="500" w:lineRule="exact"/>
        <w:ind w:left="641"/>
        <w:jc w:val="left"/>
        <w:rPr>
          <w:sz w:val="24"/>
          <w:szCs w:val="24"/>
        </w:rPr>
      </w:pPr>
      <w:r>
        <w:rPr>
          <w:sz w:val="24"/>
          <w:szCs w:val="24"/>
        </w:rPr>
        <w:t>……</w:t>
      </w:r>
    </w:p>
    <w:p w:rsidR="00EE36F6" w:rsidRDefault="004F0391">
      <w:pPr>
        <w:autoSpaceDE w:val="0"/>
        <w:autoSpaceDN w:val="0"/>
        <w:spacing w:line="500" w:lineRule="exact"/>
        <w:ind w:firstLineChars="200" w:firstLine="480"/>
        <w:jc w:val="left"/>
        <w:rPr>
          <w:sz w:val="24"/>
          <w:szCs w:val="24"/>
        </w:rPr>
      </w:pPr>
      <w:r>
        <w:rPr>
          <w:sz w:val="24"/>
          <w:szCs w:val="24"/>
        </w:rPr>
        <w:t>以上企业，不属于大型企业的分支机构，不存在控股股东为大型企业的情形，也不存在与大型企业的负责人为同一人的情形。</w:t>
      </w:r>
    </w:p>
    <w:p w:rsidR="00EE36F6" w:rsidRDefault="004F0391">
      <w:pPr>
        <w:autoSpaceDE w:val="0"/>
        <w:autoSpaceDN w:val="0"/>
        <w:spacing w:line="500" w:lineRule="exact"/>
        <w:ind w:firstLineChars="200" w:firstLine="480"/>
        <w:jc w:val="left"/>
        <w:rPr>
          <w:sz w:val="24"/>
          <w:szCs w:val="24"/>
        </w:rPr>
      </w:pPr>
      <w:r>
        <w:rPr>
          <w:sz w:val="24"/>
          <w:szCs w:val="24"/>
        </w:rPr>
        <w:t>本企业对上述声明内容的真实性负责。如有虚假，将依法承担相应责任。</w:t>
      </w:r>
    </w:p>
    <w:p w:rsidR="00EE36F6" w:rsidRDefault="004F0391">
      <w:pPr>
        <w:autoSpaceDE w:val="0"/>
        <w:autoSpaceDN w:val="0"/>
        <w:spacing w:line="500" w:lineRule="exact"/>
        <w:ind w:left="3840"/>
        <w:jc w:val="left"/>
        <w:rPr>
          <w:sz w:val="24"/>
          <w:szCs w:val="24"/>
        </w:rPr>
      </w:pPr>
      <w:r>
        <w:rPr>
          <w:sz w:val="24"/>
          <w:szCs w:val="24"/>
        </w:rPr>
        <w:t>投标人名称：</w:t>
      </w:r>
    </w:p>
    <w:p w:rsidR="00EE36F6" w:rsidRDefault="004F0391">
      <w:pPr>
        <w:autoSpaceDE w:val="0"/>
        <w:autoSpaceDN w:val="0"/>
        <w:spacing w:line="500" w:lineRule="exact"/>
        <w:ind w:left="3840"/>
        <w:jc w:val="left"/>
        <w:rPr>
          <w:b/>
          <w:sz w:val="24"/>
          <w:szCs w:val="24"/>
        </w:rPr>
      </w:pPr>
      <w:r>
        <w:rPr>
          <w:sz w:val="24"/>
          <w:szCs w:val="24"/>
        </w:rPr>
        <w:t>日期：</w:t>
      </w:r>
    </w:p>
    <w:p w:rsidR="00EE36F6" w:rsidRDefault="004F0391">
      <w:pPr>
        <w:spacing w:line="360" w:lineRule="auto"/>
        <w:ind w:right="84" w:firstLineChars="100" w:firstLine="241"/>
        <w:rPr>
          <w:b/>
          <w:sz w:val="24"/>
          <w:szCs w:val="24"/>
        </w:rPr>
      </w:pPr>
      <w:r>
        <w:rPr>
          <w:b/>
          <w:sz w:val="24"/>
          <w:szCs w:val="24"/>
        </w:rPr>
        <w:t>注：</w:t>
      </w:r>
    </w:p>
    <w:p w:rsidR="00EE36F6" w:rsidRDefault="004F0391">
      <w:pPr>
        <w:spacing w:line="360" w:lineRule="auto"/>
        <w:ind w:right="84" w:firstLineChars="100" w:firstLine="241"/>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w:t>
      </w:r>
      <w:r>
        <w:rPr>
          <w:b/>
          <w:sz w:val="24"/>
          <w:szCs w:val="24"/>
        </w:rPr>
        <w:t>清单</w:t>
      </w:r>
      <w:r>
        <w:rPr>
          <w:b/>
          <w:sz w:val="24"/>
          <w:szCs w:val="24"/>
        </w:rPr>
        <w:t>”</w:t>
      </w:r>
      <w:r>
        <w:rPr>
          <w:b/>
          <w:sz w:val="24"/>
          <w:szCs w:val="24"/>
        </w:rPr>
        <w:t>中明确的标的名称进行填写；所属行业须按照采购文件中明确的所属行业进行填写，否则不享受中小企业扶持政策。</w:t>
      </w:r>
    </w:p>
    <w:p w:rsidR="00EE36F6" w:rsidRDefault="004F0391">
      <w:pPr>
        <w:spacing w:line="360" w:lineRule="auto"/>
        <w:ind w:right="84" w:firstLineChars="100" w:firstLine="241"/>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w:t>
      </w:r>
      <w:r>
        <w:rPr>
          <w:b/>
          <w:sz w:val="24"/>
          <w:szCs w:val="24"/>
        </w:rPr>
        <w:lastRenderedPageBreak/>
        <w:t>政策。</w:t>
      </w:r>
    </w:p>
    <w:p w:rsidR="00EE36F6" w:rsidRDefault="004F0391">
      <w:pPr>
        <w:spacing w:line="360" w:lineRule="auto"/>
        <w:ind w:right="84" w:firstLineChars="100" w:firstLine="241"/>
        <w:rPr>
          <w:b/>
          <w:sz w:val="24"/>
          <w:szCs w:val="21"/>
        </w:rPr>
      </w:pPr>
      <w:r>
        <w:rPr>
          <w:b/>
          <w:sz w:val="24"/>
          <w:szCs w:val="21"/>
        </w:rPr>
        <w:t>3.</w:t>
      </w:r>
      <w:r>
        <w:rPr>
          <w:b/>
          <w:sz w:val="24"/>
          <w:szCs w:val="21"/>
        </w:rPr>
        <w:t>中标（成交）供应</w:t>
      </w:r>
      <w:proofErr w:type="gramStart"/>
      <w:r>
        <w:rPr>
          <w:b/>
          <w:sz w:val="24"/>
          <w:szCs w:val="21"/>
        </w:rPr>
        <w:t>商享受</w:t>
      </w:r>
      <w:proofErr w:type="gramEnd"/>
      <w:r>
        <w:rPr>
          <w:b/>
          <w:sz w:val="24"/>
          <w:szCs w:val="21"/>
        </w:rPr>
        <w:t>中小企业扶持政策的，将随中标（成交）结果同时公告其《中小企业声明函》，接受社会监督。</w:t>
      </w:r>
    </w:p>
    <w:p w:rsidR="00EE36F6" w:rsidRDefault="004F0391">
      <w:pPr>
        <w:widowControl/>
        <w:jc w:val="left"/>
        <w:rPr>
          <w:sz w:val="24"/>
          <w:szCs w:val="21"/>
        </w:rPr>
      </w:pPr>
      <w:r>
        <w:rPr>
          <w:sz w:val="24"/>
          <w:szCs w:val="21"/>
        </w:rPr>
        <w:br w:type="page"/>
      </w:r>
    </w:p>
    <w:p w:rsidR="00EE36F6" w:rsidRDefault="00EE36F6">
      <w:pPr>
        <w:autoSpaceDN w:val="0"/>
        <w:spacing w:line="360" w:lineRule="auto"/>
        <w:rPr>
          <w:b/>
          <w:kern w:val="0"/>
          <w:sz w:val="24"/>
          <w:szCs w:val="21"/>
        </w:rPr>
      </w:pPr>
    </w:p>
    <w:p w:rsidR="00EE36F6" w:rsidRDefault="004F0391">
      <w:pPr>
        <w:autoSpaceDN w:val="0"/>
        <w:spacing w:line="360" w:lineRule="auto"/>
        <w:jc w:val="left"/>
        <w:rPr>
          <w:b/>
          <w:bCs/>
          <w:sz w:val="24"/>
        </w:rPr>
      </w:pPr>
      <w:r>
        <w:rPr>
          <w:rFonts w:hint="eastAsia"/>
          <w:b/>
          <w:kern w:val="0"/>
          <w:sz w:val="24"/>
          <w:szCs w:val="21"/>
        </w:rPr>
        <w:t>若不是残疾人福利性单位，响应文件中可不提供此声明函</w:t>
      </w:r>
    </w:p>
    <w:p w:rsidR="00EE36F6" w:rsidRDefault="00EE36F6">
      <w:pPr>
        <w:autoSpaceDN w:val="0"/>
        <w:spacing w:line="360" w:lineRule="auto"/>
        <w:jc w:val="center"/>
        <w:rPr>
          <w:b/>
          <w:bCs/>
          <w:sz w:val="24"/>
        </w:rPr>
      </w:pPr>
    </w:p>
    <w:p w:rsidR="00EE36F6" w:rsidRDefault="004F0391">
      <w:pPr>
        <w:snapToGrid w:val="0"/>
        <w:spacing w:line="360" w:lineRule="auto"/>
        <w:jc w:val="center"/>
        <w:rPr>
          <w:b/>
          <w:bCs/>
          <w:sz w:val="24"/>
        </w:rPr>
      </w:pPr>
      <w:r>
        <w:rPr>
          <w:rFonts w:hint="eastAsia"/>
          <w:b/>
          <w:bCs/>
          <w:sz w:val="24"/>
        </w:rPr>
        <w:t>残疾人福利性单位声明函</w:t>
      </w:r>
    </w:p>
    <w:p w:rsidR="00EE36F6" w:rsidRDefault="00EE36F6">
      <w:pPr>
        <w:snapToGrid w:val="0"/>
        <w:spacing w:line="360" w:lineRule="auto"/>
        <w:ind w:firstLineChars="200" w:firstLine="482"/>
        <w:jc w:val="left"/>
        <w:rPr>
          <w:b/>
          <w:bCs/>
          <w:sz w:val="24"/>
        </w:rPr>
      </w:pPr>
    </w:p>
    <w:p w:rsidR="00EE36F6" w:rsidRDefault="004F0391">
      <w:pPr>
        <w:snapToGrid w:val="0"/>
        <w:spacing w:line="360" w:lineRule="auto"/>
        <w:ind w:firstLineChars="200" w:firstLine="480"/>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EE36F6" w:rsidRDefault="004F0391">
      <w:pPr>
        <w:snapToGrid w:val="0"/>
        <w:spacing w:line="360" w:lineRule="auto"/>
        <w:ind w:firstLineChars="200" w:firstLine="480"/>
        <w:jc w:val="left"/>
        <w:rPr>
          <w:bCs/>
          <w:sz w:val="24"/>
        </w:rPr>
      </w:pPr>
      <w:r>
        <w:rPr>
          <w:rFonts w:hint="eastAsia"/>
          <w:bCs/>
          <w:sz w:val="24"/>
        </w:rPr>
        <w:t>本单位对上述声明的真实性负责。如有虚假，将依法承担相应责任。</w:t>
      </w:r>
    </w:p>
    <w:p w:rsidR="00EE36F6" w:rsidRDefault="00EE36F6">
      <w:pPr>
        <w:snapToGrid w:val="0"/>
        <w:spacing w:line="360" w:lineRule="auto"/>
        <w:ind w:firstLineChars="200" w:firstLine="480"/>
        <w:jc w:val="left"/>
        <w:rPr>
          <w:bCs/>
          <w:sz w:val="24"/>
        </w:rPr>
      </w:pPr>
    </w:p>
    <w:p w:rsidR="00EE36F6" w:rsidRDefault="00EE36F6">
      <w:pPr>
        <w:snapToGrid w:val="0"/>
        <w:spacing w:line="360" w:lineRule="auto"/>
        <w:ind w:firstLineChars="200" w:firstLine="480"/>
        <w:jc w:val="left"/>
        <w:rPr>
          <w:bCs/>
          <w:sz w:val="24"/>
        </w:rPr>
      </w:pPr>
    </w:p>
    <w:p w:rsidR="00EE36F6" w:rsidRDefault="004F0391">
      <w:pPr>
        <w:snapToGrid w:val="0"/>
        <w:spacing w:line="360" w:lineRule="auto"/>
        <w:ind w:firstLineChars="200" w:firstLine="480"/>
        <w:jc w:val="left"/>
        <w:rPr>
          <w:bCs/>
          <w:sz w:val="24"/>
        </w:rPr>
      </w:pPr>
      <w:r>
        <w:rPr>
          <w:rFonts w:hint="eastAsia"/>
          <w:bCs/>
          <w:sz w:val="24"/>
        </w:rPr>
        <w:t xml:space="preserve">               </w:t>
      </w:r>
      <w:r>
        <w:rPr>
          <w:sz w:val="24"/>
          <w:szCs w:val="24"/>
        </w:rPr>
        <w:t>投标人名称：</w:t>
      </w:r>
    </w:p>
    <w:p w:rsidR="00EE36F6" w:rsidRDefault="00EE36F6">
      <w:pPr>
        <w:snapToGrid w:val="0"/>
        <w:spacing w:line="360" w:lineRule="auto"/>
        <w:ind w:firstLineChars="200" w:firstLine="480"/>
        <w:jc w:val="left"/>
        <w:rPr>
          <w:bCs/>
          <w:sz w:val="24"/>
        </w:rPr>
      </w:pPr>
    </w:p>
    <w:p w:rsidR="00EE36F6" w:rsidRDefault="004F0391">
      <w:pPr>
        <w:snapToGrid w:val="0"/>
        <w:spacing w:line="360" w:lineRule="auto"/>
        <w:ind w:firstLineChars="200" w:firstLine="480"/>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EE36F6" w:rsidRDefault="00EE36F6">
      <w:pPr>
        <w:snapToGrid w:val="0"/>
        <w:spacing w:line="360" w:lineRule="auto"/>
        <w:ind w:firstLineChars="200" w:firstLine="480"/>
        <w:jc w:val="left"/>
        <w:rPr>
          <w:sz w:val="24"/>
          <w:szCs w:val="21"/>
        </w:rPr>
      </w:pPr>
    </w:p>
    <w:p w:rsidR="00EE36F6" w:rsidRDefault="004F0391">
      <w:pPr>
        <w:snapToGrid w:val="0"/>
        <w:spacing w:line="360" w:lineRule="auto"/>
        <w:ind w:firstLineChars="200" w:firstLine="480"/>
        <w:rPr>
          <w:sz w:val="24"/>
          <w:szCs w:val="21"/>
        </w:rPr>
      </w:pPr>
      <w:r>
        <w:rPr>
          <w:sz w:val="24"/>
          <w:szCs w:val="21"/>
        </w:rPr>
        <w:t>注：</w:t>
      </w:r>
    </w:p>
    <w:p w:rsidR="00EE36F6" w:rsidRDefault="004F0391">
      <w:pPr>
        <w:snapToGrid w:val="0"/>
        <w:spacing w:line="360" w:lineRule="auto"/>
        <w:ind w:firstLineChars="200" w:firstLine="482"/>
        <w:rPr>
          <w:b/>
          <w:sz w:val="24"/>
          <w:szCs w:val="21"/>
        </w:rPr>
      </w:pPr>
      <w:r>
        <w:rPr>
          <w:b/>
          <w:sz w:val="24"/>
          <w:szCs w:val="21"/>
        </w:rPr>
        <w:t>中标（成交）供应商为残疾人福利性单位的，将随中标（成交）结果同时公告其《残疾人福利性单位声明函》，接受社会监督。</w:t>
      </w:r>
    </w:p>
    <w:p w:rsidR="00EE36F6" w:rsidRDefault="004F0391">
      <w:pPr>
        <w:snapToGrid w:val="0"/>
        <w:spacing w:line="360" w:lineRule="auto"/>
        <w:ind w:firstLineChars="200" w:firstLine="482"/>
        <w:rPr>
          <w:b/>
          <w:sz w:val="24"/>
          <w:szCs w:val="21"/>
        </w:rPr>
      </w:pPr>
      <w:r>
        <w:rPr>
          <w:b/>
          <w:kern w:val="0"/>
          <w:sz w:val="24"/>
          <w:szCs w:val="21"/>
        </w:rPr>
        <w:t>若不是残疾人福利性单位，响应文件中可不提供此声明函。</w:t>
      </w:r>
    </w:p>
    <w:p w:rsidR="00EE36F6" w:rsidRDefault="00EE36F6">
      <w:pPr>
        <w:snapToGrid w:val="0"/>
        <w:spacing w:line="360" w:lineRule="auto"/>
        <w:rPr>
          <w:sz w:val="24"/>
          <w:szCs w:val="21"/>
        </w:rPr>
      </w:pPr>
    </w:p>
    <w:p w:rsidR="00EE36F6" w:rsidRDefault="00EE36F6">
      <w:pPr>
        <w:snapToGrid w:val="0"/>
        <w:spacing w:line="360" w:lineRule="auto"/>
        <w:rPr>
          <w:sz w:val="24"/>
          <w:szCs w:val="21"/>
        </w:rPr>
      </w:pPr>
    </w:p>
    <w:p w:rsidR="00EE36F6" w:rsidRDefault="004F0391">
      <w:pPr>
        <w:spacing w:line="460" w:lineRule="exact"/>
        <w:ind w:left="192"/>
        <w:jc w:val="left"/>
        <w:rPr>
          <w:b/>
          <w:sz w:val="24"/>
        </w:rPr>
      </w:pPr>
      <w:r>
        <w:rPr>
          <w:b/>
          <w:sz w:val="24"/>
        </w:rPr>
        <w:br w:type="page"/>
      </w:r>
    </w:p>
    <w:p w:rsidR="00EE36F6" w:rsidRDefault="004F0391">
      <w:pPr>
        <w:spacing w:line="460" w:lineRule="exact"/>
        <w:jc w:val="left"/>
        <w:rPr>
          <w:b/>
          <w:sz w:val="24"/>
        </w:rPr>
      </w:pPr>
      <w:r>
        <w:rPr>
          <w:rFonts w:hint="eastAsia"/>
          <w:b/>
          <w:sz w:val="24"/>
        </w:rPr>
        <w:lastRenderedPageBreak/>
        <w:t>附件</w:t>
      </w:r>
      <w:r>
        <w:rPr>
          <w:rFonts w:hint="eastAsia"/>
          <w:b/>
          <w:sz w:val="24"/>
        </w:rPr>
        <w:t>11</w:t>
      </w:r>
    </w:p>
    <w:p w:rsidR="00EE36F6" w:rsidRDefault="004F0391">
      <w:pPr>
        <w:spacing w:line="460" w:lineRule="exact"/>
        <w:jc w:val="center"/>
        <w:rPr>
          <w:b/>
          <w:sz w:val="24"/>
        </w:rPr>
      </w:pPr>
      <w:r>
        <w:rPr>
          <w:b/>
          <w:sz w:val="24"/>
        </w:rPr>
        <w:t>供应商认为需要提交的其他资料</w:t>
      </w:r>
    </w:p>
    <w:p w:rsidR="00EE36F6" w:rsidRDefault="004F0391">
      <w:pPr>
        <w:widowControl/>
        <w:jc w:val="left"/>
        <w:rPr>
          <w:b/>
          <w:sz w:val="24"/>
        </w:rPr>
      </w:pPr>
      <w:r>
        <w:rPr>
          <w:b/>
          <w:sz w:val="24"/>
        </w:rPr>
        <w:br w:type="page"/>
      </w:r>
    </w:p>
    <w:p w:rsidR="00EE36F6" w:rsidRDefault="004F0391">
      <w:pPr>
        <w:spacing w:line="460" w:lineRule="exact"/>
        <w:ind w:left="192"/>
        <w:rPr>
          <w:b/>
          <w:sz w:val="24"/>
        </w:rPr>
      </w:pPr>
      <w:r>
        <w:rPr>
          <w:b/>
          <w:sz w:val="24"/>
        </w:rPr>
        <w:lastRenderedPageBreak/>
        <w:t>附件</w:t>
      </w:r>
      <w:r>
        <w:rPr>
          <w:rFonts w:hint="eastAsia"/>
          <w:b/>
          <w:sz w:val="24"/>
        </w:rPr>
        <w:t>12</w:t>
      </w:r>
    </w:p>
    <w:p w:rsidR="00EE36F6" w:rsidRDefault="004F0391">
      <w:pPr>
        <w:tabs>
          <w:tab w:val="left" w:pos="360"/>
        </w:tabs>
        <w:spacing w:afterLines="100" w:after="312" w:line="360" w:lineRule="auto"/>
        <w:ind w:firstLineChars="200" w:firstLine="480"/>
        <w:rPr>
          <w:rFonts w:cs="宋体"/>
          <w:kern w:val="0"/>
          <w:sz w:val="24"/>
          <w:szCs w:val="24"/>
        </w:rPr>
      </w:pPr>
      <w:r>
        <w:rPr>
          <w:rFonts w:hint="eastAsia"/>
          <w:sz w:val="24"/>
          <w:szCs w:val="24"/>
        </w:rPr>
        <w:t>（一）若</w:t>
      </w:r>
      <w:r>
        <w:rPr>
          <w:rFonts w:cs="宋体" w:hint="eastAsia"/>
          <w:kern w:val="0"/>
          <w:sz w:val="24"/>
          <w:szCs w:val="24"/>
        </w:rPr>
        <w:t>投标人采取分包方式实施公路安全设施及</w:t>
      </w:r>
      <w:r>
        <w:rPr>
          <w:rFonts w:hint="eastAsia"/>
          <w:sz w:val="24"/>
          <w:szCs w:val="24"/>
        </w:rPr>
        <w:t>公路机电工程相关工作，提供以下材料：</w:t>
      </w:r>
    </w:p>
    <w:p w:rsidR="00EE36F6" w:rsidRDefault="004F0391">
      <w:pPr>
        <w:tabs>
          <w:tab w:val="left" w:pos="360"/>
        </w:tabs>
        <w:spacing w:afterLines="100" w:after="312" w:line="360" w:lineRule="auto"/>
        <w:ind w:firstLineChars="200" w:firstLine="480"/>
        <w:rPr>
          <w:rFonts w:cs="宋体"/>
          <w:kern w:val="0"/>
          <w:sz w:val="24"/>
          <w:szCs w:val="24"/>
        </w:rPr>
      </w:pPr>
      <w:r>
        <w:rPr>
          <w:rFonts w:hint="eastAsia"/>
          <w:sz w:val="24"/>
          <w:szCs w:val="24"/>
        </w:rPr>
        <w:t>1</w:t>
      </w:r>
      <w:r>
        <w:rPr>
          <w:rFonts w:hint="eastAsia"/>
          <w:sz w:val="24"/>
          <w:szCs w:val="24"/>
        </w:rPr>
        <w:t>、</w:t>
      </w:r>
      <w:r>
        <w:rPr>
          <w:rFonts w:cs="宋体" w:hint="eastAsia"/>
          <w:kern w:val="0"/>
          <w:sz w:val="24"/>
          <w:szCs w:val="24"/>
        </w:rPr>
        <w:t>公路安全设施及</w:t>
      </w:r>
      <w:r>
        <w:rPr>
          <w:rFonts w:hint="eastAsia"/>
          <w:sz w:val="24"/>
          <w:szCs w:val="24"/>
        </w:rPr>
        <w:t>公路机电工程</w:t>
      </w:r>
      <w:r>
        <w:rPr>
          <w:rFonts w:cs="宋体" w:hint="eastAsia"/>
          <w:kern w:val="0"/>
          <w:sz w:val="24"/>
          <w:szCs w:val="24"/>
        </w:rPr>
        <w:t>分包承担主体资质扫描件</w:t>
      </w:r>
    </w:p>
    <w:p w:rsidR="00EE36F6" w:rsidRDefault="00EE36F6">
      <w:pPr>
        <w:tabs>
          <w:tab w:val="left" w:pos="360"/>
        </w:tabs>
        <w:spacing w:afterLines="100" w:after="312" w:line="360" w:lineRule="auto"/>
        <w:ind w:firstLineChars="200" w:firstLine="480"/>
        <w:rPr>
          <w:rFonts w:cs="宋体"/>
          <w:kern w:val="0"/>
          <w:sz w:val="24"/>
          <w:szCs w:val="24"/>
        </w:rPr>
      </w:pPr>
    </w:p>
    <w:p w:rsidR="00EE36F6" w:rsidRDefault="00EE36F6">
      <w:pPr>
        <w:tabs>
          <w:tab w:val="left" w:pos="360"/>
        </w:tabs>
        <w:spacing w:afterLines="100" w:after="312" w:line="360" w:lineRule="auto"/>
        <w:ind w:firstLineChars="200" w:firstLine="480"/>
        <w:rPr>
          <w:rFonts w:cs="宋体"/>
          <w:kern w:val="0"/>
          <w:sz w:val="24"/>
          <w:szCs w:val="24"/>
        </w:rPr>
      </w:pPr>
    </w:p>
    <w:p w:rsidR="00EE36F6" w:rsidRDefault="004F0391">
      <w:pPr>
        <w:tabs>
          <w:tab w:val="left" w:pos="360"/>
        </w:tabs>
        <w:spacing w:afterLines="100" w:after="312" w:line="360" w:lineRule="auto"/>
        <w:ind w:firstLineChars="200" w:firstLine="480"/>
        <w:rPr>
          <w:rFonts w:cs="宋体"/>
          <w:kern w:val="0"/>
          <w:sz w:val="24"/>
          <w:szCs w:val="24"/>
        </w:rPr>
      </w:pPr>
      <w:r>
        <w:rPr>
          <w:rFonts w:cs="宋体" w:hint="eastAsia"/>
          <w:kern w:val="0"/>
          <w:sz w:val="24"/>
          <w:szCs w:val="24"/>
        </w:rPr>
        <w:t>2</w:t>
      </w:r>
      <w:r>
        <w:rPr>
          <w:rFonts w:cs="宋体" w:hint="eastAsia"/>
          <w:kern w:val="0"/>
          <w:sz w:val="24"/>
          <w:szCs w:val="24"/>
        </w:rPr>
        <w:t>、承担主体与</w:t>
      </w:r>
      <w:r>
        <w:rPr>
          <w:rFonts w:hint="eastAsia"/>
          <w:sz w:val="24"/>
          <w:szCs w:val="24"/>
        </w:rPr>
        <w:t>投标人的分包协议</w:t>
      </w:r>
      <w:r>
        <w:rPr>
          <w:rFonts w:cs="宋体" w:hint="eastAsia"/>
          <w:kern w:val="0"/>
          <w:sz w:val="24"/>
          <w:szCs w:val="24"/>
        </w:rPr>
        <w:t>扫描件</w:t>
      </w:r>
    </w:p>
    <w:p w:rsidR="00EE36F6" w:rsidRDefault="00EE36F6">
      <w:pPr>
        <w:tabs>
          <w:tab w:val="left" w:pos="360"/>
        </w:tabs>
        <w:spacing w:afterLines="100" w:after="312" w:line="360" w:lineRule="auto"/>
        <w:ind w:firstLineChars="200" w:firstLine="480"/>
        <w:rPr>
          <w:rFonts w:cs="宋体"/>
          <w:kern w:val="0"/>
          <w:sz w:val="24"/>
          <w:szCs w:val="24"/>
        </w:rPr>
      </w:pPr>
    </w:p>
    <w:p w:rsidR="00EE36F6" w:rsidRDefault="004F0391">
      <w:pPr>
        <w:tabs>
          <w:tab w:val="left" w:pos="360"/>
        </w:tabs>
        <w:spacing w:afterLines="100" w:after="312" w:line="360" w:lineRule="auto"/>
        <w:ind w:firstLineChars="200" w:firstLine="480"/>
        <w:rPr>
          <w:rFonts w:cs="宋体"/>
          <w:kern w:val="0"/>
          <w:sz w:val="24"/>
          <w:szCs w:val="24"/>
        </w:rPr>
      </w:pPr>
      <w:r>
        <w:rPr>
          <w:rFonts w:cs="宋体" w:hint="eastAsia"/>
          <w:kern w:val="0"/>
          <w:sz w:val="24"/>
          <w:szCs w:val="24"/>
        </w:rPr>
        <w:t>3</w:t>
      </w:r>
      <w:r>
        <w:rPr>
          <w:rFonts w:cs="宋体" w:hint="eastAsia"/>
          <w:kern w:val="0"/>
          <w:sz w:val="24"/>
          <w:szCs w:val="24"/>
        </w:rPr>
        <w:t>、分包承担主体不得再次分包</w:t>
      </w:r>
    </w:p>
    <w:p w:rsidR="00EE36F6" w:rsidRDefault="00EE36F6">
      <w:pPr>
        <w:tabs>
          <w:tab w:val="left" w:pos="360"/>
        </w:tabs>
        <w:spacing w:afterLines="100" w:after="312" w:line="360" w:lineRule="auto"/>
        <w:ind w:firstLineChars="200" w:firstLine="480"/>
        <w:jc w:val="center"/>
        <w:rPr>
          <w:rFonts w:cs="宋体"/>
          <w:kern w:val="0"/>
          <w:sz w:val="24"/>
          <w:szCs w:val="24"/>
        </w:rPr>
      </w:pPr>
    </w:p>
    <w:p w:rsidR="00EE36F6" w:rsidRDefault="004F0391">
      <w:pPr>
        <w:tabs>
          <w:tab w:val="left" w:pos="360"/>
        </w:tabs>
        <w:spacing w:afterLines="100" w:after="312" w:line="360" w:lineRule="auto"/>
        <w:ind w:firstLineChars="200" w:firstLine="480"/>
        <w:rPr>
          <w:sz w:val="24"/>
          <w:szCs w:val="24"/>
        </w:rPr>
      </w:pPr>
      <w:r>
        <w:rPr>
          <w:rFonts w:hint="eastAsia"/>
          <w:sz w:val="24"/>
          <w:szCs w:val="24"/>
        </w:rPr>
        <w:t>（二）若投标人承担公路安全设施及公路机电工程相关工作，提供以下材料：</w:t>
      </w:r>
    </w:p>
    <w:p w:rsidR="00EE36F6" w:rsidRDefault="00EE36F6">
      <w:pPr>
        <w:pStyle w:val="Default"/>
        <w:spacing w:line="360" w:lineRule="auto"/>
        <w:jc w:val="center"/>
        <w:rPr>
          <w:rFonts w:ascii="Times New Roman" w:eastAsia="宋体" w:hAnsi="Times New Roman" w:cs="宋体"/>
          <w:color w:val="auto"/>
        </w:rPr>
      </w:pPr>
    </w:p>
    <w:p w:rsidR="00EE36F6" w:rsidRDefault="004F0391">
      <w:pPr>
        <w:tabs>
          <w:tab w:val="left" w:pos="360"/>
        </w:tabs>
        <w:spacing w:afterLines="100" w:after="312" w:line="360" w:lineRule="auto"/>
        <w:ind w:firstLineChars="200" w:firstLine="480"/>
        <w:rPr>
          <w:sz w:val="24"/>
          <w:szCs w:val="24"/>
        </w:rPr>
      </w:pPr>
      <w:r>
        <w:rPr>
          <w:rFonts w:hint="eastAsia"/>
          <w:sz w:val="24"/>
          <w:szCs w:val="24"/>
        </w:rPr>
        <w:t>1</w:t>
      </w:r>
      <w:r>
        <w:rPr>
          <w:rFonts w:hint="eastAsia"/>
          <w:sz w:val="24"/>
          <w:szCs w:val="24"/>
        </w:rPr>
        <w:t>、投标人的建筑业企业资质证书（公路交通工程（公路安全设施及公路机电工程）专业承包一级资质）</w:t>
      </w:r>
    </w:p>
    <w:p w:rsidR="00EE36F6" w:rsidRDefault="004F0391">
      <w:pPr>
        <w:widowControl/>
        <w:jc w:val="left"/>
        <w:rPr>
          <w:rFonts w:cs="宋体"/>
          <w:kern w:val="0"/>
          <w:sz w:val="24"/>
          <w:szCs w:val="24"/>
        </w:rPr>
      </w:pPr>
      <w:r>
        <w:rPr>
          <w:rFonts w:cs="宋体"/>
          <w:kern w:val="0"/>
          <w:sz w:val="24"/>
          <w:szCs w:val="24"/>
        </w:rPr>
        <w:br w:type="page"/>
      </w:r>
    </w:p>
    <w:p w:rsidR="00EE36F6" w:rsidRDefault="00EE36F6">
      <w:pPr>
        <w:widowControl/>
        <w:jc w:val="left"/>
        <w:rPr>
          <w:b/>
          <w:sz w:val="24"/>
        </w:rPr>
      </w:pPr>
    </w:p>
    <w:p w:rsidR="00EE36F6" w:rsidRDefault="004F0391">
      <w:pPr>
        <w:spacing w:line="460" w:lineRule="exact"/>
        <w:ind w:left="192"/>
        <w:rPr>
          <w:b/>
          <w:sz w:val="24"/>
        </w:rPr>
      </w:pPr>
      <w:r>
        <w:rPr>
          <w:b/>
          <w:sz w:val="24"/>
        </w:rPr>
        <w:t>附件</w:t>
      </w:r>
      <w:r>
        <w:rPr>
          <w:rFonts w:hint="eastAsia"/>
          <w:b/>
          <w:sz w:val="24"/>
        </w:rPr>
        <w:t>13</w:t>
      </w: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w:t>
      </w:r>
      <w:r>
        <w:rPr>
          <w:rFonts w:hint="eastAsia"/>
          <w:color w:val="auto"/>
        </w:rPr>
        <w:t>若投标人采取分包方式实施安全技术防范系统设计、安装、维修工作，提供以下材料：</w:t>
      </w:r>
    </w:p>
    <w:p w:rsidR="00EE36F6" w:rsidRDefault="00EE36F6">
      <w:pPr>
        <w:pStyle w:val="Default"/>
        <w:spacing w:line="360" w:lineRule="auto"/>
        <w:ind w:firstLineChars="200" w:firstLine="480"/>
        <w:rPr>
          <w:rFonts w:ascii="Times New Roman" w:eastAsia="宋体" w:hAnsi="Times New Roman" w:cs="Times New Roman"/>
          <w:color w:val="auto"/>
        </w:rPr>
      </w:pPr>
    </w:p>
    <w:p w:rsidR="00EE36F6" w:rsidRDefault="004F0391">
      <w:pPr>
        <w:pStyle w:val="Default"/>
        <w:spacing w:line="360" w:lineRule="auto"/>
        <w:ind w:firstLineChars="200" w:firstLine="480"/>
        <w:rPr>
          <w:rFonts w:cs="宋体"/>
          <w:color w:val="auto"/>
        </w:rPr>
      </w:pPr>
      <w:r>
        <w:rPr>
          <w:rFonts w:cs="宋体" w:hint="eastAsia"/>
          <w:color w:val="auto"/>
        </w:rPr>
        <w:t>1、分包承担主体与</w:t>
      </w:r>
      <w:r>
        <w:rPr>
          <w:rFonts w:hint="eastAsia"/>
          <w:color w:val="auto"/>
        </w:rPr>
        <w:t>投标人的分包协议</w:t>
      </w:r>
      <w:r>
        <w:rPr>
          <w:rFonts w:cs="宋体" w:hint="eastAsia"/>
          <w:color w:val="auto"/>
        </w:rPr>
        <w:t>扫描件</w:t>
      </w:r>
    </w:p>
    <w:p w:rsidR="00EE36F6" w:rsidRDefault="00EE36F6">
      <w:pPr>
        <w:pStyle w:val="Default"/>
        <w:spacing w:line="360" w:lineRule="auto"/>
        <w:ind w:firstLineChars="200" w:firstLine="480"/>
        <w:jc w:val="center"/>
        <w:rPr>
          <w:rFonts w:cs="宋体"/>
          <w:color w:val="auto"/>
        </w:rPr>
      </w:pPr>
    </w:p>
    <w:p w:rsidR="00EE36F6" w:rsidRDefault="004F039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、安全技术防范系统设计、安装、维修工作</w:t>
      </w:r>
      <w:r>
        <w:rPr>
          <w:rFonts w:cs="宋体" w:hint="eastAsia"/>
          <w:color w:val="auto"/>
        </w:rPr>
        <w:t>分包承担主体</w:t>
      </w:r>
      <w:r>
        <w:rPr>
          <w:rFonts w:ascii="Times New Roman" w:eastAsia="宋体" w:hAnsi="Times New Roman" w:cs="Times New Roman" w:hint="eastAsia"/>
          <w:color w:val="auto"/>
        </w:rPr>
        <w:t>的“安全技术防范系统设计、安装、维修企业备案”的相关文件扫描件；或提供承诺函，承诺自中标通知书发出之日起</w:t>
      </w:r>
      <w:r>
        <w:rPr>
          <w:rFonts w:ascii="Times New Roman" w:eastAsia="宋体" w:hAnsi="Times New Roman" w:cs="Times New Roman" w:hint="eastAsia"/>
          <w:color w:val="auto"/>
        </w:rPr>
        <w:t>5</w:t>
      </w:r>
      <w:r>
        <w:rPr>
          <w:rFonts w:ascii="Times New Roman" w:eastAsia="宋体" w:hAnsi="Times New Roman" w:cs="Times New Roman" w:hint="eastAsia"/>
          <w:color w:val="auto"/>
        </w:rPr>
        <w:t>个工作日内，提供进行“安全技术防范系统设计、安装、维修企业备案”的相关文件复印件。</w:t>
      </w:r>
    </w:p>
    <w:p w:rsidR="00EE36F6" w:rsidRDefault="00EE36F6">
      <w:pPr>
        <w:spacing w:line="460" w:lineRule="exact"/>
        <w:ind w:left="192"/>
        <w:rPr>
          <w:b/>
          <w:sz w:val="24"/>
        </w:rPr>
      </w:pPr>
    </w:p>
    <w:p w:rsidR="00EE36F6" w:rsidRDefault="00EE36F6">
      <w:pPr>
        <w:spacing w:line="460" w:lineRule="exact"/>
        <w:rPr>
          <w:b/>
          <w:sz w:val="24"/>
        </w:rPr>
      </w:pPr>
    </w:p>
    <w:p w:rsidR="00EE36F6" w:rsidRDefault="004F0391">
      <w:pPr>
        <w:pStyle w:val="Default"/>
        <w:spacing w:line="360" w:lineRule="auto"/>
        <w:ind w:firstLineChars="200" w:firstLine="482"/>
        <w:rPr>
          <w:rFonts w:ascii="Times New Roman" w:eastAsia="宋体" w:hAnsi="Times New Roman" w:cs="Times New Roman"/>
          <w:color w:val="auto"/>
        </w:rPr>
      </w:pPr>
      <w:r>
        <w:rPr>
          <w:rFonts w:hint="eastAsia"/>
          <w:b/>
        </w:rPr>
        <w:t>（二）</w:t>
      </w:r>
      <w:r>
        <w:rPr>
          <w:rFonts w:cs="宋体" w:hint="eastAsia"/>
          <w:color w:val="auto"/>
        </w:rPr>
        <w:t>若投标人承担</w:t>
      </w:r>
      <w:r>
        <w:rPr>
          <w:rFonts w:hint="eastAsia"/>
          <w:color w:val="auto"/>
        </w:rPr>
        <w:t>安全技术防范系统设计、安装、维修工作，提供以下材料：</w:t>
      </w:r>
    </w:p>
    <w:p w:rsidR="00EE36F6" w:rsidRDefault="004F0391">
      <w:pPr>
        <w:pStyle w:val="Default"/>
        <w:spacing w:line="360" w:lineRule="auto"/>
        <w:ind w:firstLineChars="200" w:firstLine="480"/>
        <w:rPr>
          <w:rFonts w:ascii="Times New Roman" w:eastAsia="宋体" w:hAnsi="Times New Roman" w:cs="Times New Roman"/>
          <w:color w:val="auto"/>
        </w:rPr>
      </w:pPr>
      <w:r>
        <w:rPr>
          <w:rFonts w:cs="宋体" w:hint="eastAsia"/>
          <w:color w:val="auto"/>
        </w:rPr>
        <w:t>投标人的</w:t>
      </w:r>
      <w:r>
        <w:rPr>
          <w:rFonts w:ascii="Times New Roman" w:eastAsia="宋体" w:hAnsi="Times New Roman" w:cs="Times New Roman" w:hint="eastAsia"/>
          <w:color w:val="auto"/>
        </w:rPr>
        <w:t>“安全技术防范系统设计、安装、维修企业备案”的相关文件扫描件；或提供承诺函，承诺自中标通知书发出之日起</w:t>
      </w:r>
      <w:r>
        <w:rPr>
          <w:rFonts w:ascii="Times New Roman" w:eastAsia="宋体" w:hAnsi="Times New Roman" w:cs="Times New Roman" w:hint="eastAsia"/>
          <w:color w:val="auto"/>
        </w:rPr>
        <w:t>5</w:t>
      </w:r>
      <w:r>
        <w:rPr>
          <w:rFonts w:ascii="Times New Roman" w:eastAsia="宋体" w:hAnsi="Times New Roman" w:cs="Times New Roman" w:hint="eastAsia"/>
          <w:color w:val="auto"/>
        </w:rPr>
        <w:t>个工作日内，提供进行“安全技术防范系统设计、安装、维修企业备案”的相关文件复印件。</w:t>
      </w:r>
    </w:p>
    <w:p w:rsidR="00EE36F6" w:rsidRDefault="00EE36F6">
      <w:pPr>
        <w:spacing w:line="460" w:lineRule="exact"/>
        <w:ind w:left="192"/>
        <w:rPr>
          <w:b/>
          <w:sz w:val="24"/>
        </w:rPr>
      </w:pPr>
    </w:p>
    <w:p w:rsidR="00EE36F6" w:rsidRDefault="004F0391">
      <w:pPr>
        <w:widowControl/>
        <w:jc w:val="left"/>
        <w:rPr>
          <w:sz w:val="24"/>
        </w:rPr>
      </w:pPr>
      <w:r>
        <w:rPr>
          <w:sz w:val="24"/>
        </w:rPr>
        <w:br w:type="page"/>
      </w:r>
    </w:p>
    <w:p w:rsidR="00EE36F6" w:rsidRDefault="004F0391">
      <w:pPr>
        <w:autoSpaceDE w:val="0"/>
        <w:autoSpaceDN w:val="0"/>
        <w:adjustRightInd w:val="0"/>
        <w:jc w:val="center"/>
        <w:rPr>
          <w:rFonts w:eastAsia="华文行楷"/>
          <w:kern w:val="0"/>
          <w:sz w:val="144"/>
          <w:szCs w:val="144"/>
        </w:rPr>
      </w:pPr>
      <w:r>
        <w:rPr>
          <w:rFonts w:eastAsia="方正行楷简体"/>
          <w:sz w:val="160"/>
          <w:szCs w:val="84"/>
        </w:rPr>
        <w:lastRenderedPageBreak/>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EE36F6" w:rsidRDefault="004F0391">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EE36F6" w:rsidRDefault="00EE36F6">
      <w:pPr>
        <w:autoSpaceDE w:val="0"/>
        <w:autoSpaceDN w:val="0"/>
        <w:adjustRightInd w:val="0"/>
        <w:spacing w:line="520" w:lineRule="exact"/>
        <w:rPr>
          <w:b/>
          <w:kern w:val="0"/>
          <w:sz w:val="24"/>
        </w:rPr>
      </w:pPr>
    </w:p>
    <w:p w:rsidR="00EE36F6" w:rsidRDefault="004F0391">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rsidR="00EE36F6" w:rsidRDefault="00EE36F6">
      <w:pPr>
        <w:autoSpaceDE w:val="0"/>
        <w:autoSpaceDN w:val="0"/>
        <w:adjustRightInd w:val="0"/>
        <w:spacing w:line="520" w:lineRule="exact"/>
        <w:rPr>
          <w:b/>
          <w:kern w:val="0"/>
          <w:sz w:val="24"/>
        </w:rPr>
      </w:pPr>
    </w:p>
    <w:p w:rsidR="00EE36F6" w:rsidRDefault="004F0391">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EE36F6" w:rsidRDefault="004F0391">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EE36F6" w:rsidRDefault="004F0391">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EE36F6" w:rsidRDefault="004F0391">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EE36F6" w:rsidRDefault="00EE36F6">
      <w:pPr>
        <w:spacing w:beforeLines="30" w:before="93" w:afterLines="70" w:after="218" w:line="540" w:lineRule="exact"/>
        <w:ind w:leftChars="300" w:left="630"/>
        <w:rPr>
          <w:rFonts w:eastAsia="方正楷体简体"/>
          <w:b/>
          <w:sz w:val="34"/>
          <w:szCs w:val="34"/>
        </w:rPr>
      </w:pPr>
    </w:p>
    <w:p w:rsidR="00EE36F6" w:rsidRDefault="00EE36F6">
      <w:pPr>
        <w:spacing w:beforeLines="30" w:before="93" w:afterLines="70" w:after="218" w:line="540" w:lineRule="exact"/>
        <w:ind w:leftChars="300" w:left="630"/>
        <w:rPr>
          <w:rFonts w:eastAsia="方正楷体简体"/>
          <w:b/>
          <w:sz w:val="34"/>
          <w:szCs w:val="34"/>
        </w:rPr>
      </w:pPr>
    </w:p>
    <w:p w:rsidR="00EE36F6" w:rsidRDefault="00EE36F6">
      <w:pPr>
        <w:spacing w:beforeLines="30" w:before="93" w:afterLines="70" w:after="218" w:line="540" w:lineRule="exact"/>
        <w:ind w:leftChars="300" w:left="630"/>
        <w:rPr>
          <w:rFonts w:eastAsia="方正楷体简体"/>
          <w:b/>
          <w:sz w:val="34"/>
          <w:szCs w:val="34"/>
        </w:rPr>
      </w:pPr>
    </w:p>
    <w:p w:rsidR="00EE36F6" w:rsidRDefault="00EE36F6">
      <w:pPr>
        <w:spacing w:beforeLines="30" w:before="93" w:afterLines="70" w:after="218" w:line="540" w:lineRule="exact"/>
        <w:ind w:leftChars="300" w:left="630"/>
        <w:rPr>
          <w:rFonts w:eastAsia="方正楷体简体"/>
          <w:b/>
          <w:sz w:val="34"/>
          <w:szCs w:val="34"/>
        </w:rPr>
      </w:pPr>
    </w:p>
    <w:p w:rsidR="00EE36F6" w:rsidRDefault="004F0391">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EE36F6" w:rsidRDefault="004F0391">
      <w:pPr>
        <w:tabs>
          <w:tab w:val="left" w:pos="360"/>
        </w:tabs>
        <w:spacing w:line="560" w:lineRule="exact"/>
        <w:jc w:val="center"/>
        <w:rPr>
          <w:b/>
          <w:sz w:val="24"/>
        </w:rPr>
      </w:pPr>
      <w:r>
        <w:rPr>
          <w:sz w:val="24"/>
        </w:rPr>
        <w:br w:type="page"/>
      </w:r>
      <w:r>
        <w:rPr>
          <w:b/>
          <w:sz w:val="24"/>
        </w:rPr>
        <w:lastRenderedPageBreak/>
        <w:t>报价书</w:t>
      </w:r>
    </w:p>
    <w:p w:rsidR="00EE36F6" w:rsidRDefault="00EE36F6">
      <w:pPr>
        <w:tabs>
          <w:tab w:val="left" w:pos="360"/>
        </w:tabs>
        <w:spacing w:line="560" w:lineRule="exact"/>
        <w:jc w:val="center"/>
        <w:rPr>
          <w:b/>
          <w:sz w:val="24"/>
        </w:rPr>
      </w:pPr>
    </w:p>
    <w:p w:rsidR="00EE36F6" w:rsidRDefault="004F0391">
      <w:pPr>
        <w:spacing w:line="460" w:lineRule="exact"/>
        <w:rPr>
          <w:sz w:val="24"/>
        </w:rPr>
      </w:pPr>
      <w:r>
        <w:rPr>
          <w:sz w:val="24"/>
        </w:rPr>
        <w:t>致：天津市政府采购中心</w:t>
      </w:r>
    </w:p>
    <w:p w:rsidR="00EE36F6" w:rsidRDefault="004F0391">
      <w:pPr>
        <w:tabs>
          <w:tab w:val="left" w:pos="540"/>
          <w:tab w:val="left" w:pos="720"/>
        </w:tabs>
        <w:spacing w:line="460" w:lineRule="exact"/>
        <w:ind w:firstLineChars="200" w:firstLine="48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职务）经正式授权并代表供应商</w:t>
      </w:r>
      <w:r>
        <w:rPr>
          <w:sz w:val="24"/>
          <w:u w:val="single"/>
        </w:rPr>
        <w:t xml:space="preserve">                  </w:t>
      </w:r>
      <w:r>
        <w:rPr>
          <w:sz w:val="24"/>
        </w:rPr>
        <w:t>（供应商名称、地址）提交</w:t>
      </w:r>
      <w:r>
        <w:rPr>
          <w:rFonts w:hint="eastAsia"/>
          <w:sz w:val="24"/>
        </w:rPr>
        <w:t>网上应答及上传加盖电子签章的响应文件</w:t>
      </w:r>
      <w:r>
        <w:rPr>
          <w:sz w:val="24"/>
        </w:rPr>
        <w:t>。</w:t>
      </w:r>
    </w:p>
    <w:p w:rsidR="00EE36F6" w:rsidRDefault="004F0391">
      <w:pPr>
        <w:spacing w:line="460" w:lineRule="exact"/>
        <w:ind w:firstLineChars="200" w:firstLine="480"/>
        <w:rPr>
          <w:sz w:val="24"/>
        </w:rPr>
      </w:pPr>
      <w:r>
        <w:rPr>
          <w:sz w:val="24"/>
        </w:rPr>
        <w:t>签字代表宣布同意如下：</w:t>
      </w:r>
    </w:p>
    <w:p w:rsidR="00EE36F6" w:rsidRDefault="004F0391">
      <w:pPr>
        <w:spacing w:line="460" w:lineRule="exact"/>
        <w:ind w:left="480"/>
        <w:jc w:val="left"/>
        <w:rPr>
          <w:sz w:val="24"/>
        </w:rPr>
      </w:pPr>
      <w:r>
        <w:rPr>
          <w:sz w:val="24"/>
        </w:rPr>
        <w:t xml:space="preserve">1. </w:t>
      </w:r>
      <w:r>
        <w:rPr>
          <w:sz w:val="24"/>
        </w:rPr>
        <w:t>所附</w:t>
      </w:r>
      <w:r>
        <w:rPr>
          <w:rFonts w:hint="eastAsia"/>
          <w:sz w:val="24"/>
        </w:rPr>
        <w:t>磋商</w:t>
      </w:r>
      <w:r>
        <w:rPr>
          <w:sz w:val="24"/>
        </w:rPr>
        <w:t>报价表中规定的应提供和交付的货物</w:t>
      </w:r>
      <w:r>
        <w:rPr>
          <w:rFonts w:hint="eastAsia"/>
          <w:sz w:val="24"/>
        </w:rPr>
        <w:t>磋商</w:t>
      </w:r>
      <w:r>
        <w:rPr>
          <w:sz w:val="24"/>
        </w:rPr>
        <w:t>总价分别为</w:t>
      </w:r>
    </w:p>
    <w:p w:rsidR="00EE36F6" w:rsidRDefault="004F0391">
      <w:pPr>
        <w:spacing w:line="460" w:lineRule="exact"/>
        <w:ind w:left="480"/>
        <w:jc w:val="left"/>
        <w:rPr>
          <w:sz w:val="24"/>
        </w:rPr>
      </w:pPr>
      <w:r>
        <w:rPr>
          <w:sz w:val="24"/>
        </w:rPr>
        <w:t>第一包：</w:t>
      </w:r>
    </w:p>
    <w:p w:rsidR="00EE36F6" w:rsidRDefault="004F0391">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EE36F6" w:rsidRDefault="004F0391">
      <w:pPr>
        <w:spacing w:line="460" w:lineRule="exact"/>
        <w:ind w:left="472" w:firstLine="237"/>
        <w:jc w:val="left"/>
        <w:rPr>
          <w:sz w:val="24"/>
        </w:rPr>
      </w:pPr>
      <w:r>
        <w:rPr>
          <w:sz w:val="24"/>
        </w:rPr>
        <w:t>大写</w:t>
      </w:r>
      <w:r>
        <w:rPr>
          <w:sz w:val="24"/>
          <w:u w:val="single"/>
        </w:rPr>
        <w:t xml:space="preserve">                    </w:t>
      </w:r>
      <w:r>
        <w:rPr>
          <w:sz w:val="24"/>
        </w:rPr>
        <w:t>（文字表述）。</w:t>
      </w:r>
    </w:p>
    <w:p w:rsidR="00EE36F6" w:rsidRDefault="00EE36F6">
      <w:pPr>
        <w:spacing w:line="460" w:lineRule="exact"/>
        <w:ind w:firstLine="471"/>
        <w:rPr>
          <w:sz w:val="24"/>
        </w:rPr>
      </w:pPr>
    </w:p>
    <w:p w:rsidR="00EE36F6" w:rsidRDefault="004F0391">
      <w:pPr>
        <w:spacing w:line="460" w:lineRule="exact"/>
        <w:ind w:firstLine="471"/>
        <w:rPr>
          <w:sz w:val="24"/>
        </w:rPr>
      </w:pPr>
      <w:r>
        <w:rPr>
          <w:sz w:val="24"/>
        </w:rPr>
        <w:t xml:space="preserve">2. </w:t>
      </w:r>
      <w:r>
        <w:rPr>
          <w:sz w:val="24"/>
        </w:rPr>
        <w:t>供应商已经对全部价格进行了认真核对，保证本报价真实、准确无误，并承担</w:t>
      </w:r>
      <w:proofErr w:type="gramStart"/>
      <w:r>
        <w:rPr>
          <w:sz w:val="24"/>
        </w:rPr>
        <w:t>本价格</w:t>
      </w:r>
      <w:proofErr w:type="gramEnd"/>
      <w:r>
        <w:rPr>
          <w:sz w:val="24"/>
        </w:rPr>
        <w:t>所对应本项目的一切责任和义务。</w:t>
      </w:r>
    </w:p>
    <w:p w:rsidR="00EE36F6" w:rsidRDefault="004F0391">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rsidR="00EE36F6" w:rsidRDefault="00EE36F6">
      <w:pPr>
        <w:spacing w:line="460" w:lineRule="exact"/>
        <w:ind w:firstLine="471"/>
        <w:rPr>
          <w:sz w:val="24"/>
        </w:rPr>
      </w:pPr>
    </w:p>
    <w:p w:rsidR="00EE36F6" w:rsidRDefault="004F0391">
      <w:pPr>
        <w:spacing w:line="360" w:lineRule="auto"/>
        <w:ind w:firstLineChars="1700" w:firstLine="4080"/>
        <w:rPr>
          <w:sz w:val="24"/>
        </w:rPr>
      </w:pPr>
      <w:r>
        <w:rPr>
          <w:sz w:val="24"/>
        </w:rPr>
        <w:t>供应商名称：</w:t>
      </w:r>
    </w:p>
    <w:p w:rsidR="00EE36F6" w:rsidRDefault="004F0391">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E36F6" w:rsidRDefault="00EE36F6">
      <w:pPr>
        <w:spacing w:line="460" w:lineRule="exact"/>
        <w:ind w:firstLine="471"/>
        <w:rPr>
          <w:sz w:val="24"/>
        </w:rPr>
      </w:pPr>
    </w:p>
    <w:p w:rsidR="00EE36F6" w:rsidRDefault="004F0391">
      <w:pPr>
        <w:spacing w:line="460" w:lineRule="exact"/>
        <w:jc w:val="left"/>
        <w:rPr>
          <w:b/>
          <w:sz w:val="24"/>
        </w:rPr>
      </w:pPr>
      <w:r>
        <w:rPr>
          <w:b/>
          <w:sz w:val="24"/>
        </w:rPr>
        <w:br w:type="page"/>
      </w:r>
      <w:r>
        <w:rPr>
          <w:b/>
          <w:sz w:val="24"/>
        </w:rPr>
        <w:lastRenderedPageBreak/>
        <w:t>附件</w:t>
      </w:r>
      <w:r>
        <w:rPr>
          <w:b/>
          <w:sz w:val="24"/>
        </w:rPr>
        <w:t>1</w:t>
      </w:r>
    </w:p>
    <w:p w:rsidR="00EE36F6" w:rsidRDefault="004F0391">
      <w:pPr>
        <w:tabs>
          <w:tab w:val="left" w:pos="360"/>
        </w:tabs>
        <w:spacing w:line="560" w:lineRule="exact"/>
        <w:jc w:val="center"/>
        <w:rPr>
          <w:b/>
          <w:sz w:val="24"/>
        </w:rPr>
      </w:pPr>
      <w:r>
        <w:rPr>
          <w:b/>
          <w:sz w:val="24"/>
        </w:rPr>
        <w:t>报价分项一览表</w:t>
      </w:r>
    </w:p>
    <w:p w:rsidR="00EE36F6" w:rsidRDefault="00EE36F6">
      <w:pPr>
        <w:tabs>
          <w:tab w:val="left" w:pos="360"/>
        </w:tabs>
        <w:spacing w:line="560" w:lineRule="exact"/>
        <w:jc w:val="center"/>
        <w:rPr>
          <w:b/>
          <w:sz w:val="24"/>
        </w:rPr>
      </w:pPr>
    </w:p>
    <w:p w:rsidR="00EE36F6" w:rsidRDefault="004F0391">
      <w:pPr>
        <w:spacing w:line="460" w:lineRule="exact"/>
        <w:rPr>
          <w:b/>
          <w:sz w:val="24"/>
        </w:rPr>
      </w:pPr>
      <w:r>
        <w:rPr>
          <w:sz w:val="24"/>
        </w:rPr>
        <w:t>项目名称：</w:t>
      </w:r>
      <w:r>
        <w:rPr>
          <w:sz w:val="24"/>
          <w:u w:val="single"/>
        </w:rPr>
        <w:t xml:space="preserve">                    </w:t>
      </w:r>
      <w:r>
        <w:rPr>
          <w:sz w:val="24"/>
        </w:rPr>
        <w:t xml:space="preserve">      </w:t>
      </w:r>
      <w:r>
        <w:rPr>
          <w:b/>
          <w:sz w:val="24"/>
        </w:rPr>
        <w:t xml:space="preserve">            </w:t>
      </w:r>
    </w:p>
    <w:p w:rsidR="00EE36F6" w:rsidRDefault="004F0391">
      <w:pPr>
        <w:spacing w:line="460" w:lineRule="exact"/>
        <w:rPr>
          <w:b/>
          <w:sz w:val="24"/>
        </w:rPr>
      </w:pPr>
      <w:r>
        <w:rPr>
          <w:sz w:val="24"/>
        </w:rPr>
        <w:t>项目编号：</w:t>
      </w:r>
      <w:r>
        <w:rPr>
          <w:sz w:val="24"/>
          <w:u w:val="single"/>
        </w:rPr>
        <w:t xml:space="preserve">                    </w:t>
      </w:r>
      <w:r>
        <w:rPr>
          <w:sz w:val="24"/>
        </w:rPr>
        <w:t xml:space="preserve">      </w:t>
      </w:r>
      <w:r>
        <w:rPr>
          <w:b/>
          <w:sz w:val="24"/>
        </w:rPr>
        <w:t xml:space="preserve">            </w:t>
      </w:r>
    </w:p>
    <w:p w:rsidR="00EE36F6" w:rsidRDefault="004F0391">
      <w:pPr>
        <w:spacing w:line="460" w:lineRule="exact"/>
        <w:rPr>
          <w:sz w:val="24"/>
          <w:u w:val="single"/>
        </w:rPr>
      </w:pPr>
      <w:r>
        <w:rPr>
          <w:sz w:val="24"/>
        </w:rPr>
        <w:t>包号：</w:t>
      </w:r>
      <w:r>
        <w:rPr>
          <w:sz w:val="24"/>
          <w:u w:val="single"/>
        </w:rPr>
        <w:t xml:space="preserve">                        </w:t>
      </w:r>
    </w:p>
    <w:p w:rsidR="00EE36F6" w:rsidRDefault="004F0391">
      <w:pPr>
        <w:spacing w:line="460" w:lineRule="exact"/>
        <w:rPr>
          <w:b/>
          <w:sz w:val="24"/>
        </w:rPr>
      </w:pPr>
      <w:r>
        <w:rPr>
          <w:sz w:val="24"/>
        </w:rPr>
        <w:t xml:space="preserve">                                                              </w:t>
      </w:r>
      <w:r>
        <w:rPr>
          <w:sz w:val="24"/>
        </w:rPr>
        <w:t>单位：元</w:t>
      </w:r>
    </w:p>
    <w:tbl>
      <w:tblPr>
        <w:tblW w:w="9926" w:type="dxa"/>
        <w:jc w:val="center"/>
        <w:tblLook w:val="04A0" w:firstRow="1" w:lastRow="0" w:firstColumn="1" w:lastColumn="0" w:noHBand="0" w:noVBand="1"/>
      </w:tblPr>
      <w:tblGrid>
        <w:gridCol w:w="727"/>
        <w:gridCol w:w="1226"/>
        <w:gridCol w:w="783"/>
        <w:gridCol w:w="1254"/>
        <w:gridCol w:w="1052"/>
        <w:gridCol w:w="782"/>
        <w:gridCol w:w="819"/>
        <w:gridCol w:w="782"/>
        <w:gridCol w:w="824"/>
        <w:gridCol w:w="810"/>
        <w:gridCol w:w="867"/>
      </w:tblGrid>
      <w:tr w:rsidR="00EE36F6">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EE36F6" w:rsidRDefault="004F0391">
            <w:pPr>
              <w:widowControl/>
              <w:jc w:val="center"/>
              <w:rPr>
                <w:bCs/>
                <w:kern w:val="0"/>
                <w:sz w:val="24"/>
                <w:szCs w:val="24"/>
              </w:rPr>
            </w:pPr>
            <w:proofErr w:type="gramStart"/>
            <w:r>
              <w:rPr>
                <w:bCs/>
                <w:kern w:val="0"/>
                <w:sz w:val="24"/>
                <w:szCs w:val="24"/>
              </w:rPr>
              <w:t>项号</w:t>
            </w:r>
            <w:proofErr w:type="gramEnd"/>
          </w:p>
        </w:tc>
        <w:tc>
          <w:tcPr>
            <w:tcW w:w="1226" w:type="dxa"/>
            <w:tcBorders>
              <w:top w:val="single" w:sz="8" w:space="0" w:color="auto"/>
              <w:left w:val="nil"/>
              <w:bottom w:val="single" w:sz="4" w:space="0" w:color="auto"/>
              <w:right w:val="single" w:sz="4" w:space="0" w:color="auto"/>
            </w:tcBorders>
            <w:vAlign w:val="center"/>
          </w:tcPr>
          <w:p w:rsidR="00EE36F6" w:rsidRDefault="004F0391">
            <w:pPr>
              <w:widowControl/>
              <w:jc w:val="center"/>
              <w:rPr>
                <w:bCs/>
                <w:kern w:val="0"/>
                <w:sz w:val="24"/>
                <w:szCs w:val="24"/>
              </w:rPr>
            </w:pPr>
            <w:r>
              <w:rPr>
                <w:rFonts w:hint="eastAsia"/>
                <w:bCs/>
                <w:kern w:val="0"/>
                <w:sz w:val="24"/>
                <w:szCs w:val="24"/>
              </w:rPr>
              <w:t>标的</w:t>
            </w:r>
            <w:r>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EE36F6" w:rsidRDefault="004F0391">
            <w:pPr>
              <w:widowControl/>
              <w:jc w:val="center"/>
              <w:rPr>
                <w:bCs/>
                <w:kern w:val="0"/>
                <w:sz w:val="24"/>
                <w:szCs w:val="24"/>
              </w:rPr>
            </w:pPr>
            <w:r>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EE36F6" w:rsidRDefault="004F0391">
            <w:pPr>
              <w:widowControl/>
              <w:jc w:val="center"/>
              <w:rPr>
                <w:bCs/>
                <w:kern w:val="0"/>
                <w:sz w:val="24"/>
                <w:szCs w:val="24"/>
              </w:rPr>
            </w:pPr>
            <w:r>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EE36F6" w:rsidRDefault="004F0391">
            <w:pPr>
              <w:widowControl/>
              <w:jc w:val="center"/>
              <w:rPr>
                <w:bCs/>
                <w:kern w:val="0"/>
                <w:sz w:val="24"/>
                <w:szCs w:val="24"/>
              </w:rPr>
            </w:pPr>
            <w:r>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EE36F6" w:rsidRDefault="004F0391">
            <w:pPr>
              <w:widowControl/>
              <w:jc w:val="center"/>
              <w:rPr>
                <w:bCs/>
                <w:kern w:val="0"/>
                <w:sz w:val="24"/>
                <w:szCs w:val="24"/>
              </w:rPr>
            </w:pPr>
            <w:r>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EE36F6" w:rsidRDefault="004F0391">
            <w:pPr>
              <w:widowControl/>
              <w:jc w:val="center"/>
              <w:rPr>
                <w:bCs/>
                <w:kern w:val="0"/>
                <w:sz w:val="24"/>
                <w:szCs w:val="24"/>
              </w:rPr>
            </w:pPr>
            <w:r>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EE36F6" w:rsidRDefault="004F0391">
            <w:pPr>
              <w:widowControl/>
              <w:jc w:val="center"/>
              <w:rPr>
                <w:bCs/>
                <w:kern w:val="0"/>
                <w:sz w:val="24"/>
                <w:szCs w:val="24"/>
              </w:rPr>
            </w:pPr>
            <w:r>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EE36F6" w:rsidRDefault="004F0391">
            <w:pPr>
              <w:widowControl/>
              <w:jc w:val="center"/>
              <w:rPr>
                <w:bCs/>
                <w:kern w:val="0"/>
                <w:sz w:val="24"/>
                <w:szCs w:val="24"/>
              </w:rPr>
            </w:pPr>
            <w:r>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EE36F6" w:rsidRDefault="004F0391">
            <w:pPr>
              <w:widowControl/>
              <w:jc w:val="center"/>
              <w:rPr>
                <w:bCs/>
                <w:kern w:val="0"/>
                <w:sz w:val="24"/>
                <w:szCs w:val="24"/>
              </w:rPr>
            </w:pPr>
            <w:r>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EE36F6" w:rsidRDefault="004F0391">
            <w:pPr>
              <w:widowControl/>
              <w:jc w:val="center"/>
              <w:rPr>
                <w:bCs/>
                <w:kern w:val="0"/>
                <w:sz w:val="24"/>
                <w:szCs w:val="24"/>
              </w:rPr>
            </w:pPr>
            <w:r>
              <w:rPr>
                <w:bCs/>
                <w:kern w:val="0"/>
                <w:sz w:val="24"/>
                <w:szCs w:val="24"/>
              </w:rPr>
              <w:t>总价</w:t>
            </w:r>
          </w:p>
        </w:tc>
      </w:tr>
      <w:tr w:rsidR="00EE36F6">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EE36F6" w:rsidRDefault="00EE36F6">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EE36F6" w:rsidRDefault="00EE36F6">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EE36F6" w:rsidRDefault="00EE36F6">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EE36F6" w:rsidRDefault="00EE36F6">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EE36F6" w:rsidRDefault="00EE36F6">
            <w:pPr>
              <w:widowControl/>
              <w:jc w:val="center"/>
              <w:rPr>
                <w:kern w:val="0"/>
                <w:sz w:val="24"/>
                <w:szCs w:val="24"/>
              </w:rPr>
            </w:pPr>
          </w:p>
        </w:tc>
      </w:tr>
      <w:tr w:rsidR="00EE36F6">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EE36F6" w:rsidRDefault="00EE36F6">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EE36F6" w:rsidRDefault="00EE36F6">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EE36F6" w:rsidRDefault="00EE36F6">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EE36F6" w:rsidRDefault="00EE36F6">
            <w:pPr>
              <w:widowControl/>
              <w:jc w:val="center"/>
              <w:rPr>
                <w:kern w:val="0"/>
                <w:sz w:val="24"/>
                <w:szCs w:val="24"/>
              </w:rPr>
            </w:pPr>
          </w:p>
        </w:tc>
      </w:tr>
      <w:tr w:rsidR="00EE36F6">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EE36F6" w:rsidRDefault="00EE36F6">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EE36F6" w:rsidRDefault="00EE36F6">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EE36F6" w:rsidRDefault="00EE36F6">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EE36F6" w:rsidRDefault="00EE36F6">
            <w:pPr>
              <w:widowControl/>
              <w:jc w:val="center"/>
              <w:rPr>
                <w:kern w:val="0"/>
                <w:sz w:val="24"/>
                <w:szCs w:val="24"/>
              </w:rPr>
            </w:pPr>
          </w:p>
        </w:tc>
      </w:tr>
      <w:tr w:rsidR="00EE36F6">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EE36F6" w:rsidRDefault="00EE36F6">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EE36F6" w:rsidRDefault="00EE36F6">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EE36F6" w:rsidRDefault="00EE36F6">
            <w:pPr>
              <w:widowControl/>
              <w:jc w:val="center"/>
              <w:rPr>
                <w:kern w:val="0"/>
                <w:sz w:val="24"/>
                <w:szCs w:val="24"/>
              </w:rPr>
            </w:pPr>
          </w:p>
        </w:tc>
      </w:tr>
      <w:tr w:rsidR="00EE36F6">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EE36F6" w:rsidRDefault="00EE36F6">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EE36F6" w:rsidRDefault="00EE36F6">
            <w:pPr>
              <w:widowControl/>
              <w:jc w:val="center"/>
              <w:rPr>
                <w:kern w:val="0"/>
                <w:sz w:val="24"/>
                <w:szCs w:val="24"/>
              </w:rPr>
            </w:pPr>
          </w:p>
        </w:tc>
      </w:tr>
      <w:tr w:rsidR="00EE36F6">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EE36F6" w:rsidRDefault="00EE36F6">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EE36F6" w:rsidRDefault="00EE36F6">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EE36F6" w:rsidRDefault="00EE36F6">
            <w:pPr>
              <w:widowControl/>
              <w:jc w:val="center"/>
              <w:rPr>
                <w:kern w:val="0"/>
                <w:sz w:val="24"/>
                <w:szCs w:val="24"/>
              </w:rPr>
            </w:pPr>
          </w:p>
        </w:tc>
      </w:tr>
      <w:tr w:rsidR="00EE36F6">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EE36F6" w:rsidRDefault="00EE36F6">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EE36F6" w:rsidRDefault="00EE36F6">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EE36F6" w:rsidRDefault="00EE36F6">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EE36F6" w:rsidRDefault="00EE36F6">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EE36F6" w:rsidRDefault="00EE36F6">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EE36F6" w:rsidRDefault="00EE36F6">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EE36F6" w:rsidRDefault="00EE36F6">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EE36F6" w:rsidRDefault="00EE36F6">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EE36F6" w:rsidRDefault="00EE36F6">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EE36F6" w:rsidRDefault="00EE36F6">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EE36F6" w:rsidRDefault="00EE36F6">
            <w:pPr>
              <w:widowControl/>
              <w:jc w:val="center"/>
              <w:rPr>
                <w:kern w:val="0"/>
                <w:sz w:val="24"/>
                <w:szCs w:val="24"/>
              </w:rPr>
            </w:pPr>
          </w:p>
        </w:tc>
      </w:tr>
    </w:tbl>
    <w:p w:rsidR="00EE36F6" w:rsidRDefault="00EE36F6">
      <w:pPr>
        <w:ind w:left="180"/>
      </w:pPr>
    </w:p>
    <w:p w:rsidR="00EE36F6" w:rsidRDefault="004F0391">
      <w:pPr>
        <w:ind w:left="180"/>
        <w:rPr>
          <w:sz w:val="24"/>
          <w:szCs w:val="24"/>
        </w:rPr>
      </w:pPr>
      <w:r>
        <w:rPr>
          <w:sz w:val="24"/>
          <w:szCs w:val="24"/>
        </w:rPr>
        <w:t>注：</w:t>
      </w:r>
    </w:p>
    <w:p w:rsidR="00EE36F6" w:rsidRDefault="004F0391">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EE36F6" w:rsidRDefault="004F0391">
      <w:pPr>
        <w:spacing w:line="360" w:lineRule="auto"/>
        <w:ind w:left="181"/>
        <w:rPr>
          <w:sz w:val="24"/>
          <w:szCs w:val="24"/>
        </w:rPr>
      </w:pPr>
      <w:r>
        <w:rPr>
          <w:sz w:val="24"/>
          <w:szCs w:val="24"/>
        </w:rPr>
        <w:t xml:space="preserve">2. </w:t>
      </w:r>
      <w:r>
        <w:rPr>
          <w:rFonts w:hint="eastAsia"/>
          <w:sz w:val="24"/>
          <w:szCs w:val="24"/>
        </w:rPr>
        <w:t>报价</w:t>
      </w:r>
      <w:r>
        <w:rPr>
          <w:sz w:val="24"/>
          <w:szCs w:val="24"/>
        </w:rPr>
        <w:t>分项一览表中应列明</w:t>
      </w:r>
      <w:r>
        <w:rPr>
          <w:rFonts w:hint="eastAsia"/>
          <w:sz w:val="24"/>
          <w:szCs w:val="24"/>
        </w:rPr>
        <w:t>报价</w:t>
      </w:r>
      <w:r>
        <w:rPr>
          <w:sz w:val="24"/>
          <w:szCs w:val="24"/>
        </w:rPr>
        <w:t>一览表中每项的分项内容。</w:t>
      </w:r>
    </w:p>
    <w:p w:rsidR="00EE36F6" w:rsidRDefault="004F0391">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EE36F6" w:rsidRDefault="004F0391">
      <w:pPr>
        <w:spacing w:line="360" w:lineRule="auto"/>
        <w:ind w:left="181"/>
        <w:rPr>
          <w:sz w:val="24"/>
          <w:szCs w:val="24"/>
        </w:rPr>
      </w:pPr>
      <w:r>
        <w:rPr>
          <w:rFonts w:hint="eastAsia"/>
          <w:sz w:val="24"/>
          <w:szCs w:val="24"/>
        </w:rPr>
        <w:t xml:space="preserve">4. </w:t>
      </w:r>
      <w:r>
        <w:rPr>
          <w:rFonts w:hint="eastAsia"/>
          <w:sz w:val="24"/>
          <w:szCs w:val="24"/>
        </w:rPr>
        <w:t>“单价”须包含产品及附件货款、运输费、运输保险费、装卸费、安装调试费及其他应有的费用。</w:t>
      </w:r>
    </w:p>
    <w:p w:rsidR="00EE36F6" w:rsidRDefault="00EE36F6">
      <w:pPr>
        <w:spacing w:line="460" w:lineRule="exact"/>
        <w:ind w:left="192" w:firstLineChars="1645" w:firstLine="3948"/>
        <w:rPr>
          <w:sz w:val="24"/>
        </w:rPr>
      </w:pPr>
    </w:p>
    <w:p w:rsidR="00EE36F6" w:rsidRDefault="004F0391">
      <w:pPr>
        <w:spacing w:line="360" w:lineRule="auto"/>
        <w:ind w:firstLineChars="1700" w:firstLine="4080"/>
        <w:rPr>
          <w:sz w:val="24"/>
        </w:rPr>
      </w:pPr>
      <w:r>
        <w:rPr>
          <w:sz w:val="24"/>
        </w:rPr>
        <w:t>供应商名称：</w:t>
      </w:r>
    </w:p>
    <w:p w:rsidR="00EE36F6" w:rsidRDefault="004F0391">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E36F6" w:rsidRDefault="004F0391">
      <w:pPr>
        <w:spacing w:line="460" w:lineRule="exact"/>
        <w:jc w:val="left"/>
        <w:rPr>
          <w:b/>
          <w:sz w:val="24"/>
        </w:rPr>
      </w:pPr>
      <w:r>
        <w:br w:type="page"/>
      </w:r>
      <w:r>
        <w:rPr>
          <w:rFonts w:hint="eastAsia"/>
          <w:b/>
          <w:sz w:val="24"/>
        </w:rPr>
        <w:lastRenderedPageBreak/>
        <w:t>附件</w:t>
      </w:r>
      <w:r>
        <w:rPr>
          <w:rFonts w:hint="eastAsia"/>
          <w:b/>
          <w:sz w:val="24"/>
        </w:rPr>
        <w:t>2</w:t>
      </w:r>
    </w:p>
    <w:p w:rsidR="00EE36F6" w:rsidRDefault="004F0391">
      <w:pPr>
        <w:tabs>
          <w:tab w:val="left" w:pos="360"/>
        </w:tabs>
        <w:spacing w:line="560" w:lineRule="exact"/>
        <w:jc w:val="center"/>
        <w:rPr>
          <w:b/>
          <w:sz w:val="24"/>
        </w:rPr>
      </w:pPr>
      <w:r>
        <w:rPr>
          <w:rFonts w:hint="eastAsia"/>
          <w:b/>
          <w:sz w:val="24"/>
        </w:rPr>
        <w:t>政府采购政策情况表</w:t>
      </w:r>
    </w:p>
    <w:p w:rsidR="00EE36F6" w:rsidRDefault="00EE36F6">
      <w:pPr>
        <w:tabs>
          <w:tab w:val="left" w:pos="360"/>
        </w:tabs>
        <w:spacing w:line="560" w:lineRule="exact"/>
        <w:jc w:val="center"/>
        <w:rPr>
          <w:sz w:val="24"/>
        </w:rPr>
      </w:pPr>
    </w:p>
    <w:p w:rsidR="00EE36F6" w:rsidRDefault="004F0391">
      <w:pPr>
        <w:spacing w:line="460" w:lineRule="exact"/>
        <w:rPr>
          <w:sz w:val="24"/>
        </w:rPr>
      </w:pPr>
      <w:r>
        <w:rPr>
          <w:sz w:val="24"/>
        </w:rPr>
        <w:t>项目名称：</w:t>
      </w:r>
      <w:r>
        <w:rPr>
          <w:sz w:val="24"/>
          <w:u w:val="single"/>
        </w:rPr>
        <w:t xml:space="preserve">                    </w:t>
      </w:r>
    </w:p>
    <w:p w:rsidR="00EE36F6" w:rsidRDefault="004F0391">
      <w:pPr>
        <w:spacing w:line="460" w:lineRule="exact"/>
        <w:rPr>
          <w:sz w:val="24"/>
        </w:rPr>
      </w:pPr>
      <w:r>
        <w:rPr>
          <w:sz w:val="24"/>
        </w:rPr>
        <w:t>项目编号：</w:t>
      </w:r>
      <w:r>
        <w:rPr>
          <w:sz w:val="24"/>
          <w:u w:val="single"/>
        </w:rPr>
        <w:t xml:space="preserve">                    </w:t>
      </w:r>
    </w:p>
    <w:p w:rsidR="00EE36F6" w:rsidRDefault="004F0391">
      <w:pPr>
        <w:spacing w:line="460" w:lineRule="exact"/>
        <w:rPr>
          <w:sz w:val="24"/>
          <w:u w:val="single"/>
        </w:rPr>
      </w:pPr>
      <w:r>
        <w:rPr>
          <w:sz w:val="24"/>
        </w:rPr>
        <w:t>包号：</w:t>
      </w:r>
      <w:r>
        <w:rPr>
          <w:sz w:val="24"/>
          <w:u w:val="single"/>
        </w:rPr>
        <w:t xml:space="preserve">                        </w:t>
      </w:r>
    </w:p>
    <w:p w:rsidR="00EE36F6" w:rsidRDefault="004F0391">
      <w:pPr>
        <w:spacing w:line="460" w:lineRule="exact"/>
        <w:rPr>
          <w:sz w:val="24"/>
          <w:szCs w:val="24"/>
        </w:rPr>
      </w:pPr>
      <w:r>
        <w:rPr>
          <w:sz w:val="24"/>
          <w:szCs w:val="24"/>
        </w:rPr>
        <w:t>填报要求：</w:t>
      </w:r>
    </w:p>
    <w:p w:rsidR="00EE36F6" w:rsidRDefault="004F0391">
      <w:pPr>
        <w:spacing w:line="460" w:lineRule="exact"/>
        <w:rPr>
          <w:sz w:val="24"/>
          <w:szCs w:val="24"/>
        </w:rPr>
      </w:pPr>
      <w:r>
        <w:rPr>
          <w:sz w:val="24"/>
          <w:szCs w:val="24"/>
        </w:rPr>
        <w:t>1.</w:t>
      </w:r>
      <w:r>
        <w:rPr>
          <w:sz w:val="24"/>
          <w:szCs w:val="24"/>
        </w:rPr>
        <w:t>本表的产品名称、品牌型号、金额应与《开标分项一览表》一致。</w:t>
      </w:r>
    </w:p>
    <w:p w:rsidR="00EE36F6" w:rsidRDefault="004F0391">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EE36F6" w:rsidRDefault="004F0391">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E36F6" w:rsidRDefault="004F0391">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EE36F6" w:rsidRDefault="004F0391">
      <w:pPr>
        <w:spacing w:line="460" w:lineRule="exact"/>
        <w:ind w:firstLineChars="3000" w:firstLine="7200"/>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91"/>
        <w:gridCol w:w="1564"/>
        <w:gridCol w:w="1351"/>
        <w:gridCol w:w="1621"/>
        <w:gridCol w:w="1452"/>
      </w:tblGrid>
      <w:tr w:rsidR="00EE36F6">
        <w:trPr>
          <w:trHeight w:val="490"/>
          <w:jc w:val="center"/>
        </w:trPr>
        <w:tc>
          <w:tcPr>
            <w:tcW w:w="556" w:type="pct"/>
            <w:vMerge w:val="restart"/>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金额</w:t>
            </w:r>
          </w:p>
        </w:tc>
      </w:tr>
      <w:tr w:rsidR="00EE36F6">
        <w:trPr>
          <w:trHeight w:val="567"/>
          <w:jc w:val="center"/>
        </w:trPr>
        <w:tc>
          <w:tcPr>
            <w:tcW w:w="556" w:type="pct"/>
            <w:vMerge/>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86"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929"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03"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963"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63" w:type="pct"/>
            <w:shd w:val="clear" w:color="auto" w:fill="auto"/>
            <w:vAlign w:val="center"/>
          </w:tcPr>
          <w:p w:rsidR="00EE36F6" w:rsidRDefault="00EE36F6">
            <w:pPr>
              <w:pStyle w:val="13"/>
              <w:tabs>
                <w:tab w:val="left" w:pos="1260"/>
              </w:tabs>
              <w:adjustRightInd w:val="0"/>
              <w:snapToGrid w:val="0"/>
              <w:jc w:val="center"/>
              <w:rPr>
                <w:szCs w:val="21"/>
                <w:lang w:val="en-GB"/>
              </w:rPr>
            </w:pPr>
          </w:p>
        </w:tc>
      </w:tr>
      <w:tr w:rsidR="00EE36F6">
        <w:trPr>
          <w:trHeight w:val="567"/>
          <w:jc w:val="center"/>
        </w:trPr>
        <w:tc>
          <w:tcPr>
            <w:tcW w:w="556" w:type="pct"/>
            <w:vMerge/>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86"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929"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03"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963"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63" w:type="pct"/>
            <w:shd w:val="clear" w:color="auto" w:fill="auto"/>
            <w:vAlign w:val="center"/>
          </w:tcPr>
          <w:p w:rsidR="00EE36F6" w:rsidRDefault="00EE36F6">
            <w:pPr>
              <w:pStyle w:val="13"/>
              <w:tabs>
                <w:tab w:val="left" w:pos="1260"/>
              </w:tabs>
              <w:adjustRightInd w:val="0"/>
              <w:snapToGrid w:val="0"/>
              <w:jc w:val="center"/>
              <w:rPr>
                <w:szCs w:val="21"/>
                <w:lang w:val="en-GB"/>
              </w:rPr>
            </w:pPr>
          </w:p>
        </w:tc>
      </w:tr>
      <w:tr w:rsidR="00EE36F6">
        <w:trPr>
          <w:trHeight w:val="567"/>
          <w:jc w:val="center"/>
        </w:trPr>
        <w:tc>
          <w:tcPr>
            <w:tcW w:w="556" w:type="pct"/>
            <w:vMerge/>
            <w:shd w:val="clear" w:color="auto" w:fill="auto"/>
            <w:vAlign w:val="center"/>
          </w:tcPr>
          <w:p w:rsidR="00EE36F6" w:rsidRDefault="00EE36F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EE36F6" w:rsidRDefault="004F0391">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EE36F6">
        <w:trPr>
          <w:trHeight w:val="567"/>
          <w:jc w:val="center"/>
        </w:trPr>
        <w:tc>
          <w:tcPr>
            <w:tcW w:w="556" w:type="pct"/>
            <w:vMerge/>
            <w:shd w:val="clear" w:color="auto" w:fill="auto"/>
            <w:vAlign w:val="center"/>
          </w:tcPr>
          <w:p w:rsidR="00EE36F6" w:rsidRDefault="00EE36F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EE36F6" w:rsidRDefault="004F0391">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EE36F6">
        <w:trPr>
          <w:trHeight w:val="567"/>
          <w:jc w:val="center"/>
        </w:trPr>
        <w:tc>
          <w:tcPr>
            <w:tcW w:w="556" w:type="pct"/>
            <w:vMerge/>
            <w:shd w:val="clear" w:color="auto" w:fill="auto"/>
            <w:vAlign w:val="center"/>
          </w:tcPr>
          <w:p w:rsidR="00EE36F6" w:rsidRDefault="00EE36F6">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EE36F6" w:rsidRDefault="004F0391">
            <w:pPr>
              <w:pStyle w:val="13"/>
              <w:tabs>
                <w:tab w:val="left" w:pos="1260"/>
              </w:tabs>
              <w:adjustRightInd w:val="0"/>
              <w:snapToGrid w:val="0"/>
              <w:jc w:val="center"/>
              <w:rPr>
                <w:b/>
                <w:szCs w:val="21"/>
                <w:lang w:val="en-GB"/>
              </w:rPr>
            </w:pPr>
            <w:r>
              <w:rPr>
                <w:szCs w:val="21"/>
                <w:lang w:val="en-GB"/>
              </w:rPr>
              <w:t>环境标志产品</w:t>
            </w:r>
            <w:r>
              <w:rPr>
                <w:szCs w:val="21"/>
              </w:rPr>
              <w:t>证明材料见响应文件第</w:t>
            </w:r>
            <w:r>
              <w:rPr>
                <w:szCs w:val="21"/>
                <w:u w:val="single"/>
              </w:rPr>
              <w:t xml:space="preserve">   </w:t>
            </w:r>
            <w:r>
              <w:rPr>
                <w:szCs w:val="21"/>
              </w:rPr>
              <w:t>至</w:t>
            </w:r>
            <w:r>
              <w:rPr>
                <w:szCs w:val="21"/>
                <w:u w:val="single"/>
              </w:rPr>
              <w:t xml:space="preserve">   </w:t>
            </w:r>
            <w:r>
              <w:rPr>
                <w:szCs w:val="21"/>
              </w:rPr>
              <w:t>页。</w:t>
            </w:r>
          </w:p>
        </w:tc>
      </w:tr>
      <w:tr w:rsidR="00EE36F6">
        <w:trPr>
          <w:trHeight w:val="729"/>
          <w:jc w:val="center"/>
        </w:trPr>
        <w:tc>
          <w:tcPr>
            <w:tcW w:w="556" w:type="pct"/>
            <w:vMerge w:val="restart"/>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金额</w:t>
            </w:r>
          </w:p>
        </w:tc>
      </w:tr>
      <w:tr w:rsidR="00EE36F6">
        <w:trPr>
          <w:trHeight w:val="186"/>
          <w:jc w:val="center"/>
        </w:trPr>
        <w:tc>
          <w:tcPr>
            <w:tcW w:w="556" w:type="pct"/>
            <w:vMerge/>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86"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929"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03"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963"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63" w:type="pct"/>
            <w:shd w:val="clear" w:color="auto" w:fill="auto"/>
            <w:vAlign w:val="center"/>
          </w:tcPr>
          <w:p w:rsidR="00EE36F6" w:rsidRDefault="00EE36F6">
            <w:pPr>
              <w:pStyle w:val="13"/>
              <w:tabs>
                <w:tab w:val="left" w:pos="1260"/>
              </w:tabs>
              <w:adjustRightInd w:val="0"/>
              <w:snapToGrid w:val="0"/>
              <w:jc w:val="center"/>
              <w:rPr>
                <w:szCs w:val="21"/>
                <w:lang w:val="en-GB"/>
              </w:rPr>
            </w:pPr>
          </w:p>
        </w:tc>
      </w:tr>
      <w:tr w:rsidR="00EE36F6">
        <w:trPr>
          <w:trHeight w:val="224"/>
          <w:jc w:val="center"/>
        </w:trPr>
        <w:tc>
          <w:tcPr>
            <w:tcW w:w="556" w:type="pct"/>
            <w:vMerge/>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86"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929"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03"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963"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63" w:type="pct"/>
            <w:shd w:val="clear" w:color="auto" w:fill="auto"/>
            <w:vAlign w:val="center"/>
          </w:tcPr>
          <w:p w:rsidR="00EE36F6" w:rsidRDefault="00EE36F6">
            <w:pPr>
              <w:pStyle w:val="13"/>
              <w:tabs>
                <w:tab w:val="left" w:pos="1260"/>
              </w:tabs>
              <w:adjustRightInd w:val="0"/>
              <w:snapToGrid w:val="0"/>
              <w:jc w:val="center"/>
              <w:rPr>
                <w:szCs w:val="21"/>
                <w:lang w:val="en-GB"/>
              </w:rPr>
            </w:pPr>
          </w:p>
        </w:tc>
      </w:tr>
      <w:tr w:rsidR="00EE36F6">
        <w:trPr>
          <w:trHeight w:val="298"/>
          <w:jc w:val="center"/>
        </w:trPr>
        <w:tc>
          <w:tcPr>
            <w:tcW w:w="556" w:type="pct"/>
            <w:vMerge/>
            <w:shd w:val="clear" w:color="auto" w:fill="auto"/>
            <w:vAlign w:val="center"/>
          </w:tcPr>
          <w:p w:rsidR="00EE36F6" w:rsidRDefault="00EE36F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EE36F6" w:rsidRDefault="004F0391">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EE36F6">
        <w:trPr>
          <w:trHeight w:val="240"/>
          <w:jc w:val="center"/>
        </w:trPr>
        <w:tc>
          <w:tcPr>
            <w:tcW w:w="556" w:type="pct"/>
            <w:vMerge/>
            <w:shd w:val="clear" w:color="auto" w:fill="auto"/>
            <w:vAlign w:val="center"/>
          </w:tcPr>
          <w:p w:rsidR="00EE36F6" w:rsidRDefault="00EE36F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EE36F6" w:rsidRDefault="004F0391">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EE36F6">
        <w:trPr>
          <w:trHeight w:val="311"/>
          <w:jc w:val="center"/>
        </w:trPr>
        <w:tc>
          <w:tcPr>
            <w:tcW w:w="556" w:type="pct"/>
            <w:vMerge/>
            <w:shd w:val="clear" w:color="auto" w:fill="auto"/>
            <w:vAlign w:val="center"/>
          </w:tcPr>
          <w:p w:rsidR="00EE36F6" w:rsidRDefault="00EE36F6">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EE36F6" w:rsidRDefault="004F0391">
            <w:pPr>
              <w:pStyle w:val="13"/>
              <w:tabs>
                <w:tab w:val="left" w:pos="1260"/>
              </w:tabs>
              <w:adjustRightInd w:val="0"/>
              <w:snapToGrid w:val="0"/>
              <w:jc w:val="center"/>
              <w:rPr>
                <w:b/>
                <w:szCs w:val="21"/>
                <w:lang w:val="en-GB"/>
              </w:rPr>
            </w:pPr>
            <w:r>
              <w:rPr>
                <w:szCs w:val="21"/>
                <w:lang w:val="en-GB"/>
              </w:rPr>
              <w:t>节能产品</w:t>
            </w:r>
            <w:r>
              <w:rPr>
                <w:szCs w:val="21"/>
              </w:rPr>
              <w:t>证明材料见响应文件第</w:t>
            </w:r>
            <w:r>
              <w:rPr>
                <w:szCs w:val="21"/>
                <w:u w:val="single"/>
              </w:rPr>
              <w:t xml:space="preserve">   </w:t>
            </w:r>
            <w:r>
              <w:rPr>
                <w:szCs w:val="21"/>
              </w:rPr>
              <w:t>至</w:t>
            </w:r>
            <w:r>
              <w:rPr>
                <w:szCs w:val="21"/>
                <w:u w:val="single"/>
              </w:rPr>
              <w:t xml:space="preserve">   </w:t>
            </w:r>
            <w:r>
              <w:rPr>
                <w:szCs w:val="21"/>
              </w:rPr>
              <w:t>页。</w:t>
            </w:r>
          </w:p>
        </w:tc>
      </w:tr>
      <w:tr w:rsidR="00EE36F6">
        <w:trPr>
          <w:trHeight w:val="729"/>
          <w:jc w:val="center"/>
        </w:trPr>
        <w:tc>
          <w:tcPr>
            <w:tcW w:w="556" w:type="pct"/>
            <w:vMerge w:val="restart"/>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中小企业、监</w:t>
            </w:r>
            <w:r>
              <w:rPr>
                <w:szCs w:val="21"/>
                <w:lang w:val="en-GB"/>
              </w:rPr>
              <w:lastRenderedPageBreak/>
              <w:t>狱企业、残疾人福利性单位扶持政策</w:t>
            </w:r>
          </w:p>
        </w:tc>
        <w:tc>
          <w:tcPr>
            <w:tcW w:w="4444" w:type="pct"/>
            <w:gridSpan w:val="5"/>
            <w:shd w:val="clear" w:color="auto" w:fill="auto"/>
            <w:vAlign w:val="center"/>
          </w:tcPr>
          <w:p w:rsidR="00EE36F6" w:rsidRDefault="004F0391">
            <w:pPr>
              <w:pStyle w:val="13"/>
              <w:tabs>
                <w:tab w:val="left"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EE36F6">
        <w:trPr>
          <w:trHeight w:val="729"/>
          <w:jc w:val="center"/>
        </w:trPr>
        <w:tc>
          <w:tcPr>
            <w:tcW w:w="556" w:type="pct"/>
            <w:vMerge/>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86" w:type="pct"/>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制造商</w:t>
            </w:r>
          </w:p>
          <w:p w:rsidR="00EE36F6" w:rsidRDefault="004F0391">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金额</w:t>
            </w:r>
          </w:p>
        </w:tc>
      </w:tr>
      <w:tr w:rsidR="00EE36F6">
        <w:trPr>
          <w:trHeight w:val="729"/>
          <w:jc w:val="center"/>
        </w:trPr>
        <w:tc>
          <w:tcPr>
            <w:tcW w:w="556" w:type="pct"/>
            <w:vMerge/>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86"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929"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03"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963" w:type="pct"/>
            <w:shd w:val="clear" w:color="auto" w:fill="auto"/>
          </w:tcPr>
          <w:p w:rsidR="00EE36F6" w:rsidRDefault="004F0391">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EE36F6" w:rsidRDefault="00EE36F6">
            <w:pPr>
              <w:pStyle w:val="13"/>
              <w:tabs>
                <w:tab w:val="left" w:pos="1260"/>
              </w:tabs>
              <w:adjustRightInd w:val="0"/>
              <w:snapToGrid w:val="0"/>
              <w:jc w:val="center"/>
              <w:rPr>
                <w:szCs w:val="21"/>
                <w:lang w:val="en-GB"/>
              </w:rPr>
            </w:pPr>
          </w:p>
        </w:tc>
      </w:tr>
      <w:tr w:rsidR="00EE36F6">
        <w:trPr>
          <w:trHeight w:val="729"/>
          <w:jc w:val="center"/>
        </w:trPr>
        <w:tc>
          <w:tcPr>
            <w:tcW w:w="556" w:type="pct"/>
            <w:vMerge/>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86"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929"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03"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963" w:type="pct"/>
            <w:shd w:val="clear" w:color="auto" w:fill="auto"/>
          </w:tcPr>
          <w:p w:rsidR="00EE36F6" w:rsidRDefault="004F0391">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EE36F6" w:rsidRDefault="00EE36F6">
            <w:pPr>
              <w:pStyle w:val="13"/>
              <w:tabs>
                <w:tab w:val="left" w:pos="1260"/>
              </w:tabs>
              <w:adjustRightInd w:val="0"/>
              <w:snapToGrid w:val="0"/>
              <w:jc w:val="center"/>
              <w:rPr>
                <w:szCs w:val="21"/>
                <w:lang w:val="en-GB"/>
              </w:rPr>
            </w:pPr>
          </w:p>
        </w:tc>
      </w:tr>
      <w:tr w:rsidR="00EE36F6">
        <w:trPr>
          <w:trHeight w:val="729"/>
          <w:jc w:val="center"/>
        </w:trPr>
        <w:tc>
          <w:tcPr>
            <w:tcW w:w="556" w:type="pct"/>
            <w:vMerge/>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86"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929"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03"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963" w:type="pct"/>
            <w:shd w:val="clear" w:color="auto" w:fill="auto"/>
          </w:tcPr>
          <w:p w:rsidR="00EE36F6" w:rsidRDefault="004F0391">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EE36F6" w:rsidRDefault="00EE36F6">
            <w:pPr>
              <w:pStyle w:val="13"/>
              <w:tabs>
                <w:tab w:val="left" w:pos="1260"/>
              </w:tabs>
              <w:adjustRightInd w:val="0"/>
              <w:snapToGrid w:val="0"/>
              <w:jc w:val="center"/>
              <w:rPr>
                <w:szCs w:val="21"/>
                <w:lang w:val="en-GB"/>
              </w:rPr>
            </w:pPr>
          </w:p>
        </w:tc>
      </w:tr>
      <w:tr w:rsidR="00EE36F6">
        <w:trPr>
          <w:trHeight w:val="729"/>
          <w:jc w:val="center"/>
        </w:trPr>
        <w:tc>
          <w:tcPr>
            <w:tcW w:w="556" w:type="pct"/>
            <w:vMerge/>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86"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929"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03"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963" w:type="pct"/>
            <w:shd w:val="clear" w:color="auto" w:fill="auto"/>
          </w:tcPr>
          <w:p w:rsidR="00EE36F6" w:rsidRDefault="004F0391">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EE36F6" w:rsidRDefault="00EE36F6">
            <w:pPr>
              <w:pStyle w:val="13"/>
              <w:tabs>
                <w:tab w:val="left" w:pos="1260"/>
              </w:tabs>
              <w:adjustRightInd w:val="0"/>
              <w:snapToGrid w:val="0"/>
              <w:jc w:val="center"/>
              <w:rPr>
                <w:szCs w:val="21"/>
                <w:lang w:val="en-GB"/>
              </w:rPr>
            </w:pPr>
          </w:p>
        </w:tc>
      </w:tr>
      <w:tr w:rsidR="00EE36F6">
        <w:trPr>
          <w:trHeight w:val="729"/>
          <w:jc w:val="center"/>
        </w:trPr>
        <w:tc>
          <w:tcPr>
            <w:tcW w:w="556" w:type="pct"/>
            <w:vMerge/>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86"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929"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03"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963"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63" w:type="pct"/>
            <w:shd w:val="clear" w:color="auto" w:fill="auto"/>
            <w:vAlign w:val="center"/>
          </w:tcPr>
          <w:p w:rsidR="00EE36F6" w:rsidRDefault="00EE36F6">
            <w:pPr>
              <w:pStyle w:val="13"/>
              <w:tabs>
                <w:tab w:val="left" w:pos="1260"/>
              </w:tabs>
              <w:adjustRightInd w:val="0"/>
              <w:snapToGrid w:val="0"/>
              <w:jc w:val="center"/>
              <w:rPr>
                <w:szCs w:val="21"/>
                <w:lang w:val="en-GB"/>
              </w:rPr>
            </w:pPr>
          </w:p>
        </w:tc>
      </w:tr>
      <w:tr w:rsidR="00EE36F6">
        <w:trPr>
          <w:trHeight w:val="729"/>
          <w:jc w:val="center"/>
        </w:trPr>
        <w:tc>
          <w:tcPr>
            <w:tcW w:w="556" w:type="pct"/>
            <w:vMerge/>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86"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929"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03"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963" w:type="pct"/>
            <w:shd w:val="clear" w:color="auto" w:fill="auto"/>
            <w:vAlign w:val="center"/>
          </w:tcPr>
          <w:p w:rsidR="00EE36F6" w:rsidRDefault="00EE36F6">
            <w:pPr>
              <w:pStyle w:val="13"/>
              <w:tabs>
                <w:tab w:val="left" w:pos="1260"/>
              </w:tabs>
              <w:adjustRightInd w:val="0"/>
              <w:snapToGrid w:val="0"/>
              <w:jc w:val="center"/>
              <w:rPr>
                <w:szCs w:val="21"/>
                <w:lang w:val="en-GB"/>
              </w:rPr>
            </w:pPr>
          </w:p>
        </w:tc>
        <w:tc>
          <w:tcPr>
            <w:tcW w:w="863" w:type="pct"/>
            <w:shd w:val="clear" w:color="auto" w:fill="auto"/>
            <w:vAlign w:val="center"/>
          </w:tcPr>
          <w:p w:rsidR="00EE36F6" w:rsidRDefault="00EE36F6">
            <w:pPr>
              <w:pStyle w:val="13"/>
              <w:tabs>
                <w:tab w:val="left" w:pos="1260"/>
              </w:tabs>
              <w:adjustRightInd w:val="0"/>
              <w:snapToGrid w:val="0"/>
              <w:jc w:val="center"/>
              <w:rPr>
                <w:szCs w:val="21"/>
                <w:lang w:val="en-GB"/>
              </w:rPr>
            </w:pPr>
          </w:p>
        </w:tc>
      </w:tr>
      <w:tr w:rsidR="00EE36F6">
        <w:trPr>
          <w:trHeight w:val="729"/>
          <w:jc w:val="center"/>
        </w:trPr>
        <w:tc>
          <w:tcPr>
            <w:tcW w:w="556" w:type="pct"/>
            <w:vMerge/>
            <w:shd w:val="clear" w:color="auto" w:fill="auto"/>
            <w:vAlign w:val="center"/>
          </w:tcPr>
          <w:p w:rsidR="00EE36F6" w:rsidRDefault="00EE36F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EE36F6" w:rsidRDefault="004F0391">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EE36F6" w:rsidRDefault="004F0391">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EE36F6">
        <w:trPr>
          <w:trHeight w:val="671"/>
          <w:jc w:val="center"/>
        </w:trPr>
        <w:tc>
          <w:tcPr>
            <w:tcW w:w="556" w:type="pct"/>
            <w:vMerge/>
            <w:shd w:val="clear" w:color="auto" w:fill="auto"/>
            <w:vAlign w:val="center"/>
          </w:tcPr>
          <w:p w:rsidR="00EE36F6" w:rsidRDefault="00EE36F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EE36F6" w:rsidRDefault="004F0391">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EE36F6">
        <w:trPr>
          <w:trHeight w:val="729"/>
          <w:jc w:val="center"/>
        </w:trPr>
        <w:tc>
          <w:tcPr>
            <w:tcW w:w="556" w:type="pct"/>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EE36F6" w:rsidRDefault="004F0391">
            <w:pPr>
              <w:pStyle w:val="13"/>
              <w:tabs>
                <w:tab w:val="left" w:pos="1260"/>
              </w:tabs>
              <w:adjustRightInd w:val="0"/>
              <w:snapToGrid w:val="0"/>
              <w:rPr>
                <w:szCs w:val="21"/>
              </w:rPr>
            </w:pPr>
            <w:r>
              <w:rPr>
                <w:szCs w:val="21"/>
              </w:rPr>
              <w:t>如属于中小企业，须提供《中小企业声明函》。</w:t>
            </w:r>
          </w:p>
          <w:p w:rsidR="00EE36F6" w:rsidRDefault="004F0391">
            <w:pPr>
              <w:pStyle w:val="13"/>
              <w:tabs>
                <w:tab w:val="left" w:pos="1260"/>
              </w:tabs>
              <w:adjustRightInd w:val="0"/>
              <w:snapToGrid w:val="0"/>
              <w:rPr>
                <w:szCs w:val="21"/>
                <w:lang w:val="en-GB"/>
              </w:rPr>
            </w:pPr>
            <w:r>
              <w:rPr>
                <w:szCs w:val="21"/>
              </w:rPr>
              <w:t>该</w:t>
            </w:r>
            <w:proofErr w:type="gramStart"/>
            <w:r>
              <w:rPr>
                <w:szCs w:val="21"/>
              </w:rPr>
              <w:t>声明函见响应</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EE36F6">
        <w:trPr>
          <w:trHeight w:val="729"/>
          <w:jc w:val="center"/>
        </w:trPr>
        <w:tc>
          <w:tcPr>
            <w:tcW w:w="556" w:type="pct"/>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EE36F6" w:rsidRDefault="004F0391">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EE36F6" w:rsidRDefault="004F0391">
            <w:pPr>
              <w:pStyle w:val="13"/>
              <w:tabs>
                <w:tab w:val="left" w:pos="1260"/>
              </w:tabs>
              <w:adjustRightInd w:val="0"/>
              <w:snapToGrid w:val="0"/>
              <w:rPr>
                <w:szCs w:val="21"/>
                <w:lang w:val="en-GB"/>
              </w:rPr>
            </w:pPr>
            <w:r>
              <w:rPr>
                <w:szCs w:val="21"/>
              </w:rPr>
              <w:t>证明材料见响应文件第</w:t>
            </w:r>
            <w:r>
              <w:rPr>
                <w:szCs w:val="21"/>
                <w:u w:val="single"/>
              </w:rPr>
              <w:t xml:space="preserve">   </w:t>
            </w:r>
            <w:r>
              <w:rPr>
                <w:szCs w:val="21"/>
              </w:rPr>
              <w:t>至</w:t>
            </w:r>
            <w:r>
              <w:rPr>
                <w:szCs w:val="21"/>
                <w:u w:val="single"/>
              </w:rPr>
              <w:t xml:space="preserve">   </w:t>
            </w:r>
            <w:r>
              <w:rPr>
                <w:szCs w:val="21"/>
              </w:rPr>
              <w:t>页。</w:t>
            </w:r>
          </w:p>
        </w:tc>
      </w:tr>
      <w:tr w:rsidR="00EE36F6">
        <w:trPr>
          <w:trHeight w:val="729"/>
          <w:jc w:val="center"/>
        </w:trPr>
        <w:tc>
          <w:tcPr>
            <w:tcW w:w="556" w:type="pct"/>
            <w:shd w:val="clear" w:color="auto" w:fill="auto"/>
            <w:vAlign w:val="center"/>
          </w:tcPr>
          <w:p w:rsidR="00EE36F6" w:rsidRDefault="004F0391">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EE36F6" w:rsidRDefault="004F0391">
            <w:pPr>
              <w:pStyle w:val="13"/>
              <w:tabs>
                <w:tab w:val="left" w:pos="1260"/>
              </w:tabs>
              <w:adjustRightInd w:val="0"/>
              <w:snapToGrid w:val="0"/>
              <w:rPr>
                <w:szCs w:val="21"/>
              </w:rPr>
            </w:pPr>
            <w:r>
              <w:rPr>
                <w:szCs w:val="21"/>
              </w:rPr>
              <w:t>如属于残疾人福利性单位，须提供《残疾人福利性单位声明函》。</w:t>
            </w:r>
          </w:p>
          <w:p w:rsidR="00EE36F6" w:rsidRDefault="004F0391">
            <w:pPr>
              <w:pStyle w:val="13"/>
              <w:tabs>
                <w:tab w:val="left" w:pos="1260"/>
              </w:tabs>
              <w:adjustRightInd w:val="0"/>
              <w:snapToGrid w:val="0"/>
              <w:rPr>
                <w:szCs w:val="21"/>
                <w:lang w:val="en-GB"/>
              </w:rPr>
            </w:pPr>
            <w:r>
              <w:rPr>
                <w:szCs w:val="21"/>
              </w:rPr>
              <w:t>该</w:t>
            </w:r>
            <w:proofErr w:type="gramStart"/>
            <w:r>
              <w:rPr>
                <w:szCs w:val="21"/>
              </w:rPr>
              <w:t>声明函见响应</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EE36F6" w:rsidRDefault="00EE36F6">
      <w:pPr>
        <w:spacing w:line="360" w:lineRule="auto"/>
        <w:ind w:firstLineChars="200" w:firstLine="480"/>
        <w:outlineLvl w:val="0"/>
        <w:rPr>
          <w:sz w:val="24"/>
          <w:szCs w:val="24"/>
        </w:rPr>
      </w:pPr>
    </w:p>
    <w:p w:rsidR="00EE36F6" w:rsidRDefault="00EE36F6">
      <w:pPr>
        <w:spacing w:line="360" w:lineRule="auto"/>
        <w:ind w:firstLineChars="1700" w:firstLine="4080"/>
        <w:rPr>
          <w:sz w:val="24"/>
        </w:rPr>
      </w:pPr>
    </w:p>
    <w:p w:rsidR="00EE36F6" w:rsidRDefault="004F0391">
      <w:pPr>
        <w:spacing w:line="360" w:lineRule="auto"/>
        <w:ind w:firstLineChars="1700" w:firstLine="4080"/>
        <w:rPr>
          <w:sz w:val="24"/>
        </w:rPr>
      </w:pPr>
      <w:r>
        <w:rPr>
          <w:sz w:val="24"/>
        </w:rPr>
        <w:t>供应商名称：</w:t>
      </w:r>
    </w:p>
    <w:p w:rsidR="00EE36F6" w:rsidRDefault="004F0391">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sectPr w:rsidR="00EE36F6">
      <w:head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AAD" w:rsidRDefault="00CE0AAD">
      <w:r>
        <w:separator/>
      </w:r>
    </w:p>
  </w:endnote>
  <w:endnote w:type="continuationSeparator" w:id="0">
    <w:p w:rsidR="00CE0AAD" w:rsidRDefault="00CE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00" w:usb3="00000000" w:csb0="00040000" w:csb1="00000000"/>
  </w:font>
  <w:font w:name="方正楷体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96723"/>
    </w:sdtPr>
    <w:sdtContent>
      <w:p w:rsidR="0037015D" w:rsidRDefault="0037015D">
        <w:pPr>
          <w:pStyle w:val="a9"/>
          <w:jc w:val="center"/>
        </w:pPr>
        <w:r>
          <w:fldChar w:fldCharType="begin"/>
        </w:r>
        <w:r>
          <w:instrText>PAGE   \* MERGEFORMAT</w:instrText>
        </w:r>
        <w:r>
          <w:fldChar w:fldCharType="separate"/>
        </w:r>
        <w:r>
          <w:t>1</w:t>
        </w:r>
        <w:r>
          <w:fldChar w:fldCharType="end"/>
        </w:r>
      </w:p>
    </w:sdtContent>
  </w:sdt>
  <w:p w:rsidR="0037015D" w:rsidRDefault="0037015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23439"/>
    </w:sdtPr>
    <w:sdtContent>
      <w:p w:rsidR="0037015D" w:rsidRDefault="0037015D">
        <w:pPr>
          <w:pStyle w:val="a9"/>
          <w:jc w:val="center"/>
        </w:pPr>
        <w:r>
          <w:fldChar w:fldCharType="begin"/>
        </w:r>
        <w:r>
          <w:instrText>PAGE   \* MERGEFORMAT</w:instrText>
        </w:r>
        <w:r>
          <w:fldChar w:fldCharType="separate"/>
        </w:r>
        <w:r w:rsidR="00892C01">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AAD" w:rsidRDefault="00CE0AAD">
      <w:r>
        <w:separator/>
      </w:r>
    </w:p>
  </w:footnote>
  <w:footnote w:type="continuationSeparator" w:id="0">
    <w:p w:rsidR="00CE0AAD" w:rsidRDefault="00CE0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15D" w:rsidRDefault="0037015D">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15D" w:rsidRDefault="0037015D">
    <w:pPr>
      <w:pStyle w:val="aa"/>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15D" w:rsidRDefault="0037015D">
    <w:pPr>
      <w:pStyle w:val="aa"/>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15D" w:rsidRDefault="0037015D">
    <w:pPr>
      <w:pStyle w:val="aa"/>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15D" w:rsidRDefault="0037015D">
    <w:pPr>
      <w:pStyle w:val="aa"/>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7A0F6431"/>
    <w:multiLevelType w:val="singleLevel"/>
    <w:tmpl w:val="7A0F6431"/>
    <w:lvl w:ilvl="0">
      <w:start w:val="1"/>
      <w:numFmt w:val="decimal"/>
      <w:suff w:val="space"/>
      <w:lvlText w:val="%1."/>
      <w:lvlJc w:val="left"/>
      <w:pPr>
        <w:ind w:left="0" w:firstLine="0"/>
      </w:pPr>
    </w:lvl>
  </w:abstractNum>
  <w:num w:numId="1">
    <w:abstractNumId w:val="6"/>
    <w:lvlOverride w:ilvl="0">
      <w:startOverride w:val="1"/>
    </w:lvlOverride>
  </w:num>
  <w:num w:numId="2">
    <w:abstractNumId w:val="1"/>
    <w:lvlOverride w:ilvl="0">
      <w:startOverride w:val="1"/>
    </w:lvlOverride>
  </w:num>
  <w:num w:numId="3">
    <w:abstractNumId w:val="5"/>
    <w:lvlOverride w:ilvl="0">
      <w:startOverride w:val="1"/>
    </w:lvlOverride>
  </w:num>
  <w:num w:numId="4">
    <w:abstractNumId w:val="3"/>
    <w:lvlOverride w:ilvl="0">
      <w:startOverride w:val="2"/>
    </w:lvlOverride>
  </w:num>
  <w:num w:numId="5">
    <w:abstractNumId w:val="2"/>
    <w:lvlOverride w:ilvl="0">
      <w:startOverride w:val="6"/>
    </w:lvlOverride>
  </w:num>
  <w:num w:numId="6">
    <w:abstractNumId w:val="0"/>
    <w:lvlOverride w:ilvl="0">
      <w:startOverride w:val="16"/>
    </w:lvlOverride>
  </w:num>
  <w:num w:numId="7">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fillcolor="white" strokecolor="white">
      <v:fill 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2F"/>
    <w:rsid w:val="00000B77"/>
    <w:rsid w:val="0000465D"/>
    <w:rsid w:val="00005075"/>
    <w:rsid w:val="0000587D"/>
    <w:rsid w:val="00007C85"/>
    <w:rsid w:val="00020A18"/>
    <w:rsid w:val="000216E9"/>
    <w:rsid w:val="00021DC0"/>
    <w:rsid w:val="00022CD3"/>
    <w:rsid w:val="00022FF1"/>
    <w:rsid w:val="0002305F"/>
    <w:rsid w:val="0003043F"/>
    <w:rsid w:val="00030F77"/>
    <w:rsid w:val="00032A32"/>
    <w:rsid w:val="000338B8"/>
    <w:rsid w:val="00033E76"/>
    <w:rsid w:val="0003593B"/>
    <w:rsid w:val="00035A9B"/>
    <w:rsid w:val="00035C07"/>
    <w:rsid w:val="0004297F"/>
    <w:rsid w:val="000429C5"/>
    <w:rsid w:val="00042ED8"/>
    <w:rsid w:val="000447FE"/>
    <w:rsid w:val="00045600"/>
    <w:rsid w:val="00050111"/>
    <w:rsid w:val="0005195C"/>
    <w:rsid w:val="000547C9"/>
    <w:rsid w:val="00054F1E"/>
    <w:rsid w:val="0005619E"/>
    <w:rsid w:val="000573A8"/>
    <w:rsid w:val="000575F1"/>
    <w:rsid w:val="0006080C"/>
    <w:rsid w:val="0006452D"/>
    <w:rsid w:val="00064A0F"/>
    <w:rsid w:val="00065FED"/>
    <w:rsid w:val="00067D77"/>
    <w:rsid w:val="000704BA"/>
    <w:rsid w:val="00071789"/>
    <w:rsid w:val="000719BA"/>
    <w:rsid w:val="000733A5"/>
    <w:rsid w:val="000764D9"/>
    <w:rsid w:val="000764E0"/>
    <w:rsid w:val="00076A6F"/>
    <w:rsid w:val="00077810"/>
    <w:rsid w:val="00080FA1"/>
    <w:rsid w:val="00083E6C"/>
    <w:rsid w:val="00084934"/>
    <w:rsid w:val="00085BAD"/>
    <w:rsid w:val="00090B02"/>
    <w:rsid w:val="00091C23"/>
    <w:rsid w:val="000924C7"/>
    <w:rsid w:val="000964E1"/>
    <w:rsid w:val="000A0789"/>
    <w:rsid w:val="000A0BA2"/>
    <w:rsid w:val="000A1E3B"/>
    <w:rsid w:val="000A2E81"/>
    <w:rsid w:val="000B3483"/>
    <w:rsid w:val="000B4838"/>
    <w:rsid w:val="000B49A4"/>
    <w:rsid w:val="000B5E84"/>
    <w:rsid w:val="000C09BE"/>
    <w:rsid w:val="000C0F85"/>
    <w:rsid w:val="000C1FAF"/>
    <w:rsid w:val="000C2EEB"/>
    <w:rsid w:val="000C60D5"/>
    <w:rsid w:val="000D30EB"/>
    <w:rsid w:val="000E184D"/>
    <w:rsid w:val="000E2489"/>
    <w:rsid w:val="000E24C7"/>
    <w:rsid w:val="000E2EE1"/>
    <w:rsid w:val="000E742E"/>
    <w:rsid w:val="000E7779"/>
    <w:rsid w:val="000F000C"/>
    <w:rsid w:val="000F18B3"/>
    <w:rsid w:val="000F269D"/>
    <w:rsid w:val="000F6376"/>
    <w:rsid w:val="00101429"/>
    <w:rsid w:val="001014DF"/>
    <w:rsid w:val="0010233B"/>
    <w:rsid w:val="001042B0"/>
    <w:rsid w:val="00105B6C"/>
    <w:rsid w:val="00111011"/>
    <w:rsid w:val="00112460"/>
    <w:rsid w:val="00112E54"/>
    <w:rsid w:val="001130D2"/>
    <w:rsid w:val="0011377B"/>
    <w:rsid w:val="00115AB4"/>
    <w:rsid w:val="00117413"/>
    <w:rsid w:val="00117956"/>
    <w:rsid w:val="00121B2F"/>
    <w:rsid w:val="00122119"/>
    <w:rsid w:val="00125EC4"/>
    <w:rsid w:val="00125FDF"/>
    <w:rsid w:val="001320D4"/>
    <w:rsid w:val="00133BC4"/>
    <w:rsid w:val="0013574E"/>
    <w:rsid w:val="00137FEB"/>
    <w:rsid w:val="00142E4E"/>
    <w:rsid w:val="00144532"/>
    <w:rsid w:val="00145225"/>
    <w:rsid w:val="00145917"/>
    <w:rsid w:val="001464F9"/>
    <w:rsid w:val="001505DF"/>
    <w:rsid w:val="00151F3D"/>
    <w:rsid w:val="001527AA"/>
    <w:rsid w:val="001559C7"/>
    <w:rsid w:val="00156B04"/>
    <w:rsid w:val="00157026"/>
    <w:rsid w:val="00160174"/>
    <w:rsid w:val="001609E9"/>
    <w:rsid w:val="00161BCD"/>
    <w:rsid w:val="001652F0"/>
    <w:rsid w:val="00167F61"/>
    <w:rsid w:val="001712B5"/>
    <w:rsid w:val="00172A27"/>
    <w:rsid w:val="00181A0F"/>
    <w:rsid w:val="0018407D"/>
    <w:rsid w:val="00186CAE"/>
    <w:rsid w:val="00193F8B"/>
    <w:rsid w:val="00193FBE"/>
    <w:rsid w:val="00196359"/>
    <w:rsid w:val="00196D32"/>
    <w:rsid w:val="0019743B"/>
    <w:rsid w:val="00197ACF"/>
    <w:rsid w:val="001A3FE5"/>
    <w:rsid w:val="001A5EDB"/>
    <w:rsid w:val="001A64D8"/>
    <w:rsid w:val="001A72F7"/>
    <w:rsid w:val="001B52D1"/>
    <w:rsid w:val="001B6A39"/>
    <w:rsid w:val="001C0410"/>
    <w:rsid w:val="001C3F97"/>
    <w:rsid w:val="001C4B68"/>
    <w:rsid w:val="001D2459"/>
    <w:rsid w:val="001D53D3"/>
    <w:rsid w:val="001D5812"/>
    <w:rsid w:val="001E49D9"/>
    <w:rsid w:val="001E7F28"/>
    <w:rsid w:val="001F4219"/>
    <w:rsid w:val="001F6106"/>
    <w:rsid w:val="001F651D"/>
    <w:rsid w:val="00200AC3"/>
    <w:rsid w:val="0020130B"/>
    <w:rsid w:val="00201F62"/>
    <w:rsid w:val="002046E2"/>
    <w:rsid w:val="00210D7B"/>
    <w:rsid w:val="00212D65"/>
    <w:rsid w:val="0021341D"/>
    <w:rsid w:val="0021421C"/>
    <w:rsid w:val="00215685"/>
    <w:rsid w:val="002246AA"/>
    <w:rsid w:val="00225119"/>
    <w:rsid w:val="00225A41"/>
    <w:rsid w:val="00227978"/>
    <w:rsid w:val="0023019C"/>
    <w:rsid w:val="0023052B"/>
    <w:rsid w:val="00231587"/>
    <w:rsid w:val="00231A40"/>
    <w:rsid w:val="00232EBE"/>
    <w:rsid w:val="002337A6"/>
    <w:rsid w:val="00235BC9"/>
    <w:rsid w:val="002431B9"/>
    <w:rsid w:val="00243539"/>
    <w:rsid w:val="0024681E"/>
    <w:rsid w:val="00247A35"/>
    <w:rsid w:val="00252A42"/>
    <w:rsid w:val="002537BA"/>
    <w:rsid w:val="002551EE"/>
    <w:rsid w:val="00255AD9"/>
    <w:rsid w:val="00256085"/>
    <w:rsid w:val="00261B45"/>
    <w:rsid w:val="00263614"/>
    <w:rsid w:val="00264A21"/>
    <w:rsid w:val="002653A4"/>
    <w:rsid w:val="002657C3"/>
    <w:rsid w:val="002660A3"/>
    <w:rsid w:val="0026614D"/>
    <w:rsid w:val="0028528C"/>
    <w:rsid w:val="00286B43"/>
    <w:rsid w:val="00293EE2"/>
    <w:rsid w:val="00294794"/>
    <w:rsid w:val="00296513"/>
    <w:rsid w:val="002966C2"/>
    <w:rsid w:val="00296EB9"/>
    <w:rsid w:val="002A1682"/>
    <w:rsid w:val="002A46BB"/>
    <w:rsid w:val="002A4E0A"/>
    <w:rsid w:val="002A5077"/>
    <w:rsid w:val="002A6857"/>
    <w:rsid w:val="002B3AEF"/>
    <w:rsid w:val="002B47B4"/>
    <w:rsid w:val="002C00F3"/>
    <w:rsid w:val="002C063E"/>
    <w:rsid w:val="002C35DA"/>
    <w:rsid w:val="002C3EC4"/>
    <w:rsid w:val="002C7AC2"/>
    <w:rsid w:val="002D15F8"/>
    <w:rsid w:val="002D1C12"/>
    <w:rsid w:val="002D2EAE"/>
    <w:rsid w:val="002D3C68"/>
    <w:rsid w:val="002D4218"/>
    <w:rsid w:val="002D6B01"/>
    <w:rsid w:val="002D721B"/>
    <w:rsid w:val="002D73C8"/>
    <w:rsid w:val="002E2FE7"/>
    <w:rsid w:val="002E3FFF"/>
    <w:rsid w:val="002E4D2B"/>
    <w:rsid w:val="002E69FD"/>
    <w:rsid w:val="002E6FE5"/>
    <w:rsid w:val="002E771E"/>
    <w:rsid w:val="002F0A77"/>
    <w:rsid w:val="002F4D18"/>
    <w:rsid w:val="002F7BBF"/>
    <w:rsid w:val="002F7DF9"/>
    <w:rsid w:val="00300228"/>
    <w:rsid w:val="003009BE"/>
    <w:rsid w:val="00300C2E"/>
    <w:rsid w:val="00304571"/>
    <w:rsid w:val="00305612"/>
    <w:rsid w:val="00311F75"/>
    <w:rsid w:val="0031216B"/>
    <w:rsid w:val="0031239D"/>
    <w:rsid w:val="003126F6"/>
    <w:rsid w:val="003200EB"/>
    <w:rsid w:val="00320B4B"/>
    <w:rsid w:val="003218EF"/>
    <w:rsid w:val="0032463A"/>
    <w:rsid w:val="00325877"/>
    <w:rsid w:val="00333004"/>
    <w:rsid w:val="00335796"/>
    <w:rsid w:val="00340C50"/>
    <w:rsid w:val="00341878"/>
    <w:rsid w:val="003438C9"/>
    <w:rsid w:val="00344AFB"/>
    <w:rsid w:val="00344BA1"/>
    <w:rsid w:val="00345604"/>
    <w:rsid w:val="003457A7"/>
    <w:rsid w:val="003461DF"/>
    <w:rsid w:val="00346F07"/>
    <w:rsid w:val="0034724E"/>
    <w:rsid w:val="003515F3"/>
    <w:rsid w:val="00354EC0"/>
    <w:rsid w:val="003573EE"/>
    <w:rsid w:val="0036218A"/>
    <w:rsid w:val="00362D02"/>
    <w:rsid w:val="00362E72"/>
    <w:rsid w:val="00363B7C"/>
    <w:rsid w:val="003640F3"/>
    <w:rsid w:val="003640FA"/>
    <w:rsid w:val="00367108"/>
    <w:rsid w:val="00367A4A"/>
    <w:rsid w:val="0037015D"/>
    <w:rsid w:val="003701D3"/>
    <w:rsid w:val="003701FB"/>
    <w:rsid w:val="00370808"/>
    <w:rsid w:val="0037126B"/>
    <w:rsid w:val="003719EC"/>
    <w:rsid w:val="003743CB"/>
    <w:rsid w:val="0037547B"/>
    <w:rsid w:val="00377099"/>
    <w:rsid w:val="003931AF"/>
    <w:rsid w:val="00393DBB"/>
    <w:rsid w:val="003964BE"/>
    <w:rsid w:val="0039764D"/>
    <w:rsid w:val="003A36B1"/>
    <w:rsid w:val="003A4CA6"/>
    <w:rsid w:val="003A5C60"/>
    <w:rsid w:val="003A6071"/>
    <w:rsid w:val="003A775A"/>
    <w:rsid w:val="003B4C3A"/>
    <w:rsid w:val="003B5BDF"/>
    <w:rsid w:val="003B6654"/>
    <w:rsid w:val="003C25F5"/>
    <w:rsid w:val="003C4CB4"/>
    <w:rsid w:val="003D0166"/>
    <w:rsid w:val="003D2694"/>
    <w:rsid w:val="003D273C"/>
    <w:rsid w:val="003D2E50"/>
    <w:rsid w:val="003D2F45"/>
    <w:rsid w:val="003D3184"/>
    <w:rsid w:val="003D42A4"/>
    <w:rsid w:val="003D43E2"/>
    <w:rsid w:val="003D46A5"/>
    <w:rsid w:val="003D53A2"/>
    <w:rsid w:val="003D6D88"/>
    <w:rsid w:val="003D7465"/>
    <w:rsid w:val="003D7AB9"/>
    <w:rsid w:val="003D7E7E"/>
    <w:rsid w:val="003E0680"/>
    <w:rsid w:val="003E256C"/>
    <w:rsid w:val="003E2928"/>
    <w:rsid w:val="003E4360"/>
    <w:rsid w:val="003E585B"/>
    <w:rsid w:val="003E6EF8"/>
    <w:rsid w:val="003E7571"/>
    <w:rsid w:val="003E780D"/>
    <w:rsid w:val="003F2008"/>
    <w:rsid w:val="003F368C"/>
    <w:rsid w:val="003F3A63"/>
    <w:rsid w:val="003F6BC3"/>
    <w:rsid w:val="0040082A"/>
    <w:rsid w:val="004049DD"/>
    <w:rsid w:val="00405BA0"/>
    <w:rsid w:val="00406898"/>
    <w:rsid w:val="004107A8"/>
    <w:rsid w:val="00412C37"/>
    <w:rsid w:val="00415C41"/>
    <w:rsid w:val="00416A69"/>
    <w:rsid w:val="0041710A"/>
    <w:rsid w:val="0042146F"/>
    <w:rsid w:val="0042248F"/>
    <w:rsid w:val="0042255A"/>
    <w:rsid w:val="00423141"/>
    <w:rsid w:val="00425E43"/>
    <w:rsid w:val="00426393"/>
    <w:rsid w:val="00430543"/>
    <w:rsid w:val="0043195C"/>
    <w:rsid w:val="004331C9"/>
    <w:rsid w:val="004337CF"/>
    <w:rsid w:val="004340E4"/>
    <w:rsid w:val="00442E1A"/>
    <w:rsid w:val="004543F5"/>
    <w:rsid w:val="004545A5"/>
    <w:rsid w:val="00460AB8"/>
    <w:rsid w:val="00462F01"/>
    <w:rsid w:val="00463A69"/>
    <w:rsid w:val="004642AD"/>
    <w:rsid w:val="00464A21"/>
    <w:rsid w:val="00464F2D"/>
    <w:rsid w:val="00466EA5"/>
    <w:rsid w:val="004674CC"/>
    <w:rsid w:val="00470088"/>
    <w:rsid w:val="004701F9"/>
    <w:rsid w:val="00470E88"/>
    <w:rsid w:val="004726E2"/>
    <w:rsid w:val="004755F2"/>
    <w:rsid w:val="00477301"/>
    <w:rsid w:val="0048000D"/>
    <w:rsid w:val="00480215"/>
    <w:rsid w:val="00480E7F"/>
    <w:rsid w:val="00482ED3"/>
    <w:rsid w:val="00484AD8"/>
    <w:rsid w:val="00484C59"/>
    <w:rsid w:val="0048547F"/>
    <w:rsid w:val="00485BBA"/>
    <w:rsid w:val="00485E1C"/>
    <w:rsid w:val="00490984"/>
    <w:rsid w:val="004923EA"/>
    <w:rsid w:val="00496DAA"/>
    <w:rsid w:val="004A1B71"/>
    <w:rsid w:val="004A3B1E"/>
    <w:rsid w:val="004A408B"/>
    <w:rsid w:val="004A7746"/>
    <w:rsid w:val="004B1E88"/>
    <w:rsid w:val="004B5C68"/>
    <w:rsid w:val="004B787B"/>
    <w:rsid w:val="004C3A11"/>
    <w:rsid w:val="004C42B2"/>
    <w:rsid w:val="004C6D18"/>
    <w:rsid w:val="004C6E81"/>
    <w:rsid w:val="004D09E7"/>
    <w:rsid w:val="004D1434"/>
    <w:rsid w:val="004D1D00"/>
    <w:rsid w:val="004D2271"/>
    <w:rsid w:val="004D2483"/>
    <w:rsid w:val="004D271E"/>
    <w:rsid w:val="004D2FFD"/>
    <w:rsid w:val="004D4403"/>
    <w:rsid w:val="004D50A1"/>
    <w:rsid w:val="004D5120"/>
    <w:rsid w:val="004E2205"/>
    <w:rsid w:val="004E34D7"/>
    <w:rsid w:val="004E5D32"/>
    <w:rsid w:val="004E69C4"/>
    <w:rsid w:val="004F0391"/>
    <w:rsid w:val="004F22E6"/>
    <w:rsid w:val="004F464D"/>
    <w:rsid w:val="004F50F3"/>
    <w:rsid w:val="004F65CD"/>
    <w:rsid w:val="004F7471"/>
    <w:rsid w:val="005069E3"/>
    <w:rsid w:val="005115F7"/>
    <w:rsid w:val="0051299B"/>
    <w:rsid w:val="00517845"/>
    <w:rsid w:val="00521823"/>
    <w:rsid w:val="00523739"/>
    <w:rsid w:val="00524164"/>
    <w:rsid w:val="005247E8"/>
    <w:rsid w:val="005252A4"/>
    <w:rsid w:val="0053092B"/>
    <w:rsid w:val="00532705"/>
    <w:rsid w:val="005364A4"/>
    <w:rsid w:val="005374D6"/>
    <w:rsid w:val="00540C6A"/>
    <w:rsid w:val="0054122F"/>
    <w:rsid w:val="00541444"/>
    <w:rsid w:val="00542D19"/>
    <w:rsid w:val="00544D3A"/>
    <w:rsid w:val="00545E39"/>
    <w:rsid w:val="00557388"/>
    <w:rsid w:val="00561347"/>
    <w:rsid w:val="005618EF"/>
    <w:rsid w:val="005624C4"/>
    <w:rsid w:val="00562DA8"/>
    <w:rsid w:val="0056359B"/>
    <w:rsid w:val="00564041"/>
    <w:rsid w:val="005665F9"/>
    <w:rsid w:val="00571F0C"/>
    <w:rsid w:val="00572B15"/>
    <w:rsid w:val="00576325"/>
    <w:rsid w:val="005773EB"/>
    <w:rsid w:val="005800D4"/>
    <w:rsid w:val="00581015"/>
    <w:rsid w:val="00584D86"/>
    <w:rsid w:val="00585351"/>
    <w:rsid w:val="00592433"/>
    <w:rsid w:val="00593298"/>
    <w:rsid w:val="00595A5D"/>
    <w:rsid w:val="005A0675"/>
    <w:rsid w:val="005A1EDD"/>
    <w:rsid w:val="005A7C26"/>
    <w:rsid w:val="005B0098"/>
    <w:rsid w:val="005B1BED"/>
    <w:rsid w:val="005B2F00"/>
    <w:rsid w:val="005C11A2"/>
    <w:rsid w:val="005C2CB0"/>
    <w:rsid w:val="005C3D81"/>
    <w:rsid w:val="005C3DE6"/>
    <w:rsid w:val="005C6E19"/>
    <w:rsid w:val="005C726B"/>
    <w:rsid w:val="005C7426"/>
    <w:rsid w:val="005D0FF8"/>
    <w:rsid w:val="005D1C66"/>
    <w:rsid w:val="005D2D04"/>
    <w:rsid w:val="005D310C"/>
    <w:rsid w:val="005D7BB2"/>
    <w:rsid w:val="005E040B"/>
    <w:rsid w:val="005E2C9A"/>
    <w:rsid w:val="005E5CB4"/>
    <w:rsid w:val="005E6280"/>
    <w:rsid w:val="005E6876"/>
    <w:rsid w:val="005F1A71"/>
    <w:rsid w:val="005F28B9"/>
    <w:rsid w:val="005F427F"/>
    <w:rsid w:val="005F45E5"/>
    <w:rsid w:val="005F4DEC"/>
    <w:rsid w:val="005F50E0"/>
    <w:rsid w:val="005F7212"/>
    <w:rsid w:val="00601C7C"/>
    <w:rsid w:val="0060698C"/>
    <w:rsid w:val="00607DF9"/>
    <w:rsid w:val="00611987"/>
    <w:rsid w:val="00614C32"/>
    <w:rsid w:val="0061678D"/>
    <w:rsid w:val="00616D81"/>
    <w:rsid w:val="00623379"/>
    <w:rsid w:val="006240E8"/>
    <w:rsid w:val="0062612F"/>
    <w:rsid w:val="0062763C"/>
    <w:rsid w:val="00627949"/>
    <w:rsid w:val="006309F1"/>
    <w:rsid w:val="00630E56"/>
    <w:rsid w:val="0063158C"/>
    <w:rsid w:val="00633AA4"/>
    <w:rsid w:val="006349C8"/>
    <w:rsid w:val="00636897"/>
    <w:rsid w:val="00636E1F"/>
    <w:rsid w:val="00640411"/>
    <w:rsid w:val="00645283"/>
    <w:rsid w:val="00650EE1"/>
    <w:rsid w:val="006516D7"/>
    <w:rsid w:val="006522FC"/>
    <w:rsid w:val="00653714"/>
    <w:rsid w:val="00657217"/>
    <w:rsid w:val="00657552"/>
    <w:rsid w:val="00664EEC"/>
    <w:rsid w:val="006704D6"/>
    <w:rsid w:val="006728A5"/>
    <w:rsid w:val="006800F5"/>
    <w:rsid w:val="00681702"/>
    <w:rsid w:val="00681BA9"/>
    <w:rsid w:val="00682371"/>
    <w:rsid w:val="006828CF"/>
    <w:rsid w:val="006830DE"/>
    <w:rsid w:val="006839D9"/>
    <w:rsid w:val="006845F7"/>
    <w:rsid w:val="006853AD"/>
    <w:rsid w:val="00687143"/>
    <w:rsid w:val="00695E07"/>
    <w:rsid w:val="0069670C"/>
    <w:rsid w:val="006A3A1B"/>
    <w:rsid w:val="006A440B"/>
    <w:rsid w:val="006A4565"/>
    <w:rsid w:val="006B2411"/>
    <w:rsid w:val="006B4877"/>
    <w:rsid w:val="006B4D99"/>
    <w:rsid w:val="006B560C"/>
    <w:rsid w:val="006B5624"/>
    <w:rsid w:val="006B668E"/>
    <w:rsid w:val="006C05EF"/>
    <w:rsid w:val="006C171D"/>
    <w:rsid w:val="006C3AAB"/>
    <w:rsid w:val="006C4150"/>
    <w:rsid w:val="006C6E37"/>
    <w:rsid w:val="006C7385"/>
    <w:rsid w:val="006C7877"/>
    <w:rsid w:val="006D0211"/>
    <w:rsid w:val="006D02BE"/>
    <w:rsid w:val="006D15A3"/>
    <w:rsid w:val="006D3686"/>
    <w:rsid w:val="006D3919"/>
    <w:rsid w:val="006D4247"/>
    <w:rsid w:val="006D7C43"/>
    <w:rsid w:val="006E3E83"/>
    <w:rsid w:val="006E4B7E"/>
    <w:rsid w:val="006E5F67"/>
    <w:rsid w:val="006E7C4D"/>
    <w:rsid w:val="006F3655"/>
    <w:rsid w:val="006F7CF0"/>
    <w:rsid w:val="006F7E5B"/>
    <w:rsid w:val="00702764"/>
    <w:rsid w:val="0070364F"/>
    <w:rsid w:val="00703F2F"/>
    <w:rsid w:val="00705653"/>
    <w:rsid w:val="00706BCB"/>
    <w:rsid w:val="00706E09"/>
    <w:rsid w:val="00707CC8"/>
    <w:rsid w:val="00711AD1"/>
    <w:rsid w:val="007120C8"/>
    <w:rsid w:val="00712EDE"/>
    <w:rsid w:val="00714E63"/>
    <w:rsid w:val="00716096"/>
    <w:rsid w:val="00716479"/>
    <w:rsid w:val="007203AA"/>
    <w:rsid w:val="00720FC2"/>
    <w:rsid w:val="00721024"/>
    <w:rsid w:val="00727323"/>
    <w:rsid w:val="007314A4"/>
    <w:rsid w:val="00732836"/>
    <w:rsid w:val="007347CA"/>
    <w:rsid w:val="00737766"/>
    <w:rsid w:val="0074105F"/>
    <w:rsid w:val="00744AE9"/>
    <w:rsid w:val="00745154"/>
    <w:rsid w:val="0074587F"/>
    <w:rsid w:val="00750241"/>
    <w:rsid w:val="00752E80"/>
    <w:rsid w:val="00753B0E"/>
    <w:rsid w:val="0075493D"/>
    <w:rsid w:val="00757FFC"/>
    <w:rsid w:val="00760BFC"/>
    <w:rsid w:val="00761689"/>
    <w:rsid w:val="00762DD0"/>
    <w:rsid w:val="00763BC3"/>
    <w:rsid w:val="00764240"/>
    <w:rsid w:val="00764489"/>
    <w:rsid w:val="00764772"/>
    <w:rsid w:val="00765C32"/>
    <w:rsid w:val="00765F8B"/>
    <w:rsid w:val="00772507"/>
    <w:rsid w:val="00772CAB"/>
    <w:rsid w:val="007736F6"/>
    <w:rsid w:val="00775BF6"/>
    <w:rsid w:val="00775C8F"/>
    <w:rsid w:val="007816E1"/>
    <w:rsid w:val="00782C83"/>
    <w:rsid w:val="00784D39"/>
    <w:rsid w:val="0078732E"/>
    <w:rsid w:val="00787E00"/>
    <w:rsid w:val="00790425"/>
    <w:rsid w:val="00792106"/>
    <w:rsid w:val="0079570B"/>
    <w:rsid w:val="007967D5"/>
    <w:rsid w:val="00797AF6"/>
    <w:rsid w:val="007A027A"/>
    <w:rsid w:val="007A0B2A"/>
    <w:rsid w:val="007A1445"/>
    <w:rsid w:val="007A2081"/>
    <w:rsid w:val="007B09B1"/>
    <w:rsid w:val="007B2C07"/>
    <w:rsid w:val="007B2ED0"/>
    <w:rsid w:val="007B352C"/>
    <w:rsid w:val="007B44B3"/>
    <w:rsid w:val="007B5509"/>
    <w:rsid w:val="007C1810"/>
    <w:rsid w:val="007C1954"/>
    <w:rsid w:val="007C3CFF"/>
    <w:rsid w:val="007C5EE2"/>
    <w:rsid w:val="007C6859"/>
    <w:rsid w:val="007C7796"/>
    <w:rsid w:val="007C7CBE"/>
    <w:rsid w:val="007D0DB0"/>
    <w:rsid w:val="007D45C1"/>
    <w:rsid w:val="007D5F2A"/>
    <w:rsid w:val="007D7326"/>
    <w:rsid w:val="007D74E4"/>
    <w:rsid w:val="007D7BD3"/>
    <w:rsid w:val="007E06D9"/>
    <w:rsid w:val="007E0DE4"/>
    <w:rsid w:val="007E4F95"/>
    <w:rsid w:val="007E5B2A"/>
    <w:rsid w:val="007E6EFA"/>
    <w:rsid w:val="007F2E2E"/>
    <w:rsid w:val="007F7456"/>
    <w:rsid w:val="008011DF"/>
    <w:rsid w:val="008024D0"/>
    <w:rsid w:val="00803463"/>
    <w:rsid w:val="00803604"/>
    <w:rsid w:val="008048D3"/>
    <w:rsid w:val="00806733"/>
    <w:rsid w:val="00806924"/>
    <w:rsid w:val="00812E6D"/>
    <w:rsid w:val="008135F1"/>
    <w:rsid w:val="00815032"/>
    <w:rsid w:val="008204B5"/>
    <w:rsid w:val="00821CCC"/>
    <w:rsid w:val="008242F4"/>
    <w:rsid w:val="008246F6"/>
    <w:rsid w:val="00824C9D"/>
    <w:rsid w:val="0082759E"/>
    <w:rsid w:val="0083238C"/>
    <w:rsid w:val="00833682"/>
    <w:rsid w:val="00842766"/>
    <w:rsid w:val="00846CEA"/>
    <w:rsid w:val="00853381"/>
    <w:rsid w:val="008549FB"/>
    <w:rsid w:val="00854FEF"/>
    <w:rsid w:val="0085531E"/>
    <w:rsid w:val="008557BE"/>
    <w:rsid w:val="008611BD"/>
    <w:rsid w:val="00865736"/>
    <w:rsid w:val="00866D49"/>
    <w:rsid w:val="00870159"/>
    <w:rsid w:val="008735F2"/>
    <w:rsid w:val="00874E27"/>
    <w:rsid w:val="00886487"/>
    <w:rsid w:val="00886958"/>
    <w:rsid w:val="008870E5"/>
    <w:rsid w:val="00891535"/>
    <w:rsid w:val="00892C01"/>
    <w:rsid w:val="00896DDB"/>
    <w:rsid w:val="008972CA"/>
    <w:rsid w:val="00897671"/>
    <w:rsid w:val="008A132D"/>
    <w:rsid w:val="008A2538"/>
    <w:rsid w:val="008A34A6"/>
    <w:rsid w:val="008A350D"/>
    <w:rsid w:val="008A4CC5"/>
    <w:rsid w:val="008A5E84"/>
    <w:rsid w:val="008B1CB3"/>
    <w:rsid w:val="008B3CD5"/>
    <w:rsid w:val="008B71EF"/>
    <w:rsid w:val="008C0C24"/>
    <w:rsid w:val="008C14BA"/>
    <w:rsid w:val="008C23C6"/>
    <w:rsid w:val="008D1E18"/>
    <w:rsid w:val="008D2DBD"/>
    <w:rsid w:val="008D374D"/>
    <w:rsid w:val="008D6BF9"/>
    <w:rsid w:val="008D7A53"/>
    <w:rsid w:val="008E047E"/>
    <w:rsid w:val="008E4824"/>
    <w:rsid w:val="008E4FC7"/>
    <w:rsid w:val="008E578B"/>
    <w:rsid w:val="008E5C0E"/>
    <w:rsid w:val="008E73F4"/>
    <w:rsid w:val="008F3BB7"/>
    <w:rsid w:val="008F468F"/>
    <w:rsid w:val="008F480D"/>
    <w:rsid w:val="008F6567"/>
    <w:rsid w:val="008F6AEF"/>
    <w:rsid w:val="008F7A5E"/>
    <w:rsid w:val="00900597"/>
    <w:rsid w:val="0090065D"/>
    <w:rsid w:val="00900A73"/>
    <w:rsid w:val="00903649"/>
    <w:rsid w:val="009075EF"/>
    <w:rsid w:val="009111AE"/>
    <w:rsid w:val="009149AE"/>
    <w:rsid w:val="00915975"/>
    <w:rsid w:val="0091634F"/>
    <w:rsid w:val="00920C66"/>
    <w:rsid w:val="009210FB"/>
    <w:rsid w:val="00921A6B"/>
    <w:rsid w:val="00922F95"/>
    <w:rsid w:val="009268E3"/>
    <w:rsid w:val="00926A55"/>
    <w:rsid w:val="00933A0D"/>
    <w:rsid w:val="00935926"/>
    <w:rsid w:val="00940A1A"/>
    <w:rsid w:val="0094300C"/>
    <w:rsid w:val="0094540B"/>
    <w:rsid w:val="00945688"/>
    <w:rsid w:val="00947844"/>
    <w:rsid w:val="009501C8"/>
    <w:rsid w:val="009504EC"/>
    <w:rsid w:val="0095067D"/>
    <w:rsid w:val="009528AD"/>
    <w:rsid w:val="00956474"/>
    <w:rsid w:val="00957C77"/>
    <w:rsid w:val="00961E30"/>
    <w:rsid w:val="0096400C"/>
    <w:rsid w:val="00977394"/>
    <w:rsid w:val="00980091"/>
    <w:rsid w:val="009811BB"/>
    <w:rsid w:val="009812F0"/>
    <w:rsid w:val="009829F4"/>
    <w:rsid w:val="00985DDE"/>
    <w:rsid w:val="00991362"/>
    <w:rsid w:val="0099181F"/>
    <w:rsid w:val="009943C4"/>
    <w:rsid w:val="009966BF"/>
    <w:rsid w:val="009A0835"/>
    <w:rsid w:val="009A27C1"/>
    <w:rsid w:val="009A51BA"/>
    <w:rsid w:val="009B22F4"/>
    <w:rsid w:val="009B324F"/>
    <w:rsid w:val="009B4D6C"/>
    <w:rsid w:val="009B7C64"/>
    <w:rsid w:val="009C17F8"/>
    <w:rsid w:val="009C2C8F"/>
    <w:rsid w:val="009C374E"/>
    <w:rsid w:val="009C5465"/>
    <w:rsid w:val="009D32E2"/>
    <w:rsid w:val="009D49CF"/>
    <w:rsid w:val="009D6F98"/>
    <w:rsid w:val="009D71CC"/>
    <w:rsid w:val="009D7D10"/>
    <w:rsid w:val="009D7F8F"/>
    <w:rsid w:val="009E0084"/>
    <w:rsid w:val="009E433C"/>
    <w:rsid w:val="009E4E67"/>
    <w:rsid w:val="009E4FFA"/>
    <w:rsid w:val="009F12D5"/>
    <w:rsid w:val="009F5723"/>
    <w:rsid w:val="009F7AA2"/>
    <w:rsid w:val="00A005FF"/>
    <w:rsid w:val="00A00F0C"/>
    <w:rsid w:val="00A02C3A"/>
    <w:rsid w:val="00A04B70"/>
    <w:rsid w:val="00A05DCA"/>
    <w:rsid w:val="00A13275"/>
    <w:rsid w:val="00A15981"/>
    <w:rsid w:val="00A16412"/>
    <w:rsid w:val="00A16CAA"/>
    <w:rsid w:val="00A20293"/>
    <w:rsid w:val="00A230AE"/>
    <w:rsid w:val="00A231FB"/>
    <w:rsid w:val="00A23FAC"/>
    <w:rsid w:val="00A25526"/>
    <w:rsid w:val="00A26A1F"/>
    <w:rsid w:val="00A30BB0"/>
    <w:rsid w:val="00A31831"/>
    <w:rsid w:val="00A319B1"/>
    <w:rsid w:val="00A32983"/>
    <w:rsid w:val="00A337C7"/>
    <w:rsid w:val="00A35E18"/>
    <w:rsid w:val="00A36540"/>
    <w:rsid w:val="00A3664D"/>
    <w:rsid w:val="00A36E10"/>
    <w:rsid w:val="00A44073"/>
    <w:rsid w:val="00A44452"/>
    <w:rsid w:val="00A45816"/>
    <w:rsid w:val="00A47D4C"/>
    <w:rsid w:val="00A50070"/>
    <w:rsid w:val="00A53DDA"/>
    <w:rsid w:val="00A55784"/>
    <w:rsid w:val="00A55B56"/>
    <w:rsid w:val="00A56E1E"/>
    <w:rsid w:val="00A61490"/>
    <w:rsid w:val="00A620E0"/>
    <w:rsid w:val="00A62C23"/>
    <w:rsid w:val="00A6368C"/>
    <w:rsid w:val="00A63F19"/>
    <w:rsid w:val="00A6554D"/>
    <w:rsid w:val="00A667C8"/>
    <w:rsid w:val="00A67264"/>
    <w:rsid w:val="00A678A9"/>
    <w:rsid w:val="00A67EAC"/>
    <w:rsid w:val="00A702D0"/>
    <w:rsid w:val="00A7094B"/>
    <w:rsid w:val="00A74039"/>
    <w:rsid w:val="00A7533B"/>
    <w:rsid w:val="00A75A21"/>
    <w:rsid w:val="00A76B93"/>
    <w:rsid w:val="00A76D49"/>
    <w:rsid w:val="00A80A6B"/>
    <w:rsid w:val="00A82A40"/>
    <w:rsid w:val="00A85409"/>
    <w:rsid w:val="00A85B30"/>
    <w:rsid w:val="00A85E91"/>
    <w:rsid w:val="00A90AC5"/>
    <w:rsid w:val="00A93719"/>
    <w:rsid w:val="00A949DB"/>
    <w:rsid w:val="00A94E31"/>
    <w:rsid w:val="00AA0139"/>
    <w:rsid w:val="00AA0762"/>
    <w:rsid w:val="00AA2D5B"/>
    <w:rsid w:val="00AA360A"/>
    <w:rsid w:val="00AA3A49"/>
    <w:rsid w:val="00AA3E09"/>
    <w:rsid w:val="00AA645F"/>
    <w:rsid w:val="00AB2538"/>
    <w:rsid w:val="00AB6EA5"/>
    <w:rsid w:val="00AC3239"/>
    <w:rsid w:val="00AC4A53"/>
    <w:rsid w:val="00AC66F6"/>
    <w:rsid w:val="00AC6C53"/>
    <w:rsid w:val="00AC7294"/>
    <w:rsid w:val="00AC74BC"/>
    <w:rsid w:val="00AD3C7B"/>
    <w:rsid w:val="00AD49F7"/>
    <w:rsid w:val="00AD50A5"/>
    <w:rsid w:val="00AD6676"/>
    <w:rsid w:val="00AD68A7"/>
    <w:rsid w:val="00AD6C55"/>
    <w:rsid w:val="00AE3503"/>
    <w:rsid w:val="00AE4967"/>
    <w:rsid w:val="00AE59B1"/>
    <w:rsid w:val="00AF1C29"/>
    <w:rsid w:val="00AF1DE4"/>
    <w:rsid w:val="00AF23F1"/>
    <w:rsid w:val="00B010A5"/>
    <w:rsid w:val="00B03103"/>
    <w:rsid w:val="00B056EB"/>
    <w:rsid w:val="00B11475"/>
    <w:rsid w:val="00B11B11"/>
    <w:rsid w:val="00B12A2C"/>
    <w:rsid w:val="00B149F7"/>
    <w:rsid w:val="00B218C9"/>
    <w:rsid w:val="00B23A19"/>
    <w:rsid w:val="00B24BA8"/>
    <w:rsid w:val="00B26446"/>
    <w:rsid w:val="00B27433"/>
    <w:rsid w:val="00B45822"/>
    <w:rsid w:val="00B464A5"/>
    <w:rsid w:val="00B553AC"/>
    <w:rsid w:val="00B57FD6"/>
    <w:rsid w:val="00B6144F"/>
    <w:rsid w:val="00B618A1"/>
    <w:rsid w:val="00B62DE5"/>
    <w:rsid w:val="00B63888"/>
    <w:rsid w:val="00B71497"/>
    <w:rsid w:val="00B715F9"/>
    <w:rsid w:val="00B81AC3"/>
    <w:rsid w:val="00B81B71"/>
    <w:rsid w:val="00B8228C"/>
    <w:rsid w:val="00B8357D"/>
    <w:rsid w:val="00B8489C"/>
    <w:rsid w:val="00B85D1E"/>
    <w:rsid w:val="00B90611"/>
    <w:rsid w:val="00B97917"/>
    <w:rsid w:val="00BA0CF6"/>
    <w:rsid w:val="00BA2AB3"/>
    <w:rsid w:val="00BA6966"/>
    <w:rsid w:val="00BA6BC0"/>
    <w:rsid w:val="00BA6D5F"/>
    <w:rsid w:val="00BB3573"/>
    <w:rsid w:val="00BB35D2"/>
    <w:rsid w:val="00BB37DB"/>
    <w:rsid w:val="00BC447E"/>
    <w:rsid w:val="00BC5167"/>
    <w:rsid w:val="00BC6BB8"/>
    <w:rsid w:val="00BC7F5C"/>
    <w:rsid w:val="00BD37E0"/>
    <w:rsid w:val="00BD5B04"/>
    <w:rsid w:val="00BD6F72"/>
    <w:rsid w:val="00BE2386"/>
    <w:rsid w:val="00BE2FF2"/>
    <w:rsid w:val="00BE3B0F"/>
    <w:rsid w:val="00BE3C72"/>
    <w:rsid w:val="00BE6359"/>
    <w:rsid w:val="00BE71FF"/>
    <w:rsid w:val="00BE762D"/>
    <w:rsid w:val="00BF5B75"/>
    <w:rsid w:val="00BF5C7F"/>
    <w:rsid w:val="00BF6DBC"/>
    <w:rsid w:val="00C00C00"/>
    <w:rsid w:val="00C00F1A"/>
    <w:rsid w:val="00C05832"/>
    <w:rsid w:val="00C06022"/>
    <w:rsid w:val="00C06CB5"/>
    <w:rsid w:val="00C07490"/>
    <w:rsid w:val="00C11FF6"/>
    <w:rsid w:val="00C126B5"/>
    <w:rsid w:val="00C12F9C"/>
    <w:rsid w:val="00C14974"/>
    <w:rsid w:val="00C16F7C"/>
    <w:rsid w:val="00C20EBD"/>
    <w:rsid w:val="00C22999"/>
    <w:rsid w:val="00C23CBF"/>
    <w:rsid w:val="00C30E66"/>
    <w:rsid w:val="00C33164"/>
    <w:rsid w:val="00C412FD"/>
    <w:rsid w:val="00C41DD6"/>
    <w:rsid w:val="00C44D96"/>
    <w:rsid w:val="00C50362"/>
    <w:rsid w:val="00C526FE"/>
    <w:rsid w:val="00C56053"/>
    <w:rsid w:val="00C620BD"/>
    <w:rsid w:val="00C62F58"/>
    <w:rsid w:val="00C64D08"/>
    <w:rsid w:val="00C65114"/>
    <w:rsid w:val="00C65262"/>
    <w:rsid w:val="00C66576"/>
    <w:rsid w:val="00C71081"/>
    <w:rsid w:val="00C736EE"/>
    <w:rsid w:val="00C77314"/>
    <w:rsid w:val="00C77459"/>
    <w:rsid w:val="00C827F9"/>
    <w:rsid w:val="00C8469F"/>
    <w:rsid w:val="00C85689"/>
    <w:rsid w:val="00C90589"/>
    <w:rsid w:val="00C921C3"/>
    <w:rsid w:val="00C95EEA"/>
    <w:rsid w:val="00CA2086"/>
    <w:rsid w:val="00CA416F"/>
    <w:rsid w:val="00CA722B"/>
    <w:rsid w:val="00CB0E25"/>
    <w:rsid w:val="00CB631E"/>
    <w:rsid w:val="00CC1184"/>
    <w:rsid w:val="00CC1ADB"/>
    <w:rsid w:val="00CC26A6"/>
    <w:rsid w:val="00CC531B"/>
    <w:rsid w:val="00CC7115"/>
    <w:rsid w:val="00CD4E0D"/>
    <w:rsid w:val="00CD6949"/>
    <w:rsid w:val="00CE0AAD"/>
    <w:rsid w:val="00CE2661"/>
    <w:rsid w:val="00CE2E28"/>
    <w:rsid w:val="00CE3292"/>
    <w:rsid w:val="00CE664D"/>
    <w:rsid w:val="00CE7786"/>
    <w:rsid w:val="00CF2375"/>
    <w:rsid w:val="00CF2EAF"/>
    <w:rsid w:val="00CF4FEF"/>
    <w:rsid w:val="00CF6148"/>
    <w:rsid w:val="00CF6707"/>
    <w:rsid w:val="00CF69F9"/>
    <w:rsid w:val="00D00159"/>
    <w:rsid w:val="00D02F18"/>
    <w:rsid w:val="00D0360C"/>
    <w:rsid w:val="00D06B7D"/>
    <w:rsid w:val="00D07882"/>
    <w:rsid w:val="00D142C0"/>
    <w:rsid w:val="00D14CF5"/>
    <w:rsid w:val="00D16DA9"/>
    <w:rsid w:val="00D20056"/>
    <w:rsid w:val="00D204C7"/>
    <w:rsid w:val="00D21214"/>
    <w:rsid w:val="00D21349"/>
    <w:rsid w:val="00D2528A"/>
    <w:rsid w:val="00D2733D"/>
    <w:rsid w:val="00D318AE"/>
    <w:rsid w:val="00D32B5C"/>
    <w:rsid w:val="00D3318E"/>
    <w:rsid w:val="00D33C56"/>
    <w:rsid w:val="00D35281"/>
    <w:rsid w:val="00D37283"/>
    <w:rsid w:val="00D37450"/>
    <w:rsid w:val="00D3765F"/>
    <w:rsid w:val="00D40300"/>
    <w:rsid w:val="00D40B32"/>
    <w:rsid w:val="00D40CD0"/>
    <w:rsid w:val="00D42A17"/>
    <w:rsid w:val="00D436DA"/>
    <w:rsid w:val="00D43E18"/>
    <w:rsid w:val="00D4472F"/>
    <w:rsid w:val="00D44733"/>
    <w:rsid w:val="00D46067"/>
    <w:rsid w:val="00D46D68"/>
    <w:rsid w:val="00D47A5A"/>
    <w:rsid w:val="00D5316B"/>
    <w:rsid w:val="00D54AAF"/>
    <w:rsid w:val="00D563AD"/>
    <w:rsid w:val="00D57607"/>
    <w:rsid w:val="00D57C83"/>
    <w:rsid w:val="00D61236"/>
    <w:rsid w:val="00D61C0C"/>
    <w:rsid w:val="00D631B3"/>
    <w:rsid w:val="00D63C00"/>
    <w:rsid w:val="00D64A44"/>
    <w:rsid w:val="00D757EA"/>
    <w:rsid w:val="00D76768"/>
    <w:rsid w:val="00D7690D"/>
    <w:rsid w:val="00D80324"/>
    <w:rsid w:val="00D849E2"/>
    <w:rsid w:val="00D84F95"/>
    <w:rsid w:val="00D851E0"/>
    <w:rsid w:val="00D85FC6"/>
    <w:rsid w:val="00D86A36"/>
    <w:rsid w:val="00D86D6D"/>
    <w:rsid w:val="00D87DC9"/>
    <w:rsid w:val="00D92F6B"/>
    <w:rsid w:val="00D942B4"/>
    <w:rsid w:val="00D9534C"/>
    <w:rsid w:val="00D95E4C"/>
    <w:rsid w:val="00D96AC9"/>
    <w:rsid w:val="00D97A91"/>
    <w:rsid w:val="00D97F95"/>
    <w:rsid w:val="00DA0A1B"/>
    <w:rsid w:val="00DA64A4"/>
    <w:rsid w:val="00DA6728"/>
    <w:rsid w:val="00DA6A35"/>
    <w:rsid w:val="00DB108B"/>
    <w:rsid w:val="00DB10F2"/>
    <w:rsid w:val="00DB2DDA"/>
    <w:rsid w:val="00DB3CCE"/>
    <w:rsid w:val="00DB5613"/>
    <w:rsid w:val="00DC00C3"/>
    <w:rsid w:val="00DC0A7C"/>
    <w:rsid w:val="00DC6F19"/>
    <w:rsid w:val="00DD14C5"/>
    <w:rsid w:val="00DD4664"/>
    <w:rsid w:val="00DD48B2"/>
    <w:rsid w:val="00DD5AB8"/>
    <w:rsid w:val="00DD7A88"/>
    <w:rsid w:val="00DE5A34"/>
    <w:rsid w:val="00DE5DC7"/>
    <w:rsid w:val="00DE6496"/>
    <w:rsid w:val="00DF0DD1"/>
    <w:rsid w:val="00DF0FBA"/>
    <w:rsid w:val="00DF3298"/>
    <w:rsid w:val="00DF5AFF"/>
    <w:rsid w:val="00E02866"/>
    <w:rsid w:val="00E0386A"/>
    <w:rsid w:val="00E04317"/>
    <w:rsid w:val="00E05357"/>
    <w:rsid w:val="00E06045"/>
    <w:rsid w:val="00E074A3"/>
    <w:rsid w:val="00E078E2"/>
    <w:rsid w:val="00E10212"/>
    <w:rsid w:val="00E1251F"/>
    <w:rsid w:val="00E17127"/>
    <w:rsid w:val="00E20CD7"/>
    <w:rsid w:val="00E2137A"/>
    <w:rsid w:val="00E22087"/>
    <w:rsid w:val="00E2470B"/>
    <w:rsid w:val="00E247A0"/>
    <w:rsid w:val="00E24EE5"/>
    <w:rsid w:val="00E25F4F"/>
    <w:rsid w:val="00E27E93"/>
    <w:rsid w:val="00E27F95"/>
    <w:rsid w:val="00E318AA"/>
    <w:rsid w:val="00E340D0"/>
    <w:rsid w:val="00E40AEC"/>
    <w:rsid w:val="00E44B5E"/>
    <w:rsid w:val="00E45294"/>
    <w:rsid w:val="00E46EFE"/>
    <w:rsid w:val="00E46F0B"/>
    <w:rsid w:val="00E4731A"/>
    <w:rsid w:val="00E47D54"/>
    <w:rsid w:val="00E519FF"/>
    <w:rsid w:val="00E5285A"/>
    <w:rsid w:val="00E530DB"/>
    <w:rsid w:val="00E5576F"/>
    <w:rsid w:val="00E56FE6"/>
    <w:rsid w:val="00E57074"/>
    <w:rsid w:val="00E6398A"/>
    <w:rsid w:val="00E73A7F"/>
    <w:rsid w:val="00E73BFF"/>
    <w:rsid w:val="00E76080"/>
    <w:rsid w:val="00E80B66"/>
    <w:rsid w:val="00E84D97"/>
    <w:rsid w:val="00E87037"/>
    <w:rsid w:val="00E90319"/>
    <w:rsid w:val="00E92B39"/>
    <w:rsid w:val="00E93935"/>
    <w:rsid w:val="00E946F3"/>
    <w:rsid w:val="00E956F9"/>
    <w:rsid w:val="00E97DE2"/>
    <w:rsid w:val="00EA62B1"/>
    <w:rsid w:val="00EA730D"/>
    <w:rsid w:val="00EB1C01"/>
    <w:rsid w:val="00EB297E"/>
    <w:rsid w:val="00EB3609"/>
    <w:rsid w:val="00EB3A88"/>
    <w:rsid w:val="00EB5959"/>
    <w:rsid w:val="00EB69C5"/>
    <w:rsid w:val="00EB78D6"/>
    <w:rsid w:val="00EC2A29"/>
    <w:rsid w:val="00EC6036"/>
    <w:rsid w:val="00EC729F"/>
    <w:rsid w:val="00EC7594"/>
    <w:rsid w:val="00ED2195"/>
    <w:rsid w:val="00ED2C71"/>
    <w:rsid w:val="00ED4267"/>
    <w:rsid w:val="00ED4312"/>
    <w:rsid w:val="00ED4A49"/>
    <w:rsid w:val="00ED5D67"/>
    <w:rsid w:val="00EE28E9"/>
    <w:rsid w:val="00EE36F6"/>
    <w:rsid w:val="00EE7D45"/>
    <w:rsid w:val="00EF0A19"/>
    <w:rsid w:val="00EF3871"/>
    <w:rsid w:val="00EF5E33"/>
    <w:rsid w:val="00EF6C57"/>
    <w:rsid w:val="00EF78D5"/>
    <w:rsid w:val="00F04215"/>
    <w:rsid w:val="00F04ACB"/>
    <w:rsid w:val="00F05473"/>
    <w:rsid w:val="00F108CA"/>
    <w:rsid w:val="00F1298C"/>
    <w:rsid w:val="00F1600B"/>
    <w:rsid w:val="00F16668"/>
    <w:rsid w:val="00F16E05"/>
    <w:rsid w:val="00F21265"/>
    <w:rsid w:val="00F253E3"/>
    <w:rsid w:val="00F331B4"/>
    <w:rsid w:val="00F343EE"/>
    <w:rsid w:val="00F345A8"/>
    <w:rsid w:val="00F359E1"/>
    <w:rsid w:val="00F36A36"/>
    <w:rsid w:val="00F40005"/>
    <w:rsid w:val="00F41C45"/>
    <w:rsid w:val="00F444C8"/>
    <w:rsid w:val="00F468D0"/>
    <w:rsid w:val="00F50838"/>
    <w:rsid w:val="00F52F78"/>
    <w:rsid w:val="00F5384E"/>
    <w:rsid w:val="00F54C3E"/>
    <w:rsid w:val="00F559A8"/>
    <w:rsid w:val="00F5680E"/>
    <w:rsid w:val="00F57F31"/>
    <w:rsid w:val="00F6350F"/>
    <w:rsid w:val="00F70F7F"/>
    <w:rsid w:val="00F71F3E"/>
    <w:rsid w:val="00F725DE"/>
    <w:rsid w:val="00F73467"/>
    <w:rsid w:val="00F75E8E"/>
    <w:rsid w:val="00F766EA"/>
    <w:rsid w:val="00F8156D"/>
    <w:rsid w:val="00F83357"/>
    <w:rsid w:val="00F858A0"/>
    <w:rsid w:val="00F85C87"/>
    <w:rsid w:val="00F873C2"/>
    <w:rsid w:val="00F87FDA"/>
    <w:rsid w:val="00F90D8C"/>
    <w:rsid w:val="00F93302"/>
    <w:rsid w:val="00F93E3E"/>
    <w:rsid w:val="00F9459C"/>
    <w:rsid w:val="00F97559"/>
    <w:rsid w:val="00FA00F1"/>
    <w:rsid w:val="00FA4347"/>
    <w:rsid w:val="00FA6F3F"/>
    <w:rsid w:val="00FB0422"/>
    <w:rsid w:val="00FB050D"/>
    <w:rsid w:val="00FB1072"/>
    <w:rsid w:val="00FB53CD"/>
    <w:rsid w:val="00FB675C"/>
    <w:rsid w:val="00FC0100"/>
    <w:rsid w:val="00FC2283"/>
    <w:rsid w:val="00FC32F7"/>
    <w:rsid w:val="00FC3347"/>
    <w:rsid w:val="00FC3956"/>
    <w:rsid w:val="00FC5CB3"/>
    <w:rsid w:val="00FD3148"/>
    <w:rsid w:val="00FD5A07"/>
    <w:rsid w:val="00FD7D25"/>
    <w:rsid w:val="00FE263C"/>
    <w:rsid w:val="00FE5CD2"/>
    <w:rsid w:val="00FE6BAE"/>
    <w:rsid w:val="00FF1710"/>
    <w:rsid w:val="00FF373D"/>
    <w:rsid w:val="00FF4F0F"/>
    <w:rsid w:val="00FF66FA"/>
    <w:rsid w:val="00FF7ED6"/>
    <w:rsid w:val="73A96C9F"/>
    <w:rsid w:val="77760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nhideWhenUsed="0" w:qFormat="1"/>
    <w:lsdException w:name="Body Text Indent"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uiPriority="0" w:qFormat="1"/>
    <w:lsdException w:name="Normal (Web)" w:semiHidden="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uiPriority w:val="99"/>
    <w:semiHidden/>
    <w:unhideWhenUsed/>
    <w:qFormat/>
    <w:pPr>
      <w:jc w:val="left"/>
    </w:pPr>
  </w:style>
  <w:style w:type="paragraph" w:styleId="a5">
    <w:name w:val="Body Text"/>
    <w:basedOn w:val="a"/>
    <w:link w:val="Char"/>
    <w:uiPriority w:val="99"/>
    <w:qFormat/>
    <w:pPr>
      <w:spacing w:after="120"/>
    </w:pPr>
  </w:style>
  <w:style w:type="paragraph" w:styleId="a6">
    <w:name w:val="Body Text Indent"/>
    <w:basedOn w:val="a"/>
    <w:link w:val="Char0"/>
    <w:uiPriority w:val="99"/>
    <w:semiHidden/>
    <w:unhideWhenUsed/>
    <w:qFormat/>
    <w:pPr>
      <w:spacing w:after="120"/>
      <w:ind w:leftChars="200" w:left="420"/>
    </w:pPr>
  </w:style>
  <w:style w:type="paragraph" w:styleId="a7">
    <w:name w:val="Plain Text"/>
    <w:basedOn w:val="a"/>
    <w:link w:val="Char1"/>
    <w:semiHidden/>
    <w:unhideWhenUsed/>
    <w:qFormat/>
    <w:rPr>
      <w:rFonts w:ascii="宋体" w:hAnsi="Courier New" w:cs="Courier New"/>
      <w:szCs w:val="21"/>
    </w:rPr>
  </w:style>
  <w:style w:type="paragraph" w:styleId="20">
    <w:name w:val="Body Text Indent 2"/>
    <w:basedOn w:val="a"/>
    <w:link w:val="2Char0"/>
    <w:qFormat/>
    <w:pPr>
      <w:tabs>
        <w:tab w:val="left" w:pos="360"/>
      </w:tabs>
      <w:spacing w:line="560" w:lineRule="atLeast"/>
      <w:ind w:left="-105" w:firstLine="465"/>
    </w:pPr>
    <w:rPr>
      <w:rFonts w:ascii="宋体"/>
      <w:sz w:val="28"/>
      <w:lang w:val="zh-CN"/>
    </w:rPr>
  </w:style>
  <w:style w:type="paragraph" w:styleId="a8">
    <w:name w:val="Balloon Text"/>
    <w:basedOn w:val="a"/>
    <w:link w:val="Char2"/>
    <w:uiPriority w:val="99"/>
    <w:qFormat/>
    <w:rPr>
      <w:sz w:val="18"/>
      <w:szCs w:val="18"/>
      <w:lang w:val="zh-CN"/>
    </w:rPr>
  </w:style>
  <w:style w:type="paragraph" w:styleId="a9">
    <w:name w:val="footer"/>
    <w:basedOn w:val="a"/>
    <w:link w:val="Char3"/>
    <w:uiPriority w:val="99"/>
    <w:qFormat/>
    <w:pPr>
      <w:tabs>
        <w:tab w:val="center" w:pos="4153"/>
        <w:tab w:val="right" w:pos="8306"/>
      </w:tabs>
      <w:snapToGrid w:val="0"/>
      <w:jc w:val="left"/>
    </w:pPr>
    <w:rPr>
      <w:kern w:val="0"/>
      <w:sz w:val="18"/>
      <w:szCs w:val="18"/>
      <w:lang w:val="zh-CN"/>
    </w:rPr>
  </w:style>
  <w:style w:type="paragraph" w:styleId="aa">
    <w:name w:val="header"/>
    <w:basedOn w:val="a"/>
    <w:link w:val="Char4"/>
    <w:uiPriority w:val="99"/>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b">
    <w:name w:val="Subtitle"/>
    <w:basedOn w:val="a"/>
    <w:next w:val="a"/>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page number"/>
    <w:basedOn w:val="a0"/>
    <w:qFormat/>
  </w:style>
  <w:style w:type="character" w:styleId="af0">
    <w:name w:val="Emphasis"/>
    <w:uiPriority w:val="20"/>
    <w:qFormat/>
    <w:rPr>
      <w:i/>
      <w:iCs/>
    </w:rPr>
  </w:style>
  <w:style w:type="character" w:styleId="af1">
    <w:name w:val="Hyperlink"/>
    <w:qFormat/>
    <w:rPr>
      <w:rFonts w:ascii="ˎ̥" w:hAnsi="ˎ̥" w:hint="default"/>
      <w:color w:val="3E3E3E"/>
      <w:sz w:val="24"/>
      <w:szCs w:val="24"/>
      <w:u w:val="none"/>
    </w:rPr>
  </w:style>
  <w:style w:type="character" w:styleId="af2">
    <w:name w:val="annotation reference"/>
    <w:basedOn w:val="a0"/>
    <w:uiPriority w:val="99"/>
    <w:semiHidden/>
    <w:unhideWhenUsed/>
    <w:qFormat/>
    <w:rPr>
      <w:sz w:val="21"/>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4">
    <w:name w:val="页眉 Char"/>
    <w:link w:val="aa"/>
    <w:uiPriority w:val="99"/>
    <w:qFormat/>
    <w:rPr>
      <w:rFonts w:ascii="Times New Roman" w:eastAsia="宋体" w:hAnsi="Times New Roman" w:cs="Times New Roman"/>
      <w:sz w:val="18"/>
      <w:szCs w:val="18"/>
    </w:rPr>
  </w:style>
  <w:style w:type="character" w:customStyle="1" w:styleId="Char3">
    <w:name w:val="页脚 Char"/>
    <w:link w:val="a9"/>
    <w:uiPriority w:val="99"/>
    <w:qFormat/>
    <w:rPr>
      <w:rFonts w:ascii="Times New Roman" w:eastAsia="宋体" w:hAnsi="Times New Roman" w:cs="Times New Roman"/>
      <w:sz w:val="18"/>
      <w:szCs w:val="18"/>
    </w:rPr>
  </w:style>
  <w:style w:type="character" w:customStyle="1" w:styleId="Char2">
    <w:name w:val="批注框文本 Char"/>
    <w:link w:val="a8"/>
    <w:uiPriority w:val="99"/>
    <w:qFormat/>
    <w:rPr>
      <w:rFonts w:ascii="Times New Roman" w:hAnsi="Times New Roman"/>
      <w:kern w:val="2"/>
      <w:sz w:val="18"/>
      <w:szCs w:val="18"/>
    </w:rPr>
  </w:style>
  <w:style w:type="paragraph" w:customStyle="1" w:styleId="Char6">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5">
    <w:name w:val="副标题 Char"/>
    <w:link w:val="ab"/>
    <w:uiPriority w:val="11"/>
    <w:qFormat/>
    <w:rPr>
      <w:rFonts w:ascii="Cambria" w:hAnsi="Cambria" w:cs="Times New Roman"/>
      <w:b/>
      <w:bCs/>
      <w:kern w:val="28"/>
      <w:sz w:val="32"/>
      <w:szCs w:val="32"/>
    </w:rPr>
  </w:style>
  <w:style w:type="character" w:customStyle="1" w:styleId="2Char0">
    <w:name w:val="正文文本缩进 2 Char"/>
    <w:link w:val="20"/>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autoRedefine/>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3">
    <w:name w:val="List Paragraph"/>
    <w:basedOn w:val="a"/>
    <w:link w:val="Char7"/>
    <w:uiPriority w:val="34"/>
    <w:qFormat/>
    <w:pPr>
      <w:ind w:firstLineChars="200" w:firstLine="420"/>
    </w:pPr>
    <w:rPr>
      <w:szCs w:val="24"/>
      <w:lang w:val="zh-CN"/>
    </w:rPr>
  </w:style>
  <w:style w:type="character" w:customStyle="1" w:styleId="Char7">
    <w:name w:val="列出段落 Char"/>
    <w:link w:val="af3"/>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DefaultChar">
    <w:name w:val="Default Char"/>
    <w:link w:val="Default"/>
    <w:qFormat/>
    <w:locked/>
    <w:rPr>
      <w:rFonts w:ascii="......." w:eastAsia="......." w:hAnsi="......." w:cs="......."/>
      <w:color w:val="000000"/>
      <w:sz w:val="24"/>
      <w:szCs w:val="24"/>
    </w:rPr>
  </w:style>
  <w:style w:type="character" w:customStyle="1" w:styleId="NormalCharacter">
    <w:name w:val="NormalCharacter"/>
    <w:qFormat/>
  </w:style>
  <w:style w:type="character" w:customStyle="1" w:styleId="Char">
    <w:name w:val="正文文本 Char"/>
    <w:basedOn w:val="a0"/>
    <w:link w:val="a5"/>
    <w:uiPriority w:val="99"/>
    <w:qFormat/>
    <w:rPr>
      <w:rFonts w:ascii="Times New Roman" w:hAnsi="Times New Roman"/>
      <w:kern w:val="2"/>
      <w:sz w:val="21"/>
    </w:rPr>
  </w:style>
  <w:style w:type="character" w:customStyle="1" w:styleId="Char0">
    <w:name w:val="正文文本缩进 Char"/>
    <w:basedOn w:val="a0"/>
    <w:link w:val="a6"/>
    <w:uiPriority w:val="99"/>
    <w:semiHidden/>
    <w:qFormat/>
    <w:rPr>
      <w:rFonts w:ascii="Times New Roman" w:hAnsi="Times New Roman"/>
      <w:kern w:val="2"/>
      <w:sz w:val="21"/>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character" w:customStyle="1" w:styleId="Char1">
    <w:name w:val="纯文本 Char"/>
    <w:basedOn w:val="a0"/>
    <w:link w:val="a7"/>
    <w:semiHidden/>
    <w:qFormat/>
    <w:rPr>
      <w:rFonts w:ascii="宋体" w:hAnsi="Courier New" w:cs="Courier New"/>
      <w:kern w:val="2"/>
      <w:sz w:val="21"/>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nhideWhenUsed="0" w:qFormat="1"/>
    <w:lsdException w:name="Body Text Indent"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uiPriority="0" w:qFormat="1"/>
    <w:lsdException w:name="Normal (Web)" w:semiHidden="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uiPriority w:val="99"/>
    <w:semiHidden/>
    <w:unhideWhenUsed/>
    <w:qFormat/>
    <w:pPr>
      <w:jc w:val="left"/>
    </w:pPr>
  </w:style>
  <w:style w:type="paragraph" w:styleId="a5">
    <w:name w:val="Body Text"/>
    <w:basedOn w:val="a"/>
    <w:link w:val="Char"/>
    <w:uiPriority w:val="99"/>
    <w:qFormat/>
    <w:pPr>
      <w:spacing w:after="120"/>
    </w:pPr>
  </w:style>
  <w:style w:type="paragraph" w:styleId="a6">
    <w:name w:val="Body Text Indent"/>
    <w:basedOn w:val="a"/>
    <w:link w:val="Char0"/>
    <w:uiPriority w:val="99"/>
    <w:semiHidden/>
    <w:unhideWhenUsed/>
    <w:qFormat/>
    <w:pPr>
      <w:spacing w:after="120"/>
      <w:ind w:leftChars="200" w:left="420"/>
    </w:pPr>
  </w:style>
  <w:style w:type="paragraph" w:styleId="a7">
    <w:name w:val="Plain Text"/>
    <w:basedOn w:val="a"/>
    <w:link w:val="Char1"/>
    <w:semiHidden/>
    <w:unhideWhenUsed/>
    <w:qFormat/>
    <w:rPr>
      <w:rFonts w:ascii="宋体" w:hAnsi="Courier New" w:cs="Courier New"/>
      <w:szCs w:val="21"/>
    </w:rPr>
  </w:style>
  <w:style w:type="paragraph" w:styleId="20">
    <w:name w:val="Body Text Indent 2"/>
    <w:basedOn w:val="a"/>
    <w:link w:val="2Char0"/>
    <w:qFormat/>
    <w:pPr>
      <w:tabs>
        <w:tab w:val="left" w:pos="360"/>
      </w:tabs>
      <w:spacing w:line="560" w:lineRule="atLeast"/>
      <w:ind w:left="-105" w:firstLine="465"/>
    </w:pPr>
    <w:rPr>
      <w:rFonts w:ascii="宋体"/>
      <w:sz w:val="28"/>
      <w:lang w:val="zh-CN"/>
    </w:rPr>
  </w:style>
  <w:style w:type="paragraph" w:styleId="a8">
    <w:name w:val="Balloon Text"/>
    <w:basedOn w:val="a"/>
    <w:link w:val="Char2"/>
    <w:uiPriority w:val="99"/>
    <w:qFormat/>
    <w:rPr>
      <w:sz w:val="18"/>
      <w:szCs w:val="18"/>
      <w:lang w:val="zh-CN"/>
    </w:rPr>
  </w:style>
  <w:style w:type="paragraph" w:styleId="a9">
    <w:name w:val="footer"/>
    <w:basedOn w:val="a"/>
    <w:link w:val="Char3"/>
    <w:uiPriority w:val="99"/>
    <w:qFormat/>
    <w:pPr>
      <w:tabs>
        <w:tab w:val="center" w:pos="4153"/>
        <w:tab w:val="right" w:pos="8306"/>
      </w:tabs>
      <w:snapToGrid w:val="0"/>
      <w:jc w:val="left"/>
    </w:pPr>
    <w:rPr>
      <w:kern w:val="0"/>
      <w:sz w:val="18"/>
      <w:szCs w:val="18"/>
      <w:lang w:val="zh-CN"/>
    </w:rPr>
  </w:style>
  <w:style w:type="paragraph" w:styleId="aa">
    <w:name w:val="header"/>
    <w:basedOn w:val="a"/>
    <w:link w:val="Char4"/>
    <w:uiPriority w:val="99"/>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b">
    <w:name w:val="Subtitle"/>
    <w:basedOn w:val="a"/>
    <w:next w:val="a"/>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page number"/>
    <w:basedOn w:val="a0"/>
    <w:qFormat/>
  </w:style>
  <w:style w:type="character" w:styleId="af0">
    <w:name w:val="Emphasis"/>
    <w:uiPriority w:val="20"/>
    <w:qFormat/>
    <w:rPr>
      <w:i/>
      <w:iCs/>
    </w:rPr>
  </w:style>
  <w:style w:type="character" w:styleId="af1">
    <w:name w:val="Hyperlink"/>
    <w:qFormat/>
    <w:rPr>
      <w:rFonts w:ascii="ˎ̥" w:hAnsi="ˎ̥" w:hint="default"/>
      <w:color w:val="3E3E3E"/>
      <w:sz w:val="24"/>
      <w:szCs w:val="24"/>
      <w:u w:val="none"/>
    </w:rPr>
  </w:style>
  <w:style w:type="character" w:styleId="af2">
    <w:name w:val="annotation reference"/>
    <w:basedOn w:val="a0"/>
    <w:uiPriority w:val="99"/>
    <w:semiHidden/>
    <w:unhideWhenUsed/>
    <w:qFormat/>
    <w:rPr>
      <w:sz w:val="21"/>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4">
    <w:name w:val="页眉 Char"/>
    <w:link w:val="aa"/>
    <w:uiPriority w:val="99"/>
    <w:qFormat/>
    <w:rPr>
      <w:rFonts w:ascii="Times New Roman" w:eastAsia="宋体" w:hAnsi="Times New Roman" w:cs="Times New Roman"/>
      <w:sz w:val="18"/>
      <w:szCs w:val="18"/>
    </w:rPr>
  </w:style>
  <w:style w:type="character" w:customStyle="1" w:styleId="Char3">
    <w:name w:val="页脚 Char"/>
    <w:link w:val="a9"/>
    <w:uiPriority w:val="99"/>
    <w:qFormat/>
    <w:rPr>
      <w:rFonts w:ascii="Times New Roman" w:eastAsia="宋体" w:hAnsi="Times New Roman" w:cs="Times New Roman"/>
      <w:sz w:val="18"/>
      <w:szCs w:val="18"/>
    </w:rPr>
  </w:style>
  <w:style w:type="character" w:customStyle="1" w:styleId="Char2">
    <w:name w:val="批注框文本 Char"/>
    <w:link w:val="a8"/>
    <w:uiPriority w:val="99"/>
    <w:qFormat/>
    <w:rPr>
      <w:rFonts w:ascii="Times New Roman" w:hAnsi="Times New Roman"/>
      <w:kern w:val="2"/>
      <w:sz w:val="18"/>
      <w:szCs w:val="18"/>
    </w:rPr>
  </w:style>
  <w:style w:type="paragraph" w:customStyle="1" w:styleId="Char6">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5">
    <w:name w:val="副标题 Char"/>
    <w:link w:val="ab"/>
    <w:uiPriority w:val="11"/>
    <w:qFormat/>
    <w:rPr>
      <w:rFonts w:ascii="Cambria" w:hAnsi="Cambria" w:cs="Times New Roman"/>
      <w:b/>
      <w:bCs/>
      <w:kern w:val="28"/>
      <w:sz w:val="32"/>
      <w:szCs w:val="32"/>
    </w:rPr>
  </w:style>
  <w:style w:type="character" w:customStyle="1" w:styleId="2Char0">
    <w:name w:val="正文文本缩进 2 Char"/>
    <w:link w:val="20"/>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autoRedefine/>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3">
    <w:name w:val="List Paragraph"/>
    <w:basedOn w:val="a"/>
    <w:link w:val="Char7"/>
    <w:uiPriority w:val="34"/>
    <w:qFormat/>
    <w:pPr>
      <w:ind w:firstLineChars="200" w:firstLine="420"/>
    </w:pPr>
    <w:rPr>
      <w:szCs w:val="24"/>
      <w:lang w:val="zh-CN"/>
    </w:rPr>
  </w:style>
  <w:style w:type="character" w:customStyle="1" w:styleId="Char7">
    <w:name w:val="列出段落 Char"/>
    <w:link w:val="af3"/>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DefaultChar">
    <w:name w:val="Default Char"/>
    <w:link w:val="Default"/>
    <w:qFormat/>
    <w:locked/>
    <w:rPr>
      <w:rFonts w:ascii="......." w:eastAsia="......." w:hAnsi="......." w:cs="......."/>
      <w:color w:val="000000"/>
      <w:sz w:val="24"/>
      <w:szCs w:val="24"/>
    </w:rPr>
  </w:style>
  <w:style w:type="character" w:customStyle="1" w:styleId="NormalCharacter">
    <w:name w:val="NormalCharacter"/>
    <w:qFormat/>
  </w:style>
  <w:style w:type="character" w:customStyle="1" w:styleId="Char">
    <w:name w:val="正文文本 Char"/>
    <w:basedOn w:val="a0"/>
    <w:link w:val="a5"/>
    <w:uiPriority w:val="99"/>
    <w:qFormat/>
    <w:rPr>
      <w:rFonts w:ascii="Times New Roman" w:hAnsi="Times New Roman"/>
      <w:kern w:val="2"/>
      <w:sz w:val="21"/>
    </w:rPr>
  </w:style>
  <w:style w:type="character" w:customStyle="1" w:styleId="Char0">
    <w:name w:val="正文文本缩进 Char"/>
    <w:basedOn w:val="a0"/>
    <w:link w:val="a6"/>
    <w:uiPriority w:val="99"/>
    <w:semiHidden/>
    <w:qFormat/>
    <w:rPr>
      <w:rFonts w:ascii="Times New Roman" w:hAnsi="Times New Roman"/>
      <w:kern w:val="2"/>
      <w:sz w:val="21"/>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character" w:customStyle="1" w:styleId="Char1">
    <w:name w:val="纯文本 Char"/>
    <w:basedOn w:val="a0"/>
    <w:link w:val="a7"/>
    <w:semiHidden/>
    <w:qFormat/>
    <w:rPr>
      <w:rFonts w:ascii="宋体" w:hAnsi="Courier New" w:cs="Courier New"/>
      <w:kern w:val="2"/>
      <w:sz w:val="21"/>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BA910C-00C7-4F56-A3C6-27B54F20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89</Pages>
  <Words>7812</Words>
  <Characters>44532</Characters>
  <Application>Microsoft Office Word</Application>
  <DocSecurity>0</DocSecurity>
  <Lines>371</Lines>
  <Paragraphs>104</Paragraphs>
  <ScaleCrop>false</ScaleCrop>
  <Company>神州网信技术有限公司</Company>
  <LinksUpToDate>false</LinksUpToDate>
  <CharactersWithSpaces>52240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299</cp:revision>
  <cp:lastPrinted>2015-08-04T03:01:00Z</cp:lastPrinted>
  <dcterms:created xsi:type="dcterms:W3CDTF">2024-06-13T08:17:00Z</dcterms:created>
  <dcterms:modified xsi:type="dcterms:W3CDTF">2024-12-13T08:56:00Z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40955637069046D2A12E22A910814C98_12</vt:lpwstr>
  </property>
</Properties>
</file>