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A638A">
      <w:pPr>
        <w:rPr>
          <w:rFonts w:eastAsia="仿宋_GB2312"/>
          <w:sz w:val="84"/>
        </w:rPr>
      </w:pPr>
    </w:p>
    <w:p w14:paraId="2CE128B7">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300355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3.65pt;height:0pt;width:56.7pt;z-index:251659264;mso-width-relative:page;mso-height-relative:page;" filled="f" stroked="t" coordsize="21600,21600" o:gfxdata="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6uvlb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天津市社会保险基金管理中心</w:t>
      </w:r>
    </w:p>
    <w:p w14:paraId="35B4F0BF">
      <w:pPr>
        <w:ind w:right="105"/>
        <w:jc w:val="right"/>
        <w:rPr>
          <w:rFonts w:eastAsia="黑体"/>
          <w:b/>
          <w:spacing w:val="40"/>
          <w:w w:val="66"/>
          <w:sz w:val="60"/>
          <w:szCs w:val="60"/>
        </w:rPr>
      </w:pPr>
      <w:r>
        <w:rPr>
          <w:rFonts w:hint="eastAsia" w:eastAsia="黑体"/>
          <w:b/>
          <w:spacing w:val="40"/>
          <w:w w:val="66"/>
          <w:sz w:val="60"/>
          <w:szCs w:val="60"/>
        </w:rPr>
        <w:t xml:space="preserve">保安服务项目 </w:t>
      </w:r>
    </w:p>
    <w:p w14:paraId="2A4A9C67">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117ADC73">
      <w:pPr>
        <w:ind w:right="1025"/>
        <w:jc w:val="center"/>
        <w:rPr>
          <w:rFonts w:eastAsia="黑体"/>
          <w:b/>
          <w:spacing w:val="40"/>
          <w:w w:val="66"/>
          <w:sz w:val="60"/>
          <w:szCs w:val="60"/>
        </w:rPr>
      </w:pPr>
    </w:p>
    <w:p w14:paraId="14A93310">
      <w:pPr>
        <w:jc w:val="center"/>
        <w:rPr>
          <w:rFonts w:eastAsia="黑体"/>
          <w:b/>
          <w:spacing w:val="40"/>
          <w:w w:val="66"/>
          <w:sz w:val="15"/>
          <w:szCs w:val="15"/>
        </w:rPr>
      </w:pPr>
      <w:r>
        <w:rPr>
          <w:rFonts w:eastAsia="黑体"/>
          <w:b/>
          <w:spacing w:val="40"/>
          <w:w w:val="66"/>
          <w:sz w:val="56"/>
          <w:szCs w:val="56"/>
        </w:rPr>
        <w:t xml:space="preserve">            </w:t>
      </w:r>
    </w:p>
    <w:p w14:paraId="7FE69762">
      <w:pPr>
        <w:jc w:val="center"/>
        <w:rPr>
          <w:rFonts w:eastAsia="黑体"/>
          <w:spacing w:val="40"/>
          <w:w w:val="66"/>
          <w:sz w:val="32"/>
          <w:szCs w:val="32"/>
        </w:rPr>
      </w:pPr>
      <w:r>
        <w:rPr>
          <w:rFonts w:eastAsia="黑体"/>
          <w:spacing w:val="40"/>
          <w:w w:val="66"/>
          <w:sz w:val="32"/>
          <w:szCs w:val="32"/>
        </w:rPr>
        <w:t>（项目编号：</w:t>
      </w:r>
      <w:bookmarkStart w:id="6" w:name="_GoBack"/>
      <w:r>
        <w:rPr>
          <w:rFonts w:hint="eastAsia" w:eastAsia="黑体"/>
          <w:spacing w:val="40"/>
          <w:w w:val="66"/>
          <w:sz w:val="32"/>
          <w:szCs w:val="32"/>
        </w:rPr>
        <w:t>TGPC-2024-D-1070</w:t>
      </w:r>
      <w:bookmarkEnd w:id="6"/>
      <w:r>
        <w:rPr>
          <w:rFonts w:eastAsia="黑体"/>
          <w:spacing w:val="40"/>
          <w:w w:val="66"/>
          <w:sz w:val="32"/>
          <w:szCs w:val="32"/>
        </w:rPr>
        <w:t>）</w:t>
      </w:r>
    </w:p>
    <w:p w14:paraId="422EE5ED">
      <w:pPr>
        <w:rPr>
          <w:sz w:val="40"/>
        </w:rPr>
      </w:pPr>
    </w:p>
    <w:p w14:paraId="0B020935">
      <w:pPr>
        <w:rPr>
          <w:sz w:val="36"/>
        </w:rPr>
      </w:pPr>
    </w:p>
    <w:p w14:paraId="1201C4B7">
      <w:pPr>
        <w:rPr>
          <w:sz w:val="36"/>
        </w:rPr>
      </w:pPr>
    </w:p>
    <w:p w14:paraId="491D64ED">
      <w:pPr>
        <w:rPr>
          <w:sz w:val="36"/>
        </w:rPr>
      </w:pPr>
    </w:p>
    <w:p w14:paraId="7FF8BB88">
      <w:pPr>
        <w:rPr>
          <w:sz w:val="36"/>
        </w:rPr>
      </w:pPr>
    </w:p>
    <w:p w14:paraId="35C4BB15">
      <w:pPr>
        <w:rPr>
          <w:sz w:val="36"/>
        </w:rPr>
      </w:pPr>
    </w:p>
    <w:p w14:paraId="6DA97EB7">
      <w:pPr>
        <w:rPr>
          <w:sz w:val="36"/>
        </w:rPr>
      </w:pPr>
    </w:p>
    <w:p w14:paraId="0EF5B227">
      <w:pPr>
        <w:rPr>
          <w:sz w:val="36"/>
        </w:rPr>
      </w:pPr>
    </w:p>
    <w:p w14:paraId="2DECDFF7">
      <w:pPr>
        <w:rPr>
          <w:sz w:val="36"/>
        </w:rPr>
      </w:pPr>
    </w:p>
    <w:p w14:paraId="6A72FE74">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64897DA">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65E26650">
      <w:pPr>
        <w:widowControl/>
        <w:jc w:val="left"/>
        <w:rPr>
          <w:rFonts w:eastAsia="仿宋_GB2312"/>
          <w:b/>
          <w:bCs/>
          <w:kern w:val="0"/>
          <w:sz w:val="44"/>
          <w:szCs w:val="44"/>
        </w:rPr>
      </w:pPr>
    </w:p>
    <w:p w14:paraId="4F74CB56">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6CABA6E7">
      <w:pPr>
        <w:ind w:firstLine="408" w:firstLineChars="100"/>
        <w:jc w:val="center"/>
        <w:rPr>
          <w:b/>
          <w:spacing w:val="20"/>
          <w:w w:val="80"/>
          <w:sz w:val="48"/>
          <w:szCs w:val="48"/>
        </w:rPr>
      </w:pPr>
      <w:r>
        <w:rPr>
          <w:b/>
          <w:spacing w:val="20"/>
          <w:w w:val="80"/>
          <w:sz w:val="48"/>
          <w:szCs w:val="48"/>
        </w:rPr>
        <w:t>目  录</w:t>
      </w:r>
    </w:p>
    <w:p w14:paraId="4253BDCC">
      <w:pPr>
        <w:spacing w:line="560" w:lineRule="exact"/>
        <w:ind w:right="-141" w:rightChars="-73"/>
        <w:rPr>
          <w:b/>
          <w:sz w:val="24"/>
        </w:rPr>
      </w:pPr>
      <w:r>
        <w:rPr>
          <w:b/>
          <w:sz w:val="24"/>
        </w:rPr>
        <w:t>第一部分  投标邀请函</w:t>
      </w:r>
    </w:p>
    <w:p w14:paraId="1C255616">
      <w:pPr>
        <w:spacing w:line="560" w:lineRule="exact"/>
        <w:ind w:right="-141" w:rightChars="-73"/>
        <w:rPr>
          <w:b/>
          <w:sz w:val="24"/>
        </w:rPr>
      </w:pPr>
    </w:p>
    <w:p w14:paraId="6B99566C">
      <w:pPr>
        <w:spacing w:line="560" w:lineRule="exact"/>
        <w:ind w:right="-141" w:rightChars="-73"/>
        <w:rPr>
          <w:b/>
          <w:sz w:val="24"/>
        </w:rPr>
      </w:pPr>
      <w:r>
        <w:rPr>
          <w:b/>
          <w:sz w:val="24"/>
        </w:rPr>
        <w:t>第二部分  招标项目要求</w:t>
      </w:r>
    </w:p>
    <w:p w14:paraId="357AA1D8">
      <w:pPr>
        <w:spacing w:line="560" w:lineRule="exact"/>
        <w:ind w:right="-141" w:rightChars="-73"/>
        <w:rPr>
          <w:b/>
          <w:sz w:val="24"/>
        </w:rPr>
      </w:pPr>
    </w:p>
    <w:p w14:paraId="558D78C8">
      <w:pPr>
        <w:spacing w:line="560" w:lineRule="exact"/>
        <w:ind w:right="-141" w:rightChars="-73"/>
        <w:rPr>
          <w:b/>
          <w:sz w:val="24"/>
        </w:rPr>
      </w:pPr>
      <w:r>
        <w:rPr>
          <w:b/>
          <w:sz w:val="24"/>
        </w:rPr>
        <w:t>第三部分  投标须知</w:t>
      </w:r>
    </w:p>
    <w:p w14:paraId="3F92D425">
      <w:pPr>
        <w:spacing w:line="560" w:lineRule="exact"/>
        <w:ind w:right="-141" w:rightChars="-73"/>
        <w:rPr>
          <w:sz w:val="24"/>
        </w:rPr>
      </w:pPr>
    </w:p>
    <w:p w14:paraId="7B272666">
      <w:pPr>
        <w:spacing w:line="560" w:lineRule="exact"/>
        <w:rPr>
          <w:b/>
          <w:sz w:val="24"/>
        </w:rPr>
      </w:pPr>
      <w:r>
        <w:rPr>
          <w:b/>
          <w:sz w:val="24"/>
        </w:rPr>
        <w:t>第四部分  合同条款</w:t>
      </w:r>
    </w:p>
    <w:p w14:paraId="03A9012C">
      <w:pPr>
        <w:spacing w:line="560" w:lineRule="exact"/>
        <w:rPr>
          <w:sz w:val="24"/>
        </w:rPr>
      </w:pPr>
    </w:p>
    <w:p w14:paraId="736DDFCF">
      <w:pPr>
        <w:spacing w:line="560" w:lineRule="exact"/>
        <w:rPr>
          <w:sz w:val="24"/>
        </w:rPr>
      </w:pPr>
      <w:r>
        <w:rPr>
          <w:b/>
          <w:sz w:val="24"/>
        </w:rPr>
        <w:t>第五部分  投标文件格式</w:t>
      </w:r>
    </w:p>
    <w:p w14:paraId="5BE588AF">
      <w:pPr>
        <w:rPr>
          <w:sz w:val="24"/>
        </w:rPr>
      </w:pPr>
    </w:p>
    <w:p w14:paraId="5824EC0E">
      <w:pPr>
        <w:rPr>
          <w:sz w:val="24"/>
        </w:rPr>
      </w:pPr>
    </w:p>
    <w:p w14:paraId="5DD2968D">
      <w:pPr>
        <w:rPr>
          <w:sz w:val="24"/>
        </w:rPr>
      </w:pPr>
    </w:p>
    <w:p w14:paraId="2856FB23">
      <w:pPr>
        <w:rPr>
          <w:sz w:val="24"/>
        </w:rPr>
      </w:pPr>
    </w:p>
    <w:p w14:paraId="13224006">
      <w:pPr>
        <w:rPr>
          <w:sz w:val="24"/>
        </w:rPr>
      </w:pPr>
    </w:p>
    <w:p w14:paraId="316B2F6E">
      <w:pPr>
        <w:rPr>
          <w:sz w:val="24"/>
        </w:rPr>
      </w:pPr>
    </w:p>
    <w:p w14:paraId="63744175">
      <w:pPr>
        <w:rPr>
          <w:b/>
        </w:rPr>
      </w:pPr>
    </w:p>
    <w:p w14:paraId="38EAA6BA">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2EBE2FAB">
      <w:pPr>
        <w:pStyle w:val="16"/>
        <w:rPr>
          <w:rFonts w:ascii="Times New Roman" w:hAnsi="Times New Roman"/>
        </w:rPr>
      </w:pPr>
      <w:r>
        <w:rPr>
          <w:rFonts w:ascii="Times New Roman" w:hAnsi="Times New Roman"/>
        </w:rPr>
        <w:t>第一部分  投标邀请函</w:t>
      </w:r>
      <w:bookmarkEnd w:id="0"/>
    </w:p>
    <w:p w14:paraId="0F3B4C58">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天津市社会保险基金管理中心</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天津市社会保险基金管理中心保安服务项目</w:t>
      </w:r>
      <w:r>
        <w:rPr>
          <w:rFonts w:ascii="Times New Roman" w:hAnsi="Times New Roman" w:cs="Times New Roman" w:eastAsiaTheme="minorEastAsia"/>
          <w:color w:val="auto"/>
          <w:szCs w:val="32"/>
        </w:rPr>
        <w:t>实施政府采购。现欢迎合格的供应商参加投标。</w:t>
      </w:r>
    </w:p>
    <w:p w14:paraId="12C5248D">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FEC48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B4040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天津市社会保险基金管理中心保安服务项目</w:t>
      </w:r>
      <w:r>
        <w:rPr>
          <w:rFonts w:ascii="Times New Roman" w:hAnsi="Times New Roman" w:eastAsia="宋体" w:cs="Times New Roman"/>
          <w:color w:val="auto"/>
        </w:rPr>
        <w:t xml:space="preserve">  </w:t>
      </w:r>
    </w:p>
    <w:p w14:paraId="5C0C41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TGPC-2024-D-1070</w:t>
      </w:r>
    </w:p>
    <w:p w14:paraId="372A3E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71B2726B">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保安服务</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074BF4E1">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14:paraId="2193B2DE">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4514400</w:t>
      </w:r>
      <w:r>
        <w:rPr>
          <w:rFonts w:hint="eastAsia" w:ascii="Times New Roman" w:hAnsi="Times New Roman" w:eastAsia="宋体" w:cs="Times New Roman"/>
          <w:color w:val="auto"/>
          <w:lang w:val="en-US" w:eastAsia="zh-CN"/>
        </w:rPr>
        <w:t>元。</w:t>
      </w:r>
    </w:p>
    <w:p w14:paraId="4353F41E">
      <w:pPr>
        <w:pStyle w:val="29"/>
        <w:spacing w:line="360" w:lineRule="auto"/>
        <w:ind w:firstLine="448"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四</w:t>
      </w:r>
      <w:r>
        <w:rPr>
          <w:rFonts w:cs="Times New Roman" w:asciiTheme="minorEastAsia" w:hAnsiTheme="minorEastAsia" w:eastAsiaTheme="minorEastAsia"/>
          <w:color w:val="auto"/>
        </w:rPr>
        <w:t>、供应商资格要求（实质性要求）</w:t>
      </w:r>
    </w:p>
    <w:p w14:paraId="4A9D141C">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ascii="Times New Roman" w:hAnsi="Times New Roman" w:eastAsia="宋体" w:cs="Times New Roman"/>
          <w:color w:val="auto"/>
        </w:rPr>
        <w:t>投标人</w:t>
      </w:r>
      <w:r>
        <w:rPr>
          <w:rFonts w:hint="eastAsia" w:ascii="Times New Roman" w:hAnsi="Times New Roman" w:eastAsia="宋体" w:cs="Times New Roman"/>
          <w:color w:val="auto"/>
        </w:rPr>
        <w:t>应</w:t>
      </w:r>
      <w:r>
        <w:rPr>
          <w:rFonts w:ascii="Times New Roman" w:hAnsi="Times New Roman" w:eastAsia="宋体" w:cs="Times New Roman"/>
          <w:color w:val="auto"/>
        </w:rPr>
        <w:t>具备《保安服务许可证》，提供证书扫描件。非天津注册投标人一旦中标，须在合同规定时间内到天津市公安机关进行备案，投标文件中须提供备案承诺书（见附件1</w:t>
      </w:r>
      <w:r>
        <w:rPr>
          <w:rFonts w:hint="eastAsia" w:ascii="Times New Roman" w:hAnsi="Times New Roman" w:eastAsia="宋体" w:cs="Times New Roman"/>
          <w:color w:val="auto"/>
        </w:rPr>
        <w:t>4</w:t>
      </w:r>
      <w:r>
        <w:rPr>
          <w:rFonts w:ascii="Times New Roman" w:hAnsi="Times New Roman" w:eastAsia="宋体" w:cs="Times New Roman"/>
          <w:color w:val="auto"/>
        </w:rPr>
        <w:t>）。</w:t>
      </w:r>
    </w:p>
    <w:p w14:paraId="3D74355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（二）供应商应具备《中华人民共和国政府采购法》第二十二条第一款规定的条件，提供以下材料：</w:t>
      </w:r>
    </w:p>
    <w:p w14:paraId="18DF70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C1CB2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73AC232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4A1BC8C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675AAA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F51C78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A44F4F1">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投标截止日前3年在经营活动中没有重大违法记录的书面声明（截至开标日成立不足3年的供应商可</w:t>
      </w:r>
      <w:r>
        <w:rPr>
          <w:rFonts w:hint="eastAsia" w:ascii="Times New Roman" w:hAnsi="Times New Roman" w:eastAsia="宋体" w:cs="Times New Roman"/>
          <w:color w:val="auto"/>
          <w:highlight w:val="none"/>
        </w:rPr>
        <w:t>提供自成立以来无重大违法记录的书面声明）</w:t>
      </w:r>
    </w:p>
    <w:p w14:paraId="71A0803C">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0FC53C66">
      <w:pPr>
        <w:pStyle w:val="29"/>
        <w:spacing w:line="360" w:lineRule="auto"/>
        <w:ind w:firstLine="448" w:firstLineChars="200"/>
        <w:rPr>
          <w:rFonts w:ascii="Times New Roman" w:hAnsi="Times New Roman" w:cs="Times New Roman" w:eastAsiaTheme="minorEastAsia"/>
          <w:color w:val="auto"/>
          <w:highlight w:val="none"/>
        </w:rPr>
      </w:pPr>
      <w:r>
        <w:rPr>
          <w:rFonts w:ascii="Times New Roman" w:hAnsi="Times New Roman" w:cs="Times New Roman" w:eastAsiaTheme="minorEastAsia"/>
          <w:color w:val="auto"/>
          <w:highlight w:val="none"/>
        </w:rPr>
        <w:t>（</w:t>
      </w:r>
      <w:r>
        <w:rPr>
          <w:rFonts w:hint="eastAsia" w:ascii="Times New Roman" w:hAnsi="Times New Roman" w:cs="Times New Roman" w:eastAsiaTheme="minorEastAsia"/>
          <w:color w:val="auto"/>
          <w:highlight w:val="none"/>
        </w:rPr>
        <w:t>三</w:t>
      </w:r>
      <w:r>
        <w:rPr>
          <w:rFonts w:ascii="Times New Roman" w:hAnsi="Times New Roman" w:cs="Times New Roman" w:eastAsiaTheme="minorEastAsia"/>
          <w:color w:val="auto"/>
          <w:highlight w:val="none"/>
        </w:rPr>
        <w:t>）本项目不接受联合体投标。</w:t>
      </w:r>
    </w:p>
    <w:p w14:paraId="47CC90A9">
      <w:pPr>
        <w:pStyle w:val="29"/>
        <w:spacing w:line="360" w:lineRule="auto"/>
        <w:ind w:firstLine="448"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14:paraId="2A19295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A27FCD3">
      <w:pPr>
        <w:pStyle w:val="29"/>
        <w:spacing w:line="360" w:lineRule="auto"/>
        <w:ind w:firstLine="448" w:firstLineChars="200"/>
        <w:rPr>
          <w:rFonts w:ascii="Times New Roman" w:hAnsi="Times New Roman" w:eastAsia="宋体" w:cs="Times New Roman"/>
          <w:color w:val="auto"/>
          <w:highlight w:val="none"/>
        </w:rPr>
      </w:pPr>
      <w:bookmarkStart w:id="1" w:name="OLE_LINK4"/>
      <w:bookmarkStart w:id="2"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20125A3B">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w:t>
      </w:r>
      <w:r>
        <w:rPr>
          <w:rFonts w:ascii="Times New Roman" w:hAnsi="Times New Roman" w:eastAsia="宋体"/>
          <w:color w:val="auto"/>
          <w:highlight w:val="none"/>
        </w:rPr>
        <w:t>定，监狱企业视同小微企业。</w:t>
      </w:r>
    </w:p>
    <w:p w14:paraId="00CF8CB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61C359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6B56609">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A4B83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0FA311A7">
      <w:pPr>
        <w:pStyle w:val="29"/>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0CF54F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5053E8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055250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3BD7C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hint="eastAsia" w:ascii="Times New Roman" w:hAnsi="Times New Roman" w:eastAsia="宋体" w:cs="Times New Roman"/>
          <w:color w:val="auto"/>
        </w:rPr>
        <w:t>供应商注册、</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B73110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ascii="Times New Roman" w:hAnsi="Times New Roman" w:eastAsia="宋体" w:cs="Times New Roman"/>
          <w:color w:val="auto"/>
        </w:rPr>
        <w:t>24538167</w:t>
      </w:r>
      <w:r>
        <w:rPr>
          <w:rFonts w:hint="eastAsia" w:ascii="Times New Roman" w:hAnsi="Times New Roman" w:eastAsia="宋体"/>
          <w:color w:val="auto"/>
        </w:rPr>
        <w:t>。</w:t>
      </w:r>
    </w:p>
    <w:p w14:paraId="2B6F10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w:t>
      </w:r>
      <w:r>
        <w:rPr>
          <w:rFonts w:ascii="Times New Roman" w:hAnsi="Times New Roman" w:eastAsia="宋体" w:cs="Times New Roman"/>
          <w:color w:val="auto"/>
        </w:rPr>
        <w:t>--</w:t>
      </w:r>
      <w:r>
        <w:rPr>
          <w:rFonts w:hint="eastAsia" w:ascii="Times New Roman" w:hAnsi="Times New Roman" w:eastAsia="宋体" w:cs="Times New Roman"/>
          <w:color w:val="auto"/>
        </w:rPr>
        <w:t>服务指南</w:t>
      </w:r>
      <w:r>
        <w:rPr>
          <w:rFonts w:ascii="Times New Roman" w:hAnsi="Times New Roman" w:eastAsia="宋体" w:cs="Times New Roman"/>
          <w:color w:val="auto"/>
        </w:rPr>
        <w:t>--</w:t>
      </w:r>
      <w:r>
        <w:rPr>
          <w:rFonts w:hint="eastAsia" w:ascii="Times New Roman" w:hAnsi="Times New Roman" w:eastAsia="宋体" w:cs="Times New Roman"/>
          <w:color w:val="auto"/>
        </w:rPr>
        <w:t>供应商注册、领取</w:t>
      </w:r>
      <w:r>
        <w:rPr>
          <w:rFonts w:ascii="Times New Roman" w:hAnsi="Times New Roman" w:eastAsia="宋体" w:cs="Times New Roman"/>
          <w:color w:val="auto"/>
        </w:rPr>
        <w:t>CA</w:t>
      </w:r>
      <w:r>
        <w:rPr>
          <w:rFonts w:hint="eastAsia" w:ascii="Times New Roman" w:hAnsi="Times New Roman" w:eastAsia="宋体" w:cs="Times New Roman"/>
          <w:color w:val="auto"/>
        </w:rPr>
        <w:t>数字证书（</w:t>
      </w:r>
      <w:r>
        <w:rPr>
          <w:rFonts w:ascii="Times New Roman" w:hAnsi="Times New Roman" w:eastAsia="宋体" w:cs="Times New Roman"/>
          <w:color w:val="auto"/>
        </w:rPr>
        <w:t>USBKey</w:t>
      </w:r>
      <w:r>
        <w:rPr>
          <w:rFonts w:hint="eastAsia" w:ascii="Times New Roman" w:hAnsi="Times New Roman" w:eastAsia="宋体" w:cs="Times New Roman"/>
          <w:color w:val="auto"/>
        </w:rPr>
        <w:t>）及电子签章制章的流程。</w:t>
      </w:r>
    </w:p>
    <w:p w14:paraId="28D86B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CA</w:t>
      </w:r>
      <w:r>
        <w:rPr>
          <w:rFonts w:hint="eastAsia" w:ascii="Times New Roman" w:hAnsi="Times New Roman" w:eastAsia="宋体" w:cs="Times New Roman"/>
          <w:color w:val="auto"/>
        </w:rPr>
        <w:t>数字证书办理联系电话：</w:t>
      </w:r>
      <w:r>
        <w:rPr>
          <w:rFonts w:ascii="Times New Roman" w:hAnsi="Times New Roman" w:eastAsia="宋体" w:cs="Times New Roman"/>
          <w:color w:val="auto"/>
        </w:rPr>
        <w:t>400-0566-110</w:t>
      </w:r>
      <w:r>
        <w:rPr>
          <w:rFonts w:hint="eastAsia" w:ascii="Times New Roman" w:hAnsi="Times New Roman" w:eastAsia="宋体" w:cs="Times New Roman"/>
          <w:color w:val="auto"/>
        </w:rPr>
        <w:t>或</w:t>
      </w:r>
      <w:r>
        <w:rPr>
          <w:rFonts w:ascii="Times New Roman" w:hAnsi="Times New Roman" w:eastAsia="宋体" w:cs="Times New Roman"/>
          <w:color w:val="auto"/>
        </w:rPr>
        <w:t>022-24538059</w:t>
      </w:r>
      <w:r>
        <w:rPr>
          <w:rFonts w:hint="eastAsia" w:ascii="Times New Roman" w:hAnsi="Times New Roman" w:eastAsia="宋体" w:cs="Times New Roman"/>
          <w:color w:val="auto"/>
        </w:rPr>
        <w:t>。</w:t>
      </w:r>
    </w:p>
    <w:p w14:paraId="1CBA8F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w:t>
      </w:r>
      <w:r>
        <w:rPr>
          <w:rFonts w:ascii="Times New Roman" w:hAnsi="Times New Roman" w:eastAsia="宋体" w:cs="Times New Roman"/>
          <w:color w:val="auto"/>
        </w:rPr>
        <w:t>022-24538</w:t>
      </w:r>
      <w:r>
        <w:rPr>
          <w:rFonts w:hint="eastAsia" w:ascii="Times New Roman" w:hAnsi="Times New Roman" w:eastAsia="宋体" w:cs="Times New Roman"/>
          <w:color w:val="auto"/>
        </w:rPr>
        <w:t>059。</w:t>
      </w:r>
    </w:p>
    <w:p w14:paraId="60275F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DD009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w:t>
      </w:r>
      <w:r>
        <w:rPr>
          <w:rFonts w:ascii="Times New Roman" w:hAnsi="Times New Roman" w:eastAsia="宋体" w:cs="Times New Roman"/>
          <w:color w:val="auto"/>
        </w:rPr>
        <w:t>。</w:t>
      </w:r>
    </w:p>
    <w:p w14:paraId="574F67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0E63E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40B1B37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6BFC1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671FD6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F2AB8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19F573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DBB30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723167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51CE33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43C5FD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4C7372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755219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3798EF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BBE29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0A5069E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2A1E8E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190ADD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5E110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9904140">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A7A94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36712D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454914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天津市社会保险基金管理中心 </w:t>
      </w:r>
      <w:r>
        <w:rPr>
          <w:rFonts w:ascii="Times New Roman" w:hAnsi="Times New Roman" w:eastAsia="宋体" w:cs="Times New Roman"/>
          <w:color w:val="auto"/>
        </w:rPr>
        <w:t xml:space="preserve"> </w:t>
      </w:r>
    </w:p>
    <w:p w14:paraId="5EF596C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天津市和平区建设路18号 </w:t>
      </w:r>
      <w:r>
        <w:rPr>
          <w:rFonts w:ascii="Times New Roman" w:hAnsi="Times New Roman" w:eastAsia="宋体" w:cs="Times New Roman"/>
          <w:color w:val="auto"/>
        </w:rPr>
        <w:t xml:space="preserve"> </w:t>
      </w:r>
    </w:p>
    <w:p w14:paraId="19D63B9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王老师 </w:t>
      </w:r>
      <w:r>
        <w:rPr>
          <w:rFonts w:ascii="Times New Roman" w:hAnsi="Times New Roman" w:eastAsia="宋体" w:cs="Times New Roman"/>
          <w:color w:val="auto"/>
        </w:rPr>
        <w:t xml:space="preserve"> </w:t>
      </w:r>
    </w:p>
    <w:p w14:paraId="27B9BC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022-83218300 </w:t>
      </w:r>
      <w:r>
        <w:rPr>
          <w:rFonts w:ascii="Times New Roman" w:hAnsi="Times New Roman" w:eastAsia="宋体" w:cs="Times New Roman"/>
          <w:color w:val="auto"/>
        </w:rPr>
        <w:t xml:space="preserve"> </w:t>
      </w:r>
    </w:p>
    <w:p w14:paraId="19A13E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EC01C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85C55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1F5DB6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天津市社会保险基金管理中心</w:t>
      </w:r>
    </w:p>
    <w:p w14:paraId="5B5BFD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 xml:space="preserve">天津市和平区建设路18号 </w:t>
      </w:r>
    </w:p>
    <w:p w14:paraId="57752E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王老师</w:t>
      </w:r>
    </w:p>
    <w:p w14:paraId="23CE21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022-83218300</w:t>
      </w:r>
    </w:p>
    <w:p w14:paraId="370964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18A282E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D6E4F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69EC57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B6C6E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72D0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57D2387">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4C162BBC">
            <w:pPr>
              <w:tabs>
                <w:tab w:val="left" w:pos="750"/>
                <w:tab w:val="left" w:pos="840"/>
              </w:tabs>
              <w:adjustRightInd w:val="0"/>
              <w:snapToGrid w:val="0"/>
              <w:jc w:val="center"/>
              <w:rPr>
                <w:color w:val="auto"/>
                <w:sz w:val="24"/>
              </w:rPr>
            </w:pPr>
            <w:r>
              <w:rPr>
                <w:color w:val="auto"/>
                <w:sz w:val="24"/>
              </w:rPr>
              <w:t>费率</w:t>
            </w:r>
          </w:p>
        </w:tc>
      </w:tr>
      <w:tr w14:paraId="495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1983A8E">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1EE3E18A">
            <w:pPr>
              <w:tabs>
                <w:tab w:val="left" w:pos="750"/>
                <w:tab w:val="left" w:pos="840"/>
              </w:tabs>
              <w:adjustRightInd w:val="0"/>
              <w:snapToGrid w:val="0"/>
              <w:jc w:val="center"/>
              <w:rPr>
                <w:color w:val="auto"/>
                <w:sz w:val="24"/>
              </w:rPr>
            </w:pPr>
            <w:r>
              <w:rPr>
                <w:color w:val="auto"/>
                <w:sz w:val="24"/>
              </w:rPr>
              <w:t>1%</w:t>
            </w:r>
          </w:p>
        </w:tc>
      </w:tr>
      <w:tr w14:paraId="1D93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A5E79F2">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12E2E596">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42EE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AB1653F">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1E808616">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2511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B861EFA">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089F33E4">
            <w:pPr>
              <w:tabs>
                <w:tab w:val="left" w:pos="750"/>
                <w:tab w:val="left" w:pos="840"/>
              </w:tabs>
              <w:adjustRightInd w:val="0"/>
              <w:snapToGrid w:val="0"/>
              <w:jc w:val="center"/>
              <w:rPr>
                <w:color w:val="auto"/>
                <w:sz w:val="24"/>
              </w:rPr>
            </w:pPr>
            <w:r>
              <w:rPr>
                <w:rFonts w:hint="eastAsia"/>
                <w:color w:val="auto"/>
                <w:sz w:val="24"/>
              </w:rPr>
              <w:t>0.25%</w:t>
            </w:r>
          </w:p>
        </w:tc>
      </w:tr>
      <w:tr w14:paraId="06F7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93B2025">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2316EEE7">
            <w:pPr>
              <w:tabs>
                <w:tab w:val="left" w:pos="750"/>
                <w:tab w:val="left" w:pos="840"/>
              </w:tabs>
              <w:adjustRightInd w:val="0"/>
              <w:snapToGrid w:val="0"/>
              <w:jc w:val="center"/>
              <w:rPr>
                <w:color w:val="auto"/>
                <w:sz w:val="24"/>
              </w:rPr>
            </w:pPr>
            <w:r>
              <w:rPr>
                <w:rFonts w:hint="eastAsia"/>
                <w:color w:val="auto"/>
                <w:sz w:val="24"/>
              </w:rPr>
              <w:t>0.1%</w:t>
            </w:r>
          </w:p>
        </w:tc>
      </w:tr>
      <w:tr w14:paraId="6F94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6E7133A">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1421E82D">
            <w:pPr>
              <w:tabs>
                <w:tab w:val="left" w:pos="750"/>
                <w:tab w:val="left" w:pos="840"/>
              </w:tabs>
              <w:adjustRightInd w:val="0"/>
              <w:snapToGrid w:val="0"/>
              <w:jc w:val="center"/>
              <w:rPr>
                <w:color w:val="auto"/>
                <w:sz w:val="24"/>
              </w:rPr>
            </w:pPr>
            <w:r>
              <w:rPr>
                <w:rFonts w:hint="eastAsia"/>
                <w:color w:val="auto"/>
                <w:sz w:val="24"/>
              </w:rPr>
              <w:t>0.05%</w:t>
            </w:r>
          </w:p>
        </w:tc>
      </w:tr>
    </w:tbl>
    <w:p w14:paraId="03F09D76">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48FADD9D">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0B9EBBB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1520613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59F75E49">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4E12DD0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6E8172E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3A026D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2FEDFE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7FC14064">
      <w:pPr>
        <w:pStyle w:val="29"/>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5E78BDC1">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w:t>
      </w:r>
      <w:r>
        <w:rPr>
          <w:rFonts w:cs="Times New Roman" w:asciiTheme="minorEastAsia" w:hAnsiTheme="minorEastAsia" w:eastAsiaTheme="minorEastAsia"/>
          <w:bCs/>
        </w:rPr>
        <w:t>府采购支持中小企业政策提示函</w:t>
      </w:r>
      <w:r>
        <w:rPr>
          <w:rFonts w:hint="eastAsia" w:asciiTheme="minorEastAsia" w:hAnsiTheme="minorEastAsia" w:eastAsiaTheme="minorEastAsia"/>
          <w:bCs/>
        </w:rPr>
        <w:t>》和《诚信参与政府采购活动提示函》</w:t>
      </w:r>
    </w:p>
    <w:p w14:paraId="61A48F61">
      <w:pPr>
        <w:pStyle w:val="29"/>
        <w:spacing w:line="360" w:lineRule="auto"/>
        <w:jc w:val="right"/>
        <w:rPr>
          <w:rFonts w:ascii="Times New Roman" w:hAnsi="Times New Roman" w:eastAsia="宋体" w:cs="Times New Roman"/>
          <w:color w:val="auto"/>
        </w:rPr>
      </w:pPr>
    </w:p>
    <w:p w14:paraId="3ECFF524">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w:t>
      </w:r>
    </w:p>
    <w:p w14:paraId="1B372BF9">
      <w:pPr>
        <w:widowControl/>
        <w:jc w:val="left"/>
        <w:rPr>
          <w:rFonts w:ascii="......." w:hAnsi="Calibri" w:eastAsia="......." w:cs="......."/>
          <w:b/>
          <w:bCs/>
          <w:color w:val="000000"/>
          <w:kern w:val="28"/>
          <w:sz w:val="32"/>
          <w:szCs w:val="32"/>
        </w:rPr>
      </w:pPr>
      <w:r>
        <w:rPr>
          <w:b/>
          <w:bCs/>
          <w:kern w:val="28"/>
          <w:sz w:val="32"/>
          <w:szCs w:val="32"/>
        </w:rPr>
        <w:br w:type="page"/>
      </w:r>
    </w:p>
    <w:p w14:paraId="2B05C097">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BF2ED94">
      <w:pPr>
        <w:spacing w:line="360" w:lineRule="auto"/>
        <w:jc w:val="center"/>
        <w:rPr>
          <w:rFonts w:eastAsia="方正小标宋简体"/>
          <w:bCs/>
          <w:kern w:val="0"/>
          <w:sz w:val="24"/>
          <w:szCs w:val="24"/>
        </w:rPr>
      </w:pPr>
    </w:p>
    <w:p w14:paraId="0E7675DA">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6C423F3">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EE2F260">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33D7F56">
      <w:pPr>
        <w:spacing w:line="360" w:lineRule="auto"/>
        <w:jc w:val="center"/>
        <w:rPr>
          <w:rFonts w:eastAsia="方正小标宋简体"/>
          <w:spacing w:val="-10"/>
          <w:sz w:val="24"/>
          <w:szCs w:val="24"/>
        </w:rPr>
      </w:pPr>
    </w:p>
    <w:p w14:paraId="55F187EB">
      <w:pPr>
        <w:spacing w:line="360" w:lineRule="auto"/>
        <w:jc w:val="center"/>
        <w:rPr>
          <w:rFonts w:eastAsia="方正小标宋简体"/>
          <w:spacing w:val="-10"/>
          <w:sz w:val="24"/>
          <w:szCs w:val="24"/>
        </w:rPr>
      </w:pPr>
    </w:p>
    <w:p w14:paraId="0D4E622F">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DD6F74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6CC6197">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73A0CD29">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04FE9C95">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0A184165">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6C6945B0">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43AFD32D">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43FD50C2">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03CC4710">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2461746A">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370B0DC5">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6FF854B4">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558CFB7B">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0711A0B1">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5FD7A1CD">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095BF405">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5BC7B33A">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7BCF7990">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085D6F75">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1B83E39D">
      <w:pPr>
        <w:spacing w:line="360" w:lineRule="exact"/>
        <w:ind w:firstLine="448" w:firstLineChars="200"/>
        <w:rPr>
          <w:rFonts w:eastAsiaTheme="minorEastAsia"/>
          <w:sz w:val="24"/>
        </w:rPr>
      </w:pPr>
    </w:p>
    <w:p w14:paraId="209339DE">
      <w:pPr>
        <w:adjustRightInd w:val="0"/>
        <w:snapToGrid w:val="0"/>
        <w:spacing w:line="400" w:lineRule="exact"/>
        <w:jc w:val="center"/>
        <w:rPr>
          <w:b/>
          <w:sz w:val="24"/>
          <w:szCs w:val="24"/>
        </w:rPr>
      </w:pPr>
      <w:r>
        <w:rPr>
          <w:b/>
          <w:sz w:val="24"/>
          <w:szCs w:val="24"/>
        </w:rPr>
        <w:t>诚信参与政府采购活动提示函</w:t>
      </w:r>
    </w:p>
    <w:p w14:paraId="1A531B32">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8155EE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EF1E5F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2F9587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5A4D266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74EF183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0510C71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2EED55F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28E2669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75A8BC0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44BC75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7DBE727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3F545A5">
      <w:pPr>
        <w:spacing w:line="360" w:lineRule="exact"/>
        <w:ind w:firstLine="448" w:firstLineChars="200"/>
        <w:rPr>
          <w:rFonts w:eastAsiaTheme="minorEastAsia"/>
          <w:sz w:val="24"/>
        </w:rPr>
      </w:pPr>
    </w:p>
    <w:p w14:paraId="1C466A7B">
      <w:pPr>
        <w:spacing w:line="360" w:lineRule="exact"/>
        <w:ind w:firstLine="608" w:firstLineChars="200"/>
        <w:rPr>
          <w:b/>
          <w:bCs/>
          <w:kern w:val="28"/>
          <w:sz w:val="32"/>
          <w:szCs w:val="32"/>
        </w:rPr>
      </w:pPr>
    </w:p>
    <w:p w14:paraId="66ACB11F">
      <w:pPr>
        <w:widowControl/>
        <w:jc w:val="left"/>
        <w:rPr>
          <w:b/>
          <w:bCs/>
          <w:kern w:val="28"/>
          <w:sz w:val="32"/>
          <w:szCs w:val="32"/>
          <w:lang w:val="zh-CN" w:eastAsia="zh-CN"/>
        </w:rPr>
      </w:pPr>
      <w:r>
        <w:br w:type="page"/>
      </w:r>
    </w:p>
    <w:p w14:paraId="77AD0DCD">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3"/>
    </w:p>
    <w:p w14:paraId="2621C91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363FD209">
      <w:pPr>
        <w:autoSpaceDE w:val="0"/>
        <w:autoSpaceDN w:val="0"/>
        <w:adjustRightInd w:val="0"/>
        <w:spacing w:line="360" w:lineRule="auto"/>
        <w:ind w:firstLine="448" w:firstLineChars="200"/>
        <w:rPr>
          <w:sz w:val="24"/>
        </w:rPr>
      </w:pPr>
      <w:r>
        <w:rPr>
          <w:sz w:val="24"/>
        </w:rPr>
        <w:t>（一）报价要求</w:t>
      </w:r>
    </w:p>
    <w:p w14:paraId="280B28D4">
      <w:pPr>
        <w:autoSpaceDE w:val="0"/>
        <w:autoSpaceDN w:val="0"/>
        <w:adjustRightInd w:val="0"/>
        <w:spacing w:line="360" w:lineRule="auto"/>
        <w:ind w:firstLine="448" w:firstLineChars="200"/>
        <w:rPr>
          <w:color w:val="auto"/>
          <w:sz w:val="24"/>
        </w:rPr>
      </w:pPr>
      <w:r>
        <w:rPr>
          <w:sz w:val="24"/>
        </w:rPr>
        <w:t xml:space="preserve">1. </w:t>
      </w:r>
      <w:r>
        <w:rPr>
          <w:color w:val="auto"/>
          <w:sz w:val="24"/>
        </w:rPr>
        <w:t>投标报价以人民币填列。</w:t>
      </w:r>
    </w:p>
    <w:p w14:paraId="456B321D">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6D81D9FF">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7AF96BE">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46912031">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9603B2F">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日内保安人员进场服务</w:t>
      </w:r>
      <w:r>
        <w:rPr>
          <w:color w:val="auto"/>
          <w:sz w:val="24"/>
        </w:rPr>
        <w:t>（特殊情况以合同为准）。</w:t>
      </w:r>
    </w:p>
    <w:p w14:paraId="407EE37C">
      <w:pPr>
        <w:autoSpaceDE w:val="0"/>
        <w:autoSpaceDN w:val="0"/>
        <w:adjustRightInd w:val="0"/>
        <w:spacing w:line="360" w:lineRule="auto"/>
        <w:ind w:firstLine="448" w:firstLineChars="200"/>
        <w:rPr>
          <w:color w:val="auto"/>
          <w:sz w:val="24"/>
        </w:rPr>
      </w:pPr>
      <w:r>
        <w:rPr>
          <w:color w:val="auto"/>
          <w:sz w:val="24"/>
        </w:rPr>
        <w:t>2. 服务地点：</w:t>
      </w:r>
    </w:p>
    <w:p w14:paraId="3DF49068">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rFonts w:hint="eastAsia"/>
          <w:color w:val="auto"/>
          <w:sz w:val="24"/>
        </w:rPr>
        <w:t>南开保障服务中心主楼、南开保障服务中心辅楼。地址：南开区咸阳路81号</w:t>
      </w:r>
      <w:r>
        <w:rPr>
          <w:rFonts w:hint="eastAsia"/>
          <w:color w:val="auto"/>
          <w:sz w:val="24"/>
          <w:lang w:eastAsia="zh-CN"/>
        </w:rPr>
        <w:t>。</w:t>
      </w:r>
    </w:p>
    <w:p w14:paraId="602104B5">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rFonts w:hint="eastAsia"/>
          <w:color w:val="auto"/>
          <w:sz w:val="24"/>
        </w:rPr>
        <w:t>天津市社会保险基金管理中心金融广场办公地点，地址：和平区大沽北路138号金融广场大厦A座办公地点12-14层</w:t>
      </w:r>
      <w:r>
        <w:rPr>
          <w:rFonts w:hint="eastAsia"/>
          <w:color w:val="auto"/>
          <w:sz w:val="24"/>
          <w:lang w:eastAsia="zh-CN"/>
        </w:rPr>
        <w:t>。</w:t>
      </w:r>
    </w:p>
    <w:p w14:paraId="555B4D6C">
      <w:pPr>
        <w:autoSpaceDE w:val="0"/>
        <w:autoSpaceDN w:val="0"/>
        <w:adjustRightInd w:val="0"/>
        <w:spacing w:line="360" w:lineRule="auto"/>
        <w:ind w:firstLine="448" w:firstLineChars="200"/>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天津市社会保险基金管理中心老干部处，地址：和平区常德道铭通里6号</w:t>
      </w:r>
    </w:p>
    <w:p w14:paraId="4B5F227C">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4</w:t>
      </w:r>
      <w:r>
        <w:rPr>
          <w:rFonts w:hint="eastAsia"/>
          <w:color w:val="auto"/>
          <w:sz w:val="24"/>
          <w:lang w:eastAsia="zh-CN"/>
        </w:rPr>
        <w:t>）</w:t>
      </w:r>
      <w:r>
        <w:rPr>
          <w:rFonts w:hint="eastAsia"/>
          <w:color w:val="auto"/>
          <w:sz w:val="24"/>
        </w:rPr>
        <w:t>天津市社会保险基金管理中心体北仓库，地址：河西区环湖西路与滨水道交口</w:t>
      </w:r>
      <w:r>
        <w:rPr>
          <w:rFonts w:hint="eastAsia"/>
          <w:color w:val="auto"/>
          <w:sz w:val="24"/>
          <w:lang w:eastAsia="zh-CN"/>
        </w:rPr>
        <w:t>。</w:t>
      </w:r>
    </w:p>
    <w:p w14:paraId="24B7F4B5">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5</w:t>
      </w:r>
      <w:r>
        <w:rPr>
          <w:rFonts w:hint="eastAsia"/>
          <w:color w:val="auto"/>
          <w:sz w:val="24"/>
          <w:lang w:eastAsia="zh-CN"/>
        </w:rPr>
        <w:t>）</w:t>
      </w:r>
      <w:r>
        <w:rPr>
          <w:rFonts w:hint="eastAsia"/>
          <w:color w:val="auto"/>
          <w:sz w:val="24"/>
        </w:rPr>
        <w:t>天津市社会保险基金管理中心河西分中心，地址：河西区隆昌路58号中豪世纪花园1-3层</w:t>
      </w:r>
      <w:r>
        <w:rPr>
          <w:rFonts w:hint="eastAsia"/>
          <w:color w:val="auto"/>
          <w:sz w:val="24"/>
          <w:lang w:eastAsia="zh-CN"/>
        </w:rPr>
        <w:t>。</w:t>
      </w:r>
    </w:p>
    <w:p w14:paraId="796FF4F5">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rFonts w:hint="eastAsia"/>
          <w:color w:val="auto"/>
          <w:sz w:val="24"/>
        </w:rPr>
        <w:t xml:space="preserve">天津市社会保险基金管理中心河北分中心，地址：河北区东六经路28号 </w:t>
      </w:r>
      <w:r>
        <w:rPr>
          <w:rFonts w:hint="eastAsia"/>
          <w:color w:val="auto"/>
          <w:sz w:val="24"/>
          <w:lang w:eastAsia="zh-CN"/>
        </w:rPr>
        <w:t>。</w:t>
      </w:r>
    </w:p>
    <w:p w14:paraId="3EECB230">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7</w:t>
      </w:r>
      <w:r>
        <w:rPr>
          <w:rFonts w:hint="eastAsia"/>
          <w:color w:val="auto"/>
          <w:sz w:val="24"/>
          <w:lang w:eastAsia="zh-CN"/>
        </w:rPr>
        <w:t>）</w:t>
      </w:r>
      <w:r>
        <w:rPr>
          <w:rFonts w:hint="eastAsia"/>
          <w:color w:val="auto"/>
          <w:sz w:val="24"/>
        </w:rPr>
        <w:t>天津市社会保险基金管理中心河东分中心 ，地址：河东区八纬路103号</w:t>
      </w:r>
      <w:r>
        <w:rPr>
          <w:rFonts w:hint="eastAsia"/>
          <w:color w:val="auto"/>
          <w:sz w:val="24"/>
          <w:lang w:eastAsia="zh-CN"/>
        </w:rPr>
        <w:t>。</w:t>
      </w:r>
    </w:p>
    <w:p w14:paraId="43F23436">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8</w:t>
      </w:r>
      <w:r>
        <w:rPr>
          <w:rFonts w:hint="eastAsia"/>
          <w:color w:val="auto"/>
          <w:sz w:val="24"/>
          <w:lang w:eastAsia="zh-CN"/>
        </w:rPr>
        <w:t>）</w:t>
      </w:r>
      <w:r>
        <w:rPr>
          <w:rFonts w:hint="eastAsia"/>
          <w:color w:val="auto"/>
          <w:sz w:val="24"/>
        </w:rPr>
        <w:t>天津市社会保险基金管理中心红桥分中心，地址：红桥区湘潭道1号卓朗科技园3号楼</w:t>
      </w:r>
      <w:r>
        <w:rPr>
          <w:rFonts w:hint="eastAsia"/>
          <w:color w:val="auto"/>
          <w:sz w:val="24"/>
          <w:lang w:eastAsia="zh-CN"/>
        </w:rPr>
        <w:t>。</w:t>
      </w:r>
    </w:p>
    <w:p w14:paraId="43B74C00">
      <w:pPr>
        <w:autoSpaceDE w:val="0"/>
        <w:autoSpaceDN w:val="0"/>
        <w:adjustRightInd w:val="0"/>
        <w:spacing w:line="360" w:lineRule="auto"/>
        <w:ind w:firstLine="448" w:firstLineChars="200"/>
        <w:rPr>
          <w:rFonts w:hint="eastAsia" w:eastAsia="宋体"/>
          <w:color w:val="auto"/>
          <w:sz w:val="24"/>
          <w:lang w:eastAsia="zh-CN"/>
        </w:rPr>
      </w:pPr>
      <w:r>
        <w:rPr>
          <w:rFonts w:hint="eastAsia"/>
          <w:color w:val="auto"/>
          <w:sz w:val="24"/>
          <w:lang w:eastAsia="zh-CN"/>
        </w:rPr>
        <w:t>（</w:t>
      </w:r>
      <w:r>
        <w:rPr>
          <w:rFonts w:hint="eastAsia"/>
          <w:color w:val="auto"/>
          <w:sz w:val="24"/>
          <w:lang w:val="en-US" w:eastAsia="zh-CN"/>
        </w:rPr>
        <w:t>9</w:t>
      </w:r>
      <w:r>
        <w:rPr>
          <w:rFonts w:hint="eastAsia"/>
          <w:color w:val="auto"/>
          <w:sz w:val="24"/>
          <w:lang w:eastAsia="zh-CN"/>
        </w:rPr>
        <w:t>）</w:t>
      </w:r>
      <w:r>
        <w:rPr>
          <w:rFonts w:hint="eastAsia"/>
          <w:color w:val="auto"/>
          <w:sz w:val="24"/>
        </w:rPr>
        <w:t>和天津市社会保险基金管理中心和平分中心，地址：和平区新兴路天赐园8号楼底商北侧</w:t>
      </w:r>
      <w:r>
        <w:rPr>
          <w:rFonts w:hint="eastAsia"/>
          <w:color w:val="auto"/>
          <w:sz w:val="24"/>
          <w:lang w:eastAsia="zh-CN"/>
        </w:rPr>
        <w:t>。</w:t>
      </w:r>
    </w:p>
    <w:p w14:paraId="50C75C30">
      <w:pPr>
        <w:autoSpaceDE w:val="0"/>
        <w:autoSpaceDN w:val="0"/>
        <w:adjustRightInd w:val="0"/>
        <w:spacing w:line="360" w:lineRule="auto"/>
        <w:ind w:firstLine="448" w:firstLineChars="200"/>
        <w:rPr>
          <w:color w:val="auto"/>
          <w:sz w:val="24"/>
        </w:rPr>
      </w:pPr>
      <w:r>
        <w:rPr>
          <w:rFonts w:hint="eastAsia"/>
          <w:color w:val="auto"/>
          <w:sz w:val="24"/>
          <w:lang w:eastAsia="zh-CN"/>
        </w:rPr>
        <w:t>（</w:t>
      </w:r>
      <w:r>
        <w:rPr>
          <w:rFonts w:hint="eastAsia"/>
          <w:color w:val="auto"/>
          <w:sz w:val="24"/>
          <w:lang w:val="en-US" w:eastAsia="zh-CN"/>
        </w:rPr>
        <w:t>10</w:t>
      </w:r>
      <w:r>
        <w:rPr>
          <w:rFonts w:hint="eastAsia"/>
          <w:color w:val="auto"/>
          <w:sz w:val="24"/>
          <w:lang w:eastAsia="zh-CN"/>
        </w:rPr>
        <w:t>）</w:t>
      </w:r>
      <w:r>
        <w:rPr>
          <w:rFonts w:hint="eastAsia"/>
          <w:color w:val="auto"/>
          <w:sz w:val="24"/>
        </w:rPr>
        <w:t xml:space="preserve">市劳动保障服务指导中心（市劳动能力鉴定中心），地址：天津市南开区咸阳路81号 </w:t>
      </w:r>
      <w:r>
        <w:rPr>
          <w:color w:val="auto"/>
          <w:sz w:val="24"/>
        </w:rPr>
        <w:t>。</w:t>
      </w:r>
    </w:p>
    <w:p w14:paraId="1BC286CD">
      <w:pPr>
        <w:autoSpaceDE w:val="0"/>
        <w:autoSpaceDN w:val="0"/>
        <w:adjustRightInd w:val="0"/>
        <w:spacing w:line="360" w:lineRule="auto"/>
        <w:ind w:firstLine="448" w:firstLineChars="200"/>
        <w:rPr>
          <w:color w:val="auto"/>
          <w:sz w:val="24"/>
        </w:rPr>
      </w:pPr>
      <w:r>
        <w:rPr>
          <w:color w:val="auto"/>
          <w:sz w:val="24"/>
        </w:rPr>
        <w:t>特殊情况以合同为准。</w:t>
      </w:r>
    </w:p>
    <w:p w14:paraId="010A825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62BFDFE5">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月15日前支付上一</w:t>
      </w:r>
      <w:r>
        <w:rPr>
          <w:rFonts w:hint="eastAsia"/>
          <w:color w:val="auto"/>
          <w:sz w:val="24"/>
          <w:lang w:val="en-US" w:eastAsia="zh-CN"/>
        </w:rPr>
        <w:t>季度</w:t>
      </w:r>
      <w:r>
        <w:rPr>
          <w:color w:val="auto"/>
          <w:sz w:val="24"/>
        </w:rPr>
        <w:t>服务费（特殊情况以合同为准）。</w:t>
      </w:r>
    </w:p>
    <w:p w14:paraId="57AFDB2F">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180D3D25">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0C2D5E1C">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41F28DE0">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C18244F">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045A2945">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4AE52E71">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878DD95">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w:t>
      </w:r>
    </w:p>
    <w:p w14:paraId="1B93FA07">
      <w:pPr>
        <w:spacing w:line="360" w:lineRule="auto"/>
        <w:ind w:firstLine="448" w:firstLineChars="200"/>
        <w:outlineLvl w:val="0"/>
        <w:rPr>
          <w:color w:val="auto"/>
          <w:sz w:val="24"/>
        </w:rPr>
      </w:pPr>
      <w:r>
        <w:rPr>
          <w:color w:val="auto"/>
          <w:sz w:val="24"/>
        </w:rPr>
        <w:t>（四）具体需求详见本部分项目需求书。</w:t>
      </w:r>
    </w:p>
    <w:p w14:paraId="5A696A80">
      <w:pPr>
        <w:spacing w:line="360" w:lineRule="auto"/>
        <w:ind w:firstLine="448" w:firstLineChars="200"/>
        <w:outlineLvl w:val="0"/>
        <w:rPr>
          <w:color w:val="auto"/>
          <w:sz w:val="24"/>
        </w:rPr>
      </w:pPr>
      <w:r>
        <w:rPr>
          <w:color w:val="auto"/>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126E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BEEE0A9">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第一部分 价格（</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0分）</w:t>
            </w:r>
          </w:p>
        </w:tc>
        <w:tc>
          <w:tcPr>
            <w:tcW w:w="1143" w:type="dxa"/>
            <w:shd w:val="clear" w:color="auto" w:fill="auto"/>
            <w:vAlign w:val="center"/>
          </w:tcPr>
          <w:p w14:paraId="17C6B42C">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2ED1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CD9D515">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5DB0D87A">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价格</w:t>
            </w:r>
          </w:p>
        </w:tc>
        <w:tc>
          <w:tcPr>
            <w:tcW w:w="7311" w:type="dxa"/>
            <w:shd w:val="clear" w:color="auto" w:fill="auto"/>
            <w:vAlign w:val="center"/>
          </w:tcPr>
          <w:p w14:paraId="0920A8B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（1）投标报价超过采购预算的，投标无效，未超过采购预算的投标报价按以下公式进行计算。</w:t>
            </w:r>
          </w:p>
          <w:p w14:paraId="1BFC88F5">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（2）投标报价得分=（评标基准价/投标报价）×</w:t>
            </w: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p w14:paraId="1C07E85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注：满足招标文件要求且投标报价最低的投标报价为评标基准价。</w:t>
            </w:r>
          </w:p>
        </w:tc>
        <w:tc>
          <w:tcPr>
            <w:tcW w:w="1143" w:type="dxa"/>
            <w:shd w:val="clear" w:color="auto" w:fill="auto"/>
            <w:vAlign w:val="center"/>
          </w:tcPr>
          <w:p w14:paraId="0476399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lang w:val="en-US" w:eastAsia="zh-CN"/>
              </w:rPr>
              <w:t>1</w:t>
            </w:r>
            <w:r>
              <w:rPr>
                <w:rFonts w:hint="default" w:ascii="Times New Roman" w:hAnsi="Times New Roman" w:eastAsia="宋体" w:cs="Times New Roman"/>
                <w:color w:val="auto"/>
                <w:kern w:val="0"/>
                <w:sz w:val="24"/>
                <w:szCs w:val="24"/>
              </w:rPr>
              <w:t>0</w:t>
            </w:r>
          </w:p>
        </w:tc>
      </w:tr>
      <w:tr w14:paraId="78B6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8794E60">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第二部分 客观分（</w:t>
            </w:r>
            <w:r>
              <w:rPr>
                <w:rFonts w:hint="default" w:ascii="Times New Roman" w:hAnsi="Times New Roman" w:cs="Times New Roman"/>
                <w:color w:val="auto"/>
                <w:kern w:val="0"/>
                <w:sz w:val="24"/>
                <w:szCs w:val="24"/>
                <w:lang w:val="en-US" w:eastAsia="zh-CN"/>
              </w:rPr>
              <w:t>60</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71303209">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723B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1E22E6C">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4810BDA8">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投标人业绩</w:t>
            </w:r>
          </w:p>
        </w:tc>
        <w:tc>
          <w:tcPr>
            <w:tcW w:w="7311" w:type="dxa"/>
            <w:shd w:val="clear" w:color="auto" w:fill="auto"/>
            <w:vAlign w:val="center"/>
          </w:tcPr>
          <w:p w14:paraId="7ECF5CD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完全按照以下要求提供投标人在获得《保安服务许可证》后实施的非住宅保安服务业绩，提供的证明材料均不得遮挡涂黑，否则不予认定加分。</w:t>
            </w:r>
          </w:p>
          <w:p w14:paraId="0D993F24">
            <w:pPr>
              <w:widowControl/>
              <w:adjustRightInd w:val="0"/>
              <w:snapToGrid w:val="0"/>
              <w:spacing w:line="360" w:lineRule="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A. 合同原件扫描件。包括买卖双方名称及盖章、服务期限（合同服务起始日期为2021年1月1日或以后，且已经履行至少1年的时间）、服务内容</w:t>
            </w:r>
            <w:r>
              <w:rPr>
                <w:rFonts w:hint="default" w:ascii="Times New Roman" w:hAnsi="Times New Roman" w:cs="Times New Roman"/>
                <w:color w:val="auto"/>
                <w:kern w:val="0"/>
                <w:sz w:val="24"/>
                <w:szCs w:val="24"/>
                <w:lang w:eastAsia="zh-CN"/>
              </w:rPr>
              <w:t>。</w:t>
            </w:r>
          </w:p>
          <w:p w14:paraId="674DD24A">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B. 提供上述合同服务期限内至少一个月的服务方开具的发票凭证原件扫描件。</w:t>
            </w:r>
          </w:p>
          <w:p w14:paraId="036E073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每个业绩2分，最多10分</w:t>
            </w:r>
          </w:p>
          <w:p w14:paraId="6A4F3183">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注：为了确定投标人提供的业绩是在获得《保安服务许可证》后实施的，投标人如有先前获得的已经过期的《保安服务许可证》，请一并提供其扫描件，投标文件中提供的材料不能证明某业绩为投标人获得《保安服务许可证》后实施的，该业绩不得分。</w:t>
            </w:r>
          </w:p>
        </w:tc>
        <w:tc>
          <w:tcPr>
            <w:tcW w:w="1143" w:type="dxa"/>
            <w:shd w:val="clear" w:color="auto" w:fill="auto"/>
            <w:vAlign w:val="center"/>
          </w:tcPr>
          <w:p w14:paraId="771CEE70">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w:t>
            </w:r>
          </w:p>
        </w:tc>
      </w:tr>
      <w:tr w14:paraId="34AC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7563E0">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0043D7BE">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投标人相关证书评价</w:t>
            </w:r>
          </w:p>
        </w:tc>
        <w:tc>
          <w:tcPr>
            <w:tcW w:w="7311" w:type="dxa"/>
            <w:shd w:val="clear" w:color="auto" w:fill="auto"/>
            <w:vAlign w:val="center"/>
          </w:tcPr>
          <w:p w14:paraId="7C63DA5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投标人具备质量管理体系认证、环境管理体系认证、职业健康安全管理体系认证，提供证书扫描件。</w:t>
            </w:r>
          </w:p>
          <w:p w14:paraId="414E6B1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具备1个证书得2分，最高6分</w:t>
            </w:r>
          </w:p>
        </w:tc>
        <w:tc>
          <w:tcPr>
            <w:tcW w:w="1143" w:type="dxa"/>
            <w:shd w:val="clear" w:color="auto" w:fill="auto"/>
            <w:vAlign w:val="center"/>
          </w:tcPr>
          <w:p w14:paraId="149BDA82">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07DE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A7486CC">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2CD0EEC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派驻保安队长评价</w:t>
            </w:r>
          </w:p>
        </w:tc>
        <w:tc>
          <w:tcPr>
            <w:tcW w:w="7311" w:type="dxa"/>
            <w:shd w:val="clear" w:color="auto" w:fill="auto"/>
            <w:vAlign w:val="center"/>
          </w:tcPr>
          <w:p w14:paraId="11620844">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投入的保安队长为投标单位正式员工，提供保安队长姓名、开标日前三个月中连续两个月的由投标单位为该保安队长缴纳社会保险证明扫描件，否则不予认定加分。</w:t>
            </w:r>
          </w:p>
          <w:p w14:paraId="086EF82D">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（1）提供保安队长用户服务证明扫描件（加盖用户单位公章），用户服务证明能表明该保安队长具备</w:t>
            </w:r>
            <w:r>
              <w:rPr>
                <w:rFonts w:hint="default" w:ascii="Times New Roman" w:hAnsi="Times New Roman"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年</w:t>
            </w:r>
            <w:r>
              <w:rPr>
                <w:rFonts w:hint="default" w:ascii="Times New Roman" w:hAnsi="Times New Roman" w:cs="Times New Roman"/>
                <w:color w:val="auto"/>
                <w:kern w:val="0"/>
                <w:sz w:val="24"/>
                <w:szCs w:val="24"/>
                <w:lang w:val="en-US" w:eastAsia="zh-CN"/>
              </w:rPr>
              <w:t>或</w:t>
            </w:r>
            <w:r>
              <w:rPr>
                <w:rFonts w:hint="default" w:ascii="Times New Roman" w:hAnsi="Times New Roman" w:eastAsia="宋体" w:cs="Times New Roman"/>
                <w:color w:val="auto"/>
                <w:kern w:val="0"/>
                <w:sz w:val="24"/>
                <w:szCs w:val="24"/>
              </w:rPr>
              <w:t>以上非住宅保安管理经验的：2分，其他：0分；</w:t>
            </w:r>
          </w:p>
          <w:p w14:paraId="3404D10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）提供保安队长</w:t>
            </w:r>
            <w:r>
              <w:rPr>
                <w:rFonts w:hint="default" w:ascii="Times New Roman" w:hAnsi="Times New Roman" w:cs="Times New Roman"/>
                <w:color w:val="auto"/>
                <w:kern w:val="0"/>
                <w:sz w:val="24"/>
                <w:szCs w:val="24"/>
                <w:lang w:val="en-US" w:eastAsia="zh-CN"/>
              </w:rPr>
              <w:t>的</w:t>
            </w:r>
            <w:r>
              <w:rPr>
                <w:rFonts w:hint="default" w:ascii="Times New Roman" w:hAnsi="Times New Roman" w:cs="Times New Roman"/>
                <w:color w:val="auto"/>
                <w:sz w:val="24"/>
                <w:szCs w:val="24"/>
              </w:rPr>
              <w:t>职业资格证书（保安员）（二级/技师或以上等级）</w:t>
            </w:r>
            <w:r>
              <w:rPr>
                <w:rFonts w:hint="default" w:ascii="Times New Roman" w:hAnsi="Times New Roman" w:cs="Times New Roman"/>
                <w:color w:val="auto"/>
                <w:kern w:val="0"/>
                <w:sz w:val="24"/>
                <w:szCs w:val="24"/>
                <w:lang w:val="en-US" w:eastAsia="zh-CN"/>
              </w:rPr>
              <w:t>得2</w:t>
            </w:r>
            <w:r>
              <w:rPr>
                <w:rFonts w:hint="default" w:ascii="Times New Roman" w:hAnsi="Times New Roman" w:eastAsia="宋体" w:cs="Times New Roman"/>
                <w:color w:val="auto"/>
                <w:kern w:val="0"/>
                <w:sz w:val="24"/>
                <w:szCs w:val="24"/>
              </w:rPr>
              <w:t>分，</w:t>
            </w:r>
            <w:r>
              <w:rPr>
                <w:rFonts w:hint="default" w:ascii="Times New Roman" w:hAnsi="Times New Roman" w:cs="Times New Roman"/>
                <w:color w:val="auto"/>
                <w:kern w:val="0"/>
                <w:sz w:val="24"/>
                <w:szCs w:val="24"/>
                <w:lang w:val="en-US" w:eastAsia="zh-CN"/>
              </w:rPr>
              <w:t>否则0分</w:t>
            </w:r>
            <w:r>
              <w:rPr>
                <w:rFonts w:hint="default" w:ascii="Times New Roman" w:hAnsi="Times New Roman" w:eastAsia="宋体" w:cs="Times New Roman"/>
                <w:color w:val="auto"/>
                <w:kern w:val="0"/>
                <w:sz w:val="24"/>
                <w:szCs w:val="24"/>
              </w:rPr>
              <w:t>；</w:t>
            </w:r>
          </w:p>
        </w:tc>
        <w:tc>
          <w:tcPr>
            <w:tcW w:w="1143" w:type="dxa"/>
            <w:shd w:val="clear" w:color="auto" w:fill="auto"/>
            <w:vAlign w:val="center"/>
          </w:tcPr>
          <w:p w14:paraId="5DFF6C4B">
            <w:pPr>
              <w:widowControl/>
              <w:adjustRightInd w:val="0"/>
              <w:snapToGrid w:val="0"/>
              <w:spacing w:line="360" w:lineRule="auto"/>
              <w:jc w:val="center"/>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r>
      <w:tr w14:paraId="7CD6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E7C0641">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62236E2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派驻服务人员评价</w:t>
            </w:r>
          </w:p>
        </w:tc>
        <w:tc>
          <w:tcPr>
            <w:tcW w:w="7311" w:type="dxa"/>
            <w:shd w:val="clear" w:color="auto" w:fill="auto"/>
            <w:vAlign w:val="center"/>
          </w:tcPr>
          <w:p w14:paraId="2BCDDF77">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（1）安保消防监控岗：提供</w:t>
            </w:r>
            <w:r>
              <w:rPr>
                <w:rFonts w:hint="default" w:ascii="Times New Roman" w:hAnsi="Times New Roman" w:cs="Times New Roman"/>
                <w:color w:val="auto"/>
                <w:sz w:val="24"/>
                <w:szCs w:val="24"/>
              </w:rPr>
              <w:t>职业资格证书（建（构）筑物消防员或消防设施操作员）</w:t>
            </w:r>
            <w:r>
              <w:rPr>
                <w:rFonts w:hint="default" w:ascii="Times New Roman" w:hAnsi="Times New Roman" w:eastAsia="宋体" w:cs="Times New Roman"/>
                <w:color w:val="auto"/>
                <w:kern w:val="0"/>
                <w:sz w:val="24"/>
                <w:szCs w:val="24"/>
              </w:rPr>
              <w:t>扫描件，每个合格的人员得1分，最多</w:t>
            </w:r>
            <w:r>
              <w:rPr>
                <w:rFonts w:hint="default" w:ascii="Times New Roman" w:hAnsi="Times New Roman"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p w14:paraId="1B292E7C">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）安保消防监控岗：提供上述人员（已提供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1</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合格证书扫描件的）开标日当月或上一月的由投标单位缴纳社会保险证明扫描件，每个合格的人员社保证明扫描件得1分，最多</w:t>
            </w:r>
            <w:r>
              <w:rPr>
                <w:rFonts w:hint="default" w:ascii="Times New Roman" w:hAnsi="Times New Roman"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p w14:paraId="7184A301">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普通保安人员</w:t>
            </w:r>
            <w:r>
              <w:rPr>
                <w:rFonts w:hint="default" w:ascii="Times New Roman" w:hAnsi="Times New Roman" w:eastAsia="宋体" w:cs="Times New Roman"/>
                <w:color w:val="auto"/>
                <w:kern w:val="0"/>
                <w:sz w:val="24"/>
                <w:szCs w:val="24"/>
              </w:rPr>
              <w:t>：提供</w:t>
            </w:r>
            <w:r>
              <w:rPr>
                <w:rFonts w:hint="default" w:ascii="Times New Roman" w:hAnsi="Times New Roman" w:cs="Times New Roman"/>
                <w:color w:val="auto"/>
                <w:sz w:val="24"/>
                <w:szCs w:val="24"/>
              </w:rPr>
              <w:t>公安机关</w:t>
            </w:r>
            <w:r>
              <w:rPr>
                <w:rFonts w:hint="default" w:ascii="Times New Roman" w:hAnsi="Times New Roman" w:cs="Times New Roman"/>
                <w:color w:val="auto"/>
                <w:sz w:val="24"/>
                <w:szCs w:val="24"/>
                <w:lang w:val="en-US" w:eastAsia="zh-CN"/>
              </w:rPr>
              <w:t>盖章</w:t>
            </w:r>
            <w:r>
              <w:rPr>
                <w:rFonts w:hint="default" w:ascii="Times New Roman" w:hAnsi="Times New Roman" w:cs="Times New Roman"/>
                <w:color w:val="auto"/>
                <w:sz w:val="24"/>
                <w:szCs w:val="24"/>
              </w:rPr>
              <w:t>的保安员证</w:t>
            </w:r>
            <w:r>
              <w:rPr>
                <w:rFonts w:hint="default" w:ascii="Times New Roman" w:hAnsi="Times New Roman" w:eastAsia="宋体" w:cs="Times New Roman"/>
                <w:color w:val="auto"/>
                <w:kern w:val="0"/>
                <w:sz w:val="24"/>
                <w:szCs w:val="24"/>
              </w:rPr>
              <w:t>扫描件，每个合格的人员得1分，最多</w:t>
            </w:r>
            <w:r>
              <w:rPr>
                <w:rFonts w:hint="default" w:ascii="Times New Roman" w:hAnsi="Times New Roman"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p w14:paraId="1270D5CE">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w:t>
            </w:r>
            <w:r>
              <w:rPr>
                <w:rFonts w:hint="default" w:ascii="Times New Roman" w:hAnsi="Times New Roman" w:cs="Times New Roman"/>
                <w:color w:val="auto"/>
                <w:kern w:val="0"/>
                <w:sz w:val="24"/>
                <w:szCs w:val="24"/>
                <w:lang w:val="en-US" w:eastAsia="zh-CN"/>
              </w:rPr>
              <w:t>普通保安人员</w:t>
            </w:r>
            <w:r>
              <w:rPr>
                <w:rFonts w:hint="default" w:ascii="Times New Roman" w:hAnsi="Times New Roman" w:eastAsia="宋体" w:cs="Times New Roman"/>
                <w:color w:val="auto"/>
                <w:kern w:val="0"/>
                <w:sz w:val="24"/>
                <w:szCs w:val="24"/>
              </w:rPr>
              <w:t>：提供上述人员（已提供</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3</w:t>
            </w:r>
            <w:r>
              <w:rPr>
                <w:rFonts w:hint="default" w:ascii="Times New Roman" w:hAnsi="Times New Roman" w:cs="Times New Roman"/>
                <w:color w:val="auto"/>
                <w:kern w:val="0"/>
                <w:sz w:val="24"/>
                <w:szCs w:val="24"/>
                <w:lang w:eastAsia="zh-CN"/>
              </w:rPr>
              <w:t>）</w:t>
            </w:r>
            <w:r>
              <w:rPr>
                <w:rFonts w:hint="default" w:ascii="Times New Roman" w:hAnsi="Times New Roman" w:cs="Times New Roman"/>
                <w:color w:val="auto"/>
                <w:kern w:val="0"/>
                <w:sz w:val="24"/>
                <w:szCs w:val="24"/>
                <w:lang w:val="en-US" w:eastAsia="zh-CN"/>
              </w:rPr>
              <w:t>项</w:t>
            </w:r>
            <w:r>
              <w:rPr>
                <w:rFonts w:hint="default" w:ascii="Times New Roman" w:hAnsi="Times New Roman" w:eastAsia="宋体" w:cs="Times New Roman"/>
                <w:color w:val="auto"/>
                <w:kern w:val="0"/>
                <w:sz w:val="24"/>
                <w:szCs w:val="24"/>
              </w:rPr>
              <w:t>合格证书扫描件的）开标日当月或上一月的由投标单位缴纳社会保险证明扫描件，每个合格的人员社保证明扫描件得1分，最多</w:t>
            </w:r>
            <w:r>
              <w:rPr>
                <w:rFonts w:hint="default" w:ascii="Times New Roman" w:hAnsi="Times New Roman" w:cs="Times New Roman"/>
                <w:color w:val="auto"/>
                <w:kern w:val="0"/>
                <w:sz w:val="24"/>
                <w:szCs w:val="24"/>
                <w:lang w:val="en-US" w:eastAsia="zh-CN"/>
              </w:rPr>
              <w:t>8</w:t>
            </w:r>
            <w:r>
              <w:rPr>
                <w:rFonts w:hint="default" w:ascii="Times New Roman" w:hAnsi="Times New Roman" w:eastAsia="宋体" w:cs="Times New Roman"/>
                <w:color w:val="auto"/>
                <w:kern w:val="0"/>
                <w:sz w:val="24"/>
                <w:szCs w:val="24"/>
              </w:rPr>
              <w:t>分；</w:t>
            </w:r>
          </w:p>
        </w:tc>
        <w:tc>
          <w:tcPr>
            <w:tcW w:w="1143" w:type="dxa"/>
            <w:shd w:val="clear" w:color="auto" w:fill="auto"/>
            <w:vAlign w:val="center"/>
          </w:tcPr>
          <w:p w14:paraId="56D66FDF">
            <w:pPr>
              <w:widowControl/>
              <w:adjustRightInd w:val="0"/>
              <w:snapToGrid w:val="0"/>
              <w:spacing w:line="360" w:lineRule="auto"/>
              <w:jc w:val="center"/>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32</w:t>
            </w:r>
          </w:p>
        </w:tc>
      </w:tr>
      <w:tr w14:paraId="55C0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B323215">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25499CDD">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人员培训方案</w:t>
            </w:r>
          </w:p>
        </w:tc>
        <w:tc>
          <w:tcPr>
            <w:tcW w:w="7311" w:type="dxa"/>
            <w:shd w:val="clear" w:color="auto" w:fill="auto"/>
            <w:vAlign w:val="center"/>
          </w:tcPr>
          <w:p w14:paraId="5325861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人员培训方案应包含培训计划、培训方式、培训目标、言行规范、仪表仪容、公众形象等。</w:t>
            </w:r>
          </w:p>
          <w:p w14:paraId="5325315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每提供上述1项内容的得0.5分，最多3分。</w:t>
            </w:r>
          </w:p>
        </w:tc>
        <w:tc>
          <w:tcPr>
            <w:tcW w:w="1143" w:type="dxa"/>
            <w:shd w:val="clear" w:color="auto" w:fill="auto"/>
            <w:vAlign w:val="center"/>
          </w:tcPr>
          <w:p w14:paraId="0194B937">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30E7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0FA16F4">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0A58D03D">
            <w:pPr>
              <w:widowControl/>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投标人承诺评价</w:t>
            </w:r>
          </w:p>
        </w:tc>
        <w:tc>
          <w:tcPr>
            <w:tcW w:w="7311" w:type="dxa"/>
            <w:shd w:val="clear" w:color="auto" w:fill="auto"/>
            <w:vAlign w:val="center"/>
          </w:tcPr>
          <w:p w14:paraId="4D38FD43">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承诺完全满足招标文件“报价要求”、“时间地点要求”、“付款方式要求”和技术要求中非“★”号要求的：5分，其他0分。</w:t>
            </w:r>
          </w:p>
        </w:tc>
        <w:tc>
          <w:tcPr>
            <w:tcW w:w="1143" w:type="dxa"/>
            <w:shd w:val="clear" w:color="auto" w:fill="auto"/>
            <w:vAlign w:val="center"/>
          </w:tcPr>
          <w:p w14:paraId="35897B1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r>
      <w:tr w14:paraId="44E0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AD8E5C7">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第三部分 主观分（30分）</w:t>
            </w:r>
          </w:p>
        </w:tc>
        <w:tc>
          <w:tcPr>
            <w:tcW w:w="1143" w:type="dxa"/>
            <w:shd w:val="clear" w:color="auto" w:fill="auto"/>
            <w:vAlign w:val="center"/>
          </w:tcPr>
          <w:p w14:paraId="72E6FA62">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分值</w:t>
            </w:r>
          </w:p>
        </w:tc>
      </w:tr>
      <w:tr w14:paraId="0EDB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57F8D9">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w:t>
            </w:r>
          </w:p>
        </w:tc>
        <w:tc>
          <w:tcPr>
            <w:tcW w:w="1419" w:type="dxa"/>
            <w:shd w:val="clear" w:color="auto" w:fill="auto"/>
            <w:vAlign w:val="center"/>
          </w:tcPr>
          <w:p w14:paraId="19655896">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人员、岗位配置方案评价</w:t>
            </w:r>
          </w:p>
        </w:tc>
        <w:tc>
          <w:tcPr>
            <w:tcW w:w="7311" w:type="dxa"/>
            <w:shd w:val="clear" w:color="auto" w:fill="auto"/>
            <w:vAlign w:val="center"/>
          </w:tcPr>
          <w:p w14:paraId="2E08E35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至少包含各岗位投入人员数量、各岗位内部人员安排配置方案</w:t>
            </w:r>
          </w:p>
          <w:p w14:paraId="643063C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276C5D74">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5279508E">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7575EC2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715DA3A6">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DEF874">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5565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08D7696">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w:t>
            </w:r>
          </w:p>
        </w:tc>
        <w:tc>
          <w:tcPr>
            <w:tcW w:w="1419" w:type="dxa"/>
            <w:shd w:val="clear" w:color="auto" w:fill="auto"/>
            <w:vAlign w:val="center"/>
          </w:tcPr>
          <w:p w14:paraId="051A88C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针对本项目特点的专业化管理方案评价</w:t>
            </w:r>
          </w:p>
        </w:tc>
        <w:tc>
          <w:tcPr>
            <w:tcW w:w="7311" w:type="dxa"/>
            <w:shd w:val="clear" w:color="auto" w:fill="auto"/>
            <w:vAlign w:val="center"/>
          </w:tcPr>
          <w:p w14:paraId="24258E3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至少包含针对本项目的保安服务方案</w:t>
            </w:r>
          </w:p>
          <w:p w14:paraId="2A4D79F9">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779AB29E">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方案内容存在1处瑕疵：4分；</w:t>
            </w:r>
          </w:p>
          <w:p w14:paraId="1CD3C54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方案内容存在2处瑕疵：2分；</w:t>
            </w:r>
          </w:p>
          <w:p w14:paraId="178465AC">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482CC502">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407258D">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6EEF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680C15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c>
          <w:tcPr>
            <w:tcW w:w="1419" w:type="dxa"/>
            <w:shd w:val="clear" w:color="auto" w:fill="auto"/>
            <w:vAlign w:val="center"/>
          </w:tcPr>
          <w:p w14:paraId="3FE365C9">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对项目重点、难点的理解评价</w:t>
            </w:r>
          </w:p>
        </w:tc>
        <w:tc>
          <w:tcPr>
            <w:tcW w:w="7311" w:type="dxa"/>
            <w:shd w:val="clear" w:color="auto" w:fill="auto"/>
            <w:vAlign w:val="center"/>
          </w:tcPr>
          <w:p w14:paraId="532168C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至少包含针对本项目重点和难点的理解以及针对重点难点的应对解决方案</w:t>
            </w:r>
          </w:p>
          <w:p w14:paraId="52837B94">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要求，无瑕疵：6分；</w:t>
            </w:r>
          </w:p>
          <w:p w14:paraId="74499F94">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重点难点理解或应对解决方案内容存在1处瑕疵：4分；</w:t>
            </w:r>
          </w:p>
          <w:p w14:paraId="79F6FC55">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重点难点理解或应对解决方案内容存在2处瑕疵：2分；</w:t>
            </w:r>
          </w:p>
          <w:p w14:paraId="474AA143">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未提供重点难点理解或应对解决方案或不满足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D76E2A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CC80D14">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r>
      <w:tr w14:paraId="746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548BC53C">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4</w:t>
            </w:r>
          </w:p>
        </w:tc>
        <w:tc>
          <w:tcPr>
            <w:tcW w:w="1419" w:type="dxa"/>
            <w:shd w:val="clear" w:color="auto" w:fill="auto"/>
            <w:vAlign w:val="center"/>
          </w:tcPr>
          <w:p w14:paraId="6630FAB3">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进驻和接管方案评价</w:t>
            </w:r>
          </w:p>
        </w:tc>
        <w:tc>
          <w:tcPr>
            <w:tcW w:w="7311" w:type="dxa"/>
            <w:shd w:val="clear" w:color="auto" w:fill="auto"/>
            <w:vAlign w:val="center"/>
          </w:tcPr>
          <w:p w14:paraId="37079F3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至少包含中标后如何</w:t>
            </w:r>
            <w:r>
              <w:rPr>
                <w:rFonts w:hint="default" w:ascii="Times New Roman" w:hAnsi="Times New Roman" w:eastAsia="宋体" w:cs="Times New Roman"/>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177CA1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3B6A21A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3B2AEA97">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34D420B7">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6353DD06">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A0F1C9">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2479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241884">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w:t>
            </w:r>
          </w:p>
        </w:tc>
        <w:tc>
          <w:tcPr>
            <w:tcW w:w="1419" w:type="dxa"/>
            <w:shd w:val="clear" w:color="auto" w:fill="auto"/>
            <w:vAlign w:val="center"/>
          </w:tcPr>
          <w:p w14:paraId="60CB829D">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应急预案评价</w:t>
            </w:r>
          </w:p>
        </w:tc>
        <w:tc>
          <w:tcPr>
            <w:tcW w:w="7311" w:type="dxa"/>
            <w:shd w:val="clear" w:color="auto" w:fill="auto"/>
            <w:vAlign w:val="center"/>
          </w:tcPr>
          <w:p w14:paraId="3F291810">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8721E8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196C1E4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CE9F5D9">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02E4484D">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2F4528F4">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0030B3D">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7FBA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7AE3B9F">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w:t>
            </w:r>
          </w:p>
        </w:tc>
        <w:tc>
          <w:tcPr>
            <w:tcW w:w="1419" w:type="dxa"/>
            <w:shd w:val="clear" w:color="auto" w:fill="auto"/>
            <w:vAlign w:val="center"/>
          </w:tcPr>
          <w:p w14:paraId="25D238F7">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人员保密管理方案评价</w:t>
            </w:r>
          </w:p>
        </w:tc>
        <w:tc>
          <w:tcPr>
            <w:tcW w:w="7311" w:type="dxa"/>
            <w:shd w:val="clear" w:color="auto" w:fill="auto"/>
            <w:vAlign w:val="center"/>
          </w:tcPr>
          <w:p w14:paraId="08A5DEED">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至少包含保证服务过程中有可能获取的保密信息不泄露的措施：制定保密制度、服务人员保密培训、重点岗位双人服务、泄密惩罚办法。</w:t>
            </w:r>
          </w:p>
          <w:p w14:paraId="23DCC03E">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4553A0D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50965657">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455D4A5B">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w:t>
            </w:r>
          </w:p>
          <w:p w14:paraId="328D7783">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B93C28">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6C30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4C94460">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7</w:t>
            </w:r>
          </w:p>
        </w:tc>
        <w:tc>
          <w:tcPr>
            <w:tcW w:w="1419" w:type="dxa"/>
            <w:shd w:val="clear" w:color="auto" w:fill="auto"/>
            <w:vAlign w:val="center"/>
          </w:tcPr>
          <w:p w14:paraId="696353F4">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人员稳定性方案评价</w:t>
            </w:r>
          </w:p>
        </w:tc>
        <w:tc>
          <w:tcPr>
            <w:tcW w:w="7311" w:type="dxa"/>
            <w:shd w:val="clear" w:color="auto" w:fill="auto"/>
            <w:vAlign w:val="center"/>
          </w:tcPr>
          <w:p w14:paraId="3B6541A6">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至少包含服务期内保证人员更换率不得超过</w:t>
            </w:r>
            <w:r>
              <w:rPr>
                <w:rFonts w:hint="eastAsia" w:cs="Times New Roman"/>
                <w:color w:val="auto"/>
                <w:sz w:val="24"/>
                <w:szCs w:val="24"/>
                <w:lang w:eastAsia="zh-CN"/>
              </w:rPr>
              <w:t>项目需求书</w:t>
            </w:r>
            <w:r>
              <w:rPr>
                <w:rFonts w:hint="default" w:ascii="Times New Roman" w:hAnsi="Times New Roman" w:eastAsia="宋体" w:cs="Times New Roman"/>
                <w:color w:val="auto"/>
                <w:sz w:val="24"/>
                <w:szCs w:val="24"/>
              </w:rPr>
              <w:t>要求的措施，保证更换人员不得低于采购需求，且应经采购人同意的措施</w:t>
            </w:r>
          </w:p>
          <w:p w14:paraId="31B7542F">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要求，无瑕疵：3分；</w:t>
            </w:r>
          </w:p>
          <w:p w14:paraId="3C0A0C7E">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方案内容存在1处瑕疵：2分；</w:t>
            </w:r>
          </w:p>
          <w:p w14:paraId="126DF9A8">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方案内容存在2处瑕疵：1分；</w:t>
            </w:r>
          </w:p>
          <w:p w14:paraId="408191A9">
            <w:pPr>
              <w:widowControl/>
              <w:adjustRightInd w:val="0"/>
              <w:snapToGrid w:val="0"/>
              <w:spacing w:line="360" w:lineRule="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未提供方案或不满足</w:t>
            </w:r>
            <w:r>
              <w:rPr>
                <w:rFonts w:hint="eastAsia" w:cs="Times New Roman"/>
                <w:color w:val="auto"/>
                <w:kern w:val="0"/>
                <w:sz w:val="24"/>
                <w:szCs w:val="24"/>
                <w:lang w:eastAsia="zh-CN"/>
              </w:rPr>
              <w:t>项目需求书</w:t>
            </w:r>
            <w:r>
              <w:rPr>
                <w:rFonts w:hint="default" w:ascii="Times New Roman" w:hAnsi="Times New Roman" w:eastAsia="宋体" w:cs="Times New Roman"/>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4F4B535">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0DF5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4488BD7">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8</w:t>
            </w:r>
          </w:p>
        </w:tc>
        <w:tc>
          <w:tcPr>
            <w:tcW w:w="1419" w:type="dxa"/>
            <w:shd w:val="clear" w:color="auto" w:fill="auto"/>
            <w:vAlign w:val="center"/>
          </w:tcPr>
          <w:p w14:paraId="06936577">
            <w:pPr>
              <w:widowControl/>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w:t>
            </w:r>
          </w:p>
        </w:tc>
        <w:tc>
          <w:tcPr>
            <w:tcW w:w="7311" w:type="dxa"/>
            <w:shd w:val="clear" w:color="auto" w:fill="auto"/>
            <w:vAlign w:val="center"/>
          </w:tcPr>
          <w:p w14:paraId="65847935">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E1C68D6">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价格测算方案科学合理，无瑕疵：3分；</w:t>
            </w:r>
          </w:p>
          <w:p w14:paraId="19B41EF8">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内容存在1处瑕疵：2分；</w:t>
            </w:r>
          </w:p>
          <w:p w14:paraId="2AA16269">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内容存在2处瑕疵：1分；</w:t>
            </w:r>
          </w:p>
          <w:p w14:paraId="2F93D3F7">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未提供测算方案或方案存在3处及以上瑕疵或社会保险、住房公积金应缴未缴的：0分。</w:t>
            </w:r>
          </w:p>
          <w:p w14:paraId="431058EF">
            <w:pPr>
              <w:widowControl/>
              <w:adjustRightInd w:val="0"/>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38DE5EE8">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w:t>
            </w:r>
          </w:p>
        </w:tc>
      </w:tr>
      <w:tr w14:paraId="50B9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84F206D">
            <w:pPr>
              <w:widowControl/>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合计</w:t>
            </w:r>
          </w:p>
        </w:tc>
        <w:tc>
          <w:tcPr>
            <w:tcW w:w="1143" w:type="dxa"/>
            <w:shd w:val="clear" w:color="auto" w:fill="auto"/>
            <w:vAlign w:val="center"/>
          </w:tcPr>
          <w:p w14:paraId="1F85B71D">
            <w:pPr>
              <w:widowControl/>
              <w:adjustRightInd w:val="0"/>
              <w:snapToGrid w:val="0"/>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100</w:t>
            </w:r>
          </w:p>
        </w:tc>
      </w:tr>
    </w:tbl>
    <w:p w14:paraId="708C61F8">
      <w:pPr>
        <w:spacing w:line="360" w:lineRule="auto"/>
        <w:ind w:firstLine="448" w:firstLineChars="200"/>
        <w:outlineLvl w:val="0"/>
        <w:rPr>
          <w:color w:val="auto"/>
          <w:sz w:val="24"/>
        </w:rPr>
      </w:pPr>
      <w:r>
        <w:rPr>
          <w:color w:val="auto"/>
          <w:sz w:val="24"/>
        </w:rPr>
        <w:t>四、投标文件内容要求</w:t>
      </w:r>
    </w:p>
    <w:p w14:paraId="47B445DD">
      <w:pPr>
        <w:spacing w:line="360" w:lineRule="auto"/>
        <w:ind w:firstLine="448" w:firstLineChars="200"/>
        <w:outlineLvl w:val="0"/>
        <w:rPr>
          <w:color w:val="auto"/>
          <w:sz w:val="24"/>
        </w:rPr>
      </w:pPr>
      <w:r>
        <w:rPr>
          <w:rFonts w:hint="eastAsia"/>
          <w:color w:val="auto"/>
          <w:sz w:val="24"/>
        </w:rPr>
        <w:t>（一）</w:t>
      </w:r>
      <w:r>
        <w:rPr>
          <w:color w:val="auto"/>
          <w:sz w:val="24"/>
        </w:rPr>
        <w:t>投标人须按照《投标须知》“C 投标文件的编制”中的相关要求编制投标文件</w:t>
      </w:r>
      <w:r>
        <w:rPr>
          <w:rFonts w:hint="eastAsia"/>
          <w:color w:val="auto"/>
          <w:sz w:val="24"/>
        </w:rPr>
        <w:t>。</w:t>
      </w:r>
    </w:p>
    <w:p w14:paraId="1DA3F6BE">
      <w:pPr>
        <w:spacing w:line="360" w:lineRule="auto"/>
        <w:ind w:firstLine="448" w:firstLineChars="200"/>
        <w:outlineLvl w:val="0"/>
        <w:rPr>
          <w:color w:val="auto"/>
          <w:sz w:val="24"/>
        </w:rPr>
      </w:pPr>
      <w:r>
        <w:rPr>
          <w:rFonts w:hint="eastAsia"/>
          <w:color w:val="auto"/>
          <w:sz w:val="24"/>
        </w:rPr>
        <w:t>（二）</w:t>
      </w:r>
      <w:r>
        <w:rPr>
          <w:color w:val="auto"/>
          <w:sz w:val="24"/>
        </w:rPr>
        <w:t>投标文件</w:t>
      </w:r>
      <w:r>
        <w:rPr>
          <w:rFonts w:hint="eastAsia"/>
          <w:color w:val="auto"/>
          <w:sz w:val="24"/>
        </w:rPr>
        <w:t>格式参照第五部分“投标文件格式”。</w:t>
      </w:r>
    </w:p>
    <w:p w14:paraId="26D4BE52">
      <w:pPr>
        <w:spacing w:line="360" w:lineRule="auto"/>
        <w:ind w:firstLine="448" w:firstLineChars="200"/>
        <w:outlineLvl w:val="0"/>
        <w:rPr>
          <w:color w:val="auto"/>
          <w:sz w:val="24"/>
        </w:rPr>
      </w:pPr>
    </w:p>
    <w:p w14:paraId="31098A52">
      <w:pPr>
        <w:spacing w:line="360" w:lineRule="auto"/>
        <w:ind w:firstLine="448" w:firstLineChars="200"/>
        <w:outlineLvl w:val="0"/>
        <w:rPr>
          <w:color w:val="auto"/>
          <w:sz w:val="24"/>
        </w:rPr>
      </w:pPr>
    </w:p>
    <w:p w14:paraId="7E017006">
      <w:pPr>
        <w:spacing w:line="360" w:lineRule="auto"/>
        <w:jc w:val="center"/>
        <w:rPr>
          <w:b/>
          <w:color w:val="auto"/>
          <w:sz w:val="24"/>
        </w:rPr>
      </w:pPr>
      <w:r>
        <w:rPr>
          <w:color w:val="auto"/>
          <w:sz w:val="24"/>
          <w:u w:val="single"/>
        </w:rPr>
        <w:br w:type="page"/>
      </w:r>
      <w:r>
        <w:rPr>
          <w:b/>
          <w:color w:val="auto"/>
          <w:sz w:val="24"/>
        </w:rPr>
        <w:t>项目需求书</w:t>
      </w:r>
    </w:p>
    <w:p w14:paraId="1B5D1585">
      <w:pPr>
        <w:widowControl/>
        <w:ind w:firstLine="448" w:firstLineChars="200"/>
        <w:jc w:val="left"/>
        <w:rPr>
          <w:color w:val="auto"/>
          <w:sz w:val="24"/>
        </w:rPr>
      </w:pPr>
      <w:r>
        <w:rPr>
          <w:rFonts w:hint="eastAsia"/>
          <w:color w:val="auto"/>
          <w:sz w:val="24"/>
        </w:rPr>
        <w:t>一、项目背景</w:t>
      </w:r>
    </w:p>
    <w:p w14:paraId="50882EF9">
      <w:pPr>
        <w:widowControl/>
        <w:ind w:firstLine="448" w:firstLineChars="200"/>
        <w:jc w:val="left"/>
        <w:rPr>
          <w:rFonts w:hint="eastAsia" w:eastAsia="宋体"/>
          <w:color w:val="auto"/>
          <w:sz w:val="24"/>
          <w:lang w:eastAsia="zh-CN"/>
        </w:rPr>
      </w:pPr>
      <w:r>
        <w:rPr>
          <w:rFonts w:hint="eastAsia"/>
          <w:color w:val="auto"/>
          <w:sz w:val="24"/>
        </w:rPr>
        <w:t>项目涵盖社会保障服务中心、金融广场大厦（12-14层）、劳服中心、体北库房、铭通里及市内六区分中心的保安服务</w:t>
      </w:r>
      <w:r>
        <w:rPr>
          <w:rFonts w:hint="eastAsia"/>
          <w:color w:val="auto"/>
          <w:sz w:val="24"/>
          <w:lang w:eastAsia="zh-CN"/>
        </w:rPr>
        <w:t>。</w:t>
      </w:r>
    </w:p>
    <w:p w14:paraId="49E082A2">
      <w:pPr>
        <w:widowControl/>
        <w:ind w:firstLine="448" w:firstLineChars="200"/>
        <w:jc w:val="left"/>
        <w:rPr>
          <w:rFonts w:hint="eastAsia" w:eastAsia="宋体"/>
          <w:color w:val="auto"/>
          <w:sz w:val="24"/>
          <w:lang w:eastAsia="zh-CN"/>
        </w:rPr>
      </w:pPr>
      <w:r>
        <w:rPr>
          <w:rFonts w:hint="eastAsia"/>
          <w:color w:val="auto"/>
          <w:sz w:val="24"/>
        </w:rPr>
        <w:t>本项目属于租赁和商务服务业</w:t>
      </w:r>
      <w:r>
        <w:rPr>
          <w:rFonts w:hint="eastAsia"/>
          <w:color w:val="auto"/>
          <w:sz w:val="24"/>
          <w:lang w:eastAsia="zh-CN"/>
        </w:rPr>
        <w:t>。</w:t>
      </w:r>
    </w:p>
    <w:p w14:paraId="53DA7276">
      <w:pPr>
        <w:spacing w:line="360" w:lineRule="auto"/>
        <w:ind w:firstLine="448" w:firstLineChars="200"/>
        <w:outlineLvl w:val="0"/>
        <w:rPr>
          <w:b/>
          <w:bCs/>
          <w:color w:val="auto"/>
          <w:sz w:val="24"/>
        </w:rPr>
      </w:pPr>
      <w:r>
        <w:rPr>
          <w:b/>
          <w:bCs/>
          <w:color w:val="auto"/>
          <w:sz w:val="24"/>
        </w:rPr>
        <w:t>二</w:t>
      </w:r>
      <w:r>
        <w:rPr>
          <w:rFonts w:hint="eastAsia"/>
          <w:b/>
          <w:bCs/>
          <w:color w:val="auto"/>
          <w:sz w:val="24"/>
        </w:rPr>
        <w:t>、</w:t>
      </w:r>
      <w:r>
        <w:rPr>
          <w:b/>
          <w:bCs/>
          <w:color w:val="auto"/>
          <w:sz w:val="24"/>
        </w:rPr>
        <w:t>人员及岗位要求</w:t>
      </w:r>
    </w:p>
    <w:tbl>
      <w:tblPr>
        <w:tblStyle w:val="22"/>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418"/>
        <w:gridCol w:w="1029"/>
        <w:gridCol w:w="765"/>
        <w:gridCol w:w="3330"/>
        <w:gridCol w:w="960"/>
        <w:gridCol w:w="1485"/>
      </w:tblGrid>
      <w:tr w14:paraId="680D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82" w:type="dxa"/>
            <w:noWrap/>
            <w:tcMar>
              <w:top w:w="15" w:type="dxa"/>
              <w:left w:w="15" w:type="dxa"/>
              <w:bottom w:w="0" w:type="dxa"/>
              <w:right w:w="15" w:type="dxa"/>
            </w:tcMar>
            <w:vAlign w:val="center"/>
          </w:tcPr>
          <w:p w14:paraId="64D57568">
            <w:pPr>
              <w:jc w:val="center"/>
              <w:rPr>
                <w:rFonts w:ascii="宋体" w:hAnsi="宋体" w:cs="宋体"/>
                <w:color w:val="auto"/>
                <w:sz w:val="24"/>
                <w:szCs w:val="24"/>
              </w:rPr>
            </w:pPr>
            <w:r>
              <w:rPr>
                <w:rFonts w:hint="eastAsia" w:ascii="宋体" w:hAnsi="宋体"/>
                <w:color w:val="auto"/>
                <w:sz w:val="24"/>
                <w:szCs w:val="24"/>
              </w:rPr>
              <w:t>序号</w:t>
            </w:r>
          </w:p>
        </w:tc>
        <w:tc>
          <w:tcPr>
            <w:tcW w:w="1418" w:type="dxa"/>
            <w:noWrap/>
            <w:tcMar>
              <w:top w:w="15" w:type="dxa"/>
              <w:left w:w="15" w:type="dxa"/>
              <w:bottom w:w="0" w:type="dxa"/>
              <w:right w:w="15" w:type="dxa"/>
            </w:tcMar>
            <w:vAlign w:val="center"/>
          </w:tcPr>
          <w:p w14:paraId="353F6014">
            <w:pPr>
              <w:jc w:val="center"/>
              <w:rPr>
                <w:rFonts w:ascii="宋体" w:hAnsi="宋体" w:cs="宋体"/>
                <w:color w:val="auto"/>
                <w:sz w:val="24"/>
                <w:szCs w:val="24"/>
              </w:rPr>
            </w:pPr>
            <w:r>
              <w:rPr>
                <w:rFonts w:hint="eastAsia" w:ascii="宋体" w:hAnsi="宋体"/>
                <w:color w:val="auto"/>
                <w:sz w:val="24"/>
                <w:szCs w:val="24"/>
              </w:rPr>
              <w:t>岗点名称</w:t>
            </w:r>
          </w:p>
        </w:tc>
        <w:tc>
          <w:tcPr>
            <w:tcW w:w="1029" w:type="dxa"/>
            <w:noWrap/>
            <w:tcMar>
              <w:top w:w="15" w:type="dxa"/>
              <w:left w:w="15" w:type="dxa"/>
              <w:bottom w:w="0" w:type="dxa"/>
              <w:right w:w="15" w:type="dxa"/>
            </w:tcMar>
            <w:vAlign w:val="center"/>
          </w:tcPr>
          <w:p w14:paraId="64A5082B">
            <w:pPr>
              <w:jc w:val="center"/>
              <w:rPr>
                <w:rFonts w:ascii="宋体" w:hAnsi="宋体" w:cs="宋体"/>
                <w:color w:val="auto"/>
                <w:sz w:val="24"/>
                <w:szCs w:val="24"/>
              </w:rPr>
            </w:pPr>
            <w:r>
              <w:rPr>
                <w:rFonts w:hint="eastAsia" w:ascii="宋体" w:hAnsi="宋体"/>
                <w:color w:val="auto"/>
                <w:sz w:val="24"/>
                <w:szCs w:val="24"/>
              </w:rPr>
              <w:t>岗位名称</w:t>
            </w:r>
          </w:p>
        </w:tc>
        <w:tc>
          <w:tcPr>
            <w:tcW w:w="765" w:type="dxa"/>
            <w:noWrap/>
            <w:tcMar>
              <w:top w:w="15" w:type="dxa"/>
              <w:left w:w="15" w:type="dxa"/>
              <w:bottom w:w="0" w:type="dxa"/>
              <w:right w:w="15" w:type="dxa"/>
            </w:tcMar>
            <w:vAlign w:val="center"/>
          </w:tcPr>
          <w:p w14:paraId="33691A7A">
            <w:pPr>
              <w:jc w:val="center"/>
              <w:rPr>
                <w:rFonts w:ascii="宋体" w:hAnsi="宋体" w:cs="宋体"/>
                <w:color w:val="auto"/>
                <w:sz w:val="24"/>
                <w:szCs w:val="24"/>
              </w:rPr>
            </w:pPr>
            <w:r>
              <w:rPr>
                <w:rFonts w:hint="eastAsia" w:ascii="宋体" w:hAnsi="宋体"/>
                <w:color w:val="auto"/>
                <w:sz w:val="24"/>
                <w:szCs w:val="24"/>
              </w:rPr>
              <w:t>人数</w:t>
            </w:r>
          </w:p>
        </w:tc>
        <w:tc>
          <w:tcPr>
            <w:tcW w:w="3330" w:type="dxa"/>
            <w:vAlign w:val="center"/>
          </w:tcPr>
          <w:p w14:paraId="7A97815F">
            <w:pPr>
              <w:jc w:val="center"/>
              <w:rPr>
                <w:rFonts w:ascii="宋体" w:hAnsi="宋体"/>
                <w:color w:val="auto"/>
                <w:sz w:val="24"/>
                <w:szCs w:val="24"/>
              </w:rPr>
            </w:pPr>
            <w:r>
              <w:rPr>
                <w:rFonts w:hint="eastAsia" w:ascii="宋体" w:hAnsi="宋体"/>
                <w:color w:val="auto"/>
                <w:sz w:val="24"/>
                <w:szCs w:val="24"/>
              </w:rPr>
              <w:t>要求</w:t>
            </w:r>
          </w:p>
        </w:tc>
        <w:tc>
          <w:tcPr>
            <w:tcW w:w="960" w:type="dxa"/>
            <w:noWrap/>
            <w:tcMar>
              <w:top w:w="15" w:type="dxa"/>
              <w:left w:w="15" w:type="dxa"/>
              <w:bottom w:w="0" w:type="dxa"/>
              <w:right w:w="15" w:type="dxa"/>
            </w:tcMar>
            <w:vAlign w:val="center"/>
          </w:tcPr>
          <w:p w14:paraId="05A6ADC2">
            <w:pPr>
              <w:jc w:val="center"/>
              <w:rPr>
                <w:rFonts w:ascii="宋体" w:hAnsi="宋体" w:cs="宋体"/>
                <w:color w:val="auto"/>
                <w:sz w:val="24"/>
                <w:szCs w:val="24"/>
              </w:rPr>
            </w:pPr>
            <w:r>
              <w:rPr>
                <w:rFonts w:hint="eastAsia" w:ascii="宋体" w:hAnsi="宋体"/>
                <w:color w:val="auto"/>
                <w:sz w:val="24"/>
                <w:szCs w:val="24"/>
              </w:rPr>
              <w:t>是否接受退休人员</w:t>
            </w:r>
          </w:p>
        </w:tc>
        <w:tc>
          <w:tcPr>
            <w:tcW w:w="1485" w:type="dxa"/>
            <w:vAlign w:val="center"/>
          </w:tcPr>
          <w:p w14:paraId="33BA12C2">
            <w:pPr>
              <w:jc w:val="center"/>
              <w:rPr>
                <w:rFonts w:ascii="宋体" w:hAnsi="宋体" w:cs="宋体"/>
                <w:color w:val="auto"/>
                <w:sz w:val="24"/>
                <w:szCs w:val="24"/>
              </w:rPr>
            </w:pPr>
            <w:r>
              <w:rPr>
                <w:rFonts w:hint="eastAsia" w:ascii="宋体" w:hAnsi="宋体"/>
                <w:color w:val="auto"/>
                <w:sz w:val="24"/>
                <w:szCs w:val="24"/>
              </w:rPr>
              <w:t>工作时间</w:t>
            </w:r>
          </w:p>
        </w:tc>
      </w:tr>
      <w:tr w14:paraId="21D7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jc w:val="center"/>
        </w:trPr>
        <w:tc>
          <w:tcPr>
            <w:tcW w:w="582" w:type="dxa"/>
            <w:vMerge w:val="restart"/>
            <w:noWrap/>
            <w:tcMar>
              <w:top w:w="15" w:type="dxa"/>
              <w:left w:w="15" w:type="dxa"/>
              <w:bottom w:w="0" w:type="dxa"/>
              <w:right w:w="15" w:type="dxa"/>
            </w:tcMar>
            <w:vAlign w:val="center"/>
          </w:tcPr>
          <w:p w14:paraId="50329C54">
            <w:pPr>
              <w:jc w:val="center"/>
              <w:rPr>
                <w:rFonts w:ascii="宋体" w:hAnsi="宋体" w:cs="宋体"/>
                <w:color w:val="auto"/>
                <w:sz w:val="24"/>
                <w:szCs w:val="24"/>
              </w:rPr>
            </w:pPr>
            <w:r>
              <w:rPr>
                <w:rFonts w:hint="eastAsia" w:ascii="宋体" w:hAnsi="宋体"/>
                <w:color w:val="auto"/>
                <w:sz w:val="24"/>
                <w:szCs w:val="24"/>
              </w:rPr>
              <w:t>1</w:t>
            </w:r>
          </w:p>
        </w:tc>
        <w:tc>
          <w:tcPr>
            <w:tcW w:w="1418" w:type="dxa"/>
            <w:vMerge w:val="restart"/>
            <w:tcMar>
              <w:top w:w="15" w:type="dxa"/>
              <w:left w:w="15" w:type="dxa"/>
              <w:bottom w:w="0" w:type="dxa"/>
              <w:right w:w="15" w:type="dxa"/>
            </w:tcMar>
            <w:vAlign w:val="center"/>
          </w:tcPr>
          <w:p w14:paraId="1D25454F">
            <w:pPr>
              <w:jc w:val="center"/>
              <w:rPr>
                <w:rFonts w:ascii="宋体" w:hAnsi="宋体" w:cs="宋体"/>
                <w:color w:val="auto"/>
                <w:sz w:val="24"/>
                <w:szCs w:val="24"/>
              </w:rPr>
            </w:pPr>
            <w:r>
              <w:rPr>
                <w:rFonts w:hint="eastAsia" w:ascii="宋体" w:hAnsi="宋体"/>
                <w:color w:val="auto"/>
                <w:sz w:val="24"/>
                <w:szCs w:val="24"/>
              </w:rPr>
              <w:t>南开保障服务中心主楼</w:t>
            </w:r>
          </w:p>
        </w:tc>
        <w:tc>
          <w:tcPr>
            <w:tcW w:w="1029" w:type="dxa"/>
            <w:noWrap/>
            <w:tcMar>
              <w:top w:w="15" w:type="dxa"/>
              <w:left w:w="15" w:type="dxa"/>
              <w:bottom w:w="0" w:type="dxa"/>
              <w:right w:w="15" w:type="dxa"/>
            </w:tcMar>
            <w:vAlign w:val="center"/>
          </w:tcPr>
          <w:p w14:paraId="7BC95C72">
            <w:pPr>
              <w:jc w:val="center"/>
              <w:rPr>
                <w:rFonts w:ascii="宋体" w:hAnsi="宋体" w:cs="宋体"/>
                <w:color w:val="auto"/>
                <w:sz w:val="24"/>
                <w:szCs w:val="24"/>
              </w:rPr>
            </w:pPr>
            <w:r>
              <w:rPr>
                <w:rFonts w:hint="eastAsia" w:ascii="宋体" w:hAnsi="宋体"/>
                <w:color w:val="auto"/>
                <w:sz w:val="24"/>
                <w:szCs w:val="24"/>
              </w:rPr>
              <w:t>保安队长</w:t>
            </w:r>
          </w:p>
        </w:tc>
        <w:tc>
          <w:tcPr>
            <w:tcW w:w="765" w:type="dxa"/>
            <w:noWrap/>
            <w:tcMar>
              <w:top w:w="15" w:type="dxa"/>
              <w:left w:w="15" w:type="dxa"/>
              <w:bottom w:w="0" w:type="dxa"/>
              <w:right w:w="15" w:type="dxa"/>
            </w:tcMar>
            <w:vAlign w:val="center"/>
          </w:tcPr>
          <w:p w14:paraId="0AC5CA8F">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562CDF5C">
            <w:pPr>
              <w:jc w:val="left"/>
              <w:rPr>
                <w:rFonts w:ascii="宋体" w:hAnsi="宋体"/>
                <w:color w:val="auto"/>
                <w:sz w:val="24"/>
                <w:szCs w:val="24"/>
              </w:rPr>
            </w:pPr>
            <w:r>
              <w:rPr>
                <w:rFonts w:hint="eastAsia" w:ascii="宋体" w:hAnsi="宋体"/>
                <w:color w:val="auto"/>
                <w:sz w:val="24"/>
                <w:szCs w:val="24"/>
              </w:rPr>
              <w:t>男性，持职业资格证书（保安员）（二级/技师或以上等级）上岗，具备5年</w:t>
            </w:r>
            <w:r>
              <w:rPr>
                <w:rFonts w:hint="eastAsia" w:ascii="宋体" w:hAnsi="宋体"/>
                <w:color w:val="auto"/>
                <w:sz w:val="24"/>
                <w:szCs w:val="24"/>
                <w:lang w:val="en-US" w:eastAsia="zh-CN"/>
              </w:rPr>
              <w:t>或</w:t>
            </w:r>
            <w:r>
              <w:rPr>
                <w:rFonts w:hint="eastAsia" w:ascii="宋体" w:hAnsi="宋体"/>
                <w:color w:val="auto"/>
                <w:sz w:val="24"/>
                <w:szCs w:val="24"/>
              </w:rPr>
              <w:t>以上非住宅项目保安管理经验，常驻现场，不得兼职其他。</w:t>
            </w:r>
          </w:p>
        </w:tc>
        <w:tc>
          <w:tcPr>
            <w:tcW w:w="960" w:type="dxa"/>
            <w:noWrap/>
            <w:tcMar>
              <w:top w:w="15" w:type="dxa"/>
              <w:left w:w="15" w:type="dxa"/>
              <w:bottom w:w="0" w:type="dxa"/>
              <w:right w:w="15" w:type="dxa"/>
            </w:tcMar>
            <w:vAlign w:val="center"/>
          </w:tcPr>
          <w:p w14:paraId="4D6F585D">
            <w:pPr>
              <w:jc w:val="center"/>
              <w:rPr>
                <w:rFonts w:ascii="宋体" w:hAnsi="宋体" w:cs="宋体"/>
                <w:color w:val="auto"/>
                <w:sz w:val="24"/>
                <w:szCs w:val="24"/>
              </w:rPr>
            </w:pPr>
            <w:r>
              <w:rPr>
                <w:rFonts w:hint="eastAsia" w:ascii="宋体" w:hAnsi="宋体" w:cs="宋体"/>
                <w:color w:val="auto"/>
                <w:sz w:val="24"/>
                <w:szCs w:val="24"/>
              </w:rPr>
              <w:t>否</w:t>
            </w:r>
          </w:p>
        </w:tc>
        <w:tc>
          <w:tcPr>
            <w:tcW w:w="1485" w:type="dxa"/>
            <w:vAlign w:val="center"/>
          </w:tcPr>
          <w:p w14:paraId="22346CDE">
            <w:pPr>
              <w:jc w:val="center"/>
              <w:rPr>
                <w:color w:val="auto"/>
                <w:sz w:val="24"/>
                <w:szCs w:val="24"/>
              </w:rPr>
            </w:pPr>
            <w:r>
              <w:rPr>
                <w:rFonts w:hint="eastAsia"/>
                <w:color w:val="auto"/>
                <w:sz w:val="24"/>
                <w:szCs w:val="24"/>
              </w:rPr>
              <w:t>每周5天</w:t>
            </w:r>
          </w:p>
          <w:p w14:paraId="1A4E5CD6">
            <w:pPr>
              <w:jc w:val="center"/>
              <w:rPr>
                <w:color w:val="auto"/>
                <w:sz w:val="24"/>
                <w:szCs w:val="24"/>
              </w:rPr>
            </w:pPr>
            <w:r>
              <w:rPr>
                <w:rFonts w:hint="eastAsia"/>
                <w:color w:val="auto"/>
                <w:sz w:val="24"/>
                <w:szCs w:val="24"/>
              </w:rPr>
              <w:t>每天8小时</w:t>
            </w:r>
          </w:p>
        </w:tc>
      </w:tr>
      <w:tr w14:paraId="5524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82" w:type="dxa"/>
            <w:vMerge w:val="continue"/>
            <w:vAlign w:val="center"/>
          </w:tcPr>
          <w:p w14:paraId="14D1BF48">
            <w:pPr>
              <w:jc w:val="center"/>
              <w:rPr>
                <w:rFonts w:ascii="宋体" w:hAnsi="宋体" w:cs="宋体"/>
                <w:color w:val="auto"/>
                <w:sz w:val="24"/>
                <w:szCs w:val="24"/>
              </w:rPr>
            </w:pPr>
          </w:p>
        </w:tc>
        <w:tc>
          <w:tcPr>
            <w:tcW w:w="1418" w:type="dxa"/>
            <w:vMerge w:val="continue"/>
            <w:vAlign w:val="center"/>
          </w:tcPr>
          <w:p w14:paraId="3285AD55">
            <w:pPr>
              <w:jc w:val="center"/>
              <w:rPr>
                <w:rFonts w:ascii="宋体" w:hAnsi="宋体" w:cs="宋体"/>
                <w:color w:val="auto"/>
                <w:sz w:val="24"/>
                <w:szCs w:val="24"/>
              </w:rPr>
            </w:pPr>
          </w:p>
        </w:tc>
        <w:tc>
          <w:tcPr>
            <w:tcW w:w="1029" w:type="dxa"/>
            <w:tcMar>
              <w:top w:w="15" w:type="dxa"/>
              <w:left w:w="15" w:type="dxa"/>
              <w:bottom w:w="0" w:type="dxa"/>
              <w:right w:w="15" w:type="dxa"/>
            </w:tcMar>
            <w:vAlign w:val="center"/>
          </w:tcPr>
          <w:p w14:paraId="2BD4695D">
            <w:pPr>
              <w:jc w:val="center"/>
              <w:rPr>
                <w:rFonts w:ascii="宋体" w:hAnsi="宋体" w:cs="宋体"/>
                <w:color w:val="auto"/>
                <w:sz w:val="24"/>
                <w:szCs w:val="24"/>
              </w:rPr>
            </w:pPr>
            <w:r>
              <w:rPr>
                <w:rFonts w:hint="eastAsia" w:ascii="宋体" w:hAnsi="宋体"/>
                <w:color w:val="auto"/>
                <w:sz w:val="24"/>
                <w:szCs w:val="24"/>
              </w:rPr>
              <w:t>门岗</w:t>
            </w:r>
          </w:p>
        </w:tc>
        <w:tc>
          <w:tcPr>
            <w:tcW w:w="765" w:type="dxa"/>
            <w:noWrap/>
            <w:tcMar>
              <w:top w:w="15" w:type="dxa"/>
              <w:left w:w="15" w:type="dxa"/>
              <w:bottom w:w="0" w:type="dxa"/>
              <w:right w:w="15" w:type="dxa"/>
            </w:tcMar>
            <w:vAlign w:val="center"/>
          </w:tcPr>
          <w:p w14:paraId="3557260B">
            <w:pPr>
              <w:jc w:val="center"/>
              <w:rPr>
                <w:rFonts w:ascii="宋体" w:hAnsi="宋体" w:cs="宋体"/>
                <w:color w:val="auto"/>
                <w:sz w:val="24"/>
                <w:szCs w:val="24"/>
              </w:rPr>
            </w:pPr>
            <w:r>
              <w:rPr>
                <w:rFonts w:hint="eastAsia" w:ascii="宋体" w:hAnsi="宋体"/>
                <w:color w:val="auto"/>
                <w:sz w:val="24"/>
                <w:szCs w:val="24"/>
              </w:rPr>
              <w:t>6</w:t>
            </w:r>
          </w:p>
        </w:tc>
        <w:tc>
          <w:tcPr>
            <w:tcW w:w="3330" w:type="dxa"/>
            <w:vAlign w:val="center"/>
          </w:tcPr>
          <w:p w14:paraId="1DC3BC76">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1281AF28">
            <w:pPr>
              <w:jc w:val="center"/>
              <w:rPr>
                <w:rFonts w:ascii="宋体" w:hAnsi="宋体" w:cs="宋体"/>
                <w:color w:val="auto"/>
                <w:sz w:val="24"/>
                <w:szCs w:val="24"/>
              </w:rPr>
            </w:pPr>
            <w:r>
              <w:rPr>
                <w:rFonts w:hint="eastAsia" w:ascii="宋体" w:hAnsi="宋体"/>
                <w:color w:val="auto"/>
                <w:sz w:val="24"/>
                <w:szCs w:val="24"/>
              </w:rPr>
              <w:t>否</w:t>
            </w:r>
          </w:p>
        </w:tc>
        <w:tc>
          <w:tcPr>
            <w:tcW w:w="1485" w:type="dxa"/>
            <w:vAlign w:val="center"/>
          </w:tcPr>
          <w:p w14:paraId="467682FB">
            <w:pPr>
              <w:jc w:val="center"/>
              <w:rPr>
                <w:color w:val="auto"/>
                <w:sz w:val="24"/>
                <w:szCs w:val="24"/>
              </w:rPr>
            </w:pPr>
            <w:r>
              <w:rPr>
                <w:rFonts w:hint="eastAsia"/>
                <w:color w:val="auto"/>
                <w:sz w:val="24"/>
                <w:szCs w:val="24"/>
              </w:rPr>
              <w:t>24小时值守</w:t>
            </w:r>
          </w:p>
          <w:p w14:paraId="51D2A46C">
            <w:pPr>
              <w:jc w:val="center"/>
              <w:rPr>
                <w:color w:val="auto"/>
                <w:sz w:val="24"/>
                <w:szCs w:val="24"/>
              </w:rPr>
            </w:pPr>
            <w:r>
              <w:rPr>
                <w:rFonts w:hint="eastAsia" w:ascii="宋体" w:hAnsi="宋体"/>
                <w:color w:val="auto"/>
                <w:sz w:val="24"/>
                <w:szCs w:val="24"/>
              </w:rPr>
              <w:t>四班三运转</w:t>
            </w:r>
          </w:p>
        </w:tc>
      </w:tr>
      <w:tr w14:paraId="0980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582" w:type="dxa"/>
            <w:vMerge w:val="continue"/>
            <w:vAlign w:val="center"/>
          </w:tcPr>
          <w:p w14:paraId="206023D2">
            <w:pPr>
              <w:jc w:val="center"/>
              <w:rPr>
                <w:rFonts w:ascii="宋体" w:hAnsi="宋体" w:cs="宋体"/>
                <w:color w:val="auto"/>
                <w:sz w:val="24"/>
                <w:szCs w:val="24"/>
              </w:rPr>
            </w:pPr>
          </w:p>
        </w:tc>
        <w:tc>
          <w:tcPr>
            <w:tcW w:w="1418" w:type="dxa"/>
            <w:vMerge w:val="continue"/>
            <w:vAlign w:val="center"/>
          </w:tcPr>
          <w:p w14:paraId="0D88649B">
            <w:pPr>
              <w:jc w:val="center"/>
              <w:rPr>
                <w:rFonts w:ascii="宋体" w:hAnsi="宋体" w:cs="宋体"/>
                <w:color w:val="auto"/>
                <w:sz w:val="24"/>
                <w:szCs w:val="24"/>
              </w:rPr>
            </w:pPr>
          </w:p>
        </w:tc>
        <w:tc>
          <w:tcPr>
            <w:tcW w:w="1029" w:type="dxa"/>
            <w:tcMar>
              <w:top w:w="15" w:type="dxa"/>
              <w:left w:w="15" w:type="dxa"/>
              <w:bottom w:w="0" w:type="dxa"/>
              <w:right w:w="15" w:type="dxa"/>
            </w:tcMar>
            <w:vAlign w:val="center"/>
          </w:tcPr>
          <w:p w14:paraId="5F0CC522">
            <w:pPr>
              <w:jc w:val="center"/>
              <w:rPr>
                <w:rFonts w:ascii="宋体" w:hAnsi="宋体" w:cs="宋体"/>
                <w:color w:val="auto"/>
                <w:sz w:val="24"/>
                <w:szCs w:val="24"/>
              </w:rPr>
            </w:pPr>
            <w:r>
              <w:rPr>
                <w:rFonts w:hint="eastAsia" w:ascii="宋体" w:hAnsi="宋体"/>
                <w:color w:val="auto"/>
                <w:sz w:val="24"/>
                <w:szCs w:val="24"/>
              </w:rPr>
              <w:t>安保消防监控岗</w:t>
            </w:r>
          </w:p>
        </w:tc>
        <w:tc>
          <w:tcPr>
            <w:tcW w:w="765" w:type="dxa"/>
            <w:noWrap/>
            <w:tcMar>
              <w:top w:w="15" w:type="dxa"/>
              <w:left w:w="15" w:type="dxa"/>
              <w:bottom w:w="0" w:type="dxa"/>
              <w:right w:w="15" w:type="dxa"/>
            </w:tcMar>
            <w:vAlign w:val="center"/>
          </w:tcPr>
          <w:p w14:paraId="256AE8A5">
            <w:pPr>
              <w:jc w:val="center"/>
              <w:rPr>
                <w:rFonts w:ascii="宋体" w:hAnsi="宋体" w:cs="宋体"/>
                <w:color w:val="auto"/>
                <w:sz w:val="24"/>
                <w:szCs w:val="24"/>
              </w:rPr>
            </w:pPr>
            <w:r>
              <w:rPr>
                <w:rFonts w:hint="eastAsia" w:ascii="宋体" w:hAnsi="宋体"/>
                <w:color w:val="auto"/>
                <w:sz w:val="24"/>
                <w:szCs w:val="24"/>
              </w:rPr>
              <w:t>6</w:t>
            </w:r>
          </w:p>
        </w:tc>
        <w:tc>
          <w:tcPr>
            <w:tcW w:w="3330" w:type="dxa"/>
            <w:vAlign w:val="center"/>
          </w:tcPr>
          <w:p w14:paraId="1088E785">
            <w:pPr>
              <w:jc w:val="left"/>
              <w:rPr>
                <w:rFonts w:ascii="宋体" w:hAnsi="宋体"/>
                <w:color w:val="auto"/>
                <w:sz w:val="24"/>
                <w:szCs w:val="24"/>
              </w:rPr>
            </w:pPr>
            <w:r>
              <w:rPr>
                <w:rFonts w:hint="eastAsia" w:ascii="宋体" w:hAnsi="宋体"/>
                <w:color w:val="auto"/>
                <w:sz w:val="24"/>
                <w:szCs w:val="24"/>
              </w:rPr>
              <w:t>男性、45周岁或以下，具备</w:t>
            </w:r>
            <w:r>
              <w:rPr>
                <w:rFonts w:hint="eastAsia" w:ascii="宋体" w:hAnsi="宋体"/>
                <w:color w:val="auto"/>
                <w:sz w:val="24"/>
                <w:szCs w:val="24"/>
                <w:lang w:eastAsia="zh-CN"/>
              </w:rPr>
              <w:t>职业资格证书（建（构）筑物消防员或消防设施操作员）</w:t>
            </w:r>
            <w:r>
              <w:rPr>
                <w:rFonts w:hint="eastAsia" w:ascii="宋体" w:hAnsi="宋体"/>
                <w:color w:val="auto"/>
                <w:sz w:val="24"/>
                <w:szCs w:val="24"/>
              </w:rPr>
              <w:t>，一年以上工作经验。</w:t>
            </w:r>
          </w:p>
          <w:p w14:paraId="209DBB00">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noWrap/>
            <w:tcMar>
              <w:top w:w="15" w:type="dxa"/>
              <w:left w:w="15" w:type="dxa"/>
              <w:bottom w:w="0" w:type="dxa"/>
              <w:right w:w="15" w:type="dxa"/>
            </w:tcMar>
            <w:vAlign w:val="center"/>
          </w:tcPr>
          <w:p w14:paraId="28A75978">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BE95469">
            <w:pPr>
              <w:jc w:val="center"/>
              <w:rPr>
                <w:color w:val="auto"/>
                <w:sz w:val="24"/>
                <w:szCs w:val="24"/>
              </w:rPr>
            </w:pPr>
            <w:r>
              <w:rPr>
                <w:rFonts w:hint="eastAsia"/>
                <w:color w:val="auto"/>
                <w:sz w:val="24"/>
                <w:szCs w:val="24"/>
              </w:rPr>
              <w:t>24小时值守</w:t>
            </w:r>
          </w:p>
          <w:p w14:paraId="50613AC3">
            <w:pPr>
              <w:jc w:val="center"/>
              <w:rPr>
                <w:rFonts w:ascii="宋体" w:hAnsi="宋体" w:cs="宋体"/>
                <w:color w:val="auto"/>
                <w:sz w:val="24"/>
                <w:szCs w:val="24"/>
              </w:rPr>
            </w:pPr>
            <w:r>
              <w:rPr>
                <w:rFonts w:hint="eastAsia" w:ascii="宋体" w:hAnsi="宋体"/>
                <w:color w:val="auto"/>
                <w:sz w:val="24"/>
                <w:szCs w:val="24"/>
              </w:rPr>
              <w:t>四班三运转</w:t>
            </w:r>
          </w:p>
        </w:tc>
      </w:tr>
      <w:tr w14:paraId="47AF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582" w:type="dxa"/>
            <w:vMerge w:val="continue"/>
            <w:vAlign w:val="center"/>
          </w:tcPr>
          <w:p w14:paraId="61C4EA6D">
            <w:pPr>
              <w:jc w:val="center"/>
              <w:rPr>
                <w:rFonts w:ascii="宋体" w:hAnsi="宋体" w:cs="宋体"/>
                <w:color w:val="auto"/>
                <w:sz w:val="24"/>
                <w:szCs w:val="24"/>
              </w:rPr>
            </w:pPr>
          </w:p>
        </w:tc>
        <w:tc>
          <w:tcPr>
            <w:tcW w:w="1418" w:type="dxa"/>
            <w:vMerge w:val="continue"/>
            <w:vAlign w:val="center"/>
          </w:tcPr>
          <w:p w14:paraId="2E577F49">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58F88582">
            <w:pPr>
              <w:jc w:val="center"/>
              <w:rPr>
                <w:rFonts w:ascii="宋体" w:hAnsi="宋体"/>
                <w:color w:val="auto"/>
                <w:sz w:val="24"/>
                <w:szCs w:val="24"/>
              </w:rPr>
            </w:pPr>
            <w:r>
              <w:rPr>
                <w:rFonts w:hint="eastAsia" w:ascii="宋体" w:hAnsi="宋体"/>
                <w:color w:val="auto"/>
                <w:sz w:val="24"/>
                <w:szCs w:val="24"/>
              </w:rPr>
              <w:t>巡视岗</w:t>
            </w:r>
          </w:p>
        </w:tc>
        <w:tc>
          <w:tcPr>
            <w:tcW w:w="765" w:type="dxa"/>
            <w:noWrap/>
            <w:tcMar>
              <w:top w:w="15" w:type="dxa"/>
              <w:left w:w="15" w:type="dxa"/>
              <w:bottom w:w="0" w:type="dxa"/>
              <w:right w:w="15" w:type="dxa"/>
            </w:tcMar>
            <w:vAlign w:val="center"/>
          </w:tcPr>
          <w:p w14:paraId="19282428">
            <w:pPr>
              <w:jc w:val="center"/>
              <w:rPr>
                <w:rFonts w:ascii="宋体" w:hAnsi="宋体"/>
                <w:color w:val="auto"/>
                <w:sz w:val="24"/>
                <w:szCs w:val="24"/>
              </w:rPr>
            </w:pPr>
            <w:r>
              <w:rPr>
                <w:rFonts w:hint="eastAsia" w:ascii="宋体" w:hAnsi="宋体"/>
                <w:color w:val="auto"/>
                <w:sz w:val="24"/>
                <w:szCs w:val="24"/>
              </w:rPr>
              <w:t>3</w:t>
            </w:r>
          </w:p>
        </w:tc>
        <w:tc>
          <w:tcPr>
            <w:tcW w:w="3330" w:type="dxa"/>
            <w:vAlign w:val="center"/>
          </w:tcPr>
          <w:p w14:paraId="5F924AB3">
            <w:pPr>
              <w:jc w:val="left"/>
              <w:rPr>
                <w:rFonts w:ascii="宋体" w:hAnsi="宋体"/>
                <w:color w:val="auto"/>
                <w:sz w:val="24"/>
                <w:szCs w:val="24"/>
              </w:rPr>
            </w:pPr>
            <w:r>
              <w:rPr>
                <w:rFonts w:hint="eastAsia" w:ascii="宋体" w:hAnsi="宋体"/>
                <w:color w:val="auto"/>
                <w:sz w:val="24"/>
                <w:szCs w:val="24"/>
              </w:rPr>
              <w:t>男性、55周岁或以下、具备</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p w14:paraId="60F34A44">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tcMar>
              <w:top w:w="15" w:type="dxa"/>
              <w:left w:w="15" w:type="dxa"/>
              <w:bottom w:w="0" w:type="dxa"/>
              <w:right w:w="15" w:type="dxa"/>
            </w:tcMar>
            <w:vAlign w:val="center"/>
          </w:tcPr>
          <w:p w14:paraId="1663F23F">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9C0AC04">
            <w:pPr>
              <w:jc w:val="center"/>
              <w:rPr>
                <w:color w:val="auto"/>
                <w:sz w:val="24"/>
                <w:szCs w:val="24"/>
              </w:rPr>
            </w:pPr>
            <w:r>
              <w:rPr>
                <w:rFonts w:hint="eastAsia"/>
                <w:color w:val="auto"/>
                <w:sz w:val="24"/>
                <w:szCs w:val="24"/>
              </w:rPr>
              <w:t>24小时值守</w:t>
            </w:r>
          </w:p>
          <w:p w14:paraId="15C6B986">
            <w:pPr>
              <w:jc w:val="center"/>
              <w:rPr>
                <w:rFonts w:ascii="宋体" w:hAnsi="宋体"/>
                <w:color w:val="auto"/>
                <w:sz w:val="24"/>
                <w:szCs w:val="24"/>
              </w:rPr>
            </w:pPr>
            <w:r>
              <w:rPr>
                <w:rFonts w:hint="eastAsia" w:ascii="宋体" w:hAnsi="宋体"/>
                <w:color w:val="auto"/>
                <w:sz w:val="24"/>
                <w:szCs w:val="24"/>
              </w:rPr>
              <w:t>四班三运转</w:t>
            </w:r>
          </w:p>
        </w:tc>
      </w:tr>
      <w:tr w14:paraId="0689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582" w:type="dxa"/>
            <w:vMerge w:val="continue"/>
            <w:vAlign w:val="center"/>
          </w:tcPr>
          <w:p w14:paraId="302A22B5">
            <w:pPr>
              <w:jc w:val="center"/>
              <w:rPr>
                <w:rFonts w:ascii="宋体" w:hAnsi="宋体" w:cs="宋体"/>
                <w:color w:val="auto"/>
                <w:sz w:val="24"/>
                <w:szCs w:val="24"/>
              </w:rPr>
            </w:pPr>
          </w:p>
        </w:tc>
        <w:tc>
          <w:tcPr>
            <w:tcW w:w="1418" w:type="dxa"/>
            <w:vMerge w:val="continue"/>
            <w:vAlign w:val="center"/>
          </w:tcPr>
          <w:p w14:paraId="0D96967D">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07B67404">
            <w:pPr>
              <w:jc w:val="center"/>
              <w:rPr>
                <w:rFonts w:ascii="宋体" w:hAnsi="宋体" w:cs="宋体"/>
                <w:color w:val="auto"/>
                <w:sz w:val="24"/>
                <w:szCs w:val="24"/>
              </w:rPr>
            </w:pPr>
            <w:r>
              <w:rPr>
                <w:rFonts w:hint="eastAsia" w:ascii="宋体" w:hAnsi="宋体"/>
                <w:color w:val="auto"/>
                <w:sz w:val="24"/>
                <w:szCs w:val="24"/>
              </w:rPr>
              <w:t>主楼安检</w:t>
            </w:r>
          </w:p>
        </w:tc>
        <w:tc>
          <w:tcPr>
            <w:tcW w:w="765" w:type="dxa"/>
            <w:noWrap/>
            <w:tcMar>
              <w:top w:w="15" w:type="dxa"/>
              <w:left w:w="15" w:type="dxa"/>
              <w:bottom w:w="0" w:type="dxa"/>
              <w:right w:w="15" w:type="dxa"/>
            </w:tcMar>
            <w:vAlign w:val="center"/>
          </w:tcPr>
          <w:p w14:paraId="7E07EEB8">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7EA3203C">
            <w:pPr>
              <w:jc w:val="left"/>
              <w:rPr>
                <w:rFonts w:ascii="宋体" w:hAnsi="宋体"/>
                <w:color w:val="auto"/>
                <w:sz w:val="24"/>
                <w:szCs w:val="24"/>
              </w:rPr>
            </w:pPr>
            <w:r>
              <w:rPr>
                <w:rFonts w:hint="eastAsia" w:ascii="宋体" w:hAnsi="宋体"/>
                <w:color w:val="auto"/>
                <w:sz w:val="24"/>
                <w:szCs w:val="24"/>
              </w:rPr>
              <w:t>女性、45周岁或以下、一年以上工作经验。</w:t>
            </w:r>
          </w:p>
        </w:tc>
        <w:tc>
          <w:tcPr>
            <w:tcW w:w="960" w:type="dxa"/>
            <w:tcMar>
              <w:top w:w="15" w:type="dxa"/>
              <w:left w:w="15" w:type="dxa"/>
              <w:bottom w:w="0" w:type="dxa"/>
              <w:right w:w="15" w:type="dxa"/>
            </w:tcMar>
            <w:vAlign w:val="center"/>
          </w:tcPr>
          <w:p w14:paraId="2B66A1DB">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20455EE3">
            <w:pPr>
              <w:jc w:val="center"/>
              <w:rPr>
                <w:color w:val="auto"/>
                <w:sz w:val="24"/>
                <w:szCs w:val="24"/>
              </w:rPr>
            </w:pPr>
            <w:r>
              <w:rPr>
                <w:rFonts w:hint="eastAsia"/>
                <w:color w:val="auto"/>
                <w:sz w:val="24"/>
                <w:szCs w:val="24"/>
              </w:rPr>
              <w:t>每周5天</w:t>
            </w:r>
          </w:p>
          <w:p w14:paraId="7CD173DC">
            <w:pPr>
              <w:jc w:val="center"/>
              <w:rPr>
                <w:color w:val="auto"/>
              </w:rPr>
            </w:pPr>
            <w:r>
              <w:rPr>
                <w:rFonts w:hint="eastAsia"/>
                <w:color w:val="auto"/>
                <w:sz w:val="24"/>
                <w:szCs w:val="24"/>
              </w:rPr>
              <w:t>每天8小时</w:t>
            </w:r>
          </w:p>
        </w:tc>
      </w:tr>
      <w:tr w14:paraId="0FF1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82" w:type="dxa"/>
            <w:vMerge w:val="continue"/>
            <w:vAlign w:val="center"/>
          </w:tcPr>
          <w:p w14:paraId="715638C7">
            <w:pPr>
              <w:jc w:val="center"/>
              <w:rPr>
                <w:rFonts w:ascii="宋体" w:hAnsi="宋体" w:cs="宋体"/>
                <w:color w:val="auto"/>
                <w:sz w:val="24"/>
                <w:szCs w:val="24"/>
              </w:rPr>
            </w:pPr>
          </w:p>
        </w:tc>
        <w:tc>
          <w:tcPr>
            <w:tcW w:w="1418" w:type="dxa"/>
            <w:vMerge w:val="continue"/>
            <w:vAlign w:val="center"/>
          </w:tcPr>
          <w:p w14:paraId="57DCDBFC">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61589CF0">
            <w:pPr>
              <w:jc w:val="center"/>
              <w:rPr>
                <w:rFonts w:ascii="宋体" w:hAnsi="宋体" w:cs="宋体"/>
                <w:color w:val="auto"/>
                <w:sz w:val="24"/>
                <w:szCs w:val="24"/>
              </w:rPr>
            </w:pPr>
            <w:r>
              <w:rPr>
                <w:rFonts w:hint="eastAsia" w:ascii="宋体" w:hAnsi="宋体"/>
                <w:color w:val="auto"/>
                <w:sz w:val="24"/>
                <w:szCs w:val="24"/>
              </w:rPr>
              <w:t>主楼东厅</w:t>
            </w:r>
          </w:p>
        </w:tc>
        <w:tc>
          <w:tcPr>
            <w:tcW w:w="765" w:type="dxa"/>
            <w:noWrap/>
            <w:tcMar>
              <w:top w:w="15" w:type="dxa"/>
              <w:left w:w="15" w:type="dxa"/>
              <w:bottom w:w="0" w:type="dxa"/>
              <w:right w:w="15" w:type="dxa"/>
            </w:tcMar>
            <w:vAlign w:val="center"/>
          </w:tcPr>
          <w:p w14:paraId="4DA5193F">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6862CC61">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43CA2A1A">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6BA9CB25">
            <w:pPr>
              <w:jc w:val="center"/>
              <w:rPr>
                <w:color w:val="auto"/>
                <w:sz w:val="24"/>
                <w:szCs w:val="24"/>
              </w:rPr>
            </w:pPr>
            <w:r>
              <w:rPr>
                <w:rFonts w:hint="eastAsia"/>
                <w:color w:val="auto"/>
                <w:sz w:val="24"/>
                <w:szCs w:val="24"/>
              </w:rPr>
              <w:t>每周5天</w:t>
            </w:r>
          </w:p>
          <w:p w14:paraId="50BD253E">
            <w:pPr>
              <w:jc w:val="center"/>
              <w:rPr>
                <w:rFonts w:ascii="宋体" w:hAnsi="宋体" w:cs="宋体"/>
                <w:color w:val="auto"/>
                <w:sz w:val="24"/>
                <w:szCs w:val="24"/>
              </w:rPr>
            </w:pPr>
            <w:r>
              <w:rPr>
                <w:rFonts w:hint="eastAsia"/>
                <w:color w:val="auto"/>
                <w:sz w:val="24"/>
                <w:szCs w:val="24"/>
              </w:rPr>
              <w:t>每天8小时</w:t>
            </w:r>
          </w:p>
        </w:tc>
      </w:tr>
      <w:tr w14:paraId="428C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82" w:type="dxa"/>
            <w:vMerge w:val="continue"/>
            <w:vAlign w:val="center"/>
          </w:tcPr>
          <w:p w14:paraId="1D9E10EA">
            <w:pPr>
              <w:jc w:val="center"/>
              <w:rPr>
                <w:rFonts w:ascii="宋体" w:hAnsi="宋体" w:cs="宋体"/>
                <w:color w:val="auto"/>
                <w:sz w:val="24"/>
                <w:szCs w:val="24"/>
              </w:rPr>
            </w:pPr>
          </w:p>
        </w:tc>
        <w:tc>
          <w:tcPr>
            <w:tcW w:w="1418" w:type="dxa"/>
            <w:vMerge w:val="continue"/>
            <w:vAlign w:val="center"/>
          </w:tcPr>
          <w:p w14:paraId="2671F2B5">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65FDA5AE">
            <w:pPr>
              <w:rPr>
                <w:rFonts w:ascii="宋体" w:hAnsi="宋体" w:cs="宋体"/>
                <w:color w:val="auto"/>
                <w:sz w:val="24"/>
                <w:szCs w:val="24"/>
              </w:rPr>
            </w:pPr>
            <w:r>
              <w:rPr>
                <w:rFonts w:hint="eastAsia" w:ascii="宋体" w:hAnsi="宋体" w:cs="宋体"/>
                <w:color w:val="auto"/>
                <w:sz w:val="24"/>
                <w:szCs w:val="24"/>
              </w:rPr>
              <w:t>主楼西厅</w:t>
            </w:r>
          </w:p>
        </w:tc>
        <w:tc>
          <w:tcPr>
            <w:tcW w:w="765" w:type="dxa"/>
            <w:noWrap/>
            <w:tcMar>
              <w:top w:w="15" w:type="dxa"/>
              <w:left w:w="15" w:type="dxa"/>
              <w:bottom w:w="0" w:type="dxa"/>
              <w:right w:w="15" w:type="dxa"/>
            </w:tcMar>
            <w:vAlign w:val="center"/>
          </w:tcPr>
          <w:p w14:paraId="446E9D1F">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44C25564">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70BA8E20">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58A25046">
            <w:pPr>
              <w:jc w:val="center"/>
              <w:rPr>
                <w:color w:val="auto"/>
                <w:sz w:val="24"/>
                <w:szCs w:val="24"/>
              </w:rPr>
            </w:pPr>
            <w:r>
              <w:rPr>
                <w:rFonts w:hint="eastAsia"/>
                <w:color w:val="auto"/>
                <w:sz w:val="24"/>
                <w:szCs w:val="24"/>
              </w:rPr>
              <w:t>每周5天</w:t>
            </w:r>
          </w:p>
          <w:p w14:paraId="03637F8F">
            <w:pPr>
              <w:jc w:val="center"/>
              <w:rPr>
                <w:rFonts w:ascii="宋体" w:hAnsi="宋体" w:cs="宋体"/>
                <w:color w:val="auto"/>
                <w:sz w:val="24"/>
                <w:szCs w:val="24"/>
              </w:rPr>
            </w:pPr>
            <w:r>
              <w:rPr>
                <w:rFonts w:hint="eastAsia"/>
                <w:color w:val="auto"/>
                <w:sz w:val="24"/>
                <w:szCs w:val="24"/>
              </w:rPr>
              <w:t>每天8小时</w:t>
            </w:r>
          </w:p>
        </w:tc>
      </w:tr>
      <w:tr w14:paraId="00D7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6" w:hRule="atLeast"/>
          <w:jc w:val="center"/>
        </w:trPr>
        <w:tc>
          <w:tcPr>
            <w:tcW w:w="582" w:type="dxa"/>
            <w:vMerge w:val="restart"/>
            <w:vAlign w:val="center"/>
          </w:tcPr>
          <w:p w14:paraId="39107436">
            <w:pPr>
              <w:jc w:val="center"/>
              <w:rPr>
                <w:rFonts w:ascii="宋体" w:hAnsi="宋体" w:cs="宋体"/>
                <w:color w:val="auto"/>
                <w:sz w:val="24"/>
                <w:szCs w:val="24"/>
              </w:rPr>
            </w:pPr>
            <w:r>
              <w:rPr>
                <w:rFonts w:hint="eastAsia" w:ascii="宋体" w:hAnsi="宋体" w:cs="宋体"/>
                <w:color w:val="auto"/>
                <w:sz w:val="24"/>
                <w:szCs w:val="24"/>
              </w:rPr>
              <w:t>2</w:t>
            </w:r>
          </w:p>
        </w:tc>
        <w:tc>
          <w:tcPr>
            <w:tcW w:w="1418" w:type="dxa"/>
            <w:vMerge w:val="restart"/>
            <w:tcMar>
              <w:top w:w="15" w:type="dxa"/>
              <w:left w:w="15" w:type="dxa"/>
              <w:bottom w:w="0" w:type="dxa"/>
              <w:right w:w="15" w:type="dxa"/>
            </w:tcMar>
            <w:vAlign w:val="center"/>
          </w:tcPr>
          <w:p w14:paraId="5CBDFBCB">
            <w:pPr>
              <w:jc w:val="center"/>
              <w:rPr>
                <w:rFonts w:ascii="宋体" w:hAnsi="宋体" w:cs="宋体"/>
                <w:color w:val="auto"/>
                <w:sz w:val="24"/>
                <w:szCs w:val="24"/>
              </w:rPr>
            </w:pPr>
            <w:r>
              <w:rPr>
                <w:rFonts w:hint="eastAsia" w:ascii="宋体" w:hAnsi="宋体"/>
                <w:color w:val="auto"/>
                <w:sz w:val="24"/>
                <w:szCs w:val="24"/>
              </w:rPr>
              <w:t>南开保障服务中心辅楼</w:t>
            </w:r>
          </w:p>
        </w:tc>
        <w:tc>
          <w:tcPr>
            <w:tcW w:w="1029" w:type="dxa"/>
            <w:tcMar>
              <w:top w:w="15" w:type="dxa"/>
              <w:left w:w="15" w:type="dxa"/>
              <w:bottom w:w="0" w:type="dxa"/>
              <w:right w:w="15" w:type="dxa"/>
            </w:tcMar>
            <w:vAlign w:val="center"/>
          </w:tcPr>
          <w:p w14:paraId="0049ECE9">
            <w:pPr>
              <w:jc w:val="center"/>
              <w:rPr>
                <w:rFonts w:ascii="宋体" w:hAnsi="宋体" w:cs="宋体"/>
                <w:color w:val="auto"/>
                <w:sz w:val="24"/>
                <w:szCs w:val="24"/>
              </w:rPr>
            </w:pPr>
            <w:r>
              <w:rPr>
                <w:rFonts w:hint="eastAsia" w:ascii="宋体" w:hAnsi="宋体"/>
                <w:color w:val="auto"/>
                <w:sz w:val="24"/>
                <w:szCs w:val="24"/>
              </w:rPr>
              <w:t>医保信访接待岗</w:t>
            </w:r>
          </w:p>
        </w:tc>
        <w:tc>
          <w:tcPr>
            <w:tcW w:w="765" w:type="dxa"/>
            <w:noWrap/>
            <w:tcMar>
              <w:top w:w="15" w:type="dxa"/>
              <w:left w:w="15" w:type="dxa"/>
              <w:bottom w:w="0" w:type="dxa"/>
              <w:right w:w="15" w:type="dxa"/>
            </w:tcMar>
            <w:vAlign w:val="center"/>
          </w:tcPr>
          <w:p w14:paraId="431EF880">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7FE8E870">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7EFBF562">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78A43F60">
            <w:pPr>
              <w:jc w:val="center"/>
              <w:rPr>
                <w:color w:val="auto"/>
                <w:sz w:val="24"/>
                <w:szCs w:val="24"/>
              </w:rPr>
            </w:pPr>
            <w:r>
              <w:rPr>
                <w:rFonts w:hint="eastAsia"/>
                <w:color w:val="auto"/>
                <w:sz w:val="24"/>
                <w:szCs w:val="24"/>
              </w:rPr>
              <w:t>每周5天</w:t>
            </w:r>
          </w:p>
          <w:p w14:paraId="6CEF1446">
            <w:pPr>
              <w:jc w:val="center"/>
              <w:rPr>
                <w:rFonts w:ascii="宋体" w:hAnsi="宋体" w:cs="宋体"/>
                <w:color w:val="auto"/>
                <w:sz w:val="24"/>
                <w:szCs w:val="24"/>
              </w:rPr>
            </w:pPr>
            <w:r>
              <w:rPr>
                <w:rFonts w:hint="eastAsia"/>
                <w:color w:val="auto"/>
                <w:sz w:val="24"/>
                <w:szCs w:val="24"/>
              </w:rPr>
              <w:t>每天8小时</w:t>
            </w:r>
          </w:p>
        </w:tc>
      </w:tr>
      <w:tr w14:paraId="5ABD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582" w:type="dxa"/>
            <w:vMerge w:val="continue"/>
            <w:vAlign w:val="center"/>
          </w:tcPr>
          <w:p w14:paraId="22F54024">
            <w:pPr>
              <w:jc w:val="center"/>
              <w:rPr>
                <w:rFonts w:ascii="宋体" w:hAnsi="宋体" w:cs="宋体"/>
                <w:color w:val="auto"/>
                <w:sz w:val="24"/>
                <w:szCs w:val="24"/>
              </w:rPr>
            </w:pPr>
          </w:p>
        </w:tc>
        <w:tc>
          <w:tcPr>
            <w:tcW w:w="1418" w:type="dxa"/>
            <w:vMerge w:val="continue"/>
            <w:vAlign w:val="center"/>
          </w:tcPr>
          <w:p w14:paraId="45D262D4">
            <w:pPr>
              <w:jc w:val="center"/>
              <w:rPr>
                <w:rFonts w:ascii="宋体" w:hAnsi="宋体" w:cs="宋体"/>
                <w:color w:val="auto"/>
                <w:sz w:val="24"/>
                <w:szCs w:val="24"/>
              </w:rPr>
            </w:pPr>
          </w:p>
        </w:tc>
        <w:tc>
          <w:tcPr>
            <w:tcW w:w="1029" w:type="dxa"/>
            <w:tcMar>
              <w:top w:w="15" w:type="dxa"/>
              <w:left w:w="15" w:type="dxa"/>
              <w:bottom w:w="0" w:type="dxa"/>
              <w:right w:w="15" w:type="dxa"/>
            </w:tcMar>
            <w:vAlign w:val="center"/>
          </w:tcPr>
          <w:p w14:paraId="19E44BDC">
            <w:pPr>
              <w:jc w:val="center"/>
              <w:rPr>
                <w:rFonts w:ascii="宋体" w:hAnsi="宋体" w:cs="宋体"/>
                <w:color w:val="auto"/>
                <w:sz w:val="24"/>
                <w:szCs w:val="24"/>
              </w:rPr>
            </w:pPr>
            <w:r>
              <w:rPr>
                <w:rFonts w:hint="eastAsia" w:ascii="宋体" w:hAnsi="宋体"/>
                <w:color w:val="auto"/>
                <w:sz w:val="24"/>
                <w:szCs w:val="24"/>
              </w:rPr>
              <w:t>安保消防监控岗</w:t>
            </w:r>
          </w:p>
        </w:tc>
        <w:tc>
          <w:tcPr>
            <w:tcW w:w="765" w:type="dxa"/>
            <w:noWrap/>
            <w:tcMar>
              <w:top w:w="15" w:type="dxa"/>
              <w:left w:w="15" w:type="dxa"/>
              <w:bottom w:w="0" w:type="dxa"/>
              <w:right w:w="15" w:type="dxa"/>
            </w:tcMar>
            <w:vAlign w:val="center"/>
          </w:tcPr>
          <w:p w14:paraId="711BC74B">
            <w:pPr>
              <w:jc w:val="center"/>
              <w:rPr>
                <w:rFonts w:ascii="宋体" w:hAnsi="宋体" w:cs="宋体"/>
                <w:color w:val="auto"/>
                <w:sz w:val="24"/>
                <w:szCs w:val="24"/>
              </w:rPr>
            </w:pPr>
            <w:r>
              <w:rPr>
                <w:rFonts w:hint="eastAsia" w:ascii="宋体" w:hAnsi="宋体"/>
                <w:color w:val="auto"/>
                <w:sz w:val="24"/>
                <w:szCs w:val="24"/>
              </w:rPr>
              <w:t>6</w:t>
            </w:r>
          </w:p>
        </w:tc>
        <w:tc>
          <w:tcPr>
            <w:tcW w:w="3330" w:type="dxa"/>
            <w:vAlign w:val="center"/>
          </w:tcPr>
          <w:p w14:paraId="603F4773">
            <w:pPr>
              <w:jc w:val="left"/>
              <w:rPr>
                <w:rFonts w:ascii="宋体" w:hAnsi="宋体"/>
                <w:color w:val="auto"/>
                <w:sz w:val="24"/>
                <w:szCs w:val="24"/>
              </w:rPr>
            </w:pPr>
            <w:r>
              <w:rPr>
                <w:rFonts w:hint="eastAsia" w:ascii="宋体" w:hAnsi="宋体"/>
                <w:color w:val="auto"/>
                <w:sz w:val="24"/>
                <w:szCs w:val="24"/>
              </w:rPr>
              <w:t>男性、45周岁或以下、具有</w:t>
            </w:r>
            <w:r>
              <w:rPr>
                <w:rFonts w:hint="eastAsia" w:ascii="宋体" w:hAnsi="宋体"/>
                <w:color w:val="auto"/>
                <w:sz w:val="24"/>
                <w:szCs w:val="24"/>
                <w:lang w:eastAsia="zh-CN"/>
              </w:rPr>
              <w:t>职业资格证书（建（构）筑物消防员或消防设施操作员）</w:t>
            </w:r>
            <w:r>
              <w:rPr>
                <w:rFonts w:hint="eastAsia" w:ascii="宋体" w:hAnsi="宋体"/>
                <w:color w:val="auto"/>
                <w:sz w:val="24"/>
                <w:szCs w:val="24"/>
              </w:rPr>
              <w:t>、一年以上工作经验。</w:t>
            </w:r>
          </w:p>
          <w:p w14:paraId="1C22623C">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noWrap/>
            <w:tcMar>
              <w:top w:w="15" w:type="dxa"/>
              <w:left w:w="15" w:type="dxa"/>
              <w:bottom w:w="0" w:type="dxa"/>
              <w:right w:w="15" w:type="dxa"/>
            </w:tcMar>
            <w:vAlign w:val="center"/>
          </w:tcPr>
          <w:p w14:paraId="28BCE225">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704E10B4">
            <w:pPr>
              <w:jc w:val="center"/>
              <w:rPr>
                <w:color w:val="auto"/>
                <w:sz w:val="24"/>
                <w:szCs w:val="24"/>
              </w:rPr>
            </w:pPr>
            <w:r>
              <w:rPr>
                <w:rFonts w:hint="eastAsia"/>
                <w:color w:val="auto"/>
                <w:sz w:val="24"/>
                <w:szCs w:val="24"/>
              </w:rPr>
              <w:t>24小时值守</w:t>
            </w:r>
          </w:p>
          <w:p w14:paraId="689FB99D">
            <w:pPr>
              <w:jc w:val="center"/>
              <w:rPr>
                <w:rFonts w:ascii="宋体" w:hAnsi="宋体" w:cs="宋体"/>
                <w:color w:val="auto"/>
                <w:sz w:val="24"/>
                <w:szCs w:val="24"/>
              </w:rPr>
            </w:pPr>
            <w:r>
              <w:rPr>
                <w:rFonts w:hint="eastAsia" w:ascii="宋体" w:hAnsi="宋体"/>
                <w:color w:val="auto"/>
                <w:sz w:val="24"/>
                <w:szCs w:val="24"/>
              </w:rPr>
              <w:t>四班三运转</w:t>
            </w:r>
          </w:p>
        </w:tc>
      </w:tr>
      <w:tr w14:paraId="69A7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2" w:type="dxa"/>
            <w:vMerge w:val="restart"/>
            <w:noWrap/>
            <w:tcMar>
              <w:top w:w="15" w:type="dxa"/>
              <w:left w:w="15" w:type="dxa"/>
              <w:bottom w:w="0" w:type="dxa"/>
              <w:right w:w="15" w:type="dxa"/>
            </w:tcMar>
            <w:vAlign w:val="center"/>
          </w:tcPr>
          <w:p w14:paraId="2175E387">
            <w:pPr>
              <w:jc w:val="center"/>
              <w:rPr>
                <w:rFonts w:ascii="宋体" w:hAnsi="宋体" w:cs="宋体"/>
                <w:color w:val="auto"/>
                <w:sz w:val="24"/>
                <w:szCs w:val="24"/>
              </w:rPr>
            </w:pPr>
            <w:r>
              <w:rPr>
                <w:rFonts w:hint="eastAsia" w:ascii="宋体" w:hAnsi="宋体"/>
                <w:color w:val="auto"/>
                <w:sz w:val="24"/>
                <w:szCs w:val="24"/>
              </w:rPr>
              <w:t>3</w:t>
            </w:r>
          </w:p>
        </w:tc>
        <w:tc>
          <w:tcPr>
            <w:tcW w:w="1418" w:type="dxa"/>
            <w:vMerge w:val="restart"/>
            <w:noWrap/>
            <w:tcMar>
              <w:top w:w="15" w:type="dxa"/>
              <w:left w:w="15" w:type="dxa"/>
              <w:bottom w:w="0" w:type="dxa"/>
              <w:right w:w="15" w:type="dxa"/>
            </w:tcMar>
            <w:vAlign w:val="center"/>
          </w:tcPr>
          <w:p w14:paraId="2428FDDC">
            <w:pPr>
              <w:jc w:val="center"/>
              <w:rPr>
                <w:rFonts w:ascii="宋体" w:hAnsi="宋体" w:cs="宋体"/>
                <w:color w:val="auto"/>
                <w:sz w:val="24"/>
                <w:szCs w:val="24"/>
              </w:rPr>
            </w:pPr>
            <w:r>
              <w:rPr>
                <w:rFonts w:hint="eastAsia" w:ascii="宋体" w:hAnsi="宋体"/>
                <w:color w:val="auto"/>
                <w:sz w:val="24"/>
                <w:szCs w:val="24"/>
              </w:rPr>
              <w:t>金融广场</w:t>
            </w:r>
          </w:p>
        </w:tc>
        <w:tc>
          <w:tcPr>
            <w:tcW w:w="1029" w:type="dxa"/>
            <w:tcMar>
              <w:top w:w="15" w:type="dxa"/>
              <w:left w:w="15" w:type="dxa"/>
              <w:bottom w:w="0" w:type="dxa"/>
              <w:right w:w="15" w:type="dxa"/>
            </w:tcMar>
            <w:vAlign w:val="center"/>
          </w:tcPr>
          <w:p w14:paraId="33214B19">
            <w:pPr>
              <w:jc w:val="center"/>
              <w:rPr>
                <w:rFonts w:ascii="宋体" w:hAnsi="宋体" w:cs="宋体"/>
                <w:color w:val="auto"/>
                <w:sz w:val="24"/>
                <w:szCs w:val="24"/>
              </w:rPr>
            </w:pPr>
            <w:r>
              <w:rPr>
                <w:rFonts w:hint="eastAsia" w:ascii="宋体" w:hAnsi="宋体"/>
                <w:color w:val="auto"/>
                <w:sz w:val="24"/>
                <w:szCs w:val="24"/>
              </w:rPr>
              <w:t>楼层管理岗</w:t>
            </w:r>
          </w:p>
        </w:tc>
        <w:tc>
          <w:tcPr>
            <w:tcW w:w="765" w:type="dxa"/>
            <w:noWrap/>
            <w:tcMar>
              <w:top w:w="15" w:type="dxa"/>
              <w:left w:w="15" w:type="dxa"/>
              <w:bottom w:w="0" w:type="dxa"/>
              <w:right w:w="15" w:type="dxa"/>
            </w:tcMar>
            <w:vAlign w:val="center"/>
          </w:tcPr>
          <w:p w14:paraId="745CDE04">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63082F4B">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、三年以上工作经验。</w:t>
            </w:r>
          </w:p>
        </w:tc>
        <w:tc>
          <w:tcPr>
            <w:tcW w:w="960" w:type="dxa"/>
            <w:noWrap/>
            <w:tcMar>
              <w:top w:w="15" w:type="dxa"/>
              <w:left w:w="15" w:type="dxa"/>
              <w:bottom w:w="0" w:type="dxa"/>
              <w:right w:w="15" w:type="dxa"/>
            </w:tcMar>
            <w:vAlign w:val="center"/>
          </w:tcPr>
          <w:p w14:paraId="09F06D62">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773E218E">
            <w:pPr>
              <w:jc w:val="center"/>
              <w:rPr>
                <w:color w:val="auto"/>
                <w:sz w:val="24"/>
                <w:szCs w:val="24"/>
              </w:rPr>
            </w:pPr>
            <w:r>
              <w:rPr>
                <w:rFonts w:hint="eastAsia"/>
                <w:color w:val="auto"/>
                <w:sz w:val="24"/>
                <w:szCs w:val="24"/>
              </w:rPr>
              <w:t>每周5天</w:t>
            </w:r>
          </w:p>
          <w:p w14:paraId="29C789D6">
            <w:pPr>
              <w:jc w:val="center"/>
              <w:rPr>
                <w:rFonts w:ascii="宋体" w:hAnsi="宋体" w:cs="Calibri"/>
                <w:color w:val="auto"/>
                <w:sz w:val="24"/>
                <w:szCs w:val="24"/>
              </w:rPr>
            </w:pPr>
            <w:r>
              <w:rPr>
                <w:rFonts w:hint="eastAsia"/>
                <w:color w:val="auto"/>
                <w:sz w:val="24"/>
                <w:szCs w:val="24"/>
              </w:rPr>
              <w:t>每天8小时</w:t>
            </w:r>
          </w:p>
        </w:tc>
      </w:tr>
      <w:tr w14:paraId="4013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82" w:type="dxa"/>
            <w:vMerge w:val="continue"/>
            <w:vAlign w:val="center"/>
          </w:tcPr>
          <w:p w14:paraId="09E853DC">
            <w:pPr>
              <w:jc w:val="center"/>
              <w:rPr>
                <w:rFonts w:ascii="宋体" w:hAnsi="宋体" w:cs="宋体"/>
                <w:color w:val="auto"/>
                <w:sz w:val="24"/>
                <w:szCs w:val="24"/>
              </w:rPr>
            </w:pPr>
          </w:p>
        </w:tc>
        <w:tc>
          <w:tcPr>
            <w:tcW w:w="1418" w:type="dxa"/>
            <w:vMerge w:val="continue"/>
            <w:vAlign w:val="center"/>
          </w:tcPr>
          <w:p w14:paraId="359328C0">
            <w:pPr>
              <w:jc w:val="center"/>
              <w:rPr>
                <w:rFonts w:ascii="宋体" w:hAnsi="宋体" w:cs="宋体"/>
                <w:color w:val="auto"/>
                <w:sz w:val="24"/>
                <w:szCs w:val="24"/>
              </w:rPr>
            </w:pPr>
          </w:p>
        </w:tc>
        <w:tc>
          <w:tcPr>
            <w:tcW w:w="1029" w:type="dxa"/>
            <w:tcMar>
              <w:top w:w="15" w:type="dxa"/>
              <w:left w:w="15" w:type="dxa"/>
              <w:bottom w:w="0" w:type="dxa"/>
              <w:right w:w="15" w:type="dxa"/>
            </w:tcMar>
            <w:vAlign w:val="center"/>
          </w:tcPr>
          <w:p w14:paraId="086FEA58">
            <w:pPr>
              <w:jc w:val="center"/>
              <w:rPr>
                <w:rFonts w:ascii="宋体" w:hAnsi="宋体" w:cs="宋体"/>
                <w:color w:val="auto"/>
                <w:sz w:val="24"/>
                <w:szCs w:val="24"/>
              </w:rPr>
            </w:pPr>
            <w:r>
              <w:rPr>
                <w:rFonts w:hint="eastAsia" w:ascii="宋体" w:hAnsi="宋体"/>
                <w:color w:val="auto"/>
                <w:sz w:val="24"/>
                <w:szCs w:val="24"/>
              </w:rPr>
              <w:t>楼层接待岗</w:t>
            </w:r>
          </w:p>
        </w:tc>
        <w:tc>
          <w:tcPr>
            <w:tcW w:w="765" w:type="dxa"/>
            <w:noWrap/>
            <w:tcMar>
              <w:top w:w="15" w:type="dxa"/>
              <w:left w:w="15" w:type="dxa"/>
              <w:bottom w:w="0" w:type="dxa"/>
              <w:right w:w="15" w:type="dxa"/>
            </w:tcMar>
            <w:vAlign w:val="center"/>
          </w:tcPr>
          <w:p w14:paraId="4740332C">
            <w:pPr>
              <w:jc w:val="center"/>
              <w:rPr>
                <w:rFonts w:ascii="宋体" w:hAnsi="宋体" w:cs="宋体"/>
                <w:color w:val="auto"/>
                <w:sz w:val="24"/>
                <w:szCs w:val="24"/>
              </w:rPr>
            </w:pPr>
            <w:r>
              <w:rPr>
                <w:rFonts w:hint="eastAsia" w:ascii="宋体" w:hAnsi="宋体"/>
                <w:color w:val="auto"/>
                <w:sz w:val="24"/>
                <w:szCs w:val="24"/>
              </w:rPr>
              <w:t>3</w:t>
            </w:r>
          </w:p>
        </w:tc>
        <w:tc>
          <w:tcPr>
            <w:tcW w:w="3330" w:type="dxa"/>
            <w:vAlign w:val="center"/>
          </w:tcPr>
          <w:p w14:paraId="64875482">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35DBE69E">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24E53E84">
            <w:pPr>
              <w:jc w:val="center"/>
              <w:rPr>
                <w:color w:val="auto"/>
                <w:sz w:val="24"/>
                <w:szCs w:val="24"/>
              </w:rPr>
            </w:pPr>
            <w:r>
              <w:rPr>
                <w:rFonts w:hint="eastAsia"/>
                <w:color w:val="auto"/>
                <w:sz w:val="24"/>
                <w:szCs w:val="24"/>
              </w:rPr>
              <w:t>每周5天</w:t>
            </w:r>
          </w:p>
          <w:p w14:paraId="62C05FB8">
            <w:pPr>
              <w:jc w:val="center"/>
              <w:rPr>
                <w:rFonts w:ascii="宋体" w:hAnsi="宋体" w:cs="Calibri"/>
                <w:color w:val="auto"/>
                <w:sz w:val="24"/>
                <w:szCs w:val="24"/>
              </w:rPr>
            </w:pPr>
            <w:r>
              <w:rPr>
                <w:rFonts w:hint="eastAsia"/>
                <w:color w:val="auto"/>
                <w:sz w:val="24"/>
                <w:szCs w:val="24"/>
              </w:rPr>
              <w:t>每天8小时</w:t>
            </w:r>
          </w:p>
        </w:tc>
      </w:tr>
      <w:tr w14:paraId="3D5A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jc w:val="center"/>
        </w:trPr>
        <w:tc>
          <w:tcPr>
            <w:tcW w:w="582" w:type="dxa"/>
            <w:vMerge w:val="continue"/>
            <w:vAlign w:val="center"/>
          </w:tcPr>
          <w:p w14:paraId="79185602">
            <w:pPr>
              <w:jc w:val="center"/>
              <w:rPr>
                <w:rFonts w:ascii="宋体" w:hAnsi="宋体" w:cs="宋体"/>
                <w:color w:val="auto"/>
                <w:sz w:val="24"/>
                <w:szCs w:val="24"/>
              </w:rPr>
            </w:pPr>
          </w:p>
        </w:tc>
        <w:tc>
          <w:tcPr>
            <w:tcW w:w="1418" w:type="dxa"/>
            <w:vMerge w:val="continue"/>
            <w:vAlign w:val="center"/>
          </w:tcPr>
          <w:p w14:paraId="61CA0D15">
            <w:pPr>
              <w:jc w:val="center"/>
              <w:rPr>
                <w:rFonts w:ascii="宋体" w:hAnsi="宋体" w:cs="宋体"/>
                <w:color w:val="auto"/>
                <w:sz w:val="24"/>
                <w:szCs w:val="24"/>
              </w:rPr>
            </w:pPr>
          </w:p>
        </w:tc>
        <w:tc>
          <w:tcPr>
            <w:tcW w:w="1029" w:type="dxa"/>
            <w:tcMar>
              <w:top w:w="15" w:type="dxa"/>
              <w:left w:w="15" w:type="dxa"/>
              <w:bottom w:w="0" w:type="dxa"/>
              <w:right w:w="15" w:type="dxa"/>
            </w:tcMar>
            <w:vAlign w:val="center"/>
          </w:tcPr>
          <w:p w14:paraId="63BA0748">
            <w:pPr>
              <w:jc w:val="center"/>
              <w:rPr>
                <w:rFonts w:ascii="宋体" w:hAnsi="宋体" w:cs="宋体"/>
                <w:color w:val="auto"/>
                <w:sz w:val="24"/>
                <w:szCs w:val="24"/>
              </w:rPr>
            </w:pPr>
            <w:r>
              <w:rPr>
                <w:rFonts w:hint="eastAsia" w:ascii="宋体" w:hAnsi="宋体"/>
                <w:color w:val="auto"/>
                <w:sz w:val="24"/>
                <w:szCs w:val="24"/>
              </w:rPr>
              <w:t>夜班巡视</w:t>
            </w:r>
          </w:p>
        </w:tc>
        <w:tc>
          <w:tcPr>
            <w:tcW w:w="765" w:type="dxa"/>
            <w:noWrap/>
            <w:tcMar>
              <w:top w:w="15" w:type="dxa"/>
              <w:left w:w="15" w:type="dxa"/>
              <w:bottom w:w="0" w:type="dxa"/>
              <w:right w:w="15" w:type="dxa"/>
            </w:tcMar>
            <w:vAlign w:val="center"/>
          </w:tcPr>
          <w:p w14:paraId="5563F3F8">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25ABA2E8">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167DC056">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5BF22007">
            <w:pPr>
              <w:jc w:val="center"/>
              <w:rPr>
                <w:color w:val="auto"/>
                <w:sz w:val="24"/>
                <w:szCs w:val="24"/>
              </w:rPr>
            </w:pPr>
            <w:r>
              <w:rPr>
                <w:rFonts w:hint="eastAsia"/>
                <w:color w:val="auto"/>
                <w:sz w:val="24"/>
                <w:szCs w:val="24"/>
              </w:rPr>
              <w:t>每周5天</w:t>
            </w:r>
          </w:p>
          <w:p w14:paraId="4520F98C">
            <w:pPr>
              <w:jc w:val="center"/>
              <w:rPr>
                <w:rFonts w:ascii="宋体" w:hAnsi="宋体" w:cs="Calibri"/>
                <w:color w:val="auto"/>
                <w:sz w:val="24"/>
                <w:szCs w:val="24"/>
              </w:rPr>
            </w:pPr>
            <w:r>
              <w:rPr>
                <w:rFonts w:hint="eastAsia"/>
                <w:color w:val="auto"/>
                <w:sz w:val="24"/>
                <w:szCs w:val="24"/>
              </w:rPr>
              <w:t>每天8小时</w:t>
            </w:r>
          </w:p>
        </w:tc>
      </w:tr>
      <w:tr w14:paraId="4556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582" w:type="dxa"/>
            <w:noWrap/>
            <w:tcMar>
              <w:top w:w="15" w:type="dxa"/>
              <w:left w:w="15" w:type="dxa"/>
              <w:bottom w:w="0" w:type="dxa"/>
              <w:right w:w="15" w:type="dxa"/>
            </w:tcMar>
            <w:vAlign w:val="center"/>
          </w:tcPr>
          <w:p w14:paraId="155EBED6">
            <w:pPr>
              <w:jc w:val="center"/>
              <w:rPr>
                <w:rFonts w:ascii="宋体" w:hAnsi="宋体" w:cs="宋体"/>
                <w:color w:val="auto"/>
                <w:sz w:val="24"/>
                <w:szCs w:val="24"/>
              </w:rPr>
            </w:pPr>
            <w:r>
              <w:rPr>
                <w:rFonts w:hint="eastAsia" w:ascii="宋体" w:hAnsi="宋体"/>
                <w:color w:val="auto"/>
                <w:sz w:val="24"/>
                <w:szCs w:val="24"/>
              </w:rPr>
              <w:t>4</w:t>
            </w:r>
          </w:p>
        </w:tc>
        <w:tc>
          <w:tcPr>
            <w:tcW w:w="1418" w:type="dxa"/>
            <w:noWrap/>
            <w:tcMar>
              <w:top w:w="15" w:type="dxa"/>
              <w:left w:w="15" w:type="dxa"/>
              <w:bottom w:w="0" w:type="dxa"/>
              <w:right w:w="15" w:type="dxa"/>
            </w:tcMar>
            <w:vAlign w:val="center"/>
          </w:tcPr>
          <w:p w14:paraId="07486EF7">
            <w:pPr>
              <w:jc w:val="center"/>
              <w:rPr>
                <w:rFonts w:ascii="宋体" w:hAnsi="宋体" w:cs="宋体"/>
                <w:color w:val="auto"/>
                <w:sz w:val="24"/>
                <w:szCs w:val="24"/>
              </w:rPr>
            </w:pPr>
            <w:r>
              <w:rPr>
                <w:rFonts w:hint="eastAsia" w:ascii="宋体" w:hAnsi="宋体"/>
                <w:color w:val="auto"/>
                <w:sz w:val="24"/>
                <w:szCs w:val="24"/>
              </w:rPr>
              <w:t>老干部处</w:t>
            </w:r>
          </w:p>
        </w:tc>
        <w:tc>
          <w:tcPr>
            <w:tcW w:w="1029" w:type="dxa"/>
            <w:noWrap/>
            <w:tcMar>
              <w:top w:w="15" w:type="dxa"/>
              <w:left w:w="15" w:type="dxa"/>
              <w:bottom w:w="0" w:type="dxa"/>
              <w:right w:w="15" w:type="dxa"/>
            </w:tcMar>
            <w:vAlign w:val="center"/>
          </w:tcPr>
          <w:p w14:paraId="5710B585">
            <w:pPr>
              <w:jc w:val="center"/>
              <w:rPr>
                <w:rFonts w:ascii="宋体" w:hAnsi="宋体" w:cs="宋体"/>
                <w:color w:val="auto"/>
                <w:sz w:val="24"/>
                <w:szCs w:val="24"/>
              </w:rPr>
            </w:pPr>
            <w:r>
              <w:rPr>
                <w:rFonts w:hint="eastAsia" w:ascii="宋体" w:hAnsi="宋体"/>
                <w:color w:val="auto"/>
                <w:sz w:val="24"/>
                <w:szCs w:val="24"/>
              </w:rPr>
              <w:t>门岗</w:t>
            </w:r>
          </w:p>
        </w:tc>
        <w:tc>
          <w:tcPr>
            <w:tcW w:w="765" w:type="dxa"/>
            <w:noWrap/>
            <w:tcMar>
              <w:top w:w="15" w:type="dxa"/>
              <w:left w:w="15" w:type="dxa"/>
              <w:bottom w:w="0" w:type="dxa"/>
              <w:right w:w="15" w:type="dxa"/>
            </w:tcMar>
            <w:vAlign w:val="center"/>
          </w:tcPr>
          <w:p w14:paraId="6C9ED961">
            <w:pPr>
              <w:jc w:val="center"/>
              <w:rPr>
                <w:rFonts w:ascii="宋体" w:hAnsi="宋体" w:cs="宋体"/>
                <w:color w:val="auto"/>
                <w:sz w:val="24"/>
                <w:szCs w:val="24"/>
              </w:rPr>
            </w:pPr>
            <w:r>
              <w:rPr>
                <w:rFonts w:hint="eastAsia" w:ascii="宋体" w:hAnsi="宋体"/>
                <w:color w:val="auto"/>
                <w:sz w:val="24"/>
                <w:szCs w:val="24"/>
              </w:rPr>
              <w:t>3</w:t>
            </w:r>
          </w:p>
        </w:tc>
        <w:tc>
          <w:tcPr>
            <w:tcW w:w="3330" w:type="dxa"/>
            <w:vAlign w:val="center"/>
          </w:tcPr>
          <w:p w14:paraId="5E166C2D">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p w14:paraId="278C6C9D">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noWrap/>
            <w:tcMar>
              <w:top w:w="15" w:type="dxa"/>
              <w:left w:w="15" w:type="dxa"/>
              <w:bottom w:w="0" w:type="dxa"/>
              <w:right w:w="15" w:type="dxa"/>
            </w:tcMar>
            <w:vAlign w:val="center"/>
          </w:tcPr>
          <w:p w14:paraId="42235652">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0522D5C">
            <w:pPr>
              <w:jc w:val="center"/>
              <w:rPr>
                <w:color w:val="auto"/>
                <w:sz w:val="24"/>
                <w:szCs w:val="24"/>
              </w:rPr>
            </w:pPr>
            <w:r>
              <w:rPr>
                <w:rFonts w:hint="eastAsia"/>
                <w:color w:val="auto"/>
                <w:sz w:val="24"/>
                <w:szCs w:val="24"/>
              </w:rPr>
              <w:t>24小时值守</w:t>
            </w:r>
          </w:p>
          <w:p w14:paraId="6804CF65">
            <w:pPr>
              <w:jc w:val="center"/>
              <w:rPr>
                <w:rFonts w:ascii="宋体" w:hAnsi="宋体" w:cs="宋体"/>
                <w:color w:val="auto"/>
                <w:sz w:val="24"/>
                <w:szCs w:val="24"/>
              </w:rPr>
            </w:pPr>
            <w:r>
              <w:rPr>
                <w:rFonts w:hint="eastAsia" w:ascii="宋体" w:hAnsi="宋体"/>
                <w:color w:val="auto"/>
                <w:sz w:val="24"/>
                <w:szCs w:val="24"/>
              </w:rPr>
              <w:t>四班三运转</w:t>
            </w:r>
          </w:p>
        </w:tc>
      </w:tr>
      <w:tr w14:paraId="4AC2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582" w:type="dxa"/>
            <w:vMerge w:val="restart"/>
            <w:noWrap/>
            <w:tcMar>
              <w:top w:w="15" w:type="dxa"/>
              <w:left w:w="15" w:type="dxa"/>
              <w:bottom w:w="0" w:type="dxa"/>
              <w:right w:w="15" w:type="dxa"/>
            </w:tcMar>
            <w:vAlign w:val="center"/>
          </w:tcPr>
          <w:p w14:paraId="2868840C">
            <w:pPr>
              <w:jc w:val="center"/>
              <w:rPr>
                <w:rFonts w:ascii="宋体" w:hAnsi="宋体" w:cs="宋体"/>
                <w:color w:val="auto"/>
                <w:sz w:val="24"/>
                <w:szCs w:val="24"/>
              </w:rPr>
            </w:pPr>
            <w:r>
              <w:rPr>
                <w:rFonts w:hint="eastAsia" w:ascii="宋体" w:hAnsi="宋体"/>
                <w:color w:val="auto"/>
                <w:sz w:val="24"/>
                <w:szCs w:val="24"/>
              </w:rPr>
              <w:t>5</w:t>
            </w:r>
          </w:p>
        </w:tc>
        <w:tc>
          <w:tcPr>
            <w:tcW w:w="1418" w:type="dxa"/>
            <w:vMerge w:val="restart"/>
            <w:noWrap/>
            <w:tcMar>
              <w:top w:w="15" w:type="dxa"/>
              <w:left w:w="15" w:type="dxa"/>
              <w:bottom w:w="0" w:type="dxa"/>
              <w:right w:w="15" w:type="dxa"/>
            </w:tcMar>
            <w:vAlign w:val="center"/>
          </w:tcPr>
          <w:p w14:paraId="54082F73">
            <w:pPr>
              <w:jc w:val="center"/>
              <w:rPr>
                <w:rFonts w:ascii="宋体" w:hAnsi="宋体" w:cs="宋体"/>
                <w:color w:val="auto"/>
                <w:sz w:val="24"/>
                <w:szCs w:val="24"/>
              </w:rPr>
            </w:pPr>
            <w:r>
              <w:rPr>
                <w:rFonts w:hint="eastAsia" w:ascii="宋体" w:hAnsi="宋体"/>
                <w:color w:val="auto"/>
                <w:sz w:val="24"/>
                <w:szCs w:val="24"/>
              </w:rPr>
              <w:t>体北仓库</w:t>
            </w:r>
          </w:p>
        </w:tc>
        <w:tc>
          <w:tcPr>
            <w:tcW w:w="1029" w:type="dxa"/>
            <w:noWrap/>
            <w:tcMar>
              <w:top w:w="15" w:type="dxa"/>
              <w:left w:w="15" w:type="dxa"/>
              <w:bottom w:w="0" w:type="dxa"/>
              <w:right w:w="15" w:type="dxa"/>
            </w:tcMar>
            <w:vAlign w:val="center"/>
          </w:tcPr>
          <w:p w14:paraId="5408F585">
            <w:pPr>
              <w:jc w:val="center"/>
              <w:rPr>
                <w:rFonts w:ascii="宋体" w:hAnsi="宋体" w:cs="宋体"/>
                <w:color w:val="auto"/>
                <w:sz w:val="24"/>
                <w:szCs w:val="24"/>
              </w:rPr>
            </w:pPr>
            <w:r>
              <w:rPr>
                <w:rFonts w:hint="eastAsia" w:ascii="宋体" w:hAnsi="宋体"/>
                <w:color w:val="auto"/>
                <w:sz w:val="24"/>
                <w:szCs w:val="24"/>
              </w:rPr>
              <w:t>门岗</w:t>
            </w:r>
          </w:p>
        </w:tc>
        <w:tc>
          <w:tcPr>
            <w:tcW w:w="765" w:type="dxa"/>
            <w:noWrap/>
            <w:tcMar>
              <w:top w:w="15" w:type="dxa"/>
              <w:left w:w="15" w:type="dxa"/>
              <w:bottom w:w="0" w:type="dxa"/>
              <w:right w:w="15" w:type="dxa"/>
            </w:tcMar>
            <w:vAlign w:val="center"/>
          </w:tcPr>
          <w:p w14:paraId="68BF9C30">
            <w:pPr>
              <w:jc w:val="center"/>
              <w:rPr>
                <w:rFonts w:ascii="宋体" w:hAnsi="宋体" w:cs="宋体"/>
                <w:color w:val="auto"/>
                <w:sz w:val="24"/>
                <w:szCs w:val="24"/>
              </w:rPr>
            </w:pPr>
            <w:r>
              <w:rPr>
                <w:rFonts w:hint="eastAsia" w:ascii="宋体" w:hAnsi="宋体"/>
                <w:color w:val="auto"/>
                <w:sz w:val="24"/>
                <w:szCs w:val="24"/>
              </w:rPr>
              <w:t>3</w:t>
            </w:r>
          </w:p>
        </w:tc>
        <w:tc>
          <w:tcPr>
            <w:tcW w:w="3330" w:type="dxa"/>
            <w:vAlign w:val="center"/>
          </w:tcPr>
          <w:p w14:paraId="3A7C9E0B">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p w14:paraId="6F1F7C04">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vMerge w:val="restart"/>
            <w:noWrap/>
            <w:tcMar>
              <w:top w:w="15" w:type="dxa"/>
              <w:left w:w="15" w:type="dxa"/>
              <w:bottom w:w="0" w:type="dxa"/>
              <w:right w:w="15" w:type="dxa"/>
            </w:tcMar>
            <w:vAlign w:val="center"/>
          </w:tcPr>
          <w:p w14:paraId="04CAE15C">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7E03BAE9">
            <w:pPr>
              <w:jc w:val="center"/>
              <w:rPr>
                <w:color w:val="auto"/>
                <w:sz w:val="24"/>
                <w:szCs w:val="24"/>
              </w:rPr>
            </w:pPr>
            <w:r>
              <w:rPr>
                <w:rFonts w:hint="eastAsia"/>
                <w:color w:val="auto"/>
                <w:sz w:val="24"/>
                <w:szCs w:val="24"/>
              </w:rPr>
              <w:t>24小时值守</w:t>
            </w:r>
          </w:p>
          <w:p w14:paraId="1E8E177D">
            <w:pPr>
              <w:jc w:val="center"/>
              <w:rPr>
                <w:rFonts w:ascii="宋体" w:hAnsi="宋体" w:cs="Calibri"/>
                <w:color w:val="auto"/>
                <w:sz w:val="24"/>
                <w:szCs w:val="24"/>
              </w:rPr>
            </w:pPr>
            <w:r>
              <w:rPr>
                <w:rFonts w:hint="eastAsia" w:ascii="宋体" w:hAnsi="宋体"/>
                <w:color w:val="auto"/>
                <w:sz w:val="24"/>
                <w:szCs w:val="24"/>
              </w:rPr>
              <w:t>四班三运转</w:t>
            </w:r>
          </w:p>
        </w:tc>
      </w:tr>
      <w:tr w14:paraId="2A68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82" w:type="dxa"/>
            <w:vMerge w:val="continue"/>
            <w:vAlign w:val="center"/>
          </w:tcPr>
          <w:p w14:paraId="34DFB73A">
            <w:pPr>
              <w:jc w:val="center"/>
              <w:rPr>
                <w:rFonts w:ascii="宋体" w:hAnsi="宋体" w:cs="宋体"/>
                <w:color w:val="auto"/>
                <w:sz w:val="24"/>
                <w:szCs w:val="24"/>
              </w:rPr>
            </w:pPr>
          </w:p>
        </w:tc>
        <w:tc>
          <w:tcPr>
            <w:tcW w:w="1418" w:type="dxa"/>
            <w:vMerge w:val="continue"/>
            <w:vAlign w:val="center"/>
          </w:tcPr>
          <w:p w14:paraId="3A50D7EF">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4904DD83">
            <w:pPr>
              <w:jc w:val="center"/>
              <w:rPr>
                <w:rFonts w:ascii="宋体" w:hAnsi="宋体" w:cs="宋体"/>
                <w:color w:val="auto"/>
                <w:sz w:val="24"/>
                <w:szCs w:val="24"/>
              </w:rPr>
            </w:pPr>
            <w:r>
              <w:rPr>
                <w:rFonts w:hint="eastAsia" w:ascii="宋体" w:hAnsi="宋体"/>
                <w:color w:val="auto"/>
                <w:sz w:val="24"/>
                <w:szCs w:val="24"/>
              </w:rPr>
              <w:t>巡视</w:t>
            </w:r>
          </w:p>
        </w:tc>
        <w:tc>
          <w:tcPr>
            <w:tcW w:w="765" w:type="dxa"/>
            <w:noWrap/>
            <w:tcMar>
              <w:top w:w="15" w:type="dxa"/>
              <w:left w:w="15" w:type="dxa"/>
              <w:bottom w:w="0" w:type="dxa"/>
              <w:right w:w="15" w:type="dxa"/>
            </w:tcMar>
            <w:vAlign w:val="center"/>
          </w:tcPr>
          <w:p w14:paraId="4DC0E6B8">
            <w:pPr>
              <w:jc w:val="center"/>
              <w:rPr>
                <w:rFonts w:ascii="宋体" w:hAnsi="宋体" w:cs="宋体"/>
                <w:color w:val="auto"/>
                <w:sz w:val="24"/>
                <w:szCs w:val="24"/>
              </w:rPr>
            </w:pPr>
            <w:r>
              <w:rPr>
                <w:rFonts w:hint="eastAsia" w:ascii="宋体" w:hAnsi="宋体"/>
                <w:color w:val="auto"/>
                <w:sz w:val="24"/>
                <w:szCs w:val="24"/>
              </w:rPr>
              <w:t>3</w:t>
            </w:r>
          </w:p>
        </w:tc>
        <w:tc>
          <w:tcPr>
            <w:tcW w:w="3330" w:type="dxa"/>
            <w:vAlign w:val="center"/>
          </w:tcPr>
          <w:p w14:paraId="161C1EC5">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p w14:paraId="503523E7">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vMerge w:val="continue"/>
            <w:vAlign w:val="center"/>
          </w:tcPr>
          <w:p w14:paraId="3D64E710">
            <w:pPr>
              <w:jc w:val="center"/>
              <w:rPr>
                <w:rFonts w:ascii="宋体" w:hAnsi="宋体" w:cs="宋体"/>
                <w:color w:val="auto"/>
                <w:sz w:val="24"/>
                <w:szCs w:val="24"/>
              </w:rPr>
            </w:pPr>
          </w:p>
        </w:tc>
        <w:tc>
          <w:tcPr>
            <w:tcW w:w="1485" w:type="dxa"/>
            <w:vAlign w:val="center"/>
          </w:tcPr>
          <w:p w14:paraId="481FAA80">
            <w:pPr>
              <w:jc w:val="center"/>
              <w:rPr>
                <w:color w:val="auto"/>
                <w:sz w:val="24"/>
                <w:szCs w:val="24"/>
              </w:rPr>
            </w:pPr>
            <w:r>
              <w:rPr>
                <w:rFonts w:hint="eastAsia"/>
                <w:color w:val="auto"/>
                <w:sz w:val="24"/>
                <w:szCs w:val="24"/>
              </w:rPr>
              <w:t>24小时值守</w:t>
            </w:r>
          </w:p>
          <w:p w14:paraId="6EE0BD1A">
            <w:pPr>
              <w:jc w:val="center"/>
              <w:rPr>
                <w:rFonts w:ascii="宋体" w:hAnsi="宋体" w:cs="宋体"/>
                <w:color w:val="auto"/>
                <w:sz w:val="24"/>
                <w:szCs w:val="24"/>
              </w:rPr>
            </w:pPr>
            <w:r>
              <w:rPr>
                <w:rFonts w:hint="eastAsia" w:ascii="宋体" w:hAnsi="宋体"/>
                <w:color w:val="auto"/>
                <w:sz w:val="24"/>
                <w:szCs w:val="24"/>
              </w:rPr>
              <w:t>四班三运转</w:t>
            </w:r>
          </w:p>
        </w:tc>
      </w:tr>
      <w:tr w14:paraId="3187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jc w:val="center"/>
        </w:trPr>
        <w:tc>
          <w:tcPr>
            <w:tcW w:w="582" w:type="dxa"/>
            <w:vMerge w:val="restart"/>
            <w:noWrap/>
            <w:tcMar>
              <w:top w:w="15" w:type="dxa"/>
              <w:left w:w="15" w:type="dxa"/>
              <w:bottom w:w="0" w:type="dxa"/>
              <w:right w:w="15" w:type="dxa"/>
            </w:tcMar>
            <w:vAlign w:val="center"/>
          </w:tcPr>
          <w:p w14:paraId="2535DD09">
            <w:pPr>
              <w:jc w:val="center"/>
              <w:rPr>
                <w:rFonts w:ascii="宋体" w:hAnsi="宋体" w:cs="宋体"/>
                <w:color w:val="auto"/>
                <w:sz w:val="24"/>
                <w:szCs w:val="24"/>
              </w:rPr>
            </w:pPr>
            <w:r>
              <w:rPr>
                <w:rFonts w:hint="eastAsia" w:ascii="宋体" w:hAnsi="宋体"/>
                <w:color w:val="auto"/>
                <w:sz w:val="24"/>
                <w:szCs w:val="24"/>
              </w:rPr>
              <w:t>6</w:t>
            </w:r>
          </w:p>
        </w:tc>
        <w:tc>
          <w:tcPr>
            <w:tcW w:w="1418" w:type="dxa"/>
            <w:vMerge w:val="restart"/>
            <w:tcMar>
              <w:top w:w="15" w:type="dxa"/>
              <w:left w:w="15" w:type="dxa"/>
              <w:bottom w:w="0" w:type="dxa"/>
              <w:right w:w="15" w:type="dxa"/>
            </w:tcMar>
            <w:vAlign w:val="center"/>
          </w:tcPr>
          <w:p w14:paraId="0D1C5669">
            <w:pPr>
              <w:jc w:val="center"/>
              <w:rPr>
                <w:rFonts w:ascii="宋体" w:hAnsi="宋体" w:cs="宋体"/>
                <w:color w:val="auto"/>
                <w:sz w:val="24"/>
                <w:szCs w:val="24"/>
              </w:rPr>
            </w:pPr>
            <w:r>
              <w:rPr>
                <w:rFonts w:hint="eastAsia" w:ascii="宋体" w:hAnsi="宋体"/>
                <w:color w:val="auto"/>
                <w:sz w:val="24"/>
                <w:szCs w:val="24"/>
              </w:rPr>
              <w:t>河西社保分中心</w:t>
            </w:r>
          </w:p>
        </w:tc>
        <w:tc>
          <w:tcPr>
            <w:tcW w:w="1029" w:type="dxa"/>
            <w:noWrap/>
            <w:tcMar>
              <w:top w:w="15" w:type="dxa"/>
              <w:left w:w="15" w:type="dxa"/>
              <w:bottom w:w="0" w:type="dxa"/>
              <w:right w:w="15" w:type="dxa"/>
            </w:tcMar>
            <w:vAlign w:val="center"/>
          </w:tcPr>
          <w:p w14:paraId="1B1AE123">
            <w:pPr>
              <w:jc w:val="center"/>
              <w:rPr>
                <w:rFonts w:ascii="宋体" w:hAnsi="宋体" w:cs="宋体"/>
                <w:color w:val="auto"/>
                <w:sz w:val="24"/>
                <w:szCs w:val="24"/>
              </w:rPr>
            </w:pPr>
            <w:r>
              <w:rPr>
                <w:rFonts w:hint="eastAsia" w:ascii="宋体" w:hAnsi="宋体"/>
                <w:color w:val="auto"/>
                <w:sz w:val="24"/>
                <w:szCs w:val="24"/>
              </w:rPr>
              <w:t>机动岗</w:t>
            </w:r>
          </w:p>
        </w:tc>
        <w:tc>
          <w:tcPr>
            <w:tcW w:w="765" w:type="dxa"/>
            <w:noWrap/>
            <w:tcMar>
              <w:top w:w="15" w:type="dxa"/>
              <w:left w:w="15" w:type="dxa"/>
              <w:bottom w:w="0" w:type="dxa"/>
              <w:right w:w="15" w:type="dxa"/>
            </w:tcMar>
            <w:vAlign w:val="center"/>
          </w:tcPr>
          <w:p w14:paraId="141D4AAE">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530F9C3D">
            <w:pPr>
              <w:jc w:val="left"/>
              <w:rPr>
                <w:rFonts w:ascii="宋体" w:hAnsi="宋体"/>
                <w:color w:val="auto"/>
                <w:sz w:val="24"/>
                <w:szCs w:val="24"/>
              </w:rPr>
            </w:pPr>
            <w:r>
              <w:rPr>
                <w:rFonts w:hint="eastAsia" w:ascii="宋体" w:hAnsi="宋体"/>
                <w:color w:val="auto"/>
                <w:sz w:val="24"/>
                <w:szCs w:val="24"/>
              </w:rPr>
              <w:t>男性、35周岁或以下、具有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16F7B112">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34E00DB">
            <w:pPr>
              <w:jc w:val="center"/>
              <w:rPr>
                <w:color w:val="auto"/>
                <w:sz w:val="24"/>
                <w:szCs w:val="24"/>
              </w:rPr>
            </w:pPr>
            <w:r>
              <w:rPr>
                <w:rFonts w:hint="eastAsia"/>
                <w:color w:val="auto"/>
                <w:sz w:val="24"/>
                <w:szCs w:val="24"/>
              </w:rPr>
              <w:t>每周5天</w:t>
            </w:r>
          </w:p>
          <w:p w14:paraId="20C79BC9">
            <w:pPr>
              <w:jc w:val="center"/>
              <w:rPr>
                <w:rFonts w:ascii="宋体" w:hAnsi="宋体" w:cs="宋体"/>
                <w:color w:val="auto"/>
                <w:sz w:val="24"/>
                <w:szCs w:val="24"/>
              </w:rPr>
            </w:pPr>
            <w:r>
              <w:rPr>
                <w:rFonts w:hint="eastAsia"/>
                <w:color w:val="auto"/>
                <w:sz w:val="24"/>
                <w:szCs w:val="24"/>
              </w:rPr>
              <w:t>每天8小时</w:t>
            </w:r>
          </w:p>
        </w:tc>
      </w:tr>
      <w:tr w14:paraId="23CC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582" w:type="dxa"/>
            <w:vMerge w:val="continue"/>
            <w:vAlign w:val="center"/>
          </w:tcPr>
          <w:p w14:paraId="05156D9E">
            <w:pPr>
              <w:jc w:val="center"/>
              <w:rPr>
                <w:rFonts w:ascii="宋体" w:hAnsi="宋体" w:cs="宋体"/>
                <w:color w:val="auto"/>
                <w:sz w:val="24"/>
                <w:szCs w:val="24"/>
              </w:rPr>
            </w:pPr>
          </w:p>
        </w:tc>
        <w:tc>
          <w:tcPr>
            <w:tcW w:w="1418" w:type="dxa"/>
            <w:vMerge w:val="continue"/>
            <w:vAlign w:val="center"/>
          </w:tcPr>
          <w:p w14:paraId="089EFB4E">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02B6002A">
            <w:pPr>
              <w:jc w:val="center"/>
              <w:rPr>
                <w:rFonts w:ascii="宋体" w:hAnsi="宋体" w:cs="宋体"/>
                <w:color w:val="auto"/>
                <w:sz w:val="24"/>
                <w:szCs w:val="24"/>
              </w:rPr>
            </w:pPr>
            <w:r>
              <w:rPr>
                <w:rFonts w:hint="eastAsia" w:ascii="宋体" w:hAnsi="宋体"/>
                <w:color w:val="auto"/>
                <w:sz w:val="24"/>
                <w:szCs w:val="24"/>
              </w:rPr>
              <w:t>大厅巡视</w:t>
            </w:r>
          </w:p>
        </w:tc>
        <w:tc>
          <w:tcPr>
            <w:tcW w:w="765" w:type="dxa"/>
            <w:noWrap/>
            <w:tcMar>
              <w:top w:w="15" w:type="dxa"/>
              <w:left w:w="15" w:type="dxa"/>
              <w:bottom w:w="0" w:type="dxa"/>
              <w:right w:w="15" w:type="dxa"/>
            </w:tcMar>
            <w:vAlign w:val="center"/>
          </w:tcPr>
          <w:p w14:paraId="33B09A94">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0B372D69">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29FB582A">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4B4B7F23">
            <w:pPr>
              <w:jc w:val="center"/>
              <w:rPr>
                <w:color w:val="auto"/>
                <w:sz w:val="24"/>
                <w:szCs w:val="24"/>
              </w:rPr>
            </w:pPr>
            <w:r>
              <w:rPr>
                <w:rFonts w:hint="eastAsia"/>
                <w:color w:val="auto"/>
                <w:sz w:val="24"/>
                <w:szCs w:val="24"/>
              </w:rPr>
              <w:t>每周5天</w:t>
            </w:r>
          </w:p>
          <w:p w14:paraId="7EE1DA30">
            <w:pPr>
              <w:jc w:val="center"/>
              <w:rPr>
                <w:rFonts w:ascii="宋体" w:hAnsi="宋体" w:cs="宋体"/>
                <w:color w:val="auto"/>
                <w:sz w:val="24"/>
                <w:szCs w:val="24"/>
              </w:rPr>
            </w:pPr>
            <w:r>
              <w:rPr>
                <w:rFonts w:hint="eastAsia"/>
                <w:color w:val="auto"/>
                <w:sz w:val="24"/>
                <w:szCs w:val="24"/>
              </w:rPr>
              <w:t>每天8小时</w:t>
            </w:r>
          </w:p>
        </w:tc>
      </w:tr>
      <w:tr w14:paraId="54C3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atLeast"/>
          <w:jc w:val="center"/>
        </w:trPr>
        <w:tc>
          <w:tcPr>
            <w:tcW w:w="582" w:type="dxa"/>
            <w:vMerge w:val="continue"/>
            <w:vAlign w:val="center"/>
          </w:tcPr>
          <w:p w14:paraId="43017BAA">
            <w:pPr>
              <w:jc w:val="center"/>
              <w:rPr>
                <w:rFonts w:ascii="宋体" w:hAnsi="宋体" w:cs="宋体"/>
                <w:color w:val="auto"/>
                <w:sz w:val="24"/>
                <w:szCs w:val="24"/>
              </w:rPr>
            </w:pPr>
          </w:p>
        </w:tc>
        <w:tc>
          <w:tcPr>
            <w:tcW w:w="1418" w:type="dxa"/>
            <w:vMerge w:val="continue"/>
            <w:vAlign w:val="center"/>
          </w:tcPr>
          <w:p w14:paraId="5B92A700">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2B2EC943">
            <w:pPr>
              <w:jc w:val="center"/>
              <w:rPr>
                <w:rFonts w:ascii="宋体" w:hAnsi="宋体" w:cs="宋体"/>
                <w:color w:val="auto"/>
                <w:sz w:val="24"/>
                <w:szCs w:val="24"/>
              </w:rPr>
            </w:pPr>
            <w:r>
              <w:rPr>
                <w:rFonts w:hint="eastAsia" w:ascii="宋体" w:hAnsi="宋体"/>
                <w:color w:val="auto"/>
                <w:sz w:val="24"/>
                <w:szCs w:val="24"/>
              </w:rPr>
              <w:t>自助室</w:t>
            </w:r>
          </w:p>
        </w:tc>
        <w:tc>
          <w:tcPr>
            <w:tcW w:w="765" w:type="dxa"/>
            <w:noWrap/>
            <w:tcMar>
              <w:top w:w="15" w:type="dxa"/>
              <w:left w:w="15" w:type="dxa"/>
              <w:bottom w:w="0" w:type="dxa"/>
              <w:right w:w="15" w:type="dxa"/>
            </w:tcMar>
            <w:vAlign w:val="center"/>
          </w:tcPr>
          <w:p w14:paraId="56E7F542">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3489023C">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69BDECC0">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79B2BB81">
            <w:pPr>
              <w:jc w:val="center"/>
              <w:rPr>
                <w:color w:val="auto"/>
                <w:sz w:val="24"/>
                <w:szCs w:val="24"/>
              </w:rPr>
            </w:pPr>
            <w:r>
              <w:rPr>
                <w:rFonts w:hint="eastAsia"/>
                <w:color w:val="auto"/>
                <w:sz w:val="24"/>
                <w:szCs w:val="24"/>
              </w:rPr>
              <w:t>每周5天</w:t>
            </w:r>
          </w:p>
          <w:p w14:paraId="79620F9A">
            <w:pPr>
              <w:jc w:val="center"/>
              <w:rPr>
                <w:rFonts w:ascii="宋体" w:hAnsi="宋体" w:cs="宋体"/>
                <w:color w:val="auto"/>
                <w:sz w:val="24"/>
                <w:szCs w:val="24"/>
              </w:rPr>
            </w:pPr>
            <w:r>
              <w:rPr>
                <w:rFonts w:hint="eastAsia"/>
                <w:color w:val="auto"/>
                <w:sz w:val="24"/>
                <w:szCs w:val="24"/>
              </w:rPr>
              <w:t>每天8小时</w:t>
            </w:r>
          </w:p>
        </w:tc>
      </w:tr>
      <w:tr w14:paraId="6ED5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582" w:type="dxa"/>
            <w:vMerge w:val="continue"/>
            <w:vAlign w:val="center"/>
          </w:tcPr>
          <w:p w14:paraId="6B38EA60">
            <w:pPr>
              <w:jc w:val="center"/>
              <w:rPr>
                <w:rFonts w:ascii="宋体" w:hAnsi="宋体" w:cs="宋体"/>
                <w:color w:val="auto"/>
                <w:sz w:val="24"/>
                <w:szCs w:val="24"/>
              </w:rPr>
            </w:pPr>
          </w:p>
        </w:tc>
        <w:tc>
          <w:tcPr>
            <w:tcW w:w="1418" w:type="dxa"/>
            <w:vMerge w:val="continue"/>
            <w:vAlign w:val="center"/>
          </w:tcPr>
          <w:p w14:paraId="7365C1C9">
            <w:pPr>
              <w:jc w:val="center"/>
              <w:rPr>
                <w:rFonts w:ascii="宋体" w:hAnsi="宋体" w:cs="宋体"/>
                <w:color w:val="auto"/>
                <w:sz w:val="24"/>
                <w:szCs w:val="24"/>
              </w:rPr>
            </w:pPr>
          </w:p>
        </w:tc>
        <w:tc>
          <w:tcPr>
            <w:tcW w:w="1029" w:type="dxa"/>
            <w:tcMar>
              <w:top w:w="15" w:type="dxa"/>
              <w:left w:w="15" w:type="dxa"/>
              <w:bottom w:w="0" w:type="dxa"/>
              <w:right w:w="15" w:type="dxa"/>
            </w:tcMar>
            <w:vAlign w:val="center"/>
          </w:tcPr>
          <w:p w14:paraId="10FCE5C7">
            <w:pPr>
              <w:jc w:val="center"/>
              <w:rPr>
                <w:rFonts w:ascii="宋体" w:hAnsi="宋体" w:cs="宋体"/>
                <w:color w:val="auto"/>
                <w:sz w:val="24"/>
                <w:szCs w:val="24"/>
              </w:rPr>
            </w:pPr>
            <w:r>
              <w:rPr>
                <w:rFonts w:hint="eastAsia" w:ascii="宋体" w:hAnsi="宋体"/>
                <w:color w:val="auto"/>
                <w:sz w:val="24"/>
                <w:szCs w:val="24"/>
              </w:rPr>
              <w:t>安保消防监控岗</w:t>
            </w:r>
          </w:p>
        </w:tc>
        <w:tc>
          <w:tcPr>
            <w:tcW w:w="765" w:type="dxa"/>
            <w:noWrap/>
            <w:tcMar>
              <w:top w:w="15" w:type="dxa"/>
              <w:left w:w="15" w:type="dxa"/>
              <w:bottom w:w="0" w:type="dxa"/>
              <w:right w:w="15" w:type="dxa"/>
            </w:tcMar>
            <w:vAlign w:val="center"/>
          </w:tcPr>
          <w:p w14:paraId="7521A2A1">
            <w:pPr>
              <w:jc w:val="center"/>
              <w:rPr>
                <w:rFonts w:ascii="宋体" w:hAnsi="宋体" w:cs="宋体"/>
                <w:color w:val="auto"/>
                <w:sz w:val="24"/>
                <w:szCs w:val="24"/>
              </w:rPr>
            </w:pPr>
            <w:r>
              <w:rPr>
                <w:rFonts w:hint="eastAsia" w:ascii="宋体" w:hAnsi="宋体"/>
                <w:color w:val="auto"/>
                <w:sz w:val="24"/>
                <w:szCs w:val="24"/>
              </w:rPr>
              <w:t>6</w:t>
            </w:r>
          </w:p>
        </w:tc>
        <w:tc>
          <w:tcPr>
            <w:tcW w:w="3330" w:type="dxa"/>
            <w:vAlign w:val="center"/>
          </w:tcPr>
          <w:p w14:paraId="61DF0A98">
            <w:pPr>
              <w:jc w:val="left"/>
              <w:rPr>
                <w:rFonts w:ascii="宋体" w:hAnsi="宋体"/>
                <w:color w:val="auto"/>
                <w:sz w:val="24"/>
                <w:szCs w:val="24"/>
              </w:rPr>
            </w:pPr>
            <w:r>
              <w:rPr>
                <w:rFonts w:hint="eastAsia" w:ascii="宋体" w:hAnsi="宋体"/>
                <w:color w:val="auto"/>
                <w:sz w:val="24"/>
                <w:szCs w:val="24"/>
              </w:rPr>
              <w:t>男性、45岁周岁或以下、具有</w:t>
            </w:r>
            <w:r>
              <w:rPr>
                <w:rFonts w:hint="eastAsia" w:ascii="宋体" w:hAnsi="宋体"/>
                <w:color w:val="auto"/>
                <w:sz w:val="24"/>
                <w:szCs w:val="24"/>
                <w:lang w:eastAsia="zh-CN"/>
              </w:rPr>
              <w:t>职业资格证书（建（构）筑物消防员或消防设施操作员）</w:t>
            </w:r>
            <w:r>
              <w:rPr>
                <w:rFonts w:hint="eastAsia" w:ascii="宋体" w:hAnsi="宋体"/>
                <w:color w:val="auto"/>
                <w:sz w:val="24"/>
                <w:szCs w:val="24"/>
              </w:rPr>
              <w:t>、一年以上工作经验。</w:t>
            </w:r>
          </w:p>
          <w:p w14:paraId="57FD682F">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noWrap/>
            <w:tcMar>
              <w:top w:w="15" w:type="dxa"/>
              <w:left w:w="15" w:type="dxa"/>
              <w:bottom w:w="0" w:type="dxa"/>
              <w:right w:w="15" w:type="dxa"/>
            </w:tcMar>
            <w:vAlign w:val="center"/>
          </w:tcPr>
          <w:p w14:paraId="74909D34">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6881C982">
            <w:pPr>
              <w:jc w:val="center"/>
              <w:rPr>
                <w:color w:val="auto"/>
                <w:sz w:val="24"/>
                <w:szCs w:val="24"/>
              </w:rPr>
            </w:pPr>
            <w:r>
              <w:rPr>
                <w:rFonts w:hint="eastAsia"/>
                <w:color w:val="auto"/>
                <w:sz w:val="24"/>
                <w:szCs w:val="24"/>
              </w:rPr>
              <w:t>24小时值守</w:t>
            </w:r>
          </w:p>
          <w:p w14:paraId="4EE73E26">
            <w:pPr>
              <w:jc w:val="center"/>
              <w:rPr>
                <w:rFonts w:ascii="宋体" w:hAnsi="宋体" w:cs="宋体"/>
                <w:color w:val="auto"/>
                <w:sz w:val="24"/>
                <w:szCs w:val="24"/>
              </w:rPr>
            </w:pPr>
            <w:r>
              <w:rPr>
                <w:rFonts w:hint="eastAsia" w:ascii="宋体" w:hAnsi="宋体"/>
                <w:color w:val="auto"/>
                <w:sz w:val="24"/>
                <w:szCs w:val="24"/>
              </w:rPr>
              <w:t>四班三运转</w:t>
            </w:r>
          </w:p>
        </w:tc>
      </w:tr>
      <w:tr w14:paraId="3F35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atLeast"/>
          <w:jc w:val="center"/>
        </w:trPr>
        <w:tc>
          <w:tcPr>
            <w:tcW w:w="582" w:type="dxa"/>
            <w:vMerge w:val="restart"/>
            <w:noWrap/>
            <w:tcMar>
              <w:top w:w="15" w:type="dxa"/>
              <w:left w:w="15" w:type="dxa"/>
              <w:bottom w:w="0" w:type="dxa"/>
              <w:right w:w="15" w:type="dxa"/>
            </w:tcMar>
            <w:vAlign w:val="center"/>
          </w:tcPr>
          <w:p w14:paraId="02647A87">
            <w:pPr>
              <w:jc w:val="center"/>
              <w:rPr>
                <w:rFonts w:ascii="宋体" w:hAnsi="宋体" w:cs="宋体"/>
                <w:color w:val="auto"/>
                <w:sz w:val="24"/>
                <w:szCs w:val="24"/>
              </w:rPr>
            </w:pPr>
            <w:r>
              <w:rPr>
                <w:rFonts w:hint="eastAsia" w:ascii="宋体" w:hAnsi="宋体"/>
                <w:color w:val="auto"/>
                <w:sz w:val="24"/>
                <w:szCs w:val="24"/>
              </w:rPr>
              <w:t>7</w:t>
            </w:r>
          </w:p>
        </w:tc>
        <w:tc>
          <w:tcPr>
            <w:tcW w:w="1418" w:type="dxa"/>
            <w:vMerge w:val="restart"/>
            <w:tcMar>
              <w:top w:w="15" w:type="dxa"/>
              <w:left w:w="15" w:type="dxa"/>
              <w:bottom w:w="0" w:type="dxa"/>
              <w:right w:w="15" w:type="dxa"/>
            </w:tcMar>
            <w:vAlign w:val="center"/>
          </w:tcPr>
          <w:p w14:paraId="1FB9F4A3">
            <w:pPr>
              <w:jc w:val="center"/>
              <w:rPr>
                <w:rFonts w:ascii="宋体" w:hAnsi="宋体"/>
                <w:color w:val="auto"/>
                <w:sz w:val="24"/>
                <w:szCs w:val="24"/>
              </w:rPr>
            </w:pPr>
            <w:r>
              <w:rPr>
                <w:rFonts w:hint="eastAsia" w:ascii="宋体" w:hAnsi="宋体"/>
                <w:color w:val="auto"/>
                <w:sz w:val="24"/>
                <w:szCs w:val="24"/>
              </w:rPr>
              <w:t>河北社保</w:t>
            </w:r>
          </w:p>
          <w:p w14:paraId="6F14FC2D">
            <w:pPr>
              <w:jc w:val="center"/>
              <w:rPr>
                <w:rFonts w:ascii="宋体" w:hAnsi="宋体" w:cs="宋体"/>
                <w:color w:val="auto"/>
                <w:sz w:val="24"/>
                <w:szCs w:val="24"/>
              </w:rPr>
            </w:pPr>
            <w:r>
              <w:rPr>
                <w:rFonts w:hint="eastAsia" w:ascii="宋体" w:hAnsi="宋体"/>
                <w:color w:val="auto"/>
                <w:sz w:val="24"/>
                <w:szCs w:val="24"/>
              </w:rPr>
              <w:t>分中心</w:t>
            </w:r>
          </w:p>
        </w:tc>
        <w:tc>
          <w:tcPr>
            <w:tcW w:w="1029" w:type="dxa"/>
            <w:noWrap/>
            <w:tcMar>
              <w:top w:w="15" w:type="dxa"/>
              <w:left w:w="15" w:type="dxa"/>
              <w:bottom w:w="0" w:type="dxa"/>
              <w:right w:w="15" w:type="dxa"/>
            </w:tcMar>
            <w:vAlign w:val="center"/>
          </w:tcPr>
          <w:p w14:paraId="1ADE1BB9">
            <w:pPr>
              <w:jc w:val="center"/>
              <w:rPr>
                <w:rFonts w:ascii="宋体" w:hAnsi="宋体" w:cs="宋体"/>
                <w:color w:val="auto"/>
                <w:sz w:val="24"/>
                <w:szCs w:val="24"/>
              </w:rPr>
            </w:pPr>
            <w:r>
              <w:rPr>
                <w:rFonts w:hint="eastAsia" w:ascii="宋体" w:hAnsi="宋体"/>
                <w:color w:val="auto"/>
                <w:sz w:val="24"/>
                <w:szCs w:val="24"/>
              </w:rPr>
              <w:t>安保消防监控岗</w:t>
            </w:r>
          </w:p>
        </w:tc>
        <w:tc>
          <w:tcPr>
            <w:tcW w:w="765" w:type="dxa"/>
            <w:noWrap/>
            <w:tcMar>
              <w:top w:w="15" w:type="dxa"/>
              <w:left w:w="15" w:type="dxa"/>
              <w:bottom w:w="0" w:type="dxa"/>
              <w:right w:w="15" w:type="dxa"/>
            </w:tcMar>
            <w:vAlign w:val="center"/>
          </w:tcPr>
          <w:p w14:paraId="2BEC0D7D">
            <w:pPr>
              <w:jc w:val="center"/>
              <w:rPr>
                <w:rFonts w:ascii="宋体" w:hAnsi="宋体" w:cs="宋体"/>
                <w:color w:val="auto"/>
                <w:sz w:val="24"/>
                <w:szCs w:val="24"/>
              </w:rPr>
            </w:pPr>
            <w:r>
              <w:rPr>
                <w:rFonts w:hint="eastAsia" w:ascii="宋体" w:hAnsi="宋体"/>
                <w:color w:val="auto"/>
                <w:sz w:val="24"/>
                <w:szCs w:val="24"/>
              </w:rPr>
              <w:t>6</w:t>
            </w:r>
          </w:p>
        </w:tc>
        <w:tc>
          <w:tcPr>
            <w:tcW w:w="3330" w:type="dxa"/>
            <w:vAlign w:val="center"/>
          </w:tcPr>
          <w:p w14:paraId="26FAC6EF">
            <w:pPr>
              <w:jc w:val="left"/>
              <w:rPr>
                <w:rFonts w:ascii="宋体" w:hAnsi="宋体"/>
                <w:color w:val="auto"/>
                <w:sz w:val="24"/>
                <w:szCs w:val="24"/>
              </w:rPr>
            </w:pPr>
            <w:r>
              <w:rPr>
                <w:rFonts w:hint="eastAsia" w:ascii="宋体" w:hAnsi="宋体"/>
                <w:color w:val="auto"/>
                <w:sz w:val="24"/>
                <w:szCs w:val="24"/>
              </w:rPr>
              <w:t>男性、45周岁或以下、具有</w:t>
            </w:r>
            <w:r>
              <w:rPr>
                <w:rFonts w:hint="eastAsia" w:ascii="宋体" w:hAnsi="宋体"/>
                <w:color w:val="auto"/>
                <w:sz w:val="24"/>
                <w:szCs w:val="24"/>
                <w:lang w:eastAsia="zh-CN"/>
              </w:rPr>
              <w:t>职业资格证书（建（构）筑物消防员或消防设施操作员）</w:t>
            </w:r>
            <w:r>
              <w:rPr>
                <w:rFonts w:hint="eastAsia" w:ascii="宋体" w:hAnsi="宋体"/>
                <w:color w:val="auto"/>
                <w:sz w:val="24"/>
                <w:szCs w:val="24"/>
              </w:rPr>
              <w:t>、一年以上工作经验。</w:t>
            </w:r>
          </w:p>
          <w:p w14:paraId="05BC9465">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noWrap/>
            <w:tcMar>
              <w:top w:w="15" w:type="dxa"/>
              <w:left w:w="15" w:type="dxa"/>
              <w:bottom w:w="0" w:type="dxa"/>
              <w:right w:w="15" w:type="dxa"/>
            </w:tcMar>
            <w:vAlign w:val="center"/>
          </w:tcPr>
          <w:p w14:paraId="0619D890">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50ED1422">
            <w:pPr>
              <w:jc w:val="center"/>
              <w:rPr>
                <w:color w:val="auto"/>
                <w:sz w:val="24"/>
                <w:szCs w:val="24"/>
              </w:rPr>
            </w:pPr>
            <w:r>
              <w:rPr>
                <w:rFonts w:hint="eastAsia"/>
                <w:color w:val="auto"/>
                <w:sz w:val="24"/>
                <w:szCs w:val="24"/>
              </w:rPr>
              <w:t>24小时值守</w:t>
            </w:r>
          </w:p>
          <w:p w14:paraId="437D1E6D">
            <w:pPr>
              <w:jc w:val="center"/>
              <w:rPr>
                <w:rFonts w:ascii="宋体" w:hAnsi="宋体" w:cs="宋体"/>
                <w:color w:val="auto"/>
                <w:sz w:val="24"/>
                <w:szCs w:val="24"/>
              </w:rPr>
            </w:pPr>
            <w:r>
              <w:rPr>
                <w:rFonts w:hint="eastAsia" w:ascii="宋体" w:hAnsi="宋体"/>
                <w:color w:val="auto"/>
                <w:sz w:val="24"/>
                <w:szCs w:val="24"/>
              </w:rPr>
              <w:t>四班三运转</w:t>
            </w:r>
          </w:p>
        </w:tc>
      </w:tr>
      <w:tr w14:paraId="3C57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jc w:val="center"/>
        </w:trPr>
        <w:tc>
          <w:tcPr>
            <w:tcW w:w="582" w:type="dxa"/>
            <w:vMerge w:val="continue"/>
            <w:vAlign w:val="center"/>
          </w:tcPr>
          <w:p w14:paraId="0A595239">
            <w:pPr>
              <w:jc w:val="center"/>
              <w:rPr>
                <w:rFonts w:ascii="宋体" w:hAnsi="宋体" w:cs="宋体"/>
                <w:color w:val="auto"/>
                <w:sz w:val="24"/>
                <w:szCs w:val="24"/>
              </w:rPr>
            </w:pPr>
          </w:p>
        </w:tc>
        <w:tc>
          <w:tcPr>
            <w:tcW w:w="1418" w:type="dxa"/>
            <w:vMerge w:val="continue"/>
            <w:vAlign w:val="center"/>
          </w:tcPr>
          <w:p w14:paraId="3D74C76B">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435305D0">
            <w:pPr>
              <w:jc w:val="center"/>
              <w:rPr>
                <w:rFonts w:ascii="宋体" w:hAnsi="宋体" w:cs="宋体"/>
                <w:color w:val="auto"/>
                <w:sz w:val="24"/>
                <w:szCs w:val="24"/>
              </w:rPr>
            </w:pPr>
            <w:r>
              <w:rPr>
                <w:rFonts w:hint="eastAsia" w:ascii="宋体" w:hAnsi="宋体"/>
                <w:color w:val="auto"/>
                <w:sz w:val="24"/>
                <w:szCs w:val="24"/>
              </w:rPr>
              <w:t>大厅巡视</w:t>
            </w:r>
          </w:p>
        </w:tc>
        <w:tc>
          <w:tcPr>
            <w:tcW w:w="765" w:type="dxa"/>
            <w:noWrap/>
            <w:tcMar>
              <w:top w:w="15" w:type="dxa"/>
              <w:left w:w="15" w:type="dxa"/>
              <w:bottom w:w="0" w:type="dxa"/>
              <w:right w:w="15" w:type="dxa"/>
            </w:tcMar>
            <w:vAlign w:val="center"/>
          </w:tcPr>
          <w:p w14:paraId="3F697E0F">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6536F426">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2103936E">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7356F578">
            <w:pPr>
              <w:jc w:val="center"/>
              <w:rPr>
                <w:color w:val="auto"/>
                <w:sz w:val="24"/>
                <w:szCs w:val="24"/>
              </w:rPr>
            </w:pPr>
            <w:r>
              <w:rPr>
                <w:rFonts w:hint="eastAsia"/>
                <w:color w:val="auto"/>
                <w:sz w:val="24"/>
                <w:szCs w:val="24"/>
              </w:rPr>
              <w:t>每周5天</w:t>
            </w:r>
          </w:p>
          <w:p w14:paraId="5B0117D3">
            <w:pPr>
              <w:jc w:val="center"/>
              <w:rPr>
                <w:rFonts w:ascii="宋体" w:hAnsi="宋体" w:cs="宋体"/>
                <w:color w:val="auto"/>
                <w:sz w:val="24"/>
                <w:szCs w:val="24"/>
              </w:rPr>
            </w:pPr>
            <w:r>
              <w:rPr>
                <w:rFonts w:hint="eastAsia"/>
                <w:color w:val="auto"/>
                <w:sz w:val="24"/>
                <w:szCs w:val="24"/>
              </w:rPr>
              <w:t>每天8小时</w:t>
            </w:r>
          </w:p>
        </w:tc>
      </w:tr>
      <w:tr w14:paraId="6F29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582" w:type="dxa"/>
            <w:vMerge w:val="continue"/>
            <w:vAlign w:val="center"/>
          </w:tcPr>
          <w:p w14:paraId="5BCF6C01">
            <w:pPr>
              <w:jc w:val="center"/>
              <w:rPr>
                <w:rFonts w:ascii="宋体" w:hAnsi="宋体" w:cs="宋体"/>
                <w:color w:val="auto"/>
                <w:sz w:val="24"/>
                <w:szCs w:val="24"/>
              </w:rPr>
            </w:pPr>
          </w:p>
        </w:tc>
        <w:tc>
          <w:tcPr>
            <w:tcW w:w="1418" w:type="dxa"/>
            <w:vMerge w:val="continue"/>
            <w:vAlign w:val="center"/>
          </w:tcPr>
          <w:p w14:paraId="4A60134B">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013928FC">
            <w:pPr>
              <w:jc w:val="center"/>
              <w:rPr>
                <w:rFonts w:ascii="宋体" w:hAnsi="宋体" w:cs="宋体"/>
                <w:color w:val="auto"/>
                <w:sz w:val="24"/>
                <w:szCs w:val="24"/>
              </w:rPr>
            </w:pPr>
            <w:r>
              <w:rPr>
                <w:rFonts w:hint="eastAsia" w:ascii="宋体" w:hAnsi="宋体"/>
                <w:color w:val="auto"/>
                <w:sz w:val="24"/>
                <w:szCs w:val="24"/>
              </w:rPr>
              <w:t>自助室</w:t>
            </w:r>
          </w:p>
        </w:tc>
        <w:tc>
          <w:tcPr>
            <w:tcW w:w="765" w:type="dxa"/>
            <w:noWrap/>
            <w:tcMar>
              <w:top w:w="15" w:type="dxa"/>
              <w:left w:w="15" w:type="dxa"/>
              <w:bottom w:w="0" w:type="dxa"/>
              <w:right w:w="15" w:type="dxa"/>
            </w:tcMar>
            <w:vAlign w:val="center"/>
          </w:tcPr>
          <w:p w14:paraId="6D9083A7">
            <w:pPr>
              <w:jc w:val="center"/>
              <w:rPr>
                <w:rFonts w:ascii="宋体" w:hAnsi="宋体" w:cs="宋体"/>
                <w:color w:val="auto"/>
                <w:sz w:val="24"/>
                <w:szCs w:val="24"/>
              </w:rPr>
            </w:pPr>
            <w:r>
              <w:rPr>
                <w:rFonts w:hint="eastAsia" w:ascii="宋体" w:hAnsi="宋体"/>
                <w:color w:val="auto"/>
                <w:sz w:val="24"/>
                <w:szCs w:val="24"/>
              </w:rPr>
              <w:t>1</w:t>
            </w:r>
          </w:p>
        </w:tc>
        <w:tc>
          <w:tcPr>
            <w:tcW w:w="3330" w:type="dxa"/>
            <w:vAlign w:val="center"/>
          </w:tcPr>
          <w:p w14:paraId="121373E4">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5269C2D5">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F6D8253">
            <w:pPr>
              <w:jc w:val="center"/>
              <w:rPr>
                <w:color w:val="auto"/>
                <w:sz w:val="24"/>
                <w:szCs w:val="24"/>
              </w:rPr>
            </w:pPr>
            <w:r>
              <w:rPr>
                <w:rFonts w:hint="eastAsia"/>
                <w:color w:val="auto"/>
                <w:sz w:val="24"/>
                <w:szCs w:val="24"/>
              </w:rPr>
              <w:t>每周5天</w:t>
            </w:r>
          </w:p>
          <w:p w14:paraId="73F3BCA6">
            <w:pPr>
              <w:jc w:val="center"/>
              <w:rPr>
                <w:rFonts w:ascii="宋体" w:hAnsi="宋体" w:cs="宋体"/>
                <w:color w:val="auto"/>
                <w:sz w:val="24"/>
                <w:szCs w:val="24"/>
              </w:rPr>
            </w:pPr>
            <w:r>
              <w:rPr>
                <w:rFonts w:hint="eastAsia"/>
                <w:color w:val="auto"/>
                <w:sz w:val="24"/>
                <w:szCs w:val="24"/>
              </w:rPr>
              <w:t>每天8小时</w:t>
            </w:r>
          </w:p>
        </w:tc>
      </w:tr>
      <w:tr w14:paraId="1AFE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6" w:hRule="atLeast"/>
          <w:jc w:val="center"/>
        </w:trPr>
        <w:tc>
          <w:tcPr>
            <w:tcW w:w="582" w:type="dxa"/>
            <w:noWrap/>
            <w:tcMar>
              <w:top w:w="15" w:type="dxa"/>
              <w:left w:w="15" w:type="dxa"/>
              <w:bottom w:w="0" w:type="dxa"/>
              <w:right w:w="15" w:type="dxa"/>
            </w:tcMar>
            <w:vAlign w:val="center"/>
          </w:tcPr>
          <w:p w14:paraId="616E287E">
            <w:pPr>
              <w:jc w:val="center"/>
              <w:rPr>
                <w:rFonts w:ascii="宋体" w:hAnsi="宋体" w:cs="宋体"/>
                <w:color w:val="auto"/>
                <w:sz w:val="24"/>
                <w:szCs w:val="24"/>
              </w:rPr>
            </w:pPr>
            <w:r>
              <w:rPr>
                <w:rFonts w:hint="eastAsia" w:ascii="宋体" w:hAnsi="宋体"/>
                <w:color w:val="auto"/>
                <w:sz w:val="24"/>
                <w:szCs w:val="24"/>
              </w:rPr>
              <w:t>8</w:t>
            </w:r>
          </w:p>
        </w:tc>
        <w:tc>
          <w:tcPr>
            <w:tcW w:w="1418" w:type="dxa"/>
            <w:tcMar>
              <w:top w:w="15" w:type="dxa"/>
              <w:left w:w="15" w:type="dxa"/>
              <w:bottom w:w="0" w:type="dxa"/>
              <w:right w:w="15" w:type="dxa"/>
            </w:tcMar>
            <w:vAlign w:val="center"/>
          </w:tcPr>
          <w:p w14:paraId="4507DEEB">
            <w:pPr>
              <w:jc w:val="center"/>
              <w:rPr>
                <w:rFonts w:ascii="宋体" w:hAnsi="宋体" w:cs="宋体"/>
                <w:color w:val="auto"/>
                <w:sz w:val="24"/>
                <w:szCs w:val="24"/>
              </w:rPr>
            </w:pPr>
            <w:r>
              <w:rPr>
                <w:rFonts w:hint="eastAsia" w:ascii="宋体" w:hAnsi="宋体"/>
                <w:color w:val="auto"/>
                <w:sz w:val="24"/>
                <w:szCs w:val="24"/>
              </w:rPr>
              <w:t>河东社保分中心</w:t>
            </w:r>
          </w:p>
        </w:tc>
        <w:tc>
          <w:tcPr>
            <w:tcW w:w="1029" w:type="dxa"/>
            <w:noWrap/>
            <w:tcMar>
              <w:top w:w="15" w:type="dxa"/>
              <w:left w:w="15" w:type="dxa"/>
              <w:bottom w:w="0" w:type="dxa"/>
              <w:right w:w="15" w:type="dxa"/>
            </w:tcMar>
            <w:vAlign w:val="center"/>
          </w:tcPr>
          <w:p w14:paraId="7FD97F44">
            <w:pPr>
              <w:jc w:val="center"/>
              <w:rPr>
                <w:rFonts w:ascii="宋体" w:hAnsi="宋体" w:cs="宋体"/>
                <w:color w:val="auto"/>
                <w:sz w:val="24"/>
                <w:szCs w:val="24"/>
              </w:rPr>
            </w:pPr>
            <w:r>
              <w:rPr>
                <w:rFonts w:hint="eastAsia" w:ascii="宋体" w:hAnsi="宋体"/>
                <w:color w:val="auto"/>
                <w:sz w:val="24"/>
                <w:szCs w:val="24"/>
              </w:rPr>
              <w:t>巡视岗</w:t>
            </w:r>
          </w:p>
        </w:tc>
        <w:tc>
          <w:tcPr>
            <w:tcW w:w="765" w:type="dxa"/>
            <w:noWrap/>
            <w:tcMar>
              <w:top w:w="15" w:type="dxa"/>
              <w:left w:w="15" w:type="dxa"/>
              <w:bottom w:w="0" w:type="dxa"/>
              <w:right w:w="15" w:type="dxa"/>
            </w:tcMar>
            <w:vAlign w:val="center"/>
          </w:tcPr>
          <w:p w14:paraId="365D3496">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77A0CFFC">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65FC934F">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2966BCE3">
            <w:pPr>
              <w:jc w:val="center"/>
              <w:rPr>
                <w:color w:val="auto"/>
                <w:sz w:val="24"/>
                <w:szCs w:val="24"/>
              </w:rPr>
            </w:pPr>
            <w:r>
              <w:rPr>
                <w:rFonts w:hint="eastAsia"/>
                <w:color w:val="auto"/>
                <w:sz w:val="24"/>
                <w:szCs w:val="24"/>
              </w:rPr>
              <w:t>每周5天</w:t>
            </w:r>
          </w:p>
          <w:p w14:paraId="70D5D589">
            <w:pPr>
              <w:jc w:val="center"/>
              <w:rPr>
                <w:rFonts w:ascii="宋体" w:hAnsi="宋体" w:cs="宋体"/>
                <w:color w:val="auto"/>
                <w:sz w:val="24"/>
                <w:szCs w:val="24"/>
              </w:rPr>
            </w:pPr>
            <w:r>
              <w:rPr>
                <w:rFonts w:hint="eastAsia"/>
                <w:color w:val="auto"/>
                <w:sz w:val="24"/>
                <w:szCs w:val="24"/>
              </w:rPr>
              <w:t>每天8小时</w:t>
            </w:r>
          </w:p>
        </w:tc>
      </w:tr>
      <w:tr w14:paraId="199A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582" w:type="dxa"/>
            <w:vMerge w:val="restart"/>
            <w:noWrap/>
            <w:tcMar>
              <w:top w:w="15" w:type="dxa"/>
              <w:left w:w="15" w:type="dxa"/>
              <w:bottom w:w="0" w:type="dxa"/>
              <w:right w:w="15" w:type="dxa"/>
            </w:tcMar>
            <w:vAlign w:val="center"/>
          </w:tcPr>
          <w:p w14:paraId="7B38923E">
            <w:pPr>
              <w:jc w:val="center"/>
              <w:rPr>
                <w:rFonts w:ascii="宋体" w:hAnsi="宋体" w:cs="宋体"/>
                <w:color w:val="auto"/>
                <w:sz w:val="24"/>
                <w:szCs w:val="24"/>
              </w:rPr>
            </w:pPr>
            <w:r>
              <w:rPr>
                <w:rFonts w:hint="eastAsia" w:ascii="宋体" w:hAnsi="宋体"/>
                <w:color w:val="auto"/>
                <w:sz w:val="24"/>
                <w:szCs w:val="24"/>
              </w:rPr>
              <w:t>9</w:t>
            </w:r>
          </w:p>
        </w:tc>
        <w:tc>
          <w:tcPr>
            <w:tcW w:w="1418" w:type="dxa"/>
            <w:vMerge w:val="restart"/>
            <w:tcMar>
              <w:top w:w="15" w:type="dxa"/>
              <w:left w:w="15" w:type="dxa"/>
              <w:bottom w:w="0" w:type="dxa"/>
              <w:right w:w="15" w:type="dxa"/>
            </w:tcMar>
            <w:vAlign w:val="center"/>
          </w:tcPr>
          <w:p w14:paraId="1122C980">
            <w:pPr>
              <w:jc w:val="center"/>
              <w:rPr>
                <w:rFonts w:ascii="宋体" w:hAnsi="宋体"/>
                <w:color w:val="auto"/>
                <w:sz w:val="24"/>
                <w:szCs w:val="24"/>
              </w:rPr>
            </w:pPr>
            <w:r>
              <w:rPr>
                <w:rFonts w:hint="eastAsia" w:ascii="宋体" w:hAnsi="宋体"/>
                <w:color w:val="auto"/>
                <w:sz w:val="24"/>
                <w:szCs w:val="24"/>
              </w:rPr>
              <w:t>红桥社保</w:t>
            </w:r>
          </w:p>
          <w:p w14:paraId="2923EFC0">
            <w:pPr>
              <w:jc w:val="center"/>
              <w:rPr>
                <w:rFonts w:ascii="宋体" w:hAnsi="宋体" w:cs="宋体"/>
                <w:color w:val="auto"/>
                <w:sz w:val="24"/>
                <w:szCs w:val="24"/>
              </w:rPr>
            </w:pPr>
            <w:r>
              <w:rPr>
                <w:rFonts w:hint="eastAsia" w:ascii="宋体" w:hAnsi="宋体"/>
                <w:color w:val="auto"/>
                <w:sz w:val="24"/>
                <w:szCs w:val="24"/>
              </w:rPr>
              <w:t>分中心</w:t>
            </w:r>
          </w:p>
        </w:tc>
        <w:tc>
          <w:tcPr>
            <w:tcW w:w="1029" w:type="dxa"/>
            <w:noWrap/>
            <w:tcMar>
              <w:top w:w="15" w:type="dxa"/>
              <w:left w:w="15" w:type="dxa"/>
              <w:bottom w:w="0" w:type="dxa"/>
              <w:right w:w="15" w:type="dxa"/>
            </w:tcMar>
            <w:vAlign w:val="center"/>
          </w:tcPr>
          <w:p w14:paraId="656F9313">
            <w:pPr>
              <w:jc w:val="center"/>
              <w:rPr>
                <w:rFonts w:ascii="宋体" w:hAnsi="宋体" w:cs="宋体"/>
                <w:color w:val="auto"/>
                <w:sz w:val="24"/>
                <w:szCs w:val="24"/>
              </w:rPr>
            </w:pPr>
            <w:r>
              <w:rPr>
                <w:rFonts w:hint="eastAsia" w:ascii="宋体" w:hAnsi="宋体"/>
                <w:color w:val="auto"/>
                <w:sz w:val="24"/>
                <w:szCs w:val="24"/>
              </w:rPr>
              <w:t>安保消防监控岗</w:t>
            </w:r>
          </w:p>
        </w:tc>
        <w:tc>
          <w:tcPr>
            <w:tcW w:w="765" w:type="dxa"/>
            <w:noWrap/>
            <w:tcMar>
              <w:top w:w="15" w:type="dxa"/>
              <w:left w:w="15" w:type="dxa"/>
              <w:bottom w:w="0" w:type="dxa"/>
              <w:right w:w="15" w:type="dxa"/>
            </w:tcMar>
            <w:vAlign w:val="center"/>
          </w:tcPr>
          <w:p w14:paraId="69BF56A3">
            <w:pPr>
              <w:jc w:val="center"/>
              <w:rPr>
                <w:rFonts w:ascii="宋体" w:hAnsi="宋体" w:cs="宋体"/>
                <w:color w:val="auto"/>
                <w:sz w:val="24"/>
                <w:szCs w:val="24"/>
              </w:rPr>
            </w:pPr>
            <w:r>
              <w:rPr>
                <w:rFonts w:hint="eastAsia" w:ascii="宋体" w:hAnsi="宋体"/>
                <w:color w:val="auto"/>
                <w:sz w:val="24"/>
                <w:szCs w:val="24"/>
              </w:rPr>
              <w:t>6</w:t>
            </w:r>
          </w:p>
        </w:tc>
        <w:tc>
          <w:tcPr>
            <w:tcW w:w="3330" w:type="dxa"/>
            <w:vAlign w:val="center"/>
          </w:tcPr>
          <w:p w14:paraId="3616E647">
            <w:pPr>
              <w:jc w:val="left"/>
              <w:rPr>
                <w:rFonts w:ascii="宋体" w:hAnsi="宋体"/>
                <w:color w:val="auto"/>
                <w:sz w:val="24"/>
                <w:szCs w:val="24"/>
              </w:rPr>
            </w:pPr>
            <w:r>
              <w:rPr>
                <w:rFonts w:hint="eastAsia" w:ascii="宋体" w:hAnsi="宋体"/>
                <w:color w:val="auto"/>
                <w:sz w:val="24"/>
                <w:szCs w:val="24"/>
              </w:rPr>
              <w:t>男性、45周岁或以下、具有</w:t>
            </w:r>
            <w:r>
              <w:rPr>
                <w:rFonts w:hint="eastAsia" w:ascii="宋体" w:hAnsi="宋体"/>
                <w:color w:val="auto"/>
                <w:sz w:val="24"/>
                <w:szCs w:val="24"/>
                <w:lang w:eastAsia="zh-CN"/>
              </w:rPr>
              <w:t>职业资格证书（建（构）筑物消防员或消防设施操作员）</w:t>
            </w:r>
            <w:r>
              <w:rPr>
                <w:rFonts w:hint="eastAsia" w:ascii="宋体" w:hAnsi="宋体"/>
                <w:color w:val="auto"/>
                <w:sz w:val="24"/>
                <w:szCs w:val="24"/>
              </w:rPr>
              <w:t>、一年以上工作经验。</w:t>
            </w:r>
          </w:p>
          <w:p w14:paraId="3F24F4EC">
            <w:pPr>
              <w:jc w:val="left"/>
              <w:rPr>
                <w:rFonts w:ascii="宋体" w:hAnsi="宋体"/>
                <w:color w:val="auto"/>
                <w:sz w:val="24"/>
                <w:szCs w:val="24"/>
              </w:rPr>
            </w:pPr>
            <w:r>
              <w:rPr>
                <w:rFonts w:hint="eastAsia" w:ascii="宋体" w:hAnsi="宋体"/>
                <w:color w:val="auto"/>
                <w:sz w:val="24"/>
                <w:szCs w:val="24"/>
              </w:rPr>
              <w:t>与采购人现有人员轮流值班。</w:t>
            </w:r>
          </w:p>
        </w:tc>
        <w:tc>
          <w:tcPr>
            <w:tcW w:w="960" w:type="dxa"/>
            <w:noWrap/>
            <w:tcMar>
              <w:top w:w="15" w:type="dxa"/>
              <w:left w:w="15" w:type="dxa"/>
              <w:bottom w:w="0" w:type="dxa"/>
              <w:right w:w="15" w:type="dxa"/>
            </w:tcMar>
            <w:vAlign w:val="center"/>
          </w:tcPr>
          <w:p w14:paraId="282AA74F">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5991AD3B">
            <w:pPr>
              <w:jc w:val="center"/>
              <w:rPr>
                <w:color w:val="auto"/>
                <w:sz w:val="24"/>
                <w:szCs w:val="24"/>
              </w:rPr>
            </w:pPr>
            <w:r>
              <w:rPr>
                <w:rFonts w:hint="eastAsia"/>
                <w:color w:val="auto"/>
                <w:sz w:val="24"/>
                <w:szCs w:val="24"/>
              </w:rPr>
              <w:t>24小时值守</w:t>
            </w:r>
          </w:p>
          <w:p w14:paraId="72BFBE8D">
            <w:pPr>
              <w:jc w:val="center"/>
              <w:rPr>
                <w:rFonts w:ascii="宋体" w:hAnsi="宋体" w:cs="宋体"/>
                <w:color w:val="auto"/>
                <w:sz w:val="24"/>
                <w:szCs w:val="24"/>
              </w:rPr>
            </w:pPr>
            <w:r>
              <w:rPr>
                <w:rFonts w:hint="eastAsia" w:ascii="宋体" w:hAnsi="宋体"/>
                <w:color w:val="auto"/>
                <w:sz w:val="24"/>
                <w:szCs w:val="24"/>
              </w:rPr>
              <w:t>四班三运转</w:t>
            </w:r>
          </w:p>
        </w:tc>
      </w:tr>
      <w:tr w14:paraId="753B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82" w:type="dxa"/>
            <w:vMerge w:val="continue"/>
            <w:vAlign w:val="center"/>
          </w:tcPr>
          <w:p w14:paraId="7308AF77">
            <w:pPr>
              <w:jc w:val="center"/>
              <w:rPr>
                <w:rFonts w:ascii="宋体" w:hAnsi="宋体" w:cs="宋体"/>
                <w:color w:val="auto"/>
                <w:sz w:val="24"/>
                <w:szCs w:val="24"/>
              </w:rPr>
            </w:pPr>
          </w:p>
        </w:tc>
        <w:tc>
          <w:tcPr>
            <w:tcW w:w="1418" w:type="dxa"/>
            <w:vMerge w:val="continue"/>
            <w:vAlign w:val="center"/>
          </w:tcPr>
          <w:p w14:paraId="0002D9A7">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34EE707C">
            <w:pPr>
              <w:jc w:val="center"/>
              <w:rPr>
                <w:rFonts w:ascii="宋体" w:hAnsi="宋体" w:cs="宋体"/>
                <w:color w:val="auto"/>
                <w:sz w:val="24"/>
                <w:szCs w:val="24"/>
              </w:rPr>
            </w:pPr>
            <w:r>
              <w:rPr>
                <w:rFonts w:hint="eastAsia" w:ascii="宋体" w:hAnsi="宋体"/>
                <w:color w:val="auto"/>
                <w:sz w:val="24"/>
                <w:szCs w:val="24"/>
              </w:rPr>
              <w:t>大厅巡视</w:t>
            </w:r>
          </w:p>
        </w:tc>
        <w:tc>
          <w:tcPr>
            <w:tcW w:w="765" w:type="dxa"/>
            <w:noWrap/>
            <w:tcMar>
              <w:top w:w="15" w:type="dxa"/>
              <w:left w:w="15" w:type="dxa"/>
              <w:bottom w:w="0" w:type="dxa"/>
              <w:right w:w="15" w:type="dxa"/>
            </w:tcMar>
            <w:vAlign w:val="center"/>
          </w:tcPr>
          <w:p w14:paraId="62268B60">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66CC0C53">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647FCE37">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81E1527">
            <w:pPr>
              <w:jc w:val="center"/>
              <w:rPr>
                <w:color w:val="auto"/>
                <w:sz w:val="24"/>
                <w:szCs w:val="24"/>
              </w:rPr>
            </w:pPr>
            <w:r>
              <w:rPr>
                <w:rFonts w:hint="eastAsia"/>
                <w:color w:val="auto"/>
                <w:sz w:val="24"/>
                <w:szCs w:val="24"/>
              </w:rPr>
              <w:t>每周5天</w:t>
            </w:r>
          </w:p>
          <w:p w14:paraId="6D797A76">
            <w:pPr>
              <w:jc w:val="center"/>
              <w:rPr>
                <w:rFonts w:ascii="宋体" w:hAnsi="宋体" w:cs="宋体"/>
                <w:color w:val="auto"/>
                <w:sz w:val="24"/>
                <w:szCs w:val="24"/>
              </w:rPr>
            </w:pPr>
            <w:r>
              <w:rPr>
                <w:rFonts w:hint="eastAsia"/>
                <w:color w:val="auto"/>
                <w:sz w:val="24"/>
                <w:szCs w:val="24"/>
              </w:rPr>
              <w:t>每天8小时</w:t>
            </w:r>
          </w:p>
        </w:tc>
      </w:tr>
      <w:tr w14:paraId="7113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6" w:hRule="atLeast"/>
          <w:jc w:val="center"/>
        </w:trPr>
        <w:tc>
          <w:tcPr>
            <w:tcW w:w="582" w:type="dxa"/>
            <w:noWrap/>
            <w:tcMar>
              <w:top w:w="15" w:type="dxa"/>
              <w:left w:w="15" w:type="dxa"/>
              <w:bottom w:w="0" w:type="dxa"/>
              <w:right w:w="15" w:type="dxa"/>
            </w:tcMar>
            <w:vAlign w:val="center"/>
          </w:tcPr>
          <w:p w14:paraId="38A637AC">
            <w:pPr>
              <w:jc w:val="center"/>
              <w:rPr>
                <w:rFonts w:ascii="宋体" w:hAnsi="宋体" w:cs="宋体"/>
                <w:color w:val="auto"/>
                <w:sz w:val="24"/>
                <w:szCs w:val="24"/>
              </w:rPr>
            </w:pPr>
            <w:r>
              <w:rPr>
                <w:rFonts w:hint="eastAsia" w:ascii="宋体" w:hAnsi="宋体"/>
                <w:color w:val="auto"/>
                <w:sz w:val="24"/>
                <w:szCs w:val="24"/>
              </w:rPr>
              <w:t>10</w:t>
            </w:r>
          </w:p>
        </w:tc>
        <w:tc>
          <w:tcPr>
            <w:tcW w:w="1418" w:type="dxa"/>
            <w:tcMar>
              <w:top w:w="15" w:type="dxa"/>
              <w:left w:w="15" w:type="dxa"/>
              <w:bottom w:w="0" w:type="dxa"/>
              <w:right w:w="15" w:type="dxa"/>
            </w:tcMar>
            <w:vAlign w:val="center"/>
          </w:tcPr>
          <w:p w14:paraId="6A2534A2">
            <w:pPr>
              <w:jc w:val="center"/>
              <w:rPr>
                <w:rFonts w:ascii="宋体" w:hAnsi="宋体" w:cs="宋体"/>
                <w:color w:val="auto"/>
                <w:sz w:val="24"/>
                <w:szCs w:val="24"/>
              </w:rPr>
            </w:pPr>
            <w:r>
              <w:rPr>
                <w:rFonts w:hint="eastAsia" w:ascii="宋体" w:hAnsi="宋体"/>
                <w:color w:val="auto"/>
                <w:sz w:val="24"/>
                <w:szCs w:val="24"/>
              </w:rPr>
              <w:t>劳服鉴定中心</w:t>
            </w:r>
          </w:p>
        </w:tc>
        <w:tc>
          <w:tcPr>
            <w:tcW w:w="1029" w:type="dxa"/>
            <w:noWrap/>
            <w:tcMar>
              <w:top w:w="15" w:type="dxa"/>
              <w:left w:w="15" w:type="dxa"/>
              <w:bottom w:w="0" w:type="dxa"/>
              <w:right w:w="15" w:type="dxa"/>
            </w:tcMar>
            <w:vAlign w:val="center"/>
          </w:tcPr>
          <w:p w14:paraId="569D6DB9">
            <w:pPr>
              <w:jc w:val="center"/>
              <w:rPr>
                <w:rFonts w:ascii="宋体" w:hAnsi="宋体" w:cs="宋体"/>
                <w:color w:val="auto"/>
                <w:sz w:val="24"/>
                <w:szCs w:val="24"/>
              </w:rPr>
            </w:pPr>
            <w:r>
              <w:rPr>
                <w:rFonts w:hint="eastAsia" w:ascii="宋体" w:hAnsi="宋体"/>
                <w:color w:val="auto"/>
                <w:sz w:val="24"/>
                <w:szCs w:val="24"/>
              </w:rPr>
              <w:t>门岗</w:t>
            </w:r>
          </w:p>
        </w:tc>
        <w:tc>
          <w:tcPr>
            <w:tcW w:w="765" w:type="dxa"/>
            <w:noWrap/>
            <w:tcMar>
              <w:top w:w="15" w:type="dxa"/>
              <w:left w:w="15" w:type="dxa"/>
              <w:bottom w:w="0" w:type="dxa"/>
              <w:right w:w="15" w:type="dxa"/>
            </w:tcMar>
            <w:vAlign w:val="center"/>
          </w:tcPr>
          <w:p w14:paraId="15BFB652">
            <w:pPr>
              <w:jc w:val="center"/>
              <w:rPr>
                <w:rFonts w:ascii="宋体" w:hAnsi="宋体" w:cs="宋体"/>
                <w:color w:val="auto"/>
                <w:sz w:val="24"/>
                <w:szCs w:val="24"/>
              </w:rPr>
            </w:pPr>
            <w:r>
              <w:rPr>
                <w:rFonts w:hint="eastAsia" w:ascii="宋体" w:hAnsi="宋体"/>
                <w:color w:val="auto"/>
                <w:sz w:val="24"/>
                <w:szCs w:val="24"/>
              </w:rPr>
              <w:t>2</w:t>
            </w:r>
          </w:p>
        </w:tc>
        <w:tc>
          <w:tcPr>
            <w:tcW w:w="3330" w:type="dxa"/>
            <w:vAlign w:val="center"/>
          </w:tcPr>
          <w:p w14:paraId="6954DD95">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315341FA">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3947854A">
            <w:pPr>
              <w:jc w:val="center"/>
              <w:rPr>
                <w:color w:val="auto"/>
                <w:sz w:val="24"/>
                <w:szCs w:val="24"/>
              </w:rPr>
            </w:pPr>
            <w:r>
              <w:rPr>
                <w:rFonts w:hint="eastAsia"/>
                <w:color w:val="auto"/>
                <w:sz w:val="24"/>
                <w:szCs w:val="24"/>
              </w:rPr>
              <w:t>每周5天</w:t>
            </w:r>
          </w:p>
          <w:p w14:paraId="72A78835">
            <w:pPr>
              <w:jc w:val="center"/>
              <w:rPr>
                <w:rFonts w:ascii="宋体" w:hAnsi="宋体" w:cs="宋体"/>
                <w:color w:val="auto"/>
                <w:sz w:val="24"/>
                <w:szCs w:val="24"/>
              </w:rPr>
            </w:pPr>
            <w:r>
              <w:rPr>
                <w:rFonts w:hint="eastAsia"/>
                <w:color w:val="auto"/>
                <w:sz w:val="24"/>
                <w:szCs w:val="24"/>
              </w:rPr>
              <w:t>每天8小时</w:t>
            </w:r>
          </w:p>
        </w:tc>
      </w:tr>
      <w:tr w14:paraId="5B8B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582" w:type="dxa"/>
            <w:vMerge w:val="restart"/>
            <w:noWrap/>
            <w:tcMar>
              <w:top w:w="15" w:type="dxa"/>
              <w:left w:w="15" w:type="dxa"/>
              <w:bottom w:w="0" w:type="dxa"/>
              <w:right w:w="15" w:type="dxa"/>
            </w:tcMar>
            <w:vAlign w:val="center"/>
          </w:tcPr>
          <w:p w14:paraId="39B77ABF">
            <w:pPr>
              <w:jc w:val="center"/>
              <w:rPr>
                <w:rFonts w:ascii="宋体" w:hAnsi="宋体" w:cs="宋体"/>
                <w:color w:val="auto"/>
                <w:sz w:val="24"/>
                <w:szCs w:val="24"/>
              </w:rPr>
            </w:pPr>
            <w:r>
              <w:rPr>
                <w:rFonts w:hint="eastAsia" w:ascii="宋体" w:hAnsi="宋体"/>
                <w:color w:val="auto"/>
                <w:sz w:val="24"/>
                <w:szCs w:val="24"/>
              </w:rPr>
              <w:t>11</w:t>
            </w:r>
          </w:p>
        </w:tc>
        <w:tc>
          <w:tcPr>
            <w:tcW w:w="1418" w:type="dxa"/>
            <w:vMerge w:val="restart"/>
            <w:tcMar>
              <w:top w:w="15" w:type="dxa"/>
              <w:left w:w="15" w:type="dxa"/>
              <w:bottom w:w="0" w:type="dxa"/>
              <w:right w:w="15" w:type="dxa"/>
            </w:tcMar>
            <w:vAlign w:val="center"/>
          </w:tcPr>
          <w:p w14:paraId="06A4802F">
            <w:pPr>
              <w:jc w:val="center"/>
              <w:rPr>
                <w:rFonts w:ascii="宋体" w:hAnsi="宋体" w:cs="宋体"/>
                <w:color w:val="auto"/>
                <w:sz w:val="24"/>
                <w:szCs w:val="24"/>
              </w:rPr>
            </w:pPr>
            <w:r>
              <w:rPr>
                <w:rFonts w:hint="eastAsia" w:ascii="宋体" w:hAnsi="宋体"/>
                <w:color w:val="auto"/>
                <w:sz w:val="24"/>
                <w:szCs w:val="24"/>
              </w:rPr>
              <w:t>和平社保分中心</w:t>
            </w:r>
          </w:p>
        </w:tc>
        <w:tc>
          <w:tcPr>
            <w:tcW w:w="1029" w:type="dxa"/>
            <w:noWrap/>
            <w:tcMar>
              <w:top w:w="15" w:type="dxa"/>
              <w:left w:w="15" w:type="dxa"/>
              <w:bottom w:w="0" w:type="dxa"/>
              <w:right w:w="15" w:type="dxa"/>
            </w:tcMar>
            <w:vAlign w:val="center"/>
          </w:tcPr>
          <w:p w14:paraId="0682CFF5">
            <w:pPr>
              <w:jc w:val="center"/>
              <w:rPr>
                <w:rFonts w:ascii="宋体" w:hAnsi="宋体" w:cs="宋体"/>
                <w:color w:val="auto"/>
                <w:sz w:val="24"/>
                <w:szCs w:val="24"/>
              </w:rPr>
            </w:pPr>
            <w:r>
              <w:rPr>
                <w:rFonts w:hint="eastAsia" w:ascii="宋体" w:hAnsi="宋体"/>
                <w:color w:val="auto"/>
                <w:sz w:val="24"/>
                <w:szCs w:val="24"/>
              </w:rPr>
              <w:t>大厅巡视</w:t>
            </w:r>
          </w:p>
        </w:tc>
        <w:tc>
          <w:tcPr>
            <w:tcW w:w="765" w:type="dxa"/>
            <w:noWrap/>
            <w:tcMar>
              <w:top w:w="15" w:type="dxa"/>
              <w:left w:w="15" w:type="dxa"/>
              <w:bottom w:w="0" w:type="dxa"/>
              <w:right w:w="15" w:type="dxa"/>
            </w:tcMar>
            <w:vAlign w:val="center"/>
          </w:tcPr>
          <w:p w14:paraId="5E11842D">
            <w:pPr>
              <w:jc w:val="center"/>
              <w:rPr>
                <w:rFonts w:ascii="宋体" w:hAnsi="宋体" w:cs="宋体"/>
                <w:color w:val="auto"/>
                <w:sz w:val="24"/>
                <w:szCs w:val="24"/>
              </w:rPr>
            </w:pPr>
            <w:r>
              <w:rPr>
                <w:rFonts w:hint="eastAsia" w:ascii="宋体" w:hAnsi="宋体"/>
                <w:color w:val="auto"/>
                <w:sz w:val="24"/>
                <w:szCs w:val="24"/>
              </w:rPr>
              <w:t>3</w:t>
            </w:r>
          </w:p>
        </w:tc>
        <w:tc>
          <w:tcPr>
            <w:tcW w:w="3330" w:type="dxa"/>
            <w:vAlign w:val="center"/>
          </w:tcPr>
          <w:p w14:paraId="6F8F46FC">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295AC54C">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5E87770C">
            <w:pPr>
              <w:jc w:val="center"/>
              <w:rPr>
                <w:color w:val="auto"/>
                <w:sz w:val="24"/>
                <w:szCs w:val="24"/>
              </w:rPr>
            </w:pPr>
            <w:r>
              <w:rPr>
                <w:rFonts w:hint="eastAsia"/>
                <w:color w:val="auto"/>
                <w:sz w:val="24"/>
                <w:szCs w:val="24"/>
              </w:rPr>
              <w:t>每周5天</w:t>
            </w:r>
          </w:p>
          <w:p w14:paraId="59884830">
            <w:pPr>
              <w:jc w:val="center"/>
              <w:rPr>
                <w:rFonts w:ascii="宋体" w:hAnsi="宋体" w:cs="宋体"/>
                <w:color w:val="auto"/>
                <w:sz w:val="24"/>
                <w:szCs w:val="24"/>
              </w:rPr>
            </w:pPr>
            <w:r>
              <w:rPr>
                <w:rFonts w:hint="eastAsia"/>
                <w:color w:val="auto"/>
                <w:sz w:val="24"/>
                <w:szCs w:val="24"/>
              </w:rPr>
              <w:t>每天8小时</w:t>
            </w:r>
          </w:p>
        </w:tc>
      </w:tr>
      <w:tr w14:paraId="6E61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82" w:type="dxa"/>
            <w:vMerge w:val="continue"/>
            <w:vAlign w:val="center"/>
          </w:tcPr>
          <w:p w14:paraId="1AC2E099">
            <w:pPr>
              <w:jc w:val="center"/>
              <w:rPr>
                <w:rFonts w:ascii="宋体" w:hAnsi="宋体" w:cs="宋体"/>
                <w:color w:val="auto"/>
                <w:sz w:val="24"/>
                <w:szCs w:val="24"/>
              </w:rPr>
            </w:pPr>
          </w:p>
        </w:tc>
        <w:tc>
          <w:tcPr>
            <w:tcW w:w="1418" w:type="dxa"/>
            <w:vMerge w:val="continue"/>
            <w:vAlign w:val="center"/>
          </w:tcPr>
          <w:p w14:paraId="15141401">
            <w:pPr>
              <w:jc w:val="center"/>
              <w:rPr>
                <w:rFonts w:ascii="宋体" w:hAnsi="宋体" w:cs="宋体"/>
                <w:color w:val="auto"/>
                <w:sz w:val="24"/>
                <w:szCs w:val="24"/>
              </w:rPr>
            </w:pPr>
          </w:p>
        </w:tc>
        <w:tc>
          <w:tcPr>
            <w:tcW w:w="1029" w:type="dxa"/>
            <w:noWrap/>
            <w:tcMar>
              <w:top w:w="15" w:type="dxa"/>
              <w:left w:w="15" w:type="dxa"/>
              <w:bottom w:w="0" w:type="dxa"/>
              <w:right w:w="15" w:type="dxa"/>
            </w:tcMar>
            <w:vAlign w:val="center"/>
          </w:tcPr>
          <w:p w14:paraId="7F93F714">
            <w:pPr>
              <w:jc w:val="center"/>
              <w:rPr>
                <w:rFonts w:ascii="宋体" w:hAnsi="宋体" w:cs="宋体"/>
                <w:color w:val="auto"/>
                <w:sz w:val="24"/>
                <w:szCs w:val="24"/>
              </w:rPr>
            </w:pPr>
            <w:r>
              <w:rPr>
                <w:rFonts w:hint="eastAsia" w:ascii="宋体" w:hAnsi="宋体"/>
                <w:color w:val="auto"/>
                <w:sz w:val="24"/>
                <w:szCs w:val="24"/>
              </w:rPr>
              <w:t>夜班巡视</w:t>
            </w:r>
          </w:p>
        </w:tc>
        <w:tc>
          <w:tcPr>
            <w:tcW w:w="765" w:type="dxa"/>
            <w:noWrap/>
            <w:tcMar>
              <w:top w:w="15" w:type="dxa"/>
              <w:left w:w="15" w:type="dxa"/>
              <w:bottom w:w="0" w:type="dxa"/>
              <w:right w:w="15" w:type="dxa"/>
            </w:tcMar>
            <w:vAlign w:val="center"/>
          </w:tcPr>
          <w:p w14:paraId="711C3E12">
            <w:pPr>
              <w:jc w:val="center"/>
              <w:rPr>
                <w:rFonts w:ascii="宋体" w:hAnsi="宋体" w:cs="宋体"/>
                <w:color w:val="auto"/>
                <w:sz w:val="24"/>
                <w:szCs w:val="24"/>
              </w:rPr>
            </w:pPr>
            <w:r>
              <w:rPr>
                <w:rFonts w:hint="eastAsia" w:ascii="宋体" w:hAnsi="宋体"/>
                <w:color w:val="auto"/>
                <w:sz w:val="24"/>
                <w:szCs w:val="24"/>
              </w:rPr>
              <w:t>4</w:t>
            </w:r>
          </w:p>
        </w:tc>
        <w:tc>
          <w:tcPr>
            <w:tcW w:w="3330" w:type="dxa"/>
            <w:vAlign w:val="center"/>
          </w:tcPr>
          <w:p w14:paraId="635CAD95">
            <w:pPr>
              <w:jc w:val="left"/>
              <w:rPr>
                <w:rFonts w:ascii="宋体" w:hAnsi="宋体"/>
                <w:color w:val="auto"/>
                <w:sz w:val="24"/>
                <w:szCs w:val="24"/>
              </w:rPr>
            </w:pPr>
            <w:r>
              <w:rPr>
                <w:rFonts w:hint="eastAsia" w:ascii="宋体" w:hAnsi="宋体"/>
                <w:color w:val="auto"/>
                <w:sz w:val="24"/>
                <w:szCs w:val="24"/>
              </w:rPr>
              <w:t>男性、55周岁或以下、具有</w:t>
            </w:r>
            <w:r>
              <w:rPr>
                <w:rFonts w:hint="eastAsia" w:ascii="宋体" w:hAnsi="宋体"/>
                <w:color w:val="auto"/>
                <w:sz w:val="24"/>
                <w:szCs w:val="24"/>
                <w:lang w:eastAsia="zh-CN"/>
              </w:rPr>
              <w:t>公安机关盖章的保安员证</w:t>
            </w:r>
            <w:r>
              <w:rPr>
                <w:rFonts w:hint="eastAsia" w:ascii="宋体" w:hAnsi="宋体"/>
                <w:color w:val="auto"/>
                <w:sz w:val="24"/>
                <w:szCs w:val="24"/>
              </w:rPr>
              <w:t>、一年以上工作经验。</w:t>
            </w:r>
          </w:p>
        </w:tc>
        <w:tc>
          <w:tcPr>
            <w:tcW w:w="960" w:type="dxa"/>
            <w:noWrap/>
            <w:tcMar>
              <w:top w:w="15" w:type="dxa"/>
              <w:left w:w="15" w:type="dxa"/>
              <w:bottom w:w="0" w:type="dxa"/>
              <w:right w:w="15" w:type="dxa"/>
            </w:tcMar>
            <w:vAlign w:val="center"/>
          </w:tcPr>
          <w:p w14:paraId="3F4C1380">
            <w:pPr>
              <w:jc w:val="center"/>
              <w:rPr>
                <w:rFonts w:ascii="宋体" w:hAnsi="宋体"/>
                <w:color w:val="auto"/>
                <w:sz w:val="24"/>
                <w:szCs w:val="24"/>
              </w:rPr>
            </w:pPr>
            <w:r>
              <w:rPr>
                <w:rFonts w:hint="eastAsia" w:ascii="宋体" w:hAnsi="宋体"/>
                <w:color w:val="auto"/>
                <w:sz w:val="24"/>
                <w:szCs w:val="24"/>
              </w:rPr>
              <w:t>否</w:t>
            </w:r>
          </w:p>
        </w:tc>
        <w:tc>
          <w:tcPr>
            <w:tcW w:w="1485" w:type="dxa"/>
            <w:vAlign w:val="center"/>
          </w:tcPr>
          <w:p w14:paraId="0BEF3475">
            <w:pPr>
              <w:jc w:val="center"/>
              <w:rPr>
                <w:color w:val="auto"/>
                <w:sz w:val="24"/>
                <w:szCs w:val="24"/>
              </w:rPr>
            </w:pPr>
            <w:r>
              <w:rPr>
                <w:rFonts w:hint="eastAsia"/>
                <w:color w:val="auto"/>
                <w:sz w:val="24"/>
                <w:szCs w:val="24"/>
              </w:rPr>
              <w:t>每周5天</w:t>
            </w:r>
          </w:p>
          <w:p w14:paraId="3F04A613">
            <w:pPr>
              <w:jc w:val="center"/>
              <w:rPr>
                <w:rFonts w:ascii="宋体" w:hAnsi="宋体" w:cs="Calibri"/>
                <w:color w:val="auto"/>
                <w:sz w:val="24"/>
                <w:szCs w:val="24"/>
              </w:rPr>
            </w:pPr>
            <w:r>
              <w:rPr>
                <w:rFonts w:hint="eastAsia"/>
                <w:color w:val="auto"/>
                <w:sz w:val="24"/>
                <w:szCs w:val="24"/>
              </w:rPr>
              <w:t>每天8小时</w:t>
            </w:r>
          </w:p>
        </w:tc>
      </w:tr>
      <w:tr w14:paraId="1405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2000" w:type="dxa"/>
            <w:gridSpan w:val="2"/>
            <w:vAlign w:val="center"/>
          </w:tcPr>
          <w:p w14:paraId="0272444E">
            <w:pPr>
              <w:jc w:val="center"/>
              <w:rPr>
                <w:rFonts w:ascii="宋体" w:hAnsi="宋体" w:cs="宋体"/>
                <w:color w:val="auto"/>
                <w:sz w:val="24"/>
                <w:szCs w:val="24"/>
              </w:rPr>
            </w:pPr>
            <w:r>
              <w:rPr>
                <w:rFonts w:ascii="宋体" w:hAnsi="宋体" w:cs="宋体"/>
                <w:color w:val="auto"/>
                <w:sz w:val="24"/>
                <w:szCs w:val="24"/>
              </w:rPr>
              <w:t>合计</w:t>
            </w:r>
          </w:p>
        </w:tc>
        <w:tc>
          <w:tcPr>
            <w:tcW w:w="7569" w:type="dxa"/>
            <w:gridSpan w:val="5"/>
            <w:noWrap/>
            <w:tcMar>
              <w:top w:w="15" w:type="dxa"/>
              <w:left w:w="15" w:type="dxa"/>
              <w:bottom w:w="0" w:type="dxa"/>
              <w:right w:w="15" w:type="dxa"/>
            </w:tcMar>
            <w:vAlign w:val="center"/>
          </w:tcPr>
          <w:p w14:paraId="3D36F08B">
            <w:pPr>
              <w:jc w:val="center"/>
              <w:rPr>
                <w:rFonts w:ascii="宋体" w:hAnsi="宋体" w:cs="Calibri"/>
                <w:color w:val="auto"/>
                <w:sz w:val="24"/>
                <w:szCs w:val="24"/>
              </w:rPr>
            </w:pPr>
            <w:r>
              <w:rPr>
                <w:rFonts w:hint="eastAsia" w:ascii="宋体" w:hAnsi="宋体" w:cs="Calibri"/>
                <w:color w:val="auto"/>
                <w:sz w:val="24"/>
                <w:szCs w:val="24"/>
              </w:rPr>
              <w:t>8</w:t>
            </w:r>
            <w:r>
              <w:rPr>
                <w:rFonts w:hint="eastAsia" w:ascii="宋体" w:hAnsi="宋体" w:cs="Calibri"/>
                <w:color w:val="auto"/>
                <w:sz w:val="24"/>
                <w:szCs w:val="24"/>
                <w:lang w:val="en-US" w:eastAsia="zh-CN"/>
              </w:rPr>
              <w:t>1</w:t>
            </w:r>
            <w:r>
              <w:rPr>
                <w:rFonts w:hint="eastAsia" w:ascii="宋体" w:hAnsi="宋体" w:cs="Calibri"/>
                <w:color w:val="auto"/>
                <w:sz w:val="24"/>
                <w:szCs w:val="24"/>
              </w:rPr>
              <w:t>人</w:t>
            </w:r>
          </w:p>
        </w:tc>
      </w:tr>
    </w:tbl>
    <w:p w14:paraId="25C82C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注：</w:t>
      </w:r>
    </w:p>
    <w:p w14:paraId="5CE818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按劳动法和国务院关于职工工作时间的规定，正常情况下，上述人员每日工作不超过8小时，每周工作不超过40小时。需安排加班的，成交供应商应配合并向劳动者支付加班费。</w:t>
      </w:r>
    </w:p>
    <w:p w14:paraId="0AE435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一旦获得中标资格，上述人员按要求投入本项目服务，非经采购人同意，不随意更换人员。</w:t>
      </w:r>
    </w:p>
    <w:p w14:paraId="14849D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71F97DD">
      <w:pPr>
        <w:widowControl/>
        <w:ind w:firstLine="448" w:firstLineChars="200"/>
        <w:jc w:val="left"/>
        <w:rPr>
          <w:b/>
          <w:bCs/>
          <w:color w:val="auto"/>
          <w:sz w:val="24"/>
        </w:rPr>
      </w:pPr>
      <w:r>
        <w:rPr>
          <w:rFonts w:hint="eastAsia"/>
          <w:b/>
          <w:bCs/>
          <w:color w:val="auto"/>
          <w:sz w:val="24"/>
        </w:rPr>
        <w:t>三、各岗位人员具体工作内容、职责及服务标准</w:t>
      </w:r>
    </w:p>
    <w:tbl>
      <w:tblPr>
        <w:tblStyle w:val="22"/>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20"/>
        <w:gridCol w:w="1130"/>
        <w:gridCol w:w="5934"/>
      </w:tblGrid>
      <w:tr w14:paraId="5264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14:paraId="10BE8C74">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1420" w:type="dxa"/>
            <w:noWrap/>
            <w:vAlign w:val="center"/>
          </w:tcPr>
          <w:p w14:paraId="0573653C">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岗点名称</w:t>
            </w:r>
          </w:p>
        </w:tc>
        <w:tc>
          <w:tcPr>
            <w:tcW w:w="1130" w:type="dxa"/>
            <w:noWrap/>
            <w:vAlign w:val="center"/>
          </w:tcPr>
          <w:p w14:paraId="5CFB585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岗位</w:t>
            </w:r>
          </w:p>
        </w:tc>
        <w:tc>
          <w:tcPr>
            <w:tcW w:w="5934" w:type="dxa"/>
            <w:noWrap/>
            <w:vAlign w:val="center"/>
          </w:tcPr>
          <w:p w14:paraId="4626CA23">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岗位职责</w:t>
            </w:r>
          </w:p>
        </w:tc>
      </w:tr>
      <w:tr w14:paraId="4AB8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noWrap/>
            <w:vAlign w:val="center"/>
          </w:tcPr>
          <w:p w14:paraId="13D0C12D">
            <w:pPr>
              <w:widowControl/>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420" w:type="dxa"/>
            <w:vMerge w:val="restart"/>
            <w:vAlign w:val="center"/>
          </w:tcPr>
          <w:p w14:paraId="547BD559">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南开保障服务中心             主楼</w:t>
            </w:r>
          </w:p>
        </w:tc>
        <w:tc>
          <w:tcPr>
            <w:tcW w:w="1130" w:type="dxa"/>
            <w:noWrap/>
            <w:vAlign w:val="center"/>
          </w:tcPr>
          <w:p w14:paraId="2C7F35DE">
            <w:pPr>
              <w:widowControl/>
              <w:spacing w:line="360" w:lineRule="auto"/>
              <w:jc w:val="center"/>
              <w:rPr>
                <w:rFonts w:ascii="宋体" w:hAnsi="宋体" w:cs="宋体"/>
                <w:color w:val="auto"/>
                <w:sz w:val="24"/>
                <w:szCs w:val="24"/>
              </w:rPr>
            </w:pPr>
            <w:r>
              <w:rPr>
                <w:rFonts w:hint="eastAsia" w:ascii="宋体" w:hAnsi="宋体" w:cs="宋体"/>
                <w:color w:val="auto"/>
                <w:sz w:val="24"/>
                <w:szCs w:val="24"/>
              </w:rPr>
              <w:t>门岗</w:t>
            </w:r>
          </w:p>
        </w:tc>
        <w:tc>
          <w:tcPr>
            <w:tcW w:w="5934" w:type="dxa"/>
            <w:vAlign w:val="center"/>
          </w:tcPr>
          <w:p w14:paraId="7AE83212">
            <w:pPr>
              <w:widowControl/>
              <w:spacing w:line="360" w:lineRule="auto"/>
              <w:rPr>
                <w:rFonts w:ascii="宋体" w:hAnsi="宋体" w:cs="宋体"/>
                <w:color w:val="auto"/>
                <w:sz w:val="24"/>
                <w:szCs w:val="24"/>
              </w:rPr>
            </w:pPr>
            <w:r>
              <w:rPr>
                <w:rFonts w:hint="eastAsia" w:ascii="宋体" w:hAnsi="宋体" w:cs="宋体"/>
                <w:color w:val="auto"/>
                <w:sz w:val="24"/>
                <w:szCs w:val="24"/>
              </w:rPr>
              <w:t>24小时在岗。每班次保持2人，各班做好交接工作，严控车辆，外车一律不得进入院内。（特殊情况及残疾人除外）。对于外来车辆进、出入院内需出入证方可出入。例如：档案馆、食堂、信息中心等。</w:t>
            </w:r>
          </w:p>
        </w:tc>
      </w:tr>
      <w:tr w14:paraId="7685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shd w:val="clear" w:color="auto" w:fill="auto"/>
            <w:vAlign w:val="center"/>
          </w:tcPr>
          <w:p w14:paraId="73541498">
            <w:pPr>
              <w:widowControl/>
              <w:spacing w:line="360" w:lineRule="auto"/>
              <w:rPr>
                <w:rFonts w:ascii="宋体" w:hAnsi="宋体" w:cs="宋体"/>
                <w:color w:val="auto"/>
                <w:sz w:val="24"/>
                <w:szCs w:val="24"/>
              </w:rPr>
            </w:pPr>
          </w:p>
        </w:tc>
        <w:tc>
          <w:tcPr>
            <w:tcW w:w="1420" w:type="dxa"/>
            <w:vMerge w:val="continue"/>
            <w:shd w:val="clear" w:color="auto" w:fill="auto"/>
            <w:vAlign w:val="center"/>
          </w:tcPr>
          <w:p w14:paraId="651A449F">
            <w:pPr>
              <w:widowControl/>
              <w:spacing w:line="360" w:lineRule="auto"/>
              <w:rPr>
                <w:rFonts w:ascii="宋体" w:hAnsi="宋体" w:cs="宋体"/>
                <w:color w:val="auto"/>
                <w:sz w:val="24"/>
                <w:szCs w:val="24"/>
              </w:rPr>
            </w:pPr>
          </w:p>
        </w:tc>
        <w:tc>
          <w:tcPr>
            <w:tcW w:w="1130" w:type="dxa"/>
            <w:shd w:val="clear" w:color="000000" w:fill="FFFFFF"/>
            <w:vAlign w:val="center"/>
          </w:tcPr>
          <w:p w14:paraId="186881C9">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安保消防监控岗</w:t>
            </w:r>
          </w:p>
        </w:tc>
        <w:tc>
          <w:tcPr>
            <w:tcW w:w="5934" w:type="dxa"/>
            <w:vAlign w:val="center"/>
          </w:tcPr>
          <w:p w14:paraId="72804036">
            <w:pPr>
              <w:widowControl/>
              <w:spacing w:line="360" w:lineRule="auto"/>
              <w:rPr>
                <w:rFonts w:ascii="宋体" w:hAnsi="宋体" w:cs="宋体"/>
                <w:color w:val="auto"/>
                <w:sz w:val="24"/>
                <w:szCs w:val="24"/>
              </w:rPr>
            </w:pPr>
            <w:r>
              <w:rPr>
                <w:rFonts w:hint="eastAsia" w:ascii="宋体" w:hAnsi="宋体" w:cs="宋体"/>
                <w:color w:val="auto"/>
                <w:sz w:val="24"/>
                <w:szCs w:val="24"/>
              </w:rPr>
              <w:t>24小时在岗，每班次保持2人，完成好消防安全工作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14:paraId="1F2E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29748439">
            <w:pPr>
              <w:widowControl/>
              <w:spacing w:line="360" w:lineRule="auto"/>
              <w:rPr>
                <w:rFonts w:ascii="宋体" w:hAnsi="宋体" w:cs="宋体"/>
                <w:color w:val="auto"/>
                <w:sz w:val="24"/>
                <w:szCs w:val="24"/>
              </w:rPr>
            </w:pPr>
          </w:p>
        </w:tc>
        <w:tc>
          <w:tcPr>
            <w:tcW w:w="1420" w:type="dxa"/>
            <w:vMerge w:val="continue"/>
            <w:vAlign w:val="center"/>
          </w:tcPr>
          <w:p w14:paraId="3CFF2ADB">
            <w:pPr>
              <w:widowControl/>
              <w:spacing w:line="360" w:lineRule="auto"/>
              <w:rPr>
                <w:rFonts w:ascii="宋体" w:hAnsi="宋体" w:cs="宋体"/>
                <w:color w:val="auto"/>
                <w:sz w:val="24"/>
                <w:szCs w:val="24"/>
              </w:rPr>
            </w:pPr>
          </w:p>
        </w:tc>
        <w:tc>
          <w:tcPr>
            <w:tcW w:w="1130" w:type="dxa"/>
            <w:vAlign w:val="center"/>
          </w:tcPr>
          <w:p w14:paraId="689886F1">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巡视岗</w:t>
            </w:r>
          </w:p>
        </w:tc>
        <w:tc>
          <w:tcPr>
            <w:tcW w:w="5934" w:type="dxa"/>
          </w:tcPr>
          <w:p w14:paraId="57207F1C">
            <w:pPr>
              <w:widowControl/>
              <w:spacing w:line="360" w:lineRule="auto"/>
              <w:rPr>
                <w:rFonts w:ascii="宋体" w:hAnsi="宋体" w:cs="宋体"/>
                <w:color w:val="auto"/>
                <w:sz w:val="24"/>
                <w:szCs w:val="24"/>
              </w:rPr>
            </w:pPr>
            <w:r>
              <w:rPr>
                <w:rFonts w:hint="eastAsia" w:ascii="宋体" w:hAnsi="宋体" w:cs="宋体"/>
                <w:color w:val="auto"/>
                <w:sz w:val="24"/>
                <w:szCs w:val="24"/>
              </w:rPr>
              <w:t>24小时在岗，每班保持一人，做好院内巡查工作及车辆管理且要了解实时停车情况做好合理安排，巡视楼层，严格按照巡更制度执行如遇突发情况及时上报领导，并做好应急安排工作。</w:t>
            </w:r>
          </w:p>
        </w:tc>
      </w:tr>
      <w:tr w14:paraId="094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12AFA55C">
            <w:pPr>
              <w:widowControl/>
              <w:spacing w:line="360" w:lineRule="auto"/>
              <w:rPr>
                <w:rFonts w:ascii="宋体" w:hAnsi="宋体" w:cs="宋体"/>
                <w:color w:val="auto"/>
                <w:sz w:val="24"/>
                <w:szCs w:val="24"/>
              </w:rPr>
            </w:pPr>
          </w:p>
        </w:tc>
        <w:tc>
          <w:tcPr>
            <w:tcW w:w="1420" w:type="dxa"/>
            <w:vMerge w:val="continue"/>
            <w:vAlign w:val="center"/>
          </w:tcPr>
          <w:p w14:paraId="455E57D7">
            <w:pPr>
              <w:widowControl/>
              <w:spacing w:line="360" w:lineRule="auto"/>
              <w:rPr>
                <w:rFonts w:ascii="宋体" w:hAnsi="宋体" w:cs="宋体"/>
                <w:color w:val="auto"/>
                <w:sz w:val="24"/>
                <w:szCs w:val="24"/>
              </w:rPr>
            </w:pPr>
          </w:p>
        </w:tc>
        <w:tc>
          <w:tcPr>
            <w:tcW w:w="1130" w:type="dxa"/>
            <w:noWrap/>
            <w:vAlign w:val="center"/>
          </w:tcPr>
          <w:p w14:paraId="5B13DAE3">
            <w:pPr>
              <w:widowControl/>
              <w:spacing w:line="360" w:lineRule="auto"/>
              <w:jc w:val="center"/>
              <w:rPr>
                <w:rFonts w:ascii="宋体" w:hAnsi="宋体" w:cs="宋体"/>
                <w:color w:val="auto"/>
                <w:sz w:val="24"/>
                <w:szCs w:val="24"/>
              </w:rPr>
            </w:pPr>
            <w:r>
              <w:rPr>
                <w:rFonts w:hint="eastAsia" w:ascii="宋体" w:hAnsi="宋体" w:cs="宋体"/>
                <w:color w:val="auto"/>
                <w:sz w:val="24"/>
                <w:szCs w:val="24"/>
              </w:rPr>
              <w:t>主楼安检</w:t>
            </w:r>
          </w:p>
        </w:tc>
        <w:tc>
          <w:tcPr>
            <w:tcW w:w="5934" w:type="dxa"/>
            <w:vAlign w:val="center"/>
          </w:tcPr>
          <w:p w14:paraId="3201B238">
            <w:pPr>
              <w:widowControl/>
              <w:spacing w:line="360" w:lineRule="auto"/>
              <w:rPr>
                <w:rFonts w:ascii="宋体" w:hAnsi="宋体" w:cs="宋体"/>
                <w:color w:val="auto"/>
                <w:sz w:val="24"/>
                <w:szCs w:val="24"/>
              </w:rPr>
            </w:pPr>
            <w:r>
              <w:rPr>
                <w:rFonts w:hint="eastAsia" w:ascii="宋体" w:hAnsi="宋体" w:cs="宋体"/>
                <w:color w:val="auto"/>
                <w:sz w:val="24"/>
                <w:szCs w:val="24"/>
              </w:rPr>
              <w:t>早8:00保持2人在岗，安检做好“逢包必过”，发现违禁品按规定处理。如有会议过完安检必须出示“会议通知”方可入内。如有来访人员，过完安检后，引导到前台登记后方可入内。如遇强行闯入者，须及时制止并上报主管队长。对于外来人员的询问要做到耐心解答，微笑服务，善用敬语。</w:t>
            </w:r>
          </w:p>
        </w:tc>
      </w:tr>
      <w:tr w14:paraId="3B29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1AE87B8C">
            <w:pPr>
              <w:widowControl/>
              <w:spacing w:line="360" w:lineRule="auto"/>
              <w:rPr>
                <w:rFonts w:ascii="宋体" w:hAnsi="宋体" w:cs="宋体"/>
                <w:color w:val="auto"/>
                <w:sz w:val="24"/>
                <w:szCs w:val="24"/>
              </w:rPr>
            </w:pPr>
          </w:p>
        </w:tc>
        <w:tc>
          <w:tcPr>
            <w:tcW w:w="1420" w:type="dxa"/>
            <w:vMerge w:val="continue"/>
            <w:vAlign w:val="center"/>
          </w:tcPr>
          <w:p w14:paraId="334A9231">
            <w:pPr>
              <w:widowControl/>
              <w:spacing w:line="360" w:lineRule="auto"/>
              <w:rPr>
                <w:rFonts w:ascii="宋体" w:hAnsi="宋体" w:cs="宋体"/>
                <w:color w:val="auto"/>
                <w:sz w:val="24"/>
                <w:szCs w:val="24"/>
              </w:rPr>
            </w:pPr>
          </w:p>
        </w:tc>
        <w:tc>
          <w:tcPr>
            <w:tcW w:w="1130" w:type="dxa"/>
            <w:noWrap/>
            <w:vAlign w:val="center"/>
          </w:tcPr>
          <w:p w14:paraId="2EE4F63B">
            <w:pPr>
              <w:widowControl/>
              <w:spacing w:line="360" w:lineRule="auto"/>
              <w:jc w:val="center"/>
              <w:rPr>
                <w:rFonts w:ascii="宋体" w:hAnsi="宋体" w:cs="宋体"/>
                <w:color w:val="auto"/>
                <w:sz w:val="24"/>
                <w:szCs w:val="24"/>
              </w:rPr>
            </w:pPr>
            <w:r>
              <w:rPr>
                <w:rFonts w:hint="eastAsia" w:ascii="宋体" w:hAnsi="宋体" w:cs="宋体"/>
                <w:color w:val="auto"/>
                <w:sz w:val="24"/>
                <w:szCs w:val="24"/>
              </w:rPr>
              <w:t>主楼西厅</w:t>
            </w:r>
          </w:p>
        </w:tc>
        <w:tc>
          <w:tcPr>
            <w:tcW w:w="5934" w:type="dxa"/>
            <w:vAlign w:val="center"/>
          </w:tcPr>
          <w:p w14:paraId="492334A3">
            <w:pPr>
              <w:widowControl/>
              <w:spacing w:line="360" w:lineRule="auto"/>
              <w:rPr>
                <w:rFonts w:ascii="宋体" w:hAnsi="宋体" w:cs="宋体"/>
                <w:color w:val="auto"/>
                <w:sz w:val="24"/>
                <w:szCs w:val="24"/>
              </w:rPr>
            </w:pPr>
            <w:r>
              <w:rPr>
                <w:rFonts w:hint="eastAsia" w:ascii="宋体" w:hAnsi="宋体" w:cs="宋体"/>
                <w:color w:val="auto"/>
                <w:sz w:val="24"/>
                <w:szCs w:val="24"/>
              </w:rPr>
              <w:t>早8:00保持1人在岗，做好前广场车辆管理工作。协助安检做好安全检查工作，对外来人员的询问要做到耐心解答，微笑服务，善用敬语。如遇重大会议及突发事件，调整1人作为机动人员，听从领导安排。</w:t>
            </w:r>
          </w:p>
        </w:tc>
      </w:tr>
      <w:tr w14:paraId="6038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56DCF4E5">
            <w:pPr>
              <w:widowControl/>
              <w:spacing w:line="360" w:lineRule="auto"/>
              <w:rPr>
                <w:rFonts w:ascii="宋体" w:hAnsi="宋体" w:cs="宋体"/>
                <w:color w:val="auto"/>
                <w:sz w:val="24"/>
                <w:szCs w:val="24"/>
              </w:rPr>
            </w:pPr>
          </w:p>
        </w:tc>
        <w:tc>
          <w:tcPr>
            <w:tcW w:w="1420" w:type="dxa"/>
            <w:vMerge w:val="continue"/>
            <w:vAlign w:val="center"/>
          </w:tcPr>
          <w:p w14:paraId="5CAF5F4A">
            <w:pPr>
              <w:widowControl/>
              <w:spacing w:line="360" w:lineRule="auto"/>
              <w:rPr>
                <w:rFonts w:ascii="宋体" w:hAnsi="宋体" w:cs="宋体"/>
                <w:color w:val="auto"/>
                <w:sz w:val="24"/>
                <w:szCs w:val="24"/>
              </w:rPr>
            </w:pPr>
          </w:p>
        </w:tc>
        <w:tc>
          <w:tcPr>
            <w:tcW w:w="1130" w:type="dxa"/>
            <w:noWrap/>
            <w:vAlign w:val="center"/>
          </w:tcPr>
          <w:p w14:paraId="060B62B7">
            <w:pPr>
              <w:widowControl/>
              <w:spacing w:line="360" w:lineRule="auto"/>
              <w:jc w:val="center"/>
              <w:rPr>
                <w:rFonts w:ascii="宋体" w:hAnsi="宋体" w:cs="宋体"/>
                <w:color w:val="auto"/>
                <w:sz w:val="24"/>
                <w:szCs w:val="24"/>
              </w:rPr>
            </w:pPr>
            <w:r>
              <w:rPr>
                <w:rFonts w:hint="eastAsia" w:ascii="宋体" w:hAnsi="宋体" w:cs="宋体"/>
                <w:color w:val="auto"/>
                <w:sz w:val="24"/>
                <w:szCs w:val="24"/>
              </w:rPr>
              <w:t>主楼东厅</w:t>
            </w:r>
          </w:p>
        </w:tc>
        <w:tc>
          <w:tcPr>
            <w:tcW w:w="5934" w:type="dxa"/>
            <w:vAlign w:val="center"/>
          </w:tcPr>
          <w:p w14:paraId="78C13EE7">
            <w:pPr>
              <w:widowControl/>
              <w:spacing w:line="360" w:lineRule="auto"/>
              <w:rPr>
                <w:rFonts w:ascii="宋体" w:hAnsi="宋体" w:cs="宋体"/>
                <w:color w:val="auto"/>
                <w:sz w:val="24"/>
                <w:szCs w:val="24"/>
              </w:rPr>
            </w:pPr>
            <w:r>
              <w:rPr>
                <w:rFonts w:hint="eastAsia" w:ascii="宋体" w:hAnsi="宋体" w:cs="宋体"/>
                <w:color w:val="auto"/>
                <w:sz w:val="24"/>
                <w:szCs w:val="24"/>
              </w:rPr>
              <w:t>早8:30-17:00 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14:paraId="6B39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4A6F6D51">
            <w:pPr>
              <w:widowControl/>
              <w:spacing w:line="360" w:lineRule="auto"/>
              <w:rPr>
                <w:rFonts w:ascii="宋体" w:hAnsi="宋体" w:cs="宋体"/>
                <w:color w:val="auto"/>
                <w:sz w:val="24"/>
                <w:szCs w:val="24"/>
              </w:rPr>
            </w:pPr>
          </w:p>
        </w:tc>
        <w:tc>
          <w:tcPr>
            <w:tcW w:w="1420" w:type="dxa"/>
            <w:vMerge w:val="continue"/>
            <w:vAlign w:val="center"/>
          </w:tcPr>
          <w:p w14:paraId="07753B01">
            <w:pPr>
              <w:widowControl/>
              <w:spacing w:line="360" w:lineRule="auto"/>
              <w:rPr>
                <w:rFonts w:ascii="宋体" w:hAnsi="宋体" w:cs="宋体"/>
                <w:color w:val="auto"/>
                <w:sz w:val="24"/>
                <w:szCs w:val="24"/>
              </w:rPr>
            </w:pPr>
          </w:p>
        </w:tc>
        <w:tc>
          <w:tcPr>
            <w:tcW w:w="1130" w:type="dxa"/>
            <w:noWrap/>
            <w:vAlign w:val="center"/>
          </w:tcPr>
          <w:p w14:paraId="4D0966C6">
            <w:pPr>
              <w:widowControl/>
              <w:spacing w:line="360" w:lineRule="auto"/>
              <w:jc w:val="center"/>
              <w:rPr>
                <w:rFonts w:ascii="宋体" w:hAnsi="宋体" w:cs="宋体"/>
                <w:color w:val="auto"/>
                <w:sz w:val="24"/>
                <w:szCs w:val="24"/>
              </w:rPr>
            </w:pPr>
            <w:r>
              <w:rPr>
                <w:rFonts w:hint="eastAsia" w:ascii="宋体" w:hAnsi="宋体" w:cs="宋体"/>
                <w:color w:val="auto"/>
                <w:sz w:val="24"/>
                <w:szCs w:val="24"/>
              </w:rPr>
              <w:t xml:space="preserve"> 保安队长</w:t>
            </w:r>
          </w:p>
        </w:tc>
        <w:tc>
          <w:tcPr>
            <w:tcW w:w="5934" w:type="dxa"/>
            <w:vAlign w:val="center"/>
          </w:tcPr>
          <w:p w14:paraId="611E2538">
            <w:pPr>
              <w:widowControl/>
              <w:spacing w:line="360" w:lineRule="auto"/>
              <w:rPr>
                <w:rFonts w:ascii="宋体" w:hAnsi="宋体" w:cs="宋体"/>
                <w:color w:val="auto"/>
                <w:sz w:val="24"/>
                <w:szCs w:val="24"/>
              </w:rPr>
            </w:pPr>
            <w:r>
              <w:rPr>
                <w:rFonts w:hint="eastAsia" w:ascii="宋体" w:hAnsi="宋体" w:cs="宋体"/>
                <w:color w:val="auto"/>
                <w:sz w:val="24"/>
                <w:szCs w:val="24"/>
              </w:rPr>
              <w:t>负责队内日常管理工作，做好各项工作的沟通与协调。</w:t>
            </w:r>
          </w:p>
        </w:tc>
      </w:tr>
      <w:tr w14:paraId="08C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14:paraId="52A2DF6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420" w:type="dxa"/>
            <w:vMerge w:val="restart"/>
            <w:vAlign w:val="center"/>
          </w:tcPr>
          <w:p w14:paraId="191CDDD7">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南开保障服务中心             辅楼</w:t>
            </w:r>
          </w:p>
        </w:tc>
        <w:tc>
          <w:tcPr>
            <w:tcW w:w="1130" w:type="dxa"/>
            <w:vAlign w:val="center"/>
          </w:tcPr>
          <w:p w14:paraId="026D1445">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医保信访接待岗</w:t>
            </w:r>
          </w:p>
        </w:tc>
        <w:tc>
          <w:tcPr>
            <w:tcW w:w="5934" w:type="dxa"/>
            <w:vAlign w:val="center"/>
          </w:tcPr>
          <w:p w14:paraId="528F6311">
            <w:pPr>
              <w:widowControl/>
              <w:spacing w:line="360" w:lineRule="auto"/>
              <w:rPr>
                <w:rFonts w:ascii="宋体" w:hAnsi="宋体" w:cs="宋体"/>
                <w:color w:val="auto"/>
                <w:sz w:val="24"/>
                <w:szCs w:val="24"/>
              </w:rPr>
            </w:pPr>
            <w:r>
              <w:rPr>
                <w:rFonts w:hint="eastAsia" w:ascii="宋体" w:hAnsi="宋体" w:cs="宋体"/>
                <w:color w:val="auto"/>
                <w:sz w:val="24"/>
                <w:szCs w:val="24"/>
              </w:rPr>
              <w:t>早8:30-17:00保持1人在岗，做好信访引导工作，对上访人员的询问要做到耐心解答，微笑服务，善用敬语。</w:t>
            </w:r>
          </w:p>
          <w:p w14:paraId="3886A671">
            <w:pPr>
              <w:widowControl/>
              <w:spacing w:line="360" w:lineRule="auto"/>
              <w:rPr>
                <w:rFonts w:ascii="宋体" w:hAnsi="宋体" w:cs="宋体"/>
                <w:color w:val="auto"/>
                <w:sz w:val="24"/>
                <w:szCs w:val="24"/>
              </w:rPr>
            </w:pPr>
            <w:r>
              <w:rPr>
                <w:rFonts w:hint="eastAsia" w:ascii="宋体" w:hAnsi="宋体" w:cs="宋体"/>
                <w:color w:val="auto"/>
                <w:sz w:val="24"/>
                <w:szCs w:val="24"/>
              </w:rPr>
              <w:t>做好各项突发情况的应对工作，按应急预案执行。及时上报并报警处理，维护好秩序，保证工作人员及公共设施不受损失。</w:t>
            </w:r>
          </w:p>
        </w:tc>
      </w:tr>
      <w:tr w14:paraId="7131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shd w:val="clear" w:color="auto" w:fill="auto"/>
            <w:vAlign w:val="center"/>
          </w:tcPr>
          <w:p w14:paraId="14B20386">
            <w:pPr>
              <w:widowControl/>
              <w:spacing w:line="360" w:lineRule="auto"/>
              <w:rPr>
                <w:rFonts w:ascii="宋体" w:hAnsi="宋体" w:cs="宋体"/>
                <w:color w:val="auto"/>
                <w:sz w:val="24"/>
                <w:szCs w:val="24"/>
              </w:rPr>
            </w:pPr>
          </w:p>
        </w:tc>
        <w:tc>
          <w:tcPr>
            <w:tcW w:w="1420" w:type="dxa"/>
            <w:vMerge w:val="continue"/>
            <w:shd w:val="clear" w:color="auto" w:fill="auto"/>
            <w:vAlign w:val="center"/>
          </w:tcPr>
          <w:p w14:paraId="17157BF4">
            <w:pPr>
              <w:widowControl/>
              <w:spacing w:line="360" w:lineRule="auto"/>
              <w:rPr>
                <w:rFonts w:ascii="宋体" w:hAnsi="宋体" w:cs="宋体"/>
                <w:color w:val="auto"/>
                <w:sz w:val="24"/>
                <w:szCs w:val="24"/>
              </w:rPr>
            </w:pPr>
          </w:p>
        </w:tc>
        <w:tc>
          <w:tcPr>
            <w:tcW w:w="1130" w:type="dxa"/>
            <w:shd w:val="clear" w:color="000000" w:fill="FFFFFF"/>
            <w:vAlign w:val="center"/>
          </w:tcPr>
          <w:p w14:paraId="07281D36">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安保消防监控岗</w:t>
            </w:r>
          </w:p>
        </w:tc>
        <w:tc>
          <w:tcPr>
            <w:tcW w:w="5934" w:type="dxa"/>
            <w:vAlign w:val="center"/>
          </w:tcPr>
          <w:p w14:paraId="20630CE7">
            <w:pPr>
              <w:widowControl/>
              <w:spacing w:line="360" w:lineRule="auto"/>
              <w:rPr>
                <w:rFonts w:ascii="宋体" w:hAnsi="宋体" w:cs="宋体"/>
                <w:color w:val="auto"/>
                <w:sz w:val="24"/>
                <w:szCs w:val="24"/>
              </w:rPr>
            </w:pPr>
            <w:r>
              <w:rPr>
                <w:rFonts w:hint="eastAsia" w:ascii="宋体" w:hAnsi="宋体" w:cs="宋体"/>
                <w:color w:val="auto"/>
                <w:sz w:val="24"/>
                <w:szCs w:val="24"/>
              </w:rPr>
              <w:t>24小时在岗，每班次保持2人，完成好消防安全工作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14:paraId="499A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noWrap/>
            <w:vAlign w:val="center"/>
          </w:tcPr>
          <w:p w14:paraId="4B912959">
            <w:pPr>
              <w:widowControl/>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1420" w:type="dxa"/>
            <w:vMerge w:val="restart"/>
            <w:noWrap/>
            <w:vAlign w:val="center"/>
          </w:tcPr>
          <w:p w14:paraId="3CAC70C6">
            <w:pPr>
              <w:widowControl/>
              <w:spacing w:line="360" w:lineRule="auto"/>
              <w:jc w:val="center"/>
              <w:rPr>
                <w:rFonts w:ascii="宋体" w:hAnsi="宋体" w:cs="宋体"/>
                <w:color w:val="auto"/>
                <w:sz w:val="24"/>
                <w:szCs w:val="24"/>
              </w:rPr>
            </w:pPr>
            <w:r>
              <w:rPr>
                <w:rFonts w:hint="eastAsia" w:ascii="宋体" w:hAnsi="宋体" w:cs="宋体"/>
                <w:color w:val="auto"/>
                <w:sz w:val="24"/>
                <w:szCs w:val="24"/>
              </w:rPr>
              <w:t>金融广场</w:t>
            </w:r>
          </w:p>
        </w:tc>
        <w:tc>
          <w:tcPr>
            <w:tcW w:w="1130" w:type="dxa"/>
            <w:vAlign w:val="center"/>
          </w:tcPr>
          <w:p w14:paraId="2F05096B">
            <w:pPr>
              <w:widowControl/>
              <w:spacing w:line="360" w:lineRule="auto"/>
              <w:jc w:val="center"/>
              <w:rPr>
                <w:rFonts w:ascii="宋体" w:hAnsi="宋体" w:cs="宋体"/>
                <w:color w:val="auto"/>
                <w:sz w:val="24"/>
                <w:szCs w:val="24"/>
              </w:rPr>
            </w:pPr>
            <w:r>
              <w:rPr>
                <w:rFonts w:hint="eastAsia" w:ascii="宋体" w:hAnsi="宋体" w:cs="宋体"/>
                <w:color w:val="auto"/>
                <w:sz w:val="24"/>
                <w:szCs w:val="24"/>
              </w:rPr>
              <w:t>楼层接待岗</w:t>
            </w:r>
          </w:p>
        </w:tc>
        <w:tc>
          <w:tcPr>
            <w:tcW w:w="5934" w:type="dxa"/>
            <w:vAlign w:val="center"/>
          </w:tcPr>
          <w:p w14:paraId="6C31DE4B">
            <w:pPr>
              <w:widowControl/>
              <w:spacing w:line="360" w:lineRule="auto"/>
              <w:rPr>
                <w:rFonts w:ascii="宋体" w:hAnsi="宋体" w:cs="宋体"/>
                <w:color w:val="auto"/>
                <w:sz w:val="24"/>
                <w:szCs w:val="24"/>
              </w:rPr>
            </w:pPr>
            <w:r>
              <w:rPr>
                <w:rFonts w:hint="eastAsia" w:ascii="宋体" w:hAnsi="宋体" w:cs="宋体"/>
                <w:color w:val="auto"/>
                <w:sz w:val="24"/>
                <w:szCs w:val="24"/>
              </w:rPr>
              <w:t>早8:00保持2人在岗（12、14层），负责来访接待登记工作，与业务单位做好确认并登记，由业务单位接引后方可入内。如遇纠纷，及时上报并报警处理，维护好秩序，保证工作人员及公共设施不受损失。保证节假日各楼层内的各项安全检查工作，发现安全隐患及时上报。</w:t>
            </w:r>
          </w:p>
        </w:tc>
      </w:tr>
      <w:tr w14:paraId="4954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7B0BB90D">
            <w:pPr>
              <w:widowControl/>
              <w:spacing w:line="360" w:lineRule="auto"/>
              <w:rPr>
                <w:rFonts w:ascii="宋体" w:hAnsi="宋体" w:cs="宋体"/>
                <w:color w:val="auto"/>
                <w:sz w:val="24"/>
                <w:szCs w:val="24"/>
              </w:rPr>
            </w:pPr>
          </w:p>
        </w:tc>
        <w:tc>
          <w:tcPr>
            <w:tcW w:w="1420" w:type="dxa"/>
            <w:vMerge w:val="continue"/>
            <w:vAlign w:val="center"/>
          </w:tcPr>
          <w:p w14:paraId="2A8BD1AE">
            <w:pPr>
              <w:widowControl/>
              <w:spacing w:line="360" w:lineRule="auto"/>
              <w:rPr>
                <w:rFonts w:ascii="宋体" w:hAnsi="宋体" w:cs="宋体"/>
                <w:color w:val="auto"/>
                <w:sz w:val="24"/>
                <w:szCs w:val="24"/>
              </w:rPr>
            </w:pPr>
          </w:p>
        </w:tc>
        <w:tc>
          <w:tcPr>
            <w:tcW w:w="1130" w:type="dxa"/>
            <w:vAlign w:val="center"/>
          </w:tcPr>
          <w:p w14:paraId="4EDBA6A3">
            <w:pPr>
              <w:widowControl/>
              <w:spacing w:line="360" w:lineRule="auto"/>
              <w:jc w:val="center"/>
              <w:rPr>
                <w:rFonts w:ascii="宋体" w:hAnsi="宋体" w:cs="宋体"/>
                <w:color w:val="auto"/>
                <w:sz w:val="24"/>
                <w:szCs w:val="24"/>
              </w:rPr>
            </w:pPr>
            <w:r>
              <w:rPr>
                <w:rFonts w:hint="eastAsia" w:ascii="宋体" w:hAnsi="宋体" w:cs="宋体"/>
                <w:color w:val="auto"/>
                <w:sz w:val="24"/>
                <w:szCs w:val="24"/>
              </w:rPr>
              <w:t>楼层管理岗</w:t>
            </w:r>
          </w:p>
        </w:tc>
        <w:tc>
          <w:tcPr>
            <w:tcW w:w="5934" w:type="dxa"/>
            <w:vAlign w:val="center"/>
          </w:tcPr>
          <w:p w14:paraId="0A676DA7">
            <w:pPr>
              <w:widowControl/>
              <w:spacing w:line="360" w:lineRule="auto"/>
              <w:rPr>
                <w:rFonts w:ascii="宋体" w:hAnsi="宋体" w:cs="宋体"/>
                <w:color w:val="auto"/>
                <w:sz w:val="24"/>
                <w:szCs w:val="24"/>
              </w:rPr>
            </w:pPr>
            <w:r>
              <w:rPr>
                <w:rFonts w:hint="eastAsia" w:ascii="宋体" w:hAnsi="宋体" w:cs="宋体"/>
                <w:color w:val="auto"/>
                <w:sz w:val="24"/>
                <w:szCs w:val="24"/>
              </w:rPr>
              <w:t>早8:00保持1人在岗（13层），负责金融广场保安班管理工作、来访接待登记工作。与业务单位做好确认并登记，由业务单位接引后方可入内。如遇突发情况要第一时间上报领导并做好人员调动安排。</w:t>
            </w:r>
          </w:p>
        </w:tc>
      </w:tr>
      <w:tr w14:paraId="5363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6AAC9F19">
            <w:pPr>
              <w:widowControl/>
              <w:spacing w:line="360" w:lineRule="auto"/>
              <w:rPr>
                <w:rFonts w:ascii="宋体" w:hAnsi="宋体" w:cs="宋体"/>
                <w:color w:val="auto"/>
                <w:sz w:val="24"/>
                <w:szCs w:val="24"/>
              </w:rPr>
            </w:pPr>
          </w:p>
        </w:tc>
        <w:tc>
          <w:tcPr>
            <w:tcW w:w="1420" w:type="dxa"/>
            <w:vMerge w:val="continue"/>
            <w:vAlign w:val="center"/>
          </w:tcPr>
          <w:p w14:paraId="0FD40916">
            <w:pPr>
              <w:widowControl/>
              <w:spacing w:line="360" w:lineRule="auto"/>
              <w:rPr>
                <w:rFonts w:ascii="宋体" w:hAnsi="宋体" w:cs="宋体"/>
                <w:color w:val="auto"/>
                <w:sz w:val="24"/>
                <w:szCs w:val="24"/>
              </w:rPr>
            </w:pPr>
          </w:p>
        </w:tc>
        <w:tc>
          <w:tcPr>
            <w:tcW w:w="1130" w:type="dxa"/>
            <w:vAlign w:val="center"/>
          </w:tcPr>
          <w:p w14:paraId="293E8724">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夜班巡视</w:t>
            </w:r>
          </w:p>
        </w:tc>
        <w:tc>
          <w:tcPr>
            <w:tcW w:w="5934" w:type="dxa"/>
            <w:vAlign w:val="center"/>
          </w:tcPr>
          <w:p w14:paraId="3B1E4D5C">
            <w:pPr>
              <w:widowControl/>
              <w:spacing w:after="240" w:line="360" w:lineRule="auto"/>
              <w:rPr>
                <w:rFonts w:ascii="宋体" w:hAnsi="宋体" w:cs="宋体"/>
                <w:color w:val="auto"/>
                <w:sz w:val="24"/>
                <w:szCs w:val="24"/>
              </w:rPr>
            </w:pPr>
            <w:r>
              <w:rPr>
                <w:rFonts w:hint="eastAsia" w:ascii="宋体" w:hAnsi="宋体" w:cs="宋体"/>
                <w:color w:val="auto"/>
                <w:sz w:val="24"/>
                <w:szCs w:val="24"/>
              </w:rPr>
              <w:t>晚18:00保持1人在岗（13层）负责夜间巡视工作严格按照巡更制度执行，保证工作日及节假日各楼层内的各项安全检查工作，发现安全隐患及时上报。</w:t>
            </w:r>
          </w:p>
        </w:tc>
      </w:tr>
      <w:tr w14:paraId="0DA5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14:paraId="71E4A1A8">
            <w:pPr>
              <w:widowControl/>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1420" w:type="dxa"/>
            <w:noWrap/>
            <w:vAlign w:val="center"/>
          </w:tcPr>
          <w:p w14:paraId="5A0E7B1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老干部处</w:t>
            </w:r>
          </w:p>
        </w:tc>
        <w:tc>
          <w:tcPr>
            <w:tcW w:w="1130" w:type="dxa"/>
            <w:noWrap/>
            <w:vAlign w:val="center"/>
          </w:tcPr>
          <w:p w14:paraId="73F5B222">
            <w:pPr>
              <w:widowControl/>
              <w:spacing w:line="360" w:lineRule="auto"/>
              <w:jc w:val="center"/>
              <w:rPr>
                <w:rFonts w:ascii="宋体" w:hAnsi="宋体" w:cs="宋体"/>
                <w:color w:val="auto"/>
                <w:sz w:val="24"/>
                <w:szCs w:val="24"/>
              </w:rPr>
            </w:pPr>
            <w:r>
              <w:rPr>
                <w:rFonts w:hint="eastAsia" w:ascii="宋体" w:hAnsi="宋体" w:cs="宋体"/>
                <w:color w:val="auto"/>
                <w:sz w:val="24"/>
                <w:szCs w:val="24"/>
              </w:rPr>
              <w:t>门岗</w:t>
            </w:r>
          </w:p>
        </w:tc>
        <w:tc>
          <w:tcPr>
            <w:tcW w:w="5934" w:type="dxa"/>
            <w:vAlign w:val="center"/>
          </w:tcPr>
          <w:p w14:paraId="72FD6CD8">
            <w:pPr>
              <w:widowControl/>
              <w:spacing w:line="360" w:lineRule="auto"/>
              <w:rPr>
                <w:rFonts w:ascii="宋体" w:hAnsi="宋体" w:cs="宋体"/>
                <w:color w:val="auto"/>
                <w:sz w:val="24"/>
                <w:szCs w:val="24"/>
              </w:rPr>
            </w:pPr>
            <w:r>
              <w:rPr>
                <w:rFonts w:hint="eastAsia" w:ascii="宋体" w:hAnsi="宋体" w:cs="宋体"/>
                <w:color w:val="auto"/>
                <w:sz w:val="24"/>
                <w:szCs w:val="24"/>
              </w:rPr>
              <w:t>24小时保持1人在岗，做好来访人员登记及安全巡视工作，发现安全隐患及时上报。</w:t>
            </w:r>
          </w:p>
        </w:tc>
      </w:tr>
      <w:tr w14:paraId="73B5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noWrap/>
            <w:vAlign w:val="center"/>
          </w:tcPr>
          <w:p w14:paraId="6A83C13D">
            <w:pPr>
              <w:widowControl/>
              <w:spacing w:line="360" w:lineRule="auto"/>
              <w:jc w:val="center"/>
              <w:rPr>
                <w:rFonts w:ascii="宋体" w:hAnsi="宋体" w:cs="宋体"/>
                <w:color w:val="auto"/>
                <w:sz w:val="24"/>
                <w:szCs w:val="24"/>
              </w:rPr>
            </w:pPr>
            <w:r>
              <w:rPr>
                <w:rFonts w:hint="eastAsia" w:ascii="宋体" w:hAnsi="宋体" w:cs="宋体"/>
                <w:color w:val="auto"/>
                <w:sz w:val="24"/>
                <w:szCs w:val="24"/>
              </w:rPr>
              <w:t>5</w:t>
            </w:r>
          </w:p>
        </w:tc>
        <w:tc>
          <w:tcPr>
            <w:tcW w:w="1420" w:type="dxa"/>
            <w:vMerge w:val="restart"/>
            <w:noWrap/>
            <w:vAlign w:val="center"/>
          </w:tcPr>
          <w:p w14:paraId="260F6208">
            <w:pPr>
              <w:widowControl/>
              <w:spacing w:line="360" w:lineRule="auto"/>
              <w:jc w:val="center"/>
              <w:rPr>
                <w:rFonts w:ascii="宋体" w:hAnsi="宋体" w:cs="宋体"/>
                <w:color w:val="auto"/>
                <w:sz w:val="24"/>
                <w:szCs w:val="24"/>
              </w:rPr>
            </w:pPr>
            <w:r>
              <w:rPr>
                <w:rFonts w:hint="eastAsia" w:ascii="宋体" w:hAnsi="宋体" w:cs="宋体"/>
                <w:color w:val="auto"/>
                <w:sz w:val="24"/>
                <w:szCs w:val="24"/>
              </w:rPr>
              <w:t>体北仓库</w:t>
            </w:r>
          </w:p>
        </w:tc>
        <w:tc>
          <w:tcPr>
            <w:tcW w:w="1130" w:type="dxa"/>
            <w:noWrap/>
            <w:vAlign w:val="center"/>
          </w:tcPr>
          <w:p w14:paraId="6D16B585">
            <w:pPr>
              <w:widowControl/>
              <w:spacing w:line="360" w:lineRule="auto"/>
              <w:jc w:val="center"/>
              <w:rPr>
                <w:rFonts w:ascii="宋体" w:hAnsi="宋体" w:cs="宋体"/>
                <w:color w:val="auto"/>
                <w:sz w:val="24"/>
                <w:szCs w:val="24"/>
              </w:rPr>
            </w:pPr>
            <w:r>
              <w:rPr>
                <w:rFonts w:hint="eastAsia" w:ascii="宋体" w:hAnsi="宋体" w:cs="宋体"/>
                <w:color w:val="auto"/>
                <w:sz w:val="24"/>
                <w:szCs w:val="24"/>
              </w:rPr>
              <w:t>门岗</w:t>
            </w:r>
          </w:p>
        </w:tc>
        <w:tc>
          <w:tcPr>
            <w:tcW w:w="5934" w:type="dxa"/>
            <w:vAlign w:val="center"/>
          </w:tcPr>
          <w:p w14:paraId="114D0B37">
            <w:pPr>
              <w:widowControl/>
              <w:spacing w:line="360" w:lineRule="auto"/>
              <w:rPr>
                <w:rFonts w:ascii="宋体" w:hAnsi="宋体" w:cs="宋体"/>
                <w:color w:val="auto"/>
                <w:sz w:val="24"/>
                <w:szCs w:val="24"/>
              </w:rPr>
            </w:pPr>
            <w:r>
              <w:rPr>
                <w:rFonts w:hint="eastAsia" w:ascii="宋体" w:hAnsi="宋体" w:cs="宋体"/>
                <w:color w:val="auto"/>
                <w:sz w:val="24"/>
                <w:szCs w:val="24"/>
              </w:rPr>
              <w:t>24小时保持1人在岗，做好来访人员登记工作，并记录出入库登记表。</w:t>
            </w:r>
          </w:p>
        </w:tc>
      </w:tr>
      <w:tr w14:paraId="417C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0F1F9BAC">
            <w:pPr>
              <w:widowControl/>
              <w:spacing w:line="360" w:lineRule="auto"/>
              <w:rPr>
                <w:rFonts w:ascii="宋体" w:hAnsi="宋体" w:cs="宋体"/>
                <w:color w:val="auto"/>
                <w:sz w:val="24"/>
                <w:szCs w:val="24"/>
              </w:rPr>
            </w:pPr>
          </w:p>
        </w:tc>
        <w:tc>
          <w:tcPr>
            <w:tcW w:w="1420" w:type="dxa"/>
            <w:vMerge w:val="continue"/>
            <w:vAlign w:val="center"/>
          </w:tcPr>
          <w:p w14:paraId="7F1D0245">
            <w:pPr>
              <w:widowControl/>
              <w:spacing w:line="360" w:lineRule="auto"/>
              <w:rPr>
                <w:rFonts w:ascii="宋体" w:hAnsi="宋体" w:cs="宋体"/>
                <w:color w:val="auto"/>
                <w:sz w:val="24"/>
                <w:szCs w:val="24"/>
              </w:rPr>
            </w:pPr>
          </w:p>
        </w:tc>
        <w:tc>
          <w:tcPr>
            <w:tcW w:w="1130" w:type="dxa"/>
            <w:noWrap/>
            <w:vAlign w:val="center"/>
          </w:tcPr>
          <w:p w14:paraId="24C9262E">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巡视岗</w:t>
            </w:r>
          </w:p>
        </w:tc>
        <w:tc>
          <w:tcPr>
            <w:tcW w:w="5934" w:type="dxa"/>
          </w:tcPr>
          <w:p w14:paraId="5E7B572C">
            <w:pPr>
              <w:widowControl/>
              <w:spacing w:line="360" w:lineRule="auto"/>
              <w:rPr>
                <w:rFonts w:ascii="宋体" w:hAnsi="宋体" w:cs="宋体"/>
                <w:color w:val="auto"/>
                <w:sz w:val="24"/>
                <w:szCs w:val="24"/>
              </w:rPr>
            </w:pPr>
            <w:r>
              <w:rPr>
                <w:rFonts w:hint="eastAsia" w:ascii="宋体" w:hAnsi="宋体" w:cs="宋体"/>
                <w:color w:val="auto"/>
                <w:sz w:val="24"/>
                <w:szCs w:val="24"/>
              </w:rPr>
              <w:t>24小时在岗，每班保持一人，做好院内巡查工作及楼层巡视工作，如遇突发情况及时上报领导，并做好应急安排工作。</w:t>
            </w:r>
          </w:p>
        </w:tc>
      </w:tr>
      <w:tr w14:paraId="4CB2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noWrap/>
            <w:vAlign w:val="center"/>
          </w:tcPr>
          <w:p w14:paraId="1F5626B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6</w:t>
            </w:r>
          </w:p>
        </w:tc>
        <w:tc>
          <w:tcPr>
            <w:tcW w:w="1420" w:type="dxa"/>
            <w:vMerge w:val="restart"/>
            <w:vAlign w:val="center"/>
          </w:tcPr>
          <w:p w14:paraId="45ED9F2D">
            <w:pPr>
              <w:widowControl/>
              <w:spacing w:line="360" w:lineRule="auto"/>
              <w:jc w:val="center"/>
              <w:rPr>
                <w:rFonts w:ascii="宋体" w:hAnsi="宋体" w:cs="宋体"/>
                <w:color w:val="auto"/>
                <w:sz w:val="24"/>
                <w:szCs w:val="24"/>
              </w:rPr>
            </w:pPr>
            <w:r>
              <w:rPr>
                <w:rFonts w:hint="eastAsia" w:ascii="宋体" w:hAnsi="宋体" w:cs="宋体"/>
                <w:color w:val="auto"/>
                <w:sz w:val="24"/>
                <w:szCs w:val="24"/>
              </w:rPr>
              <w:t>河西社保分中心</w:t>
            </w:r>
          </w:p>
        </w:tc>
        <w:tc>
          <w:tcPr>
            <w:tcW w:w="1130" w:type="dxa"/>
            <w:noWrap/>
            <w:vAlign w:val="center"/>
          </w:tcPr>
          <w:p w14:paraId="731ADEC9">
            <w:pPr>
              <w:widowControl/>
              <w:spacing w:line="360" w:lineRule="auto"/>
              <w:jc w:val="center"/>
              <w:rPr>
                <w:rFonts w:ascii="宋体" w:hAnsi="宋体" w:cs="宋体"/>
                <w:color w:val="auto"/>
                <w:sz w:val="24"/>
                <w:szCs w:val="24"/>
              </w:rPr>
            </w:pPr>
            <w:r>
              <w:rPr>
                <w:rFonts w:hint="eastAsia" w:ascii="宋体" w:hAnsi="宋体" w:cs="宋体"/>
                <w:color w:val="auto"/>
                <w:sz w:val="24"/>
                <w:szCs w:val="24"/>
              </w:rPr>
              <w:t>机动岗</w:t>
            </w:r>
          </w:p>
        </w:tc>
        <w:tc>
          <w:tcPr>
            <w:tcW w:w="5934" w:type="dxa"/>
            <w:vAlign w:val="center"/>
          </w:tcPr>
          <w:p w14:paraId="527C8390">
            <w:pPr>
              <w:widowControl/>
              <w:spacing w:line="360" w:lineRule="auto"/>
              <w:rPr>
                <w:rFonts w:ascii="宋体" w:hAnsi="宋体" w:cs="宋体"/>
                <w:color w:val="auto"/>
                <w:sz w:val="24"/>
                <w:szCs w:val="24"/>
              </w:rPr>
            </w:pPr>
            <w:r>
              <w:rPr>
                <w:rFonts w:hint="eastAsia" w:ascii="宋体" w:hAnsi="宋体" w:cs="宋体"/>
                <w:color w:val="auto"/>
                <w:sz w:val="24"/>
                <w:szCs w:val="24"/>
              </w:rPr>
              <w:t>早8:00之前负责车辆管理，指引车辆进入车位，8:30-18:00作为机动岗负责处理车辆进出管理及突发事件支援。</w:t>
            </w:r>
          </w:p>
        </w:tc>
      </w:tr>
      <w:tr w14:paraId="756C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7BF34B61">
            <w:pPr>
              <w:widowControl/>
              <w:spacing w:line="360" w:lineRule="auto"/>
              <w:rPr>
                <w:rFonts w:ascii="宋体" w:hAnsi="宋体" w:cs="宋体"/>
                <w:color w:val="auto"/>
                <w:sz w:val="24"/>
                <w:szCs w:val="24"/>
              </w:rPr>
            </w:pPr>
          </w:p>
        </w:tc>
        <w:tc>
          <w:tcPr>
            <w:tcW w:w="1420" w:type="dxa"/>
            <w:vMerge w:val="continue"/>
            <w:vAlign w:val="center"/>
          </w:tcPr>
          <w:p w14:paraId="215E15B1">
            <w:pPr>
              <w:widowControl/>
              <w:spacing w:line="360" w:lineRule="auto"/>
              <w:rPr>
                <w:rFonts w:ascii="宋体" w:hAnsi="宋体" w:cs="宋体"/>
                <w:color w:val="auto"/>
                <w:sz w:val="24"/>
                <w:szCs w:val="24"/>
              </w:rPr>
            </w:pPr>
          </w:p>
        </w:tc>
        <w:tc>
          <w:tcPr>
            <w:tcW w:w="1130" w:type="dxa"/>
            <w:noWrap/>
            <w:vAlign w:val="center"/>
          </w:tcPr>
          <w:p w14:paraId="66025C75">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大厅巡视</w:t>
            </w:r>
          </w:p>
        </w:tc>
        <w:tc>
          <w:tcPr>
            <w:tcW w:w="5934" w:type="dxa"/>
            <w:vAlign w:val="center"/>
          </w:tcPr>
          <w:p w14:paraId="1DAF98FF">
            <w:pPr>
              <w:widowControl/>
              <w:spacing w:after="240" w:line="360" w:lineRule="auto"/>
              <w:rPr>
                <w:rFonts w:ascii="宋体" w:hAnsi="宋体" w:cs="宋体"/>
                <w:color w:val="auto"/>
                <w:sz w:val="24"/>
                <w:szCs w:val="24"/>
              </w:rPr>
            </w:pPr>
            <w:r>
              <w:rPr>
                <w:rFonts w:hint="eastAsia" w:ascii="宋体" w:hAnsi="宋体" w:cs="宋体"/>
                <w:color w:val="auto"/>
                <w:sz w:val="24"/>
                <w:szCs w:val="24"/>
              </w:rPr>
              <w:t>早8:00-17:00 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14:paraId="3F34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5312A3E4">
            <w:pPr>
              <w:widowControl/>
              <w:spacing w:line="360" w:lineRule="auto"/>
              <w:rPr>
                <w:rFonts w:ascii="宋体" w:hAnsi="宋体" w:cs="宋体"/>
                <w:color w:val="auto"/>
                <w:sz w:val="24"/>
                <w:szCs w:val="24"/>
              </w:rPr>
            </w:pPr>
          </w:p>
        </w:tc>
        <w:tc>
          <w:tcPr>
            <w:tcW w:w="1420" w:type="dxa"/>
            <w:vMerge w:val="continue"/>
            <w:vAlign w:val="center"/>
          </w:tcPr>
          <w:p w14:paraId="042EE9CC">
            <w:pPr>
              <w:widowControl/>
              <w:spacing w:line="360" w:lineRule="auto"/>
              <w:rPr>
                <w:rFonts w:ascii="宋体" w:hAnsi="宋体" w:cs="宋体"/>
                <w:color w:val="auto"/>
                <w:sz w:val="24"/>
                <w:szCs w:val="24"/>
              </w:rPr>
            </w:pPr>
          </w:p>
        </w:tc>
        <w:tc>
          <w:tcPr>
            <w:tcW w:w="1130" w:type="dxa"/>
            <w:noWrap/>
            <w:vAlign w:val="center"/>
          </w:tcPr>
          <w:p w14:paraId="372438C0">
            <w:pPr>
              <w:widowControl/>
              <w:spacing w:line="360" w:lineRule="auto"/>
              <w:jc w:val="center"/>
              <w:rPr>
                <w:rFonts w:ascii="宋体" w:hAnsi="宋体" w:cs="宋体"/>
                <w:color w:val="auto"/>
                <w:sz w:val="24"/>
                <w:szCs w:val="24"/>
              </w:rPr>
            </w:pPr>
            <w:r>
              <w:rPr>
                <w:rFonts w:hint="eastAsia" w:ascii="宋体" w:hAnsi="宋体" w:cs="宋体"/>
                <w:color w:val="auto"/>
                <w:sz w:val="24"/>
                <w:szCs w:val="24"/>
              </w:rPr>
              <w:t>自助叫号机</w:t>
            </w:r>
          </w:p>
        </w:tc>
        <w:tc>
          <w:tcPr>
            <w:tcW w:w="5934" w:type="dxa"/>
            <w:vAlign w:val="center"/>
          </w:tcPr>
          <w:p w14:paraId="60723630">
            <w:pPr>
              <w:widowControl/>
              <w:spacing w:line="360" w:lineRule="auto"/>
              <w:rPr>
                <w:rFonts w:ascii="宋体" w:hAnsi="宋体" w:cs="宋体"/>
                <w:color w:val="auto"/>
                <w:sz w:val="24"/>
                <w:szCs w:val="24"/>
              </w:rPr>
            </w:pPr>
            <w:r>
              <w:rPr>
                <w:rFonts w:hint="eastAsia" w:ascii="宋体" w:hAnsi="宋体" w:cs="宋体"/>
                <w:color w:val="auto"/>
                <w:sz w:val="24"/>
                <w:szCs w:val="24"/>
              </w:rPr>
              <w:t>早8:00负责引导、帮助群众取号，耐心指引等候区域</w:t>
            </w:r>
          </w:p>
        </w:tc>
      </w:tr>
      <w:tr w14:paraId="57C1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shd w:val="clear" w:color="auto" w:fill="auto"/>
            <w:vAlign w:val="center"/>
          </w:tcPr>
          <w:p w14:paraId="48F0B49F">
            <w:pPr>
              <w:widowControl/>
              <w:spacing w:line="360" w:lineRule="auto"/>
              <w:rPr>
                <w:rFonts w:ascii="宋体" w:hAnsi="宋体" w:cs="宋体"/>
                <w:color w:val="auto"/>
                <w:sz w:val="24"/>
                <w:szCs w:val="24"/>
              </w:rPr>
            </w:pPr>
          </w:p>
        </w:tc>
        <w:tc>
          <w:tcPr>
            <w:tcW w:w="1420" w:type="dxa"/>
            <w:vMerge w:val="continue"/>
            <w:shd w:val="clear" w:color="auto" w:fill="auto"/>
            <w:vAlign w:val="center"/>
          </w:tcPr>
          <w:p w14:paraId="137D641A">
            <w:pPr>
              <w:widowControl/>
              <w:spacing w:line="360" w:lineRule="auto"/>
              <w:rPr>
                <w:rFonts w:ascii="宋体" w:hAnsi="宋体" w:cs="宋体"/>
                <w:color w:val="auto"/>
                <w:sz w:val="24"/>
                <w:szCs w:val="24"/>
              </w:rPr>
            </w:pPr>
          </w:p>
        </w:tc>
        <w:tc>
          <w:tcPr>
            <w:tcW w:w="1130" w:type="dxa"/>
            <w:shd w:val="clear" w:color="000000" w:fill="FFFFFF"/>
            <w:vAlign w:val="center"/>
          </w:tcPr>
          <w:p w14:paraId="1B831989">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安保消防监控岗</w:t>
            </w:r>
          </w:p>
        </w:tc>
        <w:tc>
          <w:tcPr>
            <w:tcW w:w="5934" w:type="dxa"/>
            <w:vAlign w:val="center"/>
          </w:tcPr>
          <w:p w14:paraId="3070319E">
            <w:pPr>
              <w:widowControl/>
              <w:spacing w:line="360" w:lineRule="auto"/>
              <w:rPr>
                <w:rFonts w:ascii="宋体" w:hAnsi="宋体" w:cs="宋体"/>
                <w:color w:val="auto"/>
                <w:sz w:val="24"/>
                <w:szCs w:val="24"/>
              </w:rPr>
            </w:pPr>
            <w:r>
              <w:rPr>
                <w:rFonts w:hint="eastAsia" w:ascii="宋体" w:hAnsi="宋体" w:cs="宋体"/>
                <w:color w:val="auto"/>
                <w:sz w:val="24"/>
                <w:szCs w:val="24"/>
              </w:rPr>
              <w:t>监控室人员24小时在岗，在岗期间应仔细观察监控屏幕，如遇突发情况要第一时间使用对讲机上报领导并做好人员调动安排，且要了解实时停车情况做好合理安排，严格按照消控室管理制度执行，每天做好消防记录，负责夜间巡视工作严格按照巡更制度执行，保证工作日及节假日各楼层内的各项安全检查工作，发现安全隐患及时上报。</w:t>
            </w:r>
          </w:p>
        </w:tc>
      </w:tr>
      <w:tr w14:paraId="4207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shd w:val="clear" w:color="auto" w:fill="auto"/>
            <w:noWrap/>
            <w:vAlign w:val="center"/>
          </w:tcPr>
          <w:p w14:paraId="0E41D2A0">
            <w:pPr>
              <w:widowControl/>
              <w:spacing w:line="360" w:lineRule="auto"/>
              <w:jc w:val="center"/>
              <w:rPr>
                <w:rFonts w:ascii="宋体" w:hAnsi="宋体" w:cs="宋体"/>
                <w:color w:val="auto"/>
                <w:sz w:val="24"/>
                <w:szCs w:val="24"/>
              </w:rPr>
            </w:pPr>
            <w:r>
              <w:rPr>
                <w:rFonts w:hint="eastAsia" w:ascii="宋体" w:hAnsi="宋体" w:cs="宋体"/>
                <w:color w:val="auto"/>
                <w:sz w:val="24"/>
                <w:szCs w:val="24"/>
              </w:rPr>
              <w:t>7</w:t>
            </w:r>
          </w:p>
        </w:tc>
        <w:tc>
          <w:tcPr>
            <w:tcW w:w="1420" w:type="dxa"/>
            <w:vMerge w:val="restart"/>
            <w:shd w:val="clear" w:color="auto" w:fill="auto"/>
            <w:vAlign w:val="center"/>
          </w:tcPr>
          <w:p w14:paraId="18DD16B4">
            <w:pPr>
              <w:widowControl/>
              <w:spacing w:line="360" w:lineRule="auto"/>
              <w:jc w:val="center"/>
              <w:rPr>
                <w:rFonts w:ascii="宋体" w:hAnsi="宋体" w:cs="宋体"/>
                <w:color w:val="auto"/>
                <w:sz w:val="24"/>
                <w:szCs w:val="24"/>
              </w:rPr>
            </w:pPr>
            <w:r>
              <w:rPr>
                <w:rFonts w:hint="eastAsia" w:ascii="宋体" w:hAnsi="宋体" w:cs="宋体"/>
                <w:color w:val="auto"/>
                <w:sz w:val="24"/>
                <w:szCs w:val="24"/>
              </w:rPr>
              <w:t>河北社保分中心</w:t>
            </w:r>
          </w:p>
        </w:tc>
        <w:tc>
          <w:tcPr>
            <w:tcW w:w="1130" w:type="dxa"/>
            <w:shd w:val="clear" w:color="000000" w:fill="FFFFFF"/>
            <w:vAlign w:val="center"/>
          </w:tcPr>
          <w:p w14:paraId="41C8D4DA">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安保消防监控岗</w:t>
            </w:r>
          </w:p>
        </w:tc>
        <w:tc>
          <w:tcPr>
            <w:tcW w:w="5934" w:type="dxa"/>
            <w:vAlign w:val="center"/>
          </w:tcPr>
          <w:p w14:paraId="72B58513">
            <w:pPr>
              <w:widowControl/>
              <w:spacing w:line="360" w:lineRule="auto"/>
              <w:rPr>
                <w:rFonts w:ascii="宋体" w:hAnsi="宋体" w:cs="宋体"/>
                <w:color w:val="auto"/>
                <w:sz w:val="24"/>
                <w:szCs w:val="24"/>
              </w:rPr>
            </w:pPr>
            <w:r>
              <w:rPr>
                <w:rFonts w:hint="eastAsia" w:ascii="宋体" w:hAnsi="宋体" w:cs="宋体"/>
                <w:color w:val="auto"/>
                <w:sz w:val="24"/>
                <w:szCs w:val="24"/>
              </w:rPr>
              <w:t>监控室人员24小时在岗，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14:paraId="0833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6F8B81BA">
            <w:pPr>
              <w:widowControl/>
              <w:spacing w:line="360" w:lineRule="auto"/>
              <w:rPr>
                <w:rFonts w:ascii="宋体" w:hAnsi="宋体" w:cs="宋体"/>
                <w:color w:val="auto"/>
                <w:sz w:val="24"/>
                <w:szCs w:val="24"/>
              </w:rPr>
            </w:pPr>
          </w:p>
        </w:tc>
        <w:tc>
          <w:tcPr>
            <w:tcW w:w="1420" w:type="dxa"/>
            <w:vMerge w:val="continue"/>
            <w:vAlign w:val="center"/>
          </w:tcPr>
          <w:p w14:paraId="5EAE2104">
            <w:pPr>
              <w:widowControl/>
              <w:spacing w:line="360" w:lineRule="auto"/>
              <w:rPr>
                <w:rFonts w:ascii="宋体" w:hAnsi="宋体" w:cs="宋体"/>
                <w:color w:val="auto"/>
                <w:sz w:val="24"/>
                <w:szCs w:val="24"/>
              </w:rPr>
            </w:pPr>
          </w:p>
        </w:tc>
        <w:tc>
          <w:tcPr>
            <w:tcW w:w="1130" w:type="dxa"/>
            <w:noWrap/>
            <w:vAlign w:val="center"/>
          </w:tcPr>
          <w:p w14:paraId="2532E5E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大厅巡视岗</w:t>
            </w:r>
          </w:p>
        </w:tc>
        <w:tc>
          <w:tcPr>
            <w:tcW w:w="5934" w:type="dxa"/>
            <w:vMerge w:val="restart"/>
            <w:vAlign w:val="center"/>
          </w:tcPr>
          <w:p w14:paraId="515E4303">
            <w:pPr>
              <w:widowControl/>
              <w:spacing w:after="240" w:line="360" w:lineRule="auto"/>
              <w:rPr>
                <w:rFonts w:ascii="宋体" w:hAnsi="宋体" w:cs="宋体"/>
                <w:color w:val="auto"/>
                <w:sz w:val="24"/>
                <w:szCs w:val="24"/>
              </w:rPr>
            </w:pPr>
            <w:r>
              <w:rPr>
                <w:rFonts w:hint="eastAsia" w:ascii="宋体" w:hAnsi="宋体" w:cs="宋体"/>
                <w:color w:val="auto"/>
                <w:sz w:val="24"/>
                <w:szCs w:val="24"/>
              </w:rPr>
              <w:t>早8:00-17:00 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14:paraId="6493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3FFB3789">
            <w:pPr>
              <w:widowControl/>
              <w:spacing w:line="360" w:lineRule="auto"/>
              <w:rPr>
                <w:rFonts w:ascii="宋体" w:hAnsi="宋体" w:cs="宋体"/>
                <w:color w:val="auto"/>
                <w:sz w:val="24"/>
                <w:szCs w:val="24"/>
              </w:rPr>
            </w:pPr>
          </w:p>
        </w:tc>
        <w:tc>
          <w:tcPr>
            <w:tcW w:w="1420" w:type="dxa"/>
            <w:vMerge w:val="continue"/>
            <w:vAlign w:val="center"/>
          </w:tcPr>
          <w:p w14:paraId="72E4DF1B">
            <w:pPr>
              <w:widowControl/>
              <w:spacing w:line="360" w:lineRule="auto"/>
              <w:rPr>
                <w:rFonts w:ascii="宋体" w:hAnsi="宋体" w:cs="宋体"/>
                <w:color w:val="auto"/>
                <w:sz w:val="24"/>
                <w:szCs w:val="24"/>
              </w:rPr>
            </w:pPr>
          </w:p>
        </w:tc>
        <w:tc>
          <w:tcPr>
            <w:tcW w:w="1130" w:type="dxa"/>
            <w:noWrap/>
            <w:vAlign w:val="center"/>
          </w:tcPr>
          <w:p w14:paraId="684BFD36">
            <w:pPr>
              <w:widowControl/>
              <w:spacing w:line="360" w:lineRule="auto"/>
              <w:jc w:val="center"/>
              <w:rPr>
                <w:rFonts w:ascii="宋体" w:hAnsi="宋体" w:cs="宋体"/>
                <w:color w:val="auto"/>
                <w:sz w:val="24"/>
                <w:szCs w:val="24"/>
              </w:rPr>
            </w:pPr>
            <w:r>
              <w:rPr>
                <w:rFonts w:hint="eastAsia" w:ascii="宋体" w:hAnsi="宋体" w:cs="宋体"/>
                <w:color w:val="auto"/>
                <w:sz w:val="24"/>
                <w:szCs w:val="24"/>
              </w:rPr>
              <w:t>自助室</w:t>
            </w:r>
          </w:p>
        </w:tc>
        <w:tc>
          <w:tcPr>
            <w:tcW w:w="5934" w:type="dxa"/>
            <w:vMerge w:val="continue"/>
            <w:vAlign w:val="center"/>
          </w:tcPr>
          <w:p w14:paraId="27251B7A">
            <w:pPr>
              <w:widowControl/>
              <w:spacing w:line="360" w:lineRule="auto"/>
              <w:rPr>
                <w:rFonts w:ascii="宋体" w:hAnsi="宋体" w:cs="宋体"/>
                <w:color w:val="auto"/>
                <w:sz w:val="24"/>
                <w:szCs w:val="24"/>
              </w:rPr>
            </w:pPr>
          </w:p>
        </w:tc>
      </w:tr>
      <w:tr w14:paraId="02C0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noWrap/>
            <w:vAlign w:val="center"/>
          </w:tcPr>
          <w:p w14:paraId="5A2C022B">
            <w:pPr>
              <w:widowControl/>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1420" w:type="dxa"/>
            <w:vAlign w:val="center"/>
          </w:tcPr>
          <w:p w14:paraId="1A696B80">
            <w:pPr>
              <w:widowControl/>
              <w:spacing w:line="360" w:lineRule="auto"/>
              <w:jc w:val="center"/>
              <w:rPr>
                <w:rFonts w:ascii="宋体" w:hAnsi="宋体" w:cs="宋体"/>
                <w:color w:val="auto"/>
                <w:sz w:val="24"/>
                <w:szCs w:val="24"/>
              </w:rPr>
            </w:pPr>
            <w:r>
              <w:rPr>
                <w:rFonts w:hint="eastAsia" w:ascii="宋体" w:hAnsi="宋体" w:cs="宋体"/>
                <w:color w:val="auto"/>
                <w:sz w:val="24"/>
                <w:szCs w:val="24"/>
              </w:rPr>
              <w:t>河东社保分中心</w:t>
            </w:r>
          </w:p>
        </w:tc>
        <w:tc>
          <w:tcPr>
            <w:tcW w:w="1130" w:type="dxa"/>
            <w:noWrap/>
            <w:vAlign w:val="center"/>
          </w:tcPr>
          <w:p w14:paraId="2E8B8190">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巡视岗</w:t>
            </w:r>
          </w:p>
        </w:tc>
        <w:tc>
          <w:tcPr>
            <w:tcW w:w="5934" w:type="dxa"/>
            <w:vAlign w:val="center"/>
          </w:tcPr>
          <w:p w14:paraId="19EA9A42">
            <w:pPr>
              <w:widowControl/>
              <w:spacing w:after="240" w:line="360" w:lineRule="auto"/>
              <w:rPr>
                <w:rFonts w:ascii="宋体" w:hAnsi="宋体" w:cs="宋体"/>
                <w:color w:val="auto"/>
                <w:sz w:val="24"/>
                <w:szCs w:val="24"/>
              </w:rPr>
            </w:pPr>
            <w:r>
              <w:rPr>
                <w:rFonts w:hint="eastAsia" w:ascii="宋体" w:hAnsi="宋体" w:cs="宋体"/>
                <w:color w:val="auto"/>
                <w:sz w:val="24"/>
                <w:szCs w:val="24"/>
              </w:rPr>
              <w:t>每班次保持2人在岗，负责做好来访群众疏导工作，避免发生拥挤踩踏现象。巡视大厅做好安全服务工作，指引来访群众办理业务（注：不解答业务问题，指引到服务台）如遇纠纷，及时上报并报警处理，维护好秩序，保证工作人员及公共设施不受损失，发现安全隐患及时上报。</w:t>
            </w:r>
          </w:p>
        </w:tc>
      </w:tr>
      <w:tr w14:paraId="758B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shd w:val="clear" w:color="auto" w:fill="auto"/>
            <w:noWrap/>
            <w:vAlign w:val="center"/>
          </w:tcPr>
          <w:p w14:paraId="13E6DC80">
            <w:pPr>
              <w:widowControl/>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1420" w:type="dxa"/>
            <w:vMerge w:val="restart"/>
            <w:shd w:val="clear" w:color="auto" w:fill="auto"/>
            <w:vAlign w:val="center"/>
          </w:tcPr>
          <w:p w14:paraId="37CF352D">
            <w:pPr>
              <w:widowControl/>
              <w:spacing w:line="360" w:lineRule="auto"/>
              <w:jc w:val="center"/>
              <w:rPr>
                <w:rFonts w:ascii="宋体" w:hAnsi="宋体" w:cs="宋体"/>
                <w:color w:val="auto"/>
                <w:sz w:val="24"/>
                <w:szCs w:val="24"/>
              </w:rPr>
            </w:pPr>
            <w:r>
              <w:rPr>
                <w:rFonts w:hint="eastAsia" w:ascii="宋体" w:hAnsi="宋体" w:cs="宋体"/>
                <w:color w:val="auto"/>
                <w:sz w:val="24"/>
                <w:szCs w:val="24"/>
              </w:rPr>
              <w:t>红桥社保分中心</w:t>
            </w:r>
          </w:p>
        </w:tc>
        <w:tc>
          <w:tcPr>
            <w:tcW w:w="1130" w:type="dxa"/>
            <w:shd w:val="clear" w:color="000000" w:fill="FFFFFF"/>
            <w:vAlign w:val="center"/>
          </w:tcPr>
          <w:p w14:paraId="4039926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安保消防监控岗</w:t>
            </w:r>
          </w:p>
        </w:tc>
        <w:tc>
          <w:tcPr>
            <w:tcW w:w="5934" w:type="dxa"/>
            <w:vAlign w:val="center"/>
          </w:tcPr>
          <w:p w14:paraId="7D016947">
            <w:pPr>
              <w:widowControl/>
              <w:spacing w:line="360" w:lineRule="auto"/>
              <w:rPr>
                <w:rFonts w:ascii="宋体" w:hAnsi="宋体" w:cs="宋体"/>
                <w:color w:val="auto"/>
                <w:sz w:val="24"/>
                <w:szCs w:val="24"/>
              </w:rPr>
            </w:pPr>
            <w:r>
              <w:rPr>
                <w:rFonts w:hint="eastAsia" w:ascii="宋体" w:hAnsi="宋体" w:cs="宋体"/>
                <w:color w:val="auto"/>
                <w:sz w:val="24"/>
                <w:szCs w:val="24"/>
              </w:rPr>
              <w:t>监控室人员24小时在岗，在岗期间应仔细观察监控屏幕，如遇突发情况要第一时间使用对讲机上报领导并做好人员调动安排，严格按照消控室管理制度执行，每天做好消防记录，负责夜间巡视工作严格按照巡更制度执行，保证工作日及节假日各楼层内的各项安全检查工作，发现安全隐患及时上报。</w:t>
            </w:r>
          </w:p>
        </w:tc>
      </w:tr>
      <w:tr w14:paraId="37EB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02D0306B">
            <w:pPr>
              <w:widowControl/>
              <w:spacing w:line="360" w:lineRule="auto"/>
              <w:rPr>
                <w:rFonts w:ascii="宋体" w:hAnsi="宋体" w:cs="宋体"/>
                <w:color w:val="auto"/>
                <w:sz w:val="24"/>
                <w:szCs w:val="24"/>
              </w:rPr>
            </w:pPr>
          </w:p>
        </w:tc>
        <w:tc>
          <w:tcPr>
            <w:tcW w:w="1420" w:type="dxa"/>
            <w:vMerge w:val="continue"/>
            <w:vAlign w:val="center"/>
          </w:tcPr>
          <w:p w14:paraId="639EC960">
            <w:pPr>
              <w:widowControl/>
              <w:spacing w:line="360" w:lineRule="auto"/>
              <w:rPr>
                <w:rFonts w:ascii="宋体" w:hAnsi="宋体" w:cs="宋体"/>
                <w:color w:val="auto"/>
                <w:sz w:val="24"/>
                <w:szCs w:val="24"/>
              </w:rPr>
            </w:pPr>
          </w:p>
        </w:tc>
        <w:tc>
          <w:tcPr>
            <w:tcW w:w="1130" w:type="dxa"/>
            <w:noWrap/>
            <w:vAlign w:val="center"/>
          </w:tcPr>
          <w:p w14:paraId="608B5CE4">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大厅巡视岗</w:t>
            </w:r>
          </w:p>
        </w:tc>
        <w:tc>
          <w:tcPr>
            <w:tcW w:w="5934" w:type="dxa"/>
            <w:vAlign w:val="center"/>
          </w:tcPr>
          <w:p w14:paraId="68D5C524">
            <w:pPr>
              <w:widowControl/>
              <w:spacing w:after="240" w:line="360" w:lineRule="auto"/>
              <w:rPr>
                <w:rFonts w:ascii="宋体" w:hAnsi="宋体" w:cs="宋体"/>
                <w:color w:val="auto"/>
                <w:sz w:val="24"/>
                <w:szCs w:val="24"/>
              </w:rPr>
            </w:pPr>
            <w:r>
              <w:rPr>
                <w:rFonts w:hint="eastAsia" w:ascii="宋体" w:hAnsi="宋体" w:cs="宋体"/>
                <w:color w:val="auto"/>
                <w:sz w:val="24"/>
                <w:szCs w:val="24"/>
              </w:rPr>
              <w:t>早8:00-17:00 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14:paraId="56D5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shd w:val="clear" w:color="auto" w:fill="auto"/>
            <w:noWrap/>
            <w:vAlign w:val="center"/>
          </w:tcPr>
          <w:p w14:paraId="57DB86B4">
            <w:pPr>
              <w:widowControl/>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1420" w:type="dxa"/>
            <w:shd w:val="clear" w:color="000000" w:fill="FFFFFF"/>
            <w:vAlign w:val="center"/>
          </w:tcPr>
          <w:p w14:paraId="2F9543EF">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劳服鉴定中心</w:t>
            </w:r>
          </w:p>
        </w:tc>
        <w:tc>
          <w:tcPr>
            <w:tcW w:w="1130" w:type="dxa"/>
            <w:noWrap/>
            <w:vAlign w:val="center"/>
          </w:tcPr>
          <w:p w14:paraId="71486FEB">
            <w:pPr>
              <w:widowControl/>
              <w:spacing w:line="360" w:lineRule="auto"/>
              <w:jc w:val="center"/>
              <w:rPr>
                <w:rFonts w:ascii="宋体" w:hAnsi="宋体" w:cs="宋体"/>
                <w:color w:val="auto"/>
                <w:sz w:val="24"/>
                <w:szCs w:val="24"/>
              </w:rPr>
            </w:pPr>
            <w:r>
              <w:rPr>
                <w:rFonts w:hint="eastAsia" w:ascii="宋体" w:hAnsi="宋体" w:cs="宋体"/>
                <w:color w:val="auto"/>
                <w:sz w:val="24"/>
                <w:szCs w:val="24"/>
              </w:rPr>
              <w:t>门岗</w:t>
            </w:r>
          </w:p>
        </w:tc>
        <w:tc>
          <w:tcPr>
            <w:tcW w:w="5934" w:type="dxa"/>
            <w:vAlign w:val="center"/>
          </w:tcPr>
          <w:p w14:paraId="17644DFD">
            <w:pPr>
              <w:widowControl/>
              <w:spacing w:after="240" w:line="360" w:lineRule="auto"/>
              <w:rPr>
                <w:rFonts w:ascii="宋体" w:hAnsi="宋体" w:cs="宋体"/>
                <w:color w:val="auto"/>
                <w:sz w:val="24"/>
                <w:szCs w:val="24"/>
              </w:rPr>
            </w:pPr>
            <w:r>
              <w:rPr>
                <w:rFonts w:hint="eastAsia" w:ascii="宋体" w:hAnsi="宋体" w:cs="宋体"/>
                <w:color w:val="auto"/>
                <w:sz w:val="24"/>
                <w:szCs w:val="24"/>
              </w:rPr>
              <w:t>每班次保持2人在岗，负责做好来访群众疏导工作，避免发生拥挤踩踏现象。巡视大厅做好安全服务工作，指引来访群众办理业务（注：不解答业务问题，指引到服务台）如遇纠纷，及时上报并报警处理，维护好秩序，保证工作人员及公共设施不受损失，发现安全隐患及时上报。</w:t>
            </w:r>
          </w:p>
        </w:tc>
      </w:tr>
      <w:tr w14:paraId="0393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shd w:val="clear" w:color="auto" w:fill="auto"/>
            <w:noWrap/>
            <w:vAlign w:val="center"/>
          </w:tcPr>
          <w:p w14:paraId="1829DF52">
            <w:pPr>
              <w:widowControl/>
              <w:spacing w:line="360" w:lineRule="auto"/>
              <w:jc w:val="center"/>
              <w:rPr>
                <w:rFonts w:ascii="宋体" w:hAnsi="宋体" w:cs="宋体"/>
                <w:color w:val="auto"/>
                <w:sz w:val="24"/>
                <w:szCs w:val="24"/>
              </w:rPr>
            </w:pPr>
            <w:r>
              <w:rPr>
                <w:rFonts w:hint="eastAsia" w:ascii="宋体" w:hAnsi="宋体" w:cs="宋体"/>
                <w:color w:val="auto"/>
                <w:sz w:val="24"/>
                <w:szCs w:val="24"/>
              </w:rPr>
              <w:t>11</w:t>
            </w:r>
          </w:p>
        </w:tc>
        <w:tc>
          <w:tcPr>
            <w:tcW w:w="1420" w:type="dxa"/>
            <w:vMerge w:val="restart"/>
            <w:shd w:val="clear" w:color="000000" w:fill="FFFFFF"/>
            <w:vAlign w:val="center"/>
          </w:tcPr>
          <w:p w14:paraId="0369BFC6">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和平社保分中心</w:t>
            </w:r>
          </w:p>
        </w:tc>
        <w:tc>
          <w:tcPr>
            <w:tcW w:w="1130" w:type="dxa"/>
            <w:noWrap/>
            <w:vAlign w:val="center"/>
          </w:tcPr>
          <w:p w14:paraId="223FB6F5">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大厅巡视</w:t>
            </w:r>
          </w:p>
        </w:tc>
        <w:tc>
          <w:tcPr>
            <w:tcW w:w="5934" w:type="dxa"/>
            <w:vAlign w:val="center"/>
          </w:tcPr>
          <w:p w14:paraId="37BCD599">
            <w:pPr>
              <w:widowControl/>
              <w:spacing w:after="240" w:line="360" w:lineRule="auto"/>
              <w:rPr>
                <w:rFonts w:ascii="宋体" w:hAnsi="宋体" w:cs="宋体"/>
                <w:color w:val="auto"/>
                <w:sz w:val="24"/>
                <w:szCs w:val="24"/>
              </w:rPr>
            </w:pPr>
            <w:r>
              <w:rPr>
                <w:rFonts w:hint="eastAsia" w:ascii="宋体" w:hAnsi="宋体" w:cs="宋体"/>
                <w:color w:val="auto"/>
                <w:sz w:val="24"/>
                <w:szCs w:val="24"/>
              </w:rPr>
              <w:t>早8:00-17:00 负责做好来访群众疏导工作，避免发生拥挤踩踏现象。巡视大厅做好安全服务工作，指引来访群众办理业务（注：不解答业务问题，指引到服务台）如遇纠纷，及时上报并报警处理，维护好秩序，保证工作人员及公共设施不受损失。</w:t>
            </w:r>
          </w:p>
        </w:tc>
      </w:tr>
      <w:tr w14:paraId="0B9F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14:paraId="3A0E6946">
            <w:pPr>
              <w:widowControl/>
              <w:spacing w:line="360" w:lineRule="auto"/>
              <w:rPr>
                <w:rFonts w:ascii="宋体" w:hAnsi="宋体" w:cs="宋体"/>
                <w:color w:val="auto"/>
                <w:sz w:val="24"/>
                <w:szCs w:val="24"/>
              </w:rPr>
            </w:pPr>
          </w:p>
        </w:tc>
        <w:tc>
          <w:tcPr>
            <w:tcW w:w="1420" w:type="dxa"/>
            <w:vMerge w:val="continue"/>
            <w:vAlign w:val="center"/>
          </w:tcPr>
          <w:p w14:paraId="027BA8C5">
            <w:pPr>
              <w:widowControl/>
              <w:spacing w:line="360" w:lineRule="auto"/>
              <w:rPr>
                <w:rFonts w:ascii="宋体" w:hAnsi="宋体" w:cs="宋体"/>
                <w:color w:val="auto"/>
                <w:sz w:val="24"/>
                <w:szCs w:val="24"/>
              </w:rPr>
            </w:pPr>
          </w:p>
        </w:tc>
        <w:tc>
          <w:tcPr>
            <w:tcW w:w="1130" w:type="dxa"/>
            <w:noWrap/>
            <w:vAlign w:val="center"/>
          </w:tcPr>
          <w:p w14:paraId="2A2E2766">
            <w:pPr>
              <w:widowControl/>
              <w:spacing w:line="360" w:lineRule="auto"/>
              <w:jc w:val="center"/>
              <w:rPr>
                <w:rFonts w:ascii="宋体" w:hAnsi="宋体" w:cs="宋体"/>
                <w:color w:val="auto"/>
                <w:sz w:val="24"/>
                <w:szCs w:val="24"/>
              </w:rPr>
            </w:pPr>
            <w:r>
              <w:rPr>
                <w:rFonts w:hint="eastAsia" w:ascii="宋体" w:hAnsi="宋体" w:cs="宋体"/>
                <w:color w:val="auto"/>
                <w:sz w:val="24"/>
                <w:szCs w:val="24"/>
              </w:rPr>
              <w:t>夜班巡视</w:t>
            </w:r>
          </w:p>
        </w:tc>
        <w:tc>
          <w:tcPr>
            <w:tcW w:w="5934" w:type="dxa"/>
            <w:vAlign w:val="center"/>
          </w:tcPr>
          <w:p w14:paraId="1E44A2BD">
            <w:pPr>
              <w:widowControl/>
              <w:spacing w:line="360" w:lineRule="auto"/>
              <w:rPr>
                <w:rFonts w:ascii="宋体" w:hAnsi="宋体" w:cs="宋体"/>
                <w:color w:val="auto"/>
                <w:sz w:val="24"/>
                <w:szCs w:val="24"/>
              </w:rPr>
            </w:pPr>
            <w:r>
              <w:rPr>
                <w:rFonts w:hint="eastAsia" w:ascii="宋体" w:hAnsi="宋体" w:cs="宋体"/>
                <w:color w:val="auto"/>
                <w:sz w:val="24"/>
                <w:szCs w:val="24"/>
              </w:rPr>
              <w:t>在岗期间，保证节假日及夜间大厅内的各项安全检查工作，按照巡更制度打更，发现安全隐患及时上报。</w:t>
            </w:r>
          </w:p>
        </w:tc>
      </w:tr>
    </w:tbl>
    <w:p w14:paraId="58FCF940">
      <w:pPr>
        <w:widowControl/>
        <w:ind w:firstLine="448" w:firstLineChars="200"/>
        <w:jc w:val="left"/>
        <w:rPr>
          <w:color w:val="auto"/>
          <w:sz w:val="24"/>
        </w:rPr>
      </w:pPr>
      <w:r>
        <w:rPr>
          <w:rFonts w:hint="eastAsia"/>
          <w:b/>
          <w:bCs/>
          <w:color w:val="auto"/>
          <w:sz w:val="24"/>
        </w:rPr>
        <w:t>四、应急服务要求</w:t>
      </w:r>
    </w:p>
    <w:p w14:paraId="70A5A986">
      <w:pPr>
        <w:spacing w:line="360" w:lineRule="auto"/>
        <w:ind w:firstLine="448" w:firstLineChars="200"/>
        <w:rPr>
          <w:color w:val="auto"/>
          <w:sz w:val="24"/>
        </w:rPr>
      </w:pPr>
      <w:r>
        <w:rPr>
          <w:color w:val="auto"/>
          <w:sz w:val="24"/>
          <w:szCs w:val="24"/>
        </w:rPr>
        <w:t>当出现不可预知紧急情况时</w:t>
      </w:r>
      <w:r>
        <w:rPr>
          <w:rFonts w:hint="eastAsia"/>
          <w:color w:val="auto"/>
          <w:sz w:val="24"/>
          <w:szCs w:val="24"/>
        </w:rPr>
        <w:t>（例如停水停电、极端天气、群体事件、自然灾害等，可根据项目具体情况列举），</w:t>
      </w:r>
      <w:r>
        <w:rPr>
          <w:color w:val="auto"/>
          <w:sz w:val="24"/>
          <w:szCs w:val="24"/>
        </w:rPr>
        <w:t>保证服务正常运转的措施</w:t>
      </w:r>
      <w:r>
        <w:rPr>
          <w:rFonts w:hint="eastAsia"/>
          <w:color w:val="auto"/>
          <w:sz w:val="24"/>
          <w:szCs w:val="24"/>
        </w:rPr>
        <w:t>，包括但不限于</w:t>
      </w:r>
      <w:r>
        <w:rPr>
          <w:color w:val="auto"/>
          <w:sz w:val="24"/>
          <w:szCs w:val="24"/>
        </w:rPr>
        <w:t>临时增配人员</w:t>
      </w:r>
      <w:r>
        <w:rPr>
          <w:rFonts w:hint="eastAsia"/>
          <w:color w:val="auto"/>
          <w:sz w:val="24"/>
          <w:szCs w:val="24"/>
        </w:rPr>
        <w:t>、临时调集设备、现有人员岗位职责临时增加、与相关政府部门协调配合等。</w:t>
      </w:r>
    </w:p>
    <w:p w14:paraId="68D88867">
      <w:pPr>
        <w:widowControl/>
        <w:ind w:firstLine="448" w:firstLineChars="200"/>
        <w:jc w:val="left"/>
        <w:rPr>
          <w:color w:val="auto"/>
          <w:sz w:val="24"/>
        </w:rPr>
      </w:pPr>
      <w:r>
        <w:rPr>
          <w:rFonts w:hint="eastAsia"/>
          <w:color w:val="auto"/>
          <w:sz w:val="24"/>
        </w:rPr>
        <w:t>应急服务要求包含但不限于以下几点</w:t>
      </w:r>
    </w:p>
    <w:p w14:paraId="060236BB">
      <w:pPr>
        <w:widowControl/>
        <w:ind w:firstLine="448" w:firstLineChars="200"/>
        <w:jc w:val="left"/>
        <w:rPr>
          <w:color w:val="auto"/>
          <w:sz w:val="24"/>
        </w:rPr>
      </w:pPr>
      <w:r>
        <w:rPr>
          <w:rFonts w:hint="eastAsia"/>
          <w:color w:val="auto"/>
          <w:sz w:val="24"/>
        </w:rPr>
        <w:t>1、火灾应急预案</w:t>
      </w:r>
    </w:p>
    <w:p w14:paraId="74913F20">
      <w:pPr>
        <w:widowControl/>
        <w:ind w:firstLine="448" w:firstLineChars="200"/>
        <w:jc w:val="left"/>
        <w:rPr>
          <w:color w:val="auto"/>
          <w:sz w:val="24"/>
        </w:rPr>
      </w:pPr>
      <w:r>
        <w:rPr>
          <w:rFonts w:hint="eastAsia"/>
          <w:color w:val="auto"/>
          <w:sz w:val="24"/>
        </w:rPr>
        <w:t>2、停水、停电应急预案</w:t>
      </w:r>
    </w:p>
    <w:p w14:paraId="00A34322">
      <w:pPr>
        <w:widowControl/>
        <w:ind w:firstLine="448" w:firstLineChars="200"/>
        <w:jc w:val="left"/>
        <w:rPr>
          <w:color w:val="auto"/>
          <w:sz w:val="24"/>
        </w:rPr>
      </w:pPr>
      <w:r>
        <w:rPr>
          <w:rFonts w:hint="eastAsia"/>
          <w:color w:val="auto"/>
          <w:sz w:val="24"/>
        </w:rPr>
        <w:t>3、遇自然灾害应急处理预案</w:t>
      </w:r>
    </w:p>
    <w:p w14:paraId="5EF531A3">
      <w:pPr>
        <w:widowControl/>
        <w:ind w:firstLine="448" w:firstLineChars="200"/>
        <w:jc w:val="left"/>
        <w:rPr>
          <w:b/>
          <w:bCs/>
          <w:color w:val="auto"/>
          <w:sz w:val="24"/>
        </w:rPr>
      </w:pPr>
      <w:r>
        <w:rPr>
          <w:rFonts w:hint="eastAsia"/>
          <w:b/>
          <w:bCs/>
          <w:color w:val="auto"/>
          <w:sz w:val="24"/>
        </w:rPr>
        <w:t>五、人员保密要求</w:t>
      </w:r>
    </w:p>
    <w:p w14:paraId="4FBE3F2D">
      <w:pPr>
        <w:spacing w:line="360" w:lineRule="auto"/>
        <w:ind w:firstLine="448" w:firstLineChars="200"/>
        <w:rPr>
          <w:color w:val="auto"/>
          <w:sz w:val="24"/>
        </w:rPr>
      </w:pPr>
      <w:r>
        <w:rPr>
          <w:rFonts w:hint="eastAsia"/>
          <w:color w:val="auto"/>
          <w:sz w:val="24"/>
          <w:szCs w:val="24"/>
        </w:rPr>
        <w:t>保证服务过程中有可能获取的保密信息不泄露的措施，包括但不限于制定保密制度、服务人员保密培训、重点岗位双人服务、泄密惩罚办法。</w:t>
      </w:r>
    </w:p>
    <w:p w14:paraId="676B6FB7">
      <w:pPr>
        <w:widowControl/>
        <w:ind w:firstLine="448" w:firstLineChars="200"/>
        <w:jc w:val="left"/>
        <w:rPr>
          <w:color w:val="auto"/>
          <w:sz w:val="24"/>
        </w:rPr>
      </w:pPr>
      <w:r>
        <w:rPr>
          <w:rFonts w:hint="eastAsia"/>
          <w:color w:val="auto"/>
          <w:sz w:val="24"/>
        </w:rPr>
        <w:t xml:space="preserve">本项目所有人员，上岗前统一接受保密培训，签署入职保密协议，建立人员保密培训台账，制定相应泄密惩罚办法 </w:t>
      </w:r>
    </w:p>
    <w:p w14:paraId="331AF037">
      <w:pPr>
        <w:widowControl/>
        <w:ind w:firstLine="448" w:firstLineChars="200"/>
        <w:jc w:val="left"/>
        <w:rPr>
          <w:b/>
          <w:bCs/>
          <w:color w:val="auto"/>
          <w:sz w:val="24"/>
        </w:rPr>
      </w:pPr>
      <w:r>
        <w:rPr>
          <w:rFonts w:hint="eastAsia"/>
          <w:b/>
          <w:bCs/>
          <w:color w:val="auto"/>
          <w:sz w:val="24"/>
        </w:rPr>
        <w:t>六、人员稳定性要求</w:t>
      </w:r>
    </w:p>
    <w:p w14:paraId="4473407B">
      <w:pPr>
        <w:widowControl/>
        <w:ind w:firstLine="448" w:firstLineChars="200"/>
        <w:jc w:val="left"/>
        <w:rPr>
          <w:color w:val="auto"/>
          <w:sz w:val="24"/>
        </w:rPr>
      </w:pPr>
      <w:r>
        <w:rPr>
          <w:rFonts w:hint="eastAsia"/>
          <w:color w:val="auto"/>
          <w:sz w:val="24"/>
        </w:rPr>
        <w:t>在履行合同期间，人员更换率不得超过20%，且调换人员需经过采购人同意后方可进行人员调换。</w:t>
      </w:r>
    </w:p>
    <w:p w14:paraId="6666A1A9">
      <w:pPr>
        <w:widowControl/>
        <w:ind w:firstLine="448" w:firstLineChars="200"/>
        <w:jc w:val="left"/>
        <w:rPr>
          <w:b/>
          <w:bCs/>
          <w:color w:val="auto"/>
          <w:sz w:val="24"/>
        </w:rPr>
      </w:pPr>
      <w:r>
        <w:rPr>
          <w:rFonts w:hint="eastAsia"/>
          <w:b/>
          <w:bCs/>
          <w:color w:val="auto"/>
          <w:sz w:val="24"/>
        </w:rPr>
        <w:t>七、进驻和接管要求</w:t>
      </w:r>
    </w:p>
    <w:p w14:paraId="7CC88727">
      <w:pPr>
        <w:widowControl/>
        <w:ind w:firstLine="448" w:firstLineChars="200"/>
        <w:jc w:val="left"/>
        <w:rPr>
          <w:color w:val="auto"/>
          <w:sz w:val="24"/>
        </w:rPr>
      </w:pPr>
      <w:r>
        <w:rPr>
          <w:rFonts w:hint="eastAsia"/>
          <w:color w:val="auto"/>
          <w:sz w:val="24"/>
        </w:rPr>
        <w:t>中标后，及时配齐所需人员、工具及设备等，在规定时间内保证全体服务人员按时进场服务，如为新任服务公司还需要与前任公司做好交接工作，保留相关记录，做到服务平稳过渡，对采购人工作无不良影响。</w:t>
      </w:r>
    </w:p>
    <w:p w14:paraId="545FCC7C">
      <w:pPr>
        <w:widowControl/>
        <w:ind w:firstLine="448" w:firstLineChars="200"/>
        <w:jc w:val="left"/>
        <w:rPr>
          <w:b/>
          <w:bCs/>
          <w:color w:val="auto"/>
          <w:sz w:val="24"/>
        </w:rPr>
      </w:pPr>
      <w:r>
        <w:rPr>
          <w:rFonts w:hint="eastAsia"/>
          <w:b/>
          <w:bCs/>
          <w:color w:val="auto"/>
          <w:sz w:val="24"/>
        </w:rPr>
        <w:t>八、费用分割</w:t>
      </w:r>
    </w:p>
    <w:p w14:paraId="5306514E">
      <w:pPr>
        <w:widowControl/>
        <w:ind w:firstLine="448" w:firstLineChars="200"/>
        <w:jc w:val="left"/>
        <w:rPr>
          <w:color w:val="auto"/>
          <w:sz w:val="24"/>
        </w:rPr>
      </w:pPr>
      <w:r>
        <w:rPr>
          <w:rFonts w:hint="eastAsia"/>
          <w:color w:val="auto"/>
          <w:sz w:val="24"/>
        </w:rPr>
        <w:t>1、保安服务人员需统一服装并佩戴工牌，服装费用和工牌制作费用由中标供应商承担。</w:t>
      </w:r>
    </w:p>
    <w:p w14:paraId="6479E126">
      <w:pPr>
        <w:widowControl/>
        <w:ind w:firstLine="448" w:firstLineChars="200"/>
        <w:jc w:val="left"/>
        <w:rPr>
          <w:color w:val="auto"/>
          <w:sz w:val="24"/>
        </w:rPr>
      </w:pPr>
      <w:r>
        <w:rPr>
          <w:rFonts w:hint="eastAsia"/>
          <w:color w:val="auto"/>
          <w:sz w:val="24"/>
        </w:rPr>
        <w:t>2、本项目保安设备（包括对讲机、手电、记录仪、防暴设备）、办公耗材等由中标供应商承担。</w:t>
      </w:r>
    </w:p>
    <w:p w14:paraId="097503A0">
      <w:pPr>
        <w:widowControl/>
        <w:ind w:firstLine="448" w:firstLineChars="200"/>
        <w:jc w:val="left"/>
        <w:rPr>
          <w:color w:val="auto"/>
          <w:sz w:val="24"/>
        </w:rPr>
      </w:pPr>
      <w:r>
        <w:rPr>
          <w:rFonts w:hint="eastAsia"/>
          <w:color w:val="auto"/>
          <w:sz w:val="24"/>
        </w:rPr>
        <w:t>3、本项目各项服务所涉及的中标供应商提供的的设备及维修费由中标供应商承担。</w:t>
      </w:r>
    </w:p>
    <w:p w14:paraId="4AF99BE0">
      <w:pPr>
        <w:widowControl/>
        <w:ind w:firstLine="448" w:firstLineChars="200"/>
        <w:jc w:val="left"/>
        <w:rPr>
          <w:b/>
          <w:bCs/>
          <w:color w:val="auto"/>
          <w:sz w:val="24"/>
        </w:rPr>
      </w:pPr>
      <w:r>
        <w:rPr>
          <w:rFonts w:hint="eastAsia"/>
          <w:b/>
          <w:bCs/>
          <w:color w:val="auto"/>
          <w:sz w:val="24"/>
        </w:rPr>
        <w:t>九、其他要求</w:t>
      </w:r>
    </w:p>
    <w:p w14:paraId="4787657B">
      <w:pPr>
        <w:widowControl/>
        <w:ind w:firstLine="448" w:firstLineChars="200"/>
        <w:jc w:val="left"/>
        <w:rPr>
          <w:color w:val="auto"/>
          <w:sz w:val="24"/>
        </w:rPr>
      </w:pPr>
      <w:r>
        <w:rPr>
          <w:rFonts w:hint="eastAsia"/>
          <w:color w:val="auto"/>
          <w:sz w:val="24"/>
        </w:rPr>
        <w:t>1、在项目服务过程中，因工作人员过失，造成采购人公共财产损坏及丢失的，由中标供应商负责赔偿。</w:t>
      </w:r>
    </w:p>
    <w:p w14:paraId="004EF515">
      <w:pPr>
        <w:widowControl/>
        <w:ind w:firstLine="448" w:firstLineChars="200"/>
        <w:jc w:val="left"/>
        <w:rPr>
          <w:color w:val="auto"/>
          <w:sz w:val="24"/>
        </w:rPr>
      </w:pPr>
      <w:r>
        <w:rPr>
          <w:rFonts w:hint="eastAsia"/>
          <w:color w:val="auto"/>
          <w:sz w:val="24"/>
        </w:rPr>
        <w:t>2、服务人员在岗期间因自身工作失误造成的一切意外伤害、生病或非正常死亡均与采购人无关，相关纠纷及赔偿均由中标供应商承担并处理善后事宜，采购人若因此而遭受损失，有权向供应商追偿。</w:t>
      </w:r>
    </w:p>
    <w:p w14:paraId="02725117">
      <w:pPr>
        <w:ind w:firstLine="448" w:firstLineChars="200"/>
        <w:jc w:val="left"/>
        <w:rPr>
          <w:color w:val="auto"/>
          <w:sz w:val="24"/>
        </w:rPr>
      </w:pPr>
      <w:r>
        <w:rPr>
          <w:rFonts w:hint="eastAsia"/>
          <w:color w:val="auto"/>
          <w:sz w:val="24"/>
        </w:rPr>
        <w:t>3、中标供应商严格执行劳动合同法相关规定，与服务人员签订劳动合同。按国家及天津市相关政策规定，支付工资、加班费和福利费、缴纳社会保险及住房公积金等。由此产生的任何纠纷与赔偿均由中标供应商承担并处理，与采购人无关。</w:t>
      </w:r>
    </w:p>
    <w:p w14:paraId="28721828">
      <w:pPr>
        <w:ind w:firstLine="448" w:firstLineChars="200"/>
        <w:jc w:val="left"/>
        <w:rPr>
          <w:color w:val="auto"/>
          <w:sz w:val="24"/>
        </w:rPr>
      </w:pPr>
      <w:r>
        <w:rPr>
          <w:rFonts w:hint="eastAsia"/>
          <w:color w:val="auto"/>
          <w:sz w:val="24"/>
        </w:rPr>
        <w:t>4、如遇特殊情况，采购人与供应商签订补充协议，适时降低服务标准，下调服务费用。</w:t>
      </w:r>
    </w:p>
    <w:p w14:paraId="7A1304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p>
    <w:p w14:paraId="6C0037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p>
    <w:p w14:paraId="1706C1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p>
    <w:p w14:paraId="6D11B4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color w:val="auto"/>
          <w:sz w:val="24"/>
        </w:rPr>
        <w:br w:type="page"/>
      </w:r>
    </w:p>
    <w:p w14:paraId="3926172E">
      <w:pPr>
        <w:pStyle w:val="16"/>
        <w:rPr>
          <w:rFonts w:ascii="Times New Roman" w:hAnsi="Times New Roman"/>
          <w:color w:val="auto"/>
        </w:rPr>
      </w:pPr>
      <w:r>
        <w:rPr>
          <w:rFonts w:ascii="Times New Roman" w:hAnsi="Times New Roman"/>
          <w:color w:val="auto"/>
        </w:rPr>
        <w:t>第</w:t>
      </w:r>
      <w:r>
        <w:rPr>
          <w:rFonts w:ascii="Times New Roman" w:hAnsi="Times New Roman"/>
          <w:color w:val="auto"/>
          <w:lang w:eastAsia="zh-CN"/>
        </w:rPr>
        <w:t>三</w:t>
      </w:r>
      <w:r>
        <w:rPr>
          <w:rFonts w:ascii="Times New Roman" w:hAnsi="Times New Roman"/>
          <w:color w:val="auto"/>
        </w:rPr>
        <w:t>部分  投标须知</w:t>
      </w:r>
    </w:p>
    <w:p w14:paraId="3D5EE62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E8F94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BF5E6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A5F8C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AC47F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366345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1A2804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0447B6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5963B2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0FB98F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186AF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34CBF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492D0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3FE442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2E094658">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147081D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D8A77A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72A70F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02DB3CE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6667161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532A31A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4071402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02D2528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EF2C96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4404903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A73FA4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769EDF5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w:t>
      </w:r>
      <w:r>
        <w:rPr>
          <w:rFonts w:ascii="Times New Roman" w:hAnsi="Times New Roman" w:eastAsia="宋体" w:cs="Times New Roman"/>
          <w:color w:val="auto"/>
        </w:rPr>
        <w:t>如同时参加，则评审时将同时被拒绝。</w:t>
      </w:r>
    </w:p>
    <w:p w14:paraId="46022B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33AB73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74E64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9EE61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0F8113F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6A82796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146C2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4F539D8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39E97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7AC25C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47B21C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126CE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64FBA8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6647A0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4FBE112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10027C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6DCE3AD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CC7BB0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36919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5959CE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E583F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E2222B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7CA621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DF564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75758D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22AA7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3041D0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0026AA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38F173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46AD85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6A28541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26B1A3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B16B5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25B69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85376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55F72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4C2DB9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0D836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071AF1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7ABE3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8576F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1CA31C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0804B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6D3D8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82721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9883F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3251EF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ECE39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208CBB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2C2D8C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DAAF6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089C524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6A4E86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67326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09ED9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504D5B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F2CF1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2FBB19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43923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0FE6CB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026591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47837E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F32A3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B2B7B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4A8C6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5F08C7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61AC3D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396044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7AB057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DBF25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6A87B0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04FF60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5B2617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B999D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F135D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3D9AA9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DFA8D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0F2FD0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5DADB77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F8D9A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09F00A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5C0337F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323523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E3F76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E45F8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31666C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530B71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0E54E0C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6B3E44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09A82B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CA88B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0409658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31D74C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787FDE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5F48584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9C7CF3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4EBE5CA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C9FCF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09CE27AB">
      <w:pPr>
        <w:pStyle w:val="29"/>
        <w:spacing w:line="360" w:lineRule="auto"/>
        <w:ind w:firstLine="448" w:firstLineChars="200"/>
        <w:jc w:val="both"/>
        <w:rPr>
          <w:rFonts w:ascii="Times New Roman" w:hAnsi="Times New Roman" w:eastAsia="宋体" w:cs="Times New Roman"/>
          <w:color w:val="auto"/>
        </w:rPr>
      </w:pPr>
    </w:p>
    <w:p w14:paraId="5567766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2B08A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47087B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0A8F1E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4986BB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61D03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4864F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B8CD1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24FE49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221841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591855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1F121C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B74039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12278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25C6AD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7815F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39A7B3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6D28B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BA360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05373BE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EFFF27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8BEEB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F049A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CADBE9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5F8DF92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08C505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0B0DB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2B9A5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4DB0D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080080B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514E3B4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7F6E48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1A087F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758E01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3C9714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6F47AA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05747A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投标人澄清、说明、答复或者补充的电子文件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78636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7BA58E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7617D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16B54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30D9B1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313437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1A1FA8F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C69EE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8EFC84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1ECDD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3485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65CD9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5DC38B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184EF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35A9DF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9E014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7F8D0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B8B41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26470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988A3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0A7EC3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1F2B78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4AD1B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75B021E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D52501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2B7425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1934A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92BC3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32292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FC910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82E9B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62001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3A601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08CAFA0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1D550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22C9D3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66E2E7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4E083D9">
      <w:pPr>
        <w:widowControl/>
        <w:jc w:val="left"/>
        <w:rPr>
          <w:b/>
          <w:bCs/>
          <w:kern w:val="28"/>
          <w:sz w:val="32"/>
          <w:szCs w:val="32"/>
          <w:lang w:val="zh-CN" w:eastAsia="zh-CN"/>
        </w:rPr>
      </w:pPr>
      <w:r>
        <w:br w:type="page"/>
      </w:r>
    </w:p>
    <w:p w14:paraId="45BCD3ED">
      <w:pPr>
        <w:pStyle w:val="16"/>
        <w:rPr>
          <w:rFonts w:ascii="Times New Roman" w:hAnsi="Times New Roman"/>
        </w:rPr>
      </w:pPr>
      <w:r>
        <w:rPr>
          <w:rFonts w:ascii="Times New Roman" w:hAnsi="Times New Roman"/>
        </w:rPr>
        <w:t>第四部分  合同条款</w:t>
      </w:r>
    </w:p>
    <w:p w14:paraId="18805C12">
      <w:pPr>
        <w:spacing w:line="480" w:lineRule="exact"/>
        <w:jc w:val="center"/>
        <w:rPr>
          <w:b/>
          <w:sz w:val="24"/>
          <w:szCs w:val="24"/>
        </w:rPr>
      </w:pPr>
      <w:r>
        <w:rPr>
          <w:rFonts w:hint="eastAsia"/>
          <w:b/>
          <w:sz w:val="24"/>
          <w:szCs w:val="24"/>
        </w:rPr>
        <w:t>合同一般条款</w:t>
      </w:r>
    </w:p>
    <w:p w14:paraId="43D97AB7">
      <w:pPr>
        <w:spacing w:line="480" w:lineRule="exact"/>
        <w:ind w:firstLine="448" w:firstLineChars="200"/>
        <w:rPr>
          <w:sz w:val="24"/>
          <w:szCs w:val="24"/>
        </w:rPr>
      </w:pPr>
      <w:r>
        <w:rPr>
          <w:sz w:val="24"/>
          <w:szCs w:val="24"/>
        </w:rPr>
        <w:t>甲方（采购人）：</w:t>
      </w:r>
    </w:p>
    <w:p w14:paraId="2DBBAD78">
      <w:pPr>
        <w:spacing w:line="480" w:lineRule="exact"/>
        <w:ind w:firstLine="448" w:firstLineChars="200"/>
        <w:rPr>
          <w:sz w:val="24"/>
          <w:szCs w:val="24"/>
        </w:rPr>
      </w:pPr>
      <w:r>
        <w:rPr>
          <w:sz w:val="24"/>
          <w:szCs w:val="24"/>
        </w:rPr>
        <w:t>乙方（中标供应商）：</w:t>
      </w:r>
    </w:p>
    <w:p w14:paraId="33178C61">
      <w:pPr>
        <w:spacing w:line="480" w:lineRule="exact"/>
        <w:ind w:firstLine="448" w:firstLineChars="200"/>
        <w:rPr>
          <w:sz w:val="24"/>
          <w:szCs w:val="24"/>
        </w:rPr>
      </w:pPr>
      <w:r>
        <w:rPr>
          <w:sz w:val="24"/>
          <w:szCs w:val="24"/>
        </w:rPr>
        <w:t>根据《中华人民共和国合同法》、《中华人民共和国政府采购法</w:t>
      </w:r>
      <w:r>
        <w:rPr>
          <w:color w:val="000000"/>
          <w:sz w:val="24"/>
          <w:szCs w:val="24"/>
        </w:rPr>
        <w:t>》及天津市政府采购中心“&lt;#项目名称#&gt;”（项目编号：&lt;#项目编号#&gt;）招标文件的要求和成交结果</w:t>
      </w:r>
      <w:r>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14:paraId="06ADA34D">
      <w:pPr>
        <w:pStyle w:val="34"/>
        <w:numPr>
          <w:ilvl w:val="0"/>
          <w:numId w:val="2"/>
        </w:numPr>
        <w:spacing w:line="480" w:lineRule="exact"/>
        <w:ind w:firstLineChars="0"/>
        <w:rPr>
          <w:sz w:val="24"/>
          <w:szCs w:val="24"/>
        </w:rPr>
      </w:pPr>
      <w:r>
        <w:rPr>
          <w:rFonts w:hint="eastAsia"/>
          <w:sz w:val="24"/>
          <w:szCs w:val="24"/>
        </w:rPr>
        <w:t>本合同为中小企业预留合同</w:t>
      </w:r>
    </w:p>
    <w:p w14:paraId="7D31EC66">
      <w:pPr>
        <w:pStyle w:val="34"/>
        <w:numPr>
          <w:ilvl w:val="0"/>
          <w:numId w:val="2"/>
        </w:numPr>
        <w:spacing w:line="480" w:lineRule="exact"/>
        <w:ind w:firstLineChars="0"/>
        <w:rPr>
          <w:sz w:val="24"/>
          <w:szCs w:val="24"/>
        </w:rPr>
      </w:pPr>
      <w:r>
        <w:rPr>
          <w:rFonts w:hint="eastAsia"/>
          <w:sz w:val="24"/>
          <w:szCs w:val="24"/>
        </w:rPr>
        <w:t>本合同非中小企业预留合同</w:t>
      </w:r>
    </w:p>
    <w:p w14:paraId="2CF1E24C">
      <w:pPr>
        <w:spacing w:line="480" w:lineRule="exact"/>
        <w:ind w:firstLine="448" w:firstLineChars="200"/>
        <w:rPr>
          <w:sz w:val="24"/>
          <w:szCs w:val="24"/>
        </w:rPr>
      </w:pPr>
      <w:r>
        <w:rPr>
          <w:sz w:val="24"/>
          <w:szCs w:val="24"/>
        </w:rPr>
        <w:t>第一条  乙方提供服务的受益人为甲方，甲乙双方均应对履行本合同承担相应的责任。</w:t>
      </w:r>
    </w:p>
    <w:p w14:paraId="466D37A9">
      <w:pPr>
        <w:spacing w:line="480" w:lineRule="exact"/>
        <w:ind w:firstLine="448" w:firstLineChars="200"/>
        <w:rPr>
          <w:sz w:val="24"/>
          <w:szCs w:val="24"/>
        </w:rPr>
      </w:pPr>
      <w:r>
        <w:rPr>
          <w:color w:val="000000"/>
          <w:sz w:val="24"/>
          <w:szCs w:val="24"/>
        </w:rPr>
        <w:t xml:space="preserve">第二条  </w:t>
      </w:r>
      <w:r>
        <w:rPr>
          <w:sz w:val="24"/>
          <w:szCs w:val="24"/>
        </w:rPr>
        <w:t>具体委托管理事项见本项目招标文件“项目需求书”。</w:t>
      </w:r>
    </w:p>
    <w:p w14:paraId="5AAF7750">
      <w:pPr>
        <w:spacing w:line="480" w:lineRule="exact"/>
        <w:ind w:firstLine="448" w:firstLineChars="200"/>
        <w:rPr>
          <w:sz w:val="24"/>
          <w:szCs w:val="24"/>
        </w:rPr>
      </w:pPr>
      <w:r>
        <w:rPr>
          <w:sz w:val="24"/>
          <w:szCs w:val="24"/>
        </w:rPr>
        <w:t>第三条  服务期限：20   年   月   日～20   年   月   日。</w:t>
      </w:r>
    </w:p>
    <w:p w14:paraId="59283034">
      <w:pPr>
        <w:spacing w:line="480" w:lineRule="exact"/>
        <w:ind w:firstLine="448" w:firstLineChars="200"/>
        <w:rPr>
          <w:sz w:val="24"/>
          <w:szCs w:val="24"/>
        </w:rPr>
      </w:pPr>
      <w:r>
        <w:rPr>
          <w:sz w:val="24"/>
          <w:szCs w:val="24"/>
        </w:rPr>
        <w:t>第四条  甲方权利义务</w:t>
      </w:r>
    </w:p>
    <w:p w14:paraId="01CF8B60">
      <w:pPr>
        <w:spacing w:line="480" w:lineRule="exact"/>
        <w:ind w:firstLine="448" w:firstLineChars="200"/>
        <w:rPr>
          <w:sz w:val="24"/>
          <w:szCs w:val="24"/>
        </w:rPr>
      </w:pPr>
      <w:r>
        <w:rPr>
          <w:sz w:val="24"/>
          <w:szCs w:val="24"/>
        </w:rPr>
        <w:t>（一）</w:t>
      </w:r>
      <w:r>
        <w:rPr>
          <w:sz w:val="24"/>
          <w:szCs w:val="24"/>
        </w:rPr>
        <w:tab/>
      </w:r>
      <w:r>
        <w:rPr>
          <w:sz w:val="24"/>
          <w:szCs w:val="24"/>
        </w:rPr>
        <w:t>审定乙方拟定的保安管理制度及实施方案。</w:t>
      </w:r>
    </w:p>
    <w:p w14:paraId="249D9035">
      <w:pPr>
        <w:spacing w:line="480" w:lineRule="exact"/>
        <w:ind w:firstLine="448" w:firstLineChars="200"/>
        <w:rPr>
          <w:sz w:val="24"/>
          <w:szCs w:val="24"/>
        </w:rPr>
      </w:pPr>
      <w:r>
        <w:rPr>
          <w:sz w:val="24"/>
          <w:szCs w:val="24"/>
        </w:rPr>
        <w:t>（二）</w:t>
      </w:r>
      <w:r>
        <w:rPr>
          <w:sz w:val="24"/>
          <w:szCs w:val="24"/>
        </w:rPr>
        <w:tab/>
      </w:r>
      <w:r>
        <w:rPr>
          <w:sz w:val="24"/>
          <w:szCs w:val="24"/>
        </w:rPr>
        <w:t>检查监督乙方管理工作的实施及制度的执行情况。</w:t>
      </w:r>
    </w:p>
    <w:p w14:paraId="79FC52A0">
      <w:pPr>
        <w:spacing w:line="480" w:lineRule="exact"/>
        <w:ind w:firstLine="448" w:firstLineChars="200"/>
        <w:rPr>
          <w:sz w:val="24"/>
          <w:szCs w:val="24"/>
        </w:rPr>
      </w:pPr>
      <w:r>
        <w:rPr>
          <w:sz w:val="24"/>
          <w:szCs w:val="24"/>
        </w:rPr>
        <w:t>（三）</w:t>
      </w:r>
      <w:r>
        <w:rPr>
          <w:sz w:val="24"/>
          <w:szCs w:val="24"/>
        </w:rPr>
        <w:tab/>
      </w:r>
      <w:r>
        <w:rPr>
          <w:sz w:val="24"/>
          <w:szCs w:val="24"/>
        </w:rPr>
        <w:t>有权审核乙方提出的保安管理制度、财务预算及决算。</w:t>
      </w:r>
    </w:p>
    <w:p w14:paraId="5D29BCD3">
      <w:pPr>
        <w:spacing w:line="480" w:lineRule="exact"/>
        <w:ind w:firstLine="448" w:firstLineChars="200"/>
        <w:rPr>
          <w:sz w:val="24"/>
          <w:szCs w:val="24"/>
        </w:rPr>
      </w:pPr>
      <w:r>
        <w:rPr>
          <w:sz w:val="24"/>
          <w:szCs w:val="24"/>
        </w:rPr>
        <w:t>（四）</w:t>
      </w:r>
      <w:r>
        <w:rPr>
          <w:sz w:val="24"/>
          <w:szCs w:val="24"/>
        </w:rPr>
        <w:tab/>
      </w:r>
      <w:r>
        <w:rPr>
          <w:sz w:val="24"/>
          <w:szCs w:val="24"/>
        </w:rPr>
        <w:t>由甲方按实际需要，要求乙方提供具有特殊专长的保安员。</w:t>
      </w:r>
    </w:p>
    <w:p w14:paraId="065DFF15">
      <w:pPr>
        <w:spacing w:line="480" w:lineRule="exact"/>
        <w:ind w:firstLine="448" w:firstLineChars="200"/>
        <w:rPr>
          <w:sz w:val="24"/>
          <w:szCs w:val="24"/>
        </w:rPr>
      </w:pPr>
      <w:r>
        <w:rPr>
          <w:sz w:val="24"/>
          <w:szCs w:val="24"/>
        </w:rPr>
        <w:t>（五）</w:t>
      </w:r>
      <w:r>
        <w:rPr>
          <w:sz w:val="24"/>
          <w:szCs w:val="24"/>
        </w:rPr>
        <w:tab/>
      </w:r>
      <w:r>
        <w:rPr>
          <w:sz w:val="24"/>
          <w:szCs w:val="24"/>
        </w:rPr>
        <w:t>如因保安员的休请假、撤换造成保安人数的空缺，乙方须在保证保安岗位正常执勤的前提下____日内予以补充。</w:t>
      </w:r>
    </w:p>
    <w:p w14:paraId="151F1EE0">
      <w:pPr>
        <w:spacing w:line="480" w:lineRule="exact"/>
        <w:ind w:firstLine="448" w:firstLineChars="200"/>
        <w:rPr>
          <w:sz w:val="24"/>
          <w:szCs w:val="24"/>
        </w:rPr>
      </w:pPr>
      <w:r>
        <w:rPr>
          <w:sz w:val="24"/>
          <w:szCs w:val="24"/>
        </w:rPr>
        <w:t>（六）</w:t>
      </w:r>
      <w:r>
        <w:rPr>
          <w:sz w:val="24"/>
          <w:szCs w:val="24"/>
        </w:rPr>
        <w:tab/>
      </w:r>
      <w:r>
        <w:rPr>
          <w:sz w:val="24"/>
          <w:szCs w:val="24"/>
        </w:rPr>
        <w:t>有权监督乙方发放的工资是否符合法定最低标准，有否按时支付国家规定</w:t>
      </w:r>
      <w:r>
        <w:rPr>
          <w:rFonts w:hint="eastAsia"/>
          <w:sz w:val="24"/>
          <w:szCs w:val="24"/>
        </w:rPr>
        <w:t>社会</w:t>
      </w:r>
      <w:r>
        <w:rPr>
          <w:sz w:val="24"/>
          <w:szCs w:val="24"/>
        </w:rPr>
        <w:t>保险费用（养老、失业、医疗、生育、工伤）</w:t>
      </w:r>
      <w:r>
        <w:rPr>
          <w:rFonts w:hint="eastAsia"/>
          <w:sz w:val="24"/>
          <w:szCs w:val="24"/>
        </w:rPr>
        <w:t>与住房公积金费用</w:t>
      </w:r>
      <w:r>
        <w:rPr>
          <w:sz w:val="24"/>
          <w:szCs w:val="24"/>
        </w:rPr>
        <w:t>，同时有权要求乙方出示相关的文件与证明。</w:t>
      </w:r>
    </w:p>
    <w:p w14:paraId="757D155B">
      <w:pPr>
        <w:spacing w:line="480" w:lineRule="exact"/>
        <w:ind w:firstLine="448" w:firstLineChars="200"/>
        <w:rPr>
          <w:sz w:val="24"/>
          <w:szCs w:val="24"/>
        </w:rPr>
      </w:pPr>
      <w:r>
        <w:rPr>
          <w:sz w:val="24"/>
          <w:szCs w:val="24"/>
        </w:rPr>
        <w:t>（七）</w:t>
      </w:r>
      <w:r>
        <w:rPr>
          <w:sz w:val="24"/>
          <w:szCs w:val="24"/>
        </w:rPr>
        <w:tab/>
      </w:r>
      <w:r>
        <w:rPr>
          <w:sz w:val="24"/>
          <w:szCs w:val="24"/>
        </w:rPr>
        <w:t>招标文件、投标文件及合同附件中约定的甲方其它权利义务。</w:t>
      </w:r>
    </w:p>
    <w:p w14:paraId="12B8960E">
      <w:pPr>
        <w:spacing w:line="480" w:lineRule="exact"/>
        <w:ind w:firstLine="448" w:firstLineChars="200"/>
        <w:rPr>
          <w:sz w:val="24"/>
          <w:szCs w:val="24"/>
        </w:rPr>
      </w:pPr>
      <w:r>
        <w:rPr>
          <w:sz w:val="24"/>
          <w:szCs w:val="24"/>
        </w:rPr>
        <w:t>第五条  乙方权利义务</w:t>
      </w:r>
    </w:p>
    <w:p w14:paraId="29CC2CB0">
      <w:pPr>
        <w:spacing w:line="480" w:lineRule="exact"/>
        <w:ind w:firstLine="448" w:firstLineChars="200"/>
        <w:rPr>
          <w:sz w:val="24"/>
          <w:szCs w:val="24"/>
        </w:rPr>
      </w:pPr>
      <w:r>
        <w:rPr>
          <w:sz w:val="24"/>
          <w:szCs w:val="24"/>
        </w:rPr>
        <w:t>（一）</w:t>
      </w:r>
      <w:r>
        <w:rPr>
          <w:sz w:val="24"/>
          <w:szCs w:val="24"/>
        </w:rPr>
        <w:tab/>
      </w:r>
      <w:r>
        <w:rPr>
          <w:sz w:val="24"/>
          <w:szCs w:val="24"/>
        </w:rPr>
        <w:t>根据有关法律法规及本合同的约定，制订管理制度，编制管理年度计划，并经甲方审定后实施。</w:t>
      </w:r>
    </w:p>
    <w:p w14:paraId="53A94E7D">
      <w:pPr>
        <w:spacing w:line="480" w:lineRule="exact"/>
        <w:ind w:firstLine="448" w:firstLineChars="200"/>
        <w:rPr>
          <w:sz w:val="24"/>
          <w:szCs w:val="24"/>
        </w:rPr>
      </w:pPr>
      <w:r>
        <w:rPr>
          <w:sz w:val="24"/>
          <w:szCs w:val="24"/>
        </w:rPr>
        <w:t>（二）</w:t>
      </w:r>
      <w:r>
        <w:rPr>
          <w:sz w:val="24"/>
          <w:szCs w:val="24"/>
        </w:rPr>
        <w:tab/>
      </w:r>
      <w:r>
        <w:rPr>
          <w:sz w:val="24"/>
          <w:szCs w:val="24"/>
        </w:rPr>
        <w:t>乙方不得转包或分包项目内容，乙方转包或分包项目内容的，甲方有权解除合同，不予退还履约保证金。</w:t>
      </w:r>
    </w:p>
    <w:p w14:paraId="19649478">
      <w:pPr>
        <w:spacing w:line="480" w:lineRule="exact"/>
        <w:ind w:firstLine="448" w:firstLineChars="200"/>
        <w:rPr>
          <w:sz w:val="24"/>
          <w:szCs w:val="24"/>
        </w:rPr>
      </w:pPr>
      <w:r>
        <w:rPr>
          <w:sz w:val="24"/>
          <w:szCs w:val="24"/>
        </w:rPr>
        <w:t>（三）</w:t>
      </w:r>
      <w:r>
        <w:rPr>
          <w:sz w:val="24"/>
          <w:szCs w:val="24"/>
        </w:rPr>
        <w:tab/>
      </w:r>
      <w:r>
        <w:rPr>
          <w:sz w:val="24"/>
          <w:szCs w:val="24"/>
        </w:rPr>
        <w:t>负责编制管理年度计划。</w:t>
      </w:r>
    </w:p>
    <w:p w14:paraId="2B49766B">
      <w:pPr>
        <w:spacing w:line="480" w:lineRule="exact"/>
        <w:ind w:firstLine="448" w:firstLineChars="200"/>
        <w:rPr>
          <w:sz w:val="24"/>
          <w:szCs w:val="24"/>
        </w:rPr>
      </w:pPr>
      <w:r>
        <w:rPr>
          <w:sz w:val="24"/>
          <w:szCs w:val="24"/>
        </w:rPr>
        <w:t>（四）</w:t>
      </w:r>
      <w:r>
        <w:rPr>
          <w:sz w:val="24"/>
          <w:szCs w:val="24"/>
        </w:rPr>
        <w:tab/>
      </w:r>
      <w:r>
        <w:rPr>
          <w:sz w:val="24"/>
          <w:szCs w:val="24"/>
        </w:rPr>
        <w:t>对甲方提供使用的办公用房、设施，乙方不得擅自改建或改变使用功能。</w:t>
      </w:r>
    </w:p>
    <w:p w14:paraId="6C098E06">
      <w:pPr>
        <w:spacing w:line="480" w:lineRule="exact"/>
        <w:ind w:firstLine="448" w:firstLineChars="200"/>
        <w:rPr>
          <w:sz w:val="24"/>
          <w:szCs w:val="24"/>
        </w:rPr>
      </w:pPr>
      <w:r>
        <w:rPr>
          <w:sz w:val="24"/>
          <w:szCs w:val="24"/>
        </w:rPr>
        <w:t>（五）</w:t>
      </w:r>
      <w:r>
        <w:rPr>
          <w:sz w:val="24"/>
          <w:szCs w:val="24"/>
        </w:rPr>
        <w:tab/>
      </w:r>
      <w:r>
        <w:rPr>
          <w:sz w:val="24"/>
          <w:szCs w:val="24"/>
        </w:rPr>
        <w:t>在日常管理过程中发生的事故应及时告知采购人。</w:t>
      </w:r>
    </w:p>
    <w:p w14:paraId="5D1DAA0F">
      <w:pPr>
        <w:spacing w:line="480" w:lineRule="exact"/>
        <w:ind w:firstLine="448" w:firstLineChars="200"/>
        <w:rPr>
          <w:sz w:val="24"/>
          <w:szCs w:val="24"/>
        </w:rPr>
      </w:pPr>
      <w:r>
        <w:rPr>
          <w:sz w:val="24"/>
          <w:szCs w:val="24"/>
        </w:rPr>
        <w:t>（六）</w:t>
      </w:r>
      <w:r>
        <w:rPr>
          <w:sz w:val="24"/>
          <w:szCs w:val="24"/>
        </w:rPr>
        <w:tab/>
      </w:r>
      <w:r>
        <w:rPr>
          <w:sz w:val="24"/>
          <w:szCs w:val="24"/>
        </w:rPr>
        <w:t>在服务期内，乙方必须做好工作人员所需要的安全教育及安全措施，保证工作人员的安全，乙方工作人员在甲方工作范围内发生事故的一切责任由乙方负责。</w:t>
      </w:r>
    </w:p>
    <w:p w14:paraId="5645713D">
      <w:pPr>
        <w:spacing w:line="480" w:lineRule="exact"/>
        <w:ind w:firstLine="448" w:firstLineChars="200"/>
        <w:rPr>
          <w:sz w:val="24"/>
          <w:szCs w:val="24"/>
        </w:rPr>
      </w:pPr>
      <w:r>
        <w:rPr>
          <w:sz w:val="24"/>
          <w:szCs w:val="24"/>
        </w:rPr>
        <w:t>（七）</w:t>
      </w:r>
      <w:r>
        <w:rPr>
          <w:sz w:val="24"/>
          <w:szCs w:val="24"/>
        </w:rPr>
        <w:tab/>
      </w:r>
      <w:r>
        <w:rPr>
          <w:sz w:val="24"/>
          <w:szCs w:val="24"/>
        </w:rPr>
        <w:t>乙方的服务人员要有符合国家规定的上岗证，乙方的服务人员须听从甲方调动指挥。</w:t>
      </w:r>
    </w:p>
    <w:p w14:paraId="54469275">
      <w:pPr>
        <w:spacing w:line="480" w:lineRule="exact"/>
        <w:ind w:firstLine="448" w:firstLineChars="200"/>
        <w:rPr>
          <w:sz w:val="24"/>
          <w:szCs w:val="24"/>
        </w:rPr>
      </w:pPr>
      <w:r>
        <w:rPr>
          <w:sz w:val="24"/>
          <w:szCs w:val="24"/>
        </w:rPr>
        <w:t>（八）</w:t>
      </w:r>
      <w:r>
        <w:rPr>
          <w:sz w:val="24"/>
          <w:szCs w:val="24"/>
        </w:rPr>
        <w:tab/>
      </w:r>
      <w:r>
        <w:rPr>
          <w:sz w:val="24"/>
          <w:szCs w:val="24"/>
        </w:rPr>
        <w:t>乙方服务人员的工资、社会保险等福利，必须符合国家有关规定。</w:t>
      </w:r>
    </w:p>
    <w:p w14:paraId="4D35A39A">
      <w:pPr>
        <w:spacing w:line="480" w:lineRule="exact"/>
        <w:ind w:firstLine="448" w:firstLineChars="200"/>
        <w:rPr>
          <w:sz w:val="24"/>
          <w:szCs w:val="24"/>
        </w:rPr>
      </w:pPr>
      <w:r>
        <w:rPr>
          <w:sz w:val="24"/>
          <w:szCs w:val="24"/>
        </w:rPr>
        <w:t>（九）</w:t>
      </w:r>
      <w:r>
        <w:rPr>
          <w:sz w:val="24"/>
          <w:szCs w:val="24"/>
        </w:rPr>
        <w:tab/>
      </w:r>
      <w:r>
        <w:rPr>
          <w:sz w:val="24"/>
          <w:szCs w:val="24"/>
        </w:rPr>
        <w:t>本合同终止时，乙方须向甲方移交有关档案资料。</w:t>
      </w:r>
    </w:p>
    <w:p w14:paraId="7B4438DA">
      <w:pPr>
        <w:spacing w:line="480" w:lineRule="exact"/>
        <w:ind w:firstLine="448" w:firstLineChars="200"/>
        <w:rPr>
          <w:sz w:val="24"/>
          <w:szCs w:val="24"/>
        </w:rPr>
      </w:pPr>
      <w:r>
        <w:rPr>
          <w:sz w:val="24"/>
          <w:szCs w:val="24"/>
        </w:rPr>
        <w:t>（十）</w:t>
      </w:r>
      <w:r>
        <w:rPr>
          <w:sz w:val="24"/>
          <w:szCs w:val="24"/>
        </w:rPr>
        <w:tab/>
      </w:r>
      <w:r>
        <w:rPr>
          <w:sz w:val="24"/>
          <w:szCs w:val="24"/>
        </w:rPr>
        <w:t>招标文件及合同附件中约定的乙方其它权利义务。</w:t>
      </w:r>
    </w:p>
    <w:p w14:paraId="309C6299">
      <w:pPr>
        <w:spacing w:line="480" w:lineRule="exact"/>
        <w:ind w:firstLine="448" w:firstLineChars="200"/>
        <w:rPr>
          <w:sz w:val="24"/>
          <w:szCs w:val="24"/>
        </w:rPr>
      </w:pPr>
      <w:r>
        <w:rPr>
          <w:sz w:val="24"/>
          <w:szCs w:val="24"/>
        </w:rPr>
        <w:t>第六条  具体质量要求详见项目需求书。</w:t>
      </w:r>
    </w:p>
    <w:p w14:paraId="573DBF15">
      <w:pPr>
        <w:spacing w:line="480" w:lineRule="exact"/>
        <w:ind w:firstLine="448" w:firstLineChars="200"/>
        <w:rPr>
          <w:sz w:val="24"/>
          <w:szCs w:val="24"/>
        </w:rPr>
      </w:pPr>
      <w:r>
        <w:rPr>
          <w:sz w:val="24"/>
          <w:szCs w:val="24"/>
        </w:rPr>
        <w:t>第七条  合同金额</w:t>
      </w:r>
    </w:p>
    <w:p w14:paraId="6E63C8D1">
      <w:pPr>
        <w:spacing w:line="480" w:lineRule="exact"/>
        <w:ind w:firstLine="448" w:firstLineChars="200"/>
        <w:rPr>
          <w:sz w:val="24"/>
          <w:szCs w:val="24"/>
        </w:rPr>
      </w:pPr>
      <w:r>
        <w:rPr>
          <w:sz w:val="24"/>
          <w:szCs w:val="24"/>
        </w:rPr>
        <w:t>在服务期内，甲方支付给乙方的保安服务费总金额为人民币             元（￥         ）。此费用甲方分  次支付，每次支付金额为     元。</w:t>
      </w:r>
    </w:p>
    <w:p w14:paraId="5156C078">
      <w:pPr>
        <w:spacing w:line="480" w:lineRule="exact"/>
        <w:ind w:firstLine="448" w:firstLineChars="200"/>
        <w:rPr>
          <w:sz w:val="24"/>
          <w:szCs w:val="24"/>
        </w:rPr>
      </w:pPr>
      <w:r>
        <w:rPr>
          <w:sz w:val="24"/>
          <w:szCs w:val="24"/>
        </w:rPr>
        <w:t>第八条  付款方式</w:t>
      </w:r>
    </w:p>
    <w:p w14:paraId="4569744B">
      <w:pPr>
        <w:spacing w:line="480" w:lineRule="exact"/>
        <w:ind w:firstLine="448" w:firstLineChars="200"/>
        <w:rPr>
          <w:sz w:val="24"/>
          <w:szCs w:val="24"/>
        </w:rPr>
      </w:pPr>
      <w:r>
        <w:rPr>
          <w:sz w:val="24"/>
          <w:szCs w:val="24"/>
        </w:rPr>
        <w:t>按采购</w:t>
      </w:r>
      <w:r>
        <w:rPr>
          <w:color w:val="000000"/>
          <w:sz w:val="24"/>
          <w:szCs w:val="24"/>
        </w:rPr>
        <w:t>文件第二部分的规</w:t>
      </w:r>
      <w:r>
        <w:rPr>
          <w:sz w:val="24"/>
          <w:szCs w:val="24"/>
        </w:rPr>
        <w:t>定。</w:t>
      </w:r>
    </w:p>
    <w:p w14:paraId="241EE2F3">
      <w:pPr>
        <w:spacing w:line="480" w:lineRule="exact"/>
        <w:ind w:firstLine="448" w:firstLineChars="200"/>
        <w:rPr>
          <w:sz w:val="24"/>
          <w:szCs w:val="24"/>
        </w:rPr>
      </w:pPr>
      <w:r>
        <w:rPr>
          <w:sz w:val="24"/>
          <w:szCs w:val="24"/>
        </w:rPr>
        <w:t>第九条  服务费用</w:t>
      </w:r>
    </w:p>
    <w:p w14:paraId="1662492E">
      <w:pPr>
        <w:spacing w:line="480" w:lineRule="exact"/>
        <w:ind w:firstLine="448" w:firstLineChars="200"/>
        <w:rPr>
          <w:sz w:val="24"/>
          <w:szCs w:val="24"/>
        </w:rPr>
      </w:pPr>
      <w:r>
        <w:rPr>
          <w:sz w:val="24"/>
          <w:szCs w:val="24"/>
        </w:rPr>
        <w:t>合同履行期间国家或地区政策调整（如最低工资标准调整），则服务费于次月作相应调整。（可选，与需求相对应）</w:t>
      </w:r>
    </w:p>
    <w:p w14:paraId="3054E82B">
      <w:pPr>
        <w:spacing w:line="480" w:lineRule="exact"/>
        <w:ind w:firstLine="448" w:firstLineChars="200"/>
        <w:rPr>
          <w:sz w:val="24"/>
          <w:szCs w:val="24"/>
        </w:rPr>
      </w:pPr>
      <w:r>
        <w:rPr>
          <w:sz w:val="24"/>
          <w:szCs w:val="24"/>
        </w:rPr>
        <w:t>第十条  税费</w:t>
      </w:r>
    </w:p>
    <w:p w14:paraId="42EBF3BF">
      <w:pPr>
        <w:spacing w:line="480" w:lineRule="exact"/>
        <w:ind w:firstLine="448" w:firstLineChars="200"/>
        <w:rPr>
          <w:sz w:val="24"/>
          <w:szCs w:val="24"/>
        </w:rPr>
      </w:pPr>
      <w:r>
        <w:rPr>
          <w:sz w:val="24"/>
          <w:szCs w:val="24"/>
        </w:rPr>
        <w:t>按照中国现行税法规定的税费均应由甲、乙方分别自行负担。</w:t>
      </w:r>
    </w:p>
    <w:p w14:paraId="28D812D0">
      <w:pPr>
        <w:spacing w:line="480" w:lineRule="exact"/>
        <w:ind w:firstLine="448" w:firstLineChars="200"/>
        <w:rPr>
          <w:sz w:val="24"/>
          <w:szCs w:val="24"/>
        </w:rPr>
      </w:pPr>
      <w:r>
        <w:rPr>
          <w:sz w:val="24"/>
          <w:szCs w:val="24"/>
        </w:rPr>
        <w:t>第十一条  乙方应在合同签订后    个工作日内，向甲方提交履约保证金，履约保证金额为人民币           元（￥           ）。若乙方没有违约行为，履约保证金在合同有效期满后    个工作日内由甲方无息退还。</w:t>
      </w:r>
    </w:p>
    <w:p w14:paraId="4131B3D4">
      <w:pPr>
        <w:spacing w:line="480" w:lineRule="exact"/>
        <w:ind w:firstLine="448" w:firstLineChars="200"/>
        <w:rPr>
          <w:sz w:val="24"/>
          <w:szCs w:val="24"/>
        </w:rPr>
      </w:pPr>
      <w:r>
        <w:rPr>
          <w:sz w:val="24"/>
          <w:szCs w:val="24"/>
        </w:rPr>
        <w:t>第十二条  乙方提供发票后，甲方应按期付清服务费，每逾期一天，支付欠款总额3‰的违约金；累计违约金不超过服务费总额的5%。乙方应按其响应项目提供服务，凡未提供或未达到标准的限期整改，逾期未改的，每逾期一天，由甲方扣除当月服务费的3‰作为违约金，累积违约金不超过服务费总额的5%。</w:t>
      </w:r>
    </w:p>
    <w:p w14:paraId="71C75C00">
      <w:pPr>
        <w:spacing w:line="480" w:lineRule="exact"/>
        <w:ind w:firstLine="448" w:firstLineChars="200"/>
        <w:rPr>
          <w:sz w:val="24"/>
          <w:szCs w:val="24"/>
        </w:rPr>
      </w:pPr>
      <w:r>
        <w:rPr>
          <w:sz w:val="24"/>
          <w:szCs w:val="24"/>
        </w:rPr>
        <w:t>第十三条  乙方违反本合同规定，所提供的服务未达到合同要求，甲方书面提出整改通知，累计提出达三次，乙方未按要求及时整改的，甲方有权终止合同，没收履约保证金，由此造成甲方经济损失的，乙方应给予赔偿。</w:t>
      </w:r>
    </w:p>
    <w:p w14:paraId="4FC71BCE">
      <w:pPr>
        <w:spacing w:line="480" w:lineRule="exact"/>
        <w:ind w:firstLine="448" w:firstLineChars="200"/>
        <w:rPr>
          <w:sz w:val="24"/>
          <w:szCs w:val="24"/>
        </w:rPr>
      </w:pPr>
      <w:r>
        <w:rPr>
          <w:sz w:val="24"/>
          <w:szCs w:val="24"/>
        </w:rPr>
        <w:t>第十四条  由于不可预见、不可避免、不可克服等不可抗力的原因，一方不能履行合同义务的，应当在不可抗力发生之日起     天内以书面形式通知对方，证明不可抗力事件的存在。</w:t>
      </w:r>
    </w:p>
    <w:p w14:paraId="25EC6A8D">
      <w:pPr>
        <w:spacing w:line="480" w:lineRule="exact"/>
        <w:ind w:firstLine="448" w:firstLineChars="200"/>
        <w:rPr>
          <w:sz w:val="24"/>
          <w:szCs w:val="24"/>
        </w:rPr>
      </w:pPr>
      <w:r>
        <w:rPr>
          <w:sz w:val="24"/>
          <w:szCs w:val="24"/>
        </w:rPr>
        <w:t>第十五条  不可抗力事件发生后，甲方和乙方应当积极寻求以合理的方式履行本合同。如不可抗力无法消除，致使合同目的无法实现的，双方均有权解除合同，且均不互相索赔。</w:t>
      </w:r>
    </w:p>
    <w:p w14:paraId="0AA1C21F">
      <w:pPr>
        <w:spacing w:line="480" w:lineRule="exact"/>
        <w:ind w:firstLine="448" w:firstLineChars="200"/>
        <w:rPr>
          <w:sz w:val="24"/>
          <w:szCs w:val="24"/>
        </w:rPr>
      </w:pPr>
      <w:r>
        <w:rPr>
          <w:sz w:val="24"/>
          <w:szCs w:val="24"/>
        </w:rPr>
        <w:t xml:space="preserve">第十六条  扣罚标准： </w:t>
      </w:r>
    </w:p>
    <w:p w14:paraId="39089594">
      <w:pPr>
        <w:spacing w:line="480" w:lineRule="exact"/>
        <w:ind w:firstLine="448" w:firstLineChars="200"/>
        <w:rPr>
          <w:sz w:val="24"/>
          <w:szCs w:val="24"/>
        </w:rPr>
      </w:pPr>
      <w:r>
        <w:rPr>
          <w:sz w:val="24"/>
          <w:szCs w:val="24"/>
        </w:rPr>
        <w:t>第十七条  服务费用涉及的投诉类型、过错大小、事故性质、有效性的确定由甲、乙双方另行协商予以明确，个别投诉事项可以具体个案具体明确，有分歧异议的，以甲方的意见为准。</w:t>
      </w:r>
    </w:p>
    <w:p w14:paraId="5386DAF6">
      <w:pPr>
        <w:spacing w:line="480" w:lineRule="exact"/>
        <w:ind w:firstLine="448" w:firstLineChars="200"/>
        <w:rPr>
          <w:sz w:val="24"/>
          <w:szCs w:val="24"/>
        </w:rPr>
      </w:pPr>
      <w:r>
        <w:rPr>
          <w:sz w:val="24"/>
          <w:szCs w:val="24"/>
        </w:rPr>
        <w:t>第十八条  罚金原则上用于甲方奖励乙方派驻人员中的服务表现优秀员工，具体奖励事项、奖励金额由甲方确定。</w:t>
      </w:r>
    </w:p>
    <w:p w14:paraId="6471A0F5">
      <w:pPr>
        <w:spacing w:line="480" w:lineRule="exact"/>
        <w:ind w:firstLine="448" w:firstLineChars="200"/>
        <w:rPr>
          <w:sz w:val="24"/>
          <w:szCs w:val="24"/>
        </w:rPr>
      </w:pPr>
      <w:r>
        <w:rPr>
          <w:sz w:val="24"/>
          <w:szCs w:val="24"/>
        </w:rPr>
        <w:t>第十九条  非天津注册投标人一旦成交，须在_________内到天津市公安机关进行备案。</w:t>
      </w:r>
    </w:p>
    <w:p w14:paraId="7CB1BDB6">
      <w:pPr>
        <w:spacing w:line="480" w:lineRule="exact"/>
        <w:ind w:firstLine="448" w:firstLineChars="200"/>
        <w:rPr>
          <w:sz w:val="24"/>
          <w:szCs w:val="24"/>
        </w:rPr>
      </w:pPr>
      <w:r>
        <w:rPr>
          <w:sz w:val="24"/>
          <w:szCs w:val="24"/>
        </w:rPr>
        <w:t>第二十条  本合同发生争议，由双方协商，协商不成时向甲方所在地人民法院提起诉讼。</w:t>
      </w:r>
    </w:p>
    <w:p w14:paraId="55B0D235">
      <w:pPr>
        <w:spacing w:line="480" w:lineRule="exact"/>
        <w:ind w:firstLine="448" w:firstLineChars="200"/>
        <w:rPr>
          <w:sz w:val="24"/>
          <w:szCs w:val="24"/>
        </w:rPr>
      </w:pPr>
      <w:r>
        <w:rPr>
          <w:sz w:val="24"/>
          <w:szCs w:val="24"/>
        </w:rPr>
        <w:t>第二十一条  本合同一式   份，具有同等效力，甲、乙双方各执   份。合同自双方签字盖章之日起生效。</w:t>
      </w:r>
    </w:p>
    <w:p w14:paraId="020F6D2C">
      <w:pPr>
        <w:spacing w:line="480" w:lineRule="exact"/>
        <w:ind w:firstLine="448" w:firstLineChars="200"/>
        <w:rPr>
          <w:sz w:val="24"/>
          <w:szCs w:val="24"/>
        </w:rPr>
      </w:pPr>
      <w:r>
        <w:rPr>
          <w:sz w:val="24"/>
          <w:szCs w:val="24"/>
        </w:rPr>
        <w:t>第二十二条  本合同未尽事宜，由双方协商处理。</w:t>
      </w:r>
    </w:p>
    <w:p w14:paraId="70A2ECEF">
      <w:pPr>
        <w:spacing w:line="480" w:lineRule="exact"/>
        <w:ind w:firstLine="448" w:firstLineChars="200"/>
        <w:rPr>
          <w:sz w:val="24"/>
          <w:szCs w:val="24"/>
        </w:rPr>
      </w:pPr>
    </w:p>
    <w:p w14:paraId="626963DD">
      <w:pPr>
        <w:spacing w:line="480" w:lineRule="exact"/>
        <w:ind w:firstLine="448" w:firstLineChars="200"/>
        <w:rPr>
          <w:sz w:val="24"/>
          <w:szCs w:val="24"/>
        </w:rPr>
      </w:pPr>
      <w:r>
        <w:rPr>
          <w:sz w:val="24"/>
          <w:szCs w:val="24"/>
        </w:rPr>
        <w:t>甲方：</w:t>
      </w:r>
      <w:r>
        <w:rPr>
          <w:sz w:val="24"/>
          <w:szCs w:val="24"/>
        </w:rPr>
        <w:tab/>
      </w:r>
      <w:r>
        <w:rPr>
          <w:sz w:val="24"/>
          <w:szCs w:val="24"/>
        </w:rPr>
        <w:t xml:space="preserve">（盖章）                   </w:t>
      </w:r>
      <w:r>
        <w:rPr>
          <w:sz w:val="24"/>
          <w:szCs w:val="24"/>
        </w:rPr>
        <w:tab/>
      </w:r>
      <w:r>
        <w:rPr>
          <w:sz w:val="24"/>
          <w:szCs w:val="24"/>
        </w:rPr>
        <w:t>乙方：</w:t>
      </w:r>
      <w:r>
        <w:rPr>
          <w:sz w:val="24"/>
          <w:szCs w:val="24"/>
        </w:rPr>
        <w:tab/>
      </w:r>
      <w:r>
        <w:rPr>
          <w:sz w:val="24"/>
          <w:szCs w:val="24"/>
        </w:rPr>
        <w:t>（盖章）</w:t>
      </w:r>
    </w:p>
    <w:p w14:paraId="270F3B8B">
      <w:pPr>
        <w:spacing w:line="480" w:lineRule="exact"/>
        <w:ind w:firstLine="448" w:firstLineChars="200"/>
        <w:rPr>
          <w:sz w:val="24"/>
          <w:szCs w:val="24"/>
        </w:rPr>
      </w:pPr>
      <w:r>
        <w:rPr>
          <w:sz w:val="24"/>
          <w:szCs w:val="24"/>
        </w:rPr>
        <w:t>签约代表：</w:t>
      </w:r>
      <w:r>
        <w:rPr>
          <w:sz w:val="24"/>
          <w:szCs w:val="24"/>
        </w:rPr>
        <w:tab/>
      </w:r>
      <w:r>
        <w:rPr>
          <w:sz w:val="24"/>
          <w:szCs w:val="24"/>
        </w:rPr>
        <w:tab/>
      </w:r>
      <w:r>
        <w:rPr>
          <w:sz w:val="24"/>
          <w:szCs w:val="24"/>
        </w:rPr>
        <w:t xml:space="preserve">                      签约代表：</w:t>
      </w:r>
      <w:r>
        <w:rPr>
          <w:sz w:val="24"/>
          <w:szCs w:val="24"/>
        </w:rPr>
        <w:tab/>
      </w:r>
    </w:p>
    <w:p w14:paraId="794031EB">
      <w:pPr>
        <w:spacing w:line="480" w:lineRule="exact"/>
        <w:ind w:firstLine="448" w:firstLineChars="200"/>
        <w:rPr>
          <w:sz w:val="24"/>
          <w:szCs w:val="24"/>
        </w:rPr>
      </w:pPr>
      <w:r>
        <w:rPr>
          <w:sz w:val="24"/>
          <w:szCs w:val="24"/>
        </w:rPr>
        <w:t>地    址：</w:t>
      </w:r>
      <w:r>
        <w:rPr>
          <w:sz w:val="24"/>
          <w:szCs w:val="24"/>
        </w:rPr>
        <w:tab/>
      </w:r>
      <w:r>
        <w:rPr>
          <w:sz w:val="24"/>
          <w:szCs w:val="24"/>
        </w:rPr>
        <w:tab/>
      </w:r>
      <w:r>
        <w:rPr>
          <w:sz w:val="24"/>
          <w:szCs w:val="24"/>
        </w:rPr>
        <w:t xml:space="preserve">                      地    址：</w:t>
      </w:r>
      <w:r>
        <w:rPr>
          <w:sz w:val="24"/>
          <w:szCs w:val="24"/>
        </w:rPr>
        <w:tab/>
      </w:r>
    </w:p>
    <w:p w14:paraId="2ADE1F66">
      <w:pPr>
        <w:spacing w:line="480" w:lineRule="exact"/>
        <w:ind w:firstLine="448" w:firstLineChars="200"/>
        <w:rPr>
          <w:sz w:val="24"/>
          <w:szCs w:val="24"/>
        </w:rPr>
      </w:pPr>
      <w:r>
        <w:rPr>
          <w:sz w:val="24"/>
          <w:szCs w:val="24"/>
        </w:rPr>
        <w:t>电    话：</w:t>
      </w:r>
      <w:r>
        <w:rPr>
          <w:sz w:val="24"/>
          <w:szCs w:val="24"/>
        </w:rPr>
        <w:tab/>
      </w:r>
      <w:r>
        <w:rPr>
          <w:sz w:val="24"/>
          <w:szCs w:val="24"/>
        </w:rPr>
        <w:tab/>
      </w:r>
      <w:r>
        <w:rPr>
          <w:sz w:val="24"/>
          <w:szCs w:val="24"/>
        </w:rPr>
        <w:t xml:space="preserve">                      电    话：</w:t>
      </w:r>
      <w:r>
        <w:rPr>
          <w:sz w:val="24"/>
          <w:szCs w:val="24"/>
        </w:rPr>
        <w:tab/>
      </w:r>
    </w:p>
    <w:p w14:paraId="472E1D97">
      <w:pPr>
        <w:spacing w:line="480" w:lineRule="exact"/>
        <w:ind w:firstLine="448" w:firstLineChars="200"/>
        <w:rPr>
          <w:sz w:val="24"/>
          <w:szCs w:val="24"/>
        </w:rPr>
      </w:pPr>
      <w:r>
        <w:rPr>
          <w:sz w:val="24"/>
          <w:szCs w:val="24"/>
        </w:rPr>
        <w:t>签约日期：</w:t>
      </w:r>
      <w:r>
        <w:rPr>
          <w:sz w:val="24"/>
          <w:szCs w:val="24"/>
        </w:rPr>
        <w:tab/>
      </w:r>
      <w:r>
        <w:rPr>
          <w:sz w:val="24"/>
          <w:szCs w:val="24"/>
        </w:rPr>
        <w:t xml:space="preserve">  年   月   日</w:t>
      </w:r>
      <w:r>
        <w:rPr>
          <w:sz w:val="24"/>
          <w:szCs w:val="24"/>
        </w:rPr>
        <w:tab/>
      </w:r>
      <w:r>
        <w:rPr>
          <w:sz w:val="24"/>
          <w:szCs w:val="24"/>
        </w:rPr>
        <w:t xml:space="preserve">           签约日期：</w:t>
      </w:r>
      <w:r>
        <w:rPr>
          <w:sz w:val="24"/>
          <w:szCs w:val="24"/>
        </w:rPr>
        <w:tab/>
      </w:r>
      <w:r>
        <w:rPr>
          <w:sz w:val="24"/>
          <w:szCs w:val="24"/>
        </w:rPr>
        <w:t xml:space="preserve">  年   月   日</w:t>
      </w:r>
    </w:p>
    <w:p w14:paraId="374AF7CB">
      <w:pPr>
        <w:widowControl/>
        <w:jc w:val="left"/>
        <w:rPr>
          <w:rFonts w:eastAsiaTheme="minorEastAsia"/>
          <w:b/>
          <w:bCs/>
          <w:sz w:val="24"/>
          <w:szCs w:val="24"/>
        </w:rPr>
      </w:pPr>
      <w:r>
        <w:rPr>
          <w:rFonts w:eastAsiaTheme="minorEastAsia"/>
          <w:b/>
          <w:bCs/>
          <w:sz w:val="24"/>
          <w:szCs w:val="24"/>
        </w:rPr>
        <w:br w:type="page"/>
      </w:r>
    </w:p>
    <w:p w14:paraId="037B4158">
      <w:pPr>
        <w:widowControl/>
        <w:jc w:val="center"/>
        <w:rPr>
          <w:rFonts w:eastAsiaTheme="minorEastAsia"/>
          <w:b/>
          <w:bCs/>
          <w:sz w:val="24"/>
          <w:szCs w:val="24"/>
        </w:rPr>
      </w:pPr>
      <w:r>
        <w:rPr>
          <w:rFonts w:eastAsiaTheme="minorEastAsia"/>
          <w:b/>
          <w:bCs/>
          <w:sz w:val="24"/>
          <w:szCs w:val="24"/>
        </w:rPr>
        <w:t>合同特殊条款</w:t>
      </w:r>
    </w:p>
    <w:p w14:paraId="7BB4966B">
      <w:pPr>
        <w:tabs>
          <w:tab w:val="left" w:pos="360"/>
        </w:tabs>
        <w:spacing w:line="520" w:lineRule="exact"/>
        <w:ind w:firstLine="383" w:firstLineChars="171"/>
        <w:rPr>
          <w:rFonts w:eastAsiaTheme="minorEastAsia"/>
          <w:color w:val="000000"/>
          <w:sz w:val="24"/>
          <w:szCs w:val="24"/>
        </w:rPr>
      </w:pPr>
    </w:p>
    <w:p w14:paraId="46F3F50F">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517FC1F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12A2A2F">
      <w:pPr>
        <w:autoSpaceDN w:val="0"/>
        <w:spacing w:line="360" w:lineRule="auto"/>
        <w:rPr>
          <w:b/>
          <w:bCs/>
        </w:rPr>
      </w:pPr>
    </w:p>
    <w:p w14:paraId="03211D7B">
      <w:pPr>
        <w:autoSpaceDN w:val="0"/>
        <w:spacing w:line="360" w:lineRule="auto"/>
        <w:rPr>
          <w:b/>
          <w:bCs/>
        </w:rPr>
      </w:pPr>
    </w:p>
    <w:p w14:paraId="422DF84C">
      <w:pPr>
        <w:widowControl/>
        <w:jc w:val="left"/>
        <w:rPr>
          <w:b/>
          <w:bCs/>
        </w:rPr>
      </w:pPr>
      <w:r>
        <w:rPr>
          <w:b/>
          <w:bCs/>
        </w:rPr>
        <w:br w:type="page"/>
      </w:r>
    </w:p>
    <w:p w14:paraId="5FE3B37D">
      <w:pPr>
        <w:pStyle w:val="16"/>
        <w:rPr>
          <w:rFonts w:ascii="Times New Roman" w:hAnsi="Times New Roman"/>
        </w:rPr>
      </w:pPr>
      <w:r>
        <w:rPr>
          <w:rFonts w:ascii="Times New Roman" w:hAnsi="Times New Roman"/>
        </w:rPr>
        <w:t>第五部分  投标文件格式</w:t>
      </w:r>
    </w:p>
    <w:p w14:paraId="44500A07">
      <w:pPr>
        <w:autoSpaceDN w:val="0"/>
        <w:spacing w:line="360" w:lineRule="auto"/>
        <w:jc w:val="center"/>
        <w:rPr>
          <w:b/>
          <w:bCs/>
          <w:sz w:val="24"/>
        </w:rPr>
      </w:pPr>
      <w:r>
        <w:rPr>
          <w:b/>
          <w:bCs/>
          <w:sz w:val="24"/>
        </w:rPr>
        <w:t>投标文件封面格式</w:t>
      </w:r>
    </w:p>
    <w:p w14:paraId="669686CC">
      <w:pPr>
        <w:autoSpaceDE w:val="0"/>
        <w:autoSpaceDN w:val="0"/>
        <w:adjustRightInd w:val="0"/>
        <w:spacing w:line="520" w:lineRule="exact"/>
      </w:pPr>
    </w:p>
    <w:p w14:paraId="29E81259">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6211BB2">
      <w:pPr>
        <w:autoSpaceDE w:val="0"/>
        <w:autoSpaceDN w:val="0"/>
        <w:adjustRightInd w:val="0"/>
        <w:spacing w:line="520" w:lineRule="exact"/>
        <w:rPr>
          <w:b/>
          <w:kern w:val="0"/>
          <w:sz w:val="24"/>
        </w:rPr>
      </w:pPr>
    </w:p>
    <w:p w14:paraId="313881A2">
      <w:pPr>
        <w:autoSpaceDE w:val="0"/>
        <w:autoSpaceDN w:val="0"/>
        <w:adjustRightInd w:val="0"/>
        <w:spacing w:line="520" w:lineRule="exact"/>
        <w:rPr>
          <w:b/>
          <w:kern w:val="0"/>
          <w:sz w:val="24"/>
        </w:rPr>
      </w:pPr>
    </w:p>
    <w:p w14:paraId="31824E9B">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15163E97">
      <w:pPr>
        <w:autoSpaceDE w:val="0"/>
        <w:autoSpaceDN w:val="0"/>
        <w:adjustRightInd w:val="0"/>
        <w:spacing w:line="520" w:lineRule="exact"/>
        <w:rPr>
          <w:b/>
          <w:kern w:val="0"/>
          <w:sz w:val="36"/>
          <w:szCs w:val="36"/>
        </w:rPr>
      </w:pPr>
    </w:p>
    <w:p w14:paraId="2F1B638A">
      <w:pPr>
        <w:autoSpaceDE w:val="0"/>
        <w:autoSpaceDN w:val="0"/>
        <w:adjustRightInd w:val="0"/>
        <w:spacing w:line="520" w:lineRule="exact"/>
        <w:jc w:val="center"/>
        <w:rPr>
          <w:b/>
          <w:color w:val="FF0000"/>
          <w:kern w:val="0"/>
          <w:sz w:val="24"/>
        </w:rPr>
      </w:pPr>
      <w:r>
        <w:rPr>
          <w:b/>
          <w:color w:val="FF0000"/>
          <w:kern w:val="0"/>
          <w:sz w:val="24"/>
        </w:rPr>
        <w:t>（加盖电子签章）</w:t>
      </w:r>
    </w:p>
    <w:p w14:paraId="568EC789">
      <w:pPr>
        <w:spacing w:before="85" w:beforeLines="30" w:after="199" w:afterLines="70" w:line="540" w:lineRule="exact"/>
        <w:ind w:left="582" w:leftChars="300"/>
        <w:rPr>
          <w:b/>
          <w:sz w:val="34"/>
          <w:szCs w:val="34"/>
        </w:rPr>
      </w:pPr>
      <w:r>
        <w:rPr>
          <w:b/>
          <w:sz w:val="34"/>
          <w:szCs w:val="34"/>
        </w:rPr>
        <w:t>项目编号：</w:t>
      </w:r>
    </w:p>
    <w:p w14:paraId="1AAFBD8A">
      <w:pPr>
        <w:spacing w:before="85" w:beforeLines="30" w:after="199" w:afterLines="70" w:line="540" w:lineRule="exact"/>
        <w:ind w:left="2027" w:leftChars="300" w:hanging="1445" w:hangingChars="446"/>
        <w:rPr>
          <w:b/>
          <w:sz w:val="34"/>
          <w:szCs w:val="34"/>
        </w:rPr>
      </w:pPr>
      <w:r>
        <w:rPr>
          <w:b/>
          <w:sz w:val="34"/>
          <w:szCs w:val="34"/>
        </w:rPr>
        <w:t>项目名称：</w:t>
      </w:r>
    </w:p>
    <w:p w14:paraId="2E7BA2AA">
      <w:pPr>
        <w:spacing w:before="85" w:beforeLines="30" w:after="199" w:afterLines="70" w:line="540" w:lineRule="exact"/>
        <w:ind w:left="2027" w:leftChars="300" w:hanging="1445" w:hangingChars="446"/>
        <w:rPr>
          <w:b/>
          <w:sz w:val="34"/>
          <w:szCs w:val="34"/>
        </w:rPr>
      </w:pPr>
      <w:r>
        <w:rPr>
          <w:b/>
          <w:sz w:val="34"/>
          <w:szCs w:val="34"/>
        </w:rPr>
        <w:t>投标包号：</w:t>
      </w:r>
    </w:p>
    <w:p w14:paraId="78B747C1">
      <w:pPr>
        <w:spacing w:before="85" w:beforeLines="30" w:after="199" w:afterLines="70" w:line="540" w:lineRule="exact"/>
        <w:ind w:left="582" w:leftChars="300"/>
        <w:rPr>
          <w:b/>
          <w:sz w:val="34"/>
          <w:szCs w:val="34"/>
        </w:rPr>
      </w:pPr>
      <w:r>
        <w:rPr>
          <w:b/>
          <w:sz w:val="34"/>
          <w:szCs w:val="34"/>
        </w:rPr>
        <w:t>投标单位名称：</w:t>
      </w:r>
    </w:p>
    <w:p w14:paraId="0AFA894A">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B79A9D0">
      <w:pPr>
        <w:tabs>
          <w:tab w:val="left" w:pos="1260"/>
          <w:tab w:val="center" w:pos="4156"/>
        </w:tabs>
        <w:autoSpaceDE w:val="0"/>
        <w:autoSpaceDN w:val="0"/>
        <w:adjustRightInd w:val="0"/>
        <w:spacing w:line="360" w:lineRule="auto"/>
        <w:ind w:firstLine="648" w:firstLineChars="200"/>
        <w:outlineLvl w:val="0"/>
        <w:rPr>
          <w:b/>
          <w:sz w:val="34"/>
          <w:szCs w:val="34"/>
        </w:rPr>
      </w:pPr>
    </w:p>
    <w:p w14:paraId="6BB2A317">
      <w:pPr>
        <w:tabs>
          <w:tab w:val="left" w:pos="1260"/>
          <w:tab w:val="center" w:pos="4156"/>
        </w:tabs>
        <w:autoSpaceDE w:val="0"/>
        <w:autoSpaceDN w:val="0"/>
        <w:adjustRightInd w:val="0"/>
        <w:spacing w:line="360" w:lineRule="auto"/>
        <w:ind w:firstLine="648" w:firstLineChars="200"/>
        <w:outlineLvl w:val="0"/>
        <w:rPr>
          <w:b/>
          <w:sz w:val="34"/>
          <w:szCs w:val="34"/>
        </w:rPr>
      </w:pPr>
    </w:p>
    <w:p w14:paraId="63AA0AF6">
      <w:pPr>
        <w:tabs>
          <w:tab w:val="left" w:pos="1260"/>
          <w:tab w:val="center" w:pos="4156"/>
        </w:tabs>
        <w:autoSpaceDE w:val="0"/>
        <w:autoSpaceDN w:val="0"/>
        <w:adjustRightInd w:val="0"/>
        <w:spacing w:line="360" w:lineRule="auto"/>
        <w:ind w:firstLine="648" w:firstLineChars="200"/>
        <w:outlineLvl w:val="0"/>
        <w:rPr>
          <w:b/>
          <w:sz w:val="34"/>
          <w:szCs w:val="34"/>
        </w:rPr>
      </w:pPr>
    </w:p>
    <w:p w14:paraId="7C2C44EE">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5370E2D0">
      <w:pPr>
        <w:widowControl/>
        <w:jc w:val="left"/>
        <w:rPr>
          <w:b/>
          <w:sz w:val="24"/>
        </w:rPr>
      </w:pPr>
      <w:r>
        <w:rPr>
          <w:b/>
          <w:sz w:val="24"/>
        </w:rPr>
        <w:br w:type="page"/>
      </w:r>
    </w:p>
    <w:p w14:paraId="7A4F059F">
      <w:pPr>
        <w:autoSpaceDN w:val="0"/>
        <w:spacing w:line="360" w:lineRule="auto"/>
        <w:jc w:val="center"/>
        <w:rPr>
          <w:b/>
          <w:bCs/>
          <w:sz w:val="24"/>
        </w:rPr>
      </w:pPr>
      <w:r>
        <w:rPr>
          <w:b/>
          <w:bCs/>
          <w:sz w:val="24"/>
        </w:rPr>
        <w:t>投标文件总目录</w:t>
      </w:r>
    </w:p>
    <w:p w14:paraId="168204DD">
      <w:pPr>
        <w:autoSpaceDN w:val="0"/>
        <w:spacing w:line="360" w:lineRule="auto"/>
        <w:jc w:val="center"/>
        <w:rPr>
          <w:b/>
          <w:bCs/>
          <w:sz w:val="24"/>
        </w:rPr>
      </w:pPr>
      <w:r>
        <w:rPr>
          <w:b/>
          <w:bCs/>
          <w:sz w:val="24"/>
        </w:rPr>
        <w:t>（投标人自行编制）</w:t>
      </w:r>
    </w:p>
    <w:p w14:paraId="314568D9">
      <w:pPr>
        <w:widowControl/>
        <w:jc w:val="left"/>
        <w:rPr>
          <w:b/>
          <w:sz w:val="24"/>
        </w:rPr>
      </w:pPr>
      <w:r>
        <w:rPr>
          <w:b/>
          <w:sz w:val="24"/>
        </w:rPr>
        <w:br w:type="page"/>
      </w:r>
    </w:p>
    <w:p w14:paraId="36108694">
      <w:pPr>
        <w:widowControl/>
        <w:jc w:val="center"/>
        <w:rPr>
          <w:b/>
          <w:sz w:val="24"/>
        </w:rPr>
      </w:pPr>
      <w:r>
        <w:rPr>
          <w:b/>
          <w:sz w:val="24"/>
        </w:rPr>
        <w:t>评分因素及评标标准页码检索</w:t>
      </w:r>
    </w:p>
    <w:p w14:paraId="7A56007A">
      <w:pPr>
        <w:widowControl/>
        <w:jc w:val="center"/>
        <w:rPr>
          <w:b/>
          <w:sz w:val="24"/>
        </w:rPr>
      </w:pPr>
      <w:r>
        <w:rPr>
          <w:b/>
          <w:bCs/>
          <w:sz w:val="24"/>
        </w:rPr>
        <w:t>（需投标人按招标文件“评分因素及评标标准”中每个评分项逐项列明页码）</w:t>
      </w:r>
    </w:p>
    <w:p w14:paraId="6D077024">
      <w:pPr>
        <w:widowControl/>
        <w:jc w:val="left"/>
        <w:rPr>
          <w:b/>
          <w:sz w:val="24"/>
        </w:rPr>
      </w:pPr>
    </w:p>
    <w:p w14:paraId="4BC323FB">
      <w:pPr>
        <w:widowControl/>
        <w:jc w:val="left"/>
        <w:rPr>
          <w:sz w:val="24"/>
        </w:rPr>
      </w:pPr>
      <w:r>
        <w:rPr>
          <w:b/>
          <w:sz w:val="24"/>
        </w:rPr>
        <w:br w:type="page"/>
      </w:r>
      <w:r>
        <w:rPr>
          <w:b/>
          <w:sz w:val="24"/>
        </w:rPr>
        <w:t>附件1</w:t>
      </w:r>
      <w:r>
        <w:rPr>
          <w:sz w:val="24"/>
        </w:rPr>
        <w:t xml:space="preserve">                        </w:t>
      </w:r>
    </w:p>
    <w:p w14:paraId="6D400E64">
      <w:pPr>
        <w:tabs>
          <w:tab w:val="left" w:pos="360"/>
        </w:tabs>
        <w:spacing w:line="560" w:lineRule="exact"/>
        <w:jc w:val="center"/>
        <w:rPr>
          <w:b/>
          <w:sz w:val="24"/>
        </w:rPr>
      </w:pPr>
      <w:r>
        <w:rPr>
          <w:b/>
          <w:sz w:val="24"/>
        </w:rPr>
        <w:t>投标书</w:t>
      </w:r>
    </w:p>
    <w:p w14:paraId="39A848E1">
      <w:pPr>
        <w:spacing w:line="560" w:lineRule="exact"/>
        <w:rPr>
          <w:sz w:val="24"/>
        </w:rPr>
      </w:pPr>
      <w:r>
        <w:rPr>
          <w:sz w:val="24"/>
        </w:rPr>
        <w:t>致：天津市政府采购中心</w:t>
      </w:r>
    </w:p>
    <w:p w14:paraId="5DA2FF74">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6EAA8DE3">
      <w:pPr>
        <w:spacing w:line="360" w:lineRule="auto"/>
        <w:ind w:firstLine="448" w:firstLineChars="200"/>
        <w:rPr>
          <w:sz w:val="24"/>
        </w:rPr>
      </w:pPr>
      <w:r>
        <w:rPr>
          <w:sz w:val="24"/>
        </w:rPr>
        <w:t>据此函，投标人代表宣布同意如下：</w:t>
      </w:r>
    </w:p>
    <w:p w14:paraId="1995F817">
      <w:pPr>
        <w:spacing w:line="360" w:lineRule="auto"/>
        <w:ind w:firstLine="448" w:firstLineChars="200"/>
        <w:rPr>
          <w:sz w:val="24"/>
        </w:rPr>
      </w:pPr>
      <w:r>
        <w:rPr>
          <w:sz w:val="24"/>
        </w:rPr>
        <w:t>1. 所附投标报价表中规定的应提供服务的投标总价为：</w:t>
      </w:r>
    </w:p>
    <w:p w14:paraId="52029536">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6949D5F1">
      <w:pPr>
        <w:spacing w:line="360" w:lineRule="auto"/>
        <w:ind w:firstLine="448" w:firstLineChars="200"/>
        <w:rPr>
          <w:sz w:val="24"/>
        </w:rPr>
      </w:pPr>
      <w:r>
        <w:rPr>
          <w:sz w:val="24"/>
        </w:rPr>
        <w:t>……</w:t>
      </w:r>
    </w:p>
    <w:p w14:paraId="519A55CE">
      <w:pPr>
        <w:spacing w:line="360" w:lineRule="auto"/>
        <w:ind w:firstLine="448" w:firstLineChars="200"/>
        <w:rPr>
          <w:sz w:val="24"/>
        </w:rPr>
      </w:pPr>
      <w:r>
        <w:rPr>
          <w:sz w:val="24"/>
        </w:rPr>
        <w:t>2. 我公司将按招标文件的规定履行合同责任和义务。</w:t>
      </w:r>
    </w:p>
    <w:p w14:paraId="3C70396D">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9631C2C">
      <w:pPr>
        <w:spacing w:line="360" w:lineRule="auto"/>
        <w:ind w:firstLine="448" w:firstLineChars="200"/>
        <w:rPr>
          <w:sz w:val="24"/>
        </w:rPr>
      </w:pPr>
      <w:r>
        <w:rPr>
          <w:sz w:val="24"/>
        </w:rPr>
        <w:t>4. 我公司的投标有效期为开标之日起60天。</w:t>
      </w:r>
    </w:p>
    <w:p w14:paraId="5F3AFD7A">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6739BB5">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538F95C2">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2A41F66">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D45CAF6">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3775E57">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279F08B4">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50A93976">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7DBB6721">
      <w:pPr>
        <w:spacing w:line="360" w:lineRule="auto"/>
        <w:ind w:firstLine="448" w:firstLineChars="200"/>
        <w:rPr>
          <w:sz w:val="24"/>
        </w:rPr>
      </w:pPr>
      <w:r>
        <w:rPr>
          <w:rFonts w:hint="eastAsia"/>
          <w:sz w:val="24"/>
        </w:rPr>
        <w:t>纳税人识别号：</w:t>
      </w:r>
    </w:p>
    <w:p w14:paraId="009A0C81">
      <w:pPr>
        <w:spacing w:line="360" w:lineRule="auto"/>
        <w:ind w:firstLine="448" w:firstLineChars="200"/>
        <w:rPr>
          <w:sz w:val="24"/>
        </w:rPr>
      </w:pPr>
      <w:r>
        <w:rPr>
          <w:rFonts w:hint="eastAsia"/>
          <w:sz w:val="24"/>
        </w:rPr>
        <w:t>地址、电话：</w:t>
      </w:r>
    </w:p>
    <w:p w14:paraId="39564E17">
      <w:pPr>
        <w:spacing w:line="360" w:lineRule="auto"/>
        <w:ind w:firstLine="448" w:firstLineChars="200"/>
        <w:rPr>
          <w:sz w:val="24"/>
        </w:rPr>
      </w:pPr>
      <w:r>
        <w:rPr>
          <w:rFonts w:hint="eastAsia"/>
          <w:sz w:val="24"/>
        </w:rPr>
        <w:t>开户行及账号：</w:t>
      </w:r>
    </w:p>
    <w:p w14:paraId="6AA59609">
      <w:pPr>
        <w:spacing w:line="360" w:lineRule="auto"/>
        <w:ind w:firstLine="448" w:firstLineChars="200"/>
        <w:rPr>
          <w:sz w:val="24"/>
        </w:rPr>
      </w:pPr>
      <w:r>
        <w:rPr>
          <w:rFonts w:hint="eastAsia"/>
          <w:sz w:val="24"/>
        </w:rPr>
        <w:t>开具发票类型：□增值税专用发票         □增值税普通发票</w:t>
      </w:r>
    </w:p>
    <w:p w14:paraId="21ABE396">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432A42F8">
      <w:pPr>
        <w:spacing w:line="360" w:lineRule="auto"/>
        <w:ind w:firstLine="448" w:firstLineChars="200"/>
        <w:rPr>
          <w:b/>
          <w:sz w:val="24"/>
        </w:rPr>
      </w:pPr>
      <w:r>
        <w:rPr>
          <w:rFonts w:hint="eastAsia"/>
          <w:b/>
          <w:sz w:val="24"/>
        </w:rPr>
        <w:t>□</w:t>
      </w:r>
      <w:r>
        <w:rPr>
          <w:b/>
          <w:sz w:val="24"/>
        </w:rPr>
        <w:t>上门自取</w:t>
      </w:r>
    </w:p>
    <w:p w14:paraId="5B86C8BD">
      <w:pPr>
        <w:spacing w:line="360" w:lineRule="auto"/>
        <w:ind w:firstLine="448" w:firstLineChars="200"/>
        <w:rPr>
          <w:sz w:val="24"/>
        </w:rPr>
      </w:pPr>
    </w:p>
    <w:p w14:paraId="0AB9EBD0">
      <w:pPr>
        <w:spacing w:line="360" w:lineRule="auto"/>
        <w:ind w:firstLine="448" w:firstLineChars="200"/>
        <w:rPr>
          <w:b/>
          <w:sz w:val="24"/>
        </w:rPr>
      </w:pPr>
      <w:r>
        <w:rPr>
          <w:rFonts w:hint="eastAsia"/>
          <w:b/>
          <w:sz w:val="24"/>
        </w:rPr>
        <w:t>□</w:t>
      </w:r>
      <w:r>
        <w:rPr>
          <w:b/>
          <w:sz w:val="24"/>
        </w:rPr>
        <w:t>到付邮寄</w:t>
      </w:r>
    </w:p>
    <w:p w14:paraId="7FC1EE73">
      <w:pPr>
        <w:spacing w:line="360" w:lineRule="auto"/>
        <w:ind w:firstLine="448" w:firstLineChars="200"/>
        <w:rPr>
          <w:sz w:val="24"/>
        </w:rPr>
      </w:pPr>
      <w:r>
        <w:rPr>
          <w:sz w:val="24"/>
        </w:rPr>
        <w:t>邮寄地址</w:t>
      </w:r>
      <w:r>
        <w:rPr>
          <w:rFonts w:hint="eastAsia"/>
          <w:sz w:val="24"/>
        </w:rPr>
        <w:t>、邮编</w:t>
      </w:r>
      <w:r>
        <w:rPr>
          <w:sz w:val="24"/>
        </w:rPr>
        <w:t>：</w:t>
      </w:r>
    </w:p>
    <w:p w14:paraId="7B5CA299">
      <w:pPr>
        <w:spacing w:line="360" w:lineRule="auto"/>
        <w:ind w:firstLine="448" w:firstLineChars="200"/>
        <w:rPr>
          <w:sz w:val="24"/>
        </w:rPr>
      </w:pPr>
      <w:r>
        <w:rPr>
          <w:sz w:val="24"/>
        </w:rPr>
        <w:t>邮寄联系人、手机号码：</w:t>
      </w:r>
    </w:p>
    <w:p w14:paraId="264C8A2F">
      <w:pPr>
        <w:spacing w:line="360" w:lineRule="auto"/>
        <w:ind w:firstLine="3808" w:firstLineChars="1700"/>
        <w:rPr>
          <w:sz w:val="24"/>
        </w:rPr>
      </w:pPr>
    </w:p>
    <w:p w14:paraId="5AA96471">
      <w:pPr>
        <w:spacing w:line="360" w:lineRule="auto"/>
        <w:ind w:firstLine="3808" w:firstLineChars="1700"/>
        <w:rPr>
          <w:sz w:val="24"/>
        </w:rPr>
      </w:pPr>
      <w:r>
        <w:rPr>
          <w:sz w:val="24"/>
        </w:rPr>
        <w:t>投标人名称：</w:t>
      </w:r>
    </w:p>
    <w:p w14:paraId="5097CB3E">
      <w:pPr>
        <w:spacing w:line="360" w:lineRule="auto"/>
        <w:ind w:firstLine="3808" w:firstLineChars="1700"/>
        <w:rPr>
          <w:sz w:val="24"/>
        </w:rPr>
      </w:pPr>
    </w:p>
    <w:p w14:paraId="3B7C83BD">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7CA3FB">
      <w:pPr>
        <w:spacing w:line="560" w:lineRule="exact"/>
        <w:rPr>
          <w:sz w:val="24"/>
        </w:rPr>
      </w:pPr>
    </w:p>
    <w:p w14:paraId="779AFD8F">
      <w:pPr>
        <w:spacing w:line="560" w:lineRule="exact"/>
        <w:rPr>
          <w:sz w:val="24"/>
        </w:rPr>
      </w:pPr>
    </w:p>
    <w:p w14:paraId="62B212F9">
      <w:pPr>
        <w:spacing w:line="560" w:lineRule="exact"/>
        <w:rPr>
          <w:sz w:val="24"/>
        </w:rPr>
      </w:pPr>
    </w:p>
    <w:p w14:paraId="76E31698">
      <w:pPr>
        <w:widowControl/>
        <w:jc w:val="left"/>
        <w:rPr>
          <w:b/>
          <w:sz w:val="24"/>
        </w:rPr>
      </w:pPr>
      <w:r>
        <w:rPr>
          <w:b/>
          <w:sz w:val="24"/>
        </w:rPr>
        <w:br w:type="page"/>
      </w:r>
    </w:p>
    <w:p w14:paraId="77788E9C">
      <w:pPr>
        <w:spacing w:line="460" w:lineRule="exact"/>
        <w:rPr>
          <w:b/>
          <w:sz w:val="24"/>
        </w:rPr>
      </w:pPr>
      <w:r>
        <w:rPr>
          <w:b/>
          <w:sz w:val="24"/>
        </w:rPr>
        <w:t>附件2</w:t>
      </w:r>
    </w:p>
    <w:p w14:paraId="4428820E">
      <w:pPr>
        <w:spacing w:line="460" w:lineRule="exact"/>
        <w:rPr>
          <w:b/>
          <w:sz w:val="24"/>
        </w:rPr>
      </w:pPr>
    </w:p>
    <w:p w14:paraId="67AF9B04">
      <w:pPr>
        <w:ind w:right="84" w:firstLine="420"/>
        <w:jc w:val="center"/>
        <w:rPr>
          <w:b/>
          <w:sz w:val="24"/>
        </w:rPr>
      </w:pPr>
      <w:r>
        <w:rPr>
          <w:b/>
          <w:sz w:val="24"/>
        </w:rPr>
        <w:t>开标一览表</w:t>
      </w:r>
    </w:p>
    <w:p w14:paraId="5E3BA0C3">
      <w:pPr>
        <w:spacing w:line="460" w:lineRule="exact"/>
        <w:ind w:left="192"/>
        <w:rPr>
          <w:sz w:val="24"/>
        </w:rPr>
      </w:pPr>
      <w:r>
        <w:rPr>
          <w:sz w:val="24"/>
        </w:rPr>
        <w:t>项目名称：</w:t>
      </w:r>
      <w:r>
        <w:rPr>
          <w:sz w:val="24"/>
          <w:u w:val="single"/>
        </w:rPr>
        <w:t xml:space="preserve">                    </w:t>
      </w:r>
      <w:r>
        <w:rPr>
          <w:sz w:val="24"/>
        </w:rPr>
        <w:t xml:space="preserve">                  </w:t>
      </w:r>
    </w:p>
    <w:p w14:paraId="6461013E">
      <w:pPr>
        <w:spacing w:line="460" w:lineRule="exact"/>
        <w:ind w:left="192"/>
        <w:rPr>
          <w:sz w:val="24"/>
        </w:rPr>
      </w:pPr>
      <w:r>
        <w:rPr>
          <w:sz w:val="24"/>
        </w:rPr>
        <w:t>项目编号：</w:t>
      </w:r>
      <w:r>
        <w:rPr>
          <w:sz w:val="24"/>
          <w:u w:val="single"/>
        </w:rPr>
        <w:t xml:space="preserve">                    </w:t>
      </w:r>
      <w:r>
        <w:rPr>
          <w:sz w:val="24"/>
        </w:rPr>
        <w:t xml:space="preserve">                  </w:t>
      </w:r>
    </w:p>
    <w:p w14:paraId="7203BD45">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7874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7D3A276">
            <w:pPr>
              <w:spacing w:line="460" w:lineRule="exact"/>
              <w:jc w:val="center"/>
              <w:rPr>
                <w:sz w:val="24"/>
              </w:rPr>
            </w:pPr>
            <w:r>
              <w:rPr>
                <w:sz w:val="24"/>
              </w:rPr>
              <w:t>包号</w:t>
            </w:r>
          </w:p>
        </w:tc>
        <w:tc>
          <w:tcPr>
            <w:tcW w:w="1278" w:type="pct"/>
            <w:vAlign w:val="center"/>
          </w:tcPr>
          <w:p w14:paraId="2FB92D4A">
            <w:pPr>
              <w:spacing w:line="460" w:lineRule="exact"/>
              <w:jc w:val="center"/>
              <w:rPr>
                <w:sz w:val="24"/>
              </w:rPr>
            </w:pPr>
            <w:r>
              <w:rPr>
                <w:sz w:val="24"/>
              </w:rPr>
              <w:t>服务名称</w:t>
            </w:r>
          </w:p>
        </w:tc>
        <w:tc>
          <w:tcPr>
            <w:tcW w:w="806" w:type="pct"/>
            <w:vAlign w:val="center"/>
          </w:tcPr>
          <w:p w14:paraId="11C1B332">
            <w:pPr>
              <w:spacing w:line="460" w:lineRule="exact"/>
              <w:jc w:val="center"/>
              <w:rPr>
                <w:sz w:val="24"/>
              </w:rPr>
            </w:pPr>
            <w:r>
              <w:rPr>
                <w:sz w:val="24"/>
              </w:rPr>
              <w:t>数量</w:t>
            </w:r>
          </w:p>
        </w:tc>
        <w:tc>
          <w:tcPr>
            <w:tcW w:w="1202" w:type="pct"/>
            <w:vAlign w:val="center"/>
          </w:tcPr>
          <w:p w14:paraId="3FDC2B57">
            <w:pPr>
              <w:spacing w:line="460" w:lineRule="exact"/>
              <w:jc w:val="center"/>
              <w:rPr>
                <w:sz w:val="24"/>
              </w:rPr>
            </w:pPr>
            <w:r>
              <w:rPr>
                <w:sz w:val="24"/>
              </w:rPr>
              <w:t>投标总价</w:t>
            </w:r>
          </w:p>
        </w:tc>
        <w:tc>
          <w:tcPr>
            <w:tcW w:w="984" w:type="pct"/>
            <w:vAlign w:val="center"/>
          </w:tcPr>
          <w:p w14:paraId="007E56A0">
            <w:pPr>
              <w:spacing w:line="460" w:lineRule="exact"/>
              <w:jc w:val="center"/>
              <w:rPr>
                <w:sz w:val="24"/>
              </w:rPr>
            </w:pPr>
            <w:r>
              <w:rPr>
                <w:sz w:val="24"/>
              </w:rPr>
              <w:t>备注</w:t>
            </w:r>
          </w:p>
        </w:tc>
      </w:tr>
      <w:tr w14:paraId="203D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984B7D5">
            <w:pPr>
              <w:spacing w:line="460" w:lineRule="exact"/>
              <w:rPr>
                <w:sz w:val="24"/>
              </w:rPr>
            </w:pPr>
          </w:p>
        </w:tc>
        <w:tc>
          <w:tcPr>
            <w:tcW w:w="1278" w:type="pct"/>
          </w:tcPr>
          <w:p w14:paraId="5327C63B">
            <w:pPr>
              <w:spacing w:line="460" w:lineRule="exact"/>
              <w:rPr>
                <w:sz w:val="24"/>
              </w:rPr>
            </w:pPr>
          </w:p>
        </w:tc>
        <w:tc>
          <w:tcPr>
            <w:tcW w:w="806" w:type="pct"/>
          </w:tcPr>
          <w:p w14:paraId="089A0610">
            <w:pPr>
              <w:spacing w:line="460" w:lineRule="exact"/>
              <w:rPr>
                <w:sz w:val="24"/>
              </w:rPr>
            </w:pPr>
          </w:p>
        </w:tc>
        <w:tc>
          <w:tcPr>
            <w:tcW w:w="1202" w:type="pct"/>
          </w:tcPr>
          <w:p w14:paraId="4600DD57">
            <w:pPr>
              <w:spacing w:line="460" w:lineRule="exact"/>
              <w:rPr>
                <w:sz w:val="24"/>
              </w:rPr>
            </w:pPr>
          </w:p>
        </w:tc>
        <w:tc>
          <w:tcPr>
            <w:tcW w:w="984" w:type="pct"/>
          </w:tcPr>
          <w:p w14:paraId="12274242">
            <w:pPr>
              <w:spacing w:line="460" w:lineRule="exact"/>
              <w:rPr>
                <w:sz w:val="24"/>
              </w:rPr>
            </w:pPr>
          </w:p>
        </w:tc>
      </w:tr>
      <w:tr w14:paraId="140D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94A6E4F">
            <w:pPr>
              <w:spacing w:line="460" w:lineRule="exact"/>
              <w:rPr>
                <w:sz w:val="24"/>
              </w:rPr>
            </w:pPr>
          </w:p>
        </w:tc>
        <w:tc>
          <w:tcPr>
            <w:tcW w:w="1278" w:type="pct"/>
          </w:tcPr>
          <w:p w14:paraId="0717BD78">
            <w:pPr>
              <w:spacing w:line="460" w:lineRule="exact"/>
              <w:rPr>
                <w:sz w:val="24"/>
              </w:rPr>
            </w:pPr>
          </w:p>
        </w:tc>
        <w:tc>
          <w:tcPr>
            <w:tcW w:w="806" w:type="pct"/>
          </w:tcPr>
          <w:p w14:paraId="5ED0882D">
            <w:pPr>
              <w:spacing w:line="460" w:lineRule="exact"/>
              <w:rPr>
                <w:sz w:val="24"/>
              </w:rPr>
            </w:pPr>
          </w:p>
        </w:tc>
        <w:tc>
          <w:tcPr>
            <w:tcW w:w="1202" w:type="pct"/>
          </w:tcPr>
          <w:p w14:paraId="13508A3A">
            <w:pPr>
              <w:spacing w:line="460" w:lineRule="exact"/>
              <w:rPr>
                <w:sz w:val="24"/>
              </w:rPr>
            </w:pPr>
          </w:p>
        </w:tc>
        <w:tc>
          <w:tcPr>
            <w:tcW w:w="984" w:type="pct"/>
          </w:tcPr>
          <w:p w14:paraId="65F88DAB">
            <w:pPr>
              <w:spacing w:line="460" w:lineRule="exact"/>
              <w:rPr>
                <w:sz w:val="24"/>
              </w:rPr>
            </w:pPr>
          </w:p>
        </w:tc>
      </w:tr>
      <w:tr w14:paraId="2288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7914211">
            <w:pPr>
              <w:spacing w:line="460" w:lineRule="exact"/>
              <w:rPr>
                <w:sz w:val="24"/>
              </w:rPr>
            </w:pPr>
          </w:p>
        </w:tc>
        <w:tc>
          <w:tcPr>
            <w:tcW w:w="1278" w:type="pct"/>
          </w:tcPr>
          <w:p w14:paraId="23820313">
            <w:pPr>
              <w:spacing w:line="460" w:lineRule="exact"/>
              <w:rPr>
                <w:sz w:val="24"/>
              </w:rPr>
            </w:pPr>
          </w:p>
        </w:tc>
        <w:tc>
          <w:tcPr>
            <w:tcW w:w="806" w:type="pct"/>
          </w:tcPr>
          <w:p w14:paraId="7F31836D">
            <w:pPr>
              <w:spacing w:line="460" w:lineRule="exact"/>
              <w:rPr>
                <w:sz w:val="24"/>
              </w:rPr>
            </w:pPr>
          </w:p>
        </w:tc>
        <w:tc>
          <w:tcPr>
            <w:tcW w:w="1202" w:type="pct"/>
          </w:tcPr>
          <w:p w14:paraId="619A6F64">
            <w:pPr>
              <w:spacing w:line="460" w:lineRule="exact"/>
              <w:rPr>
                <w:sz w:val="24"/>
              </w:rPr>
            </w:pPr>
          </w:p>
        </w:tc>
        <w:tc>
          <w:tcPr>
            <w:tcW w:w="984" w:type="pct"/>
          </w:tcPr>
          <w:p w14:paraId="5D81F273">
            <w:pPr>
              <w:spacing w:line="460" w:lineRule="exact"/>
              <w:rPr>
                <w:sz w:val="24"/>
              </w:rPr>
            </w:pPr>
          </w:p>
        </w:tc>
      </w:tr>
      <w:tr w14:paraId="1CC9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0DD8ABE">
            <w:pPr>
              <w:spacing w:line="460" w:lineRule="exact"/>
              <w:rPr>
                <w:sz w:val="24"/>
              </w:rPr>
            </w:pPr>
          </w:p>
        </w:tc>
        <w:tc>
          <w:tcPr>
            <w:tcW w:w="1278" w:type="pct"/>
          </w:tcPr>
          <w:p w14:paraId="7C896B55">
            <w:pPr>
              <w:spacing w:line="460" w:lineRule="exact"/>
              <w:rPr>
                <w:sz w:val="24"/>
              </w:rPr>
            </w:pPr>
          </w:p>
        </w:tc>
        <w:tc>
          <w:tcPr>
            <w:tcW w:w="806" w:type="pct"/>
          </w:tcPr>
          <w:p w14:paraId="1288A881">
            <w:pPr>
              <w:spacing w:line="460" w:lineRule="exact"/>
              <w:rPr>
                <w:sz w:val="24"/>
              </w:rPr>
            </w:pPr>
          </w:p>
        </w:tc>
        <w:tc>
          <w:tcPr>
            <w:tcW w:w="1202" w:type="pct"/>
          </w:tcPr>
          <w:p w14:paraId="22533EF5">
            <w:pPr>
              <w:spacing w:line="460" w:lineRule="exact"/>
              <w:rPr>
                <w:sz w:val="24"/>
              </w:rPr>
            </w:pPr>
          </w:p>
        </w:tc>
        <w:tc>
          <w:tcPr>
            <w:tcW w:w="984" w:type="pct"/>
          </w:tcPr>
          <w:p w14:paraId="22D84DE4">
            <w:pPr>
              <w:spacing w:line="460" w:lineRule="exact"/>
              <w:rPr>
                <w:sz w:val="24"/>
              </w:rPr>
            </w:pPr>
          </w:p>
        </w:tc>
      </w:tr>
      <w:tr w14:paraId="1243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FAEB54E">
            <w:pPr>
              <w:spacing w:line="460" w:lineRule="exact"/>
              <w:rPr>
                <w:sz w:val="24"/>
              </w:rPr>
            </w:pPr>
          </w:p>
        </w:tc>
        <w:tc>
          <w:tcPr>
            <w:tcW w:w="1278" w:type="pct"/>
          </w:tcPr>
          <w:p w14:paraId="50490CA8">
            <w:pPr>
              <w:spacing w:line="460" w:lineRule="exact"/>
              <w:rPr>
                <w:sz w:val="24"/>
              </w:rPr>
            </w:pPr>
          </w:p>
        </w:tc>
        <w:tc>
          <w:tcPr>
            <w:tcW w:w="806" w:type="pct"/>
          </w:tcPr>
          <w:p w14:paraId="33131EAF">
            <w:pPr>
              <w:spacing w:line="460" w:lineRule="exact"/>
              <w:rPr>
                <w:sz w:val="24"/>
              </w:rPr>
            </w:pPr>
          </w:p>
        </w:tc>
        <w:tc>
          <w:tcPr>
            <w:tcW w:w="1202" w:type="pct"/>
          </w:tcPr>
          <w:p w14:paraId="2063C803">
            <w:pPr>
              <w:spacing w:line="460" w:lineRule="exact"/>
              <w:rPr>
                <w:sz w:val="24"/>
              </w:rPr>
            </w:pPr>
          </w:p>
        </w:tc>
        <w:tc>
          <w:tcPr>
            <w:tcW w:w="984" w:type="pct"/>
          </w:tcPr>
          <w:p w14:paraId="6365CDC2">
            <w:pPr>
              <w:spacing w:line="460" w:lineRule="exact"/>
              <w:rPr>
                <w:sz w:val="24"/>
              </w:rPr>
            </w:pPr>
          </w:p>
        </w:tc>
      </w:tr>
      <w:tr w14:paraId="6C0C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6152B27">
            <w:pPr>
              <w:spacing w:line="460" w:lineRule="exact"/>
              <w:rPr>
                <w:sz w:val="24"/>
              </w:rPr>
            </w:pPr>
          </w:p>
        </w:tc>
        <w:tc>
          <w:tcPr>
            <w:tcW w:w="1278" w:type="pct"/>
          </w:tcPr>
          <w:p w14:paraId="43016459">
            <w:pPr>
              <w:spacing w:line="460" w:lineRule="exact"/>
              <w:rPr>
                <w:sz w:val="24"/>
              </w:rPr>
            </w:pPr>
          </w:p>
        </w:tc>
        <w:tc>
          <w:tcPr>
            <w:tcW w:w="806" w:type="pct"/>
          </w:tcPr>
          <w:p w14:paraId="261BD699">
            <w:pPr>
              <w:spacing w:line="460" w:lineRule="exact"/>
              <w:rPr>
                <w:sz w:val="24"/>
              </w:rPr>
            </w:pPr>
          </w:p>
        </w:tc>
        <w:tc>
          <w:tcPr>
            <w:tcW w:w="1202" w:type="pct"/>
          </w:tcPr>
          <w:p w14:paraId="41989C0F">
            <w:pPr>
              <w:spacing w:line="460" w:lineRule="exact"/>
              <w:rPr>
                <w:sz w:val="24"/>
              </w:rPr>
            </w:pPr>
          </w:p>
        </w:tc>
        <w:tc>
          <w:tcPr>
            <w:tcW w:w="984" w:type="pct"/>
          </w:tcPr>
          <w:p w14:paraId="042AFBB7">
            <w:pPr>
              <w:spacing w:line="460" w:lineRule="exact"/>
              <w:rPr>
                <w:sz w:val="24"/>
              </w:rPr>
            </w:pPr>
          </w:p>
        </w:tc>
      </w:tr>
      <w:tr w14:paraId="0357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3325854">
            <w:pPr>
              <w:spacing w:line="460" w:lineRule="exact"/>
              <w:rPr>
                <w:sz w:val="24"/>
              </w:rPr>
            </w:pPr>
          </w:p>
        </w:tc>
        <w:tc>
          <w:tcPr>
            <w:tcW w:w="1278" w:type="pct"/>
          </w:tcPr>
          <w:p w14:paraId="6E4CAD4D">
            <w:pPr>
              <w:spacing w:line="460" w:lineRule="exact"/>
              <w:rPr>
                <w:sz w:val="24"/>
              </w:rPr>
            </w:pPr>
          </w:p>
        </w:tc>
        <w:tc>
          <w:tcPr>
            <w:tcW w:w="806" w:type="pct"/>
          </w:tcPr>
          <w:p w14:paraId="13DDA24D">
            <w:pPr>
              <w:spacing w:line="460" w:lineRule="exact"/>
              <w:rPr>
                <w:sz w:val="24"/>
              </w:rPr>
            </w:pPr>
          </w:p>
        </w:tc>
        <w:tc>
          <w:tcPr>
            <w:tcW w:w="1202" w:type="pct"/>
          </w:tcPr>
          <w:p w14:paraId="4DC8EEDF">
            <w:pPr>
              <w:spacing w:line="460" w:lineRule="exact"/>
              <w:rPr>
                <w:sz w:val="24"/>
              </w:rPr>
            </w:pPr>
          </w:p>
        </w:tc>
        <w:tc>
          <w:tcPr>
            <w:tcW w:w="984" w:type="pct"/>
          </w:tcPr>
          <w:p w14:paraId="4163C1C5">
            <w:pPr>
              <w:spacing w:line="460" w:lineRule="exact"/>
              <w:rPr>
                <w:sz w:val="24"/>
              </w:rPr>
            </w:pPr>
          </w:p>
        </w:tc>
      </w:tr>
      <w:tr w14:paraId="5163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DE78CCA">
            <w:pPr>
              <w:spacing w:line="460" w:lineRule="exact"/>
              <w:rPr>
                <w:sz w:val="24"/>
              </w:rPr>
            </w:pPr>
          </w:p>
        </w:tc>
        <w:tc>
          <w:tcPr>
            <w:tcW w:w="1278" w:type="pct"/>
          </w:tcPr>
          <w:p w14:paraId="205BC18F">
            <w:pPr>
              <w:spacing w:line="460" w:lineRule="exact"/>
              <w:rPr>
                <w:sz w:val="24"/>
              </w:rPr>
            </w:pPr>
          </w:p>
        </w:tc>
        <w:tc>
          <w:tcPr>
            <w:tcW w:w="806" w:type="pct"/>
          </w:tcPr>
          <w:p w14:paraId="1BAB88BE">
            <w:pPr>
              <w:spacing w:line="460" w:lineRule="exact"/>
              <w:rPr>
                <w:sz w:val="24"/>
              </w:rPr>
            </w:pPr>
          </w:p>
        </w:tc>
        <w:tc>
          <w:tcPr>
            <w:tcW w:w="1202" w:type="pct"/>
          </w:tcPr>
          <w:p w14:paraId="1668BDFF">
            <w:pPr>
              <w:spacing w:line="460" w:lineRule="exact"/>
              <w:rPr>
                <w:sz w:val="24"/>
              </w:rPr>
            </w:pPr>
          </w:p>
        </w:tc>
        <w:tc>
          <w:tcPr>
            <w:tcW w:w="984" w:type="pct"/>
          </w:tcPr>
          <w:p w14:paraId="648FD5AA">
            <w:pPr>
              <w:spacing w:line="460" w:lineRule="exact"/>
              <w:rPr>
                <w:sz w:val="24"/>
              </w:rPr>
            </w:pPr>
          </w:p>
        </w:tc>
      </w:tr>
    </w:tbl>
    <w:p w14:paraId="3A9D35C9">
      <w:pPr>
        <w:spacing w:line="360" w:lineRule="auto"/>
        <w:ind w:right="84" w:firstLine="420"/>
        <w:rPr>
          <w:b/>
          <w:position w:val="-40"/>
          <w:sz w:val="24"/>
        </w:rPr>
      </w:pPr>
    </w:p>
    <w:p w14:paraId="55BB60A1">
      <w:pPr>
        <w:spacing w:line="460" w:lineRule="exact"/>
        <w:ind w:left="192"/>
        <w:rPr>
          <w:sz w:val="24"/>
        </w:rPr>
      </w:pPr>
    </w:p>
    <w:p w14:paraId="2AF2CD53">
      <w:pPr>
        <w:spacing w:line="360" w:lineRule="auto"/>
        <w:ind w:right="84" w:firstLine="224" w:firstLineChars="100"/>
        <w:rPr>
          <w:sz w:val="24"/>
        </w:rPr>
      </w:pPr>
      <w:r>
        <w:rPr>
          <w:sz w:val="24"/>
        </w:rPr>
        <w:t>投标人名称：</w:t>
      </w:r>
    </w:p>
    <w:p w14:paraId="017B4F61">
      <w:pPr>
        <w:spacing w:line="360" w:lineRule="auto"/>
        <w:ind w:right="84" w:firstLine="224" w:firstLineChars="100"/>
        <w:rPr>
          <w:sz w:val="24"/>
        </w:rPr>
      </w:pPr>
    </w:p>
    <w:p w14:paraId="35ADF5D1">
      <w:pPr>
        <w:spacing w:line="360" w:lineRule="auto"/>
        <w:ind w:right="84" w:firstLine="224" w:firstLineChars="100"/>
        <w:rPr>
          <w:position w:val="-40"/>
          <w:sz w:val="24"/>
        </w:rPr>
      </w:pPr>
      <w:r>
        <w:rPr>
          <w:sz w:val="24"/>
        </w:rPr>
        <w:t xml:space="preserve">日期：  </w:t>
      </w:r>
    </w:p>
    <w:p w14:paraId="15EB84A6">
      <w:pPr>
        <w:spacing w:line="360" w:lineRule="auto"/>
        <w:ind w:right="84" w:firstLine="420"/>
        <w:rPr>
          <w:position w:val="-40"/>
          <w:sz w:val="24"/>
        </w:rPr>
      </w:pPr>
      <w:r>
        <w:rPr>
          <w:position w:val="-40"/>
          <w:sz w:val="24"/>
        </w:rPr>
        <w:t xml:space="preserve"> </w:t>
      </w:r>
    </w:p>
    <w:p w14:paraId="61CEF9D6">
      <w:pPr>
        <w:spacing w:line="360" w:lineRule="auto"/>
        <w:ind w:right="84" w:firstLine="420"/>
        <w:rPr>
          <w:position w:val="-40"/>
          <w:sz w:val="24"/>
        </w:rPr>
      </w:pPr>
    </w:p>
    <w:p w14:paraId="171CE8DB">
      <w:pPr>
        <w:spacing w:line="360" w:lineRule="auto"/>
        <w:ind w:right="84" w:firstLine="420"/>
        <w:rPr>
          <w:position w:val="-40"/>
          <w:sz w:val="24"/>
        </w:rPr>
      </w:pPr>
      <w:r>
        <w:rPr>
          <w:position w:val="-40"/>
          <w:sz w:val="24"/>
        </w:rPr>
        <w:t xml:space="preserve"> </w:t>
      </w:r>
    </w:p>
    <w:p w14:paraId="0E7F21B7">
      <w:pPr>
        <w:spacing w:line="360" w:lineRule="auto"/>
        <w:ind w:right="84" w:firstLine="420"/>
        <w:rPr>
          <w:position w:val="-40"/>
          <w:sz w:val="24"/>
        </w:rPr>
      </w:pPr>
    </w:p>
    <w:p w14:paraId="78DE3453">
      <w:pPr>
        <w:widowControl/>
        <w:jc w:val="left"/>
        <w:rPr>
          <w:b/>
          <w:sz w:val="24"/>
        </w:rPr>
      </w:pPr>
      <w:r>
        <w:rPr>
          <w:b/>
          <w:sz w:val="24"/>
        </w:rPr>
        <w:br w:type="page"/>
      </w:r>
    </w:p>
    <w:p w14:paraId="328F4182">
      <w:pPr>
        <w:spacing w:line="460" w:lineRule="exact"/>
        <w:rPr>
          <w:b/>
          <w:sz w:val="24"/>
        </w:rPr>
      </w:pPr>
      <w:r>
        <w:rPr>
          <w:b/>
          <w:sz w:val="24"/>
        </w:rPr>
        <w:t>附件3</w:t>
      </w:r>
    </w:p>
    <w:p w14:paraId="11C9A4E2">
      <w:pPr>
        <w:tabs>
          <w:tab w:val="left" w:pos="3780"/>
          <w:tab w:val="left" w:pos="3960"/>
        </w:tabs>
        <w:spacing w:line="460" w:lineRule="exact"/>
        <w:jc w:val="center"/>
        <w:rPr>
          <w:b/>
          <w:sz w:val="24"/>
        </w:rPr>
      </w:pPr>
      <w:r>
        <w:rPr>
          <w:b/>
          <w:sz w:val="24"/>
        </w:rPr>
        <w:t>开标分项一览表</w:t>
      </w:r>
    </w:p>
    <w:p w14:paraId="5D84960A">
      <w:pPr>
        <w:spacing w:line="460" w:lineRule="exact"/>
        <w:ind w:left="192"/>
        <w:rPr>
          <w:sz w:val="24"/>
        </w:rPr>
      </w:pPr>
      <w:r>
        <w:rPr>
          <w:sz w:val="24"/>
        </w:rPr>
        <w:t>项目名称：</w:t>
      </w:r>
      <w:r>
        <w:rPr>
          <w:sz w:val="24"/>
          <w:u w:val="single"/>
        </w:rPr>
        <w:t xml:space="preserve">                    </w:t>
      </w:r>
    </w:p>
    <w:p w14:paraId="5E8F1D2A">
      <w:pPr>
        <w:spacing w:line="460" w:lineRule="exact"/>
        <w:ind w:left="192"/>
        <w:rPr>
          <w:sz w:val="24"/>
        </w:rPr>
      </w:pPr>
      <w:r>
        <w:rPr>
          <w:sz w:val="24"/>
        </w:rPr>
        <w:t>项目编号：</w:t>
      </w:r>
      <w:r>
        <w:rPr>
          <w:sz w:val="24"/>
          <w:u w:val="single"/>
        </w:rPr>
        <w:t xml:space="preserve">                    </w:t>
      </w:r>
    </w:p>
    <w:p w14:paraId="330F1CEB">
      <w:pPr>
        <w:spacing w:line="460" w:lineRule="exact"/>
        <w:ind w:left="192"/>
        <w:rPr>
          <w:sz w:val="24"/>
        </w:rPr>
      </w:pPr>
      <w:r>
        <w:rPr>
          <w:sz w:val="24"/>
        </w:rPr>
        <w:t>包    号：</w:t>
      </w:r>
      <w:r>
        <w:rPr>
          <w:sz w:val="24"/>
          <w:u w:val="single"/>
        </w:rPr>
        <w:t xml:space="preserve">                    </w:t>
      </w:r>
    </w:p>
    <w:p w14:paraId="5EEAC754">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3BD0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247D7C5">
            <w:pPr>
              <w:jc w:val="center"/>
              <w:rPr>
                <w:szCs w:val="21"/>
              </w:rPr>
            </w:pPr>
            <w:r>
              <w:rPr>
                <w:szCs w:val="21"/>
              </w:rPr>
              <w:t>序号</w:t>
            </w:r>
          </w:p>
        </w:tc>
        <w:tc>
          <w:tcPr>
            <w:tcW w:w="2121" w:type="pct"/>
            <w:vAlign w:val="center"/>
          </w:tcPr>
          <w:p w14:paraId="640C6105">
            <w:pPr>
              <w:jc w:val="center"/>
              <w:rPr>
                <w:szCs w:val="21"/>
              </w:rPr>
            </w:pPr>
            <w:r>
              <w:rPr>
                <w:szCs w:val="21"/>
              </w:rPr>
              <w:t>价格分项组成</w:t>
            </w:r>
          </w:p>
        </w:tc>
        <w:tc>
          <w:tcPr>
            <w:tcW w:w="2218" w:type="pct"/>
            <w:vAlign w:val="center"/>
          </w:tcPr>
          <w:p w14:paraId="2A9FFEA3">
            <w:pPr>
              <w:jc w:val="center"/>
              <w:rPr>
                <w:szCs w:val="21"/>
              </w:rPr>
            </w:pPr>
            <w:r>
              <w:rPr>
                <w:szCs w:val="21"/>
              </w:rPr>
              <w:t>报价</w:t>
            </w:r>
          </w:p>
        </w:tc>
      </w:tr>
      <w:tr w14:paraId="3504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19E0B31B">
            <w:pPr>
              <w:jc w:val="center"/>
              <w:rPr>
                <w:szCs w:val="21"/>
              </w:rPr>
            </w:pPr>
            <w:r>
              <w:rPr>
                <w:szCs w:val="21"/>
              </w:rPr>
              <w:t>1</w:t>
            </w:r>
          </w:p>
        </w:tc>
        <w:tc>
          <w:tcPr>
            <w:tcW w:w="2121" w:type="pct"/>
            <w:vMerge w:val="restart"/>
            <w:vAlign w:val="center"/>
          </w:tcPr>
          <w:p w14:paraId="612950E9">
            <w:pPr>
              <w:jc w:val="center"/>
              <w:rPr>
                <w:szCs w:val="21"/>
              </w:rPr>
            </w:pPr>
            <w:r>
              <w:rPr>
                <w:szCs w:val="21"/>
              </w:rPr>
              <w:t>人员费用</w:t>
            </w:r>
          </w:p>
        </w:tc>
        <w:tc>
          <w:tcPr>
            <w:tcW w:w="2218" w:type="pct"/>
            <w:vAlign w:val="center"/>
          </w:tcPr>
          <w:p w14:paraId="7BE40ABE">
            <w:pPr>
              <w:jc w:val="left"/>
              <w:rPr>
                <w:szCs w:val="21"/>
              </w:rPr>
            </w:pPr>
            <w:r>
              <w:rPr>
                <w:szCs w:val="21"/>
              </w:rPr>
              <w:t>人员工资：</w:t>
            </w:r>
          </w:p>
        </w:tc>
      </w:tr>
      <w:tr w14:paraId="2DBA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3E36AB0">
            <w:pPr>
              <w:jc w:val="center"/>
              <w:rPr>
                <w:szCs w:val="21"/>
              </w:rPr>
            </w:pPr>
          </w:p>
        </w:tc>
        <w:tc>
          <w:tcPr>
            <w:tcW w:w="2121" w:type="pct"/>
            <w:vMerge w:val="continue"/>
            <w:vAlign w:val="center"/>
          </w:tcPr>
          <w:p w14:paraId="4C0DC26F">
            <w:pPr>
              <w:jc w:val="center"/>
              <w:rPr>
                <w:szCs w:val="21"/>
              </w:rPr>
            </w:pPr>
          </w:p>
        </w:tc>
        <w:tc>
          <w:tcPr>
            <w:tcW w:w="2218" w:type="pct"/>
            <w:vAlign w:val="center"/>
          </w:tcPr>
          <w:p w14:paraId="4CD4F671">
            <w:pPr>
              <w:jc w:val="left"/>
              <w:rPr>
                <w:szCs w:val="21"/>
              </w:rPr>
            </w:pPr>
            <w:r>
              <w:rPr>
                <w:rFonts w:hint="eastAsia"/>
                <w:szCs w:val="21"/>
              </w:rPr>
              <w:t>社会保险：</w:t>
            </w:r>
          </w:p>
        </w:tc>
      </w:tr>
      <w:tr w14:paraId="49BD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E17B7CD">
            <w:pPr>
              <w:jc w:val="center"/>
              <w:rPr>
                <w:szCs w:val="21"/>
              </w:rPr>
            </w:pPr>
          </w:p>
        </w:tc>
        <w:tc>
          <w:tcPr>
            <w:tcW w:w="2121" w:type="pct"/>
            <w:vMerge w:val="continue"/>
            <w:vAlign w:val="center"/>
          </w:tcPr>
          <w:p w14:paraId="442A2E34">
            <w:pPr>
              <w:jc w:val="center"/>
              <w:rPr>
                <w:szCs w:val="21"/>
              </w:rPr>
            </w:pPr>
          </w:p>
        </w:tc>
        <w:tc>
          <w:tcPr>
            <w:tcW w:w="2218" w:type="pct"/>
            <w:vAlign w:val="center"/>
          </w:tcPr>
          <w:p w14:paraId="3E8B2156">
            <w:pPr>
              <w:jc w:val="left"/>
              <w:rPr>
                <w:szCs w:val="21"/>
              </w:rPr>
            </w:pPr>
            <w:r>
              <w:rPr>
                <w:rFonts w:hint="eastAsia"/>
                <w:szCs w:val="21"/>
              </w:rPr>
              <w:t>住房公积金：</w:t>
            </w:r>
          </w:p>
        </w:tc>
      </w:tr>
      <w:tr w14:paraId="10D8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5FAE46F">
            <w:pPr>
              <w:jc w:val="center"/>
              <w:rPr>
                <w:szCs w:val="21"/>
              </w:rPr>
            </w:pPr>
          </w:p>
        </w:tc>
        <w:tc>
          <w:tcPr>
            <w:tcW w:w="2121" w:type="pct"/>
            <w:vMerge w:val="continue"/>
            <w:vAlign w:val="center"/>
          </w:tcPr>
          <w:p w14:paraId="12F51A54">
            <w:pPr>
              <w:jc w:val="center"/>
              <w:rPr>
                <w:szCs w:val="21"/>
              </w:rPr>
            </w:pPr>
          </w:p>
        </w:tc>
        <w:tc>
          <w:tcPr>
            <w:tcW w:w="2218" w:type="pct"/>
            <w:vAlign w:val="center"/>
          </w:tcPr>
          <w:p w14:paraId="114082FC">
            <w:pPr>
              <w:jc w:val="left"/>
              <w:rPr>
                <w:szCs w:val="21"/>
              </w:rPr>
            </w:pPr>
            <w:r>
              <w:rPr>
                <w:szCs w:val="21"/>
              </w:rPr>
              <w:t>福利</w:t>
            </w:r>
            <w:r>
              <w:rPr>
                <w:rFonts w:hint="eastAsia"/>
                <w:szCs w:val="21"/>
              </w:rPr>
              <w:t>费</w:t>
            </w:r>
            <w:r>
              <w:rPr>
                <w:szCs w:val="21"/>
              </w:rPr>
              <w:t>：</w:t>
            </w:r>
          </w:p>
        </w:tc>
      </w:tr>
      <w:tr w14:paraId="555A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7CCCF7C9">
            <w:pPr>
              <w:jc w:val="center"/>
              <w:rPr>
                <w:szCs w:val="21"/>
              </w:rPr>
            </w:pPr>
          </w:p>
        </w:tc>
        <w:tc>
          <w:tcPr>
            <w:tcW w:w="2121" w:type="pct"/>
            <w:vMerge w:val="continue"/>
            <w:vAlign w:val="center"/>
          </w:tcPr>
          <w:p w14:paraId="496A6636">
            <w:pPr>
              <w:jc w:val="center"/>
              <w:rPr>
                <w:szCs w:val="21"/>
              </w:rPr>
            </w:pPr>
          </w:p>
        </w:tc>
        <w:tc>
          <w:tcPr>
            <w:tcW w:w="2218" w:type="pct"/>
            <w:vAlign w:val="center"/>
          </w:tcPr>
          <w:p w14:paraId="1B73945D">
            <w:pPr>
              <w:jc w:val="left"/>
              <w:rPr>
                <w:szCs w:val="21"/>
              </w:rPr>
            </w:pPr>
            <w:r>
              <w:rPr>
                <w:rFonts w:hint="eastAsia"/>
                <w:szCs w:val="21"/>
              </w:rPr>
              <w:t>加班费</w:t>
            </w:r>
            <w:r>
              <w:rPr>
                <w:szCs w:val="21"/>
              </w:rPr>
              <w:t>：</w:t>
            </w:r>
          </w:p>
        </w:tc>
      </w:tr>
      <w:tr w14:paraId="2473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E5CFA23">
            <w:pPr>
              <w:jc w:val="center"/>
              <w:rPr>
                <w:szCs w:val="21"/>
              </w:rPr>
            </w:pPr>
          </w:p>
        </w:tc>
        <w:tc>
          <w:tcPr>
            <w:tcW w:w="2121" w:type="pct"/>
            <w:vMerge w:val="continue"/>
            <w:vAlign w:val="center"/>
          </w:tcPr>
          <w:p w14:paraId="49998B22">
            <w:pPr>
              <w:jc w:val="center"/>
              <w:rPr>
                <w:szCs w:val="21"/>
              </w:rPr>
            </w:pPr>
          </w:p>
        </w:tc>
        <w:tc>
          <w:tcPr>
            <w:tcW w:w="2218" w:type="pct"/>
            <w:vAlign w:val="center"/>
          </w:tcPr>
          <w:p w14:paraId="129DE55B">
            <w:pPr>
              <w:jc w:val="left"/>
              <w:rPr>
                <w:szCs w:val="21"/>
              </w:rPr>
            </w:pPr>
            <w:r>
              <w:rPr>
                <w:rFonts w:hint="eastAsia"/>
                <w:szCs w:val="21"/>
              </w:rPr>
              <w:t>其他：</w:t>
            </w:r>
          </w:p>
        </w:tc>
      </w:tr>
      <w:tr w14:paraId="7448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0B933CC">
            <w:pPr>
              <w:jc w:val="center"/>
              <w:rPr>
                <w:szCs w:val="21"/>
              </w:rPr>
            </w:pPr>
            <w:r>
              <w:rPr>
                <w:rFonts w:hint="eastAsia"/>
                <w:szCs w:val="21"/>
              </w:rPr>
              <w:t>2</w:t>
            </w:r>
          </w:p>
        </w:tc>
        <w:tc>
          <w:tcPr>
            <w:tcW w:w="2121" w:type="pct"/>
            <w:vAlign w:val="center"/>
          </w:tcPr>
          <w:p w14:paraId="04E03193">
            <w:pPr>
              <w:jc w:val="center"/>
              <w:rPr>
                <w:szCs w:val="21"/>
              </w:rPr>
            </w:pPr>
            <w:r>
              <w:rPr>
                <w:szCs w:val="21"/>
              </w:rPr>
              <w:t>秩序维护工具耗材费用</w:t>
            </w:r>
          </w:p>
        </w:tc>
        <w:tc>
          <w:tcPr>
            <w:tcW w:w="2218" w:type="pct"/>
            <w:vAlign w:val="center"/>
          </w:tcPr>
          <w:p w14:paraId="50CCE665">
            <w:pPr>
              <w:jc w:val="left"/>
              <w:rPr>
                <w:szCs w:val="21"/>
              </w:rPr>
            </w:pPr>
          </w:p>
        </w:tc>
      </w:tr>
      <w:tr w14:paraId="5BDC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5D50D91">
            <w:pPr>
              <w:jc w:val="center"/>
              <w:rPr>
                <w:szCs w:val="21"/>
              </w:rPr>
            </w:pPr>
            <w:r>
              <w:rPr>
                <w:rFonts w:hint="eastAsia"/>
                <w:szCs w:val="21"/>
              </w:rPr>
              <w:t>3</w:t>
            </w:r>
          </w:p>
        </w:tc>
        <w:tc>
          <w:tcPr>
            <w:tcW w:w="2121" w:type="pct"/>
            <w:vAlign w:val="center"/>
          </w:tcPr>
          <w:p w14:paraId="0BA5B9DC">
            <w:pPr>
              <w:jc w:val="center"/>
              <w:rPr>
                <w:szCs w:val="21"/>
              </w:rPr>
            </w:pPr>
            <w:r>
              <w:rPr>
                <w:rFonts w:hint="eastAsia"/>
                <w:szCs w:val="21"/>
              </w:rPr>
              <w:t>服装费用</w:t>
            </w:r>
          </w:p>
        </w:tc>
        <w:tc>
          <w:tcPr>
            <w:tcW w:w="2218" w:type="pct"/>
            <w:vAlign w:val="center"/>
          </w:tcPr>
          <w:p w14:paraId="110296D9">
            <w:pPr>
              <w:jc w:val="left"/>
              <w:rPr>
                <w:szCs w:val="21"/>
              </w:rPr>
            </w:pPr>
          </w:p>
        </w:tc>
      </w:tr>
      <w:tr w14:paraId="3567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A04FBF8">
            <w:pPr>
              <w:jc w:val="center"/>
              <w:rPr>
                <w:szCs w:val="21"/>
              </w:rPr>
            </w:pPr>
            <w:r>
              <w:rPr>
                <w:rFonts w:hint="eastAsia"/>
                <w:szCs w:val="21"/>
              </w:rPr>
              <w:t>4</w:t>
            </w:r>
          </w:p>
        </w:tc>
        <w:tc>
          <w:tcPr>
            <w:tcW w:w="2121" w:type="pct"/>
            <w:vAlign w:val="center"/>
          </w:tcPr>
          <w:p w14:paraId="4397078D">
            <w:pPr>
              <w:jc w:val="center"/>
              <w:rPr>
                <w:szCs w:val="21"/>
              </w:rPr>
            </w:pPr>
            <w:r>
              <w:rPr>
                <w:szCs w:val="21"/>
              </w:rPr>
              <w:t>办公费用</w:t>
            </w:r>
          </w:p>
        </w:tc>
        <w:tc>
          <w:tcPr>
            <w:tcW w:w="2218" w:type="pct"/>
            <w:vAlign w:val="center"/>
          </w:tcPr>
          <w:p w14:paraId="54011CC6">
            <w:pPr>
              <w:jc w:val="left"/>
              <w:rPr>
                <w:szCs w:val="21"/>
              </w:rPr>
            </w:pPr>
          </w:p>
        </w:tc>
      </w:tr>
      <w:tr w14:paraId="046A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0434D37">
            <w:pPr>
              <w:jc w:val="center"/>
              <w:rPr>
                <w:szCs w:val="21"/>
              </w:rPr>
            </w:pPr>
            <w:r>
              <w:rPr>
                <w:rFonts w:hint="eastAsia"/>
                <w:szCs w:val="21"/>
              </w:rPr>
              <w:t>5</w:t>
            </w:r>
          </w:p>
        </w:tc>
        <w:tc>
          <w:tcPr>
            <w:tcW w:w="2121" w:type="pct"/>
            <w:vAlign w:val="center"/>
          </w:tcPr>
          <w:p w14:paraId="7748BB9C">
            <w:pPr>
              <w:jc w:val="center"/>
              <w:rPr>
                <w:szCs w:val="21"/>
              </w:rPr>
            </w:pPr>
            <w:r>
              <w:rPr>
                <w:szCs w:val="21"/>
              </w:rPr>
              <w:t>固定资产折旧</w:t>
            </w:r>
          </w:p>
        </w:tc>
        <w:tc>
          <w:tcPr>
            <w:tcW w:w="2218" w:type="pct"/>
            <w:vAlign w:val="center"/>
          </w:tcPr>
          <w:p w14:paraId="14086145">
            <w:pPr>
              <w:jc w:val="left"/>
              <w:rPr>
                <w:szCs w:val="21"/>
              </w:rPr>
            </w:pPr>
          </w:p>
        </w:tc>
      </w:tr>
      <w:tr w14:paraId="5264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A176172">
            <w:pPr>
              <w:jc w:val="center"/>
              <w:rPr>
                <w:szCs w:val="21"/>
              </w:rPr>
            </w:pPr>
            <w:r>
              <w:rPr>
                <w:rFonts w:hint="eastAsia"/>
                <w:szCs w:val="21"/>
              </w:rPr>
              <w:t>6</w:t>
            </w:r>
          </w:p>
        </w:tc>
        <w:tc>
          <w:tcPr>
            <w:tcW w:w="2121" w:type="pct"/>
            <w:vAlign w:val="center"/>
          </w:tcPr>
          <w:p w14:paraId="34ECAFCD">
            <w:pPr>
              <w:jc w:val="center"/>
              <w:rPr>
                <w:szCs w:val="21"/>
              </w:rPr>
            </w:pPr>
            <w:r>
              <w:rPr>
                <w:szCs w:val="21"/>
              </w:rPr>
              <w:t>利润</w:t>
            </w:r>
          </w:p>
        </w:tc>
        <w:tc>
          <w:tcPr>
            <w:tcW w:w="2218" w:type="pct"/>
            <w:vAlign w:val="center"/>
          </w:tcPr>
          <w:p w14:paraId="3734DB9C">
            <w:pPr>
              <w:jc w:val="left"/>
              <w:rPr>
                <w:szCs w:val="21"/>
              </w:rPr>
            </w:pPr>
          </w:p>
        </w:tc>
      </w:tr>
      <w:tr w14:paraId="05AC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B5661B7">
            <w:pPr>
              <w:jc w:val="center"/>
              <w:rPr>
                <w:szCs w:val="21"/>
              </w:rPr>
            </w:pPr>
            <w:r>
              <w:rPr>
                <w:rFonts w:hint="eastAsia"/>
                <w:szCs w:val="21"/>
              </w:rPr>
              <w:t>7</w:t>
            </w:r>
          </w:p>
        </w:tc>
        <w:tc>
          <w:tcPr>
            <w:tcW w:w="2121" w:type="pct"/>
            <w:vAlign w:val="center"/>
          </w:tcPr>
          <w:p w14:paraId="484B195E">
            <w:pPr>
              <w:jc w:val="center"/>
              <w:rPr>
                <w:szCs w:val="21"/>
              </w:rPr>
            </w:pPr>
            <w:r>
              <w:rPr>
                <w:szCs w:val="21"/>
              </w:rPr>
              <w:t>税金</w:t>
            </w:r>
          </w:p>
        </w:tc>
        <w:tc>
          <w:tcPr>
            <w:tcW w:w="2218" w:type="pct"/>
            <w:vAlign w:val="center"/>
          </w:tcPr>
          <w:p w14:paraId="19FB0992">
            <w:pPr>
              <w:jc w:val="left"/>
              <w:rPr>
                <w:szCs w:val="21"/>
              </w:rPr>
            </w:pPr>
          </w:p>
        </w:tc>
      </w:tr>
      <w:tr w14:paraId="7F91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163F2B7">
            <w:pPr>
              <w:jc w:val="center"/>
              <w:rPr>
                <w:szCs w:val="21"/>
              </w:rPr>
            </w:pPr>
            <w:r>
              <w:rPr>
                <w:rFonts w:hint="eastAsia"/>
                <w:szCs w:val="21"/>
              </w:rPr>
              <w:t>8</w:t>
            </w:r>
          </w:p>
        </w:tc>
        <w:tc>
          <w:tcPr>
            <w:tcW w:w="2121" w:type="pct"/>
            <w:vAlign w:val="center"/>
          </w:tcPr>
          <w:p w14:paraId="2E445107">
            <w:pPr>
              <w:jc w:val="center"/>
              <w:rPr>
                <w:szCs w:val="21"/>
              </w:rPr>
            </w:pPr>
            <w:r>
              <w:rPr>
                <w:szCs w:val="21"/>
              </w:rPr>
              <w:t>其他需要列明的费用</w:t>
            </w:r>
          </w:p>
        </w:tc>
        <w:tc>
          <w:tcPr>
            <w:tcW w:w="2218" w:type="pct"/>
            <w:vAlign w:val="center"/>
          </w:tcPr>
          <w:p w14:paraId="252C01F4">
            <w:pPr>
              <w:jc w:val="left"/>
              <w:rPr>
                <w:szCs w:val="21"/>
              </w:rPr>
            </w:pPr>
          </w:p>
        </w:tc>
      </w:tr>
      <w:tr w14:paraId="2C80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25434536">
            <w:pPr>
              <w:jc w:val="center"/>
              <w:rPr>
                <w:szCs w:val="21"/>
              </w:rPr>
            </w:pPr>
            <w:r>
              <w:rPr>
                <w:szCs w:val="21"/>
              </w:rPr>
              <w:t>合计</w:t>
            </w:r>
          </w:p>
        </w:tc>
        <w:tc>
          <w:tcPr>
            <w:tcW w:w="2218" w:type="pct"/>
            <w:vAlign w:val="center"/>
          </w:tcPr>
          <w:p w14:paraId="581FAE37">
            <w:pPr>
              <w:jc w:val="left"/>
              <w:rPr>
                <w:szCs w:val="21"/>
              </w:rPr>
            </w:pPr>
          </w:p>
        </w:tc>
      </w:tr>
    </w:tbl>
    <w:p w14:paraId="02565D8D">
      <w:pPr>
        <w:spacing w:line="360" w:lineRule="auto"/>
        <w:rPr>
          <w:kern w:val="0"/>
          <w:sz w:val="24"/>
          <w:szCs w:val="24"/>
        </w:rPr>
      </w:pPr>
      <w:r>
        <w:rPr>
          <w:kern w:val="0"/>
          <w:sz w:val="24"/>
          <w:szCs w:val="24"/>
        </w:rPr>
        <w:t>注：1. 上述合计价格应为服务期的最终优惠价格。</w:t>
      </w:r>
    </w:p>
    <w:p w14:paraId="009AD71D">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280A51A">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E4AFF8F">
      <w:pPr>
        <w:spacing w:line="360" w:lineRule="auto"/>
        <w:ind w:firstLine="448" w:firstLineChars="200"/>
        <w:rPr>
          <w:kern w:val="0"/>
          <w:sz w:val="24"/>
          <w:szCs w:val="24"/>
        </w:rPr>
      </w:pPr>
      <w:r>
        <w:rPr>
          <w:kern w:val="0"/>
          <w:sz w:val="24"/>
          <w:szCs w:val="24"/>
        </w:rPr>
        <w:t>4. 上述表格中列明的条目，在本项目中如不涉及，请填写“不涉及”。</w:t>
      </w:r>
    </w:p>
    <w:p w14:paraId="2DAB80B3">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4CC84DA5">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59519598">
      <w:pPr>
        <w:spacing w:line="360" w:lineRule="auto"/>
        <w:ind w:right="85" w:firstLine="448" w:firstLineChars="200"/>
        <w:rPr>
          <w:sz w:val="24"/>
        </w:rPr>
      </w:pPr>
      <w:r>
        <w:rPr>
          <w:sz w:val="24"/>
        </w:rPr>
        <w:t>投标人名称：</w:t>
      </w:r>
      <w:r>
        <w:rPr>
          <w:rFonts w:hint="eastAsia"/>
          <w:sz w:val="24"/>
        </w:rPr>
        <w:t xml:space="preserve">                                         </w:t>
      </w:r>
    </w:p>
    <w:p w14:paraId="749DDF7A">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5399DF68">
      <w:pPr>
        <w:spacing w:line="460" w:lineRule="exact"/>
        <w:rPr>
          <w:b/>
          <w:sz w:val="24"/>
        </w:rPr>
      </w:pPr>
      <w:r>
        <w:rPr>
          <w:b/>
          <w:sz w:val="24"/>
        </w:rPr>
        <w:t>附件4</w:t>
      </w:r>
    </w:p>
    <w:p w14:paraId="3AA552F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F743394">
      <w:pPr>
        <w:spacing w:line="460" w:lineRule="exact"/>
        <w:ind w:left="192"/>
        <w:rPr>
          <w:sz w:val="24"/>
        </w:rPr>
      </w:pPr>
      <w:r>
        <w:rPr>
          <w:sz w:val="24"/>
        </w:rPr>
        <w:t>项目名称：</w:t>
      </w:r>
      <w:r>
        <w:rPr>
          <w:sz w:val="24"/>
          <w:u w:val="single"/>
        </w:rPr>
        <w:t xml:space="preserve">                    </w:t>
      </w:r>
    </w:p>
    <w:p w14:paraId="1BC90CD2">
      <w:pPr>
        <w:spacing w:line="460" w:lineRule="exact"/>
        <w:ind w:left="192"/>
        <w:rPr>
          <w:sz w:val="24"/>
        </w:rPr>
      </w:pPr>
      <w:r>
        <w:rPr>
          <w:sz w:val="24"/>
        </w:rPr>
        <w:t>项目编号：</w:t>
      </w:r>
      <w:r>
        <w:rPr>
          <w:sz w:val="24"/>
          <w:u w:val="single"/>
        </w:rPr>
        <w:t xml:space="preserve">                    </w:t>
      </w:r>
    </w:p>
    <w:p w14:paraId="76A0DFE6">
      <w:pPr>
        <w:spacing w:line="460" w:lineRule="exact"/>
        <w:ind w:left="192"/>
        <w:rPr>
          <w:sz w:val="24"/>
        </w:rPr>
      </w:pPr>
      <w:r>
        <w:rPr>
          <w:sz w:val="24"/>
        </w:rPr>
        <w:t>包    号：</w:t>
      </w:r>
      <w:r>
        <w:rPr>
          <w:sz w:val="24"/>
          <w:u w:val="single"/>
        </w:rPr>
        <w:t xml:space="preserve">                    </w:t>
      </w:r>
    </w:p>
    <w:p w14:paraId="2CDA2BB6">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AD8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CE1EBCC">
            <w:pPr>
              <w:jc w:val="center"/>
              <w:rPr>
                <w:sz w:val="24"/>
                <w:szCs w:val="24"/>
              </w:rPr>
            </w:pPr>
            <w:r>
              <w:rPr>
                <w:rFonts w:hint="eastAsia"/>
                <w:sz w:val="24"/>
                <w:szCs w:val="24"/>
              </w:rPr>
              <w:t>序号</w:t>
            </w:r>
          </w:p>
        </w:tc>
        <w:tc>
          <w:tcPr>
            <w:tcW w:w="1356" w:type="dxa"/>
            <w:vAlign w:val="center"/>
          </w:tcPr>
          <w:p w14:paraId="6FEF9D5E">
            <w:pPr>
              <w:jc w:val="center"/>
              <w:rPr>
                <w:sz w:val="24"/>
                <w:szCs w:val="24"/>
              </w:rPr>
            </w:pPr>
            <w:r>
              <w:rPr>
                <w:sz w:val="24"/>
                <w:szCs w:val="24"/>
              </w:rPr>
              <w:t>具体岗位</w:t>
            </w:r>
          </w:p>
        </w:tc>
        <w:tc>
          <w:tcPr>
            <w:tcW w:w="1512" w:type="dxa"/>
            <w:vAlign w:val="center"/>
          </w:tcPr>
          <w:p w14:paraId="11C2AC7A">
            <w:pPr>
              <w:jc w:val="center"/>
              <w:rPr>
                <w:sz w:val="24"/>
                <w:szCs w:val="24"/>
              </w:rPr>
            </w:pPr>
            <w:r>
              <w:rPr>
                <w:sz w:val="24"/>
                <w:szCs w:val="24"/>
              </w:rPr>
              <w:t>人数（人）</w:t>
            </w:r>
          </w:p>
        </w:tc>
        <w:tc>
          <w:tcPr>
            <w:tcW w:w="1416" w:type="dxa"/>
            <w:vAlign w:val="center"/>
          </w:tcPr>
          <w:p w14:paraId="36B096B5">
            <w:pPr>
              <w:jc w:val="center"/>
              <w:rPr>
                <w:sz w:val="24"/>
                <w:szCs w:val="24"/>
              </w:rPr>
            </w:pPr>
            <w:r>
              <w:rPr>
                <w:sz w:val="24"/>
                <w:szCs w:val="24"/>
              </w:rPr>
              <w:t>月工资/人</w:t>
            </w:r>
          </w:p>
        </w:tc>
        <w:tc>
          <w:tcPr>
            <w:tcW w:w="1296" w:type="dxa"/>
            <w:vAlign w:val="center"/>
          </w:tcPr>
          <w:p w14:paraId="58A5F970">
            <w:pPr>
              <w:jc w:val="center"/>
              <w:rPr>
                <w:sz w:val="24"/>
                <w:szCs w:val="24"/>
              </w:rPr>
            </w:pPr>
            <w:r>
              <w:rPr>
                <w:sz w:val="24"/>
                <w:szCs w:val="24"/>
              </w:rPr>
              <w:t>月保险/人</w:t>
            </w:r>
          </w:p>
        </w:tc>
        <w:tc>
          <w:tcPr>
            <w:tcW w:w="1116" w:type="dxa"/>
            <w:vAlign w:val="center"/>
          </w:tcPr>
          <w:p w14:paraId="727B7A56">
            <w:pPr>
              <w:jc w:val="center"/>
              <w:rPr>
                <w:sz w:val="24"/>
                <w:szCs w:val="24"/>
              </w:rPr>
            </w:pPr>
            <w:r>
              <w:rPr>
                <w:rFonts w:hint="eastAsia"/>
                <w:sz w:val="24"/>
                <w:szCs w:val="24"/>
              </w:rPr>
              <w:t>月公积金/人</w:t>
            </w:r>
          </w:p>
        </w:tc>
        <w:tc>
          <w:tcPr>
            <w:tcW w:w="1116" w:type="dxa"/>
            <w:vAlign w:val="center"/>
          </w:tcPr>
          <w:p w14:paraId="5D6E121B">
            <w:pPr>
              <w:jc w:val="center"/>
              <w:rPr>
                <w:sz w:val="24"/>
                <w:szCs w:val="24"/>
              </w:rPr>
            </w:pPr>
            <w:r>
              <w:rPr>
                <w:sz w:val="24"/>
                <w:szCs w:val="24"/>
              </w:rPr>
              <w:t>月小计</w:t>
            </w:r>
          </w:p>
        </w:tc>
        <w:tc>
          <w:tcPr>
            <w:tcW w:w="1968" w:type="dxa"/>
            <w:vAlign w:val="center"/>
          </w:tcPr>
          <w:p w14:paraId="54C4F78C">
            <w:pPr>
              <w:jc w:val="center"/>
              <w:rPr>
                <w:sz w:val="24"/>
                <w:szCs w:val="24"/>
              </w:rPr>
            </w:pPr>
            <w:r>
              <w:rPr>
                <w:sz w:val="24"/>
                <w:szCs w:val="24"/>
              </w:rPr>
              <w:t>招标文件规定的服务期</w:t>
            </w:r>
            <w:r>
              <w:rPr>
                <w:rFonts w:hint="eastAsia"/>
                <w:sz w:val="24"/>
                <w:szCs w:val="24"/>
              </w:rPr>
              <w:t>小计</w:t>
            </w:r>
          </w:p>
        </w:tc>
      </w:tr>
      <w:tr w14:paraId="7047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8A738E1">
            <w:pPr>
              <w:jc w:val="center"/>
              <w:rPr>
                <w:sz w:val="24"/>
                <w:szCs w:val="24"/>
              </w:rPr>
            </w:pPr>
          </w:p>
        </w:tc>
        <w:tc>
          <w:tcPr>
            <w:tcW w:w="1356" w:type="dxa"/>
            <w:vAlign w:val="center"/>
          </w:tcPr>
          <w:p w14:paraId="7C4D7DBF">
            <w:pPr>
              <w:jc w:val="center"/>
              <w:rPr>
                <w:sz w:val="24"/>
                <w:szCs w:val="24"/>
              </w:rPr>
            </w:pPr>
          </w:p>
        </w:tc>
        <w:tc>
          <w:tcPr>
            <w:tcW w:w="1512" w:type="dxa"/>
            <w:vAlign w:val="center"/>
          </w:tcPr>
          <w:p w14:paraId="6D6D6F49">
            <w:pPr>
              <w:jc w:val="center"/>
              <w:rPr>
                <w:sz w:val="24"/>
                <w:szCs w:val="24"/>
              </w:rPr>
            </w:pPr>
          </w:p>
        </w:tc>
        <w:tc>
          <w:tcPr>
            <w:tcW w:w="1416" w:type="dxa"/>
            <w:vAlign w:val="center"/>
          </w:tcPr>
          <w:p w14:paraId="7B9A20CC">
            <w:pPr>
              <w:jc w:val="center"/>
              <w:rPr>
                <w:sz w:val="24"/>
                <w:szCs w:val="24"/>
              </w:rPr>
            </w:pPr>
          </w:p>
        </w:tc>
        <w:tc>
          <w:tcPr>
            <w:tcW w:w="1296" w:type="dxa"/>
            <w:vAlign w:val="center"/>
          </w:tcPr>
          <w:p w14:paraId="526C675B">
            <w:pPr>
              <w:jc w:val="center"/>
              <w:rPr>
                <w:sz w:val="24"/>
                <w:szCs w:val="24"/>
              </w:rPr>
            </w:pPr>
          </w:p>
        </w:tc>
        <w:tc>
          <w:tcPr>
            <w:tcW w:w="1116" w:type="dxa"/>
            <w:vAlign w:val="center"/>
          </w:tcPr>
          <w:p w14:paraId="38DBA09F">
            <w:pPr>
              <w:jc w:val="center"/>
              <w:rPr>
                <w:sz w:val="24"/>
                <w:szCs w:val="24"/>
              </w:rPr>
            </w:pPr>
          </w:p>
        </w:tc>
        <w:tc>
          <w:tcPr>
            <w:tcW w:w="1116" w:type="dxa"/>
            <w:vAlign w:val="center"/>
          </w:tcPr>
          <w:p w14:paraId="2D41E824">
            <w:pPr>
              <w:jc w:val="center"/>
              <w:rPr>
                <w:sz w:val="24"/>
                <w:szCs w:val="24"/>
              </w:rPr>
            </w:pPr>
          </w:p>
        </w:tc>
        <w:tc>
          <w:tcPr>
            <w:tcW w:w="1968" w:type="dxa"/>
            <w:vAlign w:val="center"/>
          </w:tcPr>
          <w:p w14:paraId="365B8C21">
            <w:pPr>
              <w:jc w:val="center"/>
              <w:rPr>
                <w:sz w:val="24"/>
                <w:szCs w:val="24"/>
              </w:rPr>
            </w:pPr>
          </w:p>
        </w:tc>
      </w:tr>
      <w:tr w14:paraId="1897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4EEBCF1">
            <w:pPr>
              <w:jc w:val="center"/>
              <w:rPr>
                <w:sz w:val="24"/>
                <w:szCs w:val="24"/>
              </w:rPr>
            </w:pPr>
          </w:p>
        </w:tc>
        <w:tc>
          <w:tcPr>
            <w:tcW w:w="1356" w:type="dxa"/>
            <w:vAlign w:val="center"/>
          </w:tcPr>
          <w:p w14:paraId="2ABA6F82">
            <w:pPr>
              <w:jc w:val="center"/>
              <w:rPr>
                <w:sz w:val="24"/>
                <w:szCs w:val="24"/>
              </w:rPr>
            </w:pPr>
          </w:p>
        </w:tc>
        <w:tc>
          <w:tcPr>
            <w:tcW w:w="1512" w:type="dxa"/>
            <w:vAlign w:val="center"/>
          </w:tcPr>
          <w:p w14:paraId="7CEC0977">
            <w:pPr>
              <w:jc w:val="center"/>
              <w:rPr>
                <w:sz w:val="24"/>
                <w:szCs w:val="24"/>
              </w:rPr>
            </w:pPr>
          </w:p>
        </w:tc>
        <w:tc>
          <w:tcPr>
            <w:tcW w:w="1416" w:type="dxa"/>
            <w:vAlign w:val="center"/>
          </w:tcPr>
          <w:p w14:paraId="03434488">
            <w:pPr>
              <w:jc w:val="center"/>
              <w:rPr>
                <w:sz w:val="24"/>
                <w:szCs w:val="24"/>
              </w:rPr>
            </w:pPr>
          </w:p>
        </w:tc>
        <w:tc>
          <w:tcPr>
            <w:tcW w:w="1296" w:type="dxa"/>
            <w:vAlign w:val="center"/>
          </w:tcPr>
          <w:p w14:paraId="5504D47C">
            <w:pPr>
              <w:jc w:val="center"/>
              <w:rPr>
                <w:sz w:val="24"/>
                <w:szCs w:val="24"/>
              </w:rPr>
            </w:pPr>
          </w:p>
        </w:tc>
        <w:tc>
          <w:tcPr>
            <w:tcW w:w="1116" w:type="dxa"/>
            <w:vAlign w:val="center"/>
          </w:tcPr>
          <w:p w14:paraId="36C2977F">
            <w:pPr>
              <w:jc w:val="center"/>
              <w:rPr>
                <w:sz w:val="24"/>
                <w:szCs w:val="24"/>
              </w:rPr>
            </w:pPr>
          </w:p>
        </w:tc>
        <w:tc>
          <w:tcPr>
            <w:tcW w:w="1116" w:type="dxa"/>
            <w:vAlign w:val="center"/>
          </w:tcPr>
          <w:p w14:paraId="579D27F9">
            <w:pPr>
              <w:jc w:val="center"/>
              <w:rPr>
                <w:sz w:val="24"/>
                <w:szCs w:val="24"/>
              </w:rPr>
            </w:pPr>
          </w:p>
        </w:tc>
        <w:tc>
          <w:tcPr>
            <w:tcW w:w="1968" w:type="dxa"/>
            <w:vAlign w:val="center"/>
          </w:tcPr>
          <w:p w14:paraId="2165B097">
            <w:pPr>
              <w:jc w:val="center"/>
              <w:rPr>
                <w:sz w:val="24"/>
                <w:szCs w:val="24"/>
              </w:rPr>
            </w:pPr>
          </w:p>
        </w:tc>
      </w:tr>
      <w:tr w14:paraId="6975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E69958E">
            <w:pPr>
              <w:jc w:val="center"/>
              <w:rPr>
                <w:sz w:val="24"/>
                <w:szCs w:val="24"/>
              </w:rPr>
            </w:pPr>
          </w:p>
        </w:tc>
        <w:tc>
          <w:tcPr>
            <w:tcW w:w="1356" w:type="dxa"/>
            <w:vAlign w:val="center"/>
          </w:tcPr>
          <w:p w14:paraId="7FC43874">
            <w:pPr>
              <w:jc w:val="center"/>
              <w:rPr>
                <w:sz w:val="24"/>
                <w:szCs w:val="24"/>
              </w:rPr>
            </w:pPr>
          </w:p>
        </w:tc>
        <w:tc>
          <w:tcPr>
            <w:tcW w:w="1512" w:type="dxa"/>
            <w:vAlign w:val="center"/>
          </w:tcPr>
          <w:p w14:paraId="57E6A485">
            <w:pPr>
              <w:jc w:val="center"/>
              <w:rPr>
                <w:sz w:val="24"/>
                <w:szCs w:val="24"/>
              </w:rPr>
            </w:pPr>
          </w:p>
        </w:tc>
        <w:tc>
          <w:tcPr>
            <w:tcW w:w="1416" w:type="dxa"/>
            <w:vAlign w:val="center"/>
          </w:tcPr>
          <w:p w14:paraId="589D4C6C">
            <w:pPr>
              <w:jc w:val="center"/>
              <w:rPr>
                <w:sz w:val="24"/>
                <w:szCs w:val="24"/>
              </w:rPr>
            </w:pPr>
          </w:p>
        </w:tc>
        <w:tc>
          <w:tcPr>
            <w:tcW w:w="1296" w:type="dxa"/>
            <w:vAlign w:val="center"/>
          </w:tcPr>
          <w:p w14:paraId="2BECD3F6">
            <w:pPr>
              <w:jc w:val="center"/>
              <w:rPr>
                <w:sz w:val="24"/>
                <w:szCs w:val="24"/>
              </w:rPr>
            </w:pPr>
          </w:p>
        </w:tc>
        <w:tc>
          <w:tcPr>
            <w:tcW w:w="1116" w:type="dxa"/>
            <w:vAlign w:val="center"/>
          </w:tcPr>
          <w:p w14:paraId="0674EBA5">
            <w:pPr>
              <w:jc w:val="center"/>
              <w:rPr>
                <w:sz w:val="24"/>
                <w:szCs w:val="24"/>
              </w:rPr>
            </w:pPr>
          </w:p>
        </w:tc>
        <w:tc>
          <w:tcPr>
            <w:tcW w:w="1116" w:type="dxa"/>
            <w:vAlign w:val="center"/>
          </w:tcPr>
          <w:p w14:paraId="0E4F10E6">
            <w:pPr>
              <w:jc w:val="center"/>
              <w:rPr>
                <w:sz w:val="24"/>
                <w:szCs w:val="24"/>
              </w:rPr>
            </w:pPr>
          </w:p>
        </w:tc>
        <w:tc>
          <w:tcPr>
            <w:tcW w:w="1968" w:type="dxa"/>
            <w:vAlign w:val="center"/>
          </w:tcPr>
          <w:p w14:paraId="56FB1E69">
            <w:pPr>
              <w:jc w:val="center"/>
              <w:rPr>
                <w:sz w:val="24"/>
                <w:szCs w:val="24"/>
              </w:rPr>
            </w:pPr>
          </w:p>
        </w:tc>
      </w:tr>
      <w:tr w14:paraId="4AB6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2C496C2">
            <w:pPr>
              <w:jc w:val="center"/>
              <w:rPr>
                <w:sz w:val="24"/>
                <w:szCs w:val="24"/>
              </w:rPr>
            </w:pPr>
          </w:p>
        </w:tc>
        <w:tc>
          <w:tcPr>
            <w:tcW w:w="1356" w:type="dxa"/>
            <w:vAlign w:val="center"/>
          </w:tcPr>
          <w:p w14:paraId="48E4F0A1">
            <w:pPr>
              <w:jc w:val="center"/>
              <w:rPr>
                <w:sz w:val="24"/>
                <w:szCs w:val="24"/>
              </w:rPr>
            </w:pPr>
          </w:p>
        </w:tc>
        <w:tc>
          <w:tcPr>
            <w:tcW w:w="1512" w:type="dxa"/>
            <w:vAlign w:val="center"/>
          </w:tcPr>
          <w:p w14:paraId="4EC56F68">
            <w:pPr>
              <w:jc w:val="center"/>
              <w:rPr>
                <w:sz w:val="24"/>
                <w:szCs w:val="24"/>
              </w:rPr>
            </w:pPr>
          </w:p>
        </w:tc>
        <w:tc>
          <w:tcPr>
            <w:tcW w:w="1416" w:type="dxa"/>
            <w:vAlign w:val="center"/>
          </w:tcPr>
          <w:p w14:paraId="622A6E99">
            <w:pPr>
              <w:jc w:val="center"/>
              <w:rPr>
                <w:sz w:val="24"/>
                <w:szCs w:val="24"/>
              </w:rPr>
            </w:pPr>
          </w:p>
        </w:tc>
        <w:tc>
          <w:tcPr>
            <w:tcW w:w="1296" w:type="dxa"/>
            <w:vAlign w:val="center"/>
          </w:tcPr>
          <w:p w14:paraId="2F4CD491">
            <w:pPr>
              <w:jc w:val="center"/>
              <w:rPr>
                <w:sz w:val="24"/>
                <w:szCs w:val="24"/>
              </w:rPr>
            </w:pPr>
          </w:p>
        </w:tc>
        <w:tc>
          <w:tcPr>
            <w:tcW w:w="1116" w:type="dxa"/>
            <w:vAlign w:val="center"/>
          </w:tcPr>
          <w:p w14:paraId="7B9ECEE8">
            <w:pPr>
              <w:jc w:val="center"/>
              <w:rPr>
                <w:sz w:val="24"/>
                <w:szCs w:val="24"/>
              </w:rPr>
            </w:pPr>
          </w:p>
        </w:tc>
        <w:tc>
          <w:tcPr>
            <w:tcW w:w="1116" w:type="dxa"/>
            <w:vAlign w:val="center"/>
          </w:tcPr>
          <w:p w14:paraId="3B1A72E7">
            <w:pPr>
              <w:jc w:val="center"/>
              <w:rPr>
                <w:sz w:val="24"/>
                <w:szCs w:val="24"/>
              </w:rPr>
            </w:pPr>
          </w:p>
        </w:tc>
        <w:tc>
          <w:tcPr>
            <w:tcW w:w="1968" w:type="dxa"/>
            <w:vAlign w:val="center"/>
          </w:tcPr>
          <w:p w14:paraId="777001D2">
            <w:pPr>
              <w:jc w:val="center"/>
              <w:rPr>
                <w:sz w:val="24"/>
                <w:szCs w:val="24"/>
              </w:rPr>
            </w:pPr>
          </w:p>
        </w:tc>
      </w:tr>
      <w:tr w14:paraId="3377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2FEB072">
            <w:pPr>
              <w:jc w:val="center"/>
              <w:rPr>
                <w:sz w:val="24"/>
                <w:szCs w:val="24"/>
              </w:rPr>
            </w:pPr>
            <w:r>
              <w:rPr>
                <w:rFonts w:hint="eastAsia"/>
                <w:sz w:val="24"/>
                <w:szCs w:val="24"/>
              </w:rPr>
              <w:t>人员费用合计</w:t>
            </w:r>
          </w:p>
        </w:tc>
        <w:tc>
          <w:tcPr>
            <w:tcW w:w="1116" w:type="dxa"/>
            <w:vAlign w:val="center"/>
          </w:tcPr>
          <w:p w14:paraId="0E22EEC3">
            <w:pPr>
              <w:jc w:val="center"/>
              <w:rPr>
                <w:sz w:val="24"/>
                <w:szCs w:val="24"/>
              </w:rPr>
            </w:pPr>
          </w:p>
        </w:tc>
        <w:tc>
          <w:tcPr>
            <w:tcW w:w="1968" w:type="dxa"/>
            <w:vAlign w:val="center"/>
          </w:tcPr>
          <w:p w14:paraId="4B2F2F60">
            <w:pPr>
              <w:jc w:val="center"/>
              <w:rPr>
                <w:sz w:val="24"/>
                <w:szCs w:val="24"/>
              </w:rPr>
            </w:pPr>
          </w:p>
        </w:tc>
      </w:tr>
    </w:tbl>
    <w:p w14:paraId="12C64D71">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F1DBB29">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79B5AB1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2339A51">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F84412C">
      <w:pPr>
        <w:spacing w:line="460" w:lineRule="exact"/>
        <w:rPr>
          <w:sz w:val="24"/>
          <w:szCs w:val="24"/>
        </w:rPr>
      </w:pPr>
    </w:p>
    <w:p w14:paraId="4A5C9402">
      <w:pPr>
        <w:spacing w:line="360" w:lineRule="auto"/>
        <w:ind w:right="84" w:firstLine="224" w:firstLineChars="100"/>
        <w:rPr>
          <w:sz w:val="24"/>
        </w:rPr>
      </w:pPr>
      <w:r>
        <w:rPr>
          <w:sz w:val="24"/>
        </w:rPr>
        <w:t>投标人名称：</w:t>
      </w:r>
    </w:p>
    <w:p w14:paraId="5B407A90">
      <w:pPr>
        <w:spacing w:line="360" w:lineRule="auto"/>
        <w:ind w:right="84" w:firstLine="224" w:firstLineChars="100"/>
        <w:rPr>
          <w:b/>
          <w:sz w:val="24"/>
        </w:rPr>
      </w:pPr>
      <w:r>
        <w:rPr>
          <w:sz w:val="24"/>
        </w:rPr>
        <w:t xml:space="preserve">日期：  </w:t>
      </w:r>
      <w:r>
        <w:rPr>
          <w:b/>
          <w:sz w:val="24"/>
        </w:rPr>
        <w:br w:type="page"/>
      </w:r>
    </w:p>
    <w:p w14:paraId="5E1C1F58">
      <w:pPr>
        <w:spacing w:line="560" w:lineRule="exact"/>
        <w:rPr>
          <w:b/>
          <w:sz w:val="24"/>
        </w:rPr>
      </w:pPr>
      <w:r>
        <w:rPr>
          <w:b/>
          <w:sz w:val="24"/>
        </w:rPr>
        <w:t>附件5</w:t>
      </w:r>
    </w:p>
    <w:p w14:paraId="1ECE2357">
      <w:pPr>
        <w:autoSpaceDN w:val="0"/>
        <w:spacing w:line="360" w:lineRule="auto"/>
        <w:jc w:val="center"/>
        <w:rPr>
          <w:b/>
          <w:bCs/>
          <w:sz w:val="24"/>
        </w:rPr>
      </w:pPr>
      <w:r>
        <w:rPr>
          <w:b/>
          <w:bCs/>
          <w:sz w:val="24"/>
        </w:rPr>
        <w:t>商务要求点对点应答表</w:t>
      </w:r>
    </w:p>
    <w:p w14:paraId="01849636">
      <w:pPr>
        <w:spacing w:line="460" w:lineRule="exact"/>
        <w:rPr>
          <w:sz w:val="24"/>
        </w:rPr>
      </w:pPr>
    </w:p>
    <w:p w14:paraId="3535E264">
      <w:pPr>
        <w:spacing w:line="460" w:lineRule="exact"/>
        <w:rPr>
          <w:sz w:val="24"/>
        </w:rPr>
      </w:pPr>
      <w:r>
        <w:rPr>
          <w:sz w:val="24"/>
        </w:rPr>
        <w:t>项目名称：</w:t>
      </w:r>
      <w:r>
        <w:rPr>
          <w:sz w:val="24"/>
          <w:u w:val="single"/>
        </w:rPr>
        <w:t xml:space="preserve">                    </w:t>
      </w:r>
    </w:p>
    <w:p w14:paraId="4E006194">
      <w:pPr>
        <w:spacing w:line="460" w:lineRule="exact"/>
        <w:rPr>
          <w:sz w:val="24"/>
        </w:rPr>
      </w:pPr>
      <w:r>
        <w:rPr>
          <w:sz w:val="24"/>
        </w:rPr>
        <w:t>项目编号：</w:t>
      </w:r>
      <w:r>
        <w:rPr>
          <w:sz w:val="24"/>
          <w:u w:val="single"/>
        </w:rPr>
        <w:t xml:space="preserve">                    </w:t>
      </w:r>
    </w:p>
    <w:p w14:paraId="41824675">
      <w:pPr>
        <w:spacing w:line="460" w:lineRule="exact"/>
        <w:rPr>
          <w:sz w:val="24"/>
          <w:u w:val="single"/>
        </w:rPr>
      </w:pPr>
      <w:r>
        <w:rPr>
          <w:sz w:val="24"/>
        </w:rPr>
        <w:t>包号：</w:t>
      </w:r>
      <w:r>
        <w:rPr>
          <w:sz w:val="24"/>
          <w:u w:val="single"/>
        </w:rPr>
        <w:t xml:space="preserve">                        </w:t>
      </w:r>
    </w:p>
    <w:p w14:paraId="73EC3DFE">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3498F80C">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3C89DFD">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0750B58">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30C18C6">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47ADBFA">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FD31956">
            <w:pPr>
              <w:widowControl/>
              <w:jc w:val="center"/>
              <w:rPr>
                <w:kern w:val="0"/>
                <w:szCs w:val="21"/>
              </w:rPr>
            </w:pPr>
            <w:r>
              <w:rPr>
                <w:kern w:val="0"/>
                <w:szCs w:val="21"/>
              </w:rPr>
              <w:t>备注</w:t>
            </w:r>
          </w:p>
        </w:tc>
      </w:tr>
      <w:tr w14:paraId="3A9880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20CA8AE">
            <w:pPr>
              <w:widowControl/>
              <w:jc w:val="left"/>
              <w:rPr>
                <w:kern w:val="0"/>
                <w:szCs w:val="21"/>
              </w:rPr>
            </w:pPr>
            <w:r>
              <w:rPr>
                <w:kern w:val="0"/>
                <w:szCs w:val="21"/>
              </w:rPr>
              <w:t>（一）报价要求</w:t>
            </w:r>
          </w:p>
        </w:tc>
      </w:tr>
      <w:tr w14:paraId="7DFA01AC">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67B130D">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3AAC7A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F7D8691">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A9739AE">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9031154">
            <w:pPr>
              <w:widowControl/>
              <w:jc w:val="left"/>
              <w:rPr>
                <w:kern w:val="0"/>
                <w:szCs w:val="21"/>
              </w:rPr>
            </w:pPr>
            <w:r>
              <w:rPr>
                <w:kern w:val="0"/>
                <w:szCs w:val="21"/>
              </w:rPr>
              <w:t>　</w:t>
            </w:r>
          </w:p>
        </w:tc>
      </w:tr>
      <w:tr w14:paraId="4E5DA27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0AC2044">
            <w:pPr>
              <w:widowControl/>
              <w:jc w:val="left"/>
              <w:rPr>
                <w:kern w:val="0"/>
                <w:szCs w:val="21"/>
              </w:rPr>
            </w:pPr>
            <w:r>
              <w:rPr>
                <w:kern w:val="0"/>
                <w:szCs w:val="21"/>
              </w:rPr>
              <w:t>（二）时间、地点要求</w:t>
            </w:r>
          </w:p>
        </w:tc>
      </w:tr>
      <w:tr w14:paraId="7224787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171DE3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852432A">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04E187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5790B2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29A9FDD">
            <w:pPr>
              <w:widowControl/>
              <w:jc w:val="left"/>
              <w:rPr>
                <w:kern w:val="0"/>
                <w:szCs w:val="21"/>
              </w:rPr>
            </w:pPr>
            <w:r>
              <w:rPr>
                <w:kern w:val="0"/>
                <w:szCs w:val="21"/>
              </w:rPr>
              <w:t>　</w:t>
            </w:r>
          </w:p>
        </w:tc>
      </w:tr>
      <w:tr w14:paraId="0F74136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E517654">
            <w:pPr>
              <w:widowControl/>
              <w:jc w:val="left"/>
              <w:rPr>
                <w:kern w:val="0"/>
                <w:szCs w:val="21"/>
              </w:rPr>
            </w:pPr>
            <w:r>
              <w:rPr>
                <w:kern w:val="0"/>
                <w:szCs w:val="21"/>
              </w:rPr>
              <w:t>（三）付款方式</w:t>
            </w:r>
          </w:p>
        </w:tc>
      </w:tr>
      <w:tr w14:paraId="38BE735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E97A74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A0D865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B40C2F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B3709D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1EBC02D5">
            <w:pPr>
              <w:widowControl/>
              <w:jc w:val="left"/>
              <w:rPr>
                <w:kern w:val="0"/>
                <w:szCs w:val="21"/>
              </w:rPr>
            </w:pPr>
            <w:r>
              <w:rPr>
                <w:kern w:val="0"/>
                <w:szCs w:val="21"/>
              </w:rPr>
              <w:t>　</w:t>
            </w:r>
          </w:p>
        </w:tc>
      </w:tr>
      <w:tr w14:paraId="66ADA39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87D0436">
            <w:pPr>
              <w:widowControl/>
              <w:jc w:val="left"/>
              <w:rPr>
                <w:kern w:val="0"/>
                <w:szCs w:val="21"/>
              </w:rPr>
            </w:pPr>
            <w:r>
              <w:rPr>
                <w:kern w:val="0"/>
                <w:szCs w:val="21"/>
              </w:rPr>
              <w:t>（四）投标保证金和履约保证金</w:t>
            </w:r>
          </w:p>
        </w:tc>
      </w:tr>
      <w:tr w14:paraId="259119E6">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1831C4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928E27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7F7C65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BC87E73">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30EF08B">
            <w:pPr>
              <w:widowControl/>
              <w:jc w:val="left"/>
              <w:rPr>
                <w:kern w:val="0"/>
                <w:szCs w:val="21"/>
              </w:rPr>
            </w:pPr>
            <w:r>
              <w:rPr>
                <w:kern w:val="0"/>
                <w:szCs w:val="21"/>
              </w:rPr>
              <w:t>　</w:t>
            </w:r>
          </w:p>
        </w:tc>
      </w:tr>
    </w:tbl>
    <w:p w14:paraId="74FF7355">
      <w:pPr>
        <w:spacing w:line="620" w:lineRule="exact"/>
        <w:rPr>
          <w:sz w:val="24"/>
        </w:rPr>
      </w:pPr>
      <w:r>
        <w:rPr>
          <w:sz w:val="24"/>
        </w:rPr>
        <w:t>注：</w:t>
      </w:r>
    </w:p>
    <w:p w14:paraId="6B0BBE16">
      <w:pPr>
        <w:spacing w:line="360" w:lineRule="auto"/>
        <w:rPr>
          <w:sz w:val="24"/>
        </w:rPr>
      </w:pPr>
      <w:r>
        <w:rPr>
          <w:sz w:val="24"/>
        </w:rPr>
        <w:t>1. 不如实填写偏离情况的投标文件将视为虚假材料。</w:t>
      </w:r>
    </w:p>
    <w:p w14:paraId="162FB87E">
      <w:pPr>
        <w:spacing w:line="360" w:lineRule="auto"/>
        <w:rPr>
          <w:sz w:val="24"/>
        </w:rPr>
      </w:pPr>
      <w:r>
        <w:rPr>
          <w:sz w:val="24"/>
        </w:rPr>
        <w:t>2. 招标要求指招标文件中规定的具体要求，投标应答指投标文件的具体内容。</w:t>
      </w:r>
    </w:p>
    <w:p w14:paraId="140DE708">
      <w:pPr>
        <w:spacing w:line="360" w:lineRule="auto"/>
        <w:rPr>
          <w:sz w:val="24"/>
        </w:rPr>
      </w:pPr>
      <w:r>
        <w:rPr>
          <w:sz w:val="24"/>
        </w:rPr>
        <w:t>3. 偏离说明指招标要求与投标应答之间的不同之处。</w:t>
      </w:r>
    </w:p>
    <w:p w14:paraId="71E5BF75">
      <w:pPr>
        <w:autoSpaceDE w:val="0"/>
        <w:autoSpaceDN w:val="0"/>
        <w:adjustRightInd w:val="0"/>
        <w:spacing w:line="560" w:lineRule="exact"/>
        <w:jc w:val="left"/>
        <w:rPr>
          <w:kern w:val="0"/>
          <w:sz w:val="24"/>
        </w:rPr>
      </w:pPr>
    </w:p>
    <w:p w14:paraId="35B80134">
      <w:pPr>
        <w:autoSpaceDE w:val="0"/>
        <w:autoSpaceDN w:val="0"/>
        <w:adjustRightInd w:val="0"/>
        <w:spacing w:line="560" w:lineRule="exact"/>
        <w:jc w:val="left"/>
        <w:rPr>
          <w:kern w:val="0"/>
          <w:sz w:val="24"/>
        </w:rPr>
      </w:pPr>
    </w:p>
    <w:p w14:paraId="78653A51">
      <w:pPr>
        <w:spacing w:line="360" w:lineRule="auto"/>
        <w:ind w:right="84" w:firstLine="224" w:firstLineChars="100"/>
        <w:rPr>
          <w:sz w:val="24"/>
        </w:rPr>
      </w:pPr>
      <w:r>
        <w:rPr>
          <w:sz w:val="24"/>
        </w:rPr>
        <w:t>投标人名称：</w:t>
      </w:r>
    </w:p>
    <w:p w14:paraId="09C42864">
      <w:pPr>
        <w:spacing w:line="360" w:lineRule="auto"/>
        <w:ind w:right="84" w:firstLine="224" w:firstLineChars="100"/>
        <w:rPr>
          <w:sz w:val="24"/>
        </w:rPr>
      </w:pPr>
    </w:p>
    <w:p w14:paraId="3184156F">
      <w:pPr>
        <w:spacing w:line="360" w:lineRule="auto"/>
        <w:ind w:right="84" w:firstLine="224" w:firstLineChars="100"/>
        <w:rPr>
          <w:position w:val="-40"/>
          <w:sz w:val="24"/>
        </w:rPr>
      </w:pPr>
      <w:r>
        <w:rPr>
          <w:sz w:val="24"/>
        </w:rPr>
        <w:t xml:space="preserve">日期：  </w:t>
      </w:r>
    </w:p>
    <w:p w14:paraId="6D078A6B">
      <w:pPr>
        <w:autoSpaceDE w:val="0"/>
        <w:autoSpaceDN w:val="0"/>
        <w:adjustRightInd w:val="0"/>
        <w:spacing w:line="560" w:lineRule="exact"/>
        <w:jc w:val="left"/>
        <w:rPr>
          <w:kern w:val="0"/>
          <w:sz w:val="24"/>
          <w:u w:val="single"/>
        </w:rPr>
      </w:pPr>
    </w:p>
    <w:p w14:paraId="5C9823DD">
      <w:pPr>
        <w:autoSpaceDE w:val="0"/>
        <w:autoSpaceDN w:val="0"/>
        <w:adjustRightInd w:val="0"/>
        <w:spacing w:line="560" w:lineRule="exact"/>
        <w:jc w:val="left"/>
        <w:rPr>
          <w:kern w:val="0"/>
          <w:sz w:val="24"/>
          <w:u w:val="single"/>
        </w:rPr>
      </w:pPr>
    </w:p>
    <w:p w14:paraId="49ED9CE5">
      <w:pPr>
        <w:autoSpaceDE w:val="0"/>
        <w:autoSpaceDN w:val="0"/>
        <w:adjustRightInd w:val="0"/>
        <w:spacing w:line="560" w:lineRule="exact"/>
        <w:jc w:val="left"/>
        <w:rPr>
          <w:kern w:val="0"/>
          <w:sz w:val="24"/>
          <w:u w:val="single"/>
        </w:rPr>
      </w:pPr>
    </w:p>
    <w:p w14:paraId="48A15654">
      <w:pPr>
        <w:widowControl/>
        <w:jc w:val="left"/>
        <w:rPr>
          <w:b/>
          <w:sz w:val="24"/>
        </w:rPr>
      </w:pPr>
      <w:r>
        <w:rPr>
          <w:b/>
          <w:sz w:val="24"/>
        </w:rPr>
        <w:br w:type="page"/>
      </w:r>
    </w:p>
    <w:p w14:paraId="59DDBB2C">
      <w:pPr>
        <w:spacing w:line="620" w:lineRule="exact"/>
        <w:rPr>
          <w:b/>
          <w:sz w:val="24"/>
        </w:rPr>
      </w:pPr>
      <w:r>
        <w:rPr>
          <w:b/>
          <w:sz w:val="24"/>
        </w:rPr>
        <w:t>附件6</w:t>
      </w:r>
      <w:r>
        <w:rPr>
          <w:rFonts w:hint="eastAsia"/>
          <w:b/>
          <w:sz w:val="24"/>
        </w:rPr>
        <w:t>-1</w:t>
      </w:r>
    </w:p>
    <w:p w14:paraId="55336E9B">
      <w:pPr>
        <w:autoSpaceDN w:val="0"/>
        <w:spacing w:line="360" w:lineRule="auto"/>
        <w:jc w:val="center"/>
        <w:rPr>
          <w:b/>
          <w:bCs/>
          <w:sz w:val="24"/>
        </w:rPr>
      </w:pPr>
      <w:r>
        <w:rPr>
          <w:b/>
          <w:bCs/>
          <w:sz w:val="24"/>
        </w:rPr>
        <w:t>技术要求点对点应答表</w:t>
      </w:r>
    </w:p>
    <w:p w14:paraId="3EFC4CCB">
      <w:pPr>
        <w:spacing w:line="460" w:lineRule="exact"/>
        <w:rPr>
          <w:sz w:val="24"/>
        </w:rPr>
      </w:pPr>
      <w:r>
        <w:rPr>
          <w:sz w:val="24"/>
        </w:rPr>
        <w:t>项目名称：</w:t>
      </w:r>
      <w:r>
        <w:rPr>
          <w:sz w:val="24"/>
          <w:u w:val="single"/>
        </w:rPr>
        <w:t xml:space="preserve">                    </w:t>
      </w:r>
    </w:p>
    <w:p w14:paraId="1A5B6700">
      <w:pPr>
        <w:spacing w:line="460" w:lineRule="exact"/>
        <w:rPr>
          <w:sz w:val="24"/>
        </w:rPr>
      </w:pPr>
      <w:r>
        <w:rPr>
          <w:sz w:val="24"/>
        </w:rPr>
        <w:t>项目编号：</w:t>
      </w:r>
      <w:r>
        <w:rPr>
          <w:sz w:val="24"/>
          <w:u w:val="single"/>
        </w:rPr>
        <w:t xml:space="preserve">                    </w:t>
      </w:r>
    </w:p>
    <w:p w14:paraId="79E56406">
      <w:pPr>
        <w:spacing w:line="460" w:lineRule="exact"/>
        <w:rPr>
          <w:sz w:val="24"/>
          <w:u w:val="single"/>
        </w:rPr>
      </w:pPr>
      <w:r>
        <w:rPr>
          <w:sz w:val="24"/>
        </w:rPr>
        <w:t>包号：</w:t>
      </w:r>
      <w:r>
        <w:rPr>
          <w:sz w:val="24"/>
          <w:u w:val="single"/>
        </w:rPr>
        <w:t xml:space="preserve">                        </w:t>
      </w:r>
    </w:p>
    <w:tbl>
      <w:tblPr>
        <w:tblStyle w:val="22"/>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078D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0BD65A5E">
            <w:pPr>
              <w:widowControl/>
              <w:snapToGrid w:val="0"/>
              <w:jc w:val="center"/>
              <w:rPr>
                <w:kern w:val="0"/>
                <w:sz w:val="24"/>
                <w:szCs w:val="21"/>
              </w:rPr>
            </w:pPr>
            <w:r>
              <w:rPr>
                <w:kern w:val="0"/>
                <w:sz w:val="24"/>
                <w:szCs w:val="21"/>
              </w:rPr>
              <w:t>序号</w:t>
            </w:r>
          </w:p>
        </w:tc>
        <w:tc>
          <w:tcPr>
            <w:tcW w:w="4394" w:type="dxa"/>
            <w:shd w:val="clear" w:color="auto" w:fill="auto"/>
            <w:vAlign w:val="center"/>
          </w:tcPr>
          <w:p w14:paraId="5AC00C8F">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575B95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05FCA1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FBFF6D3">
            <w:pPr>
              <w:widowControl/>
              <w:snapToGrid w:val="0"/>
              <w:jc w:val="center"/>
              <w:rPr>
                <w:kern w:val="0"/>
                <w:sz w:val="24"/>
                <w:szCs w:val="21"/>
              </w:rPr>
            </w:pPr>
            <w:r>
              <w:rPr>
                <w:kern w:val="0"/>
                <w:sz w:val="24"/>
                <w:szCs w:val="21"/>
              </w:rPr>
              <w:t>备注</w:t>
            </w:r>
          </w:p>
        </w:tc>
      </w:tr>
      <w:tr w14:paraId="79CD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C923E9">
            <w:pPr>
              <w:widowControl/>
              <w:snapToGrid w:val="0"/>
              <w:jc w:val="center"/>
              <w:rPr>
                <w:kern w:val="0"/>
                <w:sz w:val="24"/>
                <w:szCs w:val="21"/>
              </w:rPr>
            </w:pPr>
            <w:r>
              <w:rPr>
                <w:kern w:val="0"/>
                <w:sz w:val="24"/>
                <w:szCs w:val="21"/>
              </w:rPr>
              <w:t>1</w:t>
            </w:r>
          </w:p>
        </w:tc>
        <w:tc>
          <w:tcPr>
            <w:tcW w:w="4394" w:type="dxa"/>
            <w:shd w:val="clear" w:color="auto" w:fill="auto"/>
            <w:vAlign w:val="center"/>
          </w:tcPr>
          <w:p w14:paraId="5E848B70">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E52C4E4">
            <w:pPr>
              <w:widowControl/>
              <w:snapToGrid w:val="0"/>
              <w:jc w:val="center"/>
              <w:rPr>
                <w:kern w:val="0"/>
                <w:sz w:val="24"/>
                <w:szCs w:val="21"/>
              </w:rPr>
            </w:pPr>
          </w:p>
        </w:tc>
        <w:tc>
          <w:tcPr>
            <w:tcW w:w="1289" w:type="dxa"/>
            <w:shd w:val="clear" w:color="auto" w:fill="auto"/>
            <w:vAlign w:val="center"/>
          </w:tcPr>
          <w:p w14:paraId="11A49228">
            <w:pPr>
              <w:widowControl/>
              <w:snapToGrid w:val="0"/>
              <w:jc w:val="center"/>
              <w:rPr>
                <w:kern w:val="0"/>
                <w:sz w:val="24"/>
                <w:szCs w:val="21"/>
              </w:rPr>
            </w:pPr>
          </w:p>
        </w:tc>
        <w:tc>
          <w:tcPr>
            <w:tcW w:w="843" w:type="dxa"/>
            <w:shd w:val="clear" w:color="auto" w:fill="auto"/>
            <w:vAlign w:val="center"/>
          </w:tcPr>
          <w:p w14:paraId="147A35E6">
            <w:pPr>
              <w:widowControl/>
              <w:snapToGrid w:val="0"/>
              <w:jc w:val="center"/>
              <w:rPr>
                <w:kern w:val="0"/>
                <w:sz w:val="24"/>
                <w:szCs w:val="21"/>
              </w:rPr>
            </w:pPr>
          </w:p>
        </w:tc>
      </w:tr>
      <w:tr w14:paraId="61F1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6CECC42">
            <w:pPr>
              <w:widowControl/>
              <w:snapToGrid w:val="0"/>
              <w:jc w:val="center"/>
              <w:rPr>
                <w:kern w:val="0"/>
                <w:sz w:val="24"/>
                <w:szCs w:val="21"/>
              </w:rPr>
            </w:pPr>
            <w:r>
              <w:rPr>
                <w:kern w:val="0"/>
                <w:sz w:val="24"/>
                <w:szCs w:val="21"/>
              </w:rPr>
              <w:t>2</w:t>
            </w:r>
          </w:p>
        </w:tc>
        <w:tc>
          <w:tcPr>
            <w:tcW w:w="4394" w:type="dxa"/>
            <w:shd w:val="clear" w:color="auto" w:fill="auto"/>
            <w:vAlign w:val="center"/>
          </w:tcPr>
          <w:p w14:paraId="61C58BD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2BBACBD">
            <w:pPr>
              <w:widowControl/>
              <w:snapToGrid w:val="0"/>
              <w:jc w:val="center"/>
              <w:rPr>
                <w:kern w:val="0"/>
                <w:sz w:val="24"/>
                <w:szCs w:val="21"/>
              </w:rPr>
            </w:pPr>
          </w:p>
        </w:tc>
        <w:tc>
          <w:tcPr>
            <w:tcW w:w="1289" w:type="dxa"/>
            <w:shd w:val="clear" w:color="auto" w:fill="auto"/>
            <w:vAlign w:val="center"/>
          </w:tcPr>
          <w:p w14:paraId="16EDBBE1">
            <w:pPr>
              <w:widowControl/>
              <w:snapToGrid w:val="0"/>
              <w:jc w:val="center"/>
              <w:rPr>
                <w:kern w:val="0"/>
                <w:sz w:val="24"/>
                <w:szCs w:val="21"/>
              </w:rPr>
            </w:pPr>
          </w:p>
        </w:tc>
        <w:tc>
          <w:tcPr>
            <w:tcW w:w="843" w:type="dxa"/>
            <w:shd w:val="clear" w:color="auto" w:fill="auto"/>
            <w:vAlign w:val="center"/>
          </w:tcPr>
          <w:p w14:paraId="25467B45">
            <w:pPr>
              <w:widowControl/>
              <w:snapToGrid w:val="0"/>
              <w:jc w:val="center"/>
              <w:rPr>
                <w:kern w:val="0"/>
                <w:sz w:val="24"/>
                <w:szCs w:val="21"/>
              </w:rPr>
            </w:pPr>
          </w:p>
        </w:tc>
      </w:tr>
      <w:tr w14:paraId="0501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188C19C">
            <w:pPr>
              <w:widowControl/>
              <w:snapToGrid w:val="0"/>
              <w:jc w:val="center"/>
              <w:rPr>
                <w:kern w:val="0"/>
                <w:sz w:val="24"/>
                <w:szCs w:val="21"/>
              </w:rPr>
            </w:pPr>
            <w:r>
              <w:rPr>
                <w:kern w:val="0"/>
                <w:sz w:val="24"/>
                <w:szCs w:val="21"/>
              </w:rPr>
              <w:t>3</w:t>
            </w:r>
          </w:p>
        </w:tc>
        <w:tc>
          <w:tcPr>
            <w:tcW w:w="4394" w:type="dxa"/>
            <w:shd w:val="clear" w:color="auto" w:fill="auto"/>
            <w:vAlign w:val="center"/>
          </w:tcPr>
          <w:p w14:paraId="770AE2C9">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6E869252">
            <w:pPr>
              <w:widowControl/>
              <w:snapToGrid w:val="0"/>
              <w:jc w:val="center"/>
              <w:rPr>
                <w:kern w:val="0"/>
                <w:sz w:val="24"/>
                <w:szCs w:val="21"/>
              </w:rPr>
            </w:pPr>
          </w:p>
        </w:tc>
        <w:tc>
          <w:tcPr>
            <w:tcW w:w="1289" w:type="dxa"/>
            <w:shd w:val="clear" w:color="auto" w:fill="auto"/>
            <w:vAlign w:val="center"/>
          </w:tcPr>
          <w:p w14:paraId="128AC8B3">
            <w:pPr>
              <w:widowControl/>
              <w:snapToGrid w:val="0"/>
              <w:jc w:val="center"/>
              <w:rPr>
                <w:kern w:val="0"/>
                <w:sz w:val="24"/>
                <w:szCs w:val="21"/>
              </w:rPr>
            </w:pPr>
          </w:p>
        </w:tc>
        <w:tc>
          <w:tcPr>
            <w:tcW w:w="843" w:type="dxa"/>
            <w:shd w:val="clear" w:color="auto" w:fill="auto"/>
            <w:vAlign w:val="center"/>
          </w:tcPr>
          <w:p w14:paraId="014ECF6C">
            <w:pPr>
              <w:widowControl/>
              <w:snapToGrid w:val="0"/>
              <w:jc w:val="center"/>
              <w:rPr>
                <w:kern w:val="0"/>
                <w:sz w:val="24"/>
                <w:szCs w:val="21"/>
              </w:rPr>
            </w:pPr>
          </w:p>
        </w:tc>
      </w:tr>
      <w:tr w14:paraId="72DE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34188E16">
            <w:pPr>
              <w:widowControl/>
              <w:snapToGrid w:val="0"/>
              <w:ind w:firstLine="224" w:firstLineChars="100"/>
              <w:rPr>
                <w:kern w:val="0"/>
                <w:sz w:val="24"/>
                <w:szCs w:val="21"/>
              </w:rPr>
            </w:pPr>
            <w:r>
              <w:rPr>
                <w:kern w:val="0"/>
                <w:sz w:val="24"/>
                <w:szCs w:val="21"/>
              </w:rPr>
              <w:t>4. 项目需求书要求</w:t>
            </w:r>
          </w:p>
        </w:tc>
      </w:tr>
      <w:tr w14:paraId="7594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41AE728">
            <w:pPr>
              <w:widowControl/>
              <w:snapToGrid w:val="0"/>
              <w:jc w:val="center"/>
              <w:rPr>
                <w:kern w:val="0"/>
                <w:sz w:val="24"/>
                <w:szCs w:val="21"/>
              </w:rPr>
            </w:pPr>
            <w:r>
              <w:rPr>
                <w:kern w:val="0"/>
                <w:sz w:val="24"/>
                <w:szCs w:val="21"/>
              </w:rPr>
              <w:t>序号</w:t>
            </w:r>
          </w:p>
        </w:tc>
        <w:tc>
          <w:tcPr>
            <w:tcW w:w="4394" w:type="dxa"/>
            <w:shd w:val="clear" w:color="auto" w:fill="auto"/>
            <w:vAlign w:val="center"/>
          </w:tcPr>
          <w:p w14:paraId="110B8142">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0D8F245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034A7C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63AF72D">
            <w:pPr>
              <w:widowControl/>
              <w:snapToGrid w:val="0"/>
              <w:jc w:val="center"/>
              <w:rPr>
                <w:kern w:val="0"/>
                <w:sz w:val="24"/>
                <w:szCs w:val="21"/>
              </w:rPr>
            </w:pPr>
            <w:r>
              <w:rPr>
                <w:kern w:val="0"/>
                <w:sz w:val="24"/>
                <w:szCs w:val="21"/>
              </w:rPr>
              <w:t>备注</w:t>
            </w:r>
          </w:p>
        </w:tc>
      </w:tr>
      <w:tr w14:paraId="2A8D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4E0F87C">
            <w:pPr>
              <w:widowControl/>
              <w:snapToGrid w:val="0"/>
              <w:jc w:val="center"/>
              <w:rPr>
                <w:kern w:val="0"/>
                <w:sz w:val="24"/>
                <w:szCs w:val="21"/>
              </w:rPr>
            </w:pPr>
          </w:p>
        </w:tc>
        <w:tc>
          <w:tcPr>
            <w:tcW w:w="4394" w:type="dxa"/>
            <w:shd w:val="clear" w:color="auto" w:fill="auto"/>
            <w:vAlign w:val="center"/>
          </w:tcPr>
          <w:p w14:paraId="67A0CF81">
            <w:pPr>
              <w:widowControl/>
              <w:snapToGrid w:val="0"/>
              <w:jc w:val="center"/>
              <w:rPr>
                <w:kern w:val="0"/>
                <w:sz w:val="24"/>
                <w:szCs w:val="21"/>
              </w:rPr>
            </w:pPr>
          </w:p>
        </w:tc>
        <w:tc>
          <w:tcPr>
            <w:tcW w:w="2438" w:type="dxa"/>
            <w:shd w:val="clear" w:color="auto" w:fill="auto"/>
            <w:vAlign w:val="center"/>
          </w:tcPr>
          <w:p w14:paraId="249C1960">
            <w:pPr>
              <w:widowControl/>
              <w:snapToGrid w:val="0"/>
              <w:jc w:val="center"/>
              <w:rPr>
                <w:kern w:val="0"/>
                <w:sz w:val="24"/>
                <w:szCs w:val="21"/>
              </w:rPr>
            </w:pPr>
          </w:p>
        </w:tc>
        <w:tc>
          <w:tcPr>
            <w:tcW w:w="1289" w:type="dxa"/>
            <w:shd w:val="clear" w:color="auto" w:fill="auto"/>
            <w:vAlign w:val="center"/>
          </w:tcPr>
          <w:p w14:paraId="510F0E96">
            <w:pPr>
              <w:widowControl/>
              <w:snapToGrid w:val="0"/>
              <w:jc w:val="center"/>
              <w:rPr>
                <w:kern w:val="0"/>
                <w:sz w:val="24"/>
                <w:szCs w:val="21"/>
              </w:rPr>
            </w:pPr>
          </w:p>
        </w:tc>
        <w:tc>
          <w:tcPr>
            <w:tcW w:w="843" w:type="dxa"/>
            <w:shd w:val="clear" w:color="auto" w:fill="auto"/>
            <w:vAlign w:val="center"/>
          </w:tcPr>
          <w:p w14:paraId="491D2BEC">
            <w:pPr>
              <w:widowControl/>
              <w:snapToGrid w:val="0"/>
              <w:jc w:val="center"/>
              <w:rPr>
                <w:kern w:val="0"/>
                <w:sz w:val="24"/>
                <w:szCs w:val="21"/>
              </w:rPr>
            </w:pPr>
          </w:p>
        </w:tc>
      </w:tr>
      <w:tr w14:paraId="029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5157D8B">
            <w:pPr>
              <w:widowControl/>
              <w:snapToGrid w:val="0"/>
              <w:jc w:val="center"/>
              <w:rPr>
                <w:kern w:val="0"/>
                <w:sz w:val="24"/>
                <w:szCs w:val="21"/>
              </w:rPr>
            </w:pPr>
          </w:p>
        </w:tc>
        <w:tc>
          <w:tcPr>
            <w:tcW w:w="4394" w:type="dxa"/>
            <w:shd w:val="clear" w:color="auto" w:fill="auto"/>
            <w:vAlign w:val="center"/>
          </w:tcPr>
          <w:p w14:paraId="65784412">
            <w:pPr>
              <w:widowControl/>
              <w:snapToGrid w:val="0"/>
              <w:jc w:val="center"/>
              <w:rPr>
                <w:kern w:val="0"/>
                <w:sz w:val="24"/>
                <w:szCs w:val="21"/>
              </w:rPr>
            </w:pPr>
          </w:p>
        </w:tc>
        <w:tc>
          <w:tcPr>
            <w:tcW w:w="2438" w:type="dxa"/>
            <w:shd w:val="clear" w:color="auto" w:fill="auto"/>
            <w:vAlign w:val="center"/>
          </w:tcPr>
          <w:p w14:paraId="7B8A674C">
            <w:pPr>
              <w:widowControl/>
              <w:snapToGrid w:val="0"/>
              <w:jc w:val="center"/>
              <w:rPr>
                <w:kern w:val="0"/>
                <w:sz w:val="24"/>
                <w:szCs w:val="21"/>
              </w:rPr>
            </w:pPr>
          </w:p>
        </w:tc>
        <w:tc>
          <w:tcPr>
            <w:tcW w:w="1289" w:type="dxa"/>
            <w:shd w:val="clear" w:color="auto" w:fill="auto"/>
            <w:vAlign w:val="center"/>
          </w:tcPr>
          <w:p w14:paraId="1FE49A9B">
            <w:pPr>
              <w:widowControl/>
              <w:snapToGrid w:val="0"/>
              <w:jc w:val="center"/>
              <w:rPr>
                <w:kern w:val="0"/>
                <w:sz w:val="24"/>
                <w:szCs w:val="21"/>
              </w:rPr>
            </w:pPr>
          </w:p>
        </w:tc>
        <w:tc>
          <w:tcPr>
            <w:tcW w:w="843" w:type="dxa"/>
            <w:shd w:val="clear" w:color="auto" w:fill="auto"/>
            <w:vAlign w:val="center"/>
          </w:tcPr>
          <w:p w14:paraId="6AD96194">
            <w:pPr>
              <w:widowControl/>
              <w:snapToGrid w:val="0"/>
              <w:jc w:val="center"/>
              <w:rPr>
                <w:kern w:val="0"/>
                <w:sz w:val="24"/>
                <w:szCs w:val="21"/>
              </w:rPr>
            </w:pPr>
          </w:p>
        </w:tc>
      </w:tr>
      <w:tr w14:paraId="6A9A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A9D6B4">
            <w:pPr>
              <w:widowControl/>
              <w:snapToGrid w:val="0"/>
              <w:jc w:val="center"/>
              <w:rPr>
                <w:kern w:val="0"/>
                <w:sz w:val="24"/>
                <w:szCs w:val="21"/>
              </w:rPr>
            </w:pPr>
          </w:p>
        </w:tc>
        <w:tc>
          <w:tcPr>
            <w:tcW w:w="4394" w:type="dxa"/>
            <w:shd w:val="clear" w:color="auto" w:fill="auto"/>
            <w:vAlign w:val="center"/>
          </w:tcPr>
          <w:p w14:paraId="04E6CB43">
            <w:pPr>
              <w:widowControl/>
              <w:snapToGrid w:val="0"/>
              <w:jc w:val="center"/>
              <w:rPr>
                <w:kern w:val="0"/>
                <w:sz w:val="24"/>
                <w:szCs w:val="21"/>
              </w:rPr>
            </w:pPr>
          </w:p>
        </w:tc>
        <w:tc>
          <w:tcPr>
            <w:tcW w:w="2438" w:type="dxa"/>
            <w:shd w:val="clear" w:color="auto" w:fill="auto"/>
            <w:vAlign w:val="center"/>
          </w:tcPr>
          <w:p w14:paraId="0D792E79">
            <w:pPr>
              <w:widowControl/>
              <w:snapToGrid w:val="0"/>
              <w:jc w:val="center"/>
              <w:rPr>
                <w:kern w:val="0"/>
                <w:sz w:val="24"/>
                <w:szCs w:val="21"/>
              </w:rPr>
            </w:pPr>
          </w:p>
        </w:tc>
        <w:tc>
          <w:tcPr>
            <w:tcW w:w="1289" w:type="dxa"/>
            <w:shd w:val="clear" w:color="auto" w:fill="auto"/>
            <w:vAlign w:val="center"/>
          </w:tcPr>
          <w:p w14:paraId="49A5DD09">
            <w:pPr>
              <w:widowControl/>
              <w:snapToGrid w:val="0"/>
              <w:jc w:val="center"/>
              <w:rPr>
                <w:kern w:val="0"/>
                <w:sz w:val="24"/>
                <w:szCs w:val="21"/>
              </w:rPr>
            </w:pPr>
          </w:p>
        </w:tc>
        <w:tc>
          <w:tcPr>
            <w:tcW w:w="843" w:type="dxa"/>
            <w:shd w:val="clear" w:color="auto" w:fill="auto"/>
            <w:vAlign w:val="center"/>
          </w:tcPr>
          <w:p w14:paraId="02405E87">
            <w:pPr>
              <w:widowControl/>
              <w:snapToGrid w:val="0"/>
              <w:jc w:val="center"/>
              <w:rPr>
                <w:kern w:val="0"/>
                <w:sz w:val="24"/>
                <w:szCs w:val="21"/>
              </w:rPr>
            </w:pPr>
          </w:p>
        </w:tc>
      </w:tr>
      <w:tr w14:paraId="1AA1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3C3879">
            <w:pPr>
              <w:widowControl/>
              <w:snapToGrid w:val="0"/>
              <w:jc w:val="center"/>
              <w:rPr>
                <w:kern w:val="0"/>
                <w:sz w:val="24"/>
                <w:szCs w:val="21"/>
              </w:rPr>
            </w:pPr>
          </w:p>
        </w:tc>
        <w:tc>
          <w:tcPr>
            <w:tcW w:w="4394" w:type="dxa"/>
            <w:shd w:val="clear" w:color="auto" w:fill="auto"/>
            <w:vAlign w:val="center"/>
          </w:tcPr>
          <w:p w14:paraId="3A7DB82F">
            <w:pPr>
              <w:widowControl/>
              <w:snapToGrid w:val="0"/>
              <w:jc w:val="center"/>
              <w:rPr>
                <w:kern w:val="0"/>
                <w:sz w:val="24"/>
                <w:szCs w:val="21"/>
              </w:rPr>
            </w:pPr>
          </w:p>
        </w:tc>
        <w:tc>
          <w:tcPr>
            <w:tcW w:w="2438" w:type="dxa"/>
            <w:shd w:val="clear" w:color="auto" w:fill="auto"/>
            <w:vAlign w:val="center"/>
          </w:tcPr>
          <w:p w14:paraId="4EB9AC49">
            <w:pPr>
              <w:widowControl/>
              <w:snapToGrid w:val="0"/>
              <w:jc w:val="center"/>
              <w:rPr>
                <w:kern w:val="0"/>
                <w:sz w:val="24"/>
                <w:szCs w:val="21"/>
              </w:rPr>
            </w:pPr>
          </w:p>
        </w:tc>
        <w:tc>
          <w:tcPr>
            <w:tcW w:w="1289" w:type="dxa"/>
            <w:shd w:val="clear" w:color="auto" w:fill="auto"/>
            <w:vAlign w:val="center"/>
          </w:tcPr>
          <w:p w14:paraId="214FA87E">
            <w:pPr>
              <w:widowControl/>
              <w:snapToGrid w:val="0"/>
              <w:jc w:val="center"/>
              <w:rPr>
                <w:kern w:val="0"/>
                <w:sz w:val="24"/>
                <w:szCs w:val="21"/>
              </w:rPr>
            </w:pPr>
          </w:p>
        </w:tc>
        <w:tc>
          <w:tcPr>
            <w:tcW w:w="843" w:type="dxa"/>
            <w:shd w:val="clear" w:color="auto" w:fill="auto"/>
            <w:vAlign w:val="center"/>
          </w:tcPr>
          <w:p w14:paraId="6D2EA345">
            <w:pPr>
              <w:widowControl/>
              <w:snapToGrid w:val="0"/>
              <w:jc w:val="center"/>
              <w:rPr>
                <w:kern w:val="0"/>
                <w:sz w:val="24"/>
                <w:szCs w:val="21"/>
              </w:rPr>
            </w:pPr>
          </w:p>
        </w:tc>
      </w:tr>
      <w:tr w14:paraId="66EA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AF7F0D">
            <w:pPr>
              <w:widowControl/>
              <w:snapToGrid w:val="0"/>
              <w:jc w:val="center"/>
              <w:rPr>
                <w:kern w:val="0"/>
                <w:sz w:val="24"/>
                <w:szCs w:val="21"/>
              </w:rPr>
            </w:pPr>
          </w:p>
        </w:tc>
        <w:tc>
          <w:tcPr>
            <w:tcW w:w="4394" w:type="dxa"/>
            <w:shd w:val="clear" w:color="auto" w:fill="auto"/>
            <w:vAlign w:val="center"/>
          </w:tcPr>
          <w:p w14:paraId="6C65E184">
            <w:pPr>
              <w:widowControl/>
              <w:snapToGrid w:val="0"/>
              <w:jc w:val="center"/>
              <w:rPr>
                <w:kern w:val="0"/>
                <w:sz w:val="24"/>
                <w:szCs w:val="21"/>
              </w:rPr>
            </w:pPr>
          </w:p>
        </w:tc>
        <w:tc>
          <w:tcPr>
            <w:tcW w:w="2438" w:type="dxa"/>
            <w:shd w:val="clear" w:color="auto" w:fill="auto"/>
            <w:vAlign w:val="center"/>
          </w:tcPr>
          <w:p w14:paraId="4A2FD40B">
            <w:pPr>
              <w:widowControl/>
              <w:snapToGrid w:val="0"/>
              <w:jc w:val="center"/>
              <w:rPr>
                <w:kern w:val="0"/>
                <w:sz w:val="24"/>
                <w:szCs w:val="21"/>
              </w:rPr>
            </w:pPr>
          </w:p>
        </w:tc>
        <w:tc>
          <w:tcPr>
            <w:tcW w:w="1289" w:type="dxa"/>
            <w:shd w:val="clear" w:color="auto" w:fill="auto"/>
            <w:vAlign w:val="center"/>
          </w:tcPr>
          <w:p w14:paraId="701AE4EB">
            <w:pPr>
              <w:widowControl/>
              <w:snapToGrid w:val="0"/>
              <w:jc w:val="center"/>
              <w:rPr>
                <w:kern w:val="0"/>
                <w:sz w:val="24"/>
                <w:szCs w:val="21"/>
              </w:rPr>
            </w:pPr>
          </w:p>
        </w:tc>
        <w:tc>
          <w:tcPr>
            <w:tcW w:w="843" w:type="dxa"/>
            <w:shd w:val="clear" w:color="auto" w:fill="auto"/>
            <w:vAlign w:val="center"/>
          </w:tcPr>
          <w:p w14:paraId="037E517A">
            <w:pPr>
              <w:widowControl/>
              <w:snapToGrid w:val="0"/>
              <w:jc w:val="center"/>
              <w:rPr>
                <w:kern w:val="0"/>
                <w:sz w:val="24"/>
                <w:szCs w:val="21"/>
              </w:rPr>
            </w:pPr>
          </w:p>
        </w:tc>
      </w:tr>
    </w:tbl>
    <w:p w14:paraId="79DC9E19">
      <w:pPr>
        <w:spacing w:line="620" w:lineRule="exact"/>
        <w:rPr>
          <w:sz w:val="24"/>
        </w:rPr>
      </w:pPr>
      <w:r>
        <w:rPr>
          <w:sz w:val="24"/>
        </w:rPr>
        <w:t>注：</w:t>
      </w:r>
    </w:p>
    <w:p w14:paraId="4E212600">
      <w:pPr>
        <w:spacing w:line="360" w:lineRule="auto"/>
        <w:rPr>
          <w:sz w:val="24"/>
        </w:rPr>
      </w:pPr>
      <w:r>
        <w:rPr>
          <w:sz w:val="24"/>
        </w:rPr>
        <w:t>1. 不如实填写偏离情况的投标文件将视为虚假材料。</w:t>
      </w:r>
    </w:p>
    <w:p w14:paraId="3DAE53A2">
      <w:pPr>
        <w:spacing w:line="360" w:lineRule="auto"/>
        <w:rPr>
          <w:sz w:val="24"/>
        </w:rPr>
      </w:pPr>
      <w:r>
        <w:rPr>
          <w:sz w:val="24"/>
        </w:rPr>
        <w:t>2. 招标要求指招标文件中规定的具体要求，投标应答指投标文件的具体内容。</w:t>
      </w:r>
    </w:p>
    <w:p w14:paraId="602EDF53">
      <w:pPr>
        <w:spacing w:line="360" w:lineRule="auto"/>
        <w:rPr>
          <w:sz w:val="24"/>
        </w:rPr>
      </w:pPr>
      <w:r>
        <w:rPr>
          <w:sz w:val="24"/>
        </w:rPr>
        <w:t>3. 偏离说明指招标要求与投标应答之间的不同之处。</w:t>
      </w:r>
    </w:p>
    <w:p w14:paraId="5EFAF5B7">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AE839E8">
      <w:pPr>
        <w:spacing w:line="620" w:lineRule="exact"/>
        <w:rPr>
          <w:b/>
          <w:sz w:val="24"/>
        </w:rPr>
      </w:pPr>
    </w:p>
    <w:p w14:paraId="416F4514">
      <w:pPr>
        <w:spacing w:line="360" w:lineRule="auto"/>
        <w:ind w:right="84" w:firstLine="224" w:firstLineChars="100"/>
        <w:rPr>
          <w:sz w:val="24"/>
        </w:rPr>
      </w:pPr>
      <w:r>
        <w:rPr>
          <w:sz w:val="24"/>
        </w:rPr>
        <w:t>投标人名称：</w:t>
      </w:r>
    </w:p>
    <w:p w14:paraId="456A85E9">
      <w:pPr>
        <w:spacing w:line="360" w:lineRule="auto"/>
        <w:ind w:right="84" w:firstLine="224" w:firstLineChars="100"/>
        <w:rPr>
          <w:sz w:val="24"/>
        </w:rPr>
      </w:pPr>
    </w:p>
    <w:p w14:paraId="4901AF01">
      <w:pPr>
        <w:spacing w:line="360" w:lineRule="auto"/>
        <w:ind w:right="84" w:firstLine="224" w:firstLineChars="100"/>
        <w:rPr>
          <w:sz w:val="24"/>
        </w:rPr>
      </w:pPr>
      <w:r>
        <w:rPr>
          <w:sz w:val="24"/>
        </w:rPr>
        <w:t>日期</w:t>
      </w:r>
    </w:p>
    <w:p w14:paraId="4D51BE0E">
      <w:pPr>
        <w:spacing w:line="620" w:lineRule="exact"/>
        <w:rPr>
          <w:b/>
          <w:sz w:val="24"/>
        </w:rPr>
      </w:pPr>
      <w:r>
        <w:rPr>
          <w:b/>
          <w:sz w:val="24"/>
        </w:rPr>
        <w:t>附件6</w:t>
      </w:r>
      <w:r>
        <w:rPr>
          <w:rFonts w:hint="eastAsia"/>
          <w:b/>
          <w:sz w:val="24"/>
        </w:rPr>
        <w:t>-2</w:t>
      </w:r>
    </w:p>
    <w:p w14:paraId="1DFC87A2">
      <w:pPr>
        <w:widowControl/>
        <w:rPr>
          <w:b/>
          <w:sz w:val="24"/>
        </w:rPr>
      </w:pPr>
    </w:p>
    <w:p w14:paraId="771E14C3">
      <w:pPr>
        <w:widowControl/>
        <w:jc w:val="center"/>
        <w:rPr>
          <w:b/>
          <w:sz w:val="24"/>
        </w:rPr>
      </w:pPr>
      <w:r>
        <w:rPr>
          <w:rFonts w:hint="eastAsia"/>
          <w:b/>
          <w:sz w:val="24"/>
        </w:rPr>
        <w:t>项目人员及岗位安排</w:t>
      </w:r>
    </w:p>
    <w:p w14:paraId="0D2D0464">
      <w:pPr>
        <w:widowControl/>
        <w:jc w:val="left"/>
        <w:rPr>
          <w:sz w:val="24"/>
        </w:rPr>
      </w:pPr>
    </w:p>
    <w:p w14:paraId="5593C1A5">
      <w:pPr>
        <w:spacing w:line="460" w:lineRule="exact"/>
        <w:rPr>
          <w:sz w:val="24"/>
        </w:rPr>
      </w:pPr>
      <w:r>
        <w:rPr>
          <w:sz w:val="24"/>
        </w:rPr>
        <w:t>项目名称：</w:t>
      </w:r>
      <w:r>
        <w:rPr>
          <w:sz w:val="24"/>
          <w:u w:val="single"/>
        </w:rPr>
        <w:t xml:space="preserve">                    </w:t>
      </w:r>
    </w:p>
    <w:p w14:paraId="4B47CDB6">
      <w:pPr>
        <w:spacing w:line="460" w:lineRule="exact"/>
        <w:rPr>
          <w:sz w:val="24"/>
        </w:rPr>
      </w:pPr>
      <w:r>
        <w:rPr>
          <w:sz w:val="24"/>
        </w:rPr>
        <w:t>项目编号：</w:t>
      </w:r>
      <w:r>
        <w:rPr>
          <w:sz w:val="24"/>
          <w:u w:val="single"/>
        </w:rPr>
        <w:t xml:space="preserve">                    </w:t>
      </w:r>
    </w:p>
    <w:p w14:paraId="14D482B8">
      <w:pPr>
        <w:spacing w:line="460" w:lineRule="exact"/>
        <w:rPr>
          <w:sz w:val="24"/>
          <w:u w:val="single"/>
        </w:rPr>
      </w:pPr>
      <w:r>
        <w:rPr>
          <w:sz w:val="24"/>
        </w:rPr>
        <w:t>包号：</w:t>
      </w:r>
      <w:r>
        <w:rPr>
          <w:sz w:val="24"/>
          <w:u w:val="single"/>
        </w:rPr>
        <w:t xml:space="preserve">                        </w:t>
      </w:r>
    </w:p>
    <w:p w14:paraId="54961CF9">
      <w:pPr>
        <w:widowControl/>
        <w:jc w:val="left"/>
        <w:rPr>
          <w:sz w:val="24"/>
        </w:rPr>
      </w:pPr>
    </w:p>
    <w:p w14:paraId="7298DE97">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368B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14:paraId="18D12712">
            <w:pPr>
              <w:spacing w:line="360" w:lineRule="auto"/>
              <w:jc w:val="center"/>
              <w:rPr>
                <w:b/>
                <w:szCs w:val="21"/>
              </w:rPr>
            </w:pPr>
            <w:r>
              <w:rPr>
                <w:b/>
                <w:szCs w:val="21"/>
              </w:rPr>
              <w:t>序号</w:t>
            </w:r>
          </w:p>
        </w:tc>
        <w:tc>
          <w:tcPr>
            <w:tcW w:w="682" w:type="pct"/>
            <w:vAlign w:val="center"/>
          </w:tcPr>
          <w:p w14:paraId="0578491D">
            <w:pPr>
              <w:spacing w:line="360" w:lineRule="auto"/>
              <w:jc w:val="center"/>
              <w:rPr>
                <w:b/>
                <w:szCs w:val="21"/>
              </w:rPr>
            </w:pPr>
            <w:r>
              <w:rPr>
                <w:b/>
                <w:szCs w:val="21"/>
              </w:rPr>
              <w:t>岗位名称</w:t>
            </w:r>
          </w:p>
        </w:tc>
        <w:tc>
          <w:tcPr>
            <w:tcW w:w="682" w:type="pct"/>
            <w:vAlign w:val="center"/>
          </w:tcPr>
          <w:p w14:paraId="74B6FE1C">
            <w:pPr>
              <w:spacing w:line="360" w:lineRule="auto"/>
              <w:jc w:val="center"/>
              <w:rPr>
                <w:b/>
                <w:szCs w:val="21"/>
              </w:rPr>
            </w:pPr>
            <w:r>
              <w:rPr>
                <w:rFonts w:hint="eastAsia"/>
                <w:b/>
                <w:szCs w:val="21"/>
              </w:rPr>
              <w:t>投入</w:t>
            </w:r>
            <w:r>
              <w:rPr>
                <w:b/>
                <w:szCs w:val="21"/>
              </w:rPr>
              <w:t>人数</w:t>
            </w:r>
          </w:p>
        </w:tc>
        <w:tc>
          <w:tcPr>
            <w:tcW w:w="1113" w:type="pct"/>
            <w:vAlign w:val="center"/>
          </w:tcPr>
          <w:p w14:paraId="5F44572B">
            <w:pPr>
              <w:spacing w:line="360" w:lineRule="auto"/>
              <w:jc w:val="center"/>
              <w:rPr>
                <w:b/>
                <w:szCs w:val="21"/>
              </w:rPr>
            </w:pPr>
            <w:r>
              <w:rPr>
                <w:rFonts w:hint="eastAsia"/>
                <w:b/>
                <w:szCs w:val="21"/>
              </w:rPr>
              <w:t>人员情况简介</w:t>
            </w:r>
          </w:p>
        </w:tc>
        <w:tc>
          <w:tcPr>
            <w:tcW w:w="652" w:type="pct"/>
            <w:vAlign w:val="center"/>
          </w:tcPr>
          <w:p w14:paraId="3F757908">
            <w:pPr>
              <w:spacing w:line="360" w:lineRule="auto"/>
              <w:jc w:val="center"/>
              <w:rPr>
                <w:b/>
                <w:szCs w:val="21"/>
              </w:rPr>
            </w:pPr>
            <w:r>
              <w:rPr>
                <w:rFonts w:hint="eastAsia"/>
                <w:b/>
                <w:szCs w:val="21"/>
              </w:rPr>
              <w:t>是否退休</w:t>
            </w:r>
          </w:p>
        </w:tc>
        <w:tc>
          <w:tcPr>
            <w:tcW w:w="723" w:type="pct"/>
            <w:vAlign w:val="center"/>
          </w:tcPr>
          <w:p w14:paraId="5A902DB4">
            <w:pPr>
              <w:spacing w:line="360" w:lineRule="auto"/>
              <w:jc w:val="center"/>
              <w:rPr>
                <w:b/>
                <w:szCs w:val="21"/>
              </w:rPr>
            </w:pPr>
            <w:r>
              <w:rPr>
                <w:b/>
                <w:szCs w:val="21"/>
              </w:rPr>
              <w:t>工作时间</w:t>
            </w:r>
          </w:p>
        </w:tc>
        <w:tc>
          <w:tcPr>
            <w:tcW w:w="723" w:type="pct"/>
            <w:vAlign w:val="center"/>
          </w:tcPr>
          <w:p w14:paraId="614AD66B">
            <w:pPr>
              <w:spacing w:line="360" w:lineRule="auto"/>
              <w:jc w:val="center"/>
              <w:rPr>
                <w:b/>
                <w:szCs w:val="21"/>
              </w:rPr>
            </w:pPr>
            <w:r>
              <w:rPr>
                <w:rFonts w:hint="eastAsia"/>
                <w:b/>
                <w:szCs w:val="21"/>
              </w:rPr>
              <w:t>备注</w:t>
            </w:r>
          </w:p>
        </w:tc>
      </w:tr>
      <w:tr w14:paraId="6B98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DB2E384">
            <w:pPr>
              <w:spacing w:line="360" w:lineRule="auto"/>
              <w:jc w:val="center"/>
              <w:rPr>
                <w:szCs w:val="21"/>
              </w:rPr>
            </w:pPr>
          </w:p>
        </w:tc>
        <w:tc>
          <w:tcPr>
            <w:tcW w:w="682" w:type="pct"/>
            <w:vAlign w:val="center"/>
          </w:tcPr>
          <w:p w14:paraId="344099A2">
            <w:pPr>
              <w:spacing w:line="360" w:lineRule="auto"/>
              <w:jc w:val="center"/>
              <w:rPr>
                <w:szCs w:val="21"/>
              </w:rPr>
            </w:pPr>
          </w:p>
        </w:tc>
        <w:tc>
          <w:tcPr>
            <w:tcW w:w="682" w:type="pct"/>
            <w:vAlign w:val="center"/>
          </w:tcPr>
          <w:p w14:paraId="6E7F8AA1">
            <w:pPr>
              <w:spacing w:line="360" w:lineRule="auto"/>
              <w:jc w:val="center"/>
              <w:rPr>
                <w:szCs w:val="21"/>
              </w:rPr>
            </w:pPr>
          </w:p>
        </w:tc>
        <w:tc>
          <w:tcPr>
            <w:tcW w:w="1113" w:type="pct"/>
            <w:vAlign w:val="center"/>
          </w:tcPr>
          <w:p w14:paraId="166C4FE9">
            <w:pPr>
              <w:spacing w:line="360" w:lineRule="auto"/>
              <w:jc w:val="center"/>
              <w:rPr>
                <w:szCs w:val="21"/>
              </w:rPr>
            </w:pPr>
          </w:p>
        </w:tc>
        <w:tc>
          <w:tcPr>
            <w:tcW w:w="652" w:type="pct"/>
            <w:vAlign w:val="center"/>
          </w:tcPr>
          <w:p w14:paraId="0D825087">
            <w:pPr>
              <w:spacing w:line="360" w:lineRule="auto"/>
              <w:jc w:val="center"/>
              <w:rPr>
                <w:szCs w:val="21"/>
              </w:rPr>
            </w:pPr>
          </w:p>
        </w:tc>
        <w:tc>
          <w:tcPr>
            <w:tcW w:w="723" w:type="pct"/>
            <w:vAlign w:val="center"/>
          </w:tcPr>
          <w:p w14:paraId="1CE73053">
            <w:pPr>
              <w:spacing w:line="360" w:lineRule="auto"/>
              <w:jc w:val="center"/>
              <w:rPr>
                <w:szCs w:val="21"/>
              </w:rPr>
            </w:pPr>
          </w:p>
        </w:tc>
        <w:tc>
          <w:tcPr>
            <w:tcW w:w="723" w:type="pct"/>
          </w:tcPr>
          <w:p w14:paraId="5121BAC2">
            <w:pPr>
              <w:spacing w:line="360" w:lineRule="auto"/>
              <w:jc w:val="center"/>
              <w:rPr>
                <w:szCs w:val="21"/>
              </w:rPr>
            </w:pPr>
          </w:p>
        </w:tc>
      </w:tr>
      <w:tr w14:paraId="7CF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936CCA9">
            <w:pPr>
              <w:spacing w:line="360" w:lineRule="auto"/>
              <w:jc w:val="center"/>
              <w:rPr>
                <w:szCs w:val="21"/>
              </w:rPr>
            </w:pPr>
          </w:p>
        </w:tc>
        <w:tc>
          <w:tcPr>
            <w:tcW w:w="682" w:type="pct"/>
            <w:vAlign w:val="center"/>
          </w:tcPr>
          <w:p w14:paraId="51BD78D5">
            <w:pPr>
              <w:spacing w:line="360" w:lineRule="auto"/>
              <w:jc w:val="center"/>
              <w:rPr>
                <w:szCs w:val="21"/>
              </w:rPr>
            </w:pPr>
          </w:p>
        </w:tc>
        <w:tc>
          <w:tcPr>
            <w:tcW w:w="682" w:type="pct"/>
            <w:vAlign w:val="center"/>
          </w:tcPr>
          <w:p w14:paraId="6B28D181">
            <w:pPr>
              <w:spacing w:line="360" w:lineRule="auto"/>
              <w:jc w:val="center"/>
              <w:rPr>
                <w:szCs w:val="21"/>
              </w:rPr>
            </w:pPr>
          </w:p>
        </w:tc>
        <w:tc>
          <w:tcPr>
            <w:tcW w:w="1113" w:type="pct"/>
            <w:vAlign w:val="center"/>
          </w:tcPr>
          <w:p w14:paraId="78D5D772">
            <w:pPr>
              <w:spacing w:line="360" w:lineRule="auto"/>
              <w:jc w:val="center"/>
              <w:rPr>
                <w:szCs w:val="21"/>
              </w:rPr>
            </w:pPr>
          </w:p>
        </w:tc>
        <w:tc>
          <w:tcPr>
            <w:tcW w:w="652" w:type="pct"/>
            <w:vAlign w:val="center"/>
          </w:tcPr>
          <w:p w14:paraId="02D3B481">
            <w:pPr>
              <w:spacing w:line="360" w:lineRule="auto"/>
              <w:jc w:val="center"/>
              <w:rPr>
                <w:szCs w:val="21"/>
              </w:rPr>
            </w:pPr>
          </w:p>
        </w:tc>
        <w:tc>
          <w:tcPr>
            <w:tcW w:w="723" w:type="pct"/>
            <w:vAlign w:val="center"/>
          </w:tcPr>
          <w:p w14:paraId="7495CD4C">
            <w:pPr>
              <w:spacing w:line="360" w:lineRule="auto"/>
              <w:jc w:val="center"/>
              <w:rPr>
                <w:szCs w:val="21"/>
              </w:rPr>
            </w:pPr>
          </w:p>
        </w:tc>
        <w:tc>
          <w:tcPr>
            <w:tcW w:w="723" w:type="pct"/>
          </w:tcPr>
          <w:p w14:paraId="28F866D3">
            <w:pPr>
              <w:spacing w:line="360" w:lineRule="auto"/>
              <w:jc w:val="center"/>
              <w:rPr>
                <w:szCs w:val="21"/>
              </w:rPr>
            </w:pPr>
          </w:p>
        </w:tc>
      </w:tr>
      <w:tr w14:paraId="1ECC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F1C56F3">
            <w:pPr>
              <w:spacing w:line="360" w:lineRule="auto"/>
              <w:jc w:val="center"/>
              <w:rPr>
                <w:szCs w:val="21"/>
              </w:rPr>
            </w:pPr>
          </w:p>
        </w:tc>
        <w:tc>
          <w:tcPr>
            <w:tcW w:w="682" w:type="pct"/>
            <w:vAlign w:val="center"/>
          </w:tcPr>
          <w:p w14:paraId="029A1F1B">
            <w:pPr>
              <w:spacing w:line="360" w:lineRule="auto"/>
              <w:jc w:val="center"/>
              <w:rPr>
                <w:szCs w:val="21"/>
              </w:rPr>
            </w:pPr>
          </w:p>
        </w:tc>
        <w:tc>
          <w:tcPr>
            <w:tcW w:w="682" w:type="pct"/>
            <w:vAlign w:val="center"/>
          </w:tcPr>
          <w:p w14:paraId="0FE5371A">
            <w:pPr>
              <w:spacing w:line="360" w:lineRule="auto"/>
              <w:jc w:val="center"/>
              <w:rPr>
                <w:szCs w:val="21"/>
              </w:rPr>
            </w:pPr>
          </w:p>
        </w:tc>
        <w:tc>
          <w:tcPr>
            <w:tcW w:w="1113" w:type="pct"/>
            <w:vAlign w:val="center"/>
          </w:tcPr>
          <w:p w14:paraId="1182DF62">
            <w:pPr>
              <w:spacing w:line="360" w:lineRule="auto"/>
              <w:jc w:val="center"/>
              <w:rPr>
                <w:szCs w:val="21"/>
              </w:rPr>
            </w:pPr>
          </w:p>
        </w:tc>
        <w:tc>
          <w:tcPr>
            <w:tcW w:w="652" w:type="pct"/>
            <w:vAlign w:val="center"/>
          </w:tcPr>
          <w:p w14:paraId="0B33D145">
            <w:pPr>
              <w:spacing w:line="360" w:lineRule="auto"/>
              <w:jc w:val="center"/>
              <w:rPr>
                <w:szCs w:val="21"/>
              </w:rPr>
            </w:pPr>
          </w:p>
        </w:tc>
        <w:tc>
          <w:tcPr>
            <w:tcW w:w="723" w:type="pct"/>
            <w:vAlign w:val="center"/>
          </w:tcPr>
          <w:p w14:paraId="18CEE716">
            <w:pPr>
              <w:spacing w:line="360" w:lineRule="auto"/>
              <w:jc w:val="center"/>
              <w:rPr>
                <w:szCs w:val="21"/>
              </w:rPr>
            </w:pPr>
          </w:p>
        </w:tc>
        <w:tc>
          <w:tcPr>
            <w:tcW w:w="723" w:type="pct"/>
          </w:tcPr>
          <w:p w14:paraId="4CB19E6B">
            <w:pPr>
              <w:spacing w:line="360" w:lineRule="auto"/>
              <w:jc w:val="center"/>
              <w:rPr>
                <w:szCs w:val="21"/>
              </w:rPr>
            </w:pPr>
          </w:p>
        </w:tc>
      </w:tr>
      <w:tr w14:paraId="1D09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B4057C4">
            <w:pPr>
              <w:spacing w:line="360" w:lineRule="auto"/>
              <w:jc w:val="center"/>
              <w:rPr>
                <w:szCs w:val="21"/>
              </w:rPr>
            </w:pPr>
          </w:p>
        </w:tc>
        <w:tc>
          <w:tcPr>
            <w:tcW w:w="682" w:type="pct"/>
            <w:vAlign w:val="center"/>
          </w:tcPr>
          <w:p w14:paraId="1CF32796">
            <w:pPr>
              <w:spacing w:line="360" w:lineRule="auto"/>
              <w:jc w:val="center"/>
              <w:rPr>
                <w:szCs w:val="21"/>
              </w:rPr>
            </w:pPr>
          </w:p>
        </w:tc>
        <w:tc>
          <w:tcPr>
            <w:tcW w:w="682" w:type="pct"/>
            <w:vAlign w:val="center"/>
          </w:tcPr>
          <w:p w14:paraId="11919E11">
            <w:pPr>
              <w:spacing w:line="360" w:lineRule="auto"/>
              <w:jc w:val="center"/>
              <w:rPr>
                <w:szCs w:val="21"/>
              </w:rPr>
            </w:pPr>
          </w:p>
        </w:tc>
        <w:tc>
          <w:tcPr>
            <w:tcW w:w="1113" w:type="pct"/>
            <w:vAlign w:val="center"/>
          </w:tcPr>
          <w:p w14:paraId="211F943E">
            <w:pPr>
              <w:spacing w:line="360" w:lineRule="auto"/>
              <w:jc w:val="center"/>
              <w:rPr>
                <w:szCs w:val="21"/>
              </w:rPr>
            </w:pPr>
          </w:p>
        </w:tc>
        <w:tc>
          <w:tcPr>
            <w:tcW w:w="652" w:type="pct"/>
            <w:vAlign w:val="center"/>
          </w:tcPr>
          <w:p w14:paraId="004F70A3">
            <w:pPr>
              <w:spacing w:line="360" w:lineRule="auto"/>
              <w:jc w:val="center"/>
              <w:rPr>
                <w:szCs w:val="21"/>
              </w:rPr>
            </w:pPr>
          </w:p>
        </w:tc>
        <w:tc>
          <w:tcPr>
            <w:tcW w:w="723" w:type="pct"/>
            <w:vAlign w:val="center"/>
          </w:tcPr>
          <w:p w14:paraId="25B67E06">
            <w:pPr>
              <w:spacing w:line="360" w:lineRule="auto"/>
              <w:jc w:val="center"/>
              <w:rPr>
                <w:szCs w:val="21"/>
              </w:rPr>
            </w:pPr>
          </w:p>
        </w:tc>
        <w:tc>
          <w:tcPr>
            <w:tcW w:w="723" w:type="pct"/>
          </w:tcPr>
          <w:p w14:paraId="514001BA">
            <w:pPr>
              <w:spacing w:line="360" w:lineRule="auto"/>
              <w:jc w:val="center"/>
              <w:rPr>
                <w:szCs w:val="21"/>
              </w:rPr>
            </w:pPr>
          </w:p>
        </w:tc>
      </w:tr>
      <w:tr w14:paraId="4C53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AFC5F28">
            <w:pPr>
              <w:spacing w:line="360" w:lineRule="auto"/>
              <w:jc w:val="center"/>
              <w:rPr>
                <w:szCs w:val="21"/>
              </w:rPr>
            </w:pPr>
          </w:p>
        </w:tc>
        <w:tc>
          <w:tcPr>
            <w:tcW w:w="682" w:type="pct"/>
            <w:vAlign w:val="center"/>
          </w:tcPr>
          <w:p w14:paraId="7D4ABF04">
            <w:pPr>
              <w:spacing w:line="360" w:lineRule="auto"/>
              <w:jc w:val="center"/>
              <w:rPr>
                <w:szCs w:val="21"/>
              </w:rPr>
            </w:pPr>
          </w:p>
        </w:tc>
        <w:tc>
          <w:tcPr>
            <w:tcW w:w="682" w:type="pct"/>
            <w:vAlign w:val="center"/>
          </w:tcPr>
          <w:p w14:paraId="553934D4">
            <w:pPr>
              <w:spacing w:line="360" w:lineRule="auto"/>
              <w:jc w:val="center"/>
              <w:rPr>
                <w:szCs w:val="21"/>
              </w:rPr>
            </w:pPr>
          </w:p>
        </w:tc>
        <w:tc>
          <w:tcPr>
            <w:tcW w:w="1113" w:type="pct"/>
            <w:vAlign w:val="center"/>
          </w:tcPr>
          <w:p w14:paraId="183735F7">
            <w:pPr>
              <w:spacing w:line="360" w:lineRule="auto"/>
              <w:jc w:val="center"/>
              <w:rPr>
                <w:szCs w:val="21"/>
              </w:rPr>
            </w:pPr>
          </w:p>
        </w:tc>
        <w:tc>
          <w:tcPr>
            <w:tcW w:w="652" w:type="pct"/>
            <w:vAlign w:val="center"/>
          </w:tcPr>
          <w:p w14:paraId="1354850E">
            <w:pPr>
              <w:spacing w:line="360" w:lineRule="auto"/>
              <w:jc w:val="center"/>
              <w:rPr>
                <w:szCs w:val="21"/>
              </w:rPr>
            </w:pPr>
          </w:p>
        </w:tc>
        <w:tc>
          <w:tcPr>
            <w:tcW w:w="723" w:type="pct"/>
            <w:vAlign w:val="center"/>
          </w:tcPr>
          <w:p w14:paraId="471599FE">
            <w:pPr>
              <w:spacing w:line="360" w:lineRule="auto"/>
              <w:jc w:val="center"/>
              <w:rPr>
                <w:szCs w:val="21"/>
              </w:rPr>
            </w:pPr>
          </w:p>
        </w:tc>
        <w:tc>
          <w:tcPr>
            <w:tcW w:w="723" w:type="pct"/>
          </w:tcPr>
          <w:p w14:paraId="3B3D95F3">
            <w:pPr>
              <w:spacing w:line="360" w:lineRule="auto"/>
              <w:jc w:val="center"/>
              <w:rPr>
                <w:szCs w:val="21"/>
              </w:rPr>
            </w:pPr>
          </w:p>
        </w:tc>
      </w:tr>
      <w:tr w14:paraId="15E1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9333A88">
            <w:pPr>
              <w:spacing w:line="360" w:lineRule="auto"/>
              <w:jc w:val="center"/>
              <w:rPr>
                <w:szCs w:val="21"/>
              </w:rPr>
            </w:pPr>
          </w:p>
        </w:tc>
        <w:tc>
          <w:tcPr>
            <w:tcW w:w="682" w:type="pct"/>
            <w:vAlign w:val="center"/>
          </w:tcPr>
          <w:p w14:paraId="746E4F87">
            <w:pPr>
              <w:spacing w:line="360" w:lineRule="auto"/>
              <w:jc w:val="center"/>
              <w:rPr>
                <w:szCs w:val="21"/>
              </w:rPr>
            </w:pPr>
          </w:p>
        </w:tc>
        <w:tc>
          <w:tcPr>
            <w:tcW w:w="682" w:type="pct"/>
            <w:vAlign w:val="center"/>
          </w:tcPr>
          <w:p w14:paraId="681CFCAC">
            <w:pPr>
              <w:spacing w:line="360" w:lineRule="auto"/>
              <w:jc w:val="center"/>
              <w:rPr>
                <w:szCs w:val="21"/>
              </w:rPr>
            </w:pPr>
          </w:p>
        </w:tc>
        <w:tc>
          <w:tcPr>
            <w:tcW w:w="1113" w:type="pct"/>
            <w:vAlign w:val="center"/>
          </w:tcPr>
          <w:p w14:paraId="613D6C51">
            <w:pPr>
              <w:spacing w:line="360" w:lineRule="auto"/>
              <w:jc w:val="center"/>
              <w:rPr>
                <w:szCs w:val="21"/>
              </w:rPr>
            </w:pPr>
          </w:p>
        </w:tc>
        <w:tc>
          <w:tcPr>
            <w:tcW w:w="652" w:type="pct"/>
            <w:vAlign w:val="center"/>
          </w:tcPr>
          <w:p w14:paraId="475F8AFD">
            <w:pPr>
              <w:spacing w:line="360" w:lineRule="auto"/>
              <w:jc w:val="center"/>
              <w:rPr>
                <w:szCs w:val="21"/>
              </w:rPr>
            </w:pPr>
          </w:p>
        </w:tc>
        <w:tc>
          <w:tcPr>
            <w:tcW w:w="723" w:type="pct"/>
            <w:vAlign w:val="center"/>
          </w:tcPr>
          <w:p w14:paraId="59477545">
            <w:pPr>
              <w:spacing w:line="360" w:lineRule="auto"/>
              <w:jc w:val="center"/>
              <w:rPr>
                <w:szCs w:val="21"/>
              </w:rPr>
            </w:pPr>
          </w:p>
        </w:tc>
        <w:tc>
          <w:tcPr>
            <w:tcW w:w="723" w:type="pct"/>
          </w:tcPr>
          <w:p w14:paraId="2DE6E1D1">
            <w:pPr>
              <w:spacing w:line="360" w:lineRule="auto"/>
              <w:jc w:val="center"/>
              <w:rPr>
                <w:szCs w:val="21"/>
              </w:rPr>
            </w:pPr>
          </w:p>
        </w:tc>
      </w:tr>
      <w:tr w14:paraId="248C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3801830B">
            <w:pPr>
              <w:spacing w:line="360" w:lineRule="auto"/>
              <w:jc w:val="center"/>
              <w:rPr>
                <w:szCs w:val="21"/>
              </w:rPr>
            </w:pPr>
            <w:r>
              <w:rPr>
                <w:rFonts w:hint="eastAsia"/>
                <w:szCs w:val="21"/>
              </w:rPr>
              <w:t>合计人数</w:t>
            </w:r>
          </w:p>
        </w:tc>
        <w:tc>
          <w:tcPr>
            <w:tcW w:w="3892" w:type="pct"/>
            <w:gridSpan w:val="5"/>
            <w:vAlign w:val="center"/>
          </w:tcPr>
          <w:p w14:paraId="6A7FAED3">
            <w:pPr>
              <w:spacing w:line="360" w:lineRule="auto"/>
              <w:jc w:val="center"/>
              <w:rPr>
                <w:szCs w:val="21"/>
              </w:rPr>
            </w:pPr>
          </w:p>
        </w:tc>
      </w:tr>
    </w:tbl>
    <w:p w14:paraId="495D3FBC">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5EF9810">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FC941D8">
      <w:pPr>
        <w:widowControl/>
        <w:jc w:val="left"/>
        <w:rPr>
          <w:sz w:val="24"/>
        </w:rPr>
      </w:pPr>
    </w:p>
    <w:p w14:paraId="313CBD7F">
      <w:pPr>
        <w:widowControl/>
        <w:jc w:val="left"/>
        <w:rPr>
          <w:sz w:val="24"/>
        </w:rPr>
      </w:pPr>
    </w:p>
    <w:p w14:paraId="2D896004">
      <w:pPr>
        <w:widowControl/>
        <w:jc w:val="left"/>
        <w:rPr>
          <w:sz w:val="24"/>
        </w:rPr>
      </w:pPr>
    </w:p>
    <w:p w14:paraId="776FB149">
      <w:pPr>
        <w:widowControl/>
        <w:jc w:val="left"/>
        <w:rPr>
          <w:sz w:val="24"/>
        </w:rPr>
      </w:pPr>
    </w:p>
    <w:p w14:paraId="2181C8B1">
      <w:pPr>
        <w:spacing w:line="360" w:lineRule="auto"/>
        <w:ind w:right="84" w:firstLine="224" w:firstLineChars="100"/>
        <w:rPr>
          <w:sz w:val="24"/>
        </w:rPr>
      </w:pPr>
      <w:r>
        <w:rPr>
          <w:sz w:val="24"/>
        </w:rPr>
        <w:t>投标人名称：</w:t>
      </w:r>
    </w:p>
    <w:p w14:paraId="5C363E3E">
      <w:pPr>
        <w:spacing w:line="360" w:lineRule="auto"/>
        <w:ind w:right="84" w:firstLine="224" w:firstLineChars="100"/>
        <w:rPr>
          <w:sz w:val="24"/>
        </w:rPr>
      </w:pPr>
    </w:p>
    <w:p w14:paraId="35DC569F">
      <w:pPr>
        <w:spacing w:line="360" w:lineRule="auto"/>
        <w:ind w:right="84" w:firstLine="224" w:firstLineChars="100"/>
        <w:rPr>
          <w:sz w:val="24"/>
        </w:rPr>
      </w:pPr>
      <w:r>
        <w:rPr>
          <w:sz w:val="24"/>
        </w:rPr>
        <w:t>日期</w:t>
      </w:r>
    </w:p>
    <w:p w14:paraId="52135719">
      <w:pPr>
        <w:spacing w:line="360" w:lineRule="auto"/>
        <w:ind w:right="84" w:firstLine="224" w:firstLineChars="100"/>
        <w:rPr>
          <w:sz w:val="24"/>
        </w:rPr>
      </w:pPr>
    </w:p>
    <w:p w14:paraId="1F297FB8">
      <w:pPr>
        <w:spacing w:line="360" w:lineRule="auto"/>
        <w:ind w:right="84" w:firstLine="224" w:firstLineChars="100"/>
        <w:rPr>
          <w:position w:val="-40"/>
          <w:sz w:val="24"/>
        </w:rPr>
      </w:pPr>
      <w:r>
        <w:rPr>
          <w:b/>
          <w:sz w:val="24"/>
        </w:rPr>
        <w:br w:type="page"/>
      </w:r>
    </w:p>
    <w:p w14:paraId="07B12C2B">
      <w:pPr>
        <w:spacing w:line="620" w:lineRule="exact"/>
        <w:rPr>
          <w:b/>
          <w:sz w:val="24"/>
        </w:rPr>
      </w:pPr>
      <w:r>
        <w:rPr>
          <w:b/>
          <w:sz w:val="24"/>
        </w:rPr>
        <w:t>附件7</w:t>
      </w:r>
    </w:p>
    <w:p w14:paraId="1CE351E7">
      <w:pPr>
        <w:autoSpaceDN w:val="0"/>
        <w:spacing w:line="360" w:lineRule="auto"/>
        <w:jc w:val="center"/>
        <w:rPr>
          <w:b/>
          <w:bCs/>
          <w:sz w:val="24"/>
        </w:rPr>
      </w:pPr>
      <w:r>
        <w:rPr>
          <w:b/>
          <w:sz w:val="24"/>
        </w:rPr>
        <w:t>主要相关项目业绩一览表</w:t>
      </w:r>
    </w:p>
    <w:p w14:paraId="1E8A6EFC">
      <w:pPr>
        <w:spacing w:line="460" w:lineRule="exact"/>
        <w:ind w:left="192"/>
        <w:rPr>
          <w:sz w:val="24"/>
        </w:rPr>
      </w:pPr>
    </w:p>
    <w:p w14:paraId="27C52E63">
      <w:pPr>
        <w:spacing w:line="460" w:lineRule="exact"/>
        <w:rPr>
          <w:sz w:val="24"/>
        </w:rPr>
      </w:pPr>
      <w:r>
        <w:rPr>
          <w:sz w:val="24"/>
        </w:rPr>
        <w:t>项目名称：</w:t>
      </w:r>
      <w:r>
        <w:rPr>
          <w:sz w:val="24"/>
          <w:u w:val="single"/>
        </w:rPr>
        <w:t xml:space="preserve">                    </w:t>
      </w:r>
    </w:p>
    <w:p w14:paraId="6CA67D7A">
      <w:pPr>
        <w:spacing w:line="460" w:lineRule="exact"/>
        <w:rPr>
          <w:sz w:val="24"/>
        </w:rPr>
      </w:pPr>
      <w:r>
        <w:rPr>
          <w:sz w:val="24"/>
        </w:rPr>
        <w:t>项目编号：</w:t>
      </w:r>
      <w:r>
        <w:rPr>
          <w:sz w:val="24"/>
          <w:u w:val="single"/>
        </w:rPr>
        <w:t xml:space="preserve">                    </w:t>
      </w:r>
    </w:p>
    <w:p w14:paraId="260E6C5F">
      <w:pPr>
        <w:spacing w:line="460" w:lineRule="exact"/>
        <w:rPr>
          <w:sz w:val="24"/>
          <w:u w:val="single"/>
        </w:rPr>
      </w:pPr>
      <w:r>
        <w:rPr>
          <w:sz w:val="24"/>
        </w:rPr>
        <w:t>包号：</w:t>
      </w:r>
      <w:r>
        <w:rPr>
          <w:sz w:val="24"/>
          <w:u w:val="single"/>
        </w:rPr>
        <w:t xml:space="preserve">                        </w:t>
      </w:r>
    </w:p>
    <w:p w14:paraId="1DCDFC37">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FC3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D94F8E9">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8198EFC">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BEC4666">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764A215A">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B6D9A7C">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EDDE3BB">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0C6F7FF4">
            <w:pPr>
              <w:snapToGrid w:val="0"/>
              <w:jc w:val="center"/>
              <w:rPr>
                <w:sz w:val="24"/>
              </w:rPr>
            </w:pPr>
            <w:r>
              <w:rPr>
                <w:sz w:val="24"/>
              </w:rPr>
              <w:t>合同金额</w:t>
            </w:r>
          </w:p>
        </w:tc>
      </w:tr>
      <w:tr w14:paraId="4258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FC507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3CBB8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12D6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7CB9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93F0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B733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953ACD">
            <w:pPr>
              <w:snapToGrid w:val="0"/>
              <w:jc w:val="center"/>
              <w:rPr>
                <w:sz w:val="24"/>
              </w:rPr>
            </w:pPr>
          </w:p>
        </w:tc>
      </w:tr>
      <w:tr w14:paraId="5617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B65D8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5B455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1E2CB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23C4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E5F8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E6AF1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551264">
            <w:pPr>
              <w:snapToGrid w:val="0"/>
              <w:jc w:val="center"/>
              <w:rPr>
                <w:sz w:val="24"/>
              </w:rPr>
            </w:pPr>
          </w:p>
        </w:tc>
      </w:tr>
      <w:tr w14:paraId="1274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AE5C2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D240C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C4B0A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BBA13E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62FB6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0460C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530BE5">
            <w:pPr>
              <w:snapToGrid w:val="0"/>
              <w:jc w:val="center"/>
              <w:rPr>
                <w:sz w:val="24"/>
              </w:rPr>
            </w:pPr>
          </w:p>
        </w:tc>
      </w:tr>
      <w:tr w14:paraId="1945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63FED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5F94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D3CD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F5E8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6C75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B0FF4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DC8149">
            <w:pPr>
              <w:snapToGrid w:val="0"/>
              <w:jc w:val="center"/>
              <w:rPr>
                <w:sz w:val="24"/>
              </w:rPr>
            </w:pPr>
          </w:p>
        </w:tc>
      </w:tr>
      <w:tr w14:paraId="7D81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447241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290808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F1230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D3114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30F36B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81E1A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B2A4BC">
            <w:pPr>
              <w:snapToGrid w:val="0"/>
              <w:jc w:val="center"/>
              <w:rPr>
                <w:sz w:val="24"/>
              </w:rPr>
            </w:pPr>
          </w:p>
        </w:tc>
      </w:tr>
      <w:tr w14:paraId="06BE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93A9C9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BD2B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AA8989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BB3F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9EA11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CEF9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8612F3">
            <w:pPr>
              <w:snapToGrid w:val="0"/>
              <w:jc w:val="center"/>
              <w:rPr>
                <w:sz w:val="24"/>
              </w:rPr>
            </w:pPr>
          </w:p>
        </w:tc>
      </w:tr>
      <w:tr w14:paraId="4AFD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1D452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D1736D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06314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D832DE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5039C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B3108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14DB27">
            <w:pPr>
              <w:snapToGrid w:val="0"/>
              <w:jc w:val="center"/>
              <w:rPr>
                <w:sz w:val="24"/>
              </w:rPr>
            </w:pPr>
          </w:p>
        </w:tc>
      </w:tr>
      <w:tr w14:paraId="6AC63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CDCB02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026A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4A603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84A77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1FBD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67FD6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D82B0A">
            <w:pPr>
              <w:snapToGrid w:val="0"/>
              <w:jc w:val="center"/>
              <w:rPr>
                <w:sz w:val="24"/>
              </w:rPr>
            </w:pPr>
          </w:p>
        </w:tc>
      </w:tr>
      <w:tr w14:paraId="19C8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106FFA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5CBAE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33BA1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05CD0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D1EBD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FD15E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496952">
            <w:pPr>
              <w:snapToGrid w:val="0"/>
              <w:jc w:val="center"/>
              <w:rPr>
                <w:sz w:val="24"/>
              </w:rPr>
            </w:pPr>
          </w:p>
        </w:tc>
      </w:tr>
      <w:tr w14:paraId="79DC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69766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5EE16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1CA99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3110C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11782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8355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285D9C">
            <w:pPr>
              <w:snapToGrid w:val="0"/>
              <w:jc w:val="center"/>
              <w:rPr>
                <w:sz w:val="24"/>
              </w:rPr>
            </w:pPr>
          </w:p>
        </w:tc>
      </w:tr>
      <w:tr w14:paraId="7EEF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FF30ED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42C9A7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80FA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0FA9C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1604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97E8F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AE58DEC">
            <w:pPr>
              <w:snapToGrid w:val="0"/>
              <w:jc w:val="center"/>
              <w:rPr>
                <w:sz w:val="24"/>
              </w:rPr>
            </w:pPr>
          </w:p>
        </w:tc>
      </w:tr>
    </w:tbl>
    <w:p w14:paraId="06710D8A">
      <w:pPr>
        <w:spacing w:line="560" w:lineRule="exact"/>
        <w:rPr>
          <w:sz w:val="24"/>
        </w:rPr>
      </w:pPr>
      <w:r>
        <w:rPr>
          <w:sz w:val="24"/>
        </w:rPr>
        <w:t>备注：若招标文件第二部分评分因素及评标标准中要求提供业绩的，投标人所列业绩应按其要求将证明材料按顺序附后。</w:t>
      </w:r>
    </w:p>
    <w:p w14:paraId="76E0F1B3">
      <w:pPr>
        <w:spacing w:line="460" w:lineRule="exact"/>
        <w:rPr>
          <w:b/>
          <w:sz w:val="24"/>
        </w:rPr>
      </w:pPr>
    </w:p>
    <w:p w14:paraId="07BEAB2B">
      <w:pPr>
        <w:spacing w:line="460" w:lineRule="exact"/>
        <w:rPr>
          <w:b/>
          <w:sz w:val="24"/>
        </w:rPr>
      </w:pPr>
    </w:p>
    <w:p w14:paraId="5E11B30D">
      <w:pPr>
        <w:spacing w:line="460" w:lineRule="exact"/>
        <w:rPr>
          <w:b/>
          <w:sz w:val="24"/>
        </w:rPr>
      </w:pPr>
    </w:p>
    <w:p w14:paraId="64247FD9">
      <w:pPr>
        <w:spacing w:line="460" w:lineRule="exact"/>
        <w:rPr>
          <w:b/>
          <w:sz w:val="24"/>
        </w:rPr>
      </w:pPr>
    </w:p>
    <w:p w14:paraId="7A7C339A">
      <w:pPr>
        <w:spacing w:line="360" w:lineRule="auto"/>
        <w:ind w:right="84" w:firstLine="224" w:firstLineChars="100"/>
        <w:rPr>
          <w:sz w:val="24"/>
        </w:rPr>
      </w:pPr>
      <w:r>
        <w:rPr>
          <w:sz w:val="24"/>
        </w:rPr>
        <w:t>投标人名称：</w:t>
      </w:r>
    </w:p>
    <w:p w14:paraId="68EE87B5">
      <w:pPr>
        <w:spacing w:line="360" w:lineRule="auto"/>
        <w:ind w:right="84" w:firstLine="224" w:firstLineChars="100"/>
        <w:rPr>
          <w:sz w:val="24"/>
        </w:rPr>
      </w:pPr>
    </w:p>
    <w:p w14:paraId="3866FD72">
      <w:pPr>
        <w:spacing w:line="360" w:lineRule="auto"/>
        <w:ind w:right="84" w:firstLine="224" w:firstLineChars="100"/>
        <w:rPr>
          <w:position w:val="-40"/>
          <w:sz w:val="24"/>
        </w:rPr>
      </w:pPr>
      <w:r>
        <w:rPr>
          <w:sz w:val="24"/>
        </w:rPr>
        <w:t>日期</w:t>
      </w:r>
      <w:r>
        <w:rPr>
          <w:b/>
          <w:sz w:val="24"/>
        </w:rPr>
        <w:br w:type="page"/>
      </w:r>
    </w:p>
    <w:p w14:paraId="241005D6">
      <w:pPr>
        <w:spacing w:line="460" w:lineRule="exact"/>
        <w:rPr>
          <w:b/>
          <w:sz w:val="24"/>
        </w:rPr>
      </w:pPr>
      <w:r>
        <w:rPr>
          <w:b/>
          <w:sz w:val="24"/>
        </w:rPr>
        <w:t>附件8</w:t>
      </w:r>
    </w:p>
    <w:p w14:paraId="74E92337">
      <w:pPr>
        <w:autoSpaceDN w:val="0"/>
        <w:spacing w:line="360" w:lineRule="auto"/>
        <w:jc w:val="center"/>
        <w:rPr>
          <w:b/>
          <w:bCs/>
          <w:sz w:val="24"/>
        </w:rPr>
      </w:pPr>
      <w:r>
        <w:rPr>
          <w:rFonts w:hint="eastAsia"/>
          <w:b/>
          <w:bCs/>
          <w:sz w:val="24"/>
        </w:rPr>
        <w:t>投标</w:t>
      </w:r>
      <w:r>
        <w:rPr>
          <w:b/>
          <w:bCs/>
          <w:sz w:val="24"/>
        </w:rPr>
        <w:t>代表人授权书</w:t>
      </w:r>
    </w:p>
    <w:p w14:paraId="61F4CB30">
      <w:pPr>
        <w:spacing w:line="360" w:lineRule="auto"/>
        <w:rPr>
          <w:sz w:val="24"/>
          <w:szCs w:val="21"/>
        </w:rPr>
      </w:pPr>
    </w:p>
    <w:p w14:paraId="5571BE4F">
      <w:pPr>
        <w:spacing w:line="360" w:lineRule="auto"/>
        <w:rPr>
          <w:sz w:val="24"/>
          <w:szCs w:val="21"/>
        </w:rPr>
      </w:pPr>
      <w:r>
        <w:rPr>
          <w:sz w:val="24"/>
          <w:szCs w:val="21"/>
        </w:rPr>
        <w:t>致：天津市政府采购中心</w:t>
      </w:r>
    </w:p>
    <w:p w14:paraId="40BFA328">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1470D07E">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624DD472">
      <w:pPr>
        <w:spacing w:line="360" w:lineRule="auto"/>
        <w:ind w:firstLine="448" w:firstLineChars="200"/>
        <w:rPr>
          <w:sz w:val="24"/>
          <w:szCs w:val="21"/>
        </w:rPr>
      </w:pPr>
      <w:r>
        <w:rPr>
          <w:sz w:val="24"/>
          <w:szCs w:val="21"/>
        </w:rPr>
        <w:t>本授权书至投标有效期结束前始终有效。</w:t>
      </w:r>
    </w:p>
    <w:p w14:paraId="0241093A">
      <w:pPr>
        <w:spacing w:line="360" w:lineRule="auto"/>
        <w:ind w:firstLine="448" w:firstLineChars="200"/>
        <w:rPr>
          <w:sz w:val="24"/>
          <w:szCs w:val="21"/>
        </w:rPr>
      </w:pPr>
      <w:r>
        <w:rPr>
          <w:sz w:val="24"/>
          <w:szCs w:val="21"/>
        </w:rPr>
        <w:t>投标代表人无转委托权，特此委托。</w:t>
      </w:r>
    </w:p>
    <w:p w14:paraId="12D04F1B">
      <w:pPr>
        <w:spacing w:line="360" w:lineRule="auto"/>
        <w:ind w:firstLine="448" w:firstLineChars="200"/>
        <w:rPr>
          <w:sz w:val="24"/>
        </w:rPr>
      </w:pPr>
    </w:p>
    <w:p w14:paraId="7ED63398">
      <w:pPr>
        <w:spacing w:line="360" w:lineRule="auto"/>
        <w:ind w:firstLine="448" w:firstLineChars="200"/>
        <w:rPr>
          <w:sz w:val="24"/>
        </w:rPr>
      </w:pPr>
    </w:p>
    <w:p w14:paraId="03F0E14A">
      <w:pPr>
        <w:spacing w:line="360" w:lineRule="auto"/>
        <w:ind w:firstLine="448" w:firstLineChars="200"/>
        <w:rPr>
          <w:sz w:val="24"/>
        </w:rPr>
      </w:pPr>
    </w:p>
    <w:p w14:paraId="500CF6EC">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882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B9C8EB3">
            <w:pPr>
              <w:spacing w:line="360" w:lineRule="auto"/>
              <w:jc w:val="left"/>
              <w:rPr>
                <w:sz w:val="24"/>
              </w:rPr>
            </w:pPr>
            <w:r>
              <w:rPr>
                <w:sz w:val="24"/>
              </w:rPr>
              <w:t>投标代表人身份证正面</w:t>
            </w:r>
          </w:p>
          <w:p w14:paraId="6EDE4ABB">
            <w:pPr>
              <w:spacing w:line="360" w:lineRule="auto"/>
              <w:jc w:val="left"/>
              <w:rPr>
                <w:sz w:val="24"/>
              </w:rPr>
            </w:pPr>
          </w:p>
          <w:p w14:paraId="2409B6BF">
            <w:pPr>
              <w:spacing w:line="360" w:lineRule="auto"/>
              <w:jc w:val="left"/>
              <w:rPr>
                <w:sz w:val="24"/>
              </w:rPr>
            </w:pPr>
          </w:p>
          <w:p w14:paraId="564B8CF5">
            <w:pPr>
              <w:spacing w:line="360" w:lineRule="auto"/>
              <w:jc w:val="left"/>
              <w:rPr>
                <w:sz w:val="24"/>
              </w:rPr>
            </w:pPr>
          </w:p>
          <w:p w14:paraId="15C6A47A">
            <w:pPr>
              <w:spacing w:line="360" w:lineRule="auto"/>
              <w:jc w:val="left"/>
              <w:rPr>
                <w:sz w:val="24"/>
              </w:rPr>
            </w:pPr>
          </w:p>
          <w:p w14:paraId="35D8296D">
            <w:pPr>
              <w:spacing w:line="360" w:lineRule="auto"/>
              <w:jc w:val="left"/>
              <w:rPr>
                <w:sz w:val="24"/>
              </w:rPr>
            </w:pPr>
          </w:p>
        </w:tc>
        <w:tc>
          <w:tcPr>
            <w:tcW w:w="4264" w:type="dxa"/>
          </w:tcPr>
          <w:p w14:paraId="3F615E32">
            <w:pPr>
              <w:spacing w:line="360" w:lineRule="auto"/>
              <w:jc w:val="left"/>
              <w:rPr>
                <w:sz w:val="24"/>
              </w:rPr>
            </w:pPr>
            <w:r>
              <w:rPr>
                <w:sz w:val="24"/>
              </w:rPr>
              <w:t>投标代表人身份证背面</w:t>
            </w:r>
          </w:p>
        </w:tc>
      </w:tr>
    </w:tbl>
    <w:p w14:paraId="60F0E009">
      <w:pPr>
        <w:spacing w:line="360" w:lineRule="auto"/>
        <w:ind w:firstLine="4704" w:firstLineChars="2100"/>
        <w:rPr>
          <w:sz w:val="24"/>
        </w:rPr>
      </w:pPr>
    </w:p>
    <w:p w14:paraId="024C4A6A">
      <w:pPr>
        <w:spacing w:line="460" w:lineRule="exact"/>
        <w:ind w:right="444"/>
        <w:rPr>
          <w:b/>
          <w:sz w:val="24"/>
        </w:rPr>
      </w:pPr>
      <w:r>
        <w:rPr>
          <w:b/>
          <w:sz w:val="24"/>
        </w:rPr>
        <w:br w:type="page"/>
      </w:r>
      <w:r>
        <w:rPr>
          <w:b/>
          <w:sz w:val="24"/>
        </w:rPr>
        <w:t>附件9</w:t>
      </w:r>
      <w:r>
        <w:rPr>
          <w:rFonts w:hint="eastAsia"/>
          <w:b/>
          <w:sz w:val="24"/>
        </w:rPr>
        <w:t>-1</w:t>
      </w:r>
    </w:p>
    <w:p w14:paraId="54FD63E1">
      <w:pPr>
        <w:autoSpaceDE w:val="0"/>
        <w:autoSpaceDN w:val="0"/>
        <w:spacing w:line="480" w:lineRule="auto"/>
        <w:jc w:val="center"/>
        <w:rPr>
          <w:rFonts w:cs="仿宋" w:asciiTheme="minorEastAsia" w:hAnsiTheme="minorEastAsia"/>
          <w:sz w:val="24"/>
          <w:szCs w:val="24"/>
        </w:rPr>
      </w:pPr>
      <w:r>
        <w:rPr>
          <w:rFonts w:ascii="宋体" w:hAnsi="宋体" w:cs="宋体"/>
          <w:b/>
          <w:sz w:val="24"/>
          <w:szCs w:val="24"/>
        </w:rPr>
        <w:t>中小企业声明函</w:t>
      </w:r>
      <w:r>
        <w:rPr>
          <w:rFonts w:hint="eastAsia" w:ascii="宋体" w:hAnsi="宋体" w:cs="宋体"/>
          <w:b/>
          <w:sz w:val="24"/>
          <w:szCs w:val="24"/>
        </w:rPr>
        <w:t>（服务）</w:t>
      </w:r>
    </w:p>
    <w:p w14:paraId="1E0BCE93">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446BCB2E">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保安服务</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99CE22E">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99E5882">
      <w:pPr>
        <w:autoSpaceDE w:val="0"/>
        <w:autoSpaceDN w:val="0"/>
        <w:spacing w:line="500" w:lineRule="exact"/>
        <w:ind w:left="641"/>
        <w:jc w:val="left"/>
        <w:rPr>
          <w:sz w:val="24"/>
          <w:szCs w:val="24"/>
        </w:rPr>
      </w:pPr>
      <w:r>
        <w:rPr>
          <w:sz w:val="24"/>
          <w:szCs w:val="24"/>
        </w:rPr>
        <w:t>……</w:t>
      </w:r>
    </w:p>
    <w:p w14:paraId="1F68B36F">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46ABC572">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78708C0">
      <w:pPr>
        <w:autoSpaceDE w:val="0"/>
        <w:autoSpaceDN w:val="0"/>
        <w:spacing w:line="500" w:lineRule="exact"/>
        <w:ind w:left="3840"/>
        <w:jc w:val="left"/>
        <w:rPr>
          <w:sz w:val="24"/>
          <w:szCs w:val="24"/>
        </w:rPr>
      </w:pPr>
      <w:r>
        <w:rPr>
          <w:sz w:val="24"/>
          <w:szCs w:val="24"/>
        </w:rPr>
        <w:t>投标人名称：</w:t>
      </w:r>
    </w:p>
    <w:p w14:paraId="1CD23FA7">
      <w:pPr>
        <w:autoSpaceDE w:val="0"/>
        <w:autoSpaceDN w:val="0"/>
        <w:spacing w:line="500" w:lineRule="exact"/>
        <w:ind w:left="3840"/>
        <w:jc w:val="left"/>
        <w:rPr>
          <w:sz w:val="32"/>
        </w:rPr>
      </w:pPr>
      <w:r>
        <w:rPr>
          <w:sz w:val="24"/>
          <w:szCs w:val="24"/>
        </w:rPr>
        <w:t>日期：</w:t>
      </w:r>
    </w:p>
    <w:p w14:paraId="133F21A7">
      <w:pPr>
        <w:spacing w:line="360" w:lineRule="auto"/>
        <w:ind w:right="84" w:firstLine="224" w:firstLineChars="100"/>
        <w:rPr>
          <w:b/>
          <w:sz w:val="24"/>
          <w:szCs w:val="24"/>
        </w:rPr>
      </w:pPr>
      <w:r>
        <w:rPr>
          <w:b/>
          <w:sz w:val="24"/>
          <w:szCs w:val="24"/>
        </w:rPr>
        <w:t>注：</w:t>
      </w:r>
    </w:p>
    <w:p w14:paraId="310CB4EE">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DEF59C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3B16BE30">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5CC43B0A">
      <w:pPr>
        <w:autoSpaceDN w:val="0"/>
        <w:spacing w:line="360" w:lineRule="auto"/>
        <w:rPr>
          <w:b/>
          <w:sz w:val="24"/>
        </w:rPr>
      </w:pPr>
      <w:r>
        <w:rPr>
          <w:rFonts w:hint="eastAsia"/>
          <w:b/>
          <w:sz w:val="24"/>
        </w:rPr>
        <w:t>附件9-2</w:t>
      </w:r>
    </w:p>
    <w:p w14:paraId="5C49C68E">
      <w:pPr>
        <w:autoSpaceDN w:val="0"/>
        <w:spacing w:line="360" w:lineRule="auto"/>
        <w:jc w:val="left"/>
        <w:rPr>
          <w:b/>
          <w:bCs/>
          <w:sz w:val="24"/>
        </w:rPr>
      </w:pPr>
      <w:r>
        <w:rPr>
          <w:rFonts w:hint="eastAsia"/>
          <w:b/>
          <w:kern w:val="0"/>
          <w:sz w:val="24"/>
          <w:szCs w:val="21"/>
        </w:rPr>
        <w:t>若不是残疾人福利性单位，投标文件中可不提供此声明函</w:t>
      </w:r>
    </w:p>
    <w:p w14:paraId="48D480A4">
      <w:pPr>
        <w:autoSpaceDN w:val="0"/>
        <w:spacing w:line="360" w:lineRule="auto"/>
        <w:jc w:val="center"/>
        <w:rPr>
          <w:b/>
          <w:bCs/>
          <w:sz w:val="24"/>
        </w:rPr>
      </w:pPr>
    </w:p>
    <w:p w14:paraId="3A11ACF1">
      <w:pPr>
        <w:snapToGrid w:val="0"/>
        <w:spacing w:line="360" w:lineRule="auto"/>
        <w:jc w:val="center"/>
        <w:rPr>
          <w:b/>
          <w:bCs/>
          <w:sz w:val="24"/>
        </w:rPr>
      </w:pPr>
      <w:r>
        <w:rPr>
          <w:rFonts w:hint="eastAsia"/>
          <w:b/>
          <w:bCs/>
          <w:sz w:val="24"/>
        </w:rPr>
        <w:t>残疾人福利性单位声明函</w:t>
      </w:r>
    </w:p>
    <w:p w14:paraId="7A44B9A8">
      <w:pPr>
        <w:snapToGrid w:val="0"/>
        <w:spacing w:line="360" w:lineRule="auto"/>
        <w:ind w:firstLine="448" w:firstLineChars="200"/>
        <w:jc w:val="left"/>
        <w:rPr>
          <w:b/>
          <w:bCs/>
          <w:sz w:val="24"/>
        </w:rPr>
      </w:pPr>
    </w:p>
    <w:p w14:paraId="6B56669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B1D9EC">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7C3225B">
      <w:pPr>
        <w:snapToGrid w:val="0"/>
        <w:spacing w:line="360" w:lineRule="auto"/>
        <w:ind w:firstLine="448" w:firstLineChars="200"/>
        <w:jc w:val="left"/>
        <w:rPr>
          <w:bCs/>
          <w:sz w:val="24"/>
        </w:rPr>
      </w:pPr>
    </w:p>
    <w:p w14:paraId="16F97A2E">
      <w:pPr>
        <w:snapToGrid w:val="0"/>
        <w:spacing w:line="360" w:lineRule="auto"/>
        <w:ind w:firstLine="448" w:firstLineChars="200"/>
        <w:jc w:val="left"/>
        <w:rPr>
          <w:bCs/>
          <w:sz w:val="24"/>
        </w:rPr>
      </w:pPr>
    </w:p>
    <w:p w14:paraId="0B94E2C8">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E426431">
      <w:pPr>
        <w:snapToGrid w:val="0"/>
        <w:spacing w:line="360" w:lineRule="auto"/>
        <w:ind w:firstLine="448" w:firstLineChars="200"/>
        <w:jc w:val="left"/>
        <w:rPr>
          <w:bCs/>
          <w:sz w:val="24"/>
        </w:rPr>
      </w:pPr>
    </w:p>
    <w:p w14:paraId="3945BA36">
      <w:pPr>
        <w:snapToGrid w:val="0"/>
        <w:spacing w:line="360" w:lineRule="auto"/>
        <w:ind w:firstLine="448" w:firstLineChars="200"/>
        <w:jc w:val="left"/>
        <w:rPr>
          <w:sz w:val="24"/>
          <w:szCs w:val="21"/>
        </w:rPr>
      </w:pPr>
      <w:r>
        <w:rPr>
          <w:rFonts w:hint="eastAsia"/>
          <w:bCs/>
          <w:sz w:val="24"/>
        </w:rPr>
        <w:t xml:space="preserve">               日  期：</w:t>
      </w:r>
    </w:p>
    <w:p w14:paraId="5AA7409E">
      <w:pPr>
        <w:snapToGrid w:val="0"/>
        <w:spacing w:line="360" w:lineRule="auto"/>
        <w:ind w:firstLine="448" w:firstLineChars="200"/>
        <w:jc w:val="left"/>
        <w:rPr>
          <w:sz w:val="24"/>
          <w:szCs w:val="21"/>
        </w:rPr>
      </w:pPr>
    </w:p>
    <w:p w14:paraId="447FE9FD">
      <w:pPr>
        <w:snapToGrid w:val="0"/>
        <w:spacing w:line="360" w:lineRule="auto"/>
        <w:ind w:firstLine="448" w:firstLineChars="200"/>
        <w:rPr>
          <w:sz w:val="24"/>
          <w:szCs w:val="21"/>
        </w:rPr>
      </w:pPr>
      <w:r>
        <w:rPr>
          <w:sz w:val="24"/>
          <w:szCs w:val="21"/>
        </w:rPr>
        <w:t>注：</w:t>
      </w:r>
    </w:p>
    <w:p w14:paraId="6ECD01A6">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7FFB54F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78455C4">
      <w:pPr>
        <w:snapToGrid w:val="0"/>
        <w:spacing w:line="360" w:lineRule="auto"/>
        <w:ind w:firstLine="448" w:firstLineChars="200"/>
        <w:jc w:val="left"/>
        <w:rPr>
          <w:sz w:val="24"/>
          <w:szCs w:val="21"/>
        </w:rPr>
      </w:pPr>
    </w:p>
    <w:p w14:paraId="0FA46D0D">
      <w:pPr>
        <w:widowControl/>
        <w:jc w:val="left"/>
        <w:rPr>
          <w:b/>
          <w:sz w:val="24"/>
        </w:rPr>
      </w:pPr>
      <w:r>
        <w:rPr>
          <w:b/>
          <w:sz w:val="24"/>
        </w:rPr>
        <w:br w:type="page"/>
      </w:r>
    </w:p>
    <w:p w14:paraId="4789D2A4">
      <w:pPr>
        <w:spacing w:line="480" w:lineRule="auto"/>
      </w:pPr>
      <w:r>
        <w:rPr>
          <w:b/>
          <w:sz w:val="24"/>
        </w:rPr>
        <w:t>附件10：招标文件第</w:t>
      </w:r>
      <w:r>
        <w:rPr>
          <w:rFonts w:hint="eastAsia"/>
          <w:b/>
          <w:sz w:val="24"/>
        </w:rPr>
        <w:t>一</w:t>
      </w:r>
      <w:r>
        <w:rPr>
          <w:b/>
          <w:sz w:val="24"/>
        </w:rPr>
        <w:t>部分供应商资格要求的证件</w:t>
      </w:r>
    </w:p>
    <w:p w14:paraId="7F8C86E9">
      <w:pPr>
        <w:spacing w:line="560" w:lineRule="exact"/>
        <w:jc w:val="left"/>
        <w:rPr>
          <w:sz w:val="28"/>
        </w:rPr>
      </w:pPr>
    </w:p>
    <w:p w14:paraId="2CE1564B">
      <w:pPr>
        <w:spacing w:line="560" w:lineRule="exact"/>
        <w:jc w:val="left"/>
        <w:rPr>
          <w:sz w:val="28"/>
        </w:rPr>
      </w:pPr>
    </w:p>
    <w:p w14:paraId="11475139">
      <w:pPr>
        <w:spacing w:line="560" w:lineRule="exact"/>
        <w:jc w:val="left"/>
        <w:rPr>
          <w:sz w:val="28"/>
        </w:rPr>
      </w:pPr>
    </w:p>
    <w:p w14:paraId="089403D0">
      <w:pPr>
        <w:spacing w:line="560" w:lineRule="exact"/>
        <w:jc w:val="left"/>
        <w:rPr>
          <w:sz w:val="28"/>
        </w:rPr>
      </w:pPr>
    </w:p>
    <w:p w14:paraId="09A45BA8">
      <w:pPr>
        <w:spacing w:line="560" w:lineRule="exact"/>
        <w:jc w:val="left"/>
        <w:rPr>
          <w:sz w:val="28"/>
        </w:rPr>
      </w:pPr>
    </w:p>
    <w:p w14:paraId="4B224C09">
      <w:pPr>
        <w:spacing w:line="560" w:lineRule="exact"/>
        <w:jc w:val="left"/>
        <w:rPr>
          <w:sz w:val="28"/>
        </w:rPr>
      </w:pPr>
    </w:p>
    <w:p w14:paraId="6E2A5FF7">
      <w:pPr>
        <w:spacing w:line="560" w:lineRule="exact"/>
        <w:jc w:val="left"/>
        <w:rPr>
          <w:sz w:val="28"/>
        </w:rPr>
      </w:pPr>
    </w:p>
    <w:p w14:paraId="29C3463B">
      <w:pPr>
        <w:spacing w:line="560" w:lineRule="exact"/>
        <w:jc w:val="left"/>
        <w:rPr>
          <w:sz w:val="28"/>
        </w:rPr>
      </w:pPr>
    </w:p>
    <w:p w14:paraId="6DEA4757">
      <w:pPr>
        <w:spacing w:line="560" w:lineRule="exact"/>
        <w:jc w:val="left"/>
        <w:rPr>
          <w:sz w:val="28"/>
        </w:rPr>
      </w:pPr>
    </w:p>
    <w:p w14:paraId="2DF08C39">
      <w:pPr>
        <w:spacing w:line="560" w:lineRule="exact"/>
        <w:jc w:val="left"/>
        <w:rPr>
          <w:sz w:val="28"/>
        </w:rPr>
      </w:pPr>
    </w:p>
    <w:p w14:paraId="3207FBC2">
      <w:pPr>
        <w:spacing w:line="560" w:lineRule="exact"/>
        <w:jc w:val="left"/>
        <w:rPr>
          <w:sz w:val="28"/>
        </w:rPr>
      </w:pPr>
    </w:p>
    <w:p w14:paraId="672FE103">
      <w:pPr>
        <w:spacing w:line="560" w:lineRule="exact"/>
        <w:jc w:val="left"/>
        <w:rPr>
          <w:sz w:val="28"/>
        </w:rPr>
      </w:pPr>
    </w:p>
    <w:p w14:paraId="2B72F84A">
      <w:pPr>
        <w:spacing w:line="560" w:lineRule="exact"/>
        <w:jc w:val="left"/>
        <w:rPr>
          <w:sz w:val="28"/>
        </w:rPr>
      </w:pPr>
    </w:p>
    <w:p w14:paraId="7D5793BB">
      <w:pPr>
        <w:spacing w:line="560" w:lineRule="exact"/>
        <w:jc w:val="left"/>
        <w:rPr>
          <w:sz w:val="28"/>
        </w:rPr>
      </w:pPr>
    </w:p>
    <w:p w14:paraId="75771B5F">
      <w:pPr>
        <w:spacing w:line="560" w:lineRule="exact"/>
        <w:jc w:val="left"/>
        <w:rPr>
          <w:sz w:val="28"/>
        </w:rPr>
      </w:pPr>
    </w:p>
    <w:p w14:paraId="2468AADD">
      <w:pPr>
        <w:spacing w:line="560" w:lineRule="exact"/>
        <w:jc w:val="left"/>
        <w:rPr>
          <w:sz w:val="28"/>
        </w:rPr>
      </w:pPr>
    </w:p>
    <w:p w14:paraId="6D19D2B8">
      <w:pPr>
        <w:spacing w:line="560" w:lineRule="exact"/>
        <w:jc w:val="left"/>
        <w:rPr>
          <w:sz w:val="28"/>
        </w:rPr>
      </w:pPr>
    </w:p>
    <w:p w14:paraId="31C473C3">
      <w:pPr>
        <w:spacing w:line="560" w:lineRule="exact"/>
        <w:jc w:val="left"/>
        <w:rPr>
          <w:sz w:val="28"/>
        </w:rPr>
      </w:pPr>
    </w:p>
    <w:p w14:paraId="58B11413">
      <w:pPr>
        <w:spacing w:line="560" w:lineRule="exact"/>
        <w:jc w:val="left"/>
        <w:rPr>
          <w:sz w:val="28"/>
        </w:rPr>
      </w:pPr>
    </w:p>
    <w:p w14:paraId="4B26B1DF">
      <w:pPr>
        <w:spacing w:line="560" w:lineRule="exact"/>
        <w:jc w:val="left"/>
        <w:rPr>
          <w:sz w:val="28"/>
        </w:rPr>
      </w:pPr>
    </w:p>
    <w:p w14:paraId="1D23AC8A">
      <w:pPr>
        <w:spacing w:line="560" w:lineRule="exact"/>
        <w:jc w:val="left"/>
        <w:rPr>
          <w:sz w:val="28"/>
        </w:rPr>
      </w:pPr>
    </w:p>
    <w:p w14:paraId="70E0AE98">
      <w:pPr>
        <w:spacing w:line="560" w:lineRule="exact"/>
        <w:jc w:val="left"/>
        <w:rPr>
          <w:sz w:val="28"/>
        </w:rPr>
      </w:pPr>
    </w:p>
    <w:p w14:paraId="11EF55E6">
      <w:pPr>
        <w:spacing w:line="560" w:lineRule="exact"/>
        <w:jc w:val="left"/>
        <w:rPr>
          <w:sz w:val="28"/>
        </w:rPr>
      </w:pPr>
    </w:p>
    <w:p w14:paraId="22A696E0">
      <w:pPr>
        <w:spacing w:line="560" w:lineRule="exact"/>
        <w:jc w:val="left"/>
        <w:rPr>
          <w:b/>
          <w:sz w:val="24"/>
        </w:rPr>
      </w:pPr>
      <w:r>
        <w:rPr>
          <w:b/>
          <w:sz w:val="24"/>
        </w:rPr>
        <w:t>附件1</w:t>
      </w:r>
      <w:r>
        <w:rPr>
          <w:rFonts w:hint="eastAsia"/>
          <w:b/>
          <w:sz w:val="24"/>
        </w:rPr>
        <w:t>1</w:t>
      </w:r>
    </w:p>
    <w:p w14:paraId="3338299A">
      <w:pPr>
        <w:spacing w:line="560" w:lineRule="exact"/>
        <w:jc w:val="center"/>
        <w:rPr>
          <w:b/>
          <w:sz w:val="24"/>
        </w:rPr>
      </w:pPr>
      <w:r>
        <w:rPr>
          <w:b/>
          <w:sz w:val="24"/>
        </w:rPr>
        <w:t>管理大纲</w:t>
      </w:r>
    </w:p>
    <w:p w14:paraId="0682580C">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A9208B8">
      <w:pPr>
        <w:spacing w:line="560" w:lineRule="exact"/>
        <w:ind w:firstLine="672" w:firstLineChars="300"/>
        <w:jc w:val="left"/>
        <w:rPr>
          <w:sz w:val="24"/>
        </w:rPr>
      </w:pPr>
      <w:r>
        <w:rPr>
          <w:sz w:val="24"/>
        </w:rPr>
        <w:t>投标人将专项服务委托专业公司承担的，应当进行说明。</w:t>
      </w:r>
    </w:p>
    <w:p w14:paraId="4D500BD4">
      <w:pPr>
        <w:spacing w:line="560" w:lineRule="exact"/>
        <w:ind w:firstLine="672" w:firstLineChars="300"/>
        <w:jc w:val="left"/>
        <w:rPr>
          <w:sz w:val="24"/>
        </w:rPr>
      </w:pPr>
      <w:r>
        <w:rPr>
          <w:sz w:val="24"/>
        </w:rPr>
        <w:t>投标人认为必需的其他内容。</w:t>
      </w:r>
    </w:p>
    <w:p w14:paraId="098ED5CD">
      <w:pPr>
        <w:spacing w:line="560" w:lineRule="exact"/>
        <w:jc w:val="left"/>
        <w:rPr>
          <w:sz w:val="28"/>
        </w:rPr>
      </w:pPr>
    </w:p>
    <w:p w14:paraId="0AEBED27">
      <w:pPr>
        <w:spacing w:line="560" w:lineRule="exact"/>
        <w:jc w:val="left"/>
        <w:rPr>
          <w:sz w:val="28"/>
        </w:rPr>
      </w:pPr>
    </w:p>
    <w:p w14:paraId="33A76E02">
      <w:pPr>
        <w:spacing w:line="560" w:lineRule="exact"/>
        <w:jc w:val="left"/>
        <w:rPr>
          <w:sz w:val="28"/>
        </w:rPr>
      </w:pPr>
    </w:p>
    <w:p w14:paraId="70107812">
      <w:pPr>
        <w:spacing w:line="560" w:lineRule="exact"/>
        <w:jc w:val="left"/>
        <w:rPr>
          <w:sz w:val="28"/>
        </w:rPr>
      </w:pPr>
    </w:p>
    <w:p w14:paraId="6203C8AA">
      <w:pPr>
        <w:spacing w:line="560" w:lineRule="exact"/>
        <w:jc w:val="left"/>
        <w:rPr>
          <w:sz w:val="28"/>
        </w:rPr>
      </w:pPr>
    </w:p>
    <w:p w14:paraId="69E64E1E">
      <w:pPr>
        <w:spacing w:line="560" w:lineRule="exact"/>
        <w:jc w:val="left"/>
        <w:rPr>
          <w:sz w:val="28"/>
        </w:rPr>
      </w:pPr>
    </w:p>
    <w:p w14:paraId="71A04D2E">
      <w:pPr>
        <w:spacing w:line="560" w:lineRule="exact"/>
        <w:jc w:val="left"/>
        <w:rPr>
          <w:sz w:val="28"/>
        </w:rPr>
      </w:pPr>
    </w:p>
    <w:p w14:paraId="0E326FCC">
      <w:pPr>
        <w:spacing w:line="560" w:lineRule="exact"/>
        <w:jc w:val="left"/>
        <w:rPr>
          <w:sz w:val="28"/>
        </w:rPr>
      </w:pPr>
    </w:p>
    <w:p w14:paraId="3218A3AD">
      <w:pPr>
        <w:spacing w:line="560" w:lineRule="exact"/>
        <w:jc w:val="left"/>
        <w:rPr>
          <w:sz w:val="28"/>
        </w:rPr>
      </w:pPr>
    </w:p>
    <w:p w14:paraId="1404B757">
      <w:pPr>
        <w:spacing w:line="560" w:lineRule="exact"/>
        <w:jc w:val="left"/>
        <w:rPr>
          <w:sz w:val="28"/>
        </w:rPr>
      </w:pPr>
    </w:p>
    <w:p w14:paraId="779D9913">
      <w:pPr>
        <w:spacing w:line="360" w:lineRule="auto"/>
        <w:ind w:right="84"/>
        <w:rPr>
          <w:sz w:val="24"/>
        </w:rPr>
      </w:pPr>
      <w:r>
        <w:rPr>
          <w:sz w:val="24"/>
        </w:rPr>
        <w:t>投标人名称：</w:t>
      </w:r>
    </w:p>
    <w:p w14:paraId="332C877E">
      <w:pPr>
        <w:spacing w:line="360" w:lineRule="auto"/>
        <w:ind w:right="84" w:firstLine="224" w:firstLineChars="100"/>
        <w:rPr>
          <w:sz w:val="24"/>
        </w:rPr>
      </w:pPr>
    </w:p>
    <w:p w14:paraId="3B0A3EA0">
      <w:pPr>
        <w:spacing w:line="360" w:lineRule="auto"/>
        <w:ind w:right="84"/>
        <w:rPr>
          <w:position w:val="-40"/>
          <w:sz w:val="24"/>
        </w:rPr>
      </w:pPr>
      <w:r>
        <w:rPr>
          <w:sz w:val="24"/>
        </w:rPr>
        <w:t xml:space="preserve">日期：  </w:t>
      </w:r>
    </w:p>
    <w:p w14:paraId="23AFE704">
      <w:pPr>
        <w:spacing w:line="560" w:lineRule="exact"/>
        <w:jc w:val="left"/>
        <w:rPr>
          <w:sz w:val="28"/>
        </w:rPr>
      </w:pPr>
    </w:p>
    <w:p w14:paraId="169F0AC8">
      <w:pPr>
        <w:spacing w:line="560" w:lineRule="exact"/>
        <w:jc w:val="left"/>
        <w:rPr>
          <w:sz w:val="28"/>
        </w:rPr>
      </w:pPr>
    </w:p>
    <w:p w14:paraId="62B33E1E">
      <w:pPr>
        <w:spacing w:line="560" w:lineRule="exact"/>
        <w:jc w:val="left"/>
        <w:rPr>
          <w:sz w:val="28"/>
        </w:rPr>
      </w:pPr>
    </w:p>
    <w:p w14:paraId="4BA9B074">
      <w:pPr>
        <w:spacing w:line="560" w:lineRule="exact"/>
        <w:jc w:val="left"/>
        <w:rPr>
          <w:sz w:val="28"/>
        </w:rPr>
      </w:pPr>
    </w:p>
    <w:p w14:paraId="0C737D21">
      <w:pPr>
        <w:spacing w:line="560" w:lineRule="exact"/>
        <w:jc w:val="left"/>
        <w:rPr>
          <w:sz w:val="28"/>
        </w:rPr>
      </w:pPr>
    </w:p>
    <w:p w14:paraId="0257DD73">
      <w:pPr>
        <w:spacing w:line="560" w:lineRule="exact"/>
        <w:jc w:val="left"/>
        <w:rPr>
          <w:sz w:val="28"/>
        </w:rPr>
      </w:pPr>
    </w:p>
    <w:p w14:paraId="3426B323">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053A26DE">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D77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50AEC8B">
            <w:pPr>
              <w:spacing w:line="360" w:lineRule="auto"/>
              <w:ind w:right="84"/>
              <w:jc w:val="center"/>
              <w:rPr>
                <w:position w:val="-36"/>
                <w:sz w:val="24"/>
              </w:rPr>
            </w:pPr>
            <w:r>
              <w:rPr>
                <w:position w:val="-36"/>
                <w:sz w:val="24"/>
              </w:rPr>
              <w:t>姓  名</w:t>
            </w:r>
          </w:p>
        </w:tc>
        <w:tc>
          <w:tcPr>
            <w:tcW w:w="1396" w:type="dxa"/>
            <w:gridSpan w:val="2"/>
          </w:tcPr>
          <w:p w14:paraId="296FEA73">
            <w:pPr>
              <w:spacing w:line="360" w:lineRule="auto"/>
              <w:ind w:right="84"/>
              <w:jc w:val="center"/>
              <w:rPr>
                <w:position w:val="-36"/>
                <w:sz w:val="24"/>
              </w:rPr>
            </w:pPr>
          </w:p>
        </w:tc>
        <w:tc>
          <w:tcPr>
            <w:tcW w:w="1449" w:type="dxa"/>
            <w:gridSpan w:val="2"/>
          </w:tcPr>
          <w:p w14:paraId="42358E5B">
            <w:pPr>
              <w:spacing w:line="360" w:lineRule="auto"/>
              <w:ind w:right="84"/>
              <w:jc w:val="center"/>
              <w:rPr>
                <w:position w:val="-36"/>
                <w:sz w:val="24"/>
              </w:rPr>
            </w:pPr>
            <w:r>
              <w:rPr>
                <w:position w:val="-36"/>
                <w:sz w:val="24"/>
              </w:rPr>
              <w:t>性  别</w:t>
            </w:r>
          </w:p>
        </w:tc>
        <w:tc>
          <w:tcPr>
            <w:tcW w:w="1894" w:type="dxa"/>
            <w:gridSpan w:val="3"/>
          </w:tcPr>
          <w:p w14:paraId="314D592D">
            <w:pPr>
              <w:spacing w:line="360" w:lineRule="auto"/>
              <w:ind w:right="84"/>
              <w:jc w:val="center"/>
              <w:rPr>
                <w:position w:val="-36"/>
                <w:sz w:val="24"/>
              </w:rPr>
            </w:pPr>
          </w:p>
        </w:tc>
        <w:tc>
          <w:tcPr>
            <w:tcW w:w="1426" w:type="dxa"/>
            <w:gridSpan w:val="2"/>
          </w:tcPr>
          <w:p w14:paraId="656B2E75">
            <w:pPr>
              <w:spacing w:line="360" w:lineRule="auto"/>
              <w:ind w:right="84"/>
              <w:jc w:val="center"/>
              <w:rPr>
                <w:position w:val="-36"/>
                <w:sz w:val="24"/>
              </w:rPr>
            </w:pPr>
            <w:r>
              <w:rPr>
                <w:position w:val="-36"/>
                <w:sz w:val="24"/>
              </w:rPr>
              <w:t>年  龄</w:t>
            </w:r>
          </w:p>
        </w:tc>
        <w:tc>
          <w:tcPr>
            <w:tcW w:w="1290" w:type="dxa"/>
          </w:tcPr>
          <w:p w14:paraId="79059C20">
            <w:pPr>
              <w:spacing w:line="360" w:lineRule="auto"/>
              <w:ind w:right="84"/>
              <w:jc w:val="center"/>
              <w:rPr>
                <w:position w:val="-36"/>
                <w:sz w:val="24"/>
              </w:rPr>
            </w:pPr>
          </w:p>
        </w:tc>
      </w:tr>
      <w:tr w14:paraId="7972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C767972">
            <w:pPr>
              <w:spacing w:line="360" w:lineRule="auto"/>
              <w:ind w:right="84"/>
              <w:jc w:val="center"/>
              <w:rPr>
                <w:position w:val="-36"/>
                <w:sz w:val="24"/>
              </w:rPr>
            </w:pPr>
            <w:r>
              <w:rPr>
                <w:position w:val="-36"/>
                <w:sz w:val="24"/>
              </w:rPr>
              <w:t>职  称</w:t>
            </w:r>
          </w:p>
        </w:tc>
        <w:tc>
          <w:tcPr>
            <w:tcW w:w="1396" w:type="dxa"/>
            <w:gridSpan w:val="2"/>
          </w:tcPr>
          <w:p w14:paraId="147BB852">
            <w:pPr>
              <w:spacing w:line="360" w:lineRule="auto"/>
              <w:ind w:right="84"/>
              <w:jc w:val="center"/>
              <w:rPr>
                <w:position w:val="-36"/>
                <w:sz w:val="24"/>
              </w:rPr>
            </w:pPr>
          </w:p>
        </w:tc>
        <w:tc>
          <w:tcPr>
            <w:tcW w:w="1449" w:type="dxa"/>
            <w:gridSpan w:val="2"/>
          </w:tcPr>
          <w:p w14:paraId="00FC6D73">
            <w:pPr>
              <w:spacing w:line="360" w:lineRule="auto"/>
              <w:ind w:right="84"/>
              <w:jc w:val="center"/>
              <w:rPr>
                <w:position w:val="-36"/>
                <w:sz w:val="24"/>
              </w:rPr>
            </w:pPr>
            <w:r>
              <w:rPr>
                <w:position w:val="-36"/>
                <w:sz w:val="24"/>
              </w:rPr>
              <w:t>毕业学校</w:t>
            </w:r>
          </w:p>
        </w:tc>
        <w:tc>
          <w:tcPr>
            <w:tcW w:w="1894" w:type="dxa"/>
            <w:gridSpan w:val="3"/>
          </w:tcPr>
          <w:p w14:paraId="529898E8">
            <w:pPr>
              <w:spacing w:line="360" w:lineRule="auto"/>
              <w:ind w:right="84"/>
              <w:jc w:val="center"/>
              <w:rPr>
                <w:position w:val="-36"/>
                <w:sz w:val="24"/>
              </w:rPr>
            </w:pPr>
          </w:p>
        </w:tc>
        <w:tc>
          <w:tcPr>
            <w:tcW w:w="1426" w:type="dxa"/>
            <w:gridSpan w:val="2"/>
          </w:tcPr>
          <w:p w14:paraId="1D437A44">
            <w:pPr>
              <w:spacing w:line="360" w:lineRule="auto"/>
              <w:ind w:right="84"/>
              <w:jc w:val="center"/>
              <w:rPr>
                <w:position w:val="-36"/>
                <w:sz w:val="24"/>
              </w:rPr>
            </w:pPr>
            <w:r>
              <w:rPr>
                <w:position w:val="-36"/>
                <w:sz w:val="24"/>
              </w:rPr>
              <w:t>毕业时间</w:t>
            </w:r>
          </w:p>
        </w:tc>
        <w:tc>
          <w:tcPr>
            <w:tcW w:w="1290" w:type="dxa"/>
          </w:tcPr>
          <w:p w14:paraId="15F703A6">
            <w:pPr>
              <w:spacing w:line="360" w:lineRule="auto"/>
              <w:ind w:right="84"/>
              <w:jc w:val="center"/>
              <w:rPr>
                <w:position w:val="-36"/>
                <w:sz w:val="24"/>
              </w:rPr>
            </w:pPr>
          </w:p>
        </w:tc>
      </w:tr>
      <w:tr w14:paraId="49FC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3E3A7D3">
            <w:pPr>
              <w:spacing w:line="360" w:lineRule="auto"/>
              <w:ind w:right="84"/>
              <w:jc w:val="center"/>
              <w:rPr>
                <w:position w:val="-36"/>
                <w:sz w:val="24"/>
              </w:rPr>
            </w:pPr>
            <w:r>
              <w:rPr>
                <w:position w:val="-36"/>
                <w:sz w:val="24"/>
              </w:rPr>
              <w:t>所学专业</w:t>
            </w:r>
          </w:p>
        </w:tc>
        <w:tc>
          <w:tcPr>
            <w:tcW w:w="1396" w:type="dxa"/>
            <w:gridSpan w:val="2"/>
          </w:tcPr>
          <w:p w14:paraId="418CAE67">
            <w:pPr>
              <w:spacing w:line="360" w:lineRule="auto"/>
              <w:ind w:right="84"/>
              <w:jc w:val="center"/>
              <w:rPr>
                <w:position w:val="-36"/>
                <w:sz w:val="24"/>
              </w:rPr>
            </w:pPr>
          </w:p>
        </w:tc>
        <w:tc>
          <w:tcPr>
            <w:tcW w:w="1449" w:type="dxa"/>
            <w:gridSpan w:val="2"/>
          </w:tcPr>
          <w:p w14:paraId="44419247">
            <w:pPr>
              <w:spacing w:line="360" w:lineRule="auto"/>
              <w:ind w:right="84"/>
              <w:jc w:val="center"/>
              <w:rPr>
                <w:position w:val="-36"/>
                <w:sz w:val="24"/>
              </w:rPr>
            </w:pPr>
            <w:r>
              <w:rPr>
                <w:position w:val="-36"/>
                <w:sz w:val="24"/>
              </w:rPr>
              <w:t>最高学历</w:t>
            </w:r>
          </w:p>
        </w:tc>
        <w:tc>
          <w:tcPr>
            <w:tcW w:w="1894" w:type="dxa"/>
            <w:gridSpan w:val="3"/>
          </w:tcPr>
          <w:p w14:paraId="667673CB">
            <w:pPr>
              <w:spacing w:line="360" w:lineRule="auto"/>
              <w:ind w:right="84"/>
              <w:jc w:val="center"/>
              <w:rPr>
                <w:position w:val="-36"/>
                <w:sz w:val="24"/>
              </w:rPr>
            </w:pPr>
          </w:p>
        </w:tc>
        <w:tc>
          <w:tcPr>
            <w:tcW w:w="1426" w:type="dxa"/>
            <w:gridSpan w:val="2"/>
          </w:tcPr>
          <w:p w14:paraId="263C0AF1">
            <w:pPr>
              <w:spacing w:line="360" w:lineRule="auto"/>
              <w:ind w:right="84"/>
              <w:jc w:val="center"/>
              <w:rPr>
                <w:position w:val="-36"/>
                <w:sz w:val="24"/>
              </w:rPr>
            </w:pPr>
            <w:r>
              <w:rPr>
                <w:spacing w:val="-12"/>
                <w:position w:val="-36"/>
                <w:sz w:val="24"/>
              </w:rPr>
              <w:t xml:space="preserve">联系电话 </w:t>
            </w:r>
          </w:p>
        </w:tc>
        <w:tc>
          <w:tcPr>
            <w:tcW w:w="1290" w:type="dxa"/>
          </w:tcPr>
          <w:p w14:paraId="033A76E8">
            <w:pPr>
              <w:spacing w:line="360" w:lineRule="auto"/>
              <w:ind w:right="84"/>
              <w:jc w:val="center"/>
              <w:rPr>
                <w:position w:val="-36"/>
                <w:sz w:val="24"/>
              </w:rPr>
            </w:pPr>
          </w:p>
        </w:tc>
      </w:tr>
      <w:tr w14:paraId="2CB4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91D12BB">
            <w:pPr>
              <w:spacing w:line="360" w:lineRule="auto"/>
              <w:ind w:right="84"/>
              <w:jc w:val="center"/>
              <w:rPr>
                <w:spacing w:val="-28"/>
                <w:position w:val="-36"/>
                <w:sz w:val="24"/>
              </w:rPr>
            </w:pPr>
            <w:r>
              <w:rPr>
                <w:position w:val="-36"/>
                <w:sz w:val="24"/>
              </w:rPr>
              <w:t>所获证书及编号</w:t>
            </w:r>
          </w:p>
        </w:tc>
        <w:tc>
          <w:tcPr>
            <w:tcW w:w="1951" w:type="dxa"/>
            <w:gridSpan w:val="3"/>
          </w:tcPr>
          <w:p w14:paraId="287F31F6">
            <w:pPr>
              <w:spacing w:line="360" w:lineRule="auto"/>
              <w:ind w:right="84"/>
              <w:jc w:val="center"/>
              <w:rPr>
                <w:position w:val="-36"/>
                <w:sz w:val="24"/>
              </w:rPr>
            </w:pPr>
          </w:p>
        </w:tc>
        <w:tc>
          <w:tcPr>
            <w:tcW w:w="3138" w:type="dxa"/>
            <w:gridSpan w:val="4"/>
          </w:tcPr>
          <w:p w14:paraId="4E37C88B">
            <w:pPr>
              <w:spacing w:line="360" w:lineRule="auto"/>
              <w:ind w:right="84"/>
              <w:jc w:val="center"/>
              <w:rPr>
                <w:position w:val="-36"/>
                <w:sz w:val="24"/>
              </w:rPr>
            </w:pPr>
            <w:r>
              <w:rPr>
                <w:sz w:val="24"/>
              </w:rPr>
              <w:t>工作年限</w:t>
            </w:r>
          </w:p>
        </w:tc>
        <w:tc>
          <w:tcPr>
            <w:tcW w:w="1472" w:type="dxa"/>
            <w:gridSpan w:val="2"/>
          </w:tcPr>
          <w:p w14:paraId="6910A401">
            <w:pPr>
              <w:spacing w:line="360" w:lineRule="auto"/>
              <w:ind w:right="84"/>
              <w:jc w:val="center"/>
              <w:rPr>
                <w:position w:val="-36"/>
                <w:sz w:val="24"/>
              </w:rPr>
            </w:pPr>
          </w:p>
        </w:tc>
      </w:tr>
      <w:tr w14:paraId="26B2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0065183">
            <w:pPr>
              <w:spacing w:line="360" w:lineRule="auto"/>
              <w:ind w:right="84"/>
              <w:jc w:val="center"/>
              <w:rPr>
                <w:position w:val="-36"/>
                <w:sz w:val="24"/>
              </w:rPr>
            </w:pPr>
            <w:r>
              <w:rPr>
                <w:position w:val="-36"/>
                <w:sz w:val="24"/>
              </w:rPr>
              <w:t>近三年来的主要工作业绩及担任的主要工作经历</w:t>
            </w:r>
          </w:p>
        </w:tc>
      </w:tr>
      <w:tr w14:paraId="396D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D42066A">
            <w:pPr>
              <w:spacing w:line="360" w:lineRule="auto"/>
              <w:ind w:right="84"/>
              <w:rPr>
                <w:position w:val="-36"/>
                <w:sz w:val="24"/>
              </w:rPr>
            </w:pPr>
            <w:r>
              <w:rPr>
                <w:position w:val="-36"/>
                <w:sz w:val="24"/>
              </w:rPr>
              <w:t>时 间</w:t>
            </w:r>
          </w:p>
        </w:tc>
        <w:tc>
          <w:tcPr>
            <w:tcW w:w="1394" w:type="dxa"/>
            <w:gridSpan w:val="2"/>
          </w:tcPr>
          <w:p w14:paraId="3B8A64B2">
            <w:pPr>
              <w:spacing w:line="360" w:lineRule="auto"/>
              <w:ind w:right="84"/>
              <w:jc w:val="center"/>
              <w:rPr>
                <w:position w:val="-36"/>
                <w:sz w:val="24"/>
              </w:rPr>
            </w:pPr>
            <w:r>
              <w:rPr>
                <w:position w:val="-36"/>
                <w:sz w:val="24"/>
              </w:rPr>
              <w:t>地  点</w:t>
            </w:r>
          </w:p>
        </w:tc>
        <w:tc>
          <w:tcPr>
            <w:tcW w:w="1445" w:type="dxa"/>
            <w:gridSpan w:val="2"/>
          </w:tcPr>
          <w:p w14:paraId="52BF554C">
            <w:pPr>
              <w:spacing w:line="360" w:lineRule="auto"/>
              <w:ind w:right="84"/>
              <w:jc w:val="center"/>
              <w:rPr>
                <w:position w:val="-36"/>
                <w:sz w:val="24"/>
              </w:rPr>
            </w:pPr>
            <w:r>
              <w:rPr>
                <w:position w:val="-36"/>
                <w:sz w:val="24"/>
              </w:rPr>
              <w:t>单  位</w:t>
            </w:r>
          </w:p>
        </w:tc>
        <w:tc>
          <w:tcPr>
            <w:tcW w:w="944" w:type="dxa"/>
            <w:gridSpan w:val="2"/>
          </w:tcPr>
          <w:p w14:paraId="5BF125E3">
            <w:pPr>
              <w:spacing w:line="360" w:lineRule="auto"/>
              <w:ind w:right="84"/>
              <w:jc w:val="center"/>
              <w:rPr>
                <w:position w:val="-36"/>
                <w:sz w:val="24"/>
              </w:rPr>
            </w:pPr>
            <w:r>
              <w:rPr>
                <w:position w:val="-36"/>
                <w:sz w:val="24"/>
              </w:rPr>
              <w:t>职 务</w:t>
            </w:r>
          </w:p>
        </w:tc>
        <w:tc>
          <w:tcPr>
            <w:tcW w:w="4172" w:type="dxa"/>
            <w:gridSpan w:val="5"/>
          </w:tcPr>
          <w:p w14:paraId="0CE94678">
            <w:pPr>
              <w:spacing w:line="360" w:lineRule="auto"/>
              <w:ind w:right="84"/>
              <w:jc w:val="center"/>
              <w:rPr>
                <w:position w:val="-36"/>
                <w:sz w:val="24"/>
              </w:rPr>
            </w:pPr>
            <w:r>
              <w:rPr>
                <w:position w:val="-36"/>
                <w:sz w:val="24"/>
              </w:rPr>
              <w:t>主 要 工 作</w:t>
            </w:r>
          </w:p>
        </w:tc>
      </w:tr>
      <w:tr w14:paraId="6532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8759FFE">
            <w:pPr>
              <w:spacing w:line="360" w:lineRule="auto"/>
              <w:ind w:right="84"/>
              <w:rPr>
                <w:position w:val="-36"/>
                <w:sz w:val="24"/>
              </w:rPr>
            </w:pPr>
          </w:p>
          <w:p w14:paraId="799CA7DE">
            <w:pPr>
              <w:spacing w:line="360" w:lineRule="auto"/>
              <w:ind w:right="84"/>
              <w:rPr>
                <w:position w:val="-36"/>
                <w:sz w:val="24"/>
              </w:rPr>
            </w:pPr>
          </w:p>
          <w:p w14:paraId="0A73239F">
            <w:pPr>
              <w:spacing w:line="360" w:lineRule="auto"/>
              <w:ind w:right="84"/>
              <w:rPr>
                <w:position w:val="-36"/>
                <w:sz w:val="24"/>
              </w:rPr>
            </w:pPr>
          </w:p>
          <w:p w14:paraId="1087489A">
            <w:pPr>
              <w:spacing w:line="360" w:lineRule="auto"/>
              <w:ind w:right="84"/>
              <w:rPr>
                <w:position w:val="-36"/>
                <w:sz w:val="24"/>
              </w:rPr>
            </w:pPr>
          </w:p>
          <w:p w14:paraId="1D723AEC">
            <w:pPr>
              <w:spacing w:line="360" w:lineRule="auto"/>
              <w:ind w:right="84"/>
              <w:rPr>
                <w:position w:val="-36"/>
                <w:sz w:val="24"/>
              </w:rPr>
            </w:pPr>
          </w:p>
        </w:tc>
        <w:tc>
          <w:tcPr>
            <w:tcW w:w="1394" w:type="dxa"/>
            <w:gridSpan w:val="2"/>
          </w:tcPr>
          <w:p w14:paraId="5B54CB7B">
            <w:pPr>
              <w:spacing w:line="360" w:lineRule="auto"/>
              <w:ind w:right="84"/>
              <w:rPr>
                <w:position w:val="-36"/>
                <w:sz w:val="24"/>
              </w:rPr>
            </w:pPr>
          </w:p>
        </w:tc>
        <w:tc>
          <w:tcPr>
            <w:tcW w:w="1445" w:type="dxa"/>
            <w:gridSpan w:val="2"/>
          </w:tcPr>
          <w:p w14:paraId="264BC53F">
            <w:pPr>
              <w:spacing w:line="360" w:lineRule="auto"/>
              <w:ind w:right="84"/>
              <w:rPr>
                <w:position w:val="-36"/>
                <w:sz w:val="24"/>
              </w:rPr>
            </w:pPr>
          </w:p>
        </w:tc>
        <w:tc>
          <w:tcPr>
            <w:tcW w:w="944" w:type="dxa"/>
            <w:gridSpan w:val="2"/>
          </w:tcPr>
          <w:p w14:paraId="73DDAE2D">
            <w:pPr>
              <w:spacing w:line="360" w:lineRule="auto"/>
              <w:ind w:right="84"/>
              <w:rPr>
                <w:position w:val="-36"/>
                <w:sz w:val="24"/>
              </w:rPr>
            </w:pPr>
          </w:p>
        </w:tc>
        <w:tc>
          <w:tcPr>
            <w:tcW w:w="4172" w:type="dxa"/>
            <w:gridSpan w:val="5"/>
          </w:tcPr>
          <w:p w14:paraId="77FBCC44">
            <w:pPr>
              <w:spacing w:line="360" w:lineRule="auto"/>
              <w:ind w:right="84"/>
              <w:rPr>
                <w:position w:val="-36"/>
                <w:sz w:val="24"/>
              </w:rPr>
            </w:pPr>
          </w:p>
        </w:tc>
      </w:tr>
      <w:tr w14:paraId="7011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FE434D6">
            <w:pPr>
              <w:spacing w:line="360" w:lineRule="auto"/>
              <w:ind w:right="84"/>
              <w:jc w:val="center"/>
              <w:rPr>
                <w:position w:val="-36"/>
                <w:sz w:val="24"/>
              </w:rPr>
            </w:pPr>
            <w:r>
              <w:rPr>
                <w:position w:val="-36"/>
                <w:sz w:val="24"/>
              </w:rPr>
              <w:t>曾担任负责人的项目</w:t>
            </w:r>
          </w:p>
        </w:tc>
      </w:tr>
      <w:tr w14:paraId="1D06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76E412D">
            <w:pPr>
              <w:spacing w:line="360" w:lineRule="auto"/>
              <w:ind w:right="84"/>
              <w:rPr>
                <w:position w:val="-36"/>
                <w:sz w:val="24"/>
              </w:rPr>
            </w:pPr>
            <w:r>
              <w:rPr>
                <w:position w:val="-36"/>
                <w:sz w:val="24"/>
              </w:rPr>
              <w:t>时 间</w:t>
            </w:r>
          </w:p>
        </w:tc>
        <w:tc>
          <w:tcPr>
            <w:tcW w:w="1394" w:type="dxa"/>
            <w:gridSpan w:val="2"/>
          </w:tcPr>
          <w:p w14:paraId="38BC7EEA">
            <w:pPr>
              <w:spacing w:line="360" w:lineRule="auto"/>
              <w:ind w:right="84"/>
              <w:jc w:val="center"/>
              <w:rPr>
                <w:position w:val="-36"/>
                <w:sz w:val="24"/>
              </w:rPr>
            </w:pPr>
            <w:r>
              <w:rPr>
                <w:position w:val="-36"/>
                <w:sz w:val="24"/>
              </w:rPr>
              <w:t>委托单位</w:t>
            </w:r>
          </w:p>
        </w:tc>
        <w:tc>
          <w:tcPr>
            <w:tcW w:w="2389" w:type="dxa"/>
            <w:gridSpan w:val="4"/>
          </w:tcPr>
          <w:p w14:paraId="34BD42E1">
            <w:pPr>
              <w:spacing w:line="360" w:lineRule="auto"/>
              <w:ind w:right="84"/>
              <w:jc w:val="center"/>
              <w:rPr>
                <w:position w:val="-36"/>
                <w:sz w:val="24"/>
              </w:rPr>
            </w:pPr>
            <w:r>
              <w:rPr>
                <w:position w:val="-36"/>
                <w:sz w:val="24"/>
              </w:rPr>
              <w:t>项目名称</w:t>
            </w:r>
          </w:p>
        </w:tc>
        <w:tc>
          <w:tcPr>
            <w:tcW w:w="1351" w:type="dxa"/>
          </w:tcPr>
          <w:p w14:paraId="0E5BDD60">
            <w:pPr>
              <w:spacing w:line="360" w:lineRule="auto"/>
              <w:ind w:right="84"/>
              <w:jc w:val="center"/>
              <w:rPr>
                <w:position w:val="-36"/>
                <w:sz w:val="24"/>
              </w:rPr>
            </w:pPr>
            <w:r>
              <w:rPr>
                <w:position w:val="-36"/>
                <w:sz w:val="24"/>
              </w:rPr>
              <w:t>项目规模</w:t>
            </w:r>
          </w:p>
        </w:tc>
        <w:tc>
          <w:tcPr>
            <w:tcW w:w="1349" w:type="dxa"/>
            <w:gridSpan w:val="2"/>
          </w:tcPr>
          <w:p w14:paraId="3BD08170">
            <w:pPr>
              <w:spacing w:line="360" w:lineRule="auto"/>
              <w:ind w:right="84"/>
              <w:jc w:val="center"/>
              <w:rPr>
                <w:position w:val="-36"/>
                <w:sz w:val="24"/>
              </w:rPr>
            </w:pPr>
            <w:r>
              <w:rPr>
                <w:position w:val="-36"/>
                <w:sz w:val="24"/>
              </w:rPr>
              <w:t>项目类型</w:t>
            </w:r>
          </w:p>
        </w:tc>
        <w:tc>
          <w:tcPr>
            <w:tcW w:w="1472" w:type="dxa"/>
            <w:gridSpan w:val="2"/>
          </w:tcPr>
          <w:p w14:paraId="7838015B">
            <w:pPr>
              <w:spacing w:line="360" w:lineRule="auto"/>
              <w:ind w:right="84"/>
              <w:jc w:val="center"/>
              <w:rPr>
                <w:position w:val="-36"/>
                <w:sz w:val="24"/>
              </w:rPr>
            </w:pPr>
            <w:r>
              <w:rPr>
                <w:position w:val="-36"/>
                <w:sz w:val="24"/>
              </w:rPr>
              <w:t>备注</w:t>
            </w:r>
          </w:p>
        </w:tc>
      </w:tr>
      <w:tr w14:paraId="5209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21C1EE6">
            <w:pPr>
              <w:spacing w:line="360" w:lineRule="auto"/>
              <w:ind w:right="84"/>
              <w:rPr>
                <w:position w:val="-36"/>
                <w:sz w:val="24"/>
              </w:rPr>
            </w:pPr>
          </w:p>
          <w:p w14:paraId="2C4420B9">
            <w:pPr>
              <w:spacing w:line="360" w:lineRule="auto"/>
              <w:ind w:right="84"/>
              <w:rPr>
                <w:position w:val="-36"/>
                <w:sz w:val="24"/>
              </w:rPr>
            </w:pPr>
          </w:p>
          <w:p w14:paraId="5329FF49">
            <w:pPr>
              <w:spacing w:line="360" w:lineRule="auto"/>
              <w:ind w:right="84"/>
              <w:rPr>
                <w:position w:val="-36"/>
                <w:sz w:val="24"/>
              </w:rPr>
            </w:pPr>
          </w:p>
        </w:tc>
        <w:tc>
          <w:tcPr>
            <w:tcW w:w="1394" w:type="dxa"/>
            <w:gridSpan w:val="2"/>
            <w:tcBorders>
              <w:bottom w:val="single" w:color="auto" w:sz="4" w:space="0"/>
            </w:tcBorders>
          </w:tcPr>
          <w:p w14:paraId="3FCBDC80">
            <w:pPr>
              <w:spacing w:line="360" w:lineRule="auto"/>
              <w:ind w:right="84"/>
              <w:rPr>
                <w:position w:val="-36"/>
                <w:sz w:val="24"/>
              </w:rPr>
            </w:pPr>
          </w:p>
        </w:tc>
        <w:tc>
          <w:tcPr>
            <w:tcW w:w="2389" w:type="dxa"/>
            <w:gridSpan w:val="4"/>
            <w:tcBorders>
              <w:bottom w:val="single" w:color="auto" w:sz="4" w:space="0"/>
            </w:tcBorders>
          </w:tcPr>
          <w:p w14:paraId="79A58DB4">
            <w:pPr>
              <w:spacing w:line="360" w:lineRule="auto"/>
              <w:ind w:right="84"/>
              <w:rPr>
                <w:position w:val="-36"/>
                <w:sz w:val="24"/>
              </w:rPr>
            </w:pPr>
          </w:p>
        </w:tc>
        <w:tc>
          <w:tcPr>
            <w:tcW w:w="1351" w:type="dxa"/>
            <w:tcBorders>
              <w:bottom w:val="single" w:color="auto" w:sz="4" w:space="0"/>
            </w:tcBorders>
          </w:tcPr>
          <w:p w14:paraId="71DAB489">
            <w:pPr>
              <w:spacing w:line="360" w:lineRule="auto"/>
              <w:ind w:right="84"/>
              <w:rPr>
                <w:position w:val="-36"/>
                <w:sz w:val="24"/>
              </w:rPr>
            </w:pPr>
          </w:p>
        </w:tc>
        <w:tc>
          <w:tcPr>
            <w:tcW w:w="1349" w:type="dxa"/>
            <w:gridSpan w:val="2"/>
            <w:tcBorders>
              <w:bottom w:val="single" w:color="auto" w:sz="4" w:space="0"/>
            </w:tcBorders>
          </w:tcPr>
          <w:p w14:paraId="3A291A69">
            <w:pPr>
              <w:spacing w:line="360" w:lineRule="auto"/>
              <w:ind w:right="84"/>
              <w:rPr>
                <w:position w:val="-36"/>
                <w:sz w:val="24"/>
              </w:rPr>
            </w:pPr>
          </w:p>
        </w:tc>
        <w:tc>
          <w:tcPr>
            <w:tcW w:w="1472" w:type="dxa"/>
            <w:gridSpan w:val="2"/>
            <w:tcBorders>
              <w:bottom w:val="single" w:color="auto" w:sz="4" w:space="0"/>
            </w:tcBorders>
          </w:tcPr>
          <w:p w14:paraId="3848179A">
            <w:pPr>
              <w:spacing w:line="360" w:lineRule="auto"/>
              <w:ind w:right="84"/>
              <w:rPr>
                <w:position w:val="-36"/>
                <w:sz w:val="24"/>
              </w:rPr>
            </w:pPr>
          </w:p>
        </w:tc>
      </w:tr>
    </w:tbl>
    <w:p w14:paraId="63559590">
      <w:pPr>
        <w:spacing w:line="360" w:lineRule="auto"/>
        <w:ind w:right="84" w:firstLine="224" w:firstLineChars="100"/>
        <w:rPr>
          <w:sz w:val="24"/>
        </w:rPr>
      </w:pPr>
      <w:r>
        <w:rPr>
          <w:sz w:val="24"/>
        </w:rPr>
        <w:t>投标人名称：</w:t>
      </w:r>
    </w:p>
    <w:p w14:paraId="585F021A">
      <w:pPr>
        <w:spacing w:line="360" w:lineRule="auto"/>
        <w:ind w:right="84" w:firstLine="224" w:firstLineChars="100"/>
        <w:rPr>
          <w:sz w:val="24"/>
        </w:rPr>
      </w:pPr>
    </w:p>
    <w:p w14:paraId="21522C28">
      <w:pPr>
        <w:spacing w:line="360" w:lineRule="auto"/>
        <w:ind w:right="84" w:firstLine="224" w:firstLineChars="100"/>
        <w:rPr>
          <w:position w:val="-40"/>
          <w:sz w:val="24"/>
        </w:rPr>
      </w:pPr>
      <w:r>
        <w:rPr>
          <w:sz w:val="24"/>
        </w:rPr>
        <w:t xml:space="preserve">日期：  </w:t>
      </w:r>
    </w:p>
    <w:p w14:paraId="4A5F5773">
      <w:pPr>
        <w:widowControl/>
        <w:jc w:val="left"/>
        <w:rPr>
          <w:b/>
          <w:sz w:val="24"/>
          <w:szCs w:val="24"/>
        </w:rPr>
      </w:pPr>
      <w:r>
        <w:rPr>
          <w:b/>
          <w:sz w:val="24"/>
          <w:szCs w:val="24"/>
        </w:rPr>
        <w:br w:type="page"/>
      </w:r>
    </w:p>
    <w:p w14:paraId="57931FC8">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0BC2C58">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0B49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930BA08">
            <w:pPr>
              <w:spacing w:line="360" w:lineRule="auto"/>
              <w:ind w:right="84"/>
              <w:jc w:val="center"/>
              <w:rPr>
                <w:position w:val="-32"/>
                <w:sz w:val="24"/>
              </w:rPr>
            </w:pPr>
            <w:r>
              <w:rPr>
                <w:position w:val="-32"/>
                <w:sz w:val="24"/>
              </w:rPr>
              <w:t>序 号</w:t>
            </w:r>
          </w:p>
        </w:tc>
        <w:tc>
          <w:tcPr>
            <w:tcW w:w="2520" w:type="dxa"/>
            <w:vAlign w:val="center"/>
          </w:tcPr>
          <w:p w14:paraId="6819020B">
            <w:pPr>
              <w:spacing w:line="360" w:lineRule="auto"/>
              <w:ind w:right="84"/>
              <w:jc w:val="center"/>
              <w:rPr>
                <w:position w:val="-32"/>
                <w:sz w:val="24"/>
              </w:rPr>
            </w:pPr>
            <w:r>
              <w:rPr>
                <w:position w:val="-32"/>
                <w:sz w:val="24"/>
              </w:rPr>
              <w:t>主要设备名称</w:t>
            </w:r>
          </w:p>
        </w:tc>
        <w:tc>
          <w:tcPr>
            <w:tcW w:w="1441" w:type="dxa"/>
            <w:vAlign w:val="center"/>
          </w:tcPr>
          <w:p w14:paraId="44EC9500">
            <w:pPr>
              <w:spacing w:line="360" w:lineRule="auto"/>
              <w:ind w:right="84"/>
              <w:jc w:val="center"/>
              <w:rPr>
                <w:position w:val="-32"/>
                <w:sz w:val="24"/>
              </w:rPr>
            </w:pPr>
            <w:r>
              <w:rPr>
                <w:position w:val="-32"/>
                <w:sz w:val="24"/>
              </w:rPr>
              <w:t>规格型号</w:t>
            </w:r>
          </w:p>
        </w:tc>
        <w:tc>
          <w:tcPr>
            <w:tcW w:w="1439" w:type="dxa"/>
            <w:vAlign w:val="center"/>
          </w:tcPr>
          <w:p w14:paraId="156579C4">
            <w:pPr>
              <w:spacing w:line="360" w:lineRule="auto"/>
              <w:ind w:right="84"/>
              <w:jc w:val="center"/>
              <w:rPr>
                <w:position w:val="-32"/>
                <w:sz w:val="24"/>
              </w:rPr>
            </w:pPr>
            <w:r>
              <w:rPr>
                <w:position w:val="-32"/>
                <w:sz w:val="24"/>
              </w:rPr>
              <w:t>购入时间</w:t>
            </w:r>
          </w:p>
        </w:tc>
        <w:tc>
          <w:tcPr>
            <w:tcW w:w="900" w:type="dxa"/>
            <w:vAlign w:val="center"/>
          </w:tcPr>
          <w:p w14:paraId="026BB800">
            <w:pPr>
              <w:spacing w:line="360" w:lineRule="auto"/>
              <w:ind w:right="84"/>
              <w:jc w:val="center"/>
              <w:rPr>
                <w:position w:val="-32"/>
                <w:sz w:val="24"/>
              </w:rPr>
            </w:pPr>
            <w:r>
              <w:rPr>
                <w:position w:val="-32"/>
                <w:sz w:val="24"/>
              </w:rPr>
              <w:t>数 量</w:t>
            </w:r>
          </w:p>
        </w:tc>
        <w:tc>
          <w:tcPr>
            <w:tcW w:w="1404" w:type="dxa"/>
            <w:vAlign w:val="center"/>
          </w:tcPr>
          <w:p w14:paraId="52E7B5E8">
            <w:pPr>
              <w:spacing w:line="360" w:lineRule="auto"/>
              <w:ind w:right="84"/>
              <w:jc w:val="center"/>
              <w:rPr>
                <w:position w:val="-32"/>
                <w:sz w:val="24"/>
              </w:rPr>
            </w:pPr>
            <w:r>
              <w:rPr>
                <w:position w:val="-32"/>
                <w:sz w:val="24"/>
              </w:rPr>
              <w:t>备  注</w:t>
            </w:r>
          </w:p>
        </w:tc>
      </w:tr>
      <w:tr w14:paraId="4A99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E8FBC38">
            <w:pPr>
              <w:spacing w:line="360" w:lineRule="auto"/>
              <w:ind w:right="84"/>
              <w:rPr>
                <w:position w:val="-40"/>
                <w:u w:val="single"/>
              </w:rPr>
            </w:pPr>
          </w:p>
        </w:tc>
        <w:tc>
          <w:tcPr>
            <w:tcW w:w="2520" w:type="dxa"/>
          </w:tcPr>
          <w:p w14:paraId="78904F83">
            <w:pPr>
              <w:spacing w:line="360" w:lineRule="auto"/>
              <w:ind w:right="84"/>
              <w:rPr>
                <w:position w:val="-40"/>
                <w:u w:val="single"/>
              </w:rPr>
            </w:pPr>
          </w:p>
        </w:tc>
        <w:tc>
          <w:tcPr>
            <w:tcW w:w="1441" w:type="dxa"/>
          </w:tcPr>
          <w:p w14:paraId="3D255688">
            <w:pPr>
              <w:spacing w:line="360" w:lineRule="auto"/>
              <w:ind w:right="84"/>
              <w:rPr>
                <w:position w:val="-40"/>
                <w:u w:val="single"/>
              </w:rPr>
            </w:pPr>
          </w:p>
        </w:tc>
        <w:tc>
          <w:tcPr>
            <w:tcW w:w="1439" w:type="dxa"/>
          </w:tcPr>
          <w:p w14:paraId="5E1F8585">
            <w:pPr>
              <w:spacing w:line="360" w:lineRule="auto"/>
              <w:ind w:right="84"/>
              <w:rPr>
                <w:position w:val="-40"/>
                <w:u w:val="single"/>
              </w:rPr>
            </w:pPr>
          </w:p>
        </w:tc>
        <w:tc>
          <w:tcPr>
            <w:tcW w:w="900" w:type="dxa"/>
          </w:tcPr>
          <w:p w14:paraId="2285BBA0">
            <w:pPr>
              <w:spacing w:line="360" w:lineRule="auto"/>
              <w:ind w:right="84"/>
              <w:rPr>
                <w:position w:val="-40"/>
                <w:u w:val="single"/>
              </w:rPr>
            </w:pPr>
          </w:p>
        </w:tc>
        <w:tc>
          <w:tcPr>
            <w:tcW w:w="1404" w:type="dxa"/>
          </w:tcPr>
          <w:p w14:paraId="7F1F13DD">
            <w:pPr>
              <w:spacing w:line="360" w:lineRule="auto"/>
              <w:ind w:right="84"/>
              <w:rPr>
                <w:position w:val="-40"/>
                <w:u w:val="single"/>
              </w:rPr>
            </w:pPr>
          </w:p>
        </w:tc>
      </w:tr>
      <w:tr w14:paraId="360C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01F1018">
            <w:pPr>
              <w:spacing w:line="360" w:lineRule="auto"/>
              <w:ind w:right="84"/>
              <w:rPr>
                <w:position w:val="-40"/>
                <w:u w:val="single"/>
              </w:rPr>
            </w:pPr>
          </w:p>
        </w:tc>
        <w:tc>
          <w:tcPr>
            <w:tcW w:w="2520" w:type="dxa"/>
          </w:tcPr>
          <w:p w14:paraId="20D17483">
            <w:pPr>
              <w:spacing w:line="360" w:lineRule="auto"/>
              <w:ind w:right="84"/>
              <w:rPr>
                <w:position w:val="-40"/>
                <w:u w:val="single"/>
              </w:rPr>
            </w:pPr>
          </w:p>
        </w:tc>
        <w:tc>
          <w:tcPr>
            <w:tcW w:w="1441" w:type="dxa"/>
          </w:tcPr>
          <w:p w14:paraId="1800D3D7">
            <w:pPr>
              <w:spacing w:line="360" w:lineRule="auto"/>
              <w:ind w:right="84"/>
              <w:rPr>
                <w:position w:val="-40"/>
                <w:u w:val="single"/>
              </w:rPr>
            </w:pPr>
          </w:p>
        </w:tc>
        <w:tc>
          <w:tcPr>
            <w:tcW w:w="1439" w:type="dxa"/>
          </w:tcPr>
          <w:p w14:paraId="6355B81C">
            <w:pPr>
              <w:spacing w:line="360" w:lineRule="auto"/>
              <w:ind w:right="84"/>
              <w:rPr>
                <w:position w:val="-40"/>
                <w:u w:val="single"/>
              </w:rPr>
            </w:pPr>
          </w:p>
        </w:tc>
        <w:tc>
          <w:tcPr>
            <w:tcW w:w="900" w:type="dxa"/>
          </w:tcPr>
          <w:p w14:paraId="5967546A">
            <w:pPr>
              <w:spacing w:line="360" w:lineRule="auto"/>
              <w:ind w:right="84"/>
              <w:rPr>
                <w:position w:val="-40"/>
                <w:u w:val="single"/>
              </w:rPr>
            </w:pPr>
          </w:p>
        </w:tc>
        <w:tc>
          <w:tcPr>
            <w:tcW w:w="1404" w:type="dxa"/>
          </w:tcPr>
          <w:p w14:paraId="25B450D5">
            <w:pPr>
              <w:spacing w:line="360" w:lineRule="auto"/>
              <w:ind w:right="84"/>
              <w:rPr>
                <w:position w:val="-40"/>
                <w:u w:val="single"/>
              </w:rPr>
            </w:pPr>
          </w:p>
        </w:tc>
      </w:tr>
      <w:tr w14:paraId="6F0E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0091707">
            <w:pPr>
              <w:spacing w:line="360" w:lineRule="auto"/>
              <w:ind w:right="84"/>
              <w:rPr>
                <w:position w:val="-40"/>
                <w:u w:val="single"/>
              </w:rPr>
            </w:pPr>
          </w:p>
        </w:tc>
        <w:tc>
          <w:tcPr>
            <w:tcW w:w="2520" w:type="dxa"/>
          </w:tcPr>
          <w:p w14:paraId="6AB86DA7">
            <w:pPr>
              <w:spacing w:line="360" w:lineRule="auto"/>
              <w:ind w:right="84"/>
              <w:rPr>
                <w:position w:val="-40"/>
                <w:u w:val="single"/>
              </w:rPr>
            </w:pPr>
          </w:p>
        </w:tc>
        <w:tc>
          <w:tcPr>
            <w:tcW w:w="1441" w:type="dxa"/>
          </w:tcPr>
          <w:p w14:paraId="52B5EABB">
            <w:pPr>
              <w:spacing w:line="360" w:lineRule="auto"/>
              <w:ind w:right="84"/>
              <w:rPr>
                <w:position w:val="-40"/>
                <w:u w:val="single"/>
              </w:rPr>
            </w:pPr>
          </w:p>
        </w:tc>
        <w:tc>
          <w:tcPr>
            <w:tcW w:w="1439" w:type="dxa"/>
          </w:tcPr>
          <w:p w14:paraId="6BABD42C">
            <w:pPr>
              <w:spacing w:line="360" w:lineRule="auto"/>
              <w:ind w:right="84"/>
              <w:rPr>
                <w:position w:val="-40"/>
                <w:u w:val="single"/>
              </w:rPr>
            </w:pPr>
          </w:p>
        </w:tc>
        <w:tc>
          <w:tcPr>
            <w:tcW w:w="900" w:type="dxa"/>
          </w:tcPr>
          <w:p w14:paraId="1A50B70A">
            <w:pPr>
              <w:spacing w:line="360" w:lineRule="auto"/>
              <w:ind w:right="84"/>
              <w:rPr>
                <w:position w:val="-40"/>
                <w:u w:val="single"/>
              </w:rPr>
            </w:pPr>
          </w:p>
        </w:tc>
        <w:tc>
          <w:tcPr>
            <w:tcW w:w="1404" w:type="dxa"/>
          </w:tcPr>
          <w:p w14:paraId="2BCB732B">
            <w:pPr>
              <w:spacing w:line="360" w:lineRule="auto"/>
              <w:ind w:right="84"/>
              <w:rPr>
                <w:position w:val="-40"/>
                <w:u w:val="single"/>
              </w:rPr>
            </w:pPr>
          </w:p>
        </w:tc>
      </w:tr>
      <w:tr w14:paraId="0514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BC5697">
            <w:pPr>
              <w:spacing w:line="360" w:lineRule="auto"/>
              <w:ind w:right="84"/>
              <w:rPr>
                <w:position w:val="-40"/>
                <w:u w:val="single"/>
              </w:rPr>
            </w:pPr>
          </w:p>
        </w:tc>
        <w:tc>
          <w:tcPr>
            <w:tcW w:w="2520" w:type="dxa"/>
          </w:tcPr>
          <w:p w14:paraId="7DE8CA5B">
            <w:pPr>
              <w:spacing w:line="360" w:lineRule="auto"/>
              <w:ind w:right="84"/>
              <w:rPr>
                <w:position w:val="-40"/>
                <w:u w:val="single"/>
              </w:rPr>
            </w:pPr>
          </w:p>
        </w:tc>
        <w:tc>
          <w:tcPr>
            <w:tcW w:w="1441" w:type="dxa"/>
          </w:tcPr>
          <w:p w14:paraId="61F29D3C">
            <w:pPr>
              <w:spacing w:line="360" w:lineRule="auto"/>
              <w:ind w:right="84"/>
              <w:rPr>
                <w:position w:val="-40"/>
                <w:u w:val="single"/>
              </w:rPr>
            </w:pPr>
          </w:p>
        </w:tc>
        <w:tc>
          <w:tcPr>
            <w:tcW w:w="1439" w:type="dxa"/>
          </w:tcPr>
          <w:p w14:paraId="5D5A4DB5">
            <w:pPr>
              <w:spacing w:line="360" w:lineRule="auto"/>
              <w:ind w:right="84"/>
              <w:rPr>
                <w:position w:val="-40"/>
                <w:u w:val="single"/>
              </w:rPr>
            </w:pPr>
          </w:p>
        </w:tc>
        <w:tc>
          <w:tcPr>
            <w:tcW w:w="900" w:type="dxa"/>
          </w:tcPr>
          <w:p w14:paraId="73967920">
            <w:pPr>
              <w:spacing w:line="360" w:lineRule="auto"/>
              <w:ind w:right="84"/>
              <w:rPr>
                <w:position w:val="-40"/>
                <w:u w:val="single"/>
              </w:rPr>
            </w:pPr>
          </w:p>
        </w:tc>
        <w:tc>
          <w:tcPr>
            <w:tcW w:w="1404" w:type="dxa"/>
          </w:tcPr>
          <w:p w14:paraId="1605AB29">
            <w:pPr>
              <w:spacing w:line="360" w:lineRule="auto"/>
              <w:ind w:right="84"/>
              <w:rPr>
                <w:position w:val="-40"/>
                <w:u w:val="single"/>
              </w:rPr>
            </w:pPr>
          </w:p>
        </w:tc>
      </w:tr>
      <w:tr w14:paraId="3BFD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CEB490">
            <w:pPr>
              <w:spacing w:line="360" w:lineRule="auto"/>
              <w:ind w:right="84"/>
              <w:rPr>
                <w:position w:val="-40"/>
                <w:u w:val="single"/>
              </w:rPr>
            </w:pPr>
          </w:p>
        </w:tc>
        <w:tc>
          <w:tcPr>
            <w:tcW w:w="2520" w:type="dxa"/>
          </w:tcPr>
          <w:p w14:paraId="2AA12518">
            <w:pPr>
              <w:spacing w:line="360" w:lineRule="auto"/>
              <w:ind w:right="84"/>
              <w:rPr>
                <w:position w:val="-40"/>
                <w:u w:val="single"/>
              </w:rPr>
            </w:pPr>
          </w:p>
        </w:tc>
        <w:tc>
          <w:tcPr>
            <w:tcW w:w="1441" w:type="dxa"/>
          </w:tcPr>
          <w:p w14:paraId="67D42E13">
            <w:pPr>
              <w:spacing w:line="360" w:lineRule="auto"/>
              <w:ind w:right="84"/>
              <w:rPr>
                <w:position w:val="-40"/>
                <w:u w:val="single"/>
              </w:rPr>
            </w:pPr>
          </w:p>
        </w:tc>
        <w:tc>
          <w:tcPr>
            <w:tcW w:w="1439" w:type="dxa"/>
          </w:tcPr>
          <w:p w14:paraId="49EE3B3A">
            <w:pPr>
              <w:spacing w:line="360" w:lineRule="auto"/>
              <w:ind w:right="84"/>
              <w:rPr>
                <w:position w:val="-40"/>
                <w:u w:val="single"/>
              </w:rPr>
            </w:pPr>
          </w:p>
        </w:tc>
        <w:tc>
          <w:tcPr>
            <w:tcW w:w="900" w:type="dxa"/>
          </w:tcPr>
          <w:p w14:paraId="7EAAF034">
            <w:pPr>
              <w:spacing w:line="360" w:lineRule="auto"/>
              <w:ind w:right="84"/>
              <w:rPr>
                <w:position w:val="-40"/>
                <w:u w:val="single"/>
              </w:rPr>
            </w:pPr>
          </w:p>
        </w:tc>
        <w:tc>
          <w:tcPr>
            <w:tcW w:w="1404" w:type="dxa"/>
          </w:tcPr>
          <w:p w14:paraId="55D7CDF4">
            <w:pPr>
              <w:spacing w:line="360" w:lineRule="auto"/>
              <w:ind w:right="84"/>
              <w:rPr>
                <w:position w:val="-40"/>
                <w:u w:val="single"/>
              </w:rPr>
            </w:pPr>
          </w:p>
        </w:tc>
      </w:tr>
      <w:tr w14:paraId="38F7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B1E1897">
            <w:pPr>
              <w:spacing w:line="360" w:lineRule="auto"/>
              <w:ind w:right="84"/>
              <w:rPr>
                <w:position w:val="-40"/>
                <w:u w:val="single"/>
              </w:rPr>
            </w:pPr>
          </w:p>
        </w:tc>
        <w:tc>
          <w:tcPr>
            <w:tcW w:w="2520" w:type="dxa"/>
          </w:tcPr>
          <w:p w14:paraId="195C5296">
            <w:pPr>
              <w:spacing w:line="360" w:lineRule="auto"/>
              <w:ind w:right="84"/>
              <w:rPr>
                <w:position w:val="-40"/>
                <w:u w:val="single"/>
              </w:rPr>
            </w:pPr>
          </w:p>
        </w:tc>
        <w:tc>
          <w:tcPr>
            <w:tcW w:w="1441" w:type="dxa"/>
          </w:tcPr>
          <w:p w14:paraId="7A628118">
            <w:pPr>
              <w:spacing w:line="360" w:lineRule="auto"/>
              <w:ind w:right="84"/>
              <w:rPr>
                <w:position w:val="-40"/>
                <w:u w:val="single"/>
              </w:rPr>
            </w:pPr>
          </w:p>
        </w:tc>
        <w:tc>
          <w:tcPr>
            <w:tcW w:w="1439" w:type="dxa"/>
          </w:tcPr>
          <w:p w14:paraId="1F1FFE3C">
            <w:pPr>
              <w:spacing w:line="360" w:lineRule="auto"/>
              <w:ind w:right="84"/>
              <w:rPr>
                <w:position w:val="-40"/>
                <w:u w:val="single"/>
              </w:rPr>
            </w:pPr>
          </w:p>
        </w:tc>
        <w:tc>
          <w:tcPr>
            <w:tcW w:w="900" w:type="dxa"/>
          </w:tcPr>
          <w:p w14:paraId="78650681">
            <w:pPr>
              <w:spacing w:line="360" w:lineRule="auto"/>
              <w:ind w:right="84"/>
              <w:rPr>
                <w:position w:val="-40"/>
                <w:u w:val="single"/>
              </w:rPr>
            </w:pPr>
          </w:p>
        </w:tc>
        <w:tc>
          <w:tcPr>
            <w:tcW w:w="1404" w:type="dxa"/>
          </w:tcPr>
          <w:p w14:paraId="37E8F1DA">
            <w:pPr>
              <w:spacing w:line="360" w:lineRule="auto"/>
              <w:ind w:right="84"/>
              <w:rPr>
                <w:position w:val="-40"/>
                <w:u w:val="single"/>
              </w:rPr>
            </w:pPr>
          </w:p>
        </w:tc>
      </w:tr>
      <w:tr w14:paraId="787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9F06E5">
            <w:pPr>
              <w:spacing w:line="360" w:lineRule="auto"/>
              <w:ind w:right="84"/>
              <w:rPr>
                <w:position w:val="-40"/>
                <w:u w:val="single"/>
              </w:rPr>
            </w:pPr>
          </w:p>
        </w:tc>
        <w:tc>
          <w:tcPr>
            <w:tcW w:w="2520" w:type="dxa"/>
          </w:tcPr>
          <w:p w14:paraId="68A79175">
            <w:pPr>
              <w:spacing w:line="360" w:lineRule="auto"/>
              <w:ind w:right="84"/>
              <w:rPr>
                <w:position w:val="-40"/>
                <w:u w:val="single"/>
              </w:rPr>
            </w:pPr>
          </w:p>
        </w:tc>
        <w:tc>
          <w:tcPr>
            <w:tcW w:w="1441" w:type="dxa"/>
          </w:tcPr>
          <w:p w14:paraId="635D221B">
            <w:pPr>
              <w:spacing w:line="360" w:lineRule="auto"/>
              <w:ind w:right="84"/>
              <w:rPr>
                <w:position w:val="-40"/>
                <w:u w:val="single"/>
              </w:rPr>
            </w:pPr>
          </w:p>
        </w:tc>
        <w:tc>
          <w:tcPr>
            <w:tcW w:w="1439" w:type="dxa"/>
          </w:tcPr>
          <w:p w14:paraId="253352A5">
            <w:pPr>
              <w:spacing w:line="360" w:lineRule="auto"/>
              <w:ind w:right="84"/>
              <w:rPr>
                <w:position w:val="-40"/>
                <w:u w:val="single"/>
              </w:rPr>
            </w:pPr>
          </w:p>
        </w:tc>
        <w:tc>
          <w:tcPr>
            <w:tcW w:w="900" w:type="dxa"/>
          </w:tcPr>
          <w:p w14:paraId="12435027">
            <w:pPr>
              <w:spacing w:line="360" w:lineRule="auto"/>
              <w:ind w:right="84"/>
              <w:rPr>
                <w:position w:val="-40"/>
                <w:u w:val="single"/>
              </w:rPr>
            </w:pPr>
          </w:p>
        </w:tc>
        <w:tc>
          <w:tcPr>
            <w:tcW w:w="1404" w:type="dxa"/>
          </w:tcPr>
          <w:p w14:paraId="4CA1771F">
            <w:pPr>
              <w:spacing w:line="360" w:lineRule="auto"/>
              <w:ind w:right="84"/>
              <w:rPr>
                <w:position w:val="-40"/>
                <w:u w:val="single"/>
              </w:rPr>
            </w:pPr>
          </w:p>
        </w:tc>
      </w:tr>
      <w:tr w14:paraId="6B26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8B1015">
            <w:pPr>
              <w:spacing w:line="360" w:lineRule="auto"/>
              <w:ind w:right="84"/>
              <w:rPr>
                <w:position w:val="-40"/>
                <w:u w:val="single"/>
              </w:rPr>
            </w:pPr>
          </w:p>
        </w:tc>
        <w:tc>
          <w:tcPr>
            <w:tcW w:w="2520" w:type="dxa"/>
          </w:tcPr>
          <w:p w14:paraId="657277DC">
            <w:pPr>
              <w:spacing w:line="360" w:lineRule="auto"/>
              <w:ind w:right="84"/>
              <w:rPr>
                <w:position w:val="-40"/>
                <w:u w:val="single"/>
              </w:rPr>
            </w:pPr>
          </w:p>
        </w:tc>
        <w:tc>
          <w:tcPr>
            <w:tcW w:w="1441" w:type="dxa"/>
          </w:tcPr>
          <w:p w14:paraId="42AE9140">
            <w:pPr>
              <w:spacing w:line="360" w:lineRule="auto"/>
              <w:ind w:right="84"/>
              <w:rPr>
                <w:position w:val="-40"/>
                <w:u w:val="single"/>
              </w:rPr>
            </w:pPr>
          </w:p>
        </w:tc>
        <w:tc>
          <w:tcPr>
            <w:tcW w:w="1439" w:type="dxa"/>
          </w:tcPr>
          <w:p w14:paraId="4D283BB4">
            <w:pPr>
              <w:spacing w:line="360" w:lineRule="auto"/>
              <w:ind w:right="84"/>
              <w:rPr>
                <w:position w:val="-40"/>
                <w:u w:val="single"/>
              </w:rPr>
            </w:pPr>
          </w:p>
        </w:tc>
        <w:tc>
          <w:tcPr>
            <w:tcW w:w="900" w:type="dxa"/>
          </w:tcPr>
          <w:p w14:paraId="326A3AF9">
            <w:pPr>
              <w:spacing w:line="360" w:lineRule="auto"/>
              <w:ind w:right="84"/>
              <w:rPr>
                <w:position w:val="-40"/>
                <w:u w:val="single"/>
              </w:rPr>
            </w:pPr>
          </w:p>
        </w:tc>
        <w:tc>
          <w:tcPr>
            <w:tcW w:w="1404" w:type="dxa"/>
          </w:tcPr>
          <w:p w14:paraId="779AF718">
            <w:pPr>
              <w:spacing w:line="360" w:lineRule="auto"/>
              <w:ind w:right="84"/>
              <w:rPr>
                <w:position w:val="-40"/>
                <w:u w:val="single"/>
              </w:rPr>
            </w:pPr>
          </w:p>
        </w:tc>
      </w:tr>
      <w:tr w14:paraId="7667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388244">
            <w:pPr>
              <w:spacing w:line="360" w:lineRule="auto"/>
              <w:ind w:right="84"/>
              <w:rPr>
                <w:position w:val="-40"/>
                <w:u w:val="single"/>
              </w:rPr>
            </w:pPr>
          </w:p>
        </w:tc>
        <w:tc>
          <w:tcPr>
            <w:tcW w:w="2520" w:type="dxa"/>
          </w:tcPr>
          <w:p w14:paraId="7F1B133F">
            <w:pPr>
              <w:spacing w:line="360" w:lineRule="auto"/>
              <w:ind w:right="84"/>
              <w:rPr>
                <w:position w:val="-40"/>
                <w:u w:val="single"/>
              </w:rPr>
            </w:pPr>
          </w:p>
        </w:tc>
        <w:tc>
          <w:tcPr>
            <w:tcW w:w="1441" w:type="dxa"/>
          </w:tcPr>
          <w:p w14:paraId="58B79BBE">
            <w:pPr>
              <w:spacing w:line="360" w:lineRule="auto"/>
              <w:ind w:right="84"/>
              <w:rPr>
                <w:position w:val="-40"/>
                <w:u w:val="single"/>
              </w:rPr>
            </w:pPr>
          </w:p>
        </w:tc>
        <w:tc>
          <w:tcPr>
            <w:tcW w:w="1439" w:type="dxa"/>
          </w:tcPr>
          <w:p w14:paraId="06DD9718">
            <w:pPr>
              <w:spacing w:line="360" w:lineRule="auto"/>
              <w:ind w:right="84"/>
              <w:rPr>
                <w:position w:val="-40"/>
                <w:u w:val="single"/>
              </w:rPr>
            </w:pPr>
          </w:p>
        </w:tc>
        <w:tc>
          <w:tcPr>
            <w:tcW w:w="900" w:type="dxa"/>
          </w:tcPr>
          <w:p w14:paraId="682A25E2">
            <w:pPr>
              <w:spacing w:line="360" w:lineRule="auto"/>
              <w:ind w:right="84"/>
              <w:rPr>
                <w:position w:val="-40"/>
                <w:u w:val="single"/>
              </w:rPr>
            </w:pPr>
          </w:p>
        </w:tc>
        <w:tc>
          <w:tcPr>
            <w:tcW w:w="1404" w:type="dxa"/>
          </w:tcPr>
          <w:p w14:paraId="396B46CF">
            <w:pPr>
              <w:spacing w:line="360" w:lineRule="auto"/>
              <w:ind w:right="84"/>
              <w:rPr>
                <w:position w:val="-40"/>
                <w:u w:val="single"/>
              </w:rPr>
            </w:pPr>
          </w:p>
        </w:tc>
      </w:tr>
      <w:tr w14:paraId="1FF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D8273B">
            <w:pPr>
              <w:spacing w:line="360" w:lineRule="auto"/>
              <w:ind w:right="84"/>
              <w:rPr>
                <w:position w:val="-40"/>
                <w:u w:val="single"/>
              </w:rPr>
            </w:pPr>
          </w:p>
        </w:tc>
        <w:tc>
          <w:tcPr>
            <w:tcW w:w="2520" w:type="dxa"/>
          </w:tcPr>
          <w:p w14:paraId="3FD5C341">
            <w:pPr>
              <w:spacing w:line="360" w:lineRule="auto"/>
              <w:ind w:right="84"/>
              <w:rPr>
                <w:position w:val="-40"/>
                <w:u w:val="single"/>
              </w:rPr>
            </w:pPr>
          </w:p>
        </w:tc>
        <w:tc>
          <w:tcPr>
            <w:tcW w:w="1441" w:type="dxa"/>
          </w:tcPr>
          <w:p w14:paraId="58B28383">
            <w:pPr>
              <w:spacing w:line="360" w:lineRule="auto"/>
              <w:ind w:right="84"/>
              <w:rPr>
                <w:position w:val="-40"/>
                <w:u w:val="single"/>
              </w:rPr>
            </w:pPr>
          </w:p>
        </w:tc>
        <w:tc>
          <w:tcPr>
            <w:tcW w:w="1439" w:type="dxa"/>
          </w:tcPr>
          <w:p w14:paraId="65F2365A">
            <w:pPr>
              <w:spacing w:line="360" w:lineRule="auto"/>
              <w:ind w:right="84"/>
              <w:rPr>
                <w:position w:val="-40"/>
                <w:u w:val="single"/>
              </w:rPr>
            </w:pPr>
          </w:p>
        </w:tc>
        <w:tc>
          <w:tcPr>
            <w:tcW w:w="900" w:type="dxa"/>
          </w:tcPr>
          <w:p w14:paraId="7CF836F7">
            <w:pPr>
              <w:spacing w:line="360" w:lineRule="auto"/>
              <w:ind w:right="84"/>
              <w:rPr>
                <w:position w:val="-40"/>
                <w:u w:val="single"/>
              </w:rPr>
            </w:pPr>
          </w:p>
        </w:tc>
        <w:tc>
          <w:tcPr>
            <w:tcW w:w="1404" w:type="dxa"/>
          </w:tcPr>
          <w:p w14:paraId="2411C7E7">
            <w:pPr>
              <w:spacing w:line="360" w:lineRule="auto"/>
              <w:ind w:right="84"/>
              <w:rPr>
                <w:position w:val="-40"/>
                <w:u w:val="single"/>
              </w:rPr>
            </w:pPr>
          </w:p>
        </w:tc>
      </w:tr>
      <w:tr w14:paraId="3D20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C4CEB7">
            <w:pPr>
              <w:spacing w:line="360" w:lineRule="auto"/>
              <w:ind w:right="84"/>
              <w:rPr>
                <w:position w:val="-40"/>
                <w:u w:val="single"/>
              </w:rPr>
            </w:pPr>
          </w:p>
        </w:tc>
        <w:tc>
          <w:tcPr>
            <w:tcW w:w="2520" w:type="dxa"/>
          </w:tcPr>
          <w:p w14:paraId="2BE061D7">
            <w:pPr>
              <w:spacing w:line="360" w:lineRule="auto"/>
              <w:ind w:right="84"/>
              <w:rPr>
                <w:position w:val="-40"/>
                <w:u w:val="single"/>
              </w:rPr>
            </w:pPr>
          </w:p>
        </w:tc>
        <w:tc>
          <w:tcPr>
            <w:tcW w:w="1441" w:type="dxa"/>
          </w:tcPr>
          <w:p w14:paraId="54A73879">
            <w:pPr>
              <w:spacing w:line="360" w:lineRule="auto"/>
              <w:ind w:right="84"/>
              <w:rPr>
                <w:position w:val="-40"/>
                <w:u w:val="single"/>
              </w:rPr>
            </w:pPr>
          </w:p>
        </w:tc>
        <w:tc>
          <w:tcPr>
            <w:tcW w:w="1439" w:type="dxa"/>
          </w:tcPr>
          <w:p w14:paraId="0371B727">
            <w:pPr>
              <w:spacing w:line="360" w:lineRule="auto"/>
              <w:ind w:right="84"/>
              <w:rPr>
                <w:position w:val="-40"/>
                <w:u w:val="single"/>
              </w:rPr>
            </w:pPr>
          </w:p>
        </w:tc>
        <w:tc>
          <w:tcPr>
            <w:tcW w:w="900" w:type="dxa"/>
          </w:tcPr>
          <w:p w14:paraId="26613A54">
            <w:pPr>
              <w:spacing w:line="360" w:lineRule="auto"/>
              <w:ind w:right="84"/>
              <w:rPr>
                <w:position w:val="-40"/>
                <w:u w:val="single"/>
              </w:rPr>
            </w:pPr>
          </w:p>
        </w:tc>
        <w:tc>
          <w:tcPr>
            <w:tcW w:w="1404" w:type="dxa"/>
          </w:tcPr>
          <w:p w14:paraId="48904B20">
            <w:pPr>
              <w:spacing w:line="360" w:lineRule="auto"/>
              <w:ind w:right="84"/>
              <w:rPr>
                <w:position w:val="-40"/>
                <w:u w:val="single"/>
              </w:rPr>
            </w:pPr>
          </w:p>
        </w:tc>
      </w:tr>
      <w:tr w14:paraId="7B29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E17CE8">
            <w:pPr>
              <w:spacing w:line="360" w:lineRule="auto"/>
              <w:ind w:right="84"/>
              <w:rPr>
                <w:position w:val="-40"/>
                <w:u w:val="single"/>
              </w:rPr>
            </w:pPr>
          </w:p>
        </w:tc>
        <w:tc>
          <w:tcPr>
            <w:tcW w:w="2520" w:type="dxa"/>
          </w:tcPr>
          <w:p w14:paraId="72627E62">
            <w:pPr>
              <w:spacing w:line="360" w:lineRule="auto"/>
              <w:ind w:right="84"/>
              <w:rPr>
                <w:position w:val="-40"/>
                <w:u w:val="single"/>
              </w:rPr>
            </w:pPr>
          </w:p>
        </w:tc>
        <w:tc>
          <w:tcPr>
            <w:tcW w:w="1441" w:type="dxa"/>
          </w:tcPr>
          <w:p w14:paraId="25F20CEE">
            <w:pPr>
              <w:spacing w:line="360" w:lineRule="auto"/>
              <w:ind w:right="84"/>
              <w:rPr>
                <w:position w:val="-40"/>
                <w:u w:val="single"/>
              </w:rPr>
            </w:pPr>
          </w:p>
        </w:tc>
        <w:tc>
          <w:tcPr>
            <w:tcW w:w="1439" w:type="dxa"/>
          </w:tcPr>
          <w:p w14:paraId="7BBE82C5">
            <w:pPr>
              <w:spacing w:line="360" w:lineRule="auto"/>
              <w:ind w:right="84"/>
              <w:rPr>
                <w:position w:val="-40"/>
                <w:u w:val="single"/>
              </w:rPr>
            </w:pPr>
          </w:p>
        </w:tc>
        <w:tc>
          <w:tcPr>
            <w:tcW w:w="900" w:type="dxa"/>
          </w:tcPr>
          <w:p w14:paraId="68155C26">
            <w:pPr>
              <w:spacing w:line="360" w:lineRule="auto"/>
              <w:ind w:right="84"/>
              <w:rPr>
                <w:position w:val="-40"/>
                <w:u w:val="single"/>
              </w:rPr>
            </w:pPr>
          </w:p>
        </w:tc>
        <w:tc>
          <w:tcPr>
            <w:tcW w:w="1404" w:type="dxa"/>
          </w:tcPr>
          <w:p w14:paraId="29161E36">
            <w:pPr>
              <w:spacing w:line="360" w:lineRule="auto"/>
              <w:ind w:right="84"/>
              <w:rPr>
                <w:position w:val="-40"/>
                <w:u w:val="single"/>
              </w:rPr>
            </w:pPr>
          </w:p>
        </w:tc>
      </w:tr>
      <w:tr w14:paraId="07FF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067C97">
            <w:pPr>
              <w:spacing w:line="360" w:lineRule="auto"/>
              <w:ind w:right="84"/>
              <w:rPr>
                <w:position w:val="-40"/>
                <w:u w:val="single"/>
              </w:rPr>
            </w:pPr>
          </w:p>
        </w:tc>
        <w:tc>
          <w:tcPr>
            <w:tcW w:w="2520" w:type="dxa"/>
          </w:tcPr>
          <w:p w14:paraId="718093F6">
            <w:pPr>
              <w:spacing w:line="360" w:lineRule="auto"/>
              <w:ind w:right="84"/>
              <w:rPr>
                <w:position w:val="-40"/>
                <w:u w:val="single"/>
              </w:rPr>
            </w:pPr>
          </w:p>
        </w:tc>
        <w:tc>
          <w:tcPr>
            <w:tcW w:w="1441" w:type="dxa"/>
          </w:tcPr>
          <w:p w14:paraId="517C188E">
            <w:pPr>
              <w:spacing w:line="360" w:lineRule="auto"/>
              <w:ind w:right="84"/>
              <w:rPr>
                <w:position w:val="-40"/>
                <w:u w:val="single"/>
              </w:rPr>
            </w:pPr>
          </w:p>
        </w:tc>
        <w:tc>
          <w:tcPr>
            <w:tcW w:w="1439" w:type="dxa"/>
          </w:tcPr>
          <w:p w14:paraId="46742F3A">
            <w:pPr>
              <w:spacing w:line="360" w:lineRule="auto"/>
              <w:ind w:right="84"/>
              <w:rPr>
                <w:position w:val="-40"/>
                <w:u w:val="single"/>
              </w:rPr>
            </w:pPr>
          </w:p>
        </w:tc>
        <w:tc>
          <w:tcPr>
            <w:tcW w:w="900" w:type="dxa"/>
          </w:tcPr>
          <w:p w14:paraId="03CC95F8">
            <w:pPr>
              <w:spacing w:line="360" w:lineRule="auto"/>
              <w:ind w:right="84"/>
              <w:rPr>
                <w:position w:val="-40"/>
                <w:u w:val="single"/>
              </w:rPr>
            </w:pPr>
          </w:p>
        </w:tc>
        <w:tc>
          <w:tcPr>
            <w:tcW w:w="1404" w:type="dxa"/>
          </w:tcPr>
          <w:p w14:paraId="048EAECD">
            <w:pPr>
              <w:spacing w:line="360" w:lineRule="auto"/>
              <w:ind w:right="84"/>
              <w:rPr>
                <w:position w:val="-40"/>
                <w:u w:val="single"/>
              </w:rPr>
            </w:pPr>
          </w:p>
        </w:tc>
      </w:tr>
      <w:tr w14:paraId="6C1F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F2E866">
            <w:pPr>
              <w:spacing w:line="360" w:lineRule="auto"/>
              <w:ind w:right="84"/>
              <w:rPr>
                <w:position w:val="-40"/>
                <w:u w:val="single"/>
              </w:rPr>
            </w:pPr>
          </w:p>
        </w:tc>
        <w:tc>
          <w:tcPr>
            <w:tcW w:w="2520" w:type="dxa"/>
          </w:tcPr>
          <w:p w14:paraId="3A8DEDFE">
            <w:pPr>
              <w:spacing w:line="360" w:lineRule="auto"/>
              <w:ind w:right="84"/>
              <w:rPr>
                <w:position w:val="-40"/>
                <w:u w:val="single"/>
              </w:rPr>
            </w:pPr>
          </w:p>
        </w:tc>
        <w:tc>
          <w:tcPr>
            <w:tcW w:w="1441" w:type="dxa"/>
          </w:tcPr>
          <w:p w14:paraId="7827700A">
            <w:pPr>
              <w:spacing w:line="360" w:lineRule="auto"/>
              <w:ind w:right="84"/>
              <w:rPr>
                <w:position w:val="-40"/>
                <w:u w:val="single"/>
              </w:rPr>
            </w:pPr>
          </w:p>
        </w:tc>
        <w:tc>
          <w:tcPr>
            <w:tcW w:w="1439" w:type="dxa"/>
          </w:tcPr>
          <w:p w14:paraId="42D2CBC4">
            <w:pPr>
              <w:spacing w:line="360" w:lineRule="auto"/>
              <w:ind w:right="84"/>
              <w:rPr>
                <w:position w:val="-40"/>
                <w:u w:val="single"/>
              </w:rPr>
            </w:pPr>
          </w:p>
        </w:tc>
        <w:tc>
          <w:tcPr>
            <w:tcW w:w="900" w:type="dxa"/>
          </w:tcPr>
          <w:p w14:paraId="573E3C34">
            <w:pPr>
              <w:spacing w:line="360" w:lineRule="auto"/>
              <w:ind w:right="84"/>
              <w:rPr>
                <w:position w:val="-40"/>
                <w:u w:val="single"/>
              </w:rPr>
            </w:pPr>
          </w:p>
        </w:tc>
        <w:tc>
          <w:tcPr>
            <w:tcW w:w="1404" w:type="dxa"/>
          </w:tcPr>
          <w:p w14:paraId="577260DB">
            <w:pPr>
              <w:spacing w:line="360" w:lineRule="auto"/>
              <w:ind w:right="84"/>
              <w:rPr>
                <w:position w:val="-40"/>
                <w:u w:val="single"/>
              </w:rPr>
            </w:pPr>
          </w:p>
        </w:tc>
      </w:tr>
    </w:tbl>
    <w:p w14:paraId="04E80EDC">
      <w:pPr>
        <w:spacing w:line="360" w:lineRule="auto"/>
        <w:ind w:right="84" w:firstLine="224" w:firstLineChars="100"/>
        <w:rPr>
          <w:sz w:val="24"/>
        </w:rPr>
      </w:pPr>
      <w:r>
        <w:rPr>
          <w:sz w:val="24"/>
        </w:rPr>
        <w:t>投标人名称：</w:t>
      </w:r>
    </w:p>
    <w:p w14:paraId="3A94611B">
      <w:pPr>
        <w:spacing w:line="360" w:lineRule="auto"/>
        <w:ind w:right="84" w:firstLine="224" w:firstLineChars="100"/>
        <w:rPr>
          <w:sz w:val="24"/>
        </w:rPr>
      </w:pPr>
    </w:p>
    <w:p w14:paraId="08B8FCFD">
      <w:pPr>
        <w:spacing w:line="360" w:lineRule="auto"/>
        <w:ind w:right="84" w:firstLine="224" w:firstLineChars="100"/>
        <w:rPr>
          <w:position w:val="-40"/>
          <w:sz w:val="24"/>
        </w:rPr>
      </w:pPr>
      <w:r>
        <w:rPr>
          <w:sz w:val="24"/>
        </w:rPr>
        <w:t xml:space="preserve">日期：  </w:t>
      </w:r>
    </w:p>
    <w:p w14:paraId="6B17CD67">
      <w:pPr>
        <w:widowControl/>
        <w:jc w:val="left"/>
        <w:rPr>
          <w:b/>
          <w:sz w:val="24"/>
          <w:szCs w:val="24"/>
        </w:rPr>
      </w:pPr>
      <w:r>
        <w:rPr>
          <w:b/>
          <w:sz w:val="24"/>
          <w:szCs w:val="24"/>
        </w:rPr>
        <w:br w:type="page"/>
      </w:r>
    </w:p>
    <w:p w14:paraId="2602C86D">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0EC6862">
      <w:pPr>
        <w:tabs>
          <w:tab w:val="left" w:pos="240"/>
        </w:tabs>
        <w:jc w:val="center"/>
        <w:rPr>
          <w:b/>
          <w:sz w:val="24"/>
          <w:szCs w:val="24"/>
        </w:rPr>
      </w:pPr>
      <w:r>
        <w:rPr>
          <w:b/>
          <w:sz w:val="24"/>
          <w:szCs w:val="24"/>
        </w:rPr>
        <w:t>采购人须向供应商提供的条件</w:t>
      </w:r>
    </w:p>
    <w:p w14:paraId="1D4F8E9A">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9C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3FB2FDB">
            <w:pPr>
              <w:tabs>
                <w:tab w:val="left" w:pos="240"/>
              </w:tabs>
              <w:jc w:val="center"/>
              <w:rPr>
                <w:position w:val="-50"/>
                <w:sz w:val="24"/>
              </w:rPr>
            </w:pPr>
            <w:r>
              <w:rPr>
                <w:position w:val="-50"/>
                <w:sz w:val="24"/>
              </w:rPr>
              <w:t>序 号</w:t>
            </w:r>
          </w:p>
        </w:tc>
        <w:tc>
          <w:tcPr>
            <w:tcW w:w="1890" w:type="dxa"/>
            <w:tcBorders>
              <w:bottom w:val="single" w:color="auto" w:sz="4" w:space="0"/>
            </w:tcBorders>
          </w:tcPr>
          <w:p w14:paraId="1221F431">
            <w:pPr>
              <w:tabs>
                <w:tab w:val="left" w:pos="240"/>
              </w:tabs>
              <w:jc w:val="center"/>
              <w:rPr>
                <w:position w:val="-32"/>
                <w:sz w:val="24"/>
              </w:rPr>
            </w:pPr>
            <w:r>
              <w:rPr>
                <w:position w:val="-32"/>
                <w:sz w:val="24"/>
              </w:rPr>
              <w:t>设施或设备</w:t>
            </w:r>
          </w:p>
          <w:p w14:paraId="41228E71">
            <w:pPr>
              <w:tabs>
                <w:tab w:val="left" w:pos="240"/>
              </w:tabs>
              <w:jc w:val="center"/>
              <w:rPr>
                <w:sz w:val="24"/>
              </w:rPr>
            </w:pPr>
            <w:r>
              <w:rPr>
                <w:position w:val="-32"/>
                <w:sz w:val="24"/>
              </w:rPr>
              <w:t>名  称</w:t>
            </w:r>
          </w:p>
        </w:tc>
        <w:tc>
          <w:tcPr>
            <w:tcW w:w="975" w:type="dxa"/>
            <w:tcBorders>
              <w:bottom w:val="single" w:color="auto" w:sz="4" w:space="0"/>
            </w:tcBorders>
          </w:tcPr>
          <w:p w14:paraId="5CFB4BAD">
            <w:pPr>
              <w:tabs>
                <w:tab w:val="left" w:pos="240"/>
              </w:tabs>
              <w:jc w:val="center"/>
              <w:rPr>
                <w:position w:val="-50"/>
                <w:sz w:val="24"/>
              </w:rPr>
            </w:pPr>
            <w:r>
              <w:rPr>
                <w:position w:val="-50"/>
                <w:sz w:val="24"/>
              </w:rPr>
              <w:t>单 位</w:t>
            </w:r>
          </w:p>
        </w:tc>
        <w:tc>
          <w:tcPr>
            <w:tcW w:w="996" w:type="dxa"/>
            <w:tcBorders>
              <w:bottom w:val="single" w:color="auto" w:sz="4" w:space="0"/>
            </w:tcBorders>
          </w:tcPr>
          <w:p w14:paraId="64E322F7">
            <w:pPr>
              <w:tabs>
                <w:tab w:val="left" w:pos="240"/>
              </w:tabs>
              <w:jc w:val="center"/>
              <w:rPr>
                <w:position w:val="-50"/>
                <w:sz w:val="24"/>
              </w:rPr>
            </w:pPr>
            <w:r>
              <w:rPr>
                <w:position w:val="-50"/>
                <w:sz w:val="24"/>
              </w:rPr>
              <w:t>数 量</w:t>
            </w:r>
          </w:p>
        </w:tc>
        <w:tc>
          <w:tcPr>
            <w:tcW w:w="1494" w:type="dxa"/>
            <w:tcBorders>
              <w:bottom w:val="single" w:color="auto" w:sz="4" w:space="0"/>
            </w:tcBorders>
          </w:tcPr>
          <w:p w14:paraId="711FC884">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3716D65">
            <w:pPr>
              <w:tabs>
                <w:tab w:val="left" w:pos="240"/>
              </w:tabs>
              <w:jc w:val="center"/>
              <w:rPr>
                <w:position w:val="-50"/>
                <w:sz w:val="24"/>
              </w:rPr>
            </w:pPr>
            <w:r>
              <w:rPr>
                <w:position w:val="-50"/>
                <w:sz w:val="24"/>
              </w:rPr>
              <w:t xml:space="preserve">如有偿提供的说明 </w:t>
            </w:r>
          </w:p>
        </w:tc>
      </w:tr>
      <w:tr w14:paraId="24AF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A130875">
            <w:pPr>
              <w:tabs>
                <w:tab w:val="left" w:pos="240"/>
              </w:tabs>
            </w:pPr>
          </w:p>
          <w:p w14:paraId="37621875">
            <w:pPr>
              <w:tabs>
                <w:tab w:val="left" w:pos="240"/>
              </w:tabs>
            </w:pPr>
          </w:p>
          <w:p w14:paraId="0385D561">
            <w:pPr>
              <w:tabs>
                <w:tab w:val="left" w:pos="240"/>
              </w:tabs>
            </w:pPr>
          </w:p>
          <w:p w14:paraId="054A0EAD">
            <w:pPr>
              <w:tabs>
                <w:tab w:val="left" w:pos="240"/>
              </w:tabs>
            </w:pPr>
          </w:p>
          <w:p w14:paraId="2E8746E5">
            <w:pPr>
              <w:tabs>
                <w:tab w:val="left" w:pos="240"/>
              </w:tabs>
            </w:pPr>
          </w:p>
          <w:p w14:paraId="4347C8D8">
            <w:pPr>
              <w:tabs>
                <w:tab w:val="left" w:pos="240"/>
              </w:tabs>
            </w:pPr>
          </w:p>
          <w:p w14:paraId="5E862C61">
            <w:pPr>
              <w:tabs>
                <w:tab w:val="left" w:pos="240"/>
              </w:tabs>
            </w:pPr>
          </w:p>
          <w:p w14:paraId="34E590DE">
            <w:pPr>
              <w:tabs>
                <w:tab w:val="left" w:pos="240"/>
              </w:tabs>
            </w:pPr>
          </w:p>
          <w:p w14:paraId="3CED1D88">
            <w:pPr>
              <w:tabs>
                <w:tab w:val="left" w:pos="240"/>
              </w:tabs>
            </w:pPr>
          </w:p>
          <w:p w14:paraId="7C749C51">
            <w:pPr>
              <w:tabs>
                <w:tab w:val="left" w:pos="240"/>
              </w:tabs>
            </w:pPr>
          </w:p>
          <w:p w14:paraId="6AB9A9DE">
            <w:pPr>
              <w:tabs>
                <w:tab w:val="left" w:pos="240"/>
              </w:tabs>
            </w:pPr>
          </w:p>
          <w:p w14:paraId="1C7F7B21">
            <w:pPr>
              <w:tabs>
                <w:tab w:val="left" w:pos="240"/>
              </w:tabs>
            </w:pPr>
          </w:p>
          <w:p w14:paraId="603777C2">
            <w:pPr>
              <w:tabs>
                <w:tab w:val="left" w:pos="240"/>
              </w:tabs>
            </w:pPr>
          </w:p>
          <w:p w14:paraId="0D815638">
            <w:pPr>
              <w:tabs>
                <w:tab w:val="left" w:pos="240"/>
              </w:tabs>
            </w:pPr>
          </w:p>
          <w:p w14:paraId="46C6D3F1">
            <w:pPr>
              <w:tabs>
                <w:tab w:val="left" w:pos="240"/>
              </w:tabs>
            </w:pPr>
          </w:p>
          <w:p w14:paraId="3417BF33">
            <w:pPr>
              <w:tabs>
                <w:tab w:val="left" w:pos="240"/>
              </w:tabs>
            </w:pPr>
          </w:p>
          <w:p w14:paraId="5AEDAAB1">
            <w:pPr>
              <w:tabs>
                <w:tab w:val="left" w:pos="240"/>
              </w:tabs>
            </w:pPr>
          </w:p>
          <w:p w14:paraId="7818AE88">
            <w:pPr>
              <w:tabs>
                <w:tab w:val="left" w:pos="240"/>
              </w:tabs>
            </w:pPr>
          </w:p>
          <w:p w14:paraId="647E8498">
            <w:pPr>
              <w:tabs>
                <w:tab w:val="left" w:pos="240"/>
              </w:tabs>
            </w:pPr>
          </w:p>
          <w:p w14:paraId="142ED586">
            <w:pPr>
              <w:tabs>
                <w:tab w:val="left" w:pos="240"/>
              </w:tabs>
            </w:pPr>
          </w:p>
          <w:p w14:paraId="67696899">
            <w:pPr>
              <w:tabs>
                <w:tab w:val="left" w:pos="240"/>
              </w:tabs>
            </w:pPr>
          </w:p>
          <w:p w14:paraId="289AD7BC">
            <w:pPr>
              <w:tabs>
                <w:tab w:val="left" w:pos="240"/>
              </w:tabs>
            </w:pPr>
          </w:p>
          <w:p w14:paraId="283A7C6A">
            <w:pPr>
              <w:tabs>
                <w:tab w:val="left" w:pos="240"/>
              </w:tabs>
            </w:pPr>
          </w:p>
          <w:p w14:paraId="74C5831B">
            <w:pPr>
              <w:tabs>
                <w:tab w:val="left" w:pos="240"/>
              </w:tabs>
            </w:pPr>
          </w:p>
          <w:p w14:paraId="4D57E576">
            <w:pPr>
              <w:tabs>
                <w:tab w:val="left" w:pos="240"/>
              </w:tabs>
            </w:pPr>
          </w:p>
        </w:tc>
        <w:tc>
          <w:tcPr>
            <w:tcW w:w="1890" w:type="dxa"/>
          </w:tcPr>
          <w:p w14:paraId="3B9BCAD7">
            <w:pPr>
              <w:tabs>
                <w:tab w:val="left" w:pos="240"/>
              </w:tabs>
            </w:pPr>
          </w:p>
        </w:tc>
        <w:tc>
          <w:tcPr>
            <w:tcW w:w="975" w:type="dxa"/>
          </w:tcPr>
          <w:p w14:paraId="433009FA">
            <w:pPr>
              <w:tabs>
                <w:tab w:val="left" w:pos="240"/>
              </w:tabs>
            </w:pPr>
          </w:p>
        </w:tc>
        <w:tc>
          <w:tcPr>
            <w:tcW w:w="996" w:type="dxa"/>
          </w:tcPr>
          <w:p w14:paraId="2BBAB1E6">
            <w:pPr>
              <w:tabs>
                <w:tab w:val="left" w:pos="240"/>
              </w:tabs>
            </w:pPr>
          </w:p>
        </w:tc>
        <w:tc>
          <w:tcPr>
            <w:tcW w:w="1494" w:type="dxa"/>
          </w:tcPr>
          <w:p w14:paraId="11727C35">
            <w:pPr>
              <w:tabs>
                <w:tab w:val="left" w:pos="240"/>
              </w:tabs>
            </w:pPr>
          </w:p>
        </w:tc>
        <w:tc>
          <w:tcPr>
            <w:tcW w:w="2409" w:type="dxa"/>
          </w:tcPr>
          <w:p w14:paraId="4859653E">
            <w:pPr>
              <w:tabs>
                <w:tab w:val="left" w:pos="240"/>
              </w:tabs>
            </w:pPr>
          </w:p>
        </w:tc>
      </w:tr>
      <w:tr w14:paraId="6B2A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2A2840E">
            <w:pPr>
              <w:pStyle w:val="19"/>
            </w:pPr>
            <w:r>
              <w:t>备注：凡需采购人提供的设备、房屋、通讯及其他办公设施，应注明免费提供或不免费提供，如有偿提供，采购人承担多少，供应商承担多少，本表应详细列清。</w:t>
            </w:r>
          </w:p>
          <w:p w14:paraId="39E0CDA9">
            <w:pPr>
              <w:tabs>
                <w:tab w:val="left" w:pos="240"/>
              </w:tabs>
            </w:pPr>
          </w:p>
        </w:tc>
      </w:tr>
    </w:tbl>
    <w:p w14:paraId="1D7A3AB4">
      <w:pPr>
        <w:tabs>
          <w:tab w:val="left" w:pos="240"/>
          <w:tab w:val="left" w:pos="7665"/>
        </w:tabs>
      </w:pPr>
    </w:p>
    <w:p w14:paraId="1AC4AEA5">
      <w:pPr>
        <w:spacing w:line="360" w:lineRule="auto"/>
        <w:ind w:right="84" w:firstLine="224" w:firstLineChars="100"/>
        <w:rPr>
          <w:sz w:val="24"/>
        </w:rPr>
      </w:pPr>
      <w:r>
        <w:rPr>
          <w:sz w:val="24"/>
        </w:rPr>
        <w:t>投标人名称：</w:t>
      </w:r>
    </w:p>
    <w:p w14:paraId="6D1E2C75">
      <w:pPr>
        <w:spacing w:line="360" w:lineRule="auto"/>
        <w:ind w:right="84" w:firstLine="224" w:firstLineChars="100"/>
        <w:rPr>
          <w:sz w:val="24"/>
        </w:rPr>
      </w:pPr>
    </w:p>
    <w:p w14:paraId="7F453592">
      <w:pPr>
        <w:spacing w:line="360" w:lineRule="auto"/>
        <w:ind w:right="84" w:firstLine="224" w:firstLineChars="100"/>
        <w:rPr>
          <w:position w:val="-40"/>
          <w:sz w:val="24"/>
        </w:rPr>
      </w:pPr>
      <w:r>
        <w:rPr>
          <w:sz w:val="24"/>
        </w:rPr>
        <w:t xml:space="preserve">日期：  </w:t>
      </w:r>
    </w:p>
    <w:p w14:paraId="315EE10E">
      <w:pPr>
        <w:widowControl/>
        <w:jc w:val="left"/>
        <w:rPr>
          <w:b/>
          <w:sz w:val="24"/>
        </w:rPr>
      </w:pPr>
      <w:r>
        <w:rPr>
          <w:b/>
          <w:sz w:val="24"/>
        </w:rPr>
        <w:br w:type="page"/>
      </w:r>
    </w:p>
    <w:p w14:paraId="1FA74E35">
      <w:pPr>
        <w:tabs>
          <w:tab w:val="left" w:pos="360"/>
        </w:tabs>
        <w:spacing w:line="360" w:lineRule="auto"/>
        <w:rPr>
          <w:b/>
          <w:bCs/>
          <w:sz w:val="24"/>
        </w:rPr>
      </w:pPr>
      <w:r>
        <w:rPr>
          <w:b/>
          <w:sz w:val="24"/>
        </w:rPr>
        <w:t>附件1</w:t>
      </w:r>
      <w:r>
        <w:rPr>
          <w:rFonts w:hint="eastAsia"/>
          <w:b/>
          <w:sz w:val="24"/>
        </w:rPr>
        <w:t>3</w:t>
      </w:r>
    </w:p>
    <w:p w14:paraId="6007B995">
      <w:pPr>
        <w:tabs>
          <w:tab w:val="left" w:pos="360"/>
        </w:tabs>
        <w:spacing w:line="360" w:lineRule="auto"/>
        <w:ind w:firstLine="448" w:firstLineChars="200"/>
        <w:rPr>
          <w:b/>
          <w:bCs/>
          <w:sz w:val="24"/>
        </w:rPr>
      </w:pPr>
    </w:p>
    <w:p w14:paraId="3EACBA5C">
      <w:pPr>
        <w:tabs>
          <w:tab w:val="left" w:pos="360"/>
        </w:tabs>
        <w:spacing w:line="360" w:lineRule="auto"/>
        <w:jc w:val="center"/>
        <w:rPr>
          <w:b/>
          <w:bCs/>
          <w:sz w:val="24"/>
        </w:rPr>
      </w:pPr>
      <w:r>
        <w:rPr>
          <w:rFonts w:hint="eastAsia"/>
          <w:b/>
          <w:bCs/>
          <w:sz w:val="24"/>
        </w:rPr>
        <w:t>书面</w:t>
      </w:r>
      <w:r>
        <w:rPr>
          <w:b/>
          <w:bCs/>
          <w:sz w:val="24"/>
        </w:rPr>
        <w:t>声明</w:t>
      </w:r>
    </w:p>
    <w:p w14:paraId="686C74BE">
      <w:pPr>
        <w:pStyle w:val="34"/>
        <w:tabs>
          <w:tab w:val="left" w:pos="360"/>
        </w:tabs>
        <w:spacing w:line="360" w:lineRule="auto"/>
        <w:ind w:firstLine="446"/>
        <w:rPr>
          <w:sz w:val="24"/>
        </w:rPr>
      </w:pPr>
    </w:p>
    <w:p w14:paraId="43343306">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4FF5DEF7">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7DC92217">
      <w:pPr>
        <w:pStyle w:val="34"/>
        <w:tabs>
          <w:tab w:val="left" w:pos="360"/>
        </w:tabs>
        <w:spacing w:line="360" w:lineRule="auto"/>
        <w:ind w:firstLine="446"/>
        <w:rPr>
          <w:sz w:val="24"/>
        </w:rPr>
      </w:pPr>
    </w:p>
    <w:p w14:paraId="7920C407">
      <w:pPr>
        <w:pStyle w:val="34"/>
        <w:tabs>
          <w:tab w:val="left" w:pos="360"/>
        </w:tabs>
        <w:spacing w:line="360" w:lineRule="auto"/>
        <w:ind w:firstLine="446"/>
        <w:rPr>
          <w:sz w:val="24"/>
        </w:rPr>
      </w:pPr>
    </w:p>
    <w:p w14:paraId="2683B17D">
      <w:pPr>
        <w:autoSpaceDE w:val="0"/>
        <w:autoSpaceDN w:val="0"/>
        <w:spacing w:line="500" w:lineRule="exact"/>
        <w:ind w:left="3840"/>
        <w:jc w:val="left"/>
        <w:rPr>
          <w:sz w:val="24"/>
          <w:szCs w:val="24"/>
        </w:rPr>
      </w:pPr>
      <w:r>
        <w:rPr>
          <w:sz w:val="24"/>
          <w:szCs w:val="24"/>
        </w:rPr>
        <w:t>投标人名称：</w:t>
      </w:r>
    </w:p>
    <w:p w14:paraId="69CCC12E">
      <w:pPr>
        <w:autoSpaceDE w:val="0"/>
        <w:autoSpaceDN w:val="0"/>
        <w:spacing w:line="500" w:lineRule="exact"/>
        <w:ind w:left="3840"/>
        <w:jc w:val="left"/>
        <w:rPr>
          <w:sz w:val="24"/>
          <w:szCs w:val="24"/>
        </w:rPr>
      </w:pPr>
    </w:p>
    <w:p w14:paraId="53CC727F">
      <w:pPr>
        <w:autoSpaceDE w:val="0"/>
        <w:autoSpaceDN w:val="0"/>
        <w:spacing w:line="500" w:lineRule="exact"/>
        <w:ind w:left="3840"/>
        <w:jc w:val="left"/>
        <w:rPr>
          <w:sz w:val="24"/>
          <w:szCs w:val="24"/>
        </w:rPr>
      </w:pPr>
      <w:r>
        <w:rPr>
          <w:sz w:val="24"/>
          <w:szCs w:val="24"/>
        </w:rPr>
        <w:t>日期：</w:t>
      </w:r>
    </w:p>
    <w:p w14:paraId="043FD51D">
      <w:pPr>
        <w:autoSpaceDE w:val="0"/>
        <w:autoSpaceDN w:val="0"/>
        <w:spacing w:line="500" w:lineRule="exact"/>
        <w:ind w:left="3840"/>
        <w:jc w:val="left"/>
        <w:rPr>
          <w:sz w:val="24"/>
          <w:szCs w:val="24"/>
        </w:rPr>
      </w:pPr>
    </w:p>
    <w:p w14:paraId="371CF88C">
      <w:pPr>
        <w:pStyle w:val="34"/>
        <w:tabs>
          <w:tab w:val="left" w:pos="360"/>
        </w:tabs>
        <w:spacing w:line="360" w:lineRule="auto"/>
        <w:ind w:firstLine="0" w:firstLineChars="0"/>
        <w:rPr>
          <w:sz w:val="24"/>
          <w:u w:val="single"/>
        </w:rPr>
      </w:pPr>
      <w:r>
        <w:rPr>
          <w:rFonts w:hint="eastAsia"/>
          <w:sz w:val="24"/>
          <w:u w:val="single"/>
        </w:rPr>
        <w:t xml:space="preserve">                                                                     </w:t>
      </w:r>
    </w:p>
    <w:p w14:paraId="3BD125CB">
      <w:pPr>
        <w:pStyle w:val="34"/>
        <w:tabs>
          <w:tab w:val="left" w:pos="360"/>
        </w:tabs>
        <w:spacing w:line="360" w:lineRule="auto"/>
        <w:ind w:firstLine="446"/>
        <w:rPr>
          <w:sz w:val="24"/>
        </w:rPr>
      </w:pPr>
    </w:p>
    <w:p w14:paraId="57FE59D7">
      <w:pPr>
        <w:pStyle w:val="34"/>
        <w:spacing w:line="360" w:lineRule="auto"/>
        <w:ind w:firstLine="0" w:firstLineChars="0"/>
        <w:jc w:val="center"/>
        <w:rPr>
          <w:b/>
          <w:sz w:val="24"/>
        </w:rPr>
      </w:pPr>
    </w:p>
    <w:p w14:paraId="3F076173">
      <w:pPr>
        <w:pStyle w:val="34"/>
        <w:spacing w:line="360" w:lineRule="auto"/>
        <w:ind w:firstLine="0" w:firstLineChars="0"/>
        <w:jc w:val="center"/>
        <w:rPr>
          <w:b/>
          <w:sz w:val="24"/>
        </w:rPr>
      </w:pPr>
    </w:p>
    <w:p w14:paraId="256CA126">
      <w:pPr>
        <w:pStyle w:val="34"/>
        <w:spacing w:line="360" w:lineRule="auto"/>
        <w:ind w:firstLine="0" w:firstLineChars="0"/>
        <w:jc w:val="center"/>
        <w:rPr>
          <w:b/>
          <w:sz w:val="24"/>
        </w:rPr>
      </w:pPr>
      <w:r>
        <w:rPr>
          <w:rFonts w:hint="eastAsia"/>
          <w:b/>
          <w:sz w:val="24"/>
        </w:rPr>
        <w:t>证明材料</w:t>
      </w:r>
    </w:p>
    <w:p w14:paraId="48B22BD0">
      <w:pPr>
        <w:pStyle w:val="34"/>
        <w:tabs>
          <w:tab w:val="left" w:pos="360"/>
        </w:tabs>
        <w:spacing w:line="360" w:lineRule="auto"/>
        <w:ind w:firstLine="446"/>
        <w:rPr>
          <w:sz w:val="24"/>
        </w:rPr>
      </w:pPr>
    </w:p>
    <w:p w14:paraId="54CF6970">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5A36C53">
      <w:pPr>
        <w:pStyle w:val="34"/>
        <w:tabs>
          <w:tab w:val="left" w:pos="360"/>
        </w:tabs>
        <w:spacing w:line="360" w:lineRule="auto"/>
        <w:ind w:firstLine="446"/>
        <w:rPr>
          <w:sz w:val="24"/>
        </w:rPr>
      </w:pPr>
    </w:p>
    <w:p w14:paraId="780134D2">
      <w:pPr>
        <w:autoSpaceDE w:val="0"/>
        <w:autoSpaceDN w:val="0"/>
        <w:spacing w:line="500" w:lineRule="exact"/>
        <w:ind w:left="3840"/>
        <w:jc w:val="left"/>
        <w:rPr>
          <w:sz w:val="24"/>
          <w:szCs w:val="24"/>
        </w:rPr>
      </w:pPr>
    </w:p>
    <w:p w14:paraId="61AEE2FC">
      <w:pPr>
        <w:autoSpaceDE w:val="0"/>
        <w:autoSpaceDN w:val="0"/>
        <w:spacing w:line="500" w:lineRule="exact"/>
        <w:ind w:left="3840"/>
        <w:jc w:val="left"/>
        <w:rPr>
          <w:sz w:val="24"/>
          <w:szCs w:val="24"/>
        </w:rPr>
      </w:pPr>
      <w:r>
        <w:rPr>
          <w:sz w:val="24"/>
          <w:szCs w:val="24"/>
        </w:rPr>
        <w:t>投标人名称：</w:t>
      </w:r>
    </w:p>
    <w:p w14:paraId="5F3D24CE">
      <w:pPr>
        <w:autoSpaceDE w:val="0"/>
        <w:autoSpaceDN w:val="0"/>
        <w:spacing w:line="500" w:lineRule="exact"/>
        <w:ind w:left="3840"/>
        <w:jc w:val="left"/>
        <w:rPr>
          <w:sz w:val="24"/>
          <w:szCs w:val="24"/>
        </w:rPr>
      </w:pPr>
    </w:p>
    <w:p w14:paraId="0F8DECCE">
      <w:pPr>
        <w:autoSpaceDE w:val="0"/>
        <w:autoSpaceDN w:val="0"/>
        <w:spacing w:line="500" w:lineRule="exact"/>
        <w:ind w:left="3840"/>
        <w:jc w:val="left"/>
        <w:rPr>
          <w:b/>
          <w:sz w:val="24"/>
        </w:rPr>
      </w:pPr>
      <w:r>
        <w:rPr>
          <w:sz w:val="24"/>
          <w:szCs w:val="24"/>
        </w:rPr>
        <w:t>日期：</w:t>
      </w:r>
    </w:p>
    <w:p w14:paraId="47BC41A0">
      <w:pPr>
        <w:spacing w:line="560" w:lineRule="exact"/>
        <w:jc w:val="left"/>
        <w:rPr>
          <w:b/>
          <w:sz w:val="24"/>
        </w:rPr>
      </w:pPr>
    </w:p>
    <w:p w14:paraId="45BB08E4">
      <w:pPr>
        <w:spacing w:line="560" w:lineRule="exact"/>
        <w:jc w:val="left"/>
        <w:rPr>
          <w:b/>
          <w:sz w:val="24"/>
        </w:rPr>
      </w:pPr>
    </w:p>
    <w:p w14:paraId="4A50A219">
      <w:pPr>
        <w:widowControl/>
        <w:jc w:val="left"/>
        <w:rPr>
          <w:b/>
          <w:sz w:val="24"/>
        </w:rPr>
      </w:pPr>
      <w:r>
        <w:rPr>
          <w:b/>
          <w:sz w:val="24"/>
        </w:rPr>
        <w:br w:type="page"/>
      </w:r>
    </w:p>
    <w:p w14:paraId="64977567">
      <w:pPr>
        <w:tabs>
          <w:tab w:val="left" w:pos="360"/>
        </w:tabs>
        <w:spacing w:line="360" w:lineRule="auto"/>
        <w:rPr>
          <w:b/>
          <w:bCs/>
          <w:sz w:val="24"/>
        </w:rPr>
      </w:pPr>
      <w:bookmarkStart w:id="4" w:name="OLE_LINK1"/>
      <w:bookmarkStart w:id="5" w:name="OLE_LINK2"/>
      <w:r>
        <w:rPr>
          <w:b/>
          <w:bCs/>
          <w:sz w:val="24"/>
        </w:rPr>
        <w:t>附件1</w:t>
      </w:r>
      <w:r>
        <w:rPr>
          <w:rFonts w:hint="eastAsia"/>
          <w:b/>
          <w:bCs/>
          <w:sz w:val="24"/>
        </w:rPr>
        <w:t>4</w:t>
      </w:r>
      <w:r>
        <w:rPr>
          <w:b/>
          <w:bCs/>
          <w:sz w:val="24"/>
        </w:rPr>
        <w:t>：</w:t>
      </w:r>
    </w:p>
    <w:p w14:paraId="4B164C0F">
      <w:pPr>
        <w:tabs>
          <w:tab w:val="left" w:pos="360"/>
        </w:tabs>
        <w:spacing w:line="360" w:lineRule="auto"/>
        <w:jc w:val="center"/>
        <w:rPr>
          <w:b/>
          <w:bCs/>
          <w:sz w:val="24"/>
        </w:rPr>
      </w:pPr>
      <w:r>
        <w:rPr>
          <w:b/>
          <w:bCs/>
          <w:sz w:val="24"/>
        </w:rPr>
        <w:t>公安机关进行备案承诺书</w:t>
      </w:r>
    </w:p>
    <w:p w14:paraId="71B68AB3">
      <w:pPr>
        <w:spacing w:line="460" w:lineRule="exact"/>
        <w:rPr>
          <w:sz w:val="24"/>
        </w:rPr>
      </w:pPr>
      <w:r>
        <w:rPr>
          <w:sz w:val="24"/>
        </w:rPr>
        <w:t>项目名称：</w:t>
      </w:r>
      <w:r>
        <w:rPr>
          <w:sz w:val="24"/>
          <w:u w:val="single"/>
        </w:rPr>
        <w:t xml:space="preserve">                    </w:t>
      </w:r>
    </w:p>
    <w:p w14:paraId="7DD8D9ED">
      <w:pPr>
        <w:spacing w:line="460" w:lineRule="exact"/>
        <w:rPr>
          <w:sz w:val="24"/>
        </w:rPr>
      </w:pPr>
      <w:r>
        <w:rPr>
          <w:sz w:val="24"/>
        </w:rPr>
        <w:t>项目编号：</w:t>
      </w:r>
      <w:r>
        <w:rPr>
          <w:sz w:val="24"/>
          <w:u w:val="single"/>
        </w:rPr>
        <w:t xml:space="preserve">                    </w:t>
      </w:r>
    </w:p>
    <w:p w14:paraId="4E9D5569"/>
    <w:p w14:paraId="0F83C68E">
      <w:pPr>
        <w:spacing w:line="360" w:lineRule="auto"/>
        <w:ind w:firstLine="448" w:firstLineChars="200"/>
        <w:rPr>
          <w:color w:val="000000"/>
          <w:sz w:val="24"/>
        </w:rPr>
      </w:pPr>
      <w:r>
        <w:rPr>
          <w:color w:val="000000"/>
          <w:sz w:val="24"/>
        </w:rPr>
        <w:t>我方承诺，我公司一旦中标，保证在合同规定时间内到天津市公安机关进行备案，否则自愿放弃中标资格，特此承诺！</w:t>
      </w:r>
    </w:p>
    <w:p w14:paraId="5CCFF42B">
      <w:pPr>
        <w:spacing w:line="360" w:lineRule="auto"/>
        <w:ind w:firstLine="448" w:firstLineChars="200"/>
        <w:rPr>
          <w:color w:val="000000"/>
          <w:sz w:val="24"/>
        </w:rPr>
      </w:pPr>
    </w:p>
    <w:p w14:paraId="28157EBF">
      <w:pPr>
        <w:spacing w:line="360" w:lineRule="auto"/>
        <w:ind w:firstLine="448" w:firstLineChars="200"/>
        <w:rPr>
          <w:color w:val="000000"/>
          <w:sz w:val="24"/>
        </w:rPr>
      </w:pPr>
    </w:p>
    <w:p w14:paraId="3B1E4C71">
      <w:pPr>
        <w:spacing w:line="360" w:lineRule="auto"/>
        <w:ind w:right="84" w:firstLine="224" w:firstLineChars="100"/>
        <w:rPr>
          <w:sz w:val="24"/>
        </w:rPr>
      </w:pPr>
      <w:r>
        <w:rPr>
          <w:sz w:val="24"/>
        </w:rPr>
        <w:t>投标人名称：</w:t>
      </w:r>
    </w:p>
    <w:p w14:paraId="24F15BB3">
      <w:pPr>
        <w:spacing w:line="360" w:lineRule="auto"/>
        <w:ind w:right="84" w:firstLine="224" w:firstLineChars="100"/>
        <w:rPr>
          <w:sz w:val="24"/>
        </w:rPr>
      </w:pPr>
    </w:p>
    <w:p w14:paraId="52EEF5FC">
      <w:pPr>
        <w:spacing w:line="360" w:lineRule="auto"/>
        <w:ind w:right="84" w:firstLine="224" w:firstLineChars="100"/>
        <w:rPr>
          <w:position w:val="-40"/>
          <w:sz w:val="24"/>
        </w:rPr>
      </w:pPr>
      <w:r>
        <w:rPr>
          <w:sz w:val="24"/>
        </w:rPr>
        <w:t xml:space="preserve">日期：  </w:t>
      </w:r>
    </w:p>
    <w:bookmarkEnd w:id="4"/>
    <w:bookmarkEnd w:id="5"/>
    <w:p w14:paraId="788243BD">
      <w:pPr>
        <w:widowControl/>
        <w:jc w:val="left"/>
        <w:rPr>
          <w:b/>
          <w:sz w:val="24"/>
        </w:rPr>
      </w:pPr>
      <w:r>
        <w:rPr>
          <w:b/>
          <w:sz w:val="24"/>
        </w:rPr>
        <w:br w:type="page"/>
      </w:r>
    </w:p>
    <w:p w14:paraId="0B4A8798">
      <w:pPr>
        <w:spacing w:line="560" w:lineRule="exact"/>
        <w:jc w:val="left"/>
        <w:rPr>
          <w:b/>
          <w:sz w:val="24"/>
        </w:rPr>
      </w:pPr>
      <w:r>
        <w:rPr>
          <w:b/>
          <w:sz w:val="24"/>
        </w:rPr>
        <w:t>附件1</w:t>
      </w:r>
      <w:r>
        <w:rPr>
          <w:rFonts w:hint="eastAsia"/>
          <w:b/>
          <w:sz w:val="24"/>
        </w:rPr>
        <w:t>5</w:t>
      </w:r>
      <w:r>
        <w:rPr>
          <w:b/>
          <w:sz w:val="24"/>
        </w:rPr>
        <w:t>：投标人认为需要提供的其他资料</w:t>
      </w:r>
    </w:p>
    <w:p w14:paraId="58B66F96">
      <w:pPr>
        <w:autoSpaceDE w:val="0"/>
        <w:autoSpaceDN w:val="0"/>
        <w:adjustRightInd w:val="0"/>
        <w:spacing w:line="560" w:lineRule="exact"/>
        <w:outlineLvl w:val="0"/>
        <w:rPr>
          <w:b/>
          <w:sz w:val="24"/>
        </w:rPr>
      </w:pPr>
    </w:p>
    <w:p w14:paraId="3EB7864B">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30BA">
    <w:pPr>
      <w:pStyle w:val="14"/>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33D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2D77"/>
    <w:rsid w:val="00063073"/>
    <w:rsid w:val="0006487A"/>
    <w:rsid w:val="0006498C"/>
    <w:rsid w:val="00065485"/>
    <w:rsid w:val="00065BDD"/>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7FB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45AA"/>
    <w:rsid w:val="00DE4901"/>
    <w:rsid w:val="00DE5B26"/>
    <w:rsid w:val="00DE78D0"/>
    <w:rsid w:val="00DE7B1F"/>
    <w:rsid w:val="00DF03C2"/>
    <w:rsid w:val="00DF12BE"/>
    <w:rsid w:val="00DF2A97"/>
    <w:rsid w:val="00DF2C9D"/>
    <w:rsid w:val="00E03E6D"/>
    <w:rsid w:val="00E0438B"/>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 w:val="0DC03959"/>
    <w:rsid w:val="26296A7D"/>
    <w:rsid w:val="2D27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 w:type="paragraph" w:customStyle="1" w:styleId="54">
    <w:name w:val="批注框文本1"/>
    <w:basedOn w:val="1"/>
    <w:semiHidden/>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6956</Words>
  <Characters>7930</Characters>
  <Lines>230</Lines>
  <Paragraphs>64</Paragraphs>
  <TotalTime>2</TotalTime>
  <ScaleCrop>false</ScaleCrop>
  <LinksUpToDate>false</LinksUpToDate>
  <CharactersWithSpaces>8043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未定义</dc:creator>
  <cp:lastModifiedBy>尃翟</cp:lastModifiedBy>
  <dcterms:modified xsi:type="dcterms:W3CDTF">2024-12-10T01:22:54Z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62A7653B20714A2F84F9D8CFC02B4204_13</vt:lpwstr>
  </property>
</Properties>
</file>