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331" w:rsidRDefault="007A6331">
      <w:pPr>
        <w:rPr>
          <w:rFonts w:eastAsia="仿宋_GB2312"/>
          <w:sz w:val="84"/>
        </w:rPr>
      </w:pPr>
    </w:p>
    <w:p w:rsidR="007A6331" w:rsidRDefault="009F2F08">
      <w:pPr>
        <w:ind w:right="105"/>
        <w:jc w:val="right"/>
        <w:rPr>
          <w:rFonts w:eastAsia="黑体"/>
          <w:b/>
          <w:spacing w:val="40"/>
          <w:w w:val="66"/>
          <w:sz w:val="60"/>
          <w:szCs w:val="60"/>
        </w:rPr>
      </w:pPr>
      <w:r>
        <w:rPr>
          <w:rFonts w:eastAsia="黑体" w:hint="eastAsia"/>
          <w:b/>
          <w:spacing w:val="40"/>
          <w:w w:val="66"/>
          <w:sz w:val="60"/>
          <w:szCs w:val="60"/>
        </w:rPr>
        <w:t>天津市第二医院口腔科设备</w:t>
      </w:r>
      <w:r>
        <w:rPr>
          <w:rFonts w:eastAsia="黑体"/>
          <w:b/>
          <w:noProof/>
          <w:spacing w:val="40"/>
          <w:sz w:val="60"/>
          <w:szCs w:val="60"/>
        </w:rPr>
        <mc:AlternateContent>
          <mc:Choice Requires="wps">
            <w:drawing>
              <wp:anchor distT="0" distB="0" distL="114300" distR="114300" simplePos="0" relativeHeight="251659264" behindDoc="0" locked="0" layoutInCell="1" allowOverlap="1" wp14:anchorId="09962ABE" wp14:editId="60F2807B">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35pt;height:0pt;width:56.7pt;z-index:251659264;mso-width-relative:page;mso-height-relative:page;" filled="f" stroked="t" coordsize="21600,21600" o:gfxdata="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tSL+P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项目</w:t>
      </w:r>
    </w:p>
    <w:p w:rsidR="007A6331" w:rsidRDefault="009F2F08">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14:anchorId="5237D722" wp14:editId="43451522">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7A6331" w:rsidRDefault="007A6331">
      <w:pPr>
        <w:ind w:right="1025"/>
        <w:jc w:val="center"/>
        <w:rPr>
          <w:rFonts w:eastAsia="黑体"/>
          <w:b/>
          <w:spacing w:val="40"/>
          <w:w w:val="66"/>
          <w:sz w:val="60"/>
          <w:szCs w:val="60"/>
        </w:rPr>
      </w:pPr>
    </w:p>
    <w:p w:rsidR="007A6331" w:rsidRDefault="009F2F08">
      <w:pPr>
        <w:jc w:val="center"/>
        <w:rPr>
          <w:rFonts w:eastAsia="黑体"/>
          <w:b/>
          <w:spacing w:val="40"/>
          <w:w w:val="66"/>
          <w:sz w:val="15"/>
          <w:szCs w:val="15"/>
        </w:rPr>
      </w:pPr>
      <w:r>
        <w:rPr>
          <w:rFonts w:eastAsia="黑体"/>
          <w:b/>
          <w:spacing w:val="40"/>
          <w:w w:val="66"/>
          <w:sz w:val="56"/>
          <w:szCs w:val="56"/>
        </w:rPr>
        <w:t xml:space="preserve">            </w:t>
      </w:r>
    </w:p>
    <w:p w:rsidR="007A6331" w:rsidRDefault="009F2F08">
      <w:pPr>
        <w:jc w:val="center"/>
        <w:rPr>
          <w:rFonts w:eastAsia="黑体"/>
          <w:spacing w:val="40"/>
          <w:w w:val="66"/>
          <w:sz w:val="32"/>
          <w:szCs w:val="32"/>
        </w:rPr>
      </w:pPr>
      <w:r>
        <w:rPr>
          <w:rFonts w:eastAsia="黑体"/>
          <w:spacing w:val="40"/>
          <w:w w:val="66"/>
          <w:sz w:val="32"/>
          <w:szCs w:val="32"/>
        </w:rPr>
        <w:t>（项目编号：</w:t>
      </w:r>
      <w:r w:rsidR="0041792A" w:rsidRPr="0041792A">
        <w:rPr>
          <w:rFonts w:eastAsia="黑体"/>
          <w:spacing w:val="40"/>
          <w:w w:val="66"/>
          <w:sz w:val="32"/>
          <w:szCs w:val="32"/>
        </w:rPr>
        <w:t>TGPC-2024-A-0019</w:t>
      </w:r>
      <w:r>
        <w:rPr>
          <w:rFonts w:eastAsia="黑体"/>
          <w:spacing w:val="40"/>
          <w:w w:val="66"/>
          <w:sz w:val="32"/>
          <w:szCs w:val="32"/>
        </w:rPr>
        <w:t>）</w:t>
      </w:r>
    </w:p>
    <w:p w:rsidR="007A6331" w:rsidRDefault="007A6331">
      <w:pPr>
        <w:rPr>
          <w:sz w:val="40"/>
        </w:rPr>
      </w:pPr>
    </w:p>
    <w:p w:rsidR="007A6331" w:rsidRDefault="007A6331">
      <w:pPr>
        <w:rPr>
          <w:sz w:val="36"/>
        </w:rPr>
      </w:pPr>
    </w:p>
    <w:p w:rsidR="007A6331" w:rsidRDefault="007A6331">
      <w:pPr>
        <w:rPr>
          <w:sz w:val="36"/>
        </w:rPr>
      </w:pPr>
    </w:p>
    <w:p w:rsidR="007A6331" w:rsidRDefault="007A6331">
      <w:pPr>
        <w:rPr>
          <w:sz w:val="36"/>
        </w:rPr>
      </w:pPr>
    </w:p>
    <w:p w:rsidR="007A6331" w:rsidRDefault="007A6331">
      <w:pPr>
        <w:rPr>
          <w:sz w:val="36"/>
        </w:rPr>
      </w:pPr>
    </w:p>
    <w:p w:rsidR="007A6331" w:rsidRDefault="007A6331">
      <w:pPr>
        <w:rPr>
          <w:sz w:val="36"/>
        </w:rPr>
      </w:pPr>
    </w:p>
    <w:p w:rsidR="007A6331" w:rsidRDefault="007A6331">
      <w:pPr>
        <w:rPr>
          <w:sz w:val="36"/>
        </w:rPr>
      </w:pPr>
    </w:p>
    <w:p w:rsidR="007A6331" w:rsidRDefault="007A6331">
      <w:pPr>
        <w:rPr>
          <w:sz w:val="36"/>
        </w:rPr>
      </w:pPr>
    </w:p>
    <w:p w:rsidR="007A6331" w:rsidRDefault="007A6331">
      <w:pPr>
        <w:rPr>
          <w:sz w:val="36"/>
        </w:rPr>
      </w:pPr>
    </w:p>
    <w:p w:rsidR="007A6331" w:rsidRDefault="009F2F08" w:rsidP="00EA49C3">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4C4894C3" wp14:editId="177FEDC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7A6331" w:rsidRDefault="009F2F08">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3</w:t>
      </w:r>
    </w:p>
    <w:p w:rsidR="007A6331" w:rsidRDefault="007A6331">
      <w:pPr>
        <w:widowControl/>
        <w:jc w:val="left"/>
        <w:rPr>
          <w:rFonts w:eastAsia="仿宋_GB2312"/>
          <w:b/>
          <w:bCs/>
          <w:color w:val="333399"/>
          <w:kern w:val="0"/>
          <w:sz w:val="44"/>
          <w:szCs w:val="44"/>
        </w:rPr>
      </w:pPr>
    </w:p>
    <w:p w:rsidR="007A6331" w:rsidRDefault="007A6331" w:rsidP="0041792A">
      <w:pPr>
        <w:ind w:firstLineChars="100" w:firstLine="411"/>
        <w:jc w:val="center"/>
        <w:rPr>
          <w:b/>
          <w:spacing w:val="20"/>
          <w:w w:val="80"/>
          <w:sz w:val="48"/>
          <w:szCs w:val="48"/>
        </w:rPr>
        <w:sectPr w:rsidR="007A6331">
          <w:headerReference w:type="default" r:id="rId10"/>
          <w:pgSz w:w="11906" w:h="16838"/>
          <w:pgMar w:top="1440" w:right="1797" w:bottom="1440" w:left="1797" w:header="851" w:footer="992" w:gutter="0"/>
          <w:pgNumType w:start="1"/>
          <w:cols w:space="425"/>
          <w:docGrid w:type="linesAndChars" w:linePitch="285" w:charSpace="-3449"/>
        </w:sectPr>
      </w:pPr>
    </w:p>
    <w:p w:rsidR="007A6331" w:rsidRDefault="009F2F08" w:rsidP="0041792A">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7A6331" w:rsidRDefault="009F2F08" w:rsidP="00EA49C3">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7A6331" w:rsidRDefault="007A6331" w:rsidP="00EA49C3">
      <w:pPr>
        <w:spacing w:line="560" w:lineRule="exact"/>
        <w:ind w:rightChars="-73" w:right="-141"/>
        <w:rPr>
          <w:b/>
          <w:sz w:val="24"/>
        </w:rPr>
      </w:pPr>
    </w:p>
    <w:p w:rsidR="007A6331" w:rsidRDefault="009F2F08" w:rsidP="00EA49C3">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7A6331" w:rsidRDefault="007A6331" w:rsidP="00EA49C3">
      <w:pPr>
        <w:spacing w:line="560" w:lineRule="exact"/>
        <w:ind w:rightChars="-73" w:right="-141"/>
        <w:rPr>
          <w:b/>
          <w:sz w:val="24"/>
        </w:rPr>
      </w:pPr>
    </w:p>
    <w:p w:rsidR="007A6331" w:rsidRDefault="009F2F08" w:rsidP="00EA49C3">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7A6331" w:rsidRDefault="007A6331" w:rsidP="00EA49C3">
      <w:pPr>
        <w:spacing w:line="560" w:lineRule="exact"/>
        <w:ind w:rightChars="-73" w:right="-141"/>
        <w:rPr>
          <w:sz w:val="24"/>
        </w:rPr>
      </w:pPr>
    </w:p>
    <w:p w:rsidR="007A6331" w:rsidRDefault="009F2F08">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7A6331" w:rsidRDefault="007A6331">
      <w:pPr>
        <w:spacing w:line="560" w:lineRule="exact"/>
        <w:rPr>
          <w:sz w:val="24"/>
        </w:rPr>
      </w:pPr>
    </w:p>
    <w:p w:rsidR="007A6331" w:rsidRDefault="009F2F08">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7A6331" w:rsidRDefault="007A6331">
      <w:pPr>
        <w:rPr>
          <w:sz w:val="24"/>
        </w:rPr>
      </w:pPr>
    </w:p>
    <w:p w:rsidR="007A6331" w:rsidRDefault="007A6331">
      <w:pPr>
        <w:rPr>
          <w:sz w:val="24"/>
        </w:rPr>
      </w:pPr>
    </w:p>
    <w:p w:rsidR="007A6331" w:rsidRDefault="007A6331">
      <w:pPr>
        <w:rPr>
          <w:sz w:val="24"/>
        </w:rPr>
      </w:pPr>
    </w:p>
    <w:p w:rsidR="007A6331" w:rsidRDefault="007A6331">
      <w:pPr>
        <w:rPr>
          <w:sz w:val="24"/>
        </w:rPr>
      </w:pPr>
    </w:p>
    <w:p w:rsidR="007A6331" w:rsidRDefault="007A6331">
      <w:pPr>
        <w:rPr>
          <w:sz w:val="24"/>
        </w:rPr>
      </w:pPr>
    </w:p>
    <w:p w:rsidR="007A6331" w:rsidRDefault="007A6331">
      <w:pPr>
        <w:rPr>
          <w:sz w:val="24"/>
        </w:rPr>
      </w:pPr>
    </w:p>
    <w:p w:rsidR="007A6331" w:rsidRDefault="007A6331">
      <w:pPr>
        <w:rPr>
          <w:b/>
        </w:rPr>
      </w:pPr>
    </w:p>
    <w:p w:rsidR="007A6331" w:rsidRDefault="007A6331">
      <w:pPr>
        <w:pStyle w:val="ab"/>
        <w:rPr>
          <w:rFonts w:ascii="Times New Roman" w:hAnsi="Times New Roman"/>
        </w:rPr>
        <w:sectPr w:rsidR="007A6331">
          <w:pgSz w:w="11906" w:h="16838"/>
          <w:pgMar w:top="1440" w:right="1797" w:bottom="1440" w:left="1797" w:header="851" w:footer="992" w:gutter="0"/>
          <w:pgNumType w:start="1"/>
          <w:cols w:space="425"/>
          <w:docGrid w:type="linesAndChars" w:linePitch="285" w:charSpace="-3449"/>
        </w:sectPr>
      </w:pPr>
      <w:bookmarkStart w:id="0" w:name="_Toc412903614"/>
    </w:p>
    <w:p w:rsidR="007A6331" w:rsidRDefault="009F2F08">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7A6331" w:rsidRDefault="009F2F08" w:rsidP="0041792A">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受天津市第二医院委托</w:t>
      </w:r>
      <w:r>
        <w:rPr>
          <w:rFonts w:ascii="Times New Roman" w:eastAsia="宋体" w:hAnsi="Times New Roman" w:cs="Times New Roman"/>
          <w:color w:val="auto"/>
          <w:szCs w:val="32"/>
        </w:rPr>
        <w:t>，天津市政府采购中心将以公开招标方式</w:t>
      </w:r>
      <w:r>
        <w:rPr>
          <w:rFonts w:ascii="Times New Roman" w:eastAsia="宋体" w:hAnsi="Times New Roman" w:cs="Times New Roman" w:hint="eastAsia"/>
          <w:color w:val="auto"/>
          <w:szCs w:val="32"/>
        </w:rPr>
        <w:t>，对天津市第二医院口腔科设备项目实施政府采购。</w:t>
      </w:r>
      <w:r>
        <w:rPr>
          <w:rFonts w:ascii="Times New Roman" w:eastAsia="宋体" w:hAnsi="Times New Roman" w:cs="Times New Roman"/>
          <w:color w:val="auto"/>
          <w:szCs w:val="32"/>
        </w:rPr>
        <w:t>现欢迎合格的供应商参加投标。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color w:val="auto"/>
          <w:szCs w:val="32"/>
        </w:rPr>
        <w:t>一、项目名称和编号</w:t>
      </w:r>
    </w:p>
    <w:p w:rsidR="007A6331" w:rsidRPr="006322CC"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sidRPr="006322CC">
        <w:rPr>
          <w:rFonts w:ascii="Times New Roman" w:eastAsia="宋体" w:hAnsi="Times New Roman" w:cs="Times New Roman" w:hint="eastAsia"/>
          <w:color w:val="auto"/>
          <w:szCs w:val="32"/>
        </w:rPr>
        <w:t>天津市第二医院口腔科设备项目</w:t>
      </w:r>
    </w:p>
    <w:p w:rsidR="007A6331" w:rsidRPr="006322CC" w:rsidRDefault="009F2F08" w:rsidP="0041792A">
      <w:pPr>
        <w:pStyle w:val="Default"/>
        <w:spacing w:line="360" w:lineRule="auto"/>
        <w:ind w:firstLineChars="200" w:firstLine="446"/>
        <w:jc w:val="both"/>
        <w:rPr>
          <w:rFonts w:ascii="Times New Roman" w:eastAsia="宋体" w:hAnsi="Times New Roman" w:cs="Times New Roman"/>
          <w:color w:val="auto"/>
        </w:rPr>
      </w:pPr>
      <w:r w:rsidRPr="006322CC">
        <w:rPr>
          <w:rFonts w:ascii="Times New Roman" w:eastAsia="宋体" w:hAnsi="Times New Roman" w:cs="Times New Roman"/>
          <w:color w:val="auto"/>
        </w:rPr>
        <w:t>（二）项目编号：</w:t>
      </w:r>
      <w:r w:rsidR="006E1FE3" w:rsidRPr="006322CC">
        <w:rPr>
          <w:rFonts w:ascii="Times New Roman" w:eastAsia="宋体" w:hAnsi="Times New Roman" w:cs="Times New Roman"/>
          <w:color w:val="auto"/>
        </w:rPr>
        <w:t>TGPC-2024-A-0019</w:t>
      </w:r>
    </w:p>
    <w:p w:rsidR="007A6331" w:rsidRPr="006322CC" w:rsidRDefault="009F2F08" w:rsidP="0041792A">
      <w:pPr>
        <w:pStyle w:val="Default"/>
        <w:spacing w:line="360" w:lineRule="auto"/>
        <w:ind w:firstLineChars="200" w:firstLine="446"/>
        <w:jc w:val="both"/>
        <w:rPr>
          <w:rFonts w:ascii="Times New Roman" w:eastAsia="宋体" w:hAnsi="Times New Roman" w:cs="Times New Roman"/>
          <w:color w:val="auto"/>
        </w:rPr>
      </w:pPr>
      <w:r w:rsidRPr="006322CC">
        <w:rPr>
          <w:rFonts w:ascii="Times New Roman" w:eastAsia="宋体" w:hAnsi="Times New Roman" w:cs="Times New Roman"/>
          <w:color w:val="auto"/>
        </w:rPr>
        <w:t>二、项目内容</w:t>
      </w:r>
    </w:p>
    <w:p w:rsidR="007A6331" w:rsidRPr="006322CC" w:rsidRDefault="009F2F08" w:rsidP="0041792A">
      <w:pPr>
        <w:tabs>
          <w:tab w:val="left" w:pos="210"/>
        </w:tabs>
        <w:autoSpaceDE w:val="0"/>
        <w:autoSpaceDN w:val="0"/>
        <w:adjustRightInd w:val="0"/>
        <w:spacing w:line="360" w:lineRule="auto"/>
        <w:ind w:firstLineChars="200" w:firstLine="446"/>
        <w:outlineLvl w:val="0"/>
        <w:rPr>
          <w:sz w:val="24"/>
          <w:szCs w:val="24"/>
          <w:lang w:val="zh-CN"/>
        </w:rPr>
      </w:pPr>
      <w:r w:rsidRPr="006322CC">
        <w:rPr>
          <w:rFonts w:hint="eastAsia"/>
          <w:sz w:val="24"/>
          <w:szCs w:val="24"/>
          <w:lang w:val="zh-CN"/>
        </w:rPr>
        <w:t>第一包：牙科综合治疗机</w:t>
      </w:r>
      <w:r w:rsidRPr="006322CC">
        <w:rPr>
          <w:rFonts w:hint="eastAsia"/>
          <w:sz w:val="24"/>
          <w:szCs w:val="24"/>
          <w:lang w:val="zh-CN"/>
        </w:rPr>
        <w:t>5</w:t>
      </w:r>
      <w:r w:rsidRPr="006322CC">
        <w:rPr>
          <w:rFonts w:hint="eastAsia"/>
          <w:sz w:val="24"/>
          <w:szCs w:val="24"/>
          <w:lang w:val="zh-CN"/>
        </w:rPr>
        <w:t>台；口腔颌面锥形</w:t>
      </w:r>
      <w:proofErr w:type="gramStart"/>
      <w:r w:rsidRPr="006322CC">
        <w:rPr>
          <w:rFonts w:hint="eastAsia"/>
          <w:sz w:val="24"/>
          <w:szCs w:val="24"/>
          <w:lang w:val="zh-CN"/>
        </w:rPr>
        <w:t>束计算</w:t>
      </w:r>
      <w:proofErr w:type="gramEnd"/>
      <w:r w:rsidRPr="006322CC">
        <w:rPr>
          <w:rFonts w:hint="eastAsia"/>
          <w:sz w:val="24"/>
          <w:szCs w:val="24"/>
          <w:lang w:val="zh-CN"/>
        </w:rPr>
        <w:t>机体层摄影设备</w:t>
      </w:r>
      <w:r w:rsidRPr="006322CC">
        <w:rPr>
          <w:rFonts w:hint="eastAsia"/>
          <w:sz w:val="24"/>
          <w:szCs w:val="24"/>
          <w:lang w:val="zh-CN"/>
        </w:rPr>
        <w:t>1</w:t>
      </w:r>
      <w:r w:rsidRPr="006322CC">
        <w:rPr>
          <w:rFonts w:hint="eastAsia"/>
          <w:sz w:val="24"/>
          <w:szCs w:val="24"/>
          <w:lang w:val="zh-CN"/>
        </w:rPr>
        <w:t>台；牙科种植机</w:t>
      </w:r>
      <w:r w:rsidRPr="006322CC">
        <w:rPr>
          <w:rFonts w:hint="eastAsia"/>
          <w:sz w:val="24"/>
          <w:szCs w:val="24"/>
          <w:lang w:val="zh-CN"/>
        </w:rPr>
        <w:t>1</w:t>
      </w:r>
      <w:r w:rsidRPr="006322CC">
        <w:rPr>
          <w:rFonts w:hint="eastAsia"/>
          <w:sz w:val="24"/>
          <w:szCs w:val="24"/>
          <w:lang w:val="zh-CN"/>
        </w:rPr>
        <w:t>台；超声</w:t>
      </w:r>
      <w:proofErr w:type="gramStart"/>
      <w:r w:rsidRPr="006322CC">
        <w:rPr>
          <w:rFonts w:hint="eastAsia"/>
          <w:sz w:val="24"/>
          <w:szCs w:val="24"/>
          <w:lang w:val="zh-CN"/>
        </w:rPr>
        <w:t>洁牙机</w:t>
      </w:r>
      <w:r w:rsidRPr="006322CC">
        <w:rPr>
          <w:rFonts w:hint="eastAsia"/>
          <w:sz w:val="24"/>
          <w:szCs w:val="24"/>
          <w:lang w:val="zh-CN"/>
        </w:rPr>
        <w:t>3</w:t>
      </w:r>
      <w:r w:rsidRPr="006322CC">
        <w:rPr>
          <w:rFonts w:hint="eastAsia"/>
          <w:sz w:val="24"/>
          <w:szCs w:val="24"/>
          <w:lang w:val="zh-CN"/>
        </w:rPr>
        <w:t>台</w:t>
      </w:r>
      <w:proofErr w:type="gramEnd"/>
      <w:r w:rsidRPr="006322CC">
        <w:rPr>
          <w:rFonts w:hint="eastAsia"/>
          <w:sz w:val="24"/>
          <w:szCs w:val="24"/>
          <w:lang w:val="zh-CN"/>
        </w:rPr>
        <w:t>；牙科电动无油空压机</w:t>
      </w:r>
      <w:r w:rsidRPr="006322CC">
        <w:rPr>
          <w:rFonts w:hint="eastAsia"/>
          <w:sz w:val="24"/>
          <w:szCs w:val="24"/>
          <w:lang w:val="zh-CN"/>
        </w:rPr>
        <w:t>1</w:t>
      </w:r>
      <w:r w:rsidRPr="006322CC">
        <w:rPr>
          <w:rFonts w:hint="eastAsia"/>
          <w:sz w:val="24"/>
          <w:szCs w:val="24"/>
          <w:lang w:val="zh-CN"/>
        </w:rPr>
        <w:t>台；光固化机</w:t>
      </w:r>
      <w:r w:rsidRPr="006322CC">
        <w:rPr>
          <w:rFonts w:hint="eastAsia"/>
          <w:sz w:val="24"/>
          <w:szCs w:val="24"/>
          <w:lang w:val="zh-CN"/>
        </w:rPr>
        <w:t>2</w:t>
      </w:r>
      <w:r w:rsidRPr="006322CC">
        <w:rPr>
          <w:rFonts w:hint="eastAsia"/>
          <w:sz w:val="24"/>
          <w:szCs w:val="24"/>
          <w:lang w:val="zh-CN"/>
        </w:rPr>
        <w:t>台；压力蒸汽灭菌器</w:t>
      </w:r>
      <w:r w:rsidRPr="006322CC">
        <w:rPr>
          <w:rFonts w:hint="eastAsia"/>
          <w:sz w:val="24"/>
          <w:szCs w:val="24"/>
          <w:lang w:val="zh-CN"/>
        </w:rPr>
        <w:t>1</w:t>
      </w:r>
      <w:r w:rsidRPr="006322CC">
        <w:rPr>
          <w:rFonts w:hint="eastAsia"/>
          <w:sz w:val="24"/>
          <w:szCs w:val="24"/>
          <w:lang w:val="zh-CN"/>
        </w:rPr>
        <w:t>台；数字封口机</w:t>
      </w:r>
      <w:r w:rsidRPr="006322CC">
        <w:rPr>
          <w:rFonts w:hint="eastAsia"/>
          <w:sz w:val="24"/>
          <w:szCs w:val="24"/>
          <w:lang w:val="zh-CN"/>
        </w:rPr>
        <w:t>1</w:t>
      </w:r>
      <w:r w:rsidRPr="006322CC">
        <w:rPr>
          <w:rFonts w:hint="eastAsia"/>
          <w:sz w:val="24"/>
          <w:szCs w:val="24"/>
          <w:lang w:val="zh-CN"/>
        </w:rPr>
        <w:t>台；超声波清洗机</w:t>
      </w:r>
      <w:r w:rsidRPr="006322CC">
        <w:rPr>
          <w:rFonts w:hint="eastAsia"/>
          <w:sz w:val="24"/>
          <w:szCs w:val="24"/>
          <w:lang w:val="zh-CN"/>
        </w:rPr>
        <w:t>1</w:t>
      </w:r>
      <w:r w:rsidRPr="006322CC">
        <w:rPr>
          <w:rFonts w:hint="eastAsia"/>
          <w:sz w:val="24"/>
          <w:szCs w:val="24"/>
          <w:lang w:val="zh-CN"/>
        </w:rPr>
        <w:t>台；手机清洗</w:t>
      </w:r>
      <w:proofErr w:type="gramStart"/>
      <w:r w:rsidRPr="006322CC">
        <w:rPr>
          <w:rFonts w:hint="eastAsia"/>
          <w:sz w:val="24"/>
          <w:szCs w:val="24"/>
          <w:lang w:val="zh-CN"/>
        </w:rPr>
        <w:t>养护机</w:t>
      </w:r>
      <w:proofErr w:type="gramEnd"/>
      <w:r w:rsidRPr="006322CC">
        <w:rPr>
          <w:rFonts w:hint="eastAsia"/>
          <w:sz w:val="24"/>
          <w:szCs w:val="24"/>
          <w:lang w:val="zh-CN"/>
        </w:rPr>
        <w:t>1</w:t>
      </w:r>
      <w:r w:rsidRPr="006322CC">
        <w:rPr>
          <w:rFonts w:hint="eastAsia"/>
          <w:sz w:val="24"/>
          <w:szCs w:val="24"/>
          <w:lang w:val="zh-CN"/>
        </w:rPr>
        <w:t>台；半导体激光治疗仪</w:t>
      </w:r>
      <w:r w:rsidRPr="006322CC">
        <w:rPr>
          <w:rFonts w:hint="eastAsia"/>
          <w:sz w:val="24"/>
          <w:szCs w:val="24"/>
          <w:lang w:val="zh-CN"/>
        </w:rPr>
        <w:t>1</w:t>
      </w:r>
      <w:r w:rsidRPr="006322CC">
        <w:rPr>
          <w:rFonts w:hint="eastAsia"/>
          <w:sz w:val="24"/>
          <w:szCs w:val="24"/>
          <w:lang w:val="zh-CN"/>
        </w:rPr>
        <w:t>台；热熔牙胶充填仪</w:t>
      </w:r>
      <w:r w:rsidRPr="006322CC">
        <w:rPr>
          <w:rFonts w:hint="eastAsia"/>
          <w:sz w:val="24"/>
          <w:szCs w:val="24"/>
          <w:lang w:val="zh-CN"/>
        </w:rPr>
        <w:t>1</w:t>
      </w:r>
      <w:r w:rsidRPr="006322CC">
        <w:rPr>
          <w:rFonts w:hint="eastAsia"/>
          <w:sz w:val="24"/>
          <w:szCs w:val="24"/>
          <w:lang w:val="zh-CN"/>
        </w:rPr>
        <w:t>台；超声骨刀机</w:t>
      </w:r>
      <w:r w:rsidRPr="006322CC">
        <w:rPr>
          <w:rFonts w:hint="eastAsia"/>
          <w:sz w:val="24"/>
          <w:szCs w:val="24"/>
          <w:lang w:val="zh-CN"/>
        </w:rPr>
        <w:t>1</w:t>
      </w:r>
      <w:r w:rsidRPr="006322CC">
        <w:rPr>
          <w:rFonts w:hint="eastAsia"/>
          <w:sz w:val="24"/>
          <w:szCs w:val="24"/>
          <w:lang w:val="zh-CN"/>
        </w:rPr>
        <w:t>台；真空压膜机</w:t>
      </w:r>
      <w:r w:rsidRPr="006322CC">
        <w:rPr>
          <w:rFonts w:hint="eastAsia"/>
          <w:sz w:val="24"/>
          <w:szCs w:val="24"/>
          <w:lang w:val="zh-CN"/>
        </w:rPr>
        <w:t>1</w:t>
      </w:r>
      <w:r w:rsidRPr="006322CC">
        <w:rPr>
          <w:rFonts w:hint="eastAsia"/>
          <w:sz w:val="24"/>
          <w:szCs w:val="24"/>
          <w:lang w:val="zh-CN"/>
        </w:rPr>
        <w:t>台；技工打磨机</w:t>
      </w:r>
      <w:r w:rsidRPr="006322CC">
        <w:rPr>
          <w:rFonts w:hint="eastAsia"/>
          <w:sz w:val="24"/>
          <w:szCs w:val="24"/>
          <w:lang w:val="zh-CN"/>
        </w:rPr>
        <w:t>1</w:t>
      </w:r>
      <w:r w:rsidRPr="006322CC">
        <w:rPr>
          <w:rFonts w:hint="eastAsia"/>
          <w:sz w:val="24"/>
          <w:szCs w:val="24"/>
          <w:lang w:val="zh-CN"/>
        </w:rPr>
        <w:t>台；技工抛光机</w:t>
      </w:r>
      <w:r w:rsidRPr="006322CC">
        <w:rPr>
          <w:rFonts w:hint="eastAsia"/>
          <w:sz w:val="24"/>
          <w:szCs w:val="24"/>
          <w:lang w:val="zh-CN"/>
        </w:rPr>
        <w:t>1</w:t>
      </w:r>
      <w:r w:rsidRPr="006322CC">
        <w:rPr>
          <w:rFonts w:hint="eastAsia"/>
          <w:sz w:val="24"/>
          <w:szCs w:val="24"/>
          <w:lang w:val="zh-CN"/>
        </w:rPr>
        <w:t>台；石膏</w:t>
      </w:r>
      <w:proofErr w:type="gramStart"/>
      <w:r w:rsidRPr="006322CC">
        <w:rPr>
          <w:rFonts w:hint="eastAsia"/>
          <w:sz w:val="24"/>
          <w:szCs w:val="24"/>
          <w:lang w:val="zh-CN"/>
        </w:rPr>
        <w:t>修整机</w:t>
      </w:r>
      <w:proofErr w:type="gramEnd"/>
      <w:r w:rsidRPr="006322CC">
        <w:rPr>
          <w:rFonts w:hint="eastAsia"/>
          <w:sz w:val="24"/>
          <w:szCs w:val="24"/>
          <w:lang w:val="zh-CN"/>
        </w:rPr>
        <w:t>1</w:t>
      </w:r>
      <w:r w:rsidRPr="006322CC">
        <w:rPr>
          <w:rFonts w:hint="eastAsia"/>
          <w:sz w:val="24"/>
          <w:szCs w:val="24"/>
          <w:lang w:val="zh-CN"/>
        </w:rPr>
        <w:t>台；口内扫描仪</w:t>
      </w:r>
      <w:r w:rsidRPr="006322CC">
        <w:rPr>
          <w:rFonts w:hint="eastAsia"/>
          <w:sz w:val="24"/>
          <w:szCs w:val="24"/>
          <w:lang w:val="zh-CN"/>
        </w:rPr>
        <w:t>1</w:t>
      </w:r>
      <w:r w:rsidRPr="006322CC">
        <w:rPr>
          <w:rFonts w:hint="eastAsia"/>
          <w:sz w:val="24"/>
          <w:szCs w:val="24"/>
          <w:lang w:val="zh-CN"/>
        </w:rPr>
        <w:t>台；牙科高速气涡轮手机</w:t>
      </w:r>
      <w:r w:rsidRPr="006322CC">
        <w:rPr>
          <w:rFonts w:hint="eastAsia"/>
          <w:sz w:val="24"/>
          <w:szCs w:val="24"/>
          <w:lang w:val="zh-CN"/>
        </w:rPr>
        <w:t>20</w:t>
      </w:r>
      <w:r w:rsidRPr="006322CC">
        <w:rPr>
          <w:rFonts w:hint="eastAsia"/>
          <w:sz w:val="24"/>
          <w:szCs w:val="24"/>
          <w:lang w:val="zh-CN"/>
        </w:rPr>
        <w:t>把；超声洁</w:t>
      </w:r>
      <w:proofErr w:type="gramStart"/>
      <w:r w:rsidRPr="006322CC">
        <w:rPr>
          <w:rFonts w:hint="eastAsia"/>
          <w:sz w:val="24"/>
          <w:szCs w:val="24"/>
          <w:lang w:val="zh-CN"/>
        </w:rPr>
        <w:t>牙机手柄</w:t>
      </w:r>
      <w:proofErr w:type="gramEnd"/>
      <w:r w:rsidRPr="006322CC">
        <w:rPr>
          <w:rFonts w:hint="eastAsia"/>
          <w:sz w:val="24"/>
          <w:szCs w:val="24"/>
          <w:lang w:val="zh-CN"/>
        </w:rPr>
        <w:t>6</w:t>
      </w:r>
      <w:r w:rsidRPr="006322CC">
        <w:rPr>
          <w:rFonts w:hint="eastAsia"/>
          <w:sz w:val="24"/>
          <w:szCs w:val="24"/>
          <w:lang w:val="zh-CN"/>
        </w:rPr>
        <w:t>把；牙科电动抽吸系统</w:t>
      </w:r>
      <w:r w:rsidRPr="006322CC">
        <w:rPr>
          <w:rFonts w:hint="eastAsia"/>
          <w:sz w:val="24"/>
          <w:szCs w:val="24"/>
          <w:lang w:val="zh-CN"/>
        </w:rPr>
        <w:t>1</w:t>
      </w:r>
      <w:r w:rsidRPr="006322CC">
        <w:rPr>
          <w:rFonts w:hint="eastAsia"/>
          <w:sz w:val="24"/>
          <w:szCs w:val="24"/>
          <w:lang w:val="zh-CN"/>
        </w:rPr>
        <w:t>台；手术显微镜</w:t>
      </w:r>
      <w:r w:rsidRPr="006322CC">
        <w:rPr>
          <w:rFonts w:hint="eastAsia"/>
          <w:sz w:val="24"/>
          <w:szCs w:val="24"/>
          <w:lang w:val="zh-CN"/>
        </w:rPr>
        <w:t>1</w:t>
      </w:r>
      <w:r w:rsidRPr="006322CC">
        <w:rPr>
          <w:rFonts w:hint="eastAsia"/>
          <w:sz w:val="24"/>
          <w:szCs w:val="24"/>
          <w:lang w:val="zh-CN"/>
        </w:rPr>
        <w:t>台（采购需求详见附件），合同履行期限：</w:t>
      </w:r>
      <w:r w:rsidRPr="006322CC">
        <w:rPr>
          <w:rFonts w:hint="eastAsia"/>
          <w:sz w:val="24"/>
        </w:rPr>
        <w:t>签订合同之日起</w:t>
      </w:r>
      <w:r w:rsidRPr="006322CC">
        <w:rPr>
          <w:rFonts w:hint="eastAsia"/>
          <w:sz w:val="24"/>
        </w:rPr>
        <w:t>30</w:t>
      </w:r>
      <w:r w:rsidRPr="006322CC">
        <w:rPr>
          <w:rFonts w:hint="eastAsia"/>
          <w:sz w:val="24"/>
        </w:rPr>
        <w:t>日内到货，货到之日起</w:t>
      </w:r>
      <w:r w:rsidRPr="006322CC">
        <w:rPr>
          <w:rFonts w:hint="eastAsia"/>
          <w:sz w:val="24"/>
        </w:rPr>
        <w:t>60</w:t>
      </w:r>
      <w:r w:rsidRPr="006322CC">
        <w:rPr>
          <w:rFonts w:hint="eastAsia"/>
          <w:sz w:val="24"/>
        </w:rPr>
        <w:t>日内完成安装调试。</w:t>
      </w:r>
    </w:p>
    <w:p w:rsidR="007A6331" w:rsidRPr="006322CC" w:rsidRDefault="009F2F08" w:rsidP="0041792A">
      <w:pPr>
        <w:tabs>
          <w:tab w:val="left" w:pos="210"/>
        </w:tabs>
        <w:autoSpaceDE w:val="0"/>
        <w:autoSpaceDN w:val="0"/>
        <w:adjustRightInd w:val="0"/>
        <w:spacing w:line="360" w:lineRule="auto"/>
        <w:ind w:firstLineChars="200" w:firstLine="446"/>
        <w:outlineLvl w:val="0"/>
        <w:rPr>
          <w:strike/>
          <w:sz w:val="24"/>
          <w:szCs w:val="24"/>
        </w:rPr>
      </w:pPr>
      <w:r w:rsidRPr="006322CC">
        <w:rPr>
          <w:sz w:val="24"/>
          <w:szCs w:val="24"/>
          <w:lang w:val="zh-CN"/>
        </w:rPr>
        <w:t>本项目</w:t>
      </w:r>
      <w:r w:rsidRPr="006322CC">
        <w:rPr>
          <w:rFonts w:hint="eastAsia"/>
          <w:sz w:val="24"/>
          <w:szCs w:val="24"/>
          <w:lang w:val="zh-CN"/>
        </w:rPr>
        <w:t>不接受进口产品投标。</w:t>
      </w:r>
    </w:p>
    <w:p w:rsidR="007A6331" w:rsidRPr="006322CC" w:rsidRDefault="009F2F08" w:rsidP="0041792A">
      <w:pPr>
        <w:pStyle w:val="Default"/>
        <w:spacing w:line="360" w:lineRule="auto"/>
        <w:ind w:firstLineChars="200" w:firstLine="446"/>
        <w:jc w:val="both"/>
        <w:rPr>
          <w:rFonts w:ascii="Times New Roman" w:eastAsia="宋体" w:hAnsi="Times New Roman" w:cs="Times New Roman"/>
          <w:color w:val="auto"/>
        </w:rPr>
      </w:pPr>
      <w:r w:rsidRPr="006322CC">
        <w:rPr>
          <w:rFonts w:ascii="Times New Roman" w:eastAsia="宋体" w:hAnsi="Times New Roman" w:cs="Times New Roman"/>
          <w:color w:val="auto"/>
        </w:rPr>
        <w:t>三、项目预算</w:t>
      </w:r>
    </w:p>
    <w:p w:rsidR="007A6331" w:rsidRPr="006322CC" w:rsidRDefault="009F2F08" w:rsidP="0041792A">
      <w:pPr>
        <w:pStyle w:val="Default"/>
        <w:spacing w:line="360" w:lineRule="auto"/>
        <w:ind w:firstLineChars="200" w:firstLine="446"/>
        <w:jc w:val="both"/>
        <w:rPr>
          <w:rFonts w:ascii="Times New Roman" w:eastAsia="宋体" w:hAnsi="Times New Roman" w:cs="Times New Roman"/>
          <w:color w:val="auto"/>
        </w:rPr>
      </w:pPr>
      <w:r w:rsidRPr="006322CC">
        <w:rPr>
          <w:rFonts w:ascii="Times New Roman" w:eastAsia="宋体" w:hAnsi="Times New Roman" w:cs="Times New Roman" w:hint="eastAsia"/>
          <w:color w:val="auto"/>
        </w:rPr>
        <w:t>第一包：</w:t>
      </w:r>
      <w:r w:rsidRPr="006322CC">
        <w:rPr>
          <w:rFonts w:ascii="Times New Roman" w:eastAsia="宋体" w:hAnsi="Times New Roman" w:cs="Times New Roman"/>
          <w:color w:val="auto"/>
        </w:rPr>
        <w:t>1200000</w:t>
      </w:r>
      <w:r w:rsidRPr="006322CC">
        <w:rPr>
          <w:rFonts w:ascii="Times New Roman" w:eastAsia="宋体" w:hAnsi="Times New Roman" w:cs="Times New Roman" w:hint="eastAsia"/>
          <w:color w:val="auto"/>
        </w:rPr>
        <w:t>元。</w:t>
      </w:r>
    </w:p>
    <w:p w:rsidR="007A6331" w:rsidRPr="006322CC" w:rsidRDefault="009F2F08" w:rsidP="0041792A">
      <w:pPr>
        <w:pStyle w:val="Default"/>
        <w:spacing w:line="360" w:lineRule="auto"/>
        <w:ind w:firstLineChars="200" w:firstLine="446"/>
        <w:jc w:val="both"/>
        <w:rPr>
          <w:rFonts w:ascii="Times New Roman" w:eastAsia="宋体" w:hAnsi="Times New Roman" w:cs="Times New Roman"/>
          <w:color w:val="auto"/>
        </w:rPr>
      </w:pPr>
      <w:r w:rsidRPr="006322CC">
        <w:rPr>
          <w:rFonts w:ascii="Times New Roman" w:eastAsia="宋体" w:hAnsi="Times New Roman" w:cs="Times New Roman" w:hint="eastAsia"/>
          <w:color w:val="auto"/>
        </w:rPr>
        <w:t>四</w:t>
      </w:r>
      <w:r w:rsidRPr="006322CC">
        <w:rPr>
          <w:rFonts w:ascii="Times New Roman" w:eastAsia="宋体" w:hAnsi="Times New Roman" w:cs="Times New Roman"/>
          <w:color w:val="auto"/>
        </w:rPr>
        <w:t>、供应商资格要求（实质性要求）</w:t>
      </w:r>
    </w:p>
    <w:p w:rsidR="007A6331" w:rsidRPr="006322CC" w:rsidRDefault="009F2F08" w:rsidP="0041792A">
      <w:pPr>
        <w:pStyle w:val="Default"/>
        <w:spacing w:line="360" w:lineRule="auto"/>
        <w:ind w:firstLineChars="200" w:firstLine="446"/>
        <w:jc w:val="both"/>
        <w:rPr>
          <w:rFonts w:ascii="Times New Roman" w:eastAsia="宋体" w:hAnsi="Times New Roman" w:cs="Times New Roman"/>
          <w:color w:val="auto"/>
        </w:rPr>
      </w:pPr>
      <w:r w:rsidRPr="006322CC">
        <w:rPr>
          <w:rFonts w:ascii="Times New Roman" w:eastAsia="宋体" w:hAnsi="Times New Roman" w:cs="Times New Roman" w:hint="eastAsia"/>
          <w:color w:val="auto"/>
        </w:rPr>
        <w:lastRenderedPageBreak/>
        <w:t>（一）若投标人是所投产品（牙科综合治疗机、口腔颌面锥形</w:t>
      </w:r>
      <w:proofErr w:type="gramStart"/>
      <w:r w:rsidRPr="006322CC">
        <w:rPr>
          <w:rFonts w:ascii="Times New Roman" w:eastAsia="宋体" w:hAnsi="Times New Roman" w:cs="Times New Roman" w:hint="eastAsia"/>
          <w:color w:val="auto"/>
        </w:rPr>
        <w:t>束计算</w:t>
      </w:r>
      <w:proofErr w:type="gramEnd"/>
      <w:r w:rsidRPr="006322CC">
        <w:rPr>
          <w:rFonts w:ascii="Times New Roman" w:eastAsia="宋体" w:hAnsi="Times New Roman" w:cs="Times New Roman" w:hint="eastAsia"/>
          <w:color w:val="auto"/>
        </w:rPr>
        <w:t>机体层摄影设备、牙科种植机、超声洁牙机、牙科电动无油空压机、光固化机、压力蒸汽灭菌器、超声波清洗机、半导体激光治疗仪、热熔牙胶充填仪、超声骨刀机、口内扫描仪、牙科高速气涡轮手机、超声洁</w:t>
      </w:r>
      <w:proofErr w:type="gramStart"/>
      <w:r w:rsidRPr="006322CC">
        <w:rPr>
          <w:rFonts w:ascii="Times New Roman" w:eastAsia="宋体" w:hAnsi="Times New Roman" w:cs="Times New Roman" w:hint="eastAsia"/>
          <w:color w:val="auto"/>
        </w:rPr>
        <w:t>牙机手柄</w:t>
      </w:r>
      <w:proofErr w:type="gramEnd"/>
      <w:r w:rsidRPr="006322CC">
        <w:rPr>
          <w:rFonts w:ascii="Times New Roman" w:eastAsia="宋体" w:hAnsi="Times New Roman" w:cs="Times New Roman" w:hint="eastAsia"/>
          <w:color w:val="auto"/>
        </w:rPr>
        <w:t>、牙科电动抽吸系统、手术显微镜）的制造商，提供其医疗器械生产企业备案证明文件或医疗器械生产企业许可证扫描件；若投标人不是所投产品（牙科综合治疗机、口腔颌面锥形</w:t>
      </w:r>
      <w:proofErr w:type="gramStart"/>
      <w:r w:rsidRPr="006322CC">
        <w:rPr>
          <w:rFonts w:ascii="Times New Roman" w:eastAsia="宋体" w:hAnsi="Times New Roman" w:cs="Times New Roman" w:hint="eastAsia"/>
          <w:color w:val="auto"/>
        </w:rPr>
        <w:t>束计算</w:t>
      </w:r>
      <w:proofErr w:type="gramEnd"/>
      <w:r w:rsidRPr="006322CC">
        <w:rPr>
          <w:rFonts w:ascii="Times New Roman" w:eastAsia="宋体" w:hAnsi="Times New Roman" w:cs="Times New Roman" w:hint="eastAsia"/>
          <w:color w:val="auto"/>
        </w:rPr>
        <w:t>机体层摄影设备、牙科种植机、超声洁牙机、牙科电动无油空压机、光固化机、压力蒸汽灭菌器、超声波清洗机、半导体激光治疗仪、热熔牙胶充填仪、超声骨刀机、口内扫描仪、牙科高速气涡轮手机、超声洁</w:t>
      </w:r>
      <w:proofErr w:type="gramStart"/>
      <w:r w:rsidRPr="006322CC">
        <w:rPr>
          <w:rFonts w:ascii="Times New Roman" w:eastAsia="宋体" w:hAnsi="Times New Roman" w:cs="Times New Roman" w:hint="eastAsia"/>
          <w:color w:val="auto"/>
        </w:rPr>
        <w:t>牙机手柄</w:t>
      </w:r>
      <w:proofErr w:type="gramEnd"/>
      <w:r w:rsidRPr="006322CC">
        <w:rPr>
          <w:rFonts w:ascii="Times New Roman" w:eastAsia="宋体" w:hAnsi="Times New Roman" w:cs="Times New Roman" w:hint="eastAsia"/>
          <w:color w:val="auto"/>
        </w:rPr>
        <w:t>、牙科电动抽吸系统、手术显微镜）的制造商（第一类医疗器械除外），提供其医疗器械经营企业备案证明文件或医疗器械经营企业许可证扫描件。</w:t>
      </w:r>
    </w:p>
    <w:p w:rsidR="007A6331" w:rsidRPr="006322CC" w:rsidRDefault="009F2F08" w:rsidP="0041792A">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6322CC">
        <w:rPr>
          <w:rFonts w:ascii="Times New Roman" w:eastAsia="宋体" w:hAnsi="Times New Roman" w:cs="Times New Roman" w:hint="eastAsia"/>
          <w:color w:val="auto"/>
        </w:rPr>
        <w:t>（二）投标人须具备《中华人民共和国政府采购法》第二十二条第一款规定的条件，提供以下材料：</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sidRPr="006322CC">
        <w:rPr>
          <w:rFonts w:ascii="Times New Roman" w:eastAsia="宋体" w:hAnsi="Times New Roman" w:cs="Times New Roman" w:hint="eastAsia"/>
          <w:color w:val="auto"/>
        </w:rPr>
        <w:t xml:space="preserve">1. </w:t>
      </w:r>
      <w:r w:rsidRPr="006322CC">
        <w:rPr>
          <w:rFonts w:ascii="Times New Roman" w:eastAsia="宋体" w:hAnsi="Times New Roman" w:cs="Times New Roman" w:hint="eastAsia"/>
          <w:color w:val="auto"/>
        </w:rPr>
        <w:t>营业执照副本或事业单位法人证书或民办非企业单位登记证</w:t>
      </w:r>
      <w:r>
        <w:rPr>
          <w:rFonts w:ascii="Times New Roman" w:eastAsia="宋体" w:hAnsi="Times New Roman" w:cs="Times New Roman" w:hint="eastAsia"/>
          <w:color w:val="auto"/>
        </w:rPr>
        <w:t>书或社会团体法人登记证书或基金会法人登记证书扫描件或自然人的身份证明扫描件。</w:t>
      </w:r>
    </w:p>
    <w:p w:rsidR="007A6331" w:rsidRDefault="009F2F08" w:rsidP="0041792A">
      <w:pPr>
        <w:pStyle w:val="Default"/>
        <w:spacing w:line="360" w:lineRule="auto"/>
        <w:ind w:firstLineChars="200" w:firstLine="446"/>
        <w:rPr>
          <w:rFonts w:ascii="Times New Roman" w:eastAsia="宋体" w:hAnsi="Times New Roman" w:cs="Times New Roman"/>
          <w:color w:val="auto"/>
        </w:rPr>
      </w:pPr>
      <w:bookmarkStart w:id="6" w:name="OLE_LINK5"/>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年度财务报告扫描件。</w:t>
      </w:r>
    </w:p>
    <w:bookmarkEnd w:id="6"/>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7A6331" w:rsidRPr="00EA49C3" w:rsidRDefault="009F2F08" w:rsidP="0041792A">
      <w:pPr>
        <w:pStyle w:val="Default"/>
        <w:spacing w:line="360" w:lineRule="auto"/>
        <w:ind w:firstLineChars="200" w:firstLine="446"/>
        <w:jc w:val="both"/>
        <w:rPr>
          <w:rFonts w:ascii="Times New Roman" w:eastAsia="宋体" w:hAnsi="Times New Roman" w:cs="Times New Roman"/>
          <w:color w:val="auto"/>
        </w:rPr>
      </w:pPr>
      <w:r w:rsidRPr="00EA49C3">
        <w:rPr>
          <w:rFonts w:ascii="Times New Roman" w:eastAsia="宋体" w:hAnsi="Times New Roman" w:cs="Times New Roman" w:hint="eastAsia"/>
          <w:color w:val="auto"/>
        </w:rPr>
        <w:t>（三）本项目不接受联合体投标。</w:t>
      </w:r>
    </w:p>
    <w:p w:rsidR="007A6331" w:rsidRPr="00EA49C3" w:rsidRDefault="009F2F08" w:rsidP="0041792A">
      <w:pPr>
        <w:pStyle w:val="Default"/>
        <w:spacing w:line="360" w:lineRule="auto"/>
        <w:ind w:firstLineChars="200" w:firstLine="446"/>
        <w:jc w:val="both"/>
        <w:rPr>
          <w:rFonts w:ascii="Times New Roman" w:hAnsi="Times New Roman" w:cs="Times New Roman"/>
          <w:color w:val="auto"/>
        </w:rPr>
      </w:pPr>
      <w:r w:rsidRPr="00EA49C3">
        <w:rPr>
          <w:rFonts w:ascii="Times New Roman" w:eastAsia="宋体" w:hAnsi="Times New Roman" w:cs="Times New Roman" w:hint="eastAsia"/>
          <w:color w:val="auto"/>
        </w:rPr>
        <w:t>（四）</w:t>
      </w:r>
      <w:r w:rsidRPr="00EA49C3">
        <w:rPr>
          <w:rFonts w:ascii="Times New Roman" w:hAnsi="Times New Roman" w:cs="Times New Roman" w:hint="eastAsia"/>
          <w:color w:val="auto"/>
        </w:rPr>
        <w:t>本项目专门面向中小企业采购，提供《中小企业声明函》。</w:t>
      </w:r>
    </w:p>
    <w:p w:rsidR="007A6331" w:rsidRPr="00EA49C3" w:rsidRDefault="009F2F08" w:rsidP="0041792A">
      <w:pPr>
        <w:pStyle w:val="Default"/>
        <w:spacing w:line="360" w:lineRule="auto"/>
        <w:ind w:firstLineChars="200" w:firstLine="446"/>
        <w:jc w:val="both"/>
        <w:rPr>
          <w:rFonts w:ascii="Times New Roman" w:eastAsia="宋体" w:hAnsi="Times New Roman" w:cs="Times New Roman"/>
          <w:color w:val="auto"/>
        </w:rPr>
      </w:pPr>
      <w:r w:rsidRPr="00EA49C3">
        <w:rPr>
          <w:rFonts w:ascii="Times New Roman" w:eastAsia="宋体" w:hAnsi="Times New Roman" w:cs="Times New Roman" w:hint="eastAsia"/>
          <w:color w:val="auto"/>
        </w:rPr>
        <w:lastRenderedPageBreak/>
        <w:t>五</w:t>
      </w:r>
      <w:r w:rsidRPr="00EA49C3">
        <w:rPr>
          <w:rFonts w:ascii="Times New Roman" w:eastAsia="宋体" w:hAnsi="Times New Roman" w:cs="Times New Roman"/>
          <w:color w:val="auto"/>
        </w:rPr>
        <w:t>、项目需要落实的政府采购政策</w:t>
      </w:r>
    </w:p>
    <w:p w:rsidR="007A6331" w:rsidRPr="00EA49C3" w:rsidRDefault="009F2F08" w:rsidP="0041792A">
      <w:pPr>
        <w:pStyle w:val="Default"/>
        <w:spacing w:line="360" w:lineRule="auto"/>
        <w:ind w:firstLineChars="200" w:firstLine="446"/>
        <w:rPr>
          <w:rFonts w:ascii="Times New Roman" w:eastAsia="宋体" w:hAnsi="Times New Roman" w:cs="Times New Roman"/>
          <w:color w:val="auto"/>
        </w:rPr>
      </w:pPr>
      <w:r w:rsidRPr="00EA49C3">
        <w:rPr>
          <w:rFonts w:ascii="Times New Roman" w:eastAsia="宋体" w:hAnsi="Times New Roman" w:cs="Times New Roman" w:hint="eastAsia"/>
          <w:color w:val="auto"/>
        </w:rPr>
        <w:t>（一）</w:t>
      </w:r>
      <w:r w:rsidRPr="00EA49C3">
        <w:rPr>
          <w:rFonts w:ascii="Times New Roman" w:hAnsi="Times New Roman" w:cs="Times New Roman" w:hint="eastAsia"/>
          <w:color w:val="auto"/>
        </w:rPr>
        <w:t>本项目专门面向中小企业采购</w:t>
      </w:r>
      <w:r w:rsidRPr="00EA49C3">
        <w:rPr>
          <w:rFonts w:ascii="Times New Roman" w:eastAsia="宋体" w:hAnsi="Times New Roman" w:cs="Times New Roman" w:hint="eastAsia"/>
          <w:color w:val="auto"/>
        </w:rPr>
        <w:t>。</w:t>
      </w:r>
    </w:p>
    <w:p w:rsidR="007A6331" w:rsidRPr="00EA49C3" w:rsidRDefault="009F2F08" w:rsidP="0041792A">
      <w:pPr>
        <w:pStyle w:val="Default"/>
        <w:spacing w:line="360" w:lineRule="auto"/>
        <w:ind w:firstLineChars="200" w:firstLine="446"/>
        <w:rPr>
          <w:rFonts w:ascii="Times New Roman" w:eastAsia="宋体" w:hAnsi="Times New Roman" w:cs="Times New Roman"/>
          <w:color w:val="auto"/>
        </w:rPr>
      </w:pPr>
      <w:r w:rsidRPr="00EA49C3">
        <w:rPr>
          <w:rFonts w:ascii="Times New Roman" w:eastAsia="宋体" w:hAnsi="Times New Roman" w:cs="Times New Roman"/>
          <w:color w:val="auto"/>
        </w:rPr>
        <w:t>（二）根据财政部发布的《关于政府采购支持监狱企业发展有关问题的通知》规定，监狱企业视同小微企业。</w:t>
      </w:r>
    </w:p>
    <w:p w:rsidR="007A6331" w:rsidRPr="00EA49C3" w:rsidRDefault="009F2F08" w:rsidP="0041792A">
      <w:pPr>
        <w:pStyle w:val="Default"/>
        <w:spacing w:line="360" w:lineRule="auto"/>
        <w:ind w:firstLineChars="200" w:firstLine="446"/>
        <w:rPr>
          <w:rFonts w:ascii="Times New Roman" w:eastAsia="宋体" w:hAnsi="Times New Roman" w:cs="Times New Roman"/>
          <w:color w:val="auto"/>
        </w:rPr>
      </w:pPr>
      <w:r w:rsidRPr="00EA49C3">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7A6331" w:rsidRPr="00EA49C3" w:rsidRDefault="009F2F08" w:rsidP="0041792A">
      <w:pPr>
        <w:pStyle w:val="Default"/>
        <w:spacing w:line="360" w:lineRule="auto"/>
        <w:ind w:firstLineChars="200" w:firstLine="446"/>
        <w:jc w:val="both"/>
        <w:rPr>
          <w:rFonts w:ascii="Times New Roman" w:eastAsia="宋体" w:hAnsi="Times New Roman" w:cs="Times New Roman"/>
          <w:color w:val="auto"/>
        </w:rPr>
      </w:pPr>
      <w:r w:rsidRPr="00EA49C3">
        <w:rPr>
          <w:rFonts w:ascii="Times New Roman" w:eastAsia="宋体" w:hAnsi="Times New Roman" w:cs="Times New Roman"/>
          <w:color w:val="auto"/>
        </w:rPr>
        <w:t>注：中小</w:t>
      </w:r>
      <w:proofErr w:type="gramStart"/>
      <w:r w:rsidRPr="00EA49C3">
        <w:rPr>
          <w:rFonts w:ascii="Times New Roman" w:eastAsia="宋体" w:hAnsi="Times New Roman" w:cs="Times New Roman"/>
          <w:color w:val="auto"/>
        </w:rPr>
        <w:t>微企业</w:t>
      </w:r>
      <w:proofErr w:type="gramEnd"/>
      <w:r w:rsidRPr="00EA49C3">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A6331" w:rsidRPr="00EA49C3" w:rsidRDefault="009F2F08" w:rsidP="0041792A">
      <w:pPr>
        <w:pStyle w:val="Default"/>
        <w:spacing w:line="360" w:lineRule="auto"/>
        <w:ind w:firstLineChars="200" w:firstLine="446"/>
        <w:jc w:val="both"/>
        <w:rPr>
          <w:rFonts w:ascii="Times New Roman" w:eastAsia="宋体" w:hAnsi="Times New Roman" w:cs="Times New Roman"/>
          <w:color w:val="auto"/>
        </w:rPr>
      </w:pPr>
      <w:r w:rsidRPr="00EA49C3">
        <w:rPr>
          <w:rFonts w:ascii="Times New Roman" w:eastAsia="宋体" w:hAnsi="Times New Roman" w:cs="Times New Roman"/>
          <w:color w:val="auto"/>
        </w:rPr>
        <w:t>（四）涉及商品包装或快递包装的，按照《财政部办公厅、生态环境部办公厅、国家邮政局办公室关于印发</w:t>
      </w:r>
      <w:r w:rsidRPr="00EA49C3">
        <w:rPr>
          <w:rFonts w:ascii="Times New Roman" w:eastAsia="宋体" w:hAnsi="Times New Roman" w:cs="Times New Roman"/>
          <w:color w:val="auto"/>
        </w:rPr>
        <w:t>&lt;</w:t>
      </w:r>
      <w:r w:rsidRPr="00EA49C3">
        <w:rPr>
          <w:rFonts w:ascii="Times New Roman" w:eastAsia="宋体" w:hAnsi="Times New Roman" w:cs="Times New Roman"/>
          <w:color w:val="auto"/>
        </w:rPr>
        <w:t>商品包装政府采购需求标准（试行）</w:t>
      </w:r>
      <w:r w:rsidRPr="00EA49C3">
        <w:rPr>
          <w:rFonts w:ascii="Times New Roman" w:eastAsia="宋体" w:hAnsi="Times New Roman" w:cs="Times New Roman"/>
          <w:color w:val="auto"/>
        </w:rPr>
        <w:t>&gt;</w:t>
      </w:r>
      <w:r w:rsidRPr="00EA49C3">
        <w:rPr>
          <w:rFonts w:ascii="Times New Roman" w:eastAsia="宋体" w:hAnsi="Times New Roman" w:cs="Times New Roman"/>
          <w:color w:val="auto"/>
        </w:rPr>
        <w:t>、</w:t>
      </w:r>
      <w:r w:rsidRPr="00EA49C3">
        <w:rPr>
          <w:rFonts w:ascii="Times New Roman" w:eastAsia="宋体" w:hAnsi="Times New Roman" w:cs="Times New Roman"/>
          <w:color w:val="auto"/>
        </w:rPr>
        <w:t>&lt;</w:t>
      </w:r>
      <w:r w:rsidRPr="00EA49C3">
        <w:rPr>
          <w:rFonts w:ascii="Times New Roman" w:eastAsia="宋体" w:hAnsi="Times New Roman" w:cs="Times New Roman"/>
          <w:color w:val="auto"/>
        </w:rPr>
        <w:t>快递包装政府采购需求标准（试行）</w:t>
      </w:r>
      <w:r w:rsidRPr="00EA49C3">
        <w:rPr>
          <w:rFonts w:ascii="Times New Roman" w:eastAsia="宋体" w:hAnsi="Times New Roman" w:cs="Times New Roman"/>
          <w:color w:val="auto"/>
        </w:rPr>
        <w:t>&gt;</w:t>
      </w:r>
      <w:r w:rsidRPr="00EA49C3">
        <w:rPr>
          <w:rFonts w:ascii="Times New Roman" w:eastAsia="宋体" w:hAnsi="Times New Roman" w:cs="Times New Roman"/>
          <w:color w:val="auto"/>
        </w:rPr>
        <w:t>的通知》（财办库〔</w:t>
      </w:r>
      <w:r w:rsidRPr="00EA49C3">
        <w:rPr>
          <w:rFonts w:ascii="Times New Roman" w:eastAsia="宋体" w:hAnsi="Times New Roman" w:cs="Times New Roman"/>
          <w:color w:val="auto"/>
        </w:rPr>
        <w:t>2020</w:t>
      </w:r>
      <w:r w:rsidRPr="00EA49C3">
        <w:rPr>
          <w:rFonts w:ascii="Times New Roman" w:eastAsia="宋体" w:hAnsi="Times New Roman" w:cs="Times New Roman"/>
          <w:color w:val="auto"/>
        </w:rPr>
        <w:t>〕</w:t>
      </w:r>
      <w:r w:rsidRPr="00EA49C3">
        <w:rPr>
          <w:rFonts w:ascii="Times New Roman" w:eastAsia="宋体" w:hAnsi="Times New Roman" w:cs="Times New Roman"/>
          <w:color w:val="auto"/>
        </w:rPr>
        <w:t>123</w:t>
      </w:r>
      <w:r w:rsidRPr="00EA49C3">
        <w:rPr>
          <w:rFonts w:ascii="Times New Roman" w:eastAsia="宋体" w:hAnsi="Times New Roman" w:cs="Times New Roman"/>
          <w:color w:val="auto"/>
        </w:rPr>
        <w:t>号）要求执行。</w:t>
      </w:r>
    </w:p>
    <w:p w:rsidR="007A6331" w:rsidRPr="00EA49C3" w:rsidRDefault="009F2F08" w:rsidP="0041792A">
      <w:pPr>
        <w:pStyle w:val="Default"/>
        <w:spacing w:line="360" w:lineRule="auto"/>
        <w:ind w:firstLineChars="200" w:firstLine="446"/>
        <w:rPr>
          <w:rFonts w:ascii="Times New Roman" w:eastAsia="宋体" w:hAnsi="Times New Roman" w:cs="Times New Roman"/>
          <w:color w:val="auto"/>
        </w:rPr>
      </w:pPr>
      <w:r w:rsidRPr="00EA49C3">
        <w:rPr>
          <w:rFonts w:ascii="Times New Roman" w:eastAsia="宋体" w:hAnsi="Times New Roman" w:cs="Times New Roman"/>
          <w:color w:val="auto"/>
        </w:rPr>
        <w:t>（五）按照《财政部关于在政府采购活动中查询及使用信用记录有关问题的通知》（财库〔</w:t>
      </w:r>
      <w:r w:rsidRPr="00EA49C3">
        <w:rPr>
          <w:rFonts w:ascii="Times New Roman" w:eastAsia="宋体" w:hAnsi="Times New Roman" w:cs="Times New Roman"/>
          <w:color w:val="auto"/>
        </w:rPr>
        <w:t>2016</w:t>
      </w:r>
      <w:r w:rsidRPr="00EA49C3">
        <w:rPr>
          <w:rFonts w:ascii="Times New Roman" w:eastAsia="宋体" w:hAnsi="Times New Roman" w:cs="Times New Roman"/>
          <w:color w:val="auto"/>
        </w:rPr>
        <w:t>〕</w:t>
      </w:r>
      <w:r w:rsidRPr="00EA49C3">
        <w:rPr>
          <w:rFonts w:ascii="Times New Roman" w:eastAsia="宋体" w:hAnsi="Times New Roman" w:cs="Times New Roman"/>
          <w:color w:val="auto"/>
        </w:rPr>
        <w:t>125</w:t>
      </w:r>
      <w:r w:rsidRPr="00EA49C3">
        <w:rPr>
          <w:rFonts w:ascii="Times New Roman" w:eastAsia="宋体" w:hAnsi="Times New Roman" w:cs="Times New Roman"/>
          <w:color w:val="auto"/>
        </w:rPr>
        <w:t>号）的要求，根据开标当日解密截止时间</w:t>
      </w:r>
      <w:r w:rsidRPr="00EA49C3">
        <w:rPr>
          <w:rFonts w:ascii="Times New Roman" w:eastAsia="宋体" w:hAnsi="Times New Roman" w:cs="Times New Roman"/>
          <w:color w:val="auto"/>
        </w:rPr>
        <w:t>“</w:t>
      </w:r>
      <w:r w:rsidRPr="00EA49C3">
        <w:rPr>
          <w:rFonts w:ascii="Times New Roman" w:eastAsia="宋体" w:hAnsi="Times New Roman" w:cs="Times New Roman"/>
          <w:color w:val="auto"/>
        </w:rPr>
        <w:t>信用中国</w:t>
      </w:r>
      <w:r w:rsidRPr="00EA49C3">
        <w:rPr>
          <w:rFonts w:ascii="Times New Roman" w:eastAsia="宋体" w:hAnsi="Times New Roman" w:cs="Times New Roman"/>
          <w:color w:val="auto"/>
        </w:rPr>
        <w:t>”</w:t>
      </w:r>
      <w:r w:rsidRPr="00EA49C3">
        <w:rPr>
          <w:rFonts w:ascii="Times New Roman" w:eastAsia="宋体" w:hAnsi="Times New Roman" w:cs="Times New Roman"/>
          <w:color w:val="auto"/>
        </w:rPr>
        <w:t>网站（</w:t>
      </w:r>
      <w:r w:rsidRPr="00EA49C3">
        <w:rPr>
          <w:rFonts w:ascii="Times New Roman" w:eastAsia="宋体" w:hAnsi="Times New Roman" w:cs="Times New Roman"/>
          <w:color w:val="auto"/>
        </w:rPr>
        <w:t>www.creditchina.gov.cn</w:t>
      </w:r>
      <w:r w:rsidRPr="00EA49C3">
        <w:rPr>
          <w:rFonts w:ascii="Times New Roman" w:eastAsia="宋体" w:hAnsi="Times New Roman" w:cs="Times New Roman"/>
          <w:color w:val="auto"/>
        </w:rPr>
        <w:t>）、中国政府采购网（</w:t>
      </w:r>
      <w:r w:rsidRPr="00EA49C3">
        <w:rPr>
          <w:rFonts w:ascii="Times New Roman" w:eastAsia="宋体" w:hAnsi="Times New Roman" w:cs="Times New Roman"/>
          <w:color w:val="auto"/>
        </w:rPr>
        <w:t>www.ccgp.gov.cn</w:t>
      </w:r>
      <w:r w:rsidRPr="00EA49C3">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A6331" w:rsidRPr="00EA49C3" w:rsidRDefault="009F2F08" w:rsidP="0041792A">
      <w:pPr>
        <w:pStyle w:val="Default"/>
        <w:spacing w:line="360" w:lineRule="auto"/>
        <w:ind w:firstLineChars="200" w:firstLine="446"/>
        <w:rPr>
          <w:rFonts w:ascii="Times New Roman" w:eastAsia="宋体" w:hAnsi="Times New Roman" w:cs="Times New Roman"/>
          <w:color w:val="auto"/>
        </w:rPr>
      </w:pPr>
      <w:r w:rsidRPr="00EA49C3">
        <w:rPr>
          <w:rFonts w:ascii="Times New Roman" w:eastAsia="宋体" w:hAnsi="Times New Roman" w:cs="Times New Roman"/>
          <w:color w:val="auto"/>
        </w:rPr>
        <w:t>（六）按照《关于调整优化节能产品、环境标志产品政府采购执行机制的通知》（财库〔</w:t>
      </w:r>
      <w:r w:rsidRPr="00EA49C3">
        <w:rPr>
          <w:rFonts w:ascii="Times New Roman" w:eastAsia="宋体" w:hAnsi="Times New Roman" w:cs="Times New Roman"/>
          <w:color w:val="auto"/>
        </w:rPr>
        <w:t>2019</w:t>
      </w:r>
      <w:r w:rsidRPr="00EA49C3">
        <w:rPr>
          <w:rFonts w:ascii="Times New Roman" w:eastAsia="宋体" w:hAnsi="Times New Roman" w:cs="Times New Roman"/>
          <w:color w:val="auto"/>
        </w:rPr>
        <w:t>〕</w:t>
      </w:r>
      <w:r w:rsidRPr="00EA49C3">
        <w:rPr>
          <w:rFonts w:ascii="Times New Roman" w:eastAsia="宋体" w:hAnsi="Times New Roman" w:cs="Times New Roman"/>
          <w:color w:val="auto"/>
        </w:rPr>
        <w:t>9</w:t>
      </w:r>
      <w:r w:rsidRPr="00EA49C3">
        <w:rPr>
          <w:rFonts w:ascii="Times New Roman" w:eastAsia="宋体" w:hAnsi="Times New Roman" w:cs="Times New Roman"/>
          <w:color w:val="auto"/>
        </w:rPr>
        <w:t>号）、《关于印发环境标志产品政府采购品目清单的通知》（财库〔</w:t>
      </w:r>
      <w:r w:rsidRPr="00EA49C3">
        <w:rPr>
          <w:rFonts w:ascii="Times New Roman" w:eastAsia="宋体" w:hAnsi="Times New Roman" w:cs="Times New Roman"/>
          <w:color w:val="auto"/>
        </w:rPr>
        <w:t>2019</w:t>
      </w:r>
      <w:r w:rsidRPr="00EA49C3">
        <w:rPr>
          <w:rFonts w:ascii="Times New Roman" w:eastAsia="宋体" w:hAnsi="Times New Roman" w:cs="Times New Roman"/>
          <w:color w:val="auto"/>
        </w:rPr>
        <w:t>〕</w:t>
      </w:r>
      <w:r w:rsidRPr="00EA49C3">
        <w:rPr>
          <w:rFonts w:ascii="Times New Roman" w:eastAsia="宋体" w:hAnsi="Times New Roman" w:cs="Times New Roman"/>
          <w:color w:val="auto"/>
        </w:rPr>
        <w:t>18</w:t>
      </w:r>
      <w:r w:rsidRPr="00EA49C3">
        <w:rPr>
          <w:rFonts w:ascii="Times New Roman" w:eastAsia="宋体" w:hAnsi="Times New Roman" w:cs="Times New Roman"/>
          <w:color w:val="auto"/>
        </w:rPr>
        <w:t>号）、《关于印发节能产品政府采购品目清单的通知》（财库〔</w:t>
      </w:r>
      <w:r w:rsidRPr="00EA49C3">
        <w:rPr>
          <w:rFonts w:ascii="Times New Roman" w:eastAsia="宋体" w:hAnsi="Times New Roman" w:cs="Times New Roman"/>
          <w:color w:val="auto"/>
        </w:rPr>
        <w:t>2019</w:t>
      </w:r>
      <w:r w:rsidRPr="00EA49C3">
        <w:rPr>
          <w:rFonts w:ascii="Times New Roman" w:eastAsia="宋体" w:hAnsi="Times New Roman" w:cs="Times New Roman"/>
          <w:color w:val="auto"/>
        </w:rPr>
        <w:t>〕</w:t>
      </w:r>
      <w:r w:rsidRPr="00EA49C3">
        <w:rPr>
          <w:rFonts w:ascii="Times New Roman" w:eastAsia="宋体" w:hAnsi="Times New Roman" w:cs="Times New Roman"/>
          <w:color w:val="auto"/>
        </w:rPr>
        <w:t>19</w:t>
      </w:r>
      <w:r w:rsidRPr="00EA49C3">
        <w:rPr>
          <w:rFonts w:ascii="Times New Roman" w:eastAsia="宋体" w:hAnsi="Times New Roman" w:cs="Times New Roman"/>
          <w:color w:val="auto"/>
        </w:rPr>
        <w:t>号）、《市场监管总局关于发布参与实施政府采购节能产品、环境标志产品认证机构名录的公告》（</w:t>
      </w:r>
      <w:r w:rsidRPr="00EA49C3">
        <w:rPr>
          <w:rFonts w:ascii="Times New Roman" w:eastAsia="宋体" w:hAnsi="Times New Roman" w:cs="Times New Roman"/>
          <w:color w:val="auto"/>
        </w:rPr>
        <w:t>2019</w:t>
      </w:r>
      <w:r w:rsidRPr="00EA49C3">
        <w:rPr>
          <w:rFonts w:ascii="Times New Roman" w:eastAsia="宋体" w:hAnsi="Times New Roman" w:cs="Times New Roman"/>
          <w:color w:val="auto"/>
        </w:rPr>
        <w:t>年第</w:t>
      </w:r>
      <w:r w:rsidRPr="00EA49C3">
        <w:rPr>
          <w:rFonts w:ascii="Times New Roman" w:eastAsia="宋体" w:hAnsi="Times New Roman" w:cs="Times New Roman"/>
          <w:color w:val="auto"/>
        </w:rPr>
        <w:t>16</w:t>
      </w:r>
      <w:r w:rsidRPr="00EA49C3">
        <w:rPr>
          <w:rFonts w:ascii="Times New Roman" w:eastAsia="宋体" w:hAnsi="Times New Roman" w:cs="Times New Roman"/>
          <w:color w:val="auto"/>
        </w:rPr>
        <w:t>号）等文件要求，对</w:t>
      </w:r>
      <w:r w:rsidRPr="00EA49C3">
        <w:rPr>
          <w:rFonts w:ascii="Times New Roman" w:hAnsi="Times New Roman" w:cs="Times New Roman"/>
          <w:color w:val="auto"/>
        </w:rPr>
        <w:t>政府采购节能、环境标志品目清单内的产品实施</w:t>
      </w:r>
      <w:r w:rsidRPr="00EA49C3">
        <w:rPr>
          <w:rFonts w:ascii="Times New Roman" w:eastAsia="宋体" w:hAnsi="Times New Roman" w:cs="Times New Roman"/>
          <w:color w:val="auto"/>
        </w:rPr>
        <w:t>优</w:t>
      </w:r>
      <w:r w:rsidRPr="00EA49C3">
        <w:rPr>
          <w:rFonts w:ascii="Times New Roman" w:eastAsia="宋体" w:hAnsi="Times New Roman" w:cs="Times New Roman"/>
          <w:color w:val="auto"/>
        </w:rPr>
        <w:lastRenderedPageBreak/>
        <w:t>先采购和强制采购的评标方法。</w:t>
      </w:r>
    </w:p>
    <w:bookmarkEnd w:id="1"/>
    <w:bookmarkEnd w:id="2"/>
    <w:bookmarkEnd w:id="3"/>
    <w:bookmarkEnd w:id="4"/>
    <w:p w:rsidR="007A6331" w:rsidRPr="00EA49C3" w:rsidRDefault="009F2F08" w:rsidP="0041792A">
      <w:pPr>
        <w:pStyle w:val="Default"/>
        <w:spacing w:line="360" w:lineRule="auto"/>
        <w:ind w:firstLineChars="200" w:firstLine="446"/>
        <w:jc w:val="both"/>
        <w:rPr>
          <w:rFonts w:ascii="Times New Roman" w:eastAsia="宋体" w:hAnsi="Times New Roman" w:cs="Times New Roman"/>
          <w:color w:val="auto"/>
        </w:rPr>
      </w:pPr>
      <w:r w:rsidRPr="00EA49C3">
        <w:rPr>
          <w:rFonts w:ascii="Times New Roman" w:eastAsia="宋体" w:hAnsi="Times New Roman" w:cs="Times New Roman"/>
          <w:color w:val="auto"/>
        </w:rPr>
        <w:t>六、获取招标文件时间、方式</w:t>
      </w:r>
    </w:p>
    <w:p w:rsidR="007A6331" w:rsidRPr="00EA49C3" w:rsidRDefault="009F2F08" w:rsidP="0041792A">
      <w:pPr>
        <w:pStyle w:val="Default"/>
        <w:spacing w:line="360" w:lineRule="auto"/>
        <w:ind w:firstLineChars="200" w:firstLine="446"/>
        <w:jc w:val="both"/>
        <w:rPr>
          <w:rFonts w:ascii="Times New Roman" w:eastAsia="宋体" w:hAnsi="Times New Roman" w:cs="Times New Roman"/>
          <w:color w:val="auto"/>
        </w:rPr>
      </w:pPr>
      <w:r w:rsidRPr="00EA49C3">
        <w:rPr>
          <w:rFonts w:ascii="Times New Roman" w:eastAsia="宋体" w:hAnsi="Times New Roman" w:cs="Times New Roman"/>
          <w:color w:val="auto"/>
        </w:rPr>
        <w:t>（一）获取招标文件时间：</w:t>
      </w:r>
      <w:r w:rsidRPr="00EA49C3">
        <w:rPr>
          <w:rFonts w:ascii="Times New Roman" w:eastAsia="宋体" w:hAnsi="Times New Roman" w:cs="Times New Roman"/>
          <w:color w:val="auto"/>
        </w:rPr>
        <w:t>2024</w:t>
      </w:r>
      <w:r w:rsidRPr="00EA49C3">
        <w:rPr>
          <w:rFonts w:ascii="Times New Roman" w:eastAsia="宋体" w:hAnsi="Times New Roman" w:cs="Times New Roman"/>
          <w:color w:val="auto"/>
        </w:rPr>
        <w:t>年</w:t>
      </w:r>
      <w:r w:rsidR="002B653A" w:rsidRPr="00EA49C3">
        <w:rPr>
          <w:rFonts w:ascii="Times New Roman" w:eastAsia="宋体" w:hAnsi="Times New Roman" w:cs="Times New Roman" w:hint="eastAsia"/>
          <w:color w:val="auto"/>
        </w:rPr>
        <w:t>3</w:t>
      </w:r>
      <w:r w:rsidRPr="00EA49C3">
        <w:rPr>
          <w:rFonts w:ascii="Times New Roman" w:eastAsia="宋体" w:hAnsi="Times New Roman" w:cs="Times New Roman"/>
          <w:color w:val="auto"/>
        </w:rPr>
        <w:t>月</w:t>
      </w:r>
      <w:r w:rsidR="002B653A" w:rsidRPr="00EA49C3">
        <w:rPr>
          <w:rFonts w:ascii="Times New Roman" w:eastAsia="宋体" w:hAnsi="Times New Roman" w:cs="Times New Roman" w:hint="eastAsia"/>
          <w:color w:val="auto"/>
        </w:rPr>
        <w:t>27</w:t>
      </w:r>
      <w:r w:rsidRPr="00EA49C3">
        <w:rPr>
          <w:rFonts w:ascii="Times New Roman" w:eastAsia="宋体" w:hAnsi="Times New Roman" w:cs="Times New Roman"/>
          <w:color w:val="auto"/>
        </w:rPr>
        <w:t>日至</w:t>
      </w:r>
      <w:r w:rsidRPr="00EA49C3">
        <w:rPr>
          <w:rFonts w:ascii="Times New Roman" w:eastAsia="宋体" w:hAnsi="Times New Roman" w:cs="Times New Roman"/>
          <w:color w:val="auto"/>
        </w:rPr>
        <w:t>2024</w:t>
      </w:r>
      <w:r w:rsidRPr="00EA49C3">
        <w:rPr>
          <w:rFonts w:ascii="Times New Roman" w:eastAsia="宋体" w:hAnsi="Times New Roman" w:cs="Times New Roman"/>
          <w:color w:val="auto"/>
        </w:rPr>
        <w:t>年</w:t>
      </w:r>
      <w:r w:rsidR="002B653A" w:rsidRPr="00EA49C3">
        <w:rPr>
          <w:rFonts w:ascii="Times New Roman" w:eastAsia="宋体" w:hAnsi="Times New Roman" w:cs="Times New Roman" w:hint="eastAsia"/>
          <w:color w:val="auto"/>
        </w:rPr>
        <w:t>4</w:t>
      </w:r>
      <w:r w:rsidRPr="00EA49C3">
        <w:rPr>
          <w:rFonts w:ascii="Times New Roman" w:eastAsia="宋体" w:hAnsi="Times New Roman" w:cs="Times New Roman"/>
          <w:color w:val="auto"/>
        </w:rPr>
        <w:t>月</w:t>
      </w:r>
      <w:r w:rsidR="002B653A" w:rsidRPr="00EA49C3">
        <w:rPr>
          <w:rFonts w:ascii="Times New Roman" w:eastAsia="宋体" w:hAnsi="Times New Roman" w:cs="Times New Roman" w:hint="eastAsia"/>
          <w:color w:val="auto"/>
        </w:rPr>
        <w:t>3</w:t>
      </w:r>
      <w:r w:rsidRPr="00EA49C3">
        <w:rPr>
          <w:rFonts w:ascii="Times New Roman" w:eastAsia="宋体" w:hAnsi="Times New Roman" w:cs="Times New Roman"/>
          <w:color w:val="auto"/>
        </w:rPr>
        <w:t>日，每日</w:t>
      </w:r>
      <w:r w:rsidRPr="00EA49C3">
        <w:rPr>
          <w:rFonts w:ascii="Times New Roman" w:eastAsia="宋体" w:hAnsi="Times New Roman" w:cs="Times New Roman"/>
          <w:color w:val="auto"/>
        </w:rPr>
        <w:t>9:00</w:t>
      </w:r>
      <w:r w:rsidRPr="00EA49C3">
        <w:rPr>
          <w:rFonts w:ascii="Times New Roman" w:eastAsia="宋体" w:hAnsi="Times New Roman" w:cs="Times New Roman"/>
          <w:color w:val="auto"/>
        </w:rPr>
        <w:t>至</w:t>
      </w:r>
      <w:r w:rsidRPr="00EA49C3">
        <w:rPr>
          <w:rFonts w:ascii="Times New Roman" w:eastAsia="宋体" w:hAnsi="Times New Roman" w:cs="Times New Roman"/>
          <w:color w:val="auto"/>
        </w:rPr>
        <w:t>17:00</w:t>
      </w:r>
      <w:r w:rsidRPr="00EA49C3">
        <w:rPr>
          <w:rFonts w:ascii="Times New Roman" w:eastAsia="宋体" w:hAnsi="Times New Roman" w:cs="Times New Roman"/>
          <w:color w:val="auto"/>
        </w:rPr>
        <w:t>（北京时间，法定节假日除外）。</w:t>
      </w:r>
    </w:p>
    <w:p w:rsidR="007A6331" w:rsidRPr="00EA49C3" w:rsidRDefault="009F2F08" w:rsidP="0041792A">
      <w:pPr>
        <w:pStyle w:val="Default"/>
        <w:spacing w:line="360" w:lineRule="auto"/>
        <w:ind w:firstLineChars="200" w:firstLine="446"/>
        <w:jc w:val="both"/>
        <w:rPr>
          <w:rFonts w:ascii="Times New Roman" w:eastAsia="宋体" w:hAnsi="Times New Roman" w:cs="Times New Roman"/>
          <w:color w:val="auto"/>
        </w:rPr>
      </w:pPr>
      <w:r w:rsidRPr="00EA49C3">
        <w:rPr>
          <w:rFonts w:ascii="Times New Roman" w:eastAsia="宋体" w:hAnsi="Times New Roman" w:cs="Times New Roman"/>
          <w:color w:val="auto"/>
        </w:rPr>
        <w:t>（二）获取招标文件的方式：</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sidRPr="00EA49C3">
        <w:rPr>
          <w:rFonts w:ascii="Times New Roman" w:eastAsia="宋体" w:hAnsi="Times New Roman" w:cs="Times New Roman"/>
          <w:color w:val="auto"/>
        </w:rPr>
        <w:t>1.</w:t>
      </w:r>
      <w:r w:rsidRPr="00EA49C3">
        <w:rPr>
          <w:rFonts w:ascii="Times New Roman" w:eastAsia="宋体" w:hAnsi="Times New Roman" w:cs="Times New Roman" w:hint="eastAsia"/>
          <w:color w:val="auto"/>
        </w:rPr>
        <w:t xml:space="preserve"> </w:t>
      </w:r>
      <w:r w:rsidRPr="00EA49C3">
        <w:rPr>
          <w:rFonts w:ascii="Times New Roman" w:eastAsia="宋体" w:hAnsi="Times New Roman" w:cs="Times New Roman"/>
          <w:color w:val="auto"/>
        </w:rPr>
        <w:t>获取招标文件网址：使用天津数字认证有限</w:t>
      </w:r>
      <w:r>
        <w:rPr>
          <w:rFonts w:ascii="Times New Roman" w:eastAsia="宋体" w:hAnsi="Times New Roman" w:cs="Times New Roman"/>
          <w:color w:val="auto"/>
        </w:rPr>
        <w:t>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1" w:history="1">
        <w:r>
          <w:rPr>
            <w:rStyle w:val="ae"/>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color w:val="auto"/>
        </w:rPr>
        <w:t>2024</w:t>
      </w:r>
      <w:r w:rsidRPr="0041168E">
        <w:rPr>
          <w:rFonts w:ascii="Times New Roman" w:eastAsia="宋体" w:hAnsi="Times New Roman" w:cs="Times New Roman"/>
          <w:color w:val="auto"/>
        </w:rPr>
        <w:t>年</w:t>
      </w:r>
      <w:r w:rsidR="002B653A" w:rsidRPr="0041168E">
        <w:rPr>
          <w:rFonts w:ascii="Times New Roman" w:eastAsia="宋体" w:hAnsi="Times New Roman" w:cs="Times New Roman" w:hint="eastAsia"/>
          <w:color w:val="auto"/>
        </w:rPr>
        <w:t>3</w:t>
      </w:r>
      <w:r w:rsidRPr="0041168E">
        <w:rPr>
          <w:rFonts w:ascii="Times New Roman" w:eastAsia="宋体" w:hAnsi="Times New Roman" w:cs="Times New Roman"/>
          <w:color w:val="auto"/>
        </w:rPr>
        <w:t>月</w:t>
      </w:r>
      <w:r w:rsidR="002B653A" w:rsidRPr="0041168E">
        <w:rPr>
          <w:rFonts w:ascii="Times New Roman" w:eastAsia="宋体" w:hAnsi="Times New Roman" w:cs="Times New Roman" w:hint="eastAsia"/>
          <w:color w:val="auto"/>
        </w:rPr>
        <w:t>27</w:t>
      </w:r>
      <w:r w:rsidRPr="0041168E">
        <w:rPr>
          <w:rFonts w:ascii="Times New Roman" w:eastAsia="宋体" w:hAnsi="Times New Roman" w:cs="Times New Roman"/>
          <w:color w:val="auto"/>
        </w:rPr>
        <w:t>日</w:t>
      </w:r>
      <w:r w:rsidRPr="0041168E">
        <w:rPr>
          <w:rFonts w:ascii="Times New Roman" w:eastAsia="宋体" w:hAnsi="Times New Roman" w:cs="Times New Roman"/>
          <w:color w:val="auto"/>
        </w:rPr>
        <w:t>9:00</w:t>
      </w:r>
      <w:r w:rsidRPr="0041168E">
        <w:rPr>
          <w:rFonts w:ascii="Times New Roman" w:eastAsia="宋体" w:hAnsi="Times New Roman" w:cs="Times New Roman"/>
          <w:color w:val="auto"/>
        </w:rPr>
        <w:t>至</w:t>
      </w:r>
      <w:r w:rsidRPr="0041168E">
        <w:rPr>
          <w:rFonts w:ascii="Times New Roman" w:eastAsia="宋体" w:hAnsi="Times New Roman" w:cs="Times New Roman"/>
          <w:color w:val="auto"/>
        </w:rPr>
        <w:t>2024</w:t>
      </w:r>
      <w:r w:rsidRPr="0041168E">
        <w:rPr>
          <w:rFonts w:ascii="Times New Roman" w:eastAsia="宋体" w:hAnsi="Times New Roman" w:cs="Times New Roman"/>
          <w:color w:val="auto"/>
        </w:rPr>
        <w:t>年</w:t>
      </w:r>
      <w:r w:rsidR="002B653A" w:rsidRPr="0041168E">
        <w:rPr>
          <w:rFonts w:ascii="Times New Roman" w:eastAsia="宋体" w:hAnsi="Times New Roman" w:cs="Times New Roman" w:hint="eastAsia"/>
          <w:color w:val="auto"/>
        </w:rPr>
        <w:t>4</w:t>
      </w:r>
      <w:r w:rsidRPr="0041168E">
        <w:rPr>
          <w:rFonts w:ascii="Times New Roman" w:eastAsia="宋体" w:hAnsi="Times New Roman" w:cs="Times New Roman"/>
          <w:color w:val="auto"/>
        </w:rPr>
        <w:t>月</w:t>
      </w:r>
      <w:r w:rsidR="002B653A" w:rsidRPr="0041168E">
        <w:rPr>
          <w:rFonts w:ascii="Times New Roman" w:eastAsia="宋体" w:hAnsi="Times New Roman" w:cs="Times New Roman" w:hint="eastAsia"/>
          <w:color w:val="auto"/>
        </w:rPr>
        <w:t>17</w:t>
      </w:r>
      <w:r w:rsidRPr="0041168E">
        <w:rPr>
          <w:rFonts w:ascii="Times New Roman" w:eastAsia="宋体" w:hAnsi="Times New Roman" w:cs="Times New Roman"/>
          <w:color w:val="auto"/>
        </w:rPr>
        <w:t>日</w:t>
      </w:r>
      <w:r w:rsidRPr="0041168E">
        <w:rPr>
          <w:rFonts w:ascii="Times New Roman" w:eastAsia="宋体" w:hAnsi="Times New Roman" w:cs="Times New Roman"/>
          <w:color w:val="auto"/>
        </w:rPr>
        <w:t>8:30</w:t>
      </w:r>
      <w:r w:rsidRPr="0041168E">
        <w:rPr>
          <w:rFonts w:ascii="Times New Roman" w:eastAsia="宋体" w:hAnsi="Times New Roman" w:cs="Times New Roman"/>
          <w:color w:val="auto"/>
        </w:rPr>
        <w:t>，使用天津数字认证有限公司发出的</w:t>
      </w:r>
      <w:r w:rsidRPr="0041168E">
        <w:rPr>
          <w:rFonts w:ascii="Times New Roman" w:eastAsia="宋体" w:hAnsi="Times New Roman" w:cs="Times New Roman"/>
          <w:color w:val="auto"/>
        </w:rPr>
        <w:t>CA</w:t>
      </w:r>
      <w:r w:rsidRPr="0041168E">
        <w:rPr>
          <w:rFonts w:ascii="Times New Roman" w:eastAsia="宋体" w:hAnsi="Times New Roman" w:cs="Times New Roman"/>
          <w:color w:val="auto"/>
        </w:rPr>
        <w:t>数字证书（原天津市电子认证中心发出尚在有效期内的</w:t>
      </w:r>
      <w:r w:rsidRPr="0041168E">
        <w:rPr>
          <w:rFonts w:ascii="Times New Roman" w:eastAsia="宋体" w:hAnsi="Times New Roman" w:cs="Times New Roman"/>
          <w:color w:val="auto"/>
        </w:rPr>
        <w:t>CA</w:t>
      </w:r>
      <w:r w:rsidRPr="0041168E">
        <w:rPr>
          <w:rFonts w:ascii="Times New Roman" w:eastAsia="宋体" w:hAnsi="Times New Roman" w:cs="Times New Roman"/>
          <w:color w:val="auto"/>
        </w:rPr>
        <w:t>数字证书仍可使用）</w:t>
      </w:r>
      <w:r w:rsidRPr="0041168E">
        <w:rPr>
          <w:rFonts w:ascii="Times New Roman" w:eastAsia="宋体" w:hAnsi="Times New Roman" w:cs="Times New Roman" w:hint="eastAsia"/>
          <w:color w:val="auto"/>
        </w:rPr>
        <w:t>登陆天津市政府采购中心网（网址：</w:t>
      </w:r>
      <w:r w:rsidRPr="0041168E">
        <w:rPr>
          <w:rFonts w:ascii="Times New Roman" w:eastAsia="宋体" w:hAnsi="Times New Roman" w:cs="Times New Roman" w:hint="eastAsia"/>
          <w:color w:val="auto"/>
        </w:rPr>
        <w:t>http://tjgpc.zwfwb.tj.gov.cn</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“网上招投标”</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“供应商登</w:t>
      </w:r>
      <w:r w:rsidRPr="0041168E">
        <w:rPr>
          <w:rFonts w:ascii="Times New Roman" w:eastAsia="宋体" w:hAnsi="Times New Roman" w:cs="Times New Roman" w:hint="eastAsia"/>
          <w:color w:val="auto"/>
        </w:rPr>
        <w:lastRenderedPageBreak/>
        <w:t>录”</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“市级集采机构入口”</w:t>
      </w:r>
      <w:r w:rsidRPr="0041168E">
        <w:rPr>
          <w:rFonts w:ascii="Times New Roman" w:eastAsia="宋体" w:hAnsi="Times New Roman" w:cs="Times New Roman"/>
          <w:color w:val="auto"/>
        </w:rPr>
        <w:t>进行应答</w:t>
      </w:r>
      <w:r w:rsidRPr="0041168E">
        <w:rPr>
          <w:rFonts w:ascii="Times New Roman" w:eastAsia="宋体" w:hAnsi="Times New Roman" w:cs="Times New Roman" w:hint="eastAsia"/>
          <w:color w:val="auto"/>
        </w:rPr>
        <w:t>并提交</w:t>
      </w:r>
      <w:r w:rsidRPr="0041168E">
        <w:rPr>
          <w:rFonts w:ascii="Times New Roman" w:eastAsia="宋体" w:hAnsi="Times New Roman" w:cs="Times New Roman"/>
          <w:color w:val="auto"/>
        </w:rPr>
        <w:t>。</w:t>
      </w:r>
    </w:p>
    <w:p w:rsidR="007A6331" w:rsidRPr="0041168E" w:rsidRDefault="009F2F08" w:rsidP="0041792A">
      <w:pPr>
        <w:pStyle w:val="Default"/>
        <w:spacing w:line="360" w:lineRule="auto"/>
        <w:ind w:firstLineChars="200" w:firstLine="446"/>
        <w:rPr>
          <w:rFonts w:ascii="Times New Roman" w:eastAsia="宋体" w:hAnsi="Times New Roman" w:cs="Times New Roman"/>
          <w:color w:val="auto"/>
        </w:rPr>
      </w:pPr>
      <w:r w:rsidRPr="0041168E">
        <w:rPr>
          <w:rFonts w:ascii="Times New Roman" w:eastAsia="宋体" w:hAnsi="Times New Roman" w:cs="Times New Roman"/>
          <w:color w:val="auto"/>
        </w:rPr>
        <w:t>网上应答帮助链接：</w:t>
      </w:r>
      <w:r w:rsidRPr="0041168E">
        <w:rPr>
          <w:rFonts w:ascii="Times New Roman" w:eastAsia="宋体" w:hAnsi="Times New Roman" w:cs="Times New Roman"/>
          <w:color w:val="auto"/>
        </w:rPr>
        <w:t>http://tjgpc.zwfwb.tj.gov.cn/webInfo/getWebInfoListForwebInfoClass.do?fkWebInfoclassId=W008</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color w:val="auto"/>
        </w:rPr>
        <w:t>八、投标</w:t>
      </w:r>
      <w:r w:rsidRPr="0041168E">
        <w:rPr>
          <w:rFonts w:ascii="Times New Roman" w:eastAsia="宋体" w:hAnsi="Times New Roman" w:cs="Times New Roman" w:hint="eastAsia"/>
          <w:color w:val="auto"/>
        </w:rPr>
        <w:t>截止</w:t>
      </w:r>
      <w:r w:rsidRPr="0041168E">
        <w:rPr>
          <w:rFonts w:ascii="Times New Roman" w:eastAsia="宋体" w:hAnsi="Times New Roman" w:cs="Times New Roman"/>
          <w:color w:val="auto"/>
        </w:rPr>
        <w:t>时间</w:t>
      </w:r>
      <w:r w:rsidRPr="0041168E">
        <w:rPr>
          <w:rFonts w:ascii="Times New Roman" w:eastAsia="宋体" w:hAnsi="Times New Roman" w:cs="Times New Roman" w:hint="eastAsia"/>
          <w:color w:val="auto"/>
        </w:rPr>
        <w:t>及方式</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color w:val="auto"/>
        </w:rPr>
        <w:t>（一）投标</w:t>
      </w:r>
      <w:r w:rsidRPr="0041168E">
        <w:rPr>
          <w:rFonts w:ascii="Times New Roman" w:eastAsia="宋体" w:hAnsi="Times New Roman" w:cs="Times New Roman" w:hint="eastAsia"/>
          <w:color w:val="auto"/>
        </w:rPr>
        <w:t>截止</w:t>
      </w:r>
      <w:r w:rsidRPr="0041168E">
        <w:rPr>
          <w:rFonts w:ascii="Times New Roman" w:eastAsia="宋体" w:hAnsi="Times New Roman" w:cs="Times New Roman"/>
          <w:color w:val="auto"/>
        </w:rPr>
        <w:t>时间：</w:t>
      </w:r>
      <w:r w:rsidRPr="0041168E">
        <w:rPr>
          <w:rFonts w:ascii="Times New Roman" w:eastAsia="宋体" w:hAnsi="Times New Roman" w:cs="Times New Roman"/>
          <w:color w:val="auto"/>
        </w:rPr>
        <w:t>2024</w:t>
      </w:r>
      <w:r w:rsidRPr="0041168E">
        <w:rPr>
          <w:rFonts w:ascii="Times New Roman" w:eastAsia="宋体" w:hAnsi="Times New Roman" w:cs="Times New Roman"/>
          <w:color w:val="auto"/>
        </w:rPr>
        <w:t>年</w:t>
      </w:r>
      <w:r w:rsidR="002B653A" w:rsidRPr="0041168E">
        <w:rPr>
          <w:rFonts w:ascii="Times New Roman" w:eastAsia="宋体" w:hAnsi="Times New Roman" w:cs="Times New Roman" w:hint="eastAsia"/>
          <w:color w:val="auto"/>
        </w:rPr>
        <w:t>4</w:t>
      </w:r>
      <w:r w:rsidRPr="0041168E">
        <w:rPr>
          <w:rFonts w:ascii="Times New Roman" w:eastAsia="宋体" w:hAnsi="Times New Roman" w:cs="Times New Roman"/>
          <w:color w:val="auto"/>
        </w:rPr>
        <w:t>月</w:t>
      </w:r>
      <w:r w:rsidR="002B653A" w:rsidRPr="0041168E">
        <w:rPr>
          <w:rFonts w:ascii="Times New Roman" w:eastAsia="宋体" w:hAnsi="Times New Roman" w:cs="Times New Roman" w:hint="eastAsia"/>
          <w:color w:val="auto"/>
        </w:rPr>
        <w:t>17</w:t>
      </w:r>
      <w:r w:rsidRPr="0041168E">
        <w:rPr>
          <w:rFonts w:ascii="Times New Roman" w:eastAsia="宋体" w:hAnsi="Times New Roman" w:cs="Times New Roman"/>
          <w:color w:val="auto"/>
        </w:rPr>
        <w:t>日</w:t>
      </w:r>
      <w:r w:rsidRPr="0041168E">
        <w:rPr>
          <w:rFonts w:ascii="Times New Roman" w:eastAsia="宋体" w:hAnsi="Times New Roman" w:cs="Times New Roman"/>
          <w:color w:val="auto"/>
        </w:rPr>
        <w:t>8:30</w:t>
      </w:r>
      <w:r w:rsidRPr="0041168E">
        <w:rPr>
          <w:rFonts w:ascii="Times New Roman" w:eastAsia="宋体" w:hAnsi="Times New Roman" w:cs="Times New Roman" w:hint="eastAsia"/>
          <w:color w:val="auto"/>
          <w:szCs w:val="21"/>
        </w:rPr>
        <w:t>。</w:t>
      </w:r>
      <w:r w:rsidRPr="0041168E">
        <w:rPr>
          <w:rFonts w:ascii="Times New Roman" w:eastAsia="宋体" w:hAnsi="Times New Roman" w:cs="Times New Roman"/>
          <w:color w:val="auto"/>
        </w:rPr>
        <w:t>投标截止时间前</w:t>
      </w:r>
      <w:r w:rsidRPr="0041168E">
        <w:rPr>
          <w:rFonts w:ascii="Times New Roman" w:eastAsia="宋体" w:hAnsi="Times New Roman" w:cs="Times New Roman" w:hint="eastAsia"/>
          <w:color w:val="auto"/>
        </w:rPr>
        <w:t>提交网上应答并上传加盖投标人电子签章的</w:t>
      </w:r>
      <w:r w:rsidRPr="0041168E">
        <w:rPr>
          <w:rFonts w:ascii="Times New Roman" w:eastAsia="宋体" w:hAnsi="Times New Roman" w:cs="Times New Roman" w:hint="eastAsia"/>
          <w:color w:val="auto"/>
        </w:rPr>
        <w:t>PDF</w:t>
      </w:r>
      <w:r w:rsidRPr="0041168E">
        <w:rPr>
          <w:rFonts w:ascii="Times New Roman" w:eastAsia="宋体" w:hAnsi="Times New Roman" w:cs="Times New Roman" w:hint="eastAsia"/>
          <w:color w:val="auto"/>
        </w:rPr>
        <w:t>格式电子投标文件（以通过天津公共资源电子签章客户端正确读取签章信息为准）</w:t>
      </w:r>
      <w:r w:rsidRPr="0041168E">
        <w:rPr>
          <w:rFonts w:ascii="Times New Roman" w:eastAsia="宋体" w:hAnsi="Times New Roman" w:cs="Times New Roman"/>
          <w:color w:val="auto"/>
        </w:rPr>
        <w:t>方为有效投标。</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color w:val="auto"/>
        </w:rPr>
        <w:t>（二）投标</w:t>
      </w:r>
      <w:r w:rsidRPr="0041168E">
        <w:rPr>
          <w:rFonts w:ascii="Times New Roman" w:eastAsia="宋体" w:hAnsi="Times New Roman" w:cs="Times New Roman" w:hint="eastAsia"/>
          <w:color w:val="auto"/>
        </w:rPr>
        <w:t>方式</w:t>
      </w:r>
      <w:r w:rsidRPr="0041168E">
        <w:rPr>
          <w:rFonts w:ascii="Times New Roman" w:eastAsia="宋体" w:hAnsi="Times New Roman" w:cs="Times New Roman"/>
          <w:color w:val="auto"/>
        </w:rPr>
        <w:t>：本项目投标采用网上电子投标方式，投标人须于投标截止时间前使用天津数字认证有限公司发出的</w:t>
      </w:r>
      <w:r w:rsidRPr="0041168E">
        <w:rPr>
          <w:rFonts w:ascii="Times New Roman" w:eastAsia="宋体" w:hAnsi="Times New Roman" w:cs="Times New Roman"/>
          <w:color w:val="auto"/>
        </w:rPr>
        <w:t>CA</w:t>
      </w:r>
      <w:r w:rsidRPr="0041168E">
        <w:rPr>
          <w:rFonts w:ascii="Times New Roman" w:eastAsia="宋体" w:hAnsi="Times New Roman" w:cs="Times New Roman"/>
          <w:color w:val="auto"/>
        </w:rPr>
        <w:t>数字证书（原天津市电子认证中心发出尚在有效期内的</w:t>
      </w:r>
      <w:r w:rsidRPr="0041168E">
        <w:rPr>
          <w:rFonts w:ascii="Times New Roman" w:eastAsia="宋体" w:hAnsi="Times New Roman" w:cs="Times New Roman"/>
          <w:color w:val="auto"/>
        </w:rPr>
        <w:t>CA</w:t>
      </w:r>
      <w:r w:rsidRPr="0041168E">
        <w:rPr>
          <w:rFonts w:ascii="Times New Roman" w:eastAsia="宋体" w:hAnsi="Times New Roman" w:cs="Times New Roman"/>
          <w:color w:val="auto"/>
        </w:rPr>
        <w:t>数字证书仍可使用）登陆</w:t>
      </w:r>
      <w:r w:rsidRPr="0041168E">
        <w:rPr>
          <w:rFonts w:ascii="Times New Roman" w:eastAsia="宋体" w:hAnsi="Times New Roman" w:cs="Times New Roman" w:hint="eastAsia"/>
          <w:color w:val="auto"/>
        </w:rPr>
        <w:t>天津市政府采购中心网（网址：</w:t>
      </w:r>
      <w:r w:rsidRPr="0041168E">
        <w:rPr>
          <w:rFonts w:ascii="Times New Roman" w:eastAsia="宋体" w:hAnsi="Times New Roman" w:cs="Times New Roman" w:hint="eastAsia"/>
          <w:color w:val="auto"/>
        </w:rPr>
        <w:t>http://tjgpc.zwfwb.tj.gov.cn</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“网上招投标”</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“供应商登录”</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“市级集采机构入口”提交网上应答并上传加盖投标人电子签章的</w:t>
      </w:r>
      <w:r w:rsidRPr="0041168E">
        <w:rPr>
          <w:rFonts w:ascii="Times New Roman" w:eastAsia="宋体" w:hAnsi="Times New Roman" w:cs="Times New Roman" w:hint="eastAsia"/>
          <w:color w:val="auto"/>
        </w:rPr>
        <w:t>PDF</w:t>
      </w:r>
      <w:r w:rsidRPr="0041168E">
        <w:rPr>
          <w:rFonts w:ascii="Times New Roman" w:eastAsia="宋体" w:hAnsi="Times New Roman" w:cs="Times New Roman" w:hint="eastAsia"/>
          <w:color w:val="auto"/>
        </w:rPr>
        <w:t>格式电子投标文件（以通过天津公共资源电子签章客户端正确读取签章信息为准）。</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hint="eastAsia"/>
          <w:color w:val="auto"/>
        </w:rPr>
        <w:t>九</w:t>
      </w:r>
      <w:r w:rsidRPr="0041168E">
        <w:rPr>
          <w:rFonts w:ascii="Times New Roman" w:eastAsia="宋体" w:hAnsi="Times New Roman" w:cs="Times New Roman"/>
          <w:color w:val="auto"/>
        </w:rPr>
        <w:t>、开标时间及方式</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color w:val="auto"/>
        </w:rPr>
        <w:t>（一）开标解密时间：</w:t>
      </w:r>
      <w:r w:rsidRPr="0041168E">
        <w:rPr>
          <w:rFonts w:ascii="Times New Roman" w:eastAsia="宋体" w:hAnsi="Times New Roman" w:cs="Times New Roman"/>
          <w:color w:val="auto"/>
        </w:rPr>
        <w:t>2024</w:t>
      </w:r>
      <w:r w:rsidRPr="0041168E">
        <w:rPr>
          <w:rFonts w:ascii="Times New Roman" w:eastAsia="宋体" w:hAnsi="Times New Roman" w:cs="Times New Roman"/>
          <w:color w:val="auto"/>
        </w:rPr>
        <w:t>年</w:t>
      </w:r>
      <w:r w:rsidR="002B653A" w:rsidRPr="0041168E">
        <w:rPr>
          <w:rFonts w:ascii="Times New Roman" w:eastAsia="宋体" w:hAnsi="Times New Roman" w:cs="Times New Roman" w:hint="eastAsia"/>
          <w:color w:val="auto"/>
        </w:rPr>
        <w:t>4</w:t>
      </w:r>
      <w:r w:rsidRPr="0041168E">
        <w:rPr>
          <w:rFonts w:ascii="Times New Roman" w:eastAsia="宋体" w:hAnsi="Times New Roman" w:cs="Times New Roman"/>
          <w:color w:val="auto"/>
        </w:rPr>
        <w:t>月</w:t>
      </w:r>
      <w:r w:rsidR="002B653A" w:rsidRPr="0041168E">
        <w:rPr>
          <w:rFonts w:ascii="Times New Roman" w:eastAsia="宋体" w:hAnsi="Times New Roman" w:cs="Times New Roman" w:hint="eastAsia"/>
          <w:color w:val="auto"/>
        </w:rPr>
        <w:t>17</w:t>
      </w:r>
      <w:r w:rsidRPr="0041168E">
        <w:rPr>
          <w:rFonts w:ascii="Times New Roman" w:eastAsia="宋体" w:hAnsi="Times New Roman" w:cs="Times New Roman"/>
          <w:color w:val="auto"/>
        </w:rPr>
        <w:t>日</w:t>
      </w:r>
      <w:r w:rsidRPr="0041168E">
        <w:rPr>
          <w:rFonts w:ascii="Times New Roman" w:eastAsia="宋体" w:hAnsi="Times New Roman" w:cs="Times New Roman"/>
          <w:color w:val="auto"/>
        </w:rPr>
        <w:t>8:30</w:t>
      </w:r>
      <w:r w:rsidRPr="0041168E">
        <w:rPr>
          <w:rFonts w:ascii="Times New Roman" w:eastAsia="宋体" w:hAnsi="Times New Roman" w:cs="Times New Roman"/>
          <w:color w:val="auto"/>
        </w:rPr>
        <w:t>至</w:t>
      </w:r>
      <w:r w:rsidRPr="0041168E">
        <w:rPr>
          <w:rFonts w:ascii="Times New Roman" w:eastAsia="宋体" w:hAnsi="Times New Roman" w:cs="Times New Roman"/>
          <w:color w:val="auto"/>
        </w:rPr>
        <w:t>9:</w:t>
      </w:r>
      <w:r w:rsidRPr="0041168E">
        <w:rPr>
          <w:rFonts w:ascii="Times New Roman" w:eastAsia="宋体" w:hAnsi="Times New Roman" w:cs="Times New Roman" w:hint="eastAsia"/>
          <w:color w:val="auto"/>
        </w:rPr>
        <w:t>30</w:t>
      </w:r>
      <w:r w:rsidRPr="0041168E">
        <w:rPr>
          <w:rFonts w:ascii="Times New Roman" w:eastAsia="宋体" w:hAnsi="Times New Roman" w:cs="Times New Roman"/>
          <w:color w:val="auto"/>
        </w:rPr>
        <w:t>完成开标解密的投标为有效投标。</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color w:val="auto"/>
        </w:rPr>
        <w:t>（二）开标</w:t>
      </w:r>
      <w:r w:rsidRPr="0041168E">
        <w:rPr>
          <w:rFonts w:ascii="Times New Roman" w:eastAsia="宋体" w:hAnsi="Times New Roman" w:cs="Times New Roman" w:hint="eastAsia"/>
          <w:color w:val="auto"/>
        </w:rPr>
        <w:t>解密方式</w:t>
      </w:r>
      <w:r w:rsidRPr="0041168E">
        <w:rPr>
          <w:rFonts w:ascii="Times New Roman" w:eastAsia="宋体" w:hAnsi="Times New Roman" w:cs="Times New Roman"/>
          <w:color w:val="auto"/>
        </w:rPr>
        <w:t>：本项目采用网上开标方式，投标人须于</w:t>
      </w:r>
      <w:r w:rsidRPr="0041168E">
        <w:rPr>
          <w:rFonts w:ascii="Times New Roman" w:eastAsia="宋体" w:hAnsi="Times New Roman" w:cs="Times New Roman" w:hint="eastAsia"/>
          <w:color w:val="auto"/>
        </w:rPr>
        <w:t>规定时间</w:t>
      </w:r>
      <w:r w:rsidRPr="0041168E">
        <w:rPr>
          <w:rFonts w:ascii="Times New Roman" w:eastAsia="宋体" w:hAnsi="Times New Roman" w:cs="Times New Roman"/>
          <w:color w:val="auto"/>
        </w:rPr>
        <w:t>内使用天津数字认证有限公司发出的</w:t>
      </w:r>
      <w:r w:rsidRPr="0041168E">
        <w:rPr>
          <w:rFonts w:ascii="Times New Roman" w:eastAsia="宋体" w:hAnsi="Times New Roman" w:cs="Times New Roman"/>
          <w:color w:val="auto"/>
        </w:rPr>
        <w:t>CA</w:t>
      </w:r>
      <w:r w:rsidRPr="0041168E">
        <w:rPr>
          <w:rFonts w:ascii="Times New Roman" w:eastAsia="宋体" w:hAnsi="Times New Roman" w:cs="Times New Roman"/>
          <w:color w:val="auto"/>
        </w:rPr>
        <w:t>数字证书（原天津市电子认证中心发出尚在有效期内的</w:t>
      </w:r>
      <w:r w:rsidRPr="0041168E">
        <w:rPr>
          <w:rFonts w:ascii="Times New Roman" w:eastAsia="宋体" w:hAnsi="Times New Roman" w:cs="Times New Roman"/>
          <w:color w:val="auto"/>
        </w:rPr>
        <w:t>CA</w:t>
      </w:r>
      <w:r w:rsidRPr="0041168E">
        <w:rPr>
          <w:rFonts w:ascii="Times New Roman" w:eastAsia="宋体" w:hAnsi="Times New Roman" w:cs="Times New Roman"/>
          <w:color w:val="auto"/>
        </w:rPr>
        <w:t>数字证书仍可使用）</w:t>
      </w:r>
      <w:r w:rsidRPr="0041168E">
        <w:rPr>
          <w:rFonts w:ascii="Times New Roman" w:eastAsia="宋体" w:hAnsi="Times New Roman" w:cs="Times New Roman" w:hint="eastAsia"/>
          <w:color w:val="auto"/>
        </w:rPr>
        <w:t>登陆天津市政府采购中心网（网址：</w:t>
      </w:r>
      <w:r w:rsidRPr="0041168E">
        <w:rPr>
          <w:rFonts w:ascii="Times New Roman" w:eastAsia="宋体" w:hAnsi="Times New Roman" w:cs="Times New Roman" w:hint="eastAsia"/>
          <w:color w:val="auto"/>
        </w:rPr>
        <w:t>http://tjgpc.zwfwb.tj.gov.cn</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“网上招投标”</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“供应商登录”</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“市级集采机构入口”</w:t>
      </w:r>
      <w:r w:rsidRPr="0041168E">
        <w:rPr>
          <w:rFonts w:ascii="Times New Roman" w:eastAsia="宋体" w:hAnsi="Times New Roman" w:cs="Times New Roman"/>
          <w:color w:val="auto"/>
        </w:rPr>
        <w:t>完成开标解密。</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color w:val="auto"/>
        </w:rPr>
        <w:t>（三）网上开标公示时间：</w:t>
      </w:r>
      <w:r w:rsidRPr="0041168E">
        <w:rPr>
          <w:rFonts w:ascii="Times New Roman" w:eastAsia="宋体" w:hAnsi="Times New Roman" w:cs="Times New Roman"/>
          <w:color w:val="auto"/>
        </w:rPr>
        <w:t>2024</w:t>
      </w:r>
      <w:r w:rsidRPr="0041168E">
        <w:rPr>
          <w:rFonts w:ascii="Times New Roman" w:eastAsia="宋体" w:hAnsi="Times New Roman" w:cs="Times New Roman"/>
          <w:color w:val="auto"/>
        </w:rPr>
        <w:t>年</w:t>
      </w:r>
      <w:r w:rsidR="002B653A" w:rsidRPr="0041168E">
        <w:rPr>
          <w:rFonts w:ascii="Times New Roman" w:eastAsia="宋体" w:hAnsi="Times New Roman" w:cs="Times New Roman" w:hint="eastAsia"/>
          <w:color w:val="auto"/>
        </w:rPr>
        <w:t>4</w:t>
      </w:r>
      <w:r w:rsidRPr="0041168E">
        <w:rPr>
          <w:rFonts w:ascii="Times New Roman" w:eastAsia="宋体" w:hAnsi="Times New Roman" w:cs="Times New Roman"/>
          <w:color w:val="auto"/>
        </w:rPr>
        <w:t>月</w:t>
      </w:r>
      <w:r w:rsidR="002B653A" w:rsidRPr="0041168E">
        <w:rPr>
          <w:rFonts w:ascii="Times New Roman" w:eastAsia="宋体" w:hAnsi="Times New Roman" w:cs="Times New Roman" w:hint="eastAsia"/>
          <w:color w:val="auto"/>
        </w:rPr>
        <w:t>17</w:t>
      </w:r>
      <w:r w:rsidRPr="0041168E">
        <w:rPr>
          <w:rFonts w:ascii="Times New Roman" w:eastAsia="宋体" w:hAnsi="Times New Roman" w:cs="Times New Roman"/>
          <w:color w:val="auto"/>
        </w:rPr>
        <w:t>日</w:t>
      </w:r>
      <w:r w:rsidRPr="0041168E">
        <w:rPr>
          <w:rFonts w:ascii="Times New Roman" w:eastAsia="宋体" w:hAnsi="Times New Roman" w:cs="Times New Roman"/>
          <w:color w:val="auto"/>
        </w:rPr>
        <w:t>9:</w:t>
      </w:r>
      <w:r w:rsidRPr="0041168E">
        <w:rPr>
          <w:rFonts w:ascii="Times New Roman" w:eastAsia="宋体" w:hAnsi="Times New Roman" w:cs="Times New Roman" w:hint="eastAsia"/>
          <w:color w:val="auto"/>
        </w:rPr>
        <w:t>30</w:t>
      </w:r>
      <w:r w:rsidRPr="0041168E">
        <w:rPr>
          <w:rFonts w:ascii="Times New Roman" w:eastAsia="宋体" w:hAnsi="Times New Roman" w:cs="Times New Roman"/>
          <w:color w:val="auto"/>
        </w:rPr>
        <w:t>至</w:t>
      </w:r>
      <w:r w:rsidRPr="0041168E">
        <w:rPr>
          <w:rFonts w:ascii="Times New Roman" w:eastAsia="宋体" w:hAnsi="Times New Roman" w:cs="Times New Roman"/>
          <w:color w:val="auto"/>
        </w:rPr>
        <w:t>12:00</w:t>
      </w:r>
      <w:r w:rsidRPr="0041168E">
        <w:rPr>
          <w:rFonts w:ascii="Times New Roman" w:eastAsia="宋体" w:hAnsi="Times New Roman" w:cs="Times New Roman"/>
          <w:color w:val="auto"/>
        </w:rPr>
        <w:t>。</w:t>
      </w:r>
      <w:r w:rsidRPr="0041168E">
        <w:rPr>
          <w:rFonts w:ascii="Times New Roman" w:eastAsia="宋体" w:hAnsi="Times New Roman" w:cs="Times New Roman" w:hint="eastAsia"/>
          <w:color w:val="auto"/>
        </w:rPr>
        <w:t>投标人可在规定时间内使用天津数字认证有限公司发出的</w:t>
      </w:r>
      <w:r w:rsidRPr="0041168E">
        <w:rPr>
          <w:rFonts w:ascii="Times New Roman" w:eastAsia="宋体" w:hAnsi="Times New Roman" w:cs="Times New Roman" w:hint="eastAsia"/>
          <w:color w:val="auto"/>
        </w:rPr>
        <w:t>CA</w:t>
      </w:r>
      <w:r w:rsidRPr="0041168E">
        <w:rPr>
          <w:rFonts w:ascii="Times New Roman" w:eastAsia="宋体" w:hAnsi="Times New Roman" w:cs="Times New Roman" w:hint="eastAsia"/>
          <w:color w:val="auto"/>
        </w:rPr>
        <w:t>数字证书（原天津市电子认证中心发出尚在有效期内的</w:t>
      </w:r>
      <w:r w:rsidRPr="0041168E">
        <w:rPr>
          <w:rFonts w:ascii="Times New Roman" w:eastAsia="宋体" w:hAnsi="Times New Roman" w:cs="Times New Roman" w:hint="eastAsia"/>
          <w:color w:val="auto"/>
        </w:rPr>
        <w:t>CA</w:t>
      </w:r>
      <w:r w:rsidRPr="0041168E">
        <w:rPr>
          <w:rFonts w:ascii="Times New Roman" w:eastAsia="宋体" w:hAnsi="Times New Roman" w:cs="Times New Roman" w:hint="eastAsia"/>
          <w:color w:val="auto"/>
        </w:rPr>
        <w:t>数字证书仍可使用）登陆天津市政府采购中心网（网址：</w:t>
      </w:r>
      <w:r w:rsidRPr="0041168E">
        <w:rPr>
          <w:rFonts w:ascii="Times New Roman" w:eastAsia="宋体" w:hAnsi="Times New Roman" w:cs="Times New Roman" w:hint="eastAsia"/>
          <w:color w:val="auto"/>
        </w:rPr>
        <w:t>http://tjgpc.zwfwb.tj.gov.cn</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“网上招投标”</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“供应商登录”</w:t>
      </w:r>
      <w:r w:rsidRPr="0041168E">
        <w:rPr>
          <w:rFonts w:ascii="Times New Roman" w:eastAsia="宋体" w:hAnsi="Times New Roman" w:cs="Times New Roman" w:hint="eastAsia"/>
          <w:color w:val="auto"/>
        </w:rPr>
        <w:t>-</w:t>
      </w:r>
      <w:r w:rsidRPr="0041168E">
        <w:rPr>
          <w:rFonts w:ascii="Times New Roman" w:eastAsia="宋体" w:hAnsi="Times New Roman" w:cs="Times New Roman" w:hint="eastAsia"/>
          <w:color w:val="auto"/>
        </w:rPr>
        <w:t>“市级集采机构入口”自行查看开标信息。</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hint="eastAsia"/>
          <w:color w:val="auto"/>
        </w:rPr>
        <w:lastRenderedPageBreak/>
        <w:t>十</w:t>
      </w:r>
      <w:r w:rsidRPr="0041168E">
        <w:rPr>
          <w:rFonts w:ascii="Times New Roman" w:eastAsia="宋体" w:hAnsi="Times New Roman" w:cs="Times New Roman"/>
          <w:color w:val="auto"/>
        </w:rPr>
        <w:t>、采购代理机构名称、地址</w:t>
      </w:r>
      <w:r w:rsidRPr="0041168E">
        <w:rPr>
          <w:rFonts w:ascii="Times New Roman" w:eastAsia="宋体" w:hAnsi="Times New Roman" w:cs="Times New Roman" w:hint="eastAsia"/>
          <w:color w:val="auto"/>
        </w:rPr>
        <w:t>、</w:t>
      </w:r>
      <w:r w:rsidRPr="0041168E">
        <w:rPr>
          <w:rFonts w:ascii="Times New Roman" w:eastAsia="宋体" w:hAnsi="Times New Roman" w:cs="Times New Roman"/>
          <w:color w:val="auto"/>
        </w:rPr>
        <w:t>联系人及联系方式</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color w:val="auto"/>
        </w:rPr>
        <w:t>（一）</w:t>
      </w:r>
      <w:r w:rsidRPr="0041168E">
        <w:rPr>
          <w:rFonts w:ascii="Times New Roman" w:eastAsia="宋体" w:hAnsi="Times New Roman" w:cs="Times New Roman" w:hint="eastAsia"/>
          <w:color w:val="auto"/>
        </w:rPr>
        <w:t>采购代理机构名称：天津市政府采购中心</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color w:val="auto"/>
        </w:rPr>
        <w:t>（二）采购代理机构地址：天津市河东区红星路</w:t>
      </w:r>
      <w:r w:rsidRPr="0041168E">
        <w:rPr>
          <w:rFonts w:ascii="Times New Roman" w:eastAsia="宋体" w:hAnsi="Times New Roman" w:cs="Times New Roman"/>
          <w:color w:val="auto"/>
        </w:rPr>
        <w:t>79</w:t>
      </w:r>
      <w:r w:rsidRPr="0041168E">
        <w:rPr>
          <w:rFonts w:ascii="Times New Roman" w:eastAsia="宋体" w:hAnsi="Times New Roman" w:cs="Times New Roman"/>
          <w:color w:val="auto"/>
        </w:rPr>
        <w:t>号二楼</w:t>
      </w:r>
      <w:r w:rsidRPr="0041168E">
        <w:rPr>
          <w:rFonts w:ascii="Times New Roman" w:eastAsia="宋体" w:hAnsi="Times New Roman" w:cs="Times New Roman" w:hint="eastAsia"/>
          <w:color w:val="auto"/>
        </w:rPr>
        <w:t>（邮编</w:t>
      </w:r>
      <w:r w:rsidRPr="0041168E">
        <w:rPr>
          <w:rFonts w:ascii="Times New Roman" w:eastAsia="宋体" w:hAnsi="Times New Roman" w:cs="Times New Roman"/>
          <w:color w:val="auto"/>
        </w:rPr>
        <w:t>：</w:t>
      </w:r>
      <w:r w:rsidRPr="0041168E">
        <w:rPr>
          <w:rFonts w:ascii="Times New Roman" w:eastAsia="宋体" w:hAnsi="Times New Roman" w:cs="Times New Roman"/>
          <w:color w:val="auto"/>
        </w:rPr>
        <w:t>300161</w:t>
      </w:r>
      <w:r w:rsidRPr="0041168E">
        <w:rPr>
          <w:rFonts w:ascii="Times New Roman" w:eastAsia="宋体" w:hAnsi="Times New Roman" w:cs="Times New Roman" w:hint="eastAsia"/>
          <w:color w:val="auto"/>
        </w:rPr>
        <w:t>）</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hint="eastAsia"/>
          <w:color w:val="auto"/>
        </w:rPr>
        <w:t>（三）</w:t>
      </w:r>
      <w:r w:rsidRPr="0041168E">
        <w:rPr>
          <w:rFonts w:ascii="Times New Roman" w:eastAsia="宋体" w:hAnsi="Times New Roman" w:cs="Times New Roman"/>
          <w:color w:val="auto"/>
        </w:rPr>
        <w:t>联系人：范志刚</w:t>
      </w:r>
      <w:r w:rsidRPr="0041168E">
        <w:rPr>
          <w:rFonts w:ascii="Times New Roman" w:eastAsia="宋体" w:hAnsi="Times New Roman" w:cs="Times New Roman" w:hint="eastAsia"/>
          <w:color w:val="auto"/>
        </w:rPr>
        <w:t>、鲁志强、冯强</w:t>
      </w:r>
    </w:p>
    <w:p w:rsidR="007A6331" w:rsidRPr="0041168E"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hint="eastAsia"/>
          <w:color w:val="auto"/>
        </w:rPr>
        <w:t>（四）</w:t>
      </w:r>
      <w:r w:rsidRPr="0041168E">
        <w:rPr>
          <w:rFonts w:ascii="Times New Roman" w:eastAsia="宋体" w:hAnsi="Times New Roman" w:cs="Times New Roman"/>
          <w:color w:val="auto"/>
        </w:rPr>
        <w:t>网址：</w:t>
      </w:r>
      <w:r w:rsidRPr="0041168E">
        <w:rPr>
          <w:rFonts w:ascii="Times New Roman" w:eastAsia="宋体" w:hAnsi="Times New Roman" w:cs="Times New Roman"/>
          <w:color w:val="auto"/>
        </w:rPr>
        <w:t>http://tjgpc.zwfwb.tj.gov.cn</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sidRPr="0041168E">
        <w:rPr>
          <w:rFonts w:ascii="Times New Roman" w:eastAsia="宋体" w:hAnsi="Times New Roman" w:cs="Times New Roman" w:hint="eastAsia"/>
          <w:color w:val="auto"/>
        </w:rPr>
        <w:t>（五）</w:t>
      </w:r>
      <w:r w:rsidRPr="0041168E">
        <w:rPr>
          <w:rFonts w:ascii="Times New Roman" w:eastAsia="宋体" w:hAnsi="Times New Roman" w:cs="Times New Roman"/>
          <w:color w:val="auto"/>
        </w:rPr>
        <w:t>对</w:t>
      </w:r>
      <w:r>
        <w:rPr>
          <w:rFonts w:ascii="Times New Roman" w:eastAsia="宋体" w:hAnsi="Times New Roman" w:cs="Times New Roman"/>
          <w:color w:val="auto"/>
        </w:rPr>
        <w:t>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天津市第二医院</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天津市河北区正义道</w:t>
      </w:r>
      <w:r>
        <w:rPr>
          <w:rFonts w:ascii="Times New Roman" w:eastAsia="宋体" w:hAnsi="Times New Roman" w:cs="Times New Roman" w:hint="eastAsia"/>
          <w:color w:val="auto"/>
        </w:rPr>
        <w:t>10</w:t>
      </w:r>
      <w:r>
        <w:rPr>
          <w:rFonts w:ascii="Times New Roman" w:eastAsia="宋体" w:hAnsi="Times New Roman" w:cs="Times New Roman" w:hint="eastAsia"/>
          <w:color w:val="auto"/>
        </w:rPr>
        <w:t>号</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王纯</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86365211</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联系部门：天津市第二医院</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联系地址：天津市河北区正义道</w:t>
      </w:r>
      <w:r>
        <w:rPr>
          <w:rFonts w:ascii="Times New Roman" w:eastAsia="宋体" w:hAnsi="Times New Roman" w:cs="Times New Roman" w:hint="eastAsia"/>
          <w:color w:val="auto"/>
        </w:rPr>
        <w:t>10</w:t>
      </w:r>
      <w:r>
        <w:rPr>
          <w:rFonts w:ascii="Times New Roman" w:eastAsia="宋体" w:hAnsi="Times New Roman" w:cs="Times New Roman" w:hint="eastAsia"/>
          <w:color w:val="auto"/>
        </w:rPr>
        <w:t>号</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人：王纯</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86365211</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7A6331">
        <w:trPr>
          <w:trHeight w:val="440"/>
          <w:tblHeader/>
          <w:jc w:val="center"/>
        </w:trPr>
        <w:tc>
          <w:tcPr>
            <w:tcW w:w="3656" w:type="dxa"/>
            <w:vAlign w:val="center"/>
          </w:tcPr>
          <w:p w:rsidR="007A6331" w:rsidRDefault="009F2F08">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7A6331" w:rsidRDefault="009F2F08">
            <w:pPr>
              <w:tabs>
                <w:tab w:val="left" w:pos="750"/>
                <w:tab w:val="left" w:pos="840"/>
              </w:tabs>
              <w:adjustRightInd w:val="0"/>
              <w:snapToGrid w:val="0"/>
              <w:jc w:val="center"/>
              <w:rPr>
                <w:sz w:val="24"/>
              </w:rPr>
            </w:pPr>
            <w:r>
              <w:rPr>
                <w:sz w:val="24"/>
              </w:rPr>
              <w:t>费率</w:t>
            </w:r>
          </w:p>
        </w:tc>
      </w:tr>
      <w:tr w:rsidR="007A6331">
        <w:trPr>
          <w:trHeight w:val="440"/>
          <w:jc w:val="center"/>
        </w:trPr>
        <w:tc>
          <w:tcPr>
            <w:tcW w:w="3656" w:type="dxa"/>
            <w:vAlign w:val="center"/>
          </w:tcPr>
          <w:p w:rsidR="007A6331" w:rsidRDefault="009F2F08">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7A6331" w:rsidRDefault="009F2F08">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7A6331">
        <w:trPr>
          <w:trHeight w:val="440"/>
          <w:jc w:val="center"/>
        </w:trPr>
        <w:tc>
          <w:tcPr>
            <w:tcW w:w="3656" w:type="dxa"/>
            <w:vAlign w:val="center"/>
          </w:tcPr>
          <w:p w:rsidR="007A6331" w:rsidRDefault="009F2F08">
            <w:pPr>
              <w:tabs>
                <w:tab w:val="left" w:pos="750"/>
                <w:tab w:val="left" w:pos="840"/>
              </w:tabs>
              <w:adjustRightInd w:val="0"/>
              <w:snapToGrid w:val="0"/>
              <w:jc w:val="center"/>
              <w:rPr>
                <w:sz w:val="24"/>
              </w:rPr>
            </w:pPr>
            <w:r>
              <w:rPr>
                <w:sz w:val="24"/>
              </w:rPr>
              <w:t>100-500</w:t>
            </w:r>
          </w:p>
        </w:tc>
        <w:tc>
          <w:tcPr>
            <w:tcW w:w="3657" w:type="dxa"/>
            <w:vAlign w:val="center"/>
          </w:tcPr>
          <w:p w:rsidR="007A6331" w:rsidRDefault="009F2F08">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7A6331">
        <w:trPr>
          <w:trHeight w:val="440"/>
          <w:jc w:val="center"/>
        </w:trPr>
        <w:tc>
          <w:tcPr>
            <w:tcW w:w="3656" w:type="dxa"/>
            <w:vAlign w:val="center"/>
          </w:tcPr>
          <w:p w:rsidR="007A6331" w:rsidRDefault="009F2F08">
            <w:pPr>
              <w:tabs>
                <w:tab w:val="left" w:pos="750"/>
                <w:tab w:val="left" w:pos="840"/>
              </w:tabs>
              <w:adjustRightInd w:val="0"/>
              <w:snapToGrid w:val="0"/>
              <w:jc w:val="center"/>
              <w:rPr>
                <w:sz w:val="24"/>
              </w:rPr>
            </w:pPr>
            <w:r>
              <w:rPr>
                <w:sz w:val="24"/>
              </w:rPr>
              <w:t>500-1000</w:t>
            </w:r>
          </w:p>
        </w:tc>
        <w:tc>
          <w:tcPr>
            <w:tcW w:w="3657" w:type="dxa"/>
            <w:vAlign w:val="center"/>
          </w:tcPr>
          <w:p w:rsidR="007A6331" w:rsidRDefault="009F2F08">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7A6331">
        <w:trPr>
          <w:trHeight w:val="440"/>
          <w:jc w:val="center"/>
        </w:trPr>
        <w:tc>
          <w:tcPr>
            <w:tcW w:w="3656" w:type="dxa"/>
            <w:vAlign w:val="center"/>
          </w:tcPr>
          <w:p w:rsidR="007A6331" w:rsidRDefault="009F2F08">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7A6331" w:rsidRDefault="009F2F08">
            <w:pPr>
              <w:tabs>
                <w:tab w:val="left" w:pos="750"/>
                <w:tab w:val="left" w:pos="840"/>
              </w:tabs>
              <w:adjustRightInd w:val="0"/>
              <w:snapToGrid w:val="0"/>
              <w:jc w:val="center"/>
              <w:rPr>
                <w:sz w:val="24"/>
              </w:rPr>
            </w:pPr>
            <w:r>
              <w:rPr>
                <w:sz w:val="24"/>
              </w:rPr>
              <w:t>0.5%</w:t>
            </w:r>
          </w:p>
        </w:tc>
      </w:tr>
      <w:tr w:rsidR="007A6331">
        <w:trPr>
          <w:trHeight w:val="440"/>
          <w:jc w:val="center"/>
        </w:trPr>
        <w:tc>
          <w:tcPr>
            <w:tcW w:w="3656" w:type="dxa"/>
            <w:vAlign w:val="center"/>
          </w:tcPr>
          <w:p w:rsidR="007A6331" w:rsidRDefault="009F2F08">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7A6331" w:rsidRDefault="009F2F08">
            <w:pPr>
              <w:tabs>
                <w:tab w:val="left" w:pos="750"/>
                <w:tab w:val="left" w:pos="840"/>
              </w:tabs>
              <w:adjustRightInd w:val="0"/>
              <w:snapToGrid w:val="0"/>
              <w:jc w:val="center"/>
              <w:rPr>
                <w:sz w:val="24"/>
              </w:rPr>
            </w:pPr>
            <w:r>
              <w:rPr>
                <w:sz w:val="24"/>
              </w:rPr>
              <w:t>0.25%</w:t>
            </w:r>
          </w:p>
        </w:tc>
      </w:tr>
      <w:tr w:rsidR="007A6331">
        <w:trPr>
          <w:trHeight w:val="440"/>
          <w:jc w:val="center"/>
        </w:trPr>
        <w:tc>
          <w:tcPr>
            <w:tcW w:w="3656" w:type="dxa"/>
            <w:vAlign w:val="center"/>
          </w:tcPr>
          <w:p w:rsidR="007A6331" w:rsidRDefault="009F2F08">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7A6331" w:rsidRDefault="009F2F08">
            <w:pPr>
              <w:tabs>
                <w:tab w:val="left" w:pos="750"/>
                <w:tab w:val="left" w:pos="840"/>
              </w:tabs>
              <w:adjustRightInd w:val="0"/>
              <w:snapToGrid w:val="0"/>
              <w:jc w:val="center"/>
              <w:rPr>
                <w:sz w:val="24"/>
              </w:rPr>
            </w:pPr>
            <w:r>
              <w:rPr>
                <w:sz w:val="24"/>
              </w:rPr>
              <w:t>0.05%</w:t>
            </w:r>
          </w:p>
        </w:tc>
      </w:tr>
    </w:tbl>
    <w:p w:rsidR="007A6331" w:rsidRDefault="009F2F08" w:rsidP="0041792A">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7A6331" w:rsidRDefault="009F2F08" w:rsidP="0041792A">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7A6331" w:rsidRDefault="009F2F08" w:rsidP="0041792A">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bookmarkStart w:id="7" w:name="_GoBack"/>
      <w:bookmarkEnd w:id="7"/>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http://www.tjggzy.cn/ztbxt</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7A6331" w:rsidRDefault="009F2F08" w:rsidP="0041792A">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bCs/>
        </w:rPr>
        <w:t>和</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w:t>
      </w:r>
    </w:p>
    <w:p w:rsidR="007A6331" w:rsidRDefault="007A6331" w:rsidP="0041792A">
      <w:pPr>
        <w:pStyle w:val="Default"/>
        <w:spacing w:line="360" w:lineRule="auto"/>
        <w:ind w:firstLineChars="200" w:firstLine="446"/>
        <w:jc w:val="both"/>
        <w:rPr>
          <w:rFonts w:ascii="Times New Roman" w:eastAsia="宋体" w:hAnsi="Times New Roman" w:cs="Times New Roman"/>
          <w:color w:val="FF0000"/>
        </w:rPr>
      </w:pPr>
    </w:p>
    <w:p w:rsidR="007A6331" w:rsidRPr="0041168E" w:rsidRDefault="009F2F08" w:rsidP="00E97BD0">
      <w:pPr>
        <w:pStyle w:val="Default"/>
        <w:spacing w:line="360" w:lineRule="auto"/>
        <w:ind w:right="446"/>
        <w:jc w:val="right"/>
        <w:rPr>
          <w:rFonts w:ascii="Times New Roman" w:eastAsia="宋体" w:hAnsi="Times New Roman" w:cs="Times New Roman"/>
          <w:color w:val="auto"/>
        </w:rPr>
      </w:pPr>
      <w:r w:rsidRPr="0041168E">
        <w:rPr>
          <w:rFonts w:ascii="Times New Roman" w:eastAsia="宋体" w:hAnsi="Times New Roman" w:cs="Times New Roman"/>
          <w:color w:val="auto"/>
        </w:rPr>
        <w:t>2024</w:t>
      </w:r>
      <w:r w:rsidRPr="0041168E">
        <w:rPr>
          <w:rFonts w:ascii="Times New Roman" w:eastAsia="宋体" w:hAnsi="Times New Roman" w:cs="Times New Roman"/>
          <w:color w:val="auto"/>
        </w:rPr>
        <w:t>年</w:t>
      </w:r>
      <w:r w:rsidR="002B653A" w:rsidRPr="0041168E">
        <w:rPr>
          <w:rFonts w:ascii="Times New Roman" w:eastAsia="宋体" w:hAnsi="Times New Roman" w:cs="Times New Roman" w:hint="eastAsia"/>
          <w:color w:val="auto"/>
        </w:rPr>
        <w:t>3</w:t>
      </w:r>
      <w:r w:rsidRPr="0041168E">
        <w:rPr>
          <w:rFonts w:ascii="Times New Roman" w:eastAsia="宋体" w:hAnsi="Times New Roman" w:cs="Times New Roman"/>
          <w:color w:val="auto"/>
        </w:rPr>
        <w:t>月</w:t>
      </w:r>
      <w:r w:rsidR="002B653A" w:rsidRPr="0041168E">
        <w:rPr>
          <w:rFonts w:ascii="Times New Roman" w:eastAsia="宋体" w:hAnsi="Times New Roman" w:cs="Times New Roman" w:hint="eastAsia"/>
          <w:color w:val="auto"/>
        </w:rPr>
        <w:t>27</w:t>
      </w:r>
      <w:r w:rsidRPr="0041168E">
        <w:rPr>
          <w:rFonts w:ascii="Times New Roman" w:eastAsia="宋体" w:hAnsi="Times New Roman" w:cs="Times New Roman"/>
          <w:color w:val="auto"/>
        </w:rPr>
        <w:t>日</w:t>
      </w:r>
    </w:p>
    <w:p w:rsidR="007A6331" w:rsidRDefault="007A6331">
      <w:pPr>
        <w:pStyle w:val="Default"/>
        <w:spacing w:line="360" w:lineRule="auto"/>
        <w:ind w:right="892"/>
        <w:rPr>
          <w:rFonts w:ascii="Times New Roman" w:eastAsia="宋体" w:hAnsi="Times New Roman" w:cs="Times New Roman"/>
          <w:color w:val="auto"/>
        </w:rPr>
      </w:pPr>
    </w:p>
    <w:p w:rsidR="007A6331" w:rsidRDefault="009F2F08">
      <w:pPr>
        <w:widowControl/>
        <w:jc w:val="left"/>
        <w:rPr>
          <w:kern w:val="0"/>
          <w:sz w:val="24"/>
          <w:szCs w:val="24"/>
        </w:rPr>
      </w:pPr>
      <w:r>
        <w:br w:type="page"/>
      </w:r>
    </w:p>
    <w:p w:rsidR="007A6331" w:rsidRDefault="009F2F08">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7A6331" w:rsidRDefault="007A6331">
      <w:pPr>
        <w:spacing w:line="360" w:lineRule="auto"/>
        <w:jc w:val="center"/>
        <w:rPr>
          <w:rFonts w:eastAsia="方正小标宋简体"/>
          <w:bCs/>
          <w:kern w:val="0"/>
          <w:sz w:val="24"/>
          <w:szCs w:val="24"/>
        </w:rPr>
      </w:pPr>
    </w:p>
    <w:p w:rsidR="007A6331" w:rsidRDefault="009F2F08" w:rsidP="0041792A">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7A6331" w:rsidRDefault="009F2F08" w:rsidP="0041792A">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7A6331" w:rsidRDefault="009F2F08" w:rsidP="0041792A">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7A6331" w:rsidRDefault="007A6331">
      <w:pPr>
        <w:spacing w:line="360" w:lineRule="auto"/>
        <w:jc w:val="center"/>
        <w:rPr>
          <w:rFonts w:eastAsia="方正小标宋简体"/>
          <w:spacing w:val="-10"/>
          <w:sz w:val="24"/>
          <w:szCs w:val="24"/>
        </w:rPr>
      </w:pPr>
    </w:p>
    <w:p w:rsidR="007A6331" w:rsidRDefault="007A6331">
      <w:pPr>
        <w:spacing w:line="360" w:lineRule="auto"/>
        <w:jc w:val="center"/>
        <w:rPr>
          <w:rFonts w:eastAsia="方正小标宋简体"/>
          <w:spacing w:val="-10"/>
          <w:sz w:val="24"/>
          <w:szCs w:val="24"/>
        </w:rPr>
      </w:pPr>
    </w:p>
    <w:p w:rsidR="007A6331" w:rsidRDefault="009F2F08">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7A6331" w:rsidRDefault="009F2F08">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7A6331" w:rsidRDefault="009F2F08" w:rsidP="0041792A">
      <w:pPr>
        <w:spacing w:line="340" w:lineRule="exact"/>
        <w:ind w:firstLineChars="200" w:firstLine="446"/>
        <w:rPr>
          <w:rFonts w:eastAsiaTheme="minorEastAsia"/>
          <w:sz w:val="24"/>
          <w:szCs w:val="24"/>
        </w:rPr>
      </w:pPr>
      <w:r>
        <w:rPr>
          <w:rFonts w:eastAsiaTheme="minorEastAsia"/>
          <w:sz w:val="24"/>
          <w:szCs w:val="24"/>
        </w:rPr>
        <w:t>【政策概述】</w:t>
      </w:r>
    </w:p>
    <w:p w:rsidR="007A6331" w:rsidRDefault="009F2F08" w:rsidP="0041792A">
      <w:pPr>
        <w:spacing w:line="340" w:lineRule="exact"/>
        <w:ind w:firstLineChars="200" w:firstLine="446"/>
        <w:rPr>
          <w:rFonts w:eastAsiaTheme="minorEastAsia"/>
          <w:sz w:val="24"/>
          <w:szCs w:val="24"/>
        </w:rPr>
      </w:pPr>
      <w:r>
        <w:rPr>
          <w:rFonts w:eastAsiaTheme="minorEastAsia"/>
          <w:sz w:val="24"/>
          <w:szCs w:val="24"/>
        </w:rPr>
        <w:t>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7A6331" w:rsidRDefault="009F2F08" w:rsidP="0041792A">
      <w:pPr>
        <w:spacing w:line="340" w:lineRule="exact"/>
        <w:ind w:firstLineChars="200" w:firstLine="446"/>
        <w:rPr>
          <w:rFonts w:eastAsiaTheme="minorEastAsia"/>
          <w:sz w:val="24"/>
          <w:szCs w:val="24"/>
        </w:rPr>
      </w:pPr>
      <w:r>
        <w:rPr>
          <w:rFonts w:eastAsiaTheme="minorEastAsia"/>
          <w:sz w:val="24"/>
          <w:szCs w:val="24"/>
        </w:rPr>
        <w:t>【支持对象】</w:t>
      </w:r>
    </w:p>
    <w:p w:rsidR="007A6331" w:rsidRDefault="009F2F08" w:rsidP="0041792A">
      <w:pPr>
        <w:spacing w:line="340" w:lineRule="exact"/>
        <w:ind w:firstLineChars="200" w:firstLine="446"/>
        <w:rPr>
          <w:rFonts w:eastAsiaTheme="minorEastAsia"/>
          <w:sz w:val="24"/>
          <w:szCs w:val="24"/>
        </w:rPr>
      </w:pPr>
      <w:r>
        <w:rPr>
          <w:rFonts w:eastAsiaTheme="minorEastAsia"/>
          <w:sz w:val="24"/>
          <w:szCs w:val="24"/>
        </w:rPr>
        <w:t>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7A6331" w:rsidRDefault="009F2F08" w:rsidP="0041792A">
      <w:pPr>
        <w:pStyle w:val="a4"/>
        <w:spacing w:after="0" w:line="340" w:lineRule="exact"/>
        <w:ind w:firstLineChars="200" w:firstLine="446"/>
        <w:rPr>
          <w:rFonts w:eastAsiaTheme="minorEastAsia"/>
          <w:sz w:val="24"/>
          <w:szCs w:val="24"/>
        </w:rPr>
      </w:pPr>
      <w:r>
        <w:rPr>
          <w:rFonts w:eastAsiaTheme="minorEastAsia"/>
          <w:sz w:val="24"/>
          <w:szCs w:val="24"/>
        </w:rPr>
        <w:t>【支持情形】</w:t>
      </w:r>
    </w:p>
    <w:p w:rsidR="007A6331" w:rsidRDefault="009F2F08" w:rsidP="0041792A">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在政府采购活动中，供应商提供的货物、工程或者服务符合下列情形的，享受支持政策：</w:t>
      </w:r>
    </w:p>
    <w:p w:rsidR="007A6331" w:rsidRDefault="009F2F08" w:rsidP="0041792A">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7A6331" w:rsidRDefault="009F2F08" w:rsidP="0041792A">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7A6331" w:rsidRDefault="009F2F08" w:rsidP="0041792A">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7A6331" w:rsidRDefault="009F2F08" w:rsidP="0041792A">
      <w:pPr>
        <w:spacing w:line="340" w:lineRule="exact"/>
        <w:ind w:firstLineChars="200" w:firstLine="446"/>
        <w:rPr>
          <w:rFonts w:eastAsiaTheme="minorEastAsia"/>
          <w:sz w:val="24"/>
          <w:szCs w:val="24"/>
        </w:rPr>
      </w:pPr>
      <w:r>
        <w:rPr>
          <w:rFonts w:eastAsiaTheme="minorEastAsia"/>
          <w:snapToGrid w:val="0"/>
          <w:sz w:val="24"/>
          <w:szCs w:val="24"/>
        </w:rPr>
        <w:t>以联合体形</w:t>
      </w:r>
      <w:proofErr w:type="gramStart"/>
      <w:r>
        <w:rPr>
          <w:rFonts w:eastAsiaTheme="minorEastAsia"/>
          <w:snapToGrid w:val="0"/>
          <w:sz w:val="24"/>
          <w:szCs w:val="24"/>
        </w:rPr>
        <w:t>式参加</w:t>
      </w:r>
      <w:proofErr w:type="gramEnd"/>
      <w:r>
        <w:rPr>
          <w:rFonts w:eastAsiaTheme="minorEastAsia"/>
          <w:snapToGrid w:val="0"/>
          <w:sz w:val="24"/>
          <w:szCs w:val="24"/>
        </w:rPr>
        <w:t>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w:t>
      </w:r>
      <w:proofErr w:type="gramStart"/>
      <w:r>
        <w:rPr>
          <w:rFonts w:eastAsiaTheme="minorEastAsia"/>
          <w:snapToGrid w:val="0"/>
          <w:sz w:val="24"/>
          <w:szCs w:val="24"/>
        </w:rPr>
        <w:t>微企业</w:t>
      </w:r>
      <w:proofErr w:type="gramEnd"/>
      <w:r>
        <w:rPr>
          <w:rFonts w:eastAsiaTheme="minorEastAsia"/>
          <w:snapToGrid w:val="0"/>
          <w:sz w:val="24"/>
          <w:szCs w:val="24"/>
        </w:rPr>
        <w:t>的，联合体视同小微企业。</w:t>
      </w:r>
    </w:p>
    <w:p w:rsidR="007A6331" w:rsidRDefault="009F2F08" w:rsidP="0041792A">
      <w:pPr>
        <w:pStyle w:val="a4"/>
        <w:spacing w:after="0" w:line="340" w:lineRule="exact"/>
        <w:ind w:firstLineChars="200" w:firstLine="446"/>
        <w:rPr>
          <w:rFonts w:eastAsiaTheme="minorEastAsia"/>
          <w:sz w:val="24"/>
          <w:szCs w:val="24"/>
        </w:rPr>
      </w:pPr>
      <w:r>
        <w:rPr>
          <w:rFonts w:eastAsiaTheme="minorEastAsia"/>
          <w:sz w:val="24"/>
          <w:szCs w:val="24"/>
        </w:rPr>
        <w:t>【注意事项】</w:t>
      </w:r>
    </w:p>
    <w:p w:rsidR="007A6331" w:rsidRDefault="009F2F08" w:rsidP="0041792A">
      <w:pPr>
        <w:spacing w:line="340" w:lineRule="exact"/>
        <w:ind w:firstLineChars="200" w:firstLine="446"/>
        <w:rPr>
          <w:rFonts w:eastAsiaTheme="minorEastAsia"/>
          <w:sz w:val="24"/>
          <w:szCs w:val="24"/>
        </w:rPr>
      </w:pPr>
      <w:r>
        <w:rPr>
          <w:rFonts w:eastAsiaTheme="minorEastAsia"/>
          <w:sz w:val="24"/>
          <w:szCs w:val="24"/>
        </w:rPr>
        <w:t>1.</w:t>
      </w:r>
      <w:r>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7A6331" w:rsidRDefault="009F2F08" w:rsidP="0041792A">
      <w:pPr>
        <w:spacing w:line="340" w:lineRule="exact"/>
        <w:ind w:firstLineChars="200" w:firstLine="446"/>
        <w:rPr>
          <w:rFonts w:eastAsiaTheme="minorEastAsia"/>
          <w:sz w:val="24"/>
          <w:szCs w:val="24"/>
        </w:rPr>
      </w:pPr>
      <w:r>
        <w:rPr>
          <w:rFonts w:eastAsiaTheme="minorEastAsia"/>
          <w:sz w:val="24"/>
          <w:szCs w:val="24"/>
        </w:rPr>
        <w:t>2.</w:t>
      </w:r>
      <w:r>
        <w:rPr>
          <w:rFonts w:eastAsiaTheme="minorEastAsia"/>
          <w:snapToGrid w:val="0"/>
          <w:sz w:val="24"/>
          <w:szCs w:val="24"/>
        </w:rPr>
        <w:t>中小企业应当对声明函的内容的真实性负责。声明内容如有不实，则构成提供虚假材料谋取中标、成交的情形，需承担相应的法律责任。</w:t>
      </w:r>
    </w:p>
    <w:p w:rsidR="007A6331" w:rsidRDefault="009F2F08" w:rsidP="0041792A">
      <w:pPr>
        <w:spacing w:line="340" w:lineRule="exact"/>
        <w:ind w:firstLineChars="200" w:firstLine="446"/>
        <w:rPr>
          <w:rFonts w:eastAsiaTheme="minorEastAsia"/>
          <w:color w:val="000000"/>
          <w:sz w:val="24"/>
          <w:szCs w:val="24"/>
        </w:rPr>
      </w:pPr>
      <w:r>
        <w:rPr>
          <w:rFonts w:eastAsiaTheme="minorEastAsia"/>
          <w:sz w:val="24"/>
          <w:szCs w:val="24"/>
        </w:rPr>
        <w:t>3.</w:t>
      </w:r>
      <w:r>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7A6331" w:rsidRDefault="009F2F08" w:rsidP="0041792A">
      <w:pPr>
        <w:pStyle w:val="a4"/>
        <w:spacing w:after="0" w:line="340" w:lineRule="exact"/>
        <w:ind w:firstLineChars="200" w:firstLine="446"/>
        <w:rPr>
          <w:rFonts w:eastAsiaTheme="minorEastAsia"/>
          <w:sz w:val="24"/>
          <w:szCs w:val="24"/>
        </w:rPr>
      </w:pPr>
      <w:r>
        <w:rPr>
          <w:rFonts w:eastAsiaTheme="minorEastAsia"/>
          <w:sz w:val="24"/>
          <w:szCs w:val="24"/>
        </w:rPr>
        <w:t>【政策目录】</w:t>
      </w:r>
    </w:p>
    <w:p w:rsidR="007A6331" w:rsidRDefault="009F2F08" w:rsidP="0041792A">
      <w:pPr>
        <w:spacing w:line="34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7A6331" w:rsidRDefault="009F2F08" w:rsidP="0041792A">
      <w:pPr>
        <w:spacing w:line="34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7A6331" w:rsidRDefault="009F2F08" w:rsidP="0041792A">
      <w:pPr>
        <w:spacing w:line="34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7A6331" w:rsidRDefault="009F2F08" w:rsidP="0041792A">
      <w:pPr>
        <w:spacing w:line="34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7A6331" w:rsidRDefault="009F2F08" w:rsidP="0041792A">
      <w:pPr>
        <w:spacing w:line="34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w:t>
      </w:r>
      <w:proofErr w:type="gramStart"/>
      <w:r>
        <w:rPr>
          <w:rFonts w:eastAsiaTheme="minorEastAsia"/>
          <w:color w:val="000000"/>
          <w:sz w:val="24"/>
          <w:szCs w:val="24"/>
        </w:rPr>
        <w:t>津财采〔</w:t>
      </w:r>
      <w:r>
        <w:rPr>
          <w:rFonts w:eastAsiaTheme="minorEastAsia"/>
          <w:color w:val="000000"/>
          <w:sz w:val="24"/>
          <w:szCs w:val="24"/>
        </w:rPr>
        <w:t>2021</w:t>
      </w:r>
      <w:r>
        <w:rPr>
          <w:rFonts w:eastAsiaTheme="minorEastAsia"/>
          <w:color w:val="000000"/>
          <w:sz w:val="24"/>
          <w:szCs w:val="24"/>
        </w:rPr>
        <w:t>〕</w:t>
      </w:r>
      <w:proofErr w:type="gramEnd"/>
      <w:r>
        <w:rPr>
          <w:rFonts w:eastAsiaTheme="minorEastAsia"/>
          <w:color w:val="000000"/>
          <w:sz w:val="24"/>
          <w:szCs w:val="24"/>
        </w:rPr>
        <w:t>12</w:t>
      </w:r>
      <w:r>
        <w:rPr>
          <w:rFonts w:eastAsiaTheme="minorEastAsia"/>
          <w:color w:val="000000"/>
          <w:sz w:val="24"/>
          <w:szCs w:val="24"/>
        </w:rPr>
        <w:t>号）</w:t>
      </w:r>
    </w:p>
    <w:p w:rsidR="007A6331" w:rsidRDefault="009F2F08" w:rsidP="0041792A">
      <w:pPr>
        <w:spacing w:line="34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w:t>
      </w:r>
      <w:proofErr w:type="gramStart"/>
      <w:r>
        <w:rPr>
          <w:rFonts w:eastAsiaTheme="minorEastAsia"/>
          <w:sz w:val="24"/>
        </w:rPr>
        <w:t>务</w:t>
      </w:r>
      <w:proofErr w:type="gramEnd"/>
      <w:r>
        <w:rPr>
          <w:rFonts w:eastAsiaTheme="minorEastAsia"/>
          <w:sz w:val="24"/>
        </w:rPr>
        <w:t>局</w:t>
      </w:r>
      <w:r>
        <w:rPr>
          <w:rFonts w:eastAsiaTheme="minorEastAsia"/>
          <w:sz w:val="24"/>
        </w:rPr>
        <w:t xml:space="preserve"> </w:t>
      </w:r>
      <w:r>
        <w:rPr>
          <w:rFonts w:eastAsiaTheme="minorEastAsia"/>
          <w:sz w:val="24"/>
        </w:rPr>
        <w:t>市政务服务办关于进一步贯彻落实政府采购支持中小企业政策的通知（</w:t>
      </w:r>
      <w:proofErr w:type="gramStart"/>
      <w:r>
        <w:rPr>
          <w:rFonts w:eastAsiaTheme="minorEastAsia"/>
          <w:sz w:val="24"/>
        </w:rPr>
        <w:t>津财采〔</w:t>
      </w:r>
      <w:r>
        <w:rPr>
          <w:rFonts w:eastAsiaTheme="minorEastAsia"/>
          <w:sz w:val="24"/>
        </w:rPr>
        <w:t>2022</w:t>
      </w:r>
      <w:r>
        <w:rPr>
          <w:rFonts w:eastAsiaTheme="minorEastAsia"/>
          <w:sz w:val="24"/>
        </w:rPr>
        <w:t>〕</w:t>
      </w:r>
      <w:proofErr w:type="gramEnd"/>
      <w:r>
        <w:rPr>
          <w:rFonts w:eastAsiaTheme="minorEastAsia"/>
          <w:sz w:val="24"/>
        </w:rPr>
        <w:t>11</w:t>
      </w:r>
      <w:r>
        <w:rPr>
          <w:rFonts w:eastAsiaTheme="minorEastAsia"/>
          <w:sz w:val="24"/>
        </w:rPr>
        <w:t>号）</w:t>
      </w:r>
    </w:p>
    <w:p w:rsidR="007A6331" w:rsidRDefault="009F2F08">
      <w:pPr>
        <w:pStyle w:val="ab"/>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5"/>
    </w:p>
    <w:p w:rsidR="007A6331" w:rsidRDefault="009F2F08" w:rsidP="0041792A">
      <w:pPr>
        <w:tabs>
          <w:tab w:val="left" w:pos="210"/>
        </w:tabs>
        <w:autoSpaceDE w:val="0"/>
        <w:autoSpaceDN w:val="0"/>
        <w:adjustRightInd w:val="0"/>
        <w:spacing w:line="360" w:lineRule="auto"/>
        <w:ind w:firstLineChars="200" w:firstLine="446"/>
        <w:outlineLvl w:val="0"/>
        <w:rPr>
          <w:rFonts w:cs="宋体"/>
          <w:kern w:val="0"/>
          <w:sz w:val="24"/>
          <w:szCs w:val="24"/>
        </w:rPr>
      </w:pPr>
      <w:r>
        <w:rPr>
          <w:rFonts w:hint="eastAsia"/>
          <w:sz w:val="24"/>
        </w:rPr>
        <w:t>加注“★”号条款为实质性条款，不得出现负偏离，发生负偏离即做无效标处理。</w:t>
      </w:r>
    </w:p>
    <w:p w:rsidR="007A6331" w:rsidRDefault="009F2F08" w:rsidP="0041792A">
      <w:pPr>
        <w:spacing w:line="360" w:lineRule="auto"/>
        <w:ind w:firstLineChars="200" w:firstLine="446"/>
        <w:outlineLvl w:val="0"/>
        <w:rPr>
          <w:sz w:val="24"/>
        </w:rPr>
      </w:pPr>
      <w:r>
        <w:rPr>
          <w:rFonts w:hint="eastAsia"/>
          <w:sz w:val="24"/>
        </w:rPr>
        <w:t>一、项目背景</w:t>
      </w:r>
    </w:p>
    <w:p w:rsidR="007A6331" w:rsidRDefault="009F2F08" w:rsidP="0041792A">
      <w:pPr>
        <w:spacing w:line="360" w:lineRule="auto"/>
        <w:ind w:firstLineChars="200" w:firstLine="446"/>
        <w:outlineLvl w:val="0"/>
        <w:rPr>
          <w:sz w:val="24"/>
        </w:rPr>
      </w:pPr>
      <w:r>
        <w:rPr>
          <w:rFonts w:hint="eastAsia"/>
          <w:sz w:val="24"/>
        </w:rPr>
        <w:t>天津市第二医院口腔科筹备成立，</w:t>
      </w:r>
      <w:r w:rsidR="001E696C">
        <w:rPr>
          <w:rFonts w:hint="eastAsia"/>
          <w:sz w:val="24"/>
        </w:rPr>
        <w:t xml:space="preserve"> </w:t>
      </w:r>
      <w:r>
        <w:rPr>
          <w:rFonts w:hint="eastAsia"/>
          <w:sz w:val="24"/>
        </w:rPr>
        <w:t>2023</w:t>
      </w:r>
      <w:r>
        <w:rPr>
          <w:rFonts w:hint="eastAsia"/>
          <w:sz w:val="24"/>
        </w:rPr>
        <w:t>年</w:t>
      </w:r>
      <w:r>
        <w:rPr>
          <w:rFonts w:hint="eastAsia"/>
          <w:sz w:val="24"/>
        </w:rPr>
        <w:t>1</w:t>
      </w:r>
      <w:r>
        <w:rPr>
          <w:rFonts w:hint="eastAsia"/>
          <w:sz w:val="24"/>
        </w:rPr>
        <w:t>月</w:t>
      </w:r>
      <w:r>
        <w:rPr>
          <w:rFonts w:hint="eastAsia"/>
          <w:sz w:val="24"/>
        </w:rPr>
        <w:t>31</w:t>
      </w:r>
      <w:r>
        <w:rPr>
          <w:rFonts w:hint="eastAsia"/>
          <w:sz w:val="24"/>
        </w:rPr>
        <w:t>日区</w:t>
      </w:r>
      <w:proofErr w:type="gramStart"/>
      <w:r>
        <w:rPr>
          <w:rFonts w:hint="eastAsia"/>
          <w:sz w:val="24"/>
        </w:rPr>
        <w:t>卫健委组织</w:t>
      </w:r>
      <w:proofErr w:type="gramEnd"/>
      <w:r>
        <w:rPr>
          <w:rFonts w:hint="eastAsia"/>
          <w:sz w:val="24"/>
        </w:rPr>
        <w:t>召开了</w:t>
      </w:r>
      <w:r w:rsidR="001E696C">
        <w:rPr>
          <w:rFonts w:hint="eastAsia"/>
          <w:sz w:val="24"/>
        </w:rPr>
        <w:t>设备购置项目</w:t>
      </w:r>
      <w:r w:rsidR="001E696C">
        <w:rPr>
          <w:rFonts w:hint="eastAsia"/>
          <w:sz w:val="24"/>
        </w:rPr>
        <w:t>的</w:t>
      </w:r>
      <w:r>
        <w:rPr>
          <w:rFonts w:hint="eastAsia"/>
          <w:sz w:val="24"/>
        </w:rPr>
        <w:t>专家论证会，对</w:t>
      </w:r>
      <w:r w:rsidR="001E696C">
        <w:rPr>
          <w:rFonts w:hint="eastAsia"/>
          <w:sz w:val="24"/>
        </w:rPr>
        <w:t>天津市第二医院</w:t>
      </w:r>
      <w:r>
        <w:rPr>
          <w:rFonts w:hint="eastAsia"/>
          <w:sz w:val="24"/>
        </w:rPr>
        <w:t>口腔科采购设备项目进行并通过了论证。共需</w:t>
      </w:r>
      <w:r w:rsidR="001E696C">
        <w:rPr>
          <w:rFonts w:hint="eastAsia"/>
          <w:sz w:val="24"/>
        </w:rPr>
        <w:t>购置</w:t>
      </w:r>
      <w:r>
        <w:rPr>
          <w:rFonts w:hint="eastAsia"/>
          <w:sz w:val="24"/>
        </w:rPr>
        <w:t>包括口腔治疗台、口腔</w:t>
      </w:r>
      <w:r>
        <w:rPr>
          <w:rFonts w:hint="eastAsia"/>
          <w:sz w:val="24"/>
        </w:rPr>
        <w:t>CBCT</w:t>
      </w:r>
      <w:r>
        <w:rPr>
          <w:rFonts w:hint="eastAsia"/>
          <w:sz w:val="24"/>
        </w:rPr>
        <w:t>、口腔扫描仪等在内的</w:t>
      </w:r>
      <w:r>
        <w:rPr>
          <w:rFonts w:hint="eastAsia"/>
          <w:sz w:val="24"/>
        </w:rPr>
        <w:t>50</w:t>
      </w:r>
      <w:r>
        <w:rPr>
          <w:rFonts w:hint="eastAsia"/>
          <w:sz w:val="24"/>
        </w:rPr>
        <w:t>余件设备。</w:t>
      </w:r>
    </w:p>
    <w:p w:rsidR="007A6331" w:rsidRDefault="009F2F08" w:rsidP="0041792A">
      <w:pPr>
        <w:spacing w:line="360" w:lineRule="auto"/>
        <w:ind w:firstLineChars="200" w:firstLine="446"/>
        <w:outlineLvl w:val="0"/>
        <w:rPr>
          <w:sz w:val="24"/>
        </w:rPr>
      </w:pPr>
      <w:r>
        <w:rPr>
          <w:rFonts w:hint="eastAsia"/>
          <w:sz w:val="24"/>
        </w:rPr>
        <w:t>本项目属于工业。</w:t>
      </w:r>
    </w:p>
    <w:p w:rsidR="007A6331" w:rsidRDefault="009F2F08" w:rsidP="0041792A">
      <w:pPr>
        <w:spacing w:line="360" w:lineRule="auto"/>
        <w:ind w:firstLineChars="200" w:firstLine="446"/>
        <w:outlineLvl w:val="0"/>
        <w:rPr>
          <w:sz w:val="24"/>
        </w:rPr>
      </w:pPr>
      <w:r>
        <w:rPr>
          <w:rFonts w:hint="eastAsia"/>
          <w:sz w:val="24"/>
        </w:rPr>
        <w:t>二、技术要求</w:t>
      </w:r>
    </w:p>
    <w:p w:rsidR="007A6331" w:rsidRDefault="009F2F08" w:rsidP="0041792A">
      <w:pPr>
        <w:spacing w:line="360" w:lineRule="auto"/>
        <w:ind w:firstLineChars="200" w:firstLine="446"/>
        <w:outlineLvl w:val="0"/>
        <w:rPr>
          <w:sz w:val="24"/>
        </w:rPr>
      </w:pPr>
      <w:r>
        <w:rPr>
          <w:rFonts w:cs="宋体" w:hint="eastAsia"/>
          <w:kern w:val="0"/>
          <w:sz w:val="24"/>
          <w:szCs w:val="24"/>
        </w:rPr>
        <w:t>★</w:t>
      </w:r>
      <w:r>
        <w:rPr>
          <w:rFonts w:hint="eastAsia"/>
          <w:sz w:val="24"/>
        </w:rPr>
        <w:t>（一）投标人须承诺所投产品和服务符合相关强制性规定。交货时采购人有权要求投标人出具所投产品、服务符合上述规定的证明文件。</w:t>
      </w:r>
    </w:p>
    <w:p w:rsidR="007A6331" w:rsidRDefault="009F2F08" w:rsidP="0041792A">
      <w:pPr>
        <w:spacing w:line="360" w:lineRule="auto"/>
        <w:ind w:firstLineChars="200" w:firstLine="446"/>
        <w:outlineLvl w:val="0"/>
        <w:rPr>
          <w:sz w:val="24"/>
        </w:rPr>
      </w:pPr>
      <w:r>
        <w:rPr>
          <w:rFonts w:hint="eastAsia"/>
          <w:sz w:val="24"/>
        </w:rPr>
        <w:t>（二）</w:t>
      </w:r>
      <w:r>
        <w:rPr>
          <w:sz w:val="24"/>
        </w:rPr>
        <w:t>采购清单</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p>
    <w:p w:rsidR="009F2F08" w:rsidRDefault="009F2F08" w:rsidP="0041792A">
      <w:pPr>
        <w:pStyle w:val="Default"/>
        <w:spacing w:line="360" w:lineRule="auto"/>
        <w:ind w:firstLineChars="200" w:firstLine="446"/>
        <w:jc w:val="both"/>
        <w:rPr>
          <w:rFonts w:ascii="Times New Roman" w:eastAsia="宋体" w:hAnsi="Times New Roman" w:cs="Times New Roman" w:hint="eastAsia"/>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7A6331" w:rsidRPr="004E576E" w:rsidRDefault="009F2F08" w:rsidP="0041792A">
      <w:pPr>
        <w:pStyle w:val="Default"/>
        <w:spacing w:line="360" w:lineRule="auto"/>
        <w:ind w:firstLineChars="200" w:firstLine="446"/>
        <w:jc w:val="both"/>
        <w:rPr>
          <w:rFonts w:ascii="Times New Roman" w:eastAsia="宋体" w:hAnsi="Times New Roman" w:cs="Times New Roman"/>
          <w:color w:val="auto"/>
        </w:rPr>
      </w:pPr>
      <w:r w:rsidRPr="004E576E">
        <w:rPr>
          <w:rFonts w:ascii="Times New Roman" w:eastAsia="宋体" w:hAnsi="Times New Roman" w:cs="Times New Roman" w:hint="eastAsia"/>
          <w:color w:val="auto"/>
        </w:rPr>
        <w:t>所投产品（牙科综合治疗机、口腔颌面锥形</w:t>
      </w:r>
      <w:proofErr w:type="gramStart"/>
      <w:r w:rsidRPr="004E576E">
        <w:rPr>
          <w:rFonts w:ascii="Times New Roman" w:eastAsia="宋体" w:hAnsi="Times New Roman" w:cs="Times New Roman" w:hint="eastAsia"/>
          <w:color w:val="auto"/>
        </w:rPr>
        <w:t>束计算</w:t>
      </w:r>
      <w:proofErr w:type="gramEnd"/>
      <w:r w:rsidRPr="004E576E">
        <w:rPr>
          <w:rFonts w:ascii="Times New Roman" w:eastAsia="宋体" w:hAnsi="Times New Roman" w:cs="Times New Roman" w:hint="eastAsia"/>
          <w:color w:val="auto"/>
        </w:rPr>
        <w:t>机体层摄影设备、牙科种植机、超声洁牙机、牙科电动无油空压机、光固化机、压力蒸汽灭菌器、超声波清洗机、半导体激光治疗仪、热熔牙胶充填仪、超声骨刀机、口内扫描仪、牙科高速气涡轮手机、牙科电动抽吸系统、手术显微镜）须按照《医疗器械注册与备案管理办法》（国家市场监督管理总局令第</w:t>
      </w:r>
      <w:r w:rsidRPr="004E576E">
        <w:rPr>
          <w:rFonts w:ascii="Times New Roman" w:eastAsia="宋体" w:hAnsi="Times New Roman" w:cs="Times New Roman" w:hint="eastAsia"/>
          <w:color w:val="auto"/>
        </w:rPr>
        <w:t>47</w:t>
      </w:r>
      <w:r w:rsidRPr="004E576E">
        <w:rPr>
          <w:rFonts w:ascii="Times New Roman" w:eastAsia="宋体" w:hAnsi="Times New Roman" w:cs="Times New Roman" w:hint="eastAsia"/>
          <w:color w:val="auto"/>
        </w:rPr>
        <w:t>号）的规定，提供医疗器械备案证明材料或医疗器械注册证扫描件。</w:t>
      </w:r>
    </w:p>
    <w:p w:rsidR="007A6331" w:rsidRPr="004E576E" w:rsidRDefault="009F2F08" w:rsidP="0041792A">
      <w:pPr>
        <w:pStyle w:val="Default"/>
        <w:spacing w:line="360" w:lineRule="auto"/>
        <w:ind w:firstLineChars="200" w:firstLine="446"/>
        <w:jc w:val="both"/>
        <w:rPr>
          <w:rFonts w:asciiTheme="minorEastAsia" w:eastAsiaTheme="minorEastAsia" w:hAnsiTheme="minorEastAsia"/>
          <w:color w:val="auto"/>
        </w:rPr>
      </w:pPr>
      <w:r w:rsidRPr="004E576E">
        <w:rPr>
          <w:rFonts w:ascii="Times New Roman" w:eastAsia="宋体" w:hAnsi="Times New Roman" w:cs="Times New Roman" w:hint="eastAsia"/>
          <w:color w:val="auto"/>
        </w:rPr>
        <w:t>所投</w:t>
      </w:r>
      <w:r w:rsidRPr="004E576E">
        <w:rPr>
          <w:rFonts w:asciiTheme="minorEastAsia" w:eastAsiaTheme="minorEastAsia" w:hAnsiTheme="minorEastAsia" w:hint="eastAsia"/>
          <w:color w:val="auto"/>
        </w:rPr>
        <w:t>牙科电动无油空压机</w:t>
      </w:r>
      <w:r w:rsidR="00EA3FD7" w:rsidRPr="004E576E">
        <w:rPr>
          <w:rFonts w:asciiTheme="minorEastAsia" w:eastAsiaTheme="minorEastAsia" w:hAnsiTheme="minorEastAsia" w:hint="eastAsia"/>
          <w:color w:val="auto"/>
        </w:rPr>
        <w:t>的</w:t>
      </w:r>
      <w:r w:rsidRPr="004E576E">
        <w:rPr>
          <w:rFonts w:asciiTheme="minorEastAsia" w:eastAsiaTheme="minorEastAsia" w:hAnsiTheme="minorEastAsia" w:hint="eastAsia"/>
          <w:color w:val="auto"/>
        </w:rPr>
        <w:t>储气罐的制造商具备特种设备生产许可证（压力容器制造（含安装、修理、改造）</w:t>
      </w:r>
      <w:r w:rsidRPr="004E576E">
        <w:rPr>
          <w:rFonts w:asciiTheme="minorEastAsia" w:eastAsiaTheme="minorEastAsia" w:hAnsiTheme="minorEastAsia" w:cs="Times New Roman" w:hint="eastAsia"/>
          <w:color w:val="auto"/>
        </w:rPr>
        <w:t>，提供证书扫描件。</w:t>
      </w:r>
    </w:p>
    <w:p w:rsidR="007A6331" w:rsidRDefault="009F2F08" w:rsidP="0041792A">
      <w:pPr>
        <w:spacing w:line="360" w:lineRule="auto"/>
        <w:ind w:firstLineChars="200" w:firstLine="446"/>
        <w:outlineLvl w:val="0"/>
        <w:rPr>
          <w:sz w:val="24"/>
        </w:rPr>
      </w:pPr>
      <w:r>
        <w:rPr>
          <w:rFonts w:hint="eastAsia"/>
          <w:sz w:val="24"/>
        </w:rPr>
        <w:t xml:space="preserve">2. </w:t>
      </w:r>
      <w:r>
        <w:rPr>
          <w:rFonts w:hint="eastAsia"/>
          <w:sz w:val="24"/>
        </w:rPr>
        <w:t>技术参数</w:t>
      </w: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186"/>
        <w:gridCol w:w="5708"/>
        <w:gridCol w:w="709"/>
        <w:gridCol w:w="751"/>
      </w:tblGrid>
      <w:tr w:rsidR="007A6331">
        <w:trPr>
          <w:tblHeade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65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标的</w:t>
            </w:r>
            <w:r>
              <w:rPr>
                <w:rFonts w:asciiTheme="minorEastAsia" w:eastAsiaTheme="minorEastAsia" w:hAnsiTheme="minorEastAsia"/>
                <w:sz w:val="24"/>
                <w:szCs w:val="24"/>
              </w:rPr>
              <w:t>名称</w:t>
            </w:r>
          </w:p>
        </w:tc>
        <w:tc>
          <w:tcPr>
            <w:tcW w:w="3147"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sz w:val="24"/>
                <w:szCs w:val="24"/>
              </w:rPr>
              <w:t>需求条款</w:t>
            </w:r>
          </w:p>
        </w:tc>
        <w:tc>
          <w:tcPr>
            <w:tcW w:w="391"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sz w:val="24"/>
                <w:szCs w:val="24"/>
              </w:rPr>
              <w:t>单位</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sz w:val="24"/>
                <w:szCs w:val="24"/>
              </w:rPr>
              <w:t>数量</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65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kern w:val="0"/>
                <w:sz w:val="24"/>
                <w:szCs w:val="24"/>
              </w:rPr>
              <w:t>▲牙科综</w:t>
            </w:r>
            <w:r>
              <w:rPr>
                <w:rFonts w:asciiTheme="minorEastAsia" w:eastAsiaTheme="minorEastAsia" w:hAnsiTheme="minorEastAsia" w:hint="eastAsia"/>
                <w:kern w:val="0"/>
                <w:sz w:val="24"/>
                <w:szCs w:val="24"/>
              </w:rPr>
              <w:lastRenderedPageBreak/>
              <w:t>合治疗机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lastRenderedPageBreak/>
              <w:t>一、产品用途：</w:t>
            </w:r>
            <w:r>
              <w:rPr>
                <w:rFonts w:asciiTheme="minorEastAsia" w:eastAsiaTheme="minorEastAsia" w:hAnsiTheme="minorEastAsia" w:hint="eastAsia"/>
                <w:sz w:val="24"/>
                <w:szCs w:val="24"/>
              </w:rPr>
              <w:t>日常诊疗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lastRenderedPageBreak/>
              <w:t>二、技术参数：</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1、结构形式：全电脑,联动式牙科治疗机。</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2、医生治疗台：下挂式器械盘。</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3、治疗机部分要求</w:t>
            </w:r>
            <w:r>
              <w:rPr>
                <w:rFonts w:asciiTheme="minorEastAsia" w:eastAsiaTheme="minorEastAsia" w:hAnsiTheme="minorEastAsia" w:cs="宋体" w:hint="eastAsia"/>
                <w:sz w:val="24"/>
                <w:szCs w:val="24"/>
              </w:rPr>
              <w:tab/>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3.1、主箱体：外型制作全部采用注塑工艺制作，可做到防腐，防锈，不退色；主箱体可旋转，超宽大器械盘，便于四手操作和设备维护，器械枪架可旋转90度；</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★3.2、控制系统设有电脑触摸式按键，包括：设置键、复位键、水杯加热键、观</w:t>
            </w:r>
            <w:proofErr w:type="gramStart"/>
            <w:r>
              <w:rPr>
                <w:rFonts w:asciiTheme="minorEastAsia" w:eastAsiaTheme="minorEastAsia" w:hAnsiTheme="minorEastAsia" w:cs="宋体" w:hint="eastAsia"/>
                <w:sz w:val="24"/>
                <w:szCs w:val="24"/>
              </w:rPr>
              <w:t>片灯键</w:t>
            </w:r>
            <w:proofErr w:type="gramEnd"/>
            <w:r>
              <w:rPr>
                <w:rFonts w:asciiTheme="minorEastAsia" w:eastAsiaTheme="minorEastAsia" w:hAnsiTheme="minorEastAsia" w:cs="宋体" w:hint="eastAsia"/>
                <w:sz w:val="24"/>
                <w:szCs w:val="24"/>
              </w:rPr>
              <w:t>、口腔灯键、漱口水键、冲</w:t>
            </w:r>
            <w:proofErr w:type="gramStart"/>
            <w:r>
              <w:rPr>
                <w:rFonts w:asciiTheme="minorEastAsia" w:eastAsiaTheme="minorEastAsia" w:hAnsiTheme="minorEastAsia" w:cs="宋体" w:hint="eastAsia"/>
                <w:sz w:val="24"/>
                <w:szCs w:val="24"/>
              </w:rPr>
              <w:t>盂</w:t>
            </w:r>
            <w:proofErr w:type="gramEnd"/>
            <w:r>
              <w:rPr>
                <w:rFonts w:asciiTheme="minorEastAsia" w:eastAsiaTheme="minorEastAsia" w:hAnsiTheme="minorEastAsia" w:cs="宋体" w:hint="eastAsia"/>
                <w:sz w:val="24"/>
                <w:szCs w:val="24"/>
              </w:rPr>
              <w:t>水键、</w:t>
            </w:r>
            <w:proofErr w:type="gramStart"/>
            <w:r>
              <w:rPr>
                <w:rFonts w:asciiTheme="minorEastAsia" w:eastAsiaTheme="minorEastAsia" w:hAnsiTheme="minorEastAsia" w:cs="宋体" w:hint="eastAsia"/>
                <w:sz w:val="24"/>
                <w:szCs w:val="24"/>
              </w:rPr>
              <w:t>牙椅升</w:t>
            </w:r>
            <w:proofErr w:type="gramEnd"/>
            <w:r>
              <w:rPr>
                <w:rFonts w:asciiTheme="minorEastAsia" w:eastAsiaTheme="minorEastAsia" w:hAnsiTheme="minorEastAsia" w:cs="宋体" w:hint="eastAsia"/>
                <w:sz w:val="24"/>
                <w:szCs w:val="24"/>
              </w:rPr>
              <w:t>、降、俯、仰键、椅位记忆1、椅位记忆2、</w:t>
            </w:r>
            <w:proofErr w:type="gramStart"/>
            <w:r>
              <w:rPr>
                <w:rFonts w:asciiTheme="minorEastAsia" w:eastAsiaTheme="minorEastAsia" w:hAnsiTheme="minorEastAsia" w:cs="宋体" w:hint="eastAsia"/>
                <w:sz w:val="24"/>
                <w:szCs w:val="24"/>
              </w:rPr>
              <w:t>痰位键</w:t>
            </w:r>
            <w:proofErr w:type="gramEnd"/>
            <w:r>
              <w:rPr>
                <w:rFonts w:asciiTheme="minorEastAsia" w:eastAsiaTheme="minorEastAsia" w:hAnsiTheme="minorEastAsia" w:cs="宋体" w:hint="eastAsia"/>
                <w:sz w:val="24"/>
                <w:szCs w:val="24"/>
              </w:rPr>
              <w:t>。</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3.4、具有自动加热恒温给水装置：要求采用电磁阀控制冲</w:t>
            </w:r>
            <w:proofErr w:type="gramStart"/>
            <w:r>
              <w:rPr>
                <w:rFonts w:asciiTheme="minorEastAsia" w:eastAsiaTheme="minorEastAsia" w:hAnsiTheme="minorEastAsia" w:cs="宋体" w:hint="eastAsia"/>
                <w:sz w:val="24"/>
                <w:szCs w:val="24"/>
              </w:rPr>
              <w:t>盂</w:t>
            </w:r>
            <w:proofErr w:type="gramEnd"/>
            <w:r>
              <w:rPr>
                <w:rFonts w:asciiTheme="minorEastAsia" w:eastAsiaTheme="minorEastAsia" w:hAnsiTheme="minorEastAsia" w:cs="宋体" w:hint="eastAsia"/>
                <w:sz w:val="24"/>
                <w:szCs w:val="24"/>
              </w:rPr>
              <w:t>、漱口水，可根据使用需要设定给水时间；漱口水配有可自动加热恒温系统，水温40℃±5℃；</w:t>
            </w:r>
            <w:r>
              <w:rPr>
                <w:rFonts w:asciiTheme="minorEastAsia" w:eastAsiaTheme="minorEastAsia" w:hAnsiTheme="minorEastAsia" w:cs="宋体" w:hint="eastAsia"/>
                <w:sz w:val="24"/>
                <w:szCs w:val="24"/>
              </w:rPr>
              <w:tab/>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★3.5、要求</w:t>
            </w:r>
            <w:proofErr w:type="gramStart"/>
            <w:r>
              <w:rPr>
                <w:rFonts w:asciiTheme="minorEastAsia" w:eastAsiaTheme="minorEastAsia" w:hAnsiTheme="minorEastAsia" w:cs="宋体" w:hint="eastAsia"/>
                <w:sz w:val="24"/>
                <w:szCs w:val="24"/>
              </w:rPr>
              <w:t>整体碗式陶瓷</w:t>
            </w:r>
            <w:proofErr w:type="gramEnd"/>
            <w:r>
              <w:rPr>
                <w:rFonts w:asciiTheme="minorEastAsia" w:eastAsiaTheme="minorEastAsia" w:hAnsiTheme="minorEastAsia" w:cs="宋体" w:hint="eastAsia"/>
                <w:sz w:val="24"/>
                <w:szCs w:val="24"/>
              </w:rPr>
              <w:t>痰盂：下水速度不少于4L/min；</w:t>
            </w:r>
            <w:r>
              <w:rPr>
                <w:rFonts w:asciiTheme="minorEastAsia" w:eastAsiaTheme="minorEastAsia" w:hAnsiTheme="minorEastAsia" w:cs="宋体" w:hint="eastAsia"/>
                <w:color w:val="FF0000"/>
                <w:sz w:val="24"/>
                <w:szCs w:val="24"/>
              </w:rPr>
              <w:t xml:space="preserve">  </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3.6、强弱吸</w:t>
            </w:r>
            <w:proofErr w:type="gramStart"/>
            <w:r>
              <w:rPr>
                <w:rFonts w:asciiTheme="minorEastAsia" w:eastAsiaTheme="minorEastAsia" w:hAnsiTheme="minorEastAsia" w:cs="宋体" w:hint="eastAsia"/>
                <w:sz w:val="24"/>
                <w:szCs w:val="24"/>
              </w:rPr>
              <w:t>唾系统</w:t>
            </w:r>
            <w:proofErr w:type="gramEnd"/>
            <w:r>
              <w:rPr>
                <w:rFonts w:asciiTheme="minorEastAsia" w:eastAsiaTheme="minorEastAsia" w:hAnsiTheme="minorEastAsia" w:cs="宋体" w:hint="eastAsia"/>
                <w:sz w:val="24"/>
                <w:szCs w:val="24"/>
              </w:rPr>
              <w:tab/>
              <w:t>：要求采用中央式负压抽吸系统，真空度应不小于35kPa，抽水速率应不小于3L/min；强、</w:t>
            </w:r>
            <w:proofErr w:type="gramStart"/>
            <w:r>
              <w:rPr>
                <w:rFonts w:asciiTheme="minorEastAsia" w:eastAsiaTheme="minorEastAsia" w:hAnsiTheme="minorEastAsia" w:cs="宋体" w:hint="eastAsia"/>
                <w:sz w:val="24"/>
                <w:szCs w:val="24"/>
              </w:rPr>
              <w:t>弱吸带有</w:t>
            </w:r>
            <w:proofErr w:type="gramEnd"/>
            <w:r>
              <w:rPr>
                <w:rFonts w:asciiTheme="minorEastAsia" w:eastAsiaTheme="minorEastAsia" w:hAnsiTheme="minorEastAsia" w:cs="宋体" w:hint="eastAsia"/>
                <w:sz w:val="24"/>
                <w:szCs w:val="24"/>
              </w:rPr>
              <w:t>外置式清洗过滤网装置，具有沉渣过滤功能；</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3.7、口腔灯：要求采用LED感应口腔冷光灯, </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3.8、 X</w:t>
            </w:r>
            <w:proofErr w:type="gramStart"/>
            <w:r>
              <w:rPr>
                <w:rFonts w:asciiTheme="minorEastAsia" w:eastAsiaTheme="minorEastAsia" w:hAnsiTheme="minorEastAsia" w:cs="宋体" w:hint="eastAsia"/>
                <w:sz w:val="24"/>
                <w:szCs w:val="24"/>
              </w:rPr>
              <w:t>光观片</w:t>
            </w:r>
            <w:proofErr w:type="gramEnd"/>
            <w:r>
              <w:rPr>
                <w:rFonts w:asciiTheme="minorEastAsia" w:eastAsiaTheme="minorEastAsia" w:hAnsiTheme="minorEastAsia" w:cs="宋体" w:hint="eastAsia"/>
                <w:sz w:val="24"/>
                <w:szCs w:val="24"/>
              </w:rPr>
              <w:t>灯：采用内置LED观片灯；</w:t>
            </w:r>
            <w:r>
              <w:rPr>
                <w:rFonts w:asciiTheme="minorEastAsia" w:eastAsiaTheme="minorEastAsia" w:hAnsiTheme="minorEastAsia" w:cs="宋体" w:hint="eastAsia"/>
                <w:sz w:val="24"/>
                <w:szCs w:val="24"/>
              </w:rPr>
              <w:tab/>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3.9、净化水系统：要求配置内置式手机净化水系统，可灵活选择自来水或纯净水给手机供水，可延长手机的使用寿命, 满足停水需要，可用于管路消毒使用</w:t>
            </w:r>
            <w:r>
              <w:rPr>
                <w:rFonts w:asciiTheme="minorEastAsia" w:eastAsiaTheme="minorEastAsia" w:hAnsiTheme="minorEastAsia" w:cs="宋体" w:hint="eastAsia"/>
                <w:sz w:val="24"/>
                <w:szCs w:val="24"/>
              </w:rPr>
              <w:tab/>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3.10、脚控开关：可控制高速手机、低速手机工作，实现高速手机及低速手机的干、</w:t>
            </w:r>
            <w:proofErr w:type="gramStart"/>
            <w:r>
              <w:rPr>
                <w:rFonts w:asciiTheme="minorEastAsia" w:eastAsiaTheme="minorEastAsia" w:hAnsiTheme="minorEastAsia" w:cs="宋体" w:hint="eastAsia"/>
                <w:sz w:val="24"/>
                <w:szCs w:val="24"/>
              </w:rPr>
              <w:t>湿转及吹屑</w:t>
            </w:r>
            <w:proofErr w:type="gramEnd"/>
            <w:r>
              <w:rPr>
                <w:rFonts w:asciiTheme="minorEastAsia" w:eastAsiaTheme="minorEastAsia" w:hAnsiTheme="minorEastAsia" w:cs="宋体" w:hint="eastAsia"/>
                <w:sz w:val="24"/>
                <w:szCs w:val="24"/>
              </w:rPr>
              <w:t>气</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3.11、器械臂：要求具有气压锁定器械臂，方便操作，安全可靠；</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4、牙科</w:t>
            </w:r>
            <w:proofErr w:type="gramStart"/>
            <w:r>
              <w:rPr>
                <w:rFonts w:asciiTheme="minorEastAsia" w:eastAsiaTheme="minorEastAsia" w:hAnsiTheme="minorEastAsia" w:cs="宋体" w:hint="eastAsia"/>
                <w:sz w:val="24"/>
                <w:szCs w:val="24"/>
              </w:rPr>
              <w:t>椅</w:t>
            </w:r>
            <w:proofErr w:type="gramEnd"/>
            <w:r>
              <w:rPr>
                <w:rFonts w:asciiTheme="minorEastAsia" w:eastAsiaTheme="minorEastAsia" w:hAnsiTheme="minorEastAsia" w:cs="宋体" w:hint="eastAsia"/>
                <w:sz w:val="24"/>
                <w:szCs w:val="24"/>
              </w:rPr>
              <w:t xml:space="preserve">要求  </w:t>
            </w:r>
            <w:r>
              <w:rPr>
                <w:rFonts w:asciiTheme="minorEastAsia" w:eastAsiaTheme="minorEastAsia" w:hAnsiTheme="minorEastAsia" w:cs="宋体" w:hint="eastAsia"/>
                <w:sz w:val="24"/>
                <w:szCs w:val="24"/>
              </w:rPr>
              <w:tab/>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4.1、控制系统：采用手控或脚控系统，控制牙科</w:t>
            </w:r>
            <w:proofErr w:type="gramStart"/>
            <w:r>
              <w:rPr>
                <w:rFonts w:asciiTheme="minorEastAsia" w:eastAsiaTheme="minorEastAsia" w:hAnsiTheme="minorEastAsia" w:cs="宋体" w:hint="eastAsia"/>
                <w:sz w:val="24"/>
                <w:szCs w:val="24"/>
              </w:rPr>
              <w:t>椅</w:t>
            </w:r>
            <w:proofErr w:type="gramEnd"/>
            <w:r>
              <w:rPr>
                <w:rFonts w:asciiTheme="minorEastAsia" w:eastAsiaTheme="minorEastAsia" w:hAnsiTheme="minorEastAsia" w:cs="宋体" w:hint="eastAsia"/>
                <w:sz w:val="24"/>
                <w:szCs w:val="24"/>
              </w:rPr>
              <w:t>升降、俯仰；</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★4.2、动力系统：动力系统采用直线静音电机（快速俯仰全过程≤9秒种），低噪音≤30分贝；最低椅位：410mm±5mm，最高椅位720mm±5mm，承载大于≥135Kg； </w:t>
            </w:r>
          </w:p>
          <w:p w:rsidR="007A6331" w:rsidRDefault="009F2F08">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4.3、牙科</w:t>
            </w:r>
            <w:proofErr w:type="gramStart"/>
            <w:r>
              <w:rPr>
                <w:rFonts w:asciiTheme="minorEastAsia" w:eastAsiaTheme="minorEastAsia" w:hAnsiTheme="minorEastAsia" w:cs="宋体" w:hint="eastAsia"/>
                <w:sz w:val="24"/>
                <w:szCs w:val="24"/>
              </w:rPr>
              <w:t>椅</w:t>
            </w:r>
            <w:proofErr w:type="gramEnd"/>
            <w:r>
              <w:rPr>
                <w:rFonts w:asciiTheme="minorEastAsia" w:eastAsiaTheme="minorEastAsia" w:hAnsiTheme="minorEastAsia" w:cs="宋体" w:hint="eastAsia"/>
                <w:sz w:val="24"/>
                <w:szCs w:val="24"/>
              </w:rPr>
              <w:t>要求：头</w:t>
            </w:r>
            <w:proofErr w:type="gramStart"/>
            <w:r>
              <w:rPr>
                <w:rFonts w:asciiTheme="minorEastAsia" w:eastAsiaTheme="minorEastAsia" w:hAnsiTheme="minorEastAsia" w:cs="宋体" w:hint="eastAsia"/>
                <w:sz w:val="24"/>
                <w:szCs w:val="24"/>
              </w:rPr>
              <w:t>枕采用</w:t>
            </w:r>
            <w:proofErr w:type="gramEnd"/>
            <w:r>
              <w:rPr>
                <w:rFonts w:asciiTheme="minorEastAsia" w:eastAsiaTheme="minorEastAsia" w:hAnsiTheme="minorEastAsia" w:cs="宋体" w:hint="eastAsia"/>
                <w:sz w:val="24"/>
                <w:szCs w:val="24"/>
              </w:rPr>
              <w:t>折叠式，任意调节及锁定；</w:t>
            </w:r>
            <w:proofErr w:type="gramStart"/>
            <w:r>
              <w:rPr>
                <w:rFonts w:asciiTheme="minorEastAsia" w:eastAsiaTheme="minorEastAsia" w:hAnsiTheme="minorEastAsia" w:cs="宋体" w:hint="eastAsia"/>
                <w:sz w:val="24"/>
                <w:szCs w:val="24"/>
              </w:rPr>
              <w:t>设有机椅互锁</w:t>
            </w:r>
            <w:proofErr w:type="gramEnd"/>
            <w:r>
              <w:rPr>
                <w:rFonts w:asciiTheme="minorEastAsia" w:eastAsiaTheme="minorEastAsia" w:hAnsiTheme="minorEastAsia" w:cs="宋体" w:hint="eastAsia"/>
                <w:sz w:val="24"/>
                <w:szCs w:val="24"/>
              </w:rPr>
              <w:t>装置，靠背设有安全保护装置；椅面为一次压注成型，柔软、平滑、耐磨，易于清洗、消毒；双扶手设计，外侧可打开；</w:t>
            </w:r>
            <w:r>
              <w:rPr>
                <w:rFonts w:asciiTheme="minorEastAsia" w:eastAsiaTheme="minorEastAsia" w:hAnsiTheme="minorEastAsia" w:cs="宋体"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4.4、医生座椅：要求采用抛光铝制底座，可移动升降，最低椅位425mm，行程120mm，具有偏心结构使得医生转动靠背时有收腰的感觉，不易疲劳。</w:t>
            </w:r>
            <w:r>
              <w:rPr>
                <w:rFonts w:asciiTheme="minorEastAsia" w:eastAsiaTheme="minorEastAsia" w:hAnsiTheme="minorEastAsia"/>
                <w:sz w:val="24"/>
                <w:szCs w:val="24"/>
              </w:rPr>
              <w:t xml:space="preserve">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★1、与</w:t>
            </w:r>
            <w:r>
              <w:rPr>
                <w:rFonts w:asciiTheme="minorEastAsia" w:eastAsiaTheme="minorEastAsia" w:hAnsiTheme="minorEastAsia" w:hint="eastAsia"/>
                <w:kern w:val="0"/>
                <w:sz w:val="24"/>
                <w:szCs w:val="24"/>
              </w:rPr>
              <w:t>牙科综合治疗机</w:t>
            </w:r>
            <w:r>
              <w:rPr>
                <w:rFonts w:asciiTheme="minorEastAsia" w:eastAsiaTheme="minorEastAsia" w:hAnsiTheme="minorEastAsia" w:hint="eastAsia"/>
                <w:sz w:val="24"/>
                <w:szCs w:val="24"/>
              </w:rPr>
              <w:t>同品牌高速涡轮手机：高速手机2把；</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★2、与</w:t>
            </w:r>
            <w:r>
              <w:rPr>
                <w:rFonts w:asciiTheme="minorEastAsia" w:eastAsiaTheme="minorEastAsia" w:hAnsiTheme="minorEastAsia" w:hint="eastAsia"/>
                <w:kern w:val="0"/>
                <w:sz w:val="24"/>
                <w:szCs w:val="24"/>
              </w:rPr>
              <w:t>牙科综合治疗机</w:t>
            </w:r>
            <w:r>
              <w:rPr>
                <w:rFonts w:asciiTheme="minorEastAsia" w:eastAsiaTheme="minorEastAsia" w:hAnsiTheme="minorEastAsia" w:hint="eastAsia"/>
                <w:sz w:val="24"/>
                <w:szCs w:val="24"/>
              </w:rPr>
              <w:t>同品牌低速气马达手机：气动低速手机1套 （含直、弯机）；</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3、三用枪：可喷水、气、雾 ；其中一支可喷热水、热雾，</w:t>
            </w:r>
            <w:r>
              <w:rPr>
                <w:rFonts w:asciiTheme="minorEastAsia" w:eastAsiaTheme="minorEastAsia" w:hAnsiTheme="minorEastAsia" w:hint="eastAsia"/>
                <w:sz w:val="24"/>
                <w:szCs w:val="24"/>
              </w:rPr>
              <w:lastRenderedPageBreak/>
              <w:t>可进行135℃高温和真空灭菌消毒，每台</w:t>
            </w:r>
            <w:proofErr w:type="gramStart"/>
            <w:r>
              <w:rPr>
                <w:rFonts w:asciiTheme="minorEastAsia" w:eastAsiaTheme="minorEastAsia" w:hAnsiTheme="minorEastAsia" w:hint="eastAsia"/>
                <w:sz w:val="24"/>
                <w:szCs w:val="24"/>
              </w:rPr>
              <w:t>套至少</w:t>
            </w:r>
            <w:proofErr w:type="gramEnd"/>
            <w:r>
              <w:rPr>
                <w:rFonts w:asciiTheme="minorEastAsia" w:eastAsiaTheme="minorEastAsia" w:hAnsiTheme="minorEastAsia" w:hint="eastAsia"/>
                <w:sz w:val="24"/>
                <w:szCs w:val="24"/>
              </w:rPr>
              <w:t>配两只；</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4、医师</w:t>
            </w:r>
            <w:proofErr w:type="gramStart"/>
            <w:r>
              <w:rPr>
                <w:rFonts w:asciiTheme="minorEastAsia" w:eastAsiaTheme="minorEastAsia" w:hAnsiTheme="minorEastAsia" w:hint="eastAsia"/>
                <w:sz w:val="24"/>
                <w:szCs w:val="24"/>
              </w:rPr>
              <w:t>椅</w:t>
            </w:r>
            <w:proofErr w:type="gramEnd"/>
            <w:r>
              <w:rPr>
                <w:rFonts w:asciiTheme="minorEastAsia" w:eastAsiaTheme="minorEastAsia" w:hAnsiTheme="minorEastAsia" w:hint="eastAsia"/>
                <w:sz w:val="24"/>
                <w:szCs w:val="24"/>
              </w:rPr>
              <w:t>1把；</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5、内置</w:t>
            </w:r>
            <w:proofErr w:type="gramStart"/>
            <w:r>
              <w:rPr>
                <w:rFonts w:asciiTheme="minorEastAsia" w:eastAsiaTheme="minorEastAsia" w:hAnsiTheme="minorEastAsia" w:hint="eastAsia"/>
                <w:sz w:val="24"/>
                <w:szCs w:val="24"/>
              </w:rPr>
              <w:t>洁牙机1套</w:t>
            </w:r>
            <w:proofErr w:type="gramEnd"/>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proofErr w:type="gramStart"/>
            <w:r>
              <w:rPr>
                <w:rFonts w:asciiTheme="minorEastAsia" w:eastAsiaTheme="minorEastAsia" w:hAnsiTheme="minorEastAsia" w:hint="eastAsia"/>
                <w:sz w:val="24"/>
                <w:szCs w:val="24"/>
              </w:rPr>
              <w:t>内置光</w:t>
            </w:r>
            <w:proofErr w:type="gramEnd"/>
            <w:r>
              <w:rPr>
                <w:rFonts w:asciiTheme="minorEastAsia" w:eastAsiaTheme="minorEastAsia" w:hAnsiTheme="minorEastAsia" w:hint="eastAsia"/>
                <w:sz w:val="24"/>
                <w:szCs w:val="24"/>
              </w:rPr>
              <w:t>固化机1套。</w:t>
            </w:r>
          </w:p>
        </w:tc>
        <w:tc>
          <w:tcPr>
            <w:tcW w:w="391"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2</w:t>
            </w:r>
          </w:p>
        </w:tc>
        <w:tc>
          <w:tcPr>
            <w:tcW w:w="654" w:type="pct"/>
            <w:vAlign w:val="center"/>
          </w:tcPr>
          <w:p w:rsidR="007A6331" w:rsidRDefault="009F2F08">
            <w:pPr>
              <w:widowControl/>
              <w:jc w:val="center"/>
              <w:rPr>
                <w:rFonts w:asciiTheme="minorEastAsia" w:eastAsiaTheme="minorEastAsia" w:hAnsiTheme="minorEastAsia"/>
                <w:kern w:val="0"/>
                <w:sz w:val="24"/>
                <w:szCs w:val="24"/>
              </w:rPr>
            </w:pPr>
            <w:r>
              <w:rPr>
                <w:rFonts w:asciiTheme="minorEastAsia" w:eastAsiaTheme="minorEastAsia" w:hAnsiTheme="minorEastAsia" w:hint="eastAsia"/>
                <w:sz w:val="24"/>
                <w:szCs w:val="24"/>
              </w:rPr>
              <w:t>口腔颌面锥形</w:t>
            </w:r>
            <w:proofErr w:type="gramStart"/>
            <w:r>
              <w:rPr>
                <w:rFonts w:asciiTheme="minorEastAsia" w:eastAsiaTheme="minorEastAsia" w:hAnsiTheme="minorEastAsia" w:hint="eastAsia"/>
                <w:sz w:val="24"/>
                <w:szCs w:val="24"/>
              </w:rPr>
              <w:t>束计算</w:t>
            </w:r>
            <w:proofErr w:type="gramEnd"/>
            <w:r>
              <w:rPr>
                <w:rFonts w:asciiTheme="minorEastAsia" w:eastAsiaTheme="minorEastAsia" w:hAnsiTheme="minorEastAsia" w:hint="eastAsia"/>
                <w:sz w:val="24"/>
                <w:szCs w:val="24"/>
              </w:rPr>
              <w:t>机体层摄影设备</w:t>
            </w:r>
          </w:p>
        </w:tc>
        <w:tc>
          <w:tcPr>
            <w:tcW w:w="3147" w:type="pct"/>
            <w:vAlign w:val="center"/>
          </w:tcPr>
          <w:p w:rsidR="007A6331" w:rsidRDefault="009F2F08">
            <w:pPr>
              <w:numPr>
                <w:ilvl w:val="0"/>
                <w:numId w:val="1"/>
              </w:numPr>
              <w:rPr>
                <w:rFonts w:asciiTheme="minorEastAsia" w:eastAsiaTheme="minorEastAsia" w:hAnsiTheme="minorEastAsia"/>
                <w:sz w:val="24"/>
                <w:szCs w:val="24"/>
              </w:rPr>
            </w:pP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设备用于口腔</w:t>
            </w:r>
            <w:proofErr w:type="gramStart"/>
            <w:r>
              <w:rPr>
                <w:rFonts w:asciiTheme="minorEastAsia" w:eastAsiaTheme="minorEastAsia" w:hAnsiTheme="minorEastAsia" w:hint="eastAsia"/>
                <w:sz w:val="24"/>
                <w:szCs w:val="24"/>
              </w:rPr>
              <w:t>颌</w:t>
            </w:r>
            <w:proofErr w:type="gramEnd"/>
            <w:r>
              <w:rPr>
                <w:rFonts w:asciiTheme="minorEastAsia" w:eastAsiaTheme="minorEastAsia" w:hAnsiTheme="minorEastAsia" w:hint="eastAsia"/>
                <w:sz w:val="24"/>
                <w:szCs w:val="24"/>
              </w:rPr>
              <w:t>面部CT断层扫描、口腔</w:t>
            </w:r>
            <w:proofErr w:type="gramStart"/>
            <w:r>
              <w:rPr>
                <w:rFonts w:asciiTheme="minorEastAsia" w:eastAsiaTheme="minorEastAsia" w:hAnsiTheme="minorEastAsia" w:hint="eastAsia"/>
                <w:sz w:val="24"/>
                <w:szCs w:val="24"/>
              </w:rPr>
              <w:t>颌</w:t>
            </w:r>
            <w:proofErr w:type="gramEnd"/>
            <w:r>
              <w:rPr>
                <w:rFonts w:asciiTheme="minorEastAsia" w:eastAsiaTheme="minorEastAsia" w:hAnsiTheme="minorEastAsia" w:hint="eastAsia"/>
                <w:sz w:val="24"/>
                <w:szCs w:val="24"/>
              </w:rPr>
              <w:t>面部曲面断层扫描以及头颅侧位扫描和牙片扫描的临床应用和临床研究。</w:t>
            </w:r>
          </w:p>
          <w:p w:rsidR="007A6331" w:rsidRDefault="009F2F08">
            <w:pPr>
              <w:numPr>
                <w:ilvl w:val="0"/>
                <w:numId w:val="1"/>
              </w:numPr>
              <w:jc w:val="left"/>
              <w:rPr>
                <w:rFonts w:asciiTheme="minorEastAsia" w:eastAsiaTheme="minorEastAsia" w:hAnsiTheme="minorEastAsia"/>
                <w:sz w:val="24"/>
                <w:szCs w:val="24"/>
              </w:rPr>
            </w:pP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1、扫描架系统</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 CT平板探测器类型：CsI+ CMOS+TFT；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 探测器有效成像区域</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15.3cm×15.3cm；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 探测器像素大小</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100um；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 探测器输出数据灰阶</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16bit；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1.5 最小重建体素</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70um；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2、侧位支架系统</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2.1 头侧探测器类型：CsI+CMOS；</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2.2 最小探测器像素大小</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100um；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2.3 探测器输出数据灰阶</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16bit；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3、小牙片组件</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3.1 </w:t>
            </w:r>
            <w:proofErr w:type="gramStart"/>
            <w:r>
              <w:rPr>
                <w:rFonts w:asciiTheme="minorEastAsia" w:eastAsiaTheme="minorEastAsia" w:hAnsiTheme="minorEastAsia" w:hint="eastAsia"/>
                <w:sz w:val="24"/>
                <w:szCs w:val="24"/>
              </w:rPr>
              <w:t>球管最大</w:t>
            </w:r>
            <w:proofErr w:type="gramEnd"/>
            <w:r>
              <w:rPr>
                <w:rFonts w:asciiTheme="minorEastAsia" w:eastAsiaTheme="minorEastAsia" w:hAnsiTheme="minorEastAsia" w:hint="eastAsia"/>
                <w:sz w:val="24"/>
                <w:szCs w:val="24"/>
              </w:rPr>
              <w:t>电压</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70kV；</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3.2 </w:t>
            </w:r>
            <w:proofErr w:type="gramStart"/>
            <w:r>
              <w:rPr>
                <w:rFonts w:asciiTheme="minorEastAsia" w:eastAsiaTheme="minorEastAsia" w:hAnsiTheme="minorEastAsia" w:hint="eastAsia"/>
                <w:sz w:val="24"/>
                <w:szCs w:val="24"/>
              </w:rPr>
              <w:t>球管最大</w:t>
            </w:r>
            <w:proofErr w:type="gramEnd"/>
            <w:r>
              <w:rPr>
                <w:rFonts w:asciiTheme="minorEastAsia" w:eastAsiaTheme="minorEastAsia" w:hAnsiTheme="minorEastAsia" w:hint="eastAsia"/>
                <w:sz w:val="24"/>
                <w:szCs w:val="24"/>
              </w:rPr>
              <w:t>电流</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5mA；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3.3 </w:t>
            </w:r>
            <w:proofErr w:type="gramStart"/>
            <w:r>
              <w:rPr>
                <w:rFonts w:asciiTheme="minorEastAsia" w:eastAsiaTheme="minorEastAsia" w:hAnsiTheme="minorEastAsia" w:hint="eastAsia"/>
                <w:sz w:val="24"/>
                <w:szCs w:val="24"/>
              </w:rPr>
              <w:t>球管焦点</w:t>
            </w:r>
            <w:proofErr w:type="gramEnd"/>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0.4mm；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3.4 扫描时间：0.01s-2s</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4、X射线源组件</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4.1类型：高频脉冲高压X射线发生器；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4.2</w:t>
            </w:r>
            <w:proofErr w:type="gramStart"/>
            <w:r>
              <w:rPr>
                <w:rFonts w:asciiTheme="minorEastAsia" w:eastAsiaTheme="minorEastAsia" w:hAnsiTheme="minorEastAsia" w:hint="eastAsia"/>
                <w:sz w:val="24"/>
                <w:szCs w:val="24"/>
              </w:rPr>
              <w:t>球管最大</w:t>
            </w:r>
            <w:proofErr w:type="gramEnd"/>
            <w:r>
              <w:rPr>
                <w:rFonts w:asciiTheme="minorEastAsia" w:eastAsiaTheme="minorEastAsia" w:hAnsiTheme="minorEastAsia" w:hint="eastAsia"/>
                <w:sz w:val="24"/>
                <w:szCs w:val="24"/>
              </w:rPr>
              <w:t>电流</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10mA；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4.3</w:t>
            </w:r>
            <w:proofErr w:type="gramStart"/>
            <w:r>
              <w:rPr>
                <w:rFonts w:asciiTheme="minorEastAsia" w:eastAsiaTheme="minorEastAsia" w:hAnsiTheme="minorEastAsia" w:hint="eastAsia"/>
                <w:sz w:val="24"/>
                <w:szCs w:val="24"/>
              </w:rPr>
              <w:t>球管焦点</w:t>
            </w:r>
            <w:proofErr w:type="gramEnd"/>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0.5mm；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4.4</w:t>
            </w:r>
            <w:proofErr w:type="gramStart"/>
            <w:r>
              <w:rPr>
                <w:rFonts w:asciiTheme="minorEastAsia" w:eastAsiaTheme="minorEastAsia" w:hAnsiTheme="minorEastAsia" w:cs="宋体" w:hint="eastAsia"/>
                <w:kern w:val="0"/>
                <w:sz w:val="24"/>
                <w:szCs w:val="24"/>
              </w:rPr>
              <w:t>球管最大</w:t>
            </w:r>
            <w:proofErr w:type="gramEnd"/>
            <w:r>
              <w:rPr>
                <w:rFonts w:asciiTheme="minorEastAsia" w:eastAsiaTheme="minorEastAsia" w:hAnsiTheme="minorEastAsia" w:cs="宋体" w:hint="eastAsia"/>
                <w:kern w:val="0"/>
                <w:sz w:val="24"/>
                <w:szCs w:val="24"/>
              </w:rPr>
              <w:t>电压≤</w:t>
            </w:r>
            <w:r>
              <w:rPr>
                <w:rFonts w:asciiTheme="minorEastAsia" w:eastAsiaTheme="minorEastAsia" w:hAnsiTheme="minorEastAsia" w:cs="宋体"/>
                <w:kern w:val="0"/>
                <w:sz w:val="24"/>
                <w:szCs w:val="24"/>
              </w:rPr>
              <w:t>10</w:t>
            </w:r>
            <w:r>
              <w:rPr>
                <w:rFonts w:asciiTheme="minorEastAsia" w:eastAsiaTheme="minorEastAsia" w:hAnsiTheme="minorEastAsia" w:cs="宋体" w:hint="eastAsia"/>
                <w:kern w:val="0"/>
                <w:sz w:val="24"/>
                <w:szCs w:val="24"/>
              </w:rPr>
              <w:t>0kV；</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5、扫描参数和图像质量</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5.1 CT单次扫描最大视野</w:t>
            </w:r>
            <w:r>
              <w:rPr>
                <w:rFonts w:asciiTheme="minorEastAsia" w:eastAsiaTheme="minorEastAsia" w:hAnsiTheme="minorEastAsia" w:cs="宋体" w:hint="eastAsia"/>
                <w:kern w:val="0"/>
                <w:sz w:val="24"/>
                <w:szCs w:val="24"/>
              </w:rPr>
              <w:t>≥1</w:t>
            </w:r>
            <w:r>
              <w:rPr>
                <w:rFonts w:asciiTheme="minorEastAsia" w:eastAsiaTheme="minorEastAsia" w:hAnsiTheme="minorEastAsia" w:cs="宋体"/>
                <w:kern w:val="0"/>
                <w:sz w:val="24"/>
                <w:szCs w:val="24"/>
              </w:rPr>
              <w:t>6</w:t>
            </w:r>
            <w:r>
              <w:rPr>
                <w:rFonts w:asciiTheme="minorEastAsia" w:eastAsiaTheme="minorEastAsia" w:hAnsiTheme="minorEastAsia" w:cs="宋体" w:hint="eastAsia"/>
                <w:kern w:val="0"/>
                <w:sz w:val="24"/>
                <w:szCs w:val="24"/>
              </w:rPr>
              <w:t>cm（宽）×1</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cm（高）（一次成像非拼接）；且包含多视野选择≥2，</w:t>
            </w:r>
            <w:proofErr w:type="gramStart"/>
            <w:r>
              <w:rPr>
                <w:rFonts w:asciiTheme="minorEastAsia" w:eastAsiaTheme="minorEastAsia" w:hAnsiTheme="minorEastAsia" w:cs="宋体" w:hint="eastAsia"/>
                <w:kern w:val="0"/>
                <w:sz w:val="24"/>
                <w:szCs w:val="24"/>
              </w:rPr>
              <w:t>以滤线栅</w:t>
            </w:r>
            <w:proofErr w:type="gramEnd"/>
            <w:r>
              <w:rPr>
                <w:rFonts w:asciiTheme="minorEastAsia" w:eastAsiaTheme="minorEastAsia" w:hAnsiTheme="minorEastAsia" w:cs="宋体" w:hint="eastAsia"/>
                <w:kern w:val="0"/>
                <w:sz w:val="24"/>
                <w:szCs w:val="24"/>
              </w:rPr>
              <w:t>调节成像视野（非算法调节）</w:t>
            </w:r>
            <w:r>
              <w:rPr>
                <w:rFonts w:asciiTheme="minorEastAsia" w:eastAsiaTheme="minorEastAsia" w:hAnsiTheme="minorEastAsia" w:hint="eastAsia"/>
                <w:sz w:val="24"/>
                <w:szCs w:val="24"/>
              </w:rPr>
              <w:t xml:space="preserve"> ，以满足临床要求，降低辐射剂量</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5.2 CT空间分辨率</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 xml:space="preserve">1.0lp/mm；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5.3 全景空间分辨率</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1.8lp/mm；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5.4 头颅侧</w:t>
            </w:r>
            <w:proofErr w:type="gramStart"/>
            <w:r>
              <w:rPr>
                <w:rFonts w:asciiTheme="minorEastAsia" w:eastAsiaTheme="minorEastAsia" w:hAnsiTheme="minorEastAsia" w:hint="eastAsia"/>
                <w:sz w:val="24"/>
                <w:szCs w:val="24"/>
              </w:rPr>
              <w:t>位空间</w:t>
            </w:r>
            <w:proofErr w:type="gramEnd"/>
            <w:r>
              <w:rPr>
                <w:rFonts w:asciiTheme="minorEastAsia" w:eastAsiaTheme="minorEastAsia" w:hAnsiTheme="minorEastAsia" w:hint="eastAsia"/>
                <w:sz w:val="24"/>
                <w:szCs w:val="24"/>
              </w:rPr>
              <w:t>分辨率</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2.0lp/mm；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5.5 全景最短扫描时间</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14s；</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5.6 头颅侧位最短扫描时间</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8.4s；</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5.7 CT最短扫描时间</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8s；</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5.8 CT图像信噪比</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9.0；</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6、临床应用软件要求：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6.1 可与PACS系统连接；</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6.2 局域网络共享，分机影像查看；</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6.3具备一键自动描绘神经管功能；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6.4具备骨密度测量功能；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6.5具备模拟种植功能；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6.6具备种植体数据库；</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6.7具备全景片自动诊断功能；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6.8具备自动颞颌关节切片查看功能；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6.9具备CT数据模拟头颅正位和头颅侧位功能；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6.10具备自动头影测量功能。</w:t>
            </w:r>
          </w:p>
          <w:p w:rsidR="007A6331" w:rsidRDefault="009F2F08">
            <w:pPr>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7、配套工控机具体要求</w:t>
            </w:r>
          </w:p>
          <w:p w:rsidR="007A6331" w:rsidRDefault="009F2F08">
            <w:pPr>
              <w:jc w:val="left"/>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 xml:space="preserve">7.1 </w:t>
            </w:r>
            <w:r>
              <w:rPr>
                <w:rFonts w:asciiTheme="minorEastAsia" w:eastAsiaTheme="minorEastAsia" w:hAnsiTheme="minorEastAsia" w:cs="宋体" w:hint="eastAsia"/>
                <w:kern w:val="0"/>
                <w:sz w:val="24"/>
                <w:szCs w:val="24"/>
              </w:rPr>
              <w:t>CPU：≥i7</w:t>
            </w:r>
            <w:proofErr w:type="gramStart"/>
            <w:r>
              <w:rPr>
                <w:rFonts w:asciiTheme="minorEastAsia" w:eastAsiaTheme="minorEastAsia" w:hAnsiTheme="minorEastAsia" w:cs="宋体" w:hint="eastAsia"/>
                <w:kern w:val="0"/>
                <w:sz w:val="24"/>
                <w:szCs w:val="24"/>
              </w:rPr>
              <w:t>八</w:t>
            </w:r>
            <w:proofErr w:type="gramEnd"/>
            <w:r>
              <w:rPr>
                <w:rFonts w:asciiTheme="minorEastAsia" w:eastAsiaTheme="minorEastAsia" w:hAnsiTheme="minorEastAsia" w:cs="宋体" w:hint="eastAsia"/>
                <w:kern w:val="0"/>
                <w:sz w:val="24"/>
                <w:szCs w:val="24"/>
              </w:rPr>
              <w:t>核；</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 内存：≥16GB，DDR4 内存；</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7.3 显卡：独立显卡，显存≥6GB；</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7.4 硬盘容量：≥2TB，系统盘≥256G固态硬盘；</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7.5 显示器：≥23.8″液晶，分辨率为≥1920×1080；</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7.6 CT图像重建时间：≤60秒。</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牙科种植机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日常诊疗。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 电源电压：AC220V  50HZ/60HZ  150VA。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 保险丝：2×T1.6AL 250V。</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3.马达空载转速：最低转速≤300 rpm ，最高转速≥40,000 rpm。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4.弯手机齿轮速比（标配）：20:1。</w:t>
            </w:r>
          </w:p>
          <w:p w:rsidR="007A6331" w:rsidRDefault="009F2F08">
            <w:pPr>
              <w:jc w:val="left"/>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5.扭矩范围：调节最小扭矩≤5 N•cm，调节最高扭矩≥80 N•cm。</w:t>
            </w:r>
            <w:r>
              <w:rPr>
                <w:rFonts w:asciiTheme="minorEastAsia" w:eastAsiaTheme="minorEastAsia" w:hAnsiTheme="minorEastAsia" w:hint="eastAsia"/>
                <w:color w:val="FF0000"/>
                <w:sz w:val="24"/>
                <w:szCs w:val="24"/>
              </w:rPr>
              <w:t xml:space="preserve">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6.蠕动泵流量：0~110ml/min。</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lastRenderedPageBreak/>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1、带光电马达 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2、20:1种植弯手机2把；</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3、多功能脚踏 1个； </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4、一次性口腔输水管 4包。</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超声</w:t>
            </w:r>
            <w:proofErr w:type="gramStart"/>
            <w:r>
              <w:rPr>
                <w:rFonts w:asciiTheme="minorEastAsia" w:eastAsiaTheme="minorEastAsia" w:hAnsiTheme="minorEastAsia" w:hint="eastAsia"/>
                <w:sz w:val="24"/>
                <w:szCs w:val="24"/>
              </w:rPr>
              <w:t>洁牙机</w:t>
            </w:r>
            <w:proofErr w:type="gramEnd"/>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日常诊疗。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1、电源输入： 220V 50Hz，输入功率：38VA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2、主机输入： 25V 50HZ 2.8A；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3、输出的尖端主振动偏移（最大功率）：≥90μm，偏差：±50%；</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4、输出的尖端振动频率：28±3kHz；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5、输出的半偏移力（最大功率）：≥2N ；偏差：±50%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6、尖端输出功率：3W～20W；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7、进水压力：1bar～5bar (0.1MPa～0.5MPa)。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1.超声手柄（带光）1支； </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2.脚踏开关1个；</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3.工作尖3枚；</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4.限力扳手1个。</w:t>
            </w:r>
          </w:p>
        </w:tc>
        <w:tc>
          <w:tcPr>
            <w:tcW w:w="391" w:type="pct"/>
            <w:vAlign w:val="center"/>
          </w:tcPr>
          <w:p w:rsidR="007A6331" w:rsidRDefault="009F2F08">
            <w:pPr>
              <w:jc w:val="center"/>
              <w:rPr>
                <w:sz w:val="24"/>
                <w:szCs w:val="24"/>
              </w:rPr>
            </w:pPr>
            <w:r>
              <w:rPr>
                <w:rFonts w:hint="eastAsia"/>
                <w:sz w:val="24"/>
                <w:szCs w:val="24"/>
              </w:rPr>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牙科电动无油空压机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日常诊疗，牙科治疗设备、</w:t>
            </w:r>
            <w:proofErr w:type="gramStart"/>
            <w:r>
              <w:rPr>
                <w:rFonts w:asciiTheme="minorEastAsia" w:eastAsiaTheme="minorEastAsia" w:hAnsiTheme="minorEastAsia" w:hint="eastAsia"/>
                <w:sz w:val="24"/>
                <w:szCs w:val="24"/>
              </w:rPr>
              <w:t>技工室</w:t>
            </w:r>
            <w:proofErr w:type="gramEnd"/>
            <w:r>
              <w:rPr>
                <w:rFonts w:asciiTheme="minorEastAsia" w:eastAsiaTheme="minorEastAsia" w:hAnsiTheme="minorEastAsia" w:hint="eastAsia"/>
                <w:sz w:val="24"/>
                <w:szCs w:val="24"/>
              </w:rPr>
              <w:t>设备及其它相关设备的动力气源。</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 最大产气量≥600L/分钟，可供6-9台综合治疗台同时用气需求。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 电源： 380V/50HZ。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 功率≥3.75KW；噪音≤67分贝。</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 供气系统工作压力调节范围：0.5～0.8Mpa。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 储气罐容积：≥150L储气罐，内外喷塑，最高压力10Mpa。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 要求空压机为3个无油双缸机头组成。</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1、主机1套；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2、说明书1份。</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光固化机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用于牙科修补的光敏树脂的光固化操作。</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r>
              <w:rPr>
                <w:rFonts w:asciiTheme="minorEastAsia" w:eastAsiaTheme="minorEastAsia" w:hAnsiTheme="minorEastAsia" w:hint="eastAsia"/>
                <w:sz w:val="24"/>
                <w:szCs w:val="24"/>
              </w:rPr>
              <w:t xml:space="preserve">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1、LED式发光充电式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2、主机供电220V   50Hz 输出 DC 5V/1A。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3、波长：范围 385nm~515nm。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ab/>
              <w:t>LED灯功率≥10W。</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ab/>
              <w:t>电池容量≥1400mAh。</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ab/>
              <w:t>发射极限（AEL）≥3.9×10</w:t>
            </w:r>
            <w:r>
              <w:rPr>
                <w:rFonts w:asciiTheme="minorEastAsia" w:eastAsiaTheme="minorEastAsia" w:hAnsiTheme="minorEastAsia" w:hint="eastAsia"/>
                <w:sz w:val="24"/>
                <w:szCs w:val="24"/>
                <w:vertAlign w:val="superscript"/>
              </w:rPr>
              <w:t xml:space="preserve">-3 </w:t>
            </w:r>
            <w:r>
              <w:rPr>
                <w:rFonts w:asciiTheme="minorEastAsia" w:eastAsiaTheme="minorEastAsia" w:hAnsiTheme="minorEastAsia" w:hint="eastAsia"/>
                <w:sz w:val="24"/>
                <w:szCs w:val="24"/>
              </w:rPr>
              <w:t>J。</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ab/>
              <w:t>高光强模式：2300～2500 mW/cm。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8、标准模式：1000～1200 mW/cm。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9、时间设定键即可选择1、3、5、10、15、20秒的定时时间。</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lastRenderedPageBreak/>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1、主机1个；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2、充电座1个；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3、说明书1份。</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7</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压力蒸汽灭菌器</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日常诊疗。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1、24L≤容积＜30L；</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★2、腔壁加热：覆膜式加热膜；</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★3、开关门方式：电机驱动，一键式侧开门；</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4、安全</w:t>
            </w:r>
            <w:proofErr w:type="gramStart"/>
            <w:r>
              <w:rPr>
                <w:rFonts w:asciiTheme="minorEastAsia" w:eastAsiaTheme="minorEastAsia" w:hAnsiTheme="minorEastAsia" w:hint="eastAsia"/>
                <w:sz w:val="24"/>
                <w:szCs w:val="24"/>
              </w:rPr>
              <w:t>联锁</w:t>
            </w:r>
            <w:proofErr w:type="gramEnd"/>
            <w:r>
              <w:rPr>
                <w:rFonts w:asciiTheme="minorEastAsia" w:eastAsiaTheme="minorEastAsia" w:hAnsiTheme="minorEastAsia" w:hint="eastAsia"/>
                <w:sz w:val="24"/>
                <w:szCs w:val="24"/>
              </w:rPr>
              <w:t>：压力安全</w:t>
            </w:r>
            <w:proofErr w:type="gramStart"/>
            <w:r>
              <w:rPr>
                <w:rFonts w:asciiTheme="minorEastAsia" w:eastAsiaTheme="minorEastAsia" w:hAnsiTheme="minorEastAsia" w:hint="eastAsia"/>
                <w:sz w:val="24"/>
                <w:szCs w:val="24"/>
              </w:rPr>
              <w:t>联锁</w:t>
            </w:r>
            <w:proofErr w:type="gramEnd"/>
            <w:r>
              <w:rPr>
                <w:rFonts w:asciiTheme="minorEastAsia" w:eastAsiaTheme="minorEastAsia" w:hAnsiTheme="minorEastAsia" w:hint="eastAsia"/>
                <w:sz w:val="24"/>
                <w:szCs w:val="24"/>
              </w:rPr>
              <w:t>，通过省级技术监督部门鉴定；</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5、压力传感器：独立安装压力传感器（非电路板安装式）；6、蒸汽产生方式：内置即时蒸发器，蒸汽质量好，无需外接蒸汽源；</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7、储水装置：内置单水箱，不外排蒸汽可实现汽水内循环，同时一次加水可运行多次程序</w:t>
            </w:r>
            <w:r>
              <w:rPr>
                <w:rFonts w:asciiTheme="minorEastAsia" w:eastAsiaTheme="minorEastAsia" w:hAnsiTheme="minorEastAsia" w:hint="eastAsia"/>
                <w:sz w:val="24"/>
                <w:szCs w:val="24"/>
              </w:rPr>
              <w:tab/>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★8、操作方式：感应式操作；</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控制方式：采用PLC控制,模块化设计的专用灭菌器控制器；高度集成化的PLC，采用高速处理器芯片，可实现高速运算处理；水质检测功能：检测灭菌使用水质是否满足标准要求，当水质不符合要求时候，显示屏进行提示；</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10、界面显示：液晶显示屏：160*160点阵3.2英寸液晶屏显示，显示温度、压力、报警信息、支持多语言切换；</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11、流程控制：准备、置换、脉动、升温、灭菌、排汽、干燥全过程自动运行；</w:t>
            </w:r>
          </w:p>
          <w:p w:rsidR="007A6331" w:rsidRDefault="009F2F08">
            <w:pPr>
              <w:jc w:val="left"/>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12、程序名称：134通用、121通用、B134快速、N134快速、</w:t>
            </w:r>
            <w:proofErr w:type="gramStart"/>
            <w:r>
              <w:rPr>
                <w:rFonts w:asciiTheme="minorEastAsia" w:eastAsiaTheme="minorEastAsia" w:hAnsiTheme="minorEastAsia" w:hint="eastAsia"/>
                <w:sz w:val="24"/>
                <w:szCs w:val="24"/>
              </w:rPr>
              <w:t>朊</w:t>
            </w:r>
            <w:proofErr w:type="gramEnd"/>
            <w:r>
              <w:rPr>
                <w:rFonts w:asciiTheme="minorEastAsia" w:eastAsiaTheme="minorEastAsia" w:hAnsiTheme="minorEastAsia" w:hint="eastAsia"/>
                <w:sz w:val="24"/>
                <w:szCs w:val="24"/>
              </w:rPr>
              <w:t>病毒、自定义、液体程序、BD&amp;Helix.</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1、波纹管1个；内置热敏打印机；</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ab/>
              <w:t>三层托盘；</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3、取盘器一个；</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4、排水管一根。</w:t>
            </w:r>
            <w:r>
              <w:rPr>
                <w:rFonts w:asciiTheme="minorEastAsia" w:eastAsiaTheme="minorEastAsia" w:hAnsiTheme="minorEastAsia" w:hint="eastAsia"/>
                <w:sz w:val="24"/>
                <w:szCs w:val="24"/>
              </w:rPr>
              <w:tab/>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数字封口机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日常诊疗。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★1、7</w:t>
            </w:r>
            <w:proofErr w:type="gramStart"/>
            <w:r>
              <w:rPr>
                <w:rFonts w:asciiTheme="minorEastAsia" w:eastAsiaTheme="minorEastAsia" w:hAnsiTheme="minorEastAsia" w:hint="eastAsia"/>
                <w:sz w:val="24"/>
                <w:szCs w:val="24"/>
              </w:rPr>
              <w:t>”</w:t>
            </w:r>
            <w:proofErr w:type="gramEnd"/>
            <w:r>
              <w:rPr>
                <w:rFonts w:asciiTheme="minorEastAsia" w:eastAsiaTheme="minorEastAsia" w:hAnsiTheme="minorEastAsia" w:hint="eastAsia"/>
                <w:sz w:val="24"/>
                <w:szCs w:val="24"/>
              </w:rPr>
              <w:t>彩色触摸液晶屏显示控制，图形化操作界面，内置时钟和日历可以设置并具有自动储存功能；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2、微电脑智能温度控制，温度偏差小于1%，工作温度60-220℃任意设置，预设4种常用温度；</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3、高速升温设计，室温-180℃升温小于40秒；</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4、辅助降温设计，设计有与温度设置联动的排风降温系统，减少高温封口至低温封口温度调整时的等待时间；</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5、采用浮动式恒定压力压合系统设计，适应不同厚度的纸塑袋、纸塑立体袋和纸纸袋的封口需要；</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6、先进的平板式陶瓷加热元件，可干烧、耐高温、寿命长、热效率高；</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7、自动节能待机功能，待机时间和待机温度可调，智能</w:t>
            </w:r>
            <w:r>
              <w:rPr>
                <w:rFonts w:asciiTheme="minorEastAsia" w:eastAsiaTheme="minorEastAsia" w:hAnsiTheme="minorEastAsia" w:hint="eastAsia"/>
                <w:sz w:val="24"/>
                <w:szCs w:val="24"/>
              </w:rPr>
              <w:lastRenderedPageBreak/>
              <w:t>待机恢复，高速恢复工作温度，可延长设备使用寿命，降低能源消耗；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8、封口速度10±0.5m/min；采用光控技术实现封口打印自动检测；</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9、封纹宽度＞12mm；封口强度符合YY/T 0698.5-2009的要求；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10、封口留边0-35mm可调；</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11、外壳材料：碳钢喷塑</w:t>
            </w:r>
            <w:r>
              <w:rPr>
                <w:rFonts w:asciiTheme="minorEastAsia" w:eastAsiaTheme="minorEastAsia" w:hAnsiTheme="minorEastAsia" w:hint="eastAsia"/>
                <w:sz w:val="24"/>
                <w:szCs w:val="24"/>
              </w:rPr>
              <w:tab/>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12、电源：220V 50Hz；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13、最大功率≥500W；</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14、可打印汉字/符号/英文/数字；</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15、封口性能测试模式，该模式下进行测试，可打印灭菌时间、温度、速度、压力等影响封口效果的参数，便于检查与存档；</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16、封口历史数据查询功能，USB数据导出功能；</w:t>
            </w:r>
            <w:r>
              <w:rPr>
                <w:rFonts w:asciiTheme="minorEastAsia" w:eastAsiaTheme="minorEastAsia" w:hAnsiTheme="minorEastAsia" w:hint="eastAsia"/>
                <w:sz w:val="24"/>
                <w:szCs w:val="24"/>
              </w:rPr>
              <w:tab/>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17、可打印消毒日期，失效日期、灭菌批次、操作人员、</w:t>
            </w:r>
            <w:proofErr w:type="gramStart"/>
            <w:r>
              <w:rPr>
                <w:rFonts w:asciiTheme="minorEastAsia" w:eastAsiaTheme="minorEastAsia" w:hAnsiTheme="minorEastAsia" w:hint="eastAsia"/>
                <w:sz w:val="24"/>
                <w:szCs w:val="24"/>
              </w:rPr>
              <w:t>锅次锅</w:t>
            </w:r>
            <w:proofErr w:type="gramEnd"/>
            <w:r>
              <w:rPr>
                <w:rFonts w:asciiTheme="minorEastAsia" w:eastAsiaTheme="minorEastAsia" w:hAnsiTheme="minorEastAsia" w:hint="eastAsia"/>
                <w:sz w:val="24"/>
                <w:szCs w:val="24"/>
              </w:rPr>
              <w:t>号、物品名称和自定义内容（CE、设备编号、封口序号）等内容，打印起始边距可调，自动日历，字体可选，字距可调；打印内容可旋转180°；可预设60项物品名称等打印内容；</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18、可实现单/双行打印，切换单行或双行打印，打印功能一键关闭或只关闭某一项打印内容功能；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19、可通过系统设置调整为单行打印，可单独调整某条打</w:t>
            </w:r>
            <w:r>
              <w:rPr>
                <w:rFonts w:asciiTheme="minorEastAsia" w:eastAsiaTheme="minorEastAsia" w:hAnsiTheme="minorEastAsia" w:hint="eastAsia"/>
                <w:sz w:val="24"/>
                <w:szCs w:val="24"/>
              </w:rPr>
              <w:lastRenderedPageBreak/>
              <w:t>印内容为第一行显示或第二行显示。</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1、主机1个；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2、色带1个；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3、说明书1份。</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9</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超声波清洗机</w:t>
            </w:r>
          </w:p>
        </w:tc>
        <w:tc>
          <w:tcPr>
            <w:tcW w:w="3147" w:type="pct"/>
            <w:vAlign w:val="center"/>
          </w:tcPr>
          <w:p w:rsidR="007A6331" w:rsidRDefault="009F2F08">
            <w:pPr>
              <w:numPr>
                <w:ilvl w:val="0"/>
                <w:numId w:val="2"/>
              </w:numPr>
              <w:jc w:val="left"/>
              <w:rPr>
                <w:rFonts w:asciiTheme="minorEastAsia" w:eastAsiaTheme="minorEastAsia" w:hAnsiTheme="minorEastAsia"/>
                <w:sz w:val="24"/>
                <w:szCs w:val="24"/>
              </w:rPr>
            </w:pP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清洗形状复杂夹缝多，不能用硬物洗擦的光洁或脆弱的物体，及小型医疗器械、针头、假牙等需要清洗的器械。</w:t>
            </w:r>
          </w:p>
          <w:p w:rsidR="007A6331" w:rsidRDefault="009F2F08">
            <w:pPr>
              <w:numPr>
                <w:ilvl w:val="0"/>
                <w:numId w:val="2"/>
              </w:numPr>
              <w:jc w:val="left"/>
              <w:rPr>
                <w:rFonts w:asciiTheme="minorEastAsia" w:eastAsiaTheme="minorEastAsia" w:hAnsiTheme="minorEastAsia"/>
                <w:sz w:val="24"/>
                <w:szCs w:val="24"/>
              </w:rPr>
            </w:pP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★1、清洗时间6组定时选择:5min、10min、15min 、20min、25min、30min。</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2、清洗温度可循环设定3组温度：50℃、 55℃、60℃ 。达到设定温度时机器自动停止加热。陶瓷加热器，加热均匀，耐用。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3、3色3英寸超大LED显示器，简单易</w:t>
            </w:r>
            <w:proofErr w:type="gramStart"/>
            <w:r>
              <w:rPr>
                <w:rFonts w:asciiTheme="minorEastAsia" w:eastAsiaTheme="minorEastAsia" w:hAnsiTheme="minorEastAsia" w:hint="eastAsia"/>
                <w:sz w:val="24"/>
                <w:szCs w:val="24"/>
              </w:rPr>
              <w:t>操作四键控制</w:t>
            </w:r>
            <w:proofErr w:type="gramEnd"/>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4、清洗槽容积≥6L。</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FB5608">
              <w:rPr>
                <w:rFonts w:asciiTheme="minorEastAsia" w:eastAsiaTheme="minorEastAsia" w:hAnsiTheme="minorEastAsia" w:hint="eastAsia"/>
                <w:sz w:val="24"/>
                <w:szCs w:val="24"/>
              </w:rPr>
              <w:t>清洗物品最大长度34cm。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6、功率：≥300W。</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★7、超声波频率≥35000Hz。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1、主机1个；</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2、清洗</w:t>
            </w:r>
            <w:proofErr w:type="gramStart"/>
            <w:r>
              <w:rPr>
                <w:rFonts w:asciiTheme="minorEastAsia" w:eastAsiaTheme="minorEastAsia" w:hAnsiTheme="minorEastAsia" w:hint="eastAsia"/>
                <w:sz w:val="24"/>
                <w:szCs w:val="24"/>
              </w:rPr>
              <w:t>篮</w:t>
            </w:r>
            <w:proofErr w:type="gramEnd"/>
            <w:r>
              <w:rPr>
                <w:rFonts w:asciiTheme="minorEastAsia" w:eastAsiaTheme="minorEastAsia" w:hAnsiTheme="minorEastAsia" w:hint="eastAsia"/>
                <w:sz w:val="24"/>
                <w:szCs w:val="24"/>
              </w:rPr>
              <w:t>1个；</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3、电源线1个。</w:t>
            </w:r>
          </w:p>
        </w:tc>
        <w:tc>
          <w:tcPr>
            <w:tcW w:w="391" w:type="pct"/>
            <w:vAlign w:val="center"/>
          </w:tcPr>
          <w:p w:rsidR="007A6331" w:rsidRDefault="009F2F08">
            <w:pPr>
              <w:jc w:val="center"/>
              <w:rPr>
                <w:sz w:val="24"/>
                <w:szCs w:val="24"/>
              </w:rPr>
            </w:pPr>
            <w:r>
              <w:rPr>
                <w:rFonts w:hint="eastAsia"/>
                <w:sz w:val="24"/>
                <w:szCs w:val="24"/>
              </w:rPr>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10</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手机清洗</w:t>
            </w:r>
            <w:proofErr w:type="gramStart"/>
            <w:r>
              <w:rPr>
                <w:rFonts w:asciiTheme="minorEastAsia" w:eastAsiaTheme="minorEastAsia" w:hAnsiTheme="minorEastAsia" w:hint="eastAsia"/>
                <w:sz w:val="24"/>
                <w:szCs w:val="24"/>
              </w:rPr>
              <w:t>养护机</w:t>
            </w:r>
            <w:proofErr w:type="gramEnd"/>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日常诊疗。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1、手机维护保养系统（加油、吹风）可边运转手机内部的齿轮注油，提高了工作功率；</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2、具有清洁效果可清洗所有气管、水管、喷气管等等并加油润滑；</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控制组件装有微型电动马达，边运转弯手机的齿轮边注油。可确保保养油注入到齿轮的各个角落；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3、采用1、2、3的简单操作，提高手机的使用寿命，简单明了控制面板任何人均可使用，操作简单；</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★4、可同时连接≥3支手机，快速注油并有三种模式可以进行选择；</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5、注油后再按吹风键，气体可将手机内的剩余</w:t>
            </w:r>
            <w:proofErr w:type="gramStart"/>
            <w:r>
              <w:rPr>
                <w:rFonts w:asciiTheme="minorEastAsia" w:eastAsiaTheme="minorEastAsia" w:hAnsiTheme="minorEastAsia" w:hint="eastAsia"/>
                <w:sz w:val="24"/>
                <w:szCs w:val="24"/>
              </w:rPr>
              <w:t>油份吹净</w:t>
            </w:r>
            <w:proofErr w:type="gramEnd"/>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6、电源：AC120V/230V，50/60Hz。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1、主机1个；</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2、电源线1根；</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3、气管1根。</w:t>
            </w:r>
          </w:p>
        </w:tc>
        <w:tc>
          <w:tcPr>
            <w:tcW w:w="391" w:type="pct"/>
            <w:vAlign w:val="center"/>
          </w:tcPr>
          <w:p w:rsidR="007A6331" w:rsidRDefault="009F2F08">
            <w:pPr>
              <w:jc w:val="center"/>
              <w:rPr>
                <w:sz w:val="24"/>
                <w:szCs w:val="24"/>
              </w:rPr>
            </w:pPr>
            <w:r>
              <w:rPr>
                <w:rFonts w:hint="eastAsia"/>
                <w:sz w:val="24"/>
                <w:szCs w:val="24"/>
              </w:rPr>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半导体激光治疗仪</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日常诊疗。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★1、波长：（980±10nm）。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★2、最大输出功率：10.0w，功率无极可调，步距0.1w。</w:t>
            </w:r>
            <w:r>
              <w:rPr>
                <w:rFonts w:asciiTheme="minorEastAsia" w:eastAsiaTheme="minorEastAsia" w:hAnsiTheme="minorEastAsia"/>
                <w:sz w:val="24"/>
                <w:szCs w:val="24"/>
              </w:rPr>
              <w:t xml:space="preserve">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 瞄准光：波长：650nm±20nm；功率＜5mW；红光指示</w:t>
            </w:r>
            <w:r>
              <w:rPr>
                <w:rFonts w:asciiTheme="minorEastAsia" w:eastAsiaTheme="minorEastAsia" w:hAnsiTheme="minorEastAsia" w:hint="eastAsia"/>
                <w:sz w:val="24"/>
                <w:szCs w:val="24"/>
              </w:rPr>
              <w:lastRenderedPageBreak/>
              <w:t>光7档可调，最大范围的满足不同的操作需求。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 操作界面：</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（1）中文操作界面；</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（2）高清触摸彩色液晶显示屏，参数设置一次性完成，同时，在液晶屏下方还设有功能按键及一键飞梭功能；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（3）预设程序；内置二十余种预设治疗程序，常见病种一键式操作；</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（4）自定义方案治疗菜单：内置自定义操作收藏程序。</w:t>
            </w:r>
            <w:r>
              <w:rPr>
                <w:rFonts w:asciiTheme="minorEastAsia" w:eastAsiaTheme="minorEastAsia" w:hAnsiTheme="minorEastAsia"/>
                <w:sz w:val="24"/>
                <w:szCs w:val="24"/>
              </w:rPr>
              <w:t xml:space="preserve">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 全型号光纤：芯径400um 光纤，纤长3m，临床用于软组织手术及脱敏使用；芯径200um 光纤，纤长3m，临床用于根管治疗使用；芯径600um 美白理疗</w:t>
            </w:r>
            <w:proofErr w:type="gramStart"/>
            <w:r>
              <w:rPr>
                <w:rFonts w:asciiTheme="minorEastAsia" w:eastAsiaTheme="minorEastAsia" w:hAnsiTheme="minorEastAsia" w:hint="eastAsia"/>
                <w:sz w:val="24"/>
                <w:szCs w:val="24"/>
              </w:rPr>
              <w:t>头配套</w:t>
            </w:r>
            <w:proofErr w:type="gramEnd"/>
            <w:r>
              <w:rPr>
                <w:rFonts w:asciiTheme="minorEastAsia" w:eastAsiaTheme="minorEastAsia" w:hAnsiTheme="minorEastAsia" w:hint="eastAsia"/>
                <w:sz w:val="24"/>
                <w:szCs w:val="24"/>
              </w:rPr>
              <w:t>光纤、美白手柄、 理疗头，全型号光纤及配件。</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6、脚踏开关：</w:t>
            </w:r>
            <w:proofErr w:type="gramStart"/>
            <w:r>
              <w:rPr>
                <w:rFonts w:asciiTheme="minorEastAsia" w:eastAsiaTheme="minorEastAsia" w:hAnsiTheme="minorEastAsia" w:hint="eastAsia"/>
                <w:sz w:val="24"/>
                <w:szCs w:val="24"/>
              </w:rPr>
              <w:t>标配通过</w:t>
            </w:r>
            <w:proofErr w:type="gramEnd"/>
            <w:r>
              <w:rPr>
                <w:rFonts w:asciiTheme="minorEastAsia" w:eastAsiaTheme="minorEastAsia" w:hAnsiTheme="minorEastAsia" w:hint="eastAsia"/>
                <w:sz w:val="24"/>
                <w:szCs w:val="24"/>
              </w:rPr>
              <w:t>防水等级IPX8(加压浸泡防水)的脚踏开关，稳定、 安全、可靠。</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 激光防护眼镜：</w:t>
            </w:r>
            <w:proofErr w:type="gramStart"/>
            <w:r>
              <w:rPr>
                <w:rFonts w:asciiTheme="minorEastAsia" w:eastAsiaTheme="minorEastAsia" w:hAnsiTheme="minorEastAsia" w:hint="eastAsia"/>
                <w:sz w:val="24"/>
                <w:szCs w:val="24"/>
              </w:rPr>
              <w:t>标配专业</w:t>
            </w:r>
            <w:proofErr w:type="gramEnd"/>
            <w:r>
              <w:rPr>
                <w:rFonts w:asciiTheme="minorEastAsia" w:eastAsiaTheme="minorEastAsia" w:hAnsiTheme="minorEastAsia" w:hint="eastAsia"/>
                <w:sz w:val="24"/>
                <w:szCs w:val="24"/>
              </w:rPr>
              <w:t>激光防护眼镜2个，光密度值：OD5+ ，同时还为患者准备了激光防护眼罩一副，对</w:t>
            </w:r>
            <w:proofErr w:type="gramStart"/>
            <w:r>
              <w:rPr>
                <w:rFonts w:asciiTheme="minorEastAsia" w:eastAsiaTheme="minorEastAsia" w:hAnsiTheme="minorEastAsia" w:hint="eastAsia"/>
                <w:sz w:val="24"/>
                <w:szCs w:val="24"/>
              </w:rPr>
              <w:t>医</w:t>
            </w:r>
            <w:proofErr w:type="gramEnd"/>
            <w:r>
              <w:rPr>
                <w:rFonts w:asciiTheme="minorEastAsia" w:eastAsiaTheme="minorEastAsia" w:hAnsiTheme="minorEastAsia" w:hint="eastAsia"/>
                <w:sz w:val="24"/>
                <w:szCs w:val="24"/>
              </w:rPr>
              <w:t>、助、患全方位保护，避免安全隐患。</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 出光定时调节范围：0-9999s，连续可调。</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 安全保护措施：设有紧急停止按钮，可在紧急情况下立即停止激光工作，截止操作风险。</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1、主机1台；</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2、手柄1个；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3、说明书 1个。</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12</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热熔牙胶充填仪</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产品用途：日常诊疗使用</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roofErr w:type="gramStart"/>
            <w:r>
              <w:rPr>
                <w:rFonts w:asciiTheme="minorEastAsia" w:eastAsiaTheme="minorEastAsia" w:hAnsiTheme="minorEastAsia" w:hint="eastAsia"/>
                <w:sz w:val="24"/>
                <w:szCs w:val="24"/>
              </w:rPr>
              <w:t>协热器</w:t>
            </w:r>
            <w:proofErr w:type="gramEnd"/>
            <w:r>
              <w:rPr>
                <w:rFonts w:asciiTheme="minorEastAsia" w:eastAsiaTheme="minorEastAsia" w:hAnsiTheme="minorEastAsia" w:hint="eastAsia"/>
                <w:sz w:val="24"/>
                <w:szCs w:val="24"/>
              </w:rPr>
              <w:t>部分和回填牙</w:t>
            </w:r>
            <w:proofErr w:type="gramStart"/>
            <w:r>
              <w:rPr>
                <w:rFonts w:asciiTheme="minorEastAsia" w:eastAsiaTheme="minorEastAsia" w:hAnsiTheme="minorEastAsia" w:hint="eastAsia"/>
                <w:sz w:val="24"/>
                <w:szCs w:val="24"/>
              </w:rPr>
              <w:t>胶部分</w:t>
            </w:r>
            <w:proofErr w:type="gramEnd"/>
            <w:r>
              <w:rPr>
                <w:rFonts w:asciiTheme="minorEastAsia" w:eastAsiaTheme="minorEastAsia" w:hAnsiTheme="minorEastAsia" w:hint="eastAsia"/>
                <w:sz w:val="24"/>
                <w:szCs w:val="24"/>
              </w:rPr>
              <w:t>均为无线设计，方便操作；都要满足150℃、180℃、200℃、230℃四个工作模式。</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w:t>
            </w:r>
            <w:proofErr w:type="gramStart"/>
            <w:r>
              <w:rPr>
                <w:rFonts w:asciiTheme="minorEastAsia" w:eastAsiaTheme="minorEastAsia" w:hAnsiTheme="minorEastAsia" w:hint="eastAsia"/>
                <w:sz w:val="24"/>
                <w:szCs w:val="24"/>
              </w:rPr>
              <w:t>协热器部分</w:t>
            </w:r>
            <w:proofErr w:type="gramEnd"/>
            <w:r>
              <w:rPr>
                <w:rFonts w:asciiTheme="minorEastAsia" w:eastAsiaTheme="minorEastAsia" w:hAnsiTheme="minorEastAsia" w:hint="eastAsia"/>
                <w:sz w:val="24"/>
                <w:szCs w:val="24"/>
              </w:rPr>
              <w:t>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1、充电式，充电所需时间（2~3个小时），使用寿命长（可充电500次）；每次充电可连续工作80分钟，平均1~2周充</w:t>
            </w:r>
            <w:proofErr w:type="gramStart"/>
            <w:r>
              <w:rPr>
                <w:rFonts w:asciiTheme="minorEastAsia" w:eastAsiaTheme="minorEastAsia" w:hAnsiTheme="minorEastAsia" w:hint="eastAsia"/>
                <w:sz w:val="24"/>
                <w:szCs w:val="24"/>
              </w:rPr>
              <w:t>一次电即可</w:t>
            </w:r>
            <w:proofErr w:type="gramEnd"/>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2、电量及温度LED屏幕实时显示；温度误差不超过10%；</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3、设有两个加热开关，方便左右手的操作；按键经久耐用；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★4、加热至设定温度≤2秒钟，≤10秒钟即可冷却；9种不同型号、锥度的工作尖可供选择； 5、</w:t>
            </w:r>
            <w:proofErr w:type="gramStart"/>
            <w:r>
              <w:rPr>
                <w:rFonts w:asciiTheme="minorEastAsia" w:eastAsiaTheme="minorEastAsia" w:hAnsiTheme="minorEastAsia" w:hint="eastAsia"/>
                <w:sz w:val="24"/>
                <w:szCs w:val="24"/>
              </w:rPr>
              <w:t>协热器</w:t>
            </w:r>
            <w:proofErr w:type="gramEnd"/>
            <w:r>
              <w:rPr>
                <w:rFonts w:asciiTheme="minorEastAsia" w:eastAsiaTheme="minorEastAsia" w:hAnsiTheme="minorEastAsia" w:hint="eastAsia"/>
                <w:sz w:val="24"/>
                <w:szCs w:val="24"/>
              </w:rPr>
              <w:t>在无操作十分钟后将自动关机；</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6、工作尖为软性，能够进入细弯根管进行操作，并且避免了因工作尖过硬造成的根管折裂。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四、充填</w:t>
            </w:r>
            <w:proofErr w:type="gramStart"/>
            <w:r>
              <w:rPr>
                <w:rFonts w:asciiTheme="minorEastAsia" w:eastAsiaTheme="minorEastAsia" w:hAnsiTheme="minorEastAsia" w:hint="eastAsia"/>
                <w:sz w:val="24"/>
                <w:szCs w:val="24"/>
              </w:rPr>
              <w:t>枪部分</w:t>
            </w:r>
            <w:proofErr w:type="gramEnd"/>
            <w:r>
              <w:rPr>
                <w:rFonts w:asciiTheme="minorEastAsia" w:eastAsiaTheme="minorEastAsia" w:hAnsiTheme="minorEastAsia" w:hint="eastAsia"/>
                <w:sz w:val="24"/>
                <w:szCs w:val="24"/>
              </w:rPr>
              <w:t>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1、30秒内加热到指定温度；</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2、充电电池，所需充电时间（2~3个小时），使用寿命长（可充电300~500次）每次充电可连续使用120分钟；</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3、电量及温度LED屏幕实时显示；</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4、充填枪在无操作十分钟后将自动关机；</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proofErr w:type="gramStart"/>
            <w:r>
              <w:rPr>
                <w:rFonts w:asciiTheme="minorEastAsia" w:eastAsiaTheme="minorEastAsia" w:hAnsiTheme="minorEastAsia" w:hint="eastAsia"/>
                <w:sz w:val="24"/>
                <w:szCs w:val="24"/>
              </w:rPr>
              <w:t>注压牙胶需要</w:t>
            </w:r>
            <w:proofErr w:type="gramEnd"/>
            <w:r>
              <w:rPr>
                <w:rFonts w:asciiTheme="minorEastAsia" w:eastAsiaTheme="minorEastAsia" w:hAnsiTheme="minorEastAsia" w:hint="eastAsia"/>
                <w:sz w:val="24"/>
                <w:szCs w:val="24"/>
              </w:rPr>
              <w:t>有软、普通、硬三个规格，满足不同医生的需要。</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w:t>
            </w:r>
            <w:proofErr w:type="gramStart"/>
            <w:r>
              <w:rPr>
                <w:rFonts w:asciiTheme="minorEastAsia" w:eastAsiaTheme="minorEastAsia" w:hAnsiTheme="minorEastAsia" w:hint="eastAsia"/>
                <w:sz w:val="24"/>
                <w:szCs w:val="24"/>
              </w:rPr>
              <w:t>协热手柄</w:t>
            </w:r>
            <w:proofErr w:type="gramEnd"/>
            <w:r>
              <w:rPr>
                <w:rFonts w:asciiTheme="minorEastAsia" w:eastAsiaTheme="minorEastAsia" w:hAnsiTheme="minorEastAsia" w:hint="eastAsia"/>
                <w:sz w:val="24"/>
                <w:szCs w:val="24"/>
              </w:rPr>
              <w:t>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w:t>
            </w:r>
            <w:proofErr w:type="gramStart"/>
            <w:r>
              <w:rPr>
                <w:rFonts w:asciiTheme="minorEastAsia" w:eastAsiaTheme="minorEastAsia" w:hAnsiTheme="minorEastAsia" w:hint="eastAsia"/>
                <w:sz w:val="24"/>
                <w:szCs w:val="24"/>
              </w:rPr>
              <w:t>协热手柄</w:t>
            </w:r>
            <w:proofErr w:type="gramEnd"/>
            <w:r>
              <w:rPr>
                <w:rFonts w:asciiTheme="minorEastAsia" w:eastAsiaTheme="minorEastAsia" w:hAnsiTheme="minorEastAsia" w:hint="eastAsia"/>
                <w:sz w:val="24"/>
                <w:szCs w:val="24"/>
              </w:rPr>
              <w:t>充电底座1个；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3、</w:t>
            </w:r>
            <w:proofErr w:type="gramStart"/>
            <w:r>
              <w:rPr>
                <w:rFonts w:asciiTheme="minorEastAsia" w:eastAsiaTheme="minorEastAsia" w:hAnsiTheme="minorEastAsia" w:hint="eastAsia"/>
                <w:sz w:val="24"/>
                <w:szCs w:val="24"/>
              </w:rPr>
              <w:t>协热电源</w:t>
            </w:r>
            <w:proofErr w:type="gramEnd"/>
            <w:r>
              <w:rPr>
                <w:rFonts w:asciiTheme="minorEastAsia" w:eastAsiaTheme="minorEastAsia" w:hAnsiTheme="minorEastAsia" w:hint="eastAsia"/>
                <w:sz w:val="24"/>
                <w:szCs w:val="24"/>
              </w:rPr>
              <w:t>适配器1个；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4、工作尖4枚；</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5、工作尖隔热套4个；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6、充填手柄1个；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7、充填手柄充电底座；</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8、充填手柄电源适配器；</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9、注胶针 4枚。</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13</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超声骨刀机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产品用途：日常诊疗使用</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★1、工作尖尖端主振幅：（20-80）μm；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★2、工作尖尖端横向振幅≤ 30μm；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3、工作尖振动频率：（24.0-29.5）kHz；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4、蠕动泵流量：（30-100）ml/min；</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5、导出的输出声功率：（200-500）mW；</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6、主声输出面积＜10mm</w:t>
            </w:r>
            <w:r>
              <w:rPr>
                <w:rFonts w:asciiTheme="minorEastAsia" w:eastAsiaTheme="minorEastAsia" w:hAnsiTheme="minorEastAsia" w:hint="eastAsia"/>
                <w:sz w:val="24"/>
                <w:szCs w:val="24"/>
                <w:vertAlign w:val="superscript"/>
              </w:rPr>
              <w:t>2</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proofErr w:type="gramStart"/>
            <w:r>
              <w:rPr>
                <w:rFonts w:asciiTheme="minorEastAsia" w:eastAsiaTheme="minorEastAsia" w:hAnsiTheme="minorEastAsia" w:hint="eastAsia"/>
                <w:sz w:val="24"/>
                <w:szCs w:val="24"/>
              </w:rPr>
              <w:t>次级横振声</w:t>
            </w:r>
            <w:proofErr w:type="gramEnd"/>
            <w:r>
              <w:rPr>
                <w:rFonts w:asciiTheme="minorEastAsia" w:eastAsiaTheme="minorEastAsia" w:hAnsiTheme="minorEastAsia" w:hint="eastAsia"/>
                <w:sz w:val="24"/>
                <w:szCs w:val="24"/>
              </w:rPr>
              <w:t>输出面积＜20mm</w:t>
            </w:r>
            <w:r>
              <w:rPr>
                <w:rFonts w:asciiTheme="minorEastAsia" w:eastAsiaTheme="minorEastAsia" w:hAnsiTheme="minorEastAsia" w:hint="eastAsia"/>
                <w:sz w:val="24"/>
                <w:szCs w:val="24"/>
                <w:vertAlign w:val="superscript"/>
              </w:rPr>
              <w:t>2</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8、多功能脚踏，手术过程可灵活控制功率、水量；</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9、7寸彩色触摸晶屏，中文显示液晶屏，可显示当前功</w:t>
            </w:r>
            <w:r>
              <w:rPr>
                <w:rFonts w:asciiTheme="minorEastAsia" w:eastAsiaTheme="minorEastAsia" w:hAnsiTheme="minorEastAsia" w:hint="eastAsia"/>
                <w:sz w:val="24"/>
                <w:szCs w:val="24"/>
              </w:rPr>
              <w:lastRenderedPageBreak/>
              <w:t>率档位、水量档位、模式等信息，通过按键可调整设置；</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★10、只切骨不伤软组织，手术</w:t>
            </w:r>
            <w:proofErr w:type="gramStart"/>
            <w:r>
              <w:rPr>
                <w:rFonts w:asciiTheme="minorEastAsia" w:eastAsiaTheme="minorEastAsia" w:hAnsiTheme="minorEastAsia" w:hint="eastAsia"/>
                <w:sz w:val="24"/>
                <w:szCs w:val="24"/>
              </w:rPr>
              <w:t>精确以</w:t>
            </w:r>
            <w:proofErr w:type="gramEnd"/>
            <w:r>
              <w:rPr>
                <w:rFonts w:asciiTheme="minorEastAsia" w:eastAsiaTheme="minorEastAsia" w:hAnsiTheme="minorEastAsia" w:hint="eastAsia"/>
                <w:sz w:val="24"/>
                <w:szCs w:val="24"/>
              </w:rPr>
              <w:t>微米计；</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11、采用</w:t>
            </w:r>
            <w:proofErr w:type="gramStart"/>
            <w:r>
              <w:rPr>
                <w:rFonts w:asciiTheme="minorEastAsia" w:eastAsiaTheme="minorEastAsia" w:hAnsiTheme="minorEastAsia" w:hint="eastAsia"/>
                <w:sz w:val="24"/>
                <w:szCs w:val="24"/>
              </w:rPr>
              <w:t>自动搜频系统</w:t>
            </w:r>
            <w:proofErr w:type="gramEnd"/>
            <w:r>
              <w:rPr>
                <w:rFonts w:asciiTheme="minorEastAsia" w:eastAsiaTheme="minorEastAsia" w:hAnsiTheme="minorEastAsia" w:hint="eastAsia"/>
                <w:sz w:val="24"/>
                <w:szCs w:val="24"/>
              </w:rPr>
              <w:t>，搜索最佳工作频率，性能稳定；</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12、采用微电脑全自动控制；</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13、采用故障报警系统，提高系统安全性；</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14、手柄能耐134℃高温和0.22MPa高压消毒；</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15、具备信息反馈和自动保护系统；</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★16、静音泵供水系统。噪音≤10分贝。</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w:t>
            </w:r>
            <w:r>
              <w:rPr>
                <w:rFonts w:asciiTheme="minorEastAsia" w:eastAsiaTheme="minorEastAsia" w:hAnsiTheme="minorEastAsia"/>
                <w:sz w:val="24"/>
                <w:szCs w:val="24"/>
              </w:rPr>
              <w:t>配置要求：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1、配接插式带光手柄1把；</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2、手柄专用消毒盒1套；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3、工作尖 10个；</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4、配工作尖装卸扳手至少1个；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5、配专用台车1辆。</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14</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真空压膜机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用于正畸保持器、脱色膜的制作。</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1、电压：220V/50HZ；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2、压膜片尺寸：厚度≤6 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3、圆形压膜片：直径≥134mm；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4、方形压膜片≥120*120mm；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5、定时开关≥9个档位。</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1、主机 1个；</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2、电源线1条。</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15</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技工打磨机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修整</w:t>
            </w:r>
            <w:r>
              <w:rPr>
                <w:rFonts w:asciiTheme="minorEastAsia" w:eastAsiaTheme="minorEastAsia" w:hAnsiTheme="minorEastAsia"/>
                <w:sz w:val="24"/>
                <w:szCs w:val="24"/>
              </w:rPr>
              <w:t>义齿使用</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1、最高转速≥35000转/分钟；</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2、输出功率≥65W；</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3、最大扭矩≥2.8Ncm；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4、具有可选择手动/脚踏控制；</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5、具有正/反转切换；</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6、具有自动过载保护功能。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1、主机 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2、电源线1条；</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3、脚踏开关1个。</w:t>
            </w:r>
          </w:p>
        </w:tc>
        <w:tc>
          <w:tcPr>
            <w:tcW w:w="391" w:type="pct"/>
            <w:vAlign w:val="center"/>
          </w:tcPr>
          <w:p w:rsidR="007A6331" w:rsidRDefault="009F2F08">
            <w:pPr>
              <w:jc w:val="center"/>
              <w:rPr>
                <w:sz w:val="24"/>
                <w:szCs w:val="24"/>
              </w:rPr>
            </w:pPr>
            <w:r>
              <w:rPr>
                <w:rFonts w:hint="eastAsia"/>
                <w:sz w:val="24"/>
                <w:szCs w:val="24"/>
              </w:rPr>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16</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技工抛光机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产品用途：抛光义齿基托使用</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1、用途：用于义齿基托抛光打磨使用；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2、电压:AC220V50HZ；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3、功率≥550W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4、转速≥3000r/min；</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5、双侧配有防护罩，</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体式设计。</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1、主机 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2、电源线1条。</w:t>
            </w:r>
          </w:p>
        </w:tc>
        <w:tc>
          <w:tcPr>
            <w:tcW w:w="391" w:type="pct"/>
            <w:vAlign w:val="center"/>
          </w:tcPr>
          <w:p w:rsidR="007A6331" w:rsidRDefault="009F2F08">
            <w:pPr>
              <w:jc w:val="center"/>
              <w:rPr>
                <w:sz w:val="24"/>
                <w:szCs w:val="24"/>
              </w:rPr>
            </w:pPr>
            <w:r>
              <w:rPr>
                <w:rFonts w:hint="eastAsia"/>
                <w:sz w:val="24"/>
                <w:szCs w:val="24"/>
              </w:rPr>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17</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石膏</w:t>
            </w:r>
            <w:proofErr w:type="gramStart"/>
            <w:r>
              <w:rPr>
                <w:rFonts w:asciiTheme="minorEastAsia" w:eastAsiaTheme="minorEastAsia" w:hAnsiTheme="minorEastAsia" w:hint="eastAsia"/>
                <w:sz w:val="24"/>
                <w:szCs w:val="24"/>
              </w:rPr>
              <w:t>修整机</w:t>
            </w:r>
            <w:proofErr w:type="gramEnd"/>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用于修复、正畸石膏模型修整打磨使用。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1、电源要求：220V 50HZ；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2、整机功率≥550W；</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3、电压:AC220V 50HZ；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4、砂片可选:树脂砂片/金刚砂片/全砂</w:t>
            </w:r>
            <w:proofErr w:type="gramStart"/>
            <w:r>
              <w:rPr>
                <w:rFonts w:asciiTheme="minorEastAsia" w:eastAsiaTheme="minorEastAsia" w:hAnsiTheme="minorEastAsia" w:hint="eastAsia"/>
                <w:sz w:val="24"/>
                <w:szCs w:val="24"/>
              </w:rPr>
              <w:t>砂</w:t>
            </w:r>
            <w:proofErr w:type="gramEnd"/>
            <w:r>
              <w:rPr>
                <w:rFonts w:asciiTheme="minorEastAsia" w:eastAsiaTheme="minorEastAsia" w:hAnsiTheme="minorEastAsia" w:hint="eastAsia"/>
                <w:sz w:val="24"/>
                <w:szCs w:val="24"/>
              </w:rPr>
              <w:t>片；</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5、水压:水压不得大于2kg/cm。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1、主机 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2、电源线1条</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3、水管 1条</w:t>
            </w:r>
          </w:p>
        </w:tc>
        <w:tc>
          <w:tcPr>
            <w:tcW w:w="391" w:type="pct"/>
            <w:vAlign w:val="center"/>
          </w:tcPr>
          <w:p w:rsidR="007A6331" w:rsidRDefault="009F2F08">
            <w:pPr>
              <w:jc w:val="center"/>
              <w:rPr>
                <w:sz w:val="24"/>
                <w:szCs w:val="24"/>
              </w:rPr>
            </w:pPr>
            <w:r>
              <w:rPr>
                <w:rFonts w:hint="eastAsia"/>
                <w:sz w:val="24"/>
                <w:szCs w:val="24"/>
              </w:rPr>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18</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口内扫描仪</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产品用途：用于采集牙齿模型使用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1、扫描范围≥14x14mmx15mm（±1mm）；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2、扫描精度：</w:t>
            </w:r>
            <w:proofErr w:type="gramStart"/>
            <w:r>
              <w:rPr>
                <w:rFonts w:asciiTheme="minorEastAsia" w:eastAsiaTheme="minorEastAsia" w:hAnsiTheme="minorEastAsia" w:hint="eastAsia"/>
                <w:sz w:val="24"/>
                <w:szCs w:val="24"/>
              </w:rPr>
              <w:t>单牙</w:t>
            </w:r>
            <w:proofErr w:type="gramEnd"/>
            <w:r>
              <w:rPr>
                <w:rFonts w:asciiTheme="minorEastAsia" w:eastAsiaTheme="minorEastAsia" w:hAnsiTheme="minorEastAsia" w:hint="eastAsia"/>
                <w:sz w:val="24"/>
                <w:szCs w:val="24"/>
              </w:rPr>
              <w:t>≤15μm，全口≤30μm；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3、扫描深度 ：0-15mm；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4、标准扫描头尺寸：长≤79mm 宽≤19.7mm 高≤15.8mm；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5、小扫描头尺寸：长≤80mm 宽≤16mm 高≤11mm；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6、3D重建</w:t>
            </w:r>
            <w:proofErr w:type="gramStart"/>
            <w:r>
              <w:rPr>
                <w:rFonts w:asciiTheme="minorEastAsia" w:eastAsiaTheme="minorEastAsia" w:hAnsiTheme="minorEastAsia" w:hint="eastAsia"/>
                <w:sz w:val="24"/>
                <w:szCs w:val="24"/>
              </w:rPr>
              <w:t>的帧率</w:t>
            </w:r>
            <w:proofErr w:type="gramEnd"/>
            <w:r>
              <w:rPr>
                <w:rFonts w:asciiTheme="minorEastAsia" w:eastAsiaTheme="minorEastAsia" w:hAnsiTheme="minorEastAsia" w:hint="eastAsia"/>
                <w:sz w:val="24"/>
                <w:szCs w:val="24"/>
              </w:rPr>
              <w:t xml:space="preserve">≥14帧/s；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7、相机分辨率≥1.3MP CMOS；</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8、扫描手柄重量≤240g；</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9、像素尺寸≤4.8 μm；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★10、最大扫描速度≥80mm/s；</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11、自动调节亮度；</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★12、扫描仪全封闭，无内置风扇，减少灰尘液体进入导致机器故障，减少交叉感染的风险；</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★13、精度稳定，无需定期校准。</w:t>
            </w:r>
            <w:proofErr w:type="gramStart"/>
            <w:r>
              <w:rPr>
                <w:rFonts w:asciiTheme="minorEastAsia" w:eastAsiaTheme="minorEastAsia" w:hAnsiTheme="minorEastAsia" w:hint="eastAsia"/>
                <w:sz w:val="24"/>
                <w:szCs w:val="24"/>
              </w:rPr>
              <w:t>口扫光源</w:t>
            </w:r>
            <w:proofErr w:type="gramEnd"/>
            <w:r>
              <w:rPr>
                <w:rFonts w:asciiTheme="minorEastAsia" w:eastAsiaTheme="minorEastAsia" w:hAnsiTheme="minorEastAsia" w:hint="eastAsia"/>
                <w:sz w:val="24"/>
                <w:szCs w:val="24"/>
              </w:rPr>
              <w:t>为LED，无激光辐射；</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w:t>
            </w:r>
            <w:proofErr w:type="gramStart"/>
            <w:r>
              <w:rPr>
                <w:rFonts w:asciiTheme="minorEastAsia" w:eastAsiaTheme="minorEastAsia" w:hAnsiTheme="minorEastAsia" w:hint="eastAsia"/>
                <w:sz w:val="24"/>
                <w:szCs w:val="24"/>
              </w:rPr>
              <w:t>扫描头防雾</w:t>
            </w:r>
            <w:proofErr w:type="gramEnd"/>
            <w:r>
              <w:rPr>
                <w:rFonts w:asciiTheme="minorEastAsia" w:eastAsiaTheme="minorEastAsia" w:hAnsiTheme="minorEastAsia" w:hint="eastAsia"/>
                <w:sz w:val="24"/>
                <w:szCs w:val="24"/>
              </w:rPr>
              <w:t>方式：采用自加热扫描头，加热快，控温准确，功耗低；</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15、可拆卸高温及浸泡消毒扫描头，扫描头消毒≥100次；</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★16、扫描仪手柄尾线采用双头TYPE-C通用数据线，可快速拔插，长度≥1.5M，</w:t>
            </w:r>
            <w:proofErr w:type="gramStart"/>
            <w:r>
              <w:rPr>
                <w:rFonts w:asciiTheme="minorEastAsia" w:eastAsiaTheme="minorEastAsia" w:hAnsiTheme="minorEastAsia" w:hint="eastAsia"/>
                <w:sz w:val="24"/>
                <w:szCs w:val="24"/>
              </w:rPr>
              <w:t>口扫手柄端尾</w:t>
            </w:r>
            <w:proofErr w:type="gramEnd"/>
            <w:r>
              <w:rPr>
                <w:rFonts w:asciiTheme="minorEastAsia" w:eastAsiaTheme="minorEastAsia" w:hAnsiTheme="minorEastAsia" w:hint="eastAsia"/>
                <w:sz w:val="24"/>
                <w:szCs w:val="24"/>
              </w:rPr>
              <w:t>线带保护螺丝，保障扫描过程中连接线的稳定可靠。USB连接线≥0.7m，连接方法：USB2.0/3.0支持导出开放数据格（OBJ/STL/PLY三种导出格式）；</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★17、金属扫描，可扫反光金属；</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18、病例云分享，生成患者个人二维码（可发送给患者和加工厂），可升级成健康检查报告，任何手机系统均可实现；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19、在种植扫描模式中，</w:t>
            </w:r>
            <w:proofErr w:type="gramStart"/>
            <w:r>
              <w:rPr>
                <w:rFonts w:asciiTheme="minorEastAsia" w:eastAsiaTheme="minorEastAsia" w:hAnsiTheme="minorEastAsia" w:hint="eastAsia"/>
                <w:sz w:val="24"/>
                <w:szCs w:val="24"/>
              </w:rPr>
              <w:t>扫描杆可提前</w:t>
            </w:r>
            <w:proofErr w:type="gramEnd"/>
            <w:r>
              <w:rPr>
                <w:rFonts w:asciiTheme="minorEastAsia" w:eastAsiaTheme="minorEastAsia" w:hAnsiTheme="minorEastAsia" w:hint="eastAsia"/>
                <w:sz w:val="24"/>
                <w:szCs w:val="24"/>
              </w:rPr>
              <w:t>在口外扫好数据，导入软件中，在扫描中识别特征点后自动匹配扫描杆数据；</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★20、具备健康报告模式，在健康报告模式中，扫完口内数据后，可自动识别龋齿、牙结石、牙菌斑等病灶，一键生成健康报告；</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lastRenderedPageBreak/>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1、扫描头1套；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2、软件 1套。</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19</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牙科高速气涡轮手机</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产品用途：用于连接牙科综合治疗机日常诊疗使用</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1、头部：数控加工一体结构，力矩型，尺寸规格头部≤φ12.2×14；</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2、连接形式：直连式4孔；</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3、材质及处理方式：铜合金，表面高耐磨Ni+Cr镀层；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4、冷却形式：端面四孔喷雾,最佳冷却效果，喷雾均匀，冷却无盲区。水压在0.1Mpa以上就可充分成雾，特别适合水压低的地区使用（最佳冷却条件：水压0.2MPa，雾化气压0.2-0.35MPa）；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5、工作压力（手机口）：四孔0.25-0.27MPa；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6、耗气量：30-36NL/min；</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7、空载转速：≥300，000rpm（0.25MPa下,实际转速范围325,000—395,000rpm）；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8、噪音≤68dB；</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9、扭矩：0.13～0.15N.cm；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10、可承受136℃±2℃高温高压蒸汽灭菌。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1、主机 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2、说明书1份。</w:t>
            </w:r>
          </w:p>
        </w:tc>
        <w:tc>
          <w:tcPr>
            <w:tcW w:w="391" w:type="pct"/>
            <w:vAlign w:val="center"/>
          </w:tcPr>
          <w:p w:rsidR="007A6331" w:rsidRDefault="009F2F08">
            <w:pPr>
              <w:jc w:val="center"/>
              <w:rPr>
                <w:sz w:val="24"/>
                <w:szCs w:val="24"/>
              </w:rPr>
            </w:pPr>
            <w:r>
              <w:rPr>
                <w:rFonts w:hint="eastAsia"/>
                <w:sz w:val="24"/>
                <w:szCs w:val="24"/>
              </w:rPr>
              <w:t>把</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20</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超声洁</w:t>
            </w:r>
            <w:proofErr w:type="gramStart"/>
            <w:r>
              <w:rPr>
                <w:rFonts w:asciiTheme="minorEastAsia" w:eastAsiaTheme="minorEastAsia" w:hAnsiTheme="minorEastAsia" w:hint="eastAsia"/>
                <w:sz w:val="24"/>
                <w:szCs w:val="24"/>
              </w:rPr>
              <w:t>牙机手柄</w:t>
            </w:r>
            <w:proofErr w:type="gramEnd"/>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产品用途：用于连接</w:t>
            </w:r>
            <w:proofErr w:type="gramStart"/>
            <w:r>
              <w:rPr>
                <w:rFonts w:asciiTheme="minorEastAsia" w:eastAsiaTheme="minorEastAsia" w:hAnsiTheme="minorEastAsia"/>
                <w:sz w:val="24"/>
                <w:szCs w:val="24"/>
              </w:rPr>
              <w:t>洁牙机配套</w:t>
            </w:r>
            <w:proofErr w:type="gramEnd"/>
            <w:r>
              <w:rPr>
                <w:rFonts w:asciiTheme="minorEastAsia" w:eastAsiaTheme="minorEastAsia" w:hAnsiTheme="minorEastAsia"/>
                <w:sz w:val="24"/>
                <w:szCs w:val="24"/>
              </w:rPr>
              <w:t>日常诊疗使用</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1、体长：105mm；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2、直径：18.5mm；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3、适用于牙科清除结石及根管荡洗；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4、电源输入:190V-230V；</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5、输出的尖端主振动偏移:1um～100um；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6、输出的尖端振动频率:28kHz±3kHz；</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7、输出的半偏移力: 0.1N～2N；</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8、尖端输出功率:3W～20W；</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9、进水压力:0.01MPa～0.5MPa。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1、手柄 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2、O</w:t>
            </w:r>
            <w:proofErr w:type="gramStart"/>
            <w:r>
              <w:rPr>
                <w:rFonts w:asciiTheme="minorEastAsia" w:eastAsiaTheme="minorEastAsia" w:hAnsiTheme="minorEastAsia" w:hint="eastAsia"/>
                <w:sz w:val="24"/>
                <w:szCs w:val="24"/>
              </w:rPr>
              <w:t>型圈2个</w:t>
            </w:r>
            <w:proofErr w:type="gramEnd"/>
            <w:r>
              <w:rPr>
                <w:rFonts w:asciiTheme="minorEastAsia" w:eastAsiaTheme="minorEastAsia" w:hAnsiTheme="minorEastAsia" w:hint="eastAsia"/>
                <w:sz w:val="24"/>
                <w:szCs w:val="24"/>
              </w:rPr>
              <w:t>。</w:t>
            </w:r>
          </w:p>
        </w:tc>
        <w:tc>
          <w:tcPr>
            <w:tcW w:w="391" w:type="pct"/>
            <w:vAlign w:val="center"/>
          </w:tcPr>
          <w:p w:rsidR="007A6331" w:rsidRDefault="009F2F08">
            <w:pPr>
              <w:jc w:val="center"/>
              <w:rPr>
                <w:sz w:val="24"/>
                <w:szCs w:val="24"/>
              </w:rPr>
            </w:pPr>
            <w:r>
              <w:rPr>
                <w:rFonts w:hint="eastAsia"/>
                <w:sz w:val="24"/>
                <w:szCs w:val="24"/>
              </w:rPr>
              <w:t>把</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21</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牙科电动抽吸系统</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w:t>
            </w:r>
            <w:r>
              <w:rPr>
                <w:rFonts w:asciiTheme="minorEastAsia" w:eastAsiaTheme="minorEastAsia" w:hAnsiTheme="minorEastAsia" w:hint="eastAsia"/>
                <w:sz w:val="24"/>
                <w:szCs w:val="24"/>
              </w:rPr>
              <w:t>用于</w:t>
            </w:r>
            <w:proofErr w:type="gramStart"/>
            <w:r>
              <w:rPr>
                <w:rFonts w:asciiTheme="minorEastAsia" w:eastAsiaTheme="minorEastAsia" w:hAnsiTheme="minorEastAsia" w:hint="eastAsia"/>
                <w:sz w:val="24"/>
                <w:szCs w:val="24"/>
              </w:rPr>
              <w:t>连接</w:t>
            </w:r>
            <w:r>
              <w:rPr>
                <w:rFonts w:asciiTheme="minorEastAsia" w:eastAsiaTheme="minorEastAsia" w:hAnsiTheme="minorEastAsia"/>
                <w:sz w:val="24"/>
                <w:szCs w:val="24"/>
              </w:rPr>
              <w:t>牙椅负压</w:t>
            </w:r>
            <w:proofErr w:type="gramEnd"/>
            <w:r>
              <w:rPr>
                <w:rFonts w:asciiTheme="minorEastAsia" w:eastAsiaTheme="minorEastAsia" w:hAnsiTheme="minorEastAsia" w:hint="eastAsia"/>
                <w:sz w:val="24"/>
                <w:szCs w:val="24"/>
              </w:rPr>
              <w:t>吸引</w:t>
            </w:r>
            <w:r>
              <w:rPr>
                <w:rFonts w:asciiTheme="minorEastAsia" w:eastAsiaTheme="minorEastAsia" w:hAnsiTheme="minorEastAsia"/>
                <w:sz w:val="24"/>
                <w:szCs w:val="24"/>
              </w:rPr>
              <w:t>使用</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 xml:space="preserve">技术参数：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1、结构形式 ：整台牙科电动抽吸系统主要由真空泵、控制单元、排污系统、管道等组成；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★2、最大抽吸量每台≥1500L/min ，抽吸真空度范围：-16~-19kpa；</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3、设备配有自动排污与手动排污功能；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4、设备的排气口配有除菌过滤器；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5、设备抽吸口配有三通过滤器；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6、设备配304材质的不锈钢分离罐；</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7、设备配有三个液位不锈钢控制器；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8、噪音≤70分贝。 </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1、主机 1个；</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2、电源线1条；</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3、连接管1根。</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7A6331">
        <w:trPr>
          <w:jc w:val="center"/>
        </w:trPr>
        <w:tc>
          <w:tcPr>
            <w:tcW w:w="39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22</w:t>
            </w:r>
          </w:p>
        </w:tc>
        <w:tc>
          <w:tcPr>
            <w:tcW w:w="654" w:type="pct"/>
            <w:vAlign w:val="center"/>
          </w:tcPr>
          <w:p w:rsidR="007A6331" w:rsidRDefault="009F2F08">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手术显微镜</w:t>
            </w:r>
          </w:p>
        </w:tc>
        <w:tc>
          <w:tcPr>
            <w:tcW w:w="3147" w:type="pct"/>
            <w:vAlign w:val="center"/>
          </w:tcPr>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产品用途：用于日常诊疗使用</w:t>
            </w:r>
            <w:r>
              <w:rPr>
                <w:rFonts w:asciiTheme="minorEastAsia" w:eastAsiaTheme="minorEastAsia" w:hAnsiTheme="minorEastAsia" w:hint="eastAsia"/>
                <w:sz w:val="24"/>
                <w:szCs w:val="24"/>
              </w:rPr>
              <w:t>。</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技术参数：</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（一）主镜部分要求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1、显微镜采用优质光学玻璃，多层镀膜增透，复消色差光学设计，保证最佳对比度和清晰度。</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proofErr w:type="gramStart"/>
            <w:r>
              <w:rPr>
                <w:rFonts w:asciiTheme="minorEastAsia" w:eastAsiaTheme="minorEastAsia" w:hAnsiTheme="minorEastAsia" w:hint="eastAsia"/>
                <w:sz w:val="24"/>
                <w:szCs w:val="24"/>
              </w:rPr>
              <w:t>变角双目镜</w:t>
            </w:r>
            <w:proofErr w:type="gramEnd"/>
            <w:r>
              <w:rPr>
                <w:rFonts w:asciiTheme="minorEastAsia" w:eastAsiaTheme="minorEastAsia" w:hAnsiTheme="minorEastAsia" w:hint="eastAsia"/>
                <w:sz w:val="24"/>
                <w:szCs w:val="24"/>
              </w:rPr>
              <w:t>筒，角度调节范围0-180°。</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3、双目镜筒瞳距可调，瞳距覆盖范围55mm-75mm，带精确瞳距调节旋钮，可显示瞳距数值，调节精度≤1mm，调节旋钮带消毒罩。</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4、高眼点广角目镜，护眼</w:t>
            </w:r>
            <w:proofErr w:type="gramStart"/>
            <w:r>
              <w:rPr>
                <w:rFonts w:asciiTheme="minorEastAsia" w:eastAsiaTheme="minorEastAsia" w:hAnsiTheme="minorEastAsia" w:hint="eastAsia"/>
                <w:sz w:val="24"/>
                <w:szCs w:val="24"/>
              </w:rPr>
              <w:t>杯高度</w:t>
            </w:r>
            <w:proofErr w:type="gramEnd"/>
            <w:r>
              <w:rPr>
                <w:rFonts w:asciiTheme="minorEastAsia" w:eastAsiaTheme="minorEastAsia" w:hAnsiTheme="minorEastAsia" w:hint="eastAsia"/>
                <w:sz w:val="24"/>
                <w:szCs w:val="24"/>
              </w:rPr>
              <w:t>可调, 视度调节范围不小于±7D。</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5、目镜视场直径范围12mm~118 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★6、连续无极可调变</w:t>
            </w:r>
            <w:proofErr w:type="gramStart"/>
            <w:r>
              <w:rPr>
                <w:rFonts w:asciiTheme="minorEastAsia" w:eastAsiaTheme="minorEastAsia" w:hAnsiTheme="minorEastAsia" w:hint="eastAsia"/>
                <w:sz w:val="24"/>
                <w:szCs w:val="24"/>
              </w:rPr>
              <w:t>倍</w:t>
            </w:r>
            <w:proofErr w:type="gramEnd"/>
            <w:r>
              <w:rPr>
                <w:rFonts w:asciiTheme="minorEastAsia" w:eastAsiaTheme="minorEastAsia" w:hAnsiTheme="minorEastAsia" w:hint="eastAsia"/>
                <w:sz w:val="24"/>
                <w:szCs w:val="24"/>
              </w:rPr>
              <w:t>，最低可调倍数≤4倍、最高可调倍数≥18倍。</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7、30°光学延长器集成4k影像模块。</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8、钟摆系统，镜身左、右倾摆时，双目镜</w:t>
            </w:r>
            <w:proofErr w:type="gramStart"/>
            <w:r>
              <w:rPr>
                <w:rFonts w:asciiTheme="minorEastAsia" w:eastAsiaTheme="minorEastAsia" w:hAnsiTheme="minorEastAsia" w:hint="eastAsia"/>
                <w:sz w:val="24"/>
                <w:szCs w:val="24"/>
              </w:rPr>
              <w:t>筒保持</w:t>
            </w:r>
            <w:proofErr w:type="gramEnd"/>
            <w:r>
              <w:rPr>
                <w:rFonts w:asciiTheme="minorEastAsia" w:eastAsiaTheme="minorEastAsia" w:hAnsiTheme="minorEastAsia" w:hint="eastAsia"/>
                <w:sz w:val="24"/>
                <w:szCs w:val="24"/>
              </w:rPr>
              <w:t>水平不</w:t>
            </w:r>
            <w:r>
              <w:rPr>
                <w:rFonts w:asciiTheme="minorEastAsia" w:eastAsiaTheme="minorEastAsia" w:hAnsiTheme="minorEastAsia" w:hint="eastAsia"/>
                <w:sz w:val="24"/>
                <w:szCs w:val="24"/>
              </w:rPr>
              <w:lastRenderedPageBreak/>
              <w:t>变，满足不同工作角度观察。</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9、变焦系统：焦距覆盖范围F190mm-480mm，带物镜防溅罩。</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（二）照明部分要求：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1、光源: LED照明系统，亮度连续可调，物面照度不低于50,000Lx，平均使用寿命不少于60000小时。</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2、显微镜配置专为口腔科设计的橙色滤镜，用于树脂充填以防止填充物固化；配置绿色滤</w:t>
            </w:r>
            <w:proofErr w:type="gramStart"/>
            <w:r>
              <w:rPr>
                <w:rFonts w:asciiTheme="minorEastAsia" w:eastAsiaTheme="minorEastAsia" w:hAnsiTheme="minorEastAsia" w:hint="eastAsia"/>
                <w:sz w:val="24"/>
                <w:szCs w:val="24"/>
              </w:rPr>
              <w:t>镜增强</w:t>
            </w:r>
            <w:proofErr w:type="gramEnd"/>
            <w:r>
              <w:rPr>
                <w:rFonts w:asciiTheme="minorEastAsia" w:eastAsiaTheme="minorEastAsia" w:hAnsiTheme="minorEastAsia" w:hint="eastAsia"/>
                <w:sz w:val="24"/>
                <w:szCs w:val="24"/>
              </w:rPr>
              <w:t>血管和神经等重要组织的比度，确保手术治疗安全。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3、光斑大小4档可调：最大光斑直径不小于80mm。</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（三）影像部分要求：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★1、4K多功能影像模块，采用1/1.2"摄像头，分辨率3840x2160；集成30°光学延长器功能与分光器功能。</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2、影像存储:双USB3.0影像储存，双USB2.0功能控制，图片、视频记录格式：JPEG；MP4。</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3、高清显示器,含显示器支架、显微镜立柱抱箍。</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4、无线脚控开关，用于拍照以及录像。</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（四）支架部分要求：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1、落地式支架，轻便，便于移动。</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2、支架臂伸展范围不小于1700mm。小横臂与镜身连接，长度≥1000mm，旋转角度：±150º，大横臂与立柱连接，长度≥500mm，旋转角度：350°；大横臂位于小横臂上方，以有效减少显微镜支架</w:t>
            </w:r>
            <w:proofErr w:type="gramStart"/>
            <w:r>
              <w:rPr>
                <w:rFonts w:asciiTheme="minorEastAsia" w:eastAsiaTheme="minorEastAsia" w:hAnsiTheme="minorEastAsia" w:hint="eastAsia"/>
                <w:sz w:val="24"/>
                <w:szCs w:val="24"/>
              </w:rPr>
              <w:t>与牙椅支架</w:t>
            </w:r>
            <w:proofErr w:type="gramEnd"/>
            <w:r>
              <w:rPr>
                <w:rFonts w:asciiTheme="minorEastAsia" w:eastAsiaTheme="minorEastAsia" w:hAnsiTheme="minorEastAsia" w:hint="eastAsia"/>
                <w:sz w:val="24"/>
                <w:szCs w:val="24"/>
              </w:rPr>
              <w:t>的干涉。</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3、120°平衡挂臂，可根据镜头负荷调节扭矩和阻尼,保持显微镜镜头的前后左右平衡,使操作顺滑并舒适.</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★4、钟摆系统，镜身左、右倾摆25°倾摆，保持目镜位置不变，满足不同工作角度观察。</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体式手柄，360°可旋转手柄，集成一键拍照录像按钮与变焦旋钮。</w:t>
            </w:r>
          </w:p>
          <w:p w:rsidR="007A6331" w:rsidRDefault="009F2F08">
            <w:pPr>
              <w:jc w:val="left"/>
              <w:rPr>
                <w:rFonts w:asciiTheme="minorEastAsia" w:eastAsiaTheme="minorEastAsia" w:hAnsiTheme="minorEastAsia"/>
                <w:sz w:val="24"/>
                <w:szCs w:val="24"/>
              </w:rPr>
            </w:pPr>
            <w:r>
              <w:rPr>
                <w:rFonts w:asciiTheme="minorEastAsia" w:eastAsiaTheme="minorEastAsia" w:hAnsiTheme="minorEastAsia"/>
                <w:sz w:val="24"/>
                <w:szCs w:val="24"/>
              </w:rPr>
              <w:t>三、配置要求：</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1、落地式移动支架1套；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2、0-190°变</w:t>
            </w:r>
            <w:proofErr w:type="gramStart"/>
            <w:r>
              <w:rPr>
                <w:rFonts w:asciiTheme="minorEastAsia" w:eastAsiaTheme="minorEastAsia" w:hAnsiTheme="minorEastAsia" w:hint="eastAsia"/>
                <w:sz w:val="24"/>
                <w:szCs w:val="24"/>
              </w:rPr>
              <w:t>角双目镜筒带</w:t>
            </w:r>
            <w:proofErr w:type="gramEnd"/>
            <w:r>
              <w:rPr>
                <w:rFonts w:asciiTheme="minorEastAsia" w:eastAsiaTheme="minorEastAsia" w:hAnsiTheme="minorEastAsia" w:hint="eastAsia"/>
                <w:sz w:val="24"/>
                <w:szCs w:val="24"/>
              </w:rPr>
              <w:t>瞳距调节机构（55-75mm）1套；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3、双通道医用LED冷光源 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4、连续变倍装置 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5、光斑大小调节机构装置 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6、120°平衡挂臂装置 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7、倾摆装置（旋转环）1套；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8、大变焦物镜F190-480mm（</w:t>
            </w:r>
            <w:proofErr w:type="gramStart"/>
            <w:r>
              <w:rPr>
                <w:rFonts w:asciiTheme="minorEastAsia" w:eastAsiaTheme="minorEastAsia" w:hAnsiTheme="minorEastAsia" w:hint="eastAsia"/>
                <w:sz w:val="24"/>
                <w:szCs w:val="24"/>
              </w:rPr>
              <w:t>带防溅</w:t>
            </w:r>
            <w:proofErr w:type="gramEnd"/>
            <w:r>
              <w:rPr>
                <w:rFonts w:asciiTheme="minorEastAsia" w:eastAsiaTheme="minorEastAsia" w:hAnsiTheme="minorEastAsia" w:hint="eastAsia"/>
                <w:sz w:val="24"/>
                <w:szCs w:val="24"/>
              </w:rPr>
              <w:t>罩）1套；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9、</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体式多功能手柄（可控制万向旋转，影像控制）1套；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10、30度光学延长器带2:8</w:t>
            </w:r>
            <w:proofErr w:type="gramStart"/>
            <w:r>
              <w:rPr>
                <w:rFonts w:asciiTheme="minorEastAsia" w:eastAsiaTheme="minorEastAsia" w:hAnsiTheme="minorEastAsia" w:hint="eastAsia"/>
                <w:sz w:val="24"/>
                <w:szCs w:val="24"/>
              </w:rPr>
              <w:t>左分光</w:t>
            </w:r>
            <w:proofErr w:type="gramEnd"/>
            <w:r>
              <w:rPr>
                <w:rFonts w:asciiTheme="minorEastAsia" w:eastAsiaTheme="minorEastAsia" w:hAnsiTheme="minorEastAsia" w:hint="eastAsia"/>
                <w:sz w:val="24"/>
                <w:szCs w:val="24"/>
              </w:rPr>
              <w:t>器 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11、HD 4K影像模块装置 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12、27寸4K显示器+立柱抱箍+显示器支架 1套；</w:t>
            </w:r>
          </w:p>
          <w:p w:rsidR="007A6331" w:rsidRDefault="009F2F08">
            <w:pPr>
              <w:rPr>
                <w:rFonts w:asciiTheme="minorEastAsia" w:eastAsiaTheme="minorEastAsia" w:hAnsiTheme="minorEastAsia"/>
                <w:sz w:val="24"/>
                <w:szCs w:val="24"/>
              </w:rPr>
            </w:pPr>
            <w:r>
              <w:rPr>
                <w:rFonts w:asciiTheme="minorEastAsia" w:eastAsiaTheme="minorEastAsia" w:hAnsiTheme="minorEastAsia" w:hint="eastAsia"/>
                <w:sz w:val="24"/>
                <w:szCs w:val="24"/>
              </w:rPr>
              <w:t>13、无线脚踏套装 1套。</w:t>
            </w:r>
          </w:p>
        </w:tc>
        <w:tc>
          <w:tcPr>
            <w:tcW w:w="391" w:type="pct"/>
            <w:vAlign w:val="center"/>
          </w:tcPr>
          <w:p w:rsidR="007A6331" w:rsidRDefault="009F2F08">
            <w:pPr>
              <w:jc w:val="center"/>
              <w:rPr>
                <w:sz w:val="24"/>
                <w:szCs w:val="24"/>
              </w:rPr>
            </w:pPr>
            <w:r>
              <w:rPr>
                <w:rFonts w:hint="eastAsia"/>
                <w:sz w:val="24"/>
                <w:szCs w:val="24"/>
              </w:rPr>
              <w:lastRenderedPageBreak/>
              <w:t>台</w:t>
            </w:r>
          </w:p>
        </w:tc>
        <w:tc>
          <w:tcPr>
            <w:tcW w:w="414" w:type="pct"/>
            <w:vAlign w:val="center"/>
          </w:tcPr>
          <w:p w:rsidR="007A6331" w:rsidRDefault="009F2F0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bl>
    <w:p w:rsidR="007A6331" w:rsidRDefault="009F2F08" w:rsidP="0041792A">
      <w:pPr>
        <w:spacing w:line="360" w:lineRule="auto"/>
        <w:ind w:firstLineChars="200" w:firstLine="446"/>
        <w:outlineLvl w:val="0"/>
        <w:rPr>
          <w:sz w:val="24"/>
        </w:rPr>
      </w:pPr>
      <w:r>
        <w:rPr>
          <w:rFonts w:hint="eastAsia"/>
          <w:sz w:val="24"/>
        </w:rPr>
        <w:lastRenderedPageBreak/>
        <w:t>加注“▲”号的产品为核心产品（如未明确核心产品，则视为全部产品均为核心</w:t>
      </w:r>
      <w:r>
        <w:rPr>
          <w:rFonts w:hint="eastAsia"/>
          <w:sz w:val="24"/>
        </w:rPr>
        <w:lastRenderedPageBreak/>
        <w:t>产品），任意一种核心产品为同一品牌时，按照第三部分第</w:t>
      </w:r>
      <w:r>
        <w:rPr>
          <w:rFonts w:hint="eastAsia"/>
          <w:sz w:val="24"/>
        </w:rPr>
        <w:t>32.4</w:t>
      </w:r>
      <w:r>
        <w:rPr>
          <w:rFonts w:hint="eastAsia"/>
          <w:sz w:val="24"/>
        </w:rPr>
        <w:t>条款执行。</w:t>
      </w:r>
    </w:p>
    <w:p w:rsidR="007A6331" w:rsidRDefault="009F2F08" w:rsidP="0041792A">
      <w:pPr>
        <w:tabs>
          <w:tab w:val="left" w:pos="210"/>
        </w:tabs>
        <w:autoSpaceDE w:val="0"/>
        <w:autoSpaceDN w:val="0"/>
        <w:adjustRightInd w:val="0"/>
        <w:spacing w:line="360" w:lineRule="auto"/>
        <w:ind w:firstLineChars="200" w:firstLine="446"/>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7A6331" w:rsidRDefault="009F2F08" w:rsidP="0041792A">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（一）报价要求</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投标报价以人民币填列。</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w:t>
      </w:r>
      <w:proofErr w:type="gramStart"/>
      <w:r>
        <w:rPr>
          <w:rFonts w:hint="eastAsia"/>
          <w:color w:val="000000"/>
          <w:sz w:val="24"/>
        </w:rPr>
        <w:t>价格为货到</w:t>
      </w:r>
      <w:proofErr w:type="gramEnd"/>
      <w:r>
        <w:rPr>
          <w:rFonts w:hint="eastAsia"/>
          <w:color w:val="000000"/>
          <w:sz w:val="24"/>
        </w:rPr>
        <w:t>现场安装调试完成的最终优惠价格。</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验收及相关费用由投标人负责。</w:t>
      </w:r>
    </w:p>
    <w:p w:rsidR="007A6331" w:rsidRDefault="009F2F08" w:rsidP="0041792A">
      <w:pPr>
        <w:autoSpaceDE w:val="0"/>
        <w:autoSpaceDN w:val="0"/>
        <w:adjustRightInd w:val="0"/>
        <w:spacing w:line="360" w:lineRule="auto"/>
        <w:ind w:firstLineChars="200" w:firstLine="446"/>
        <w:rPr>
          <w:sz w:val="24"/>
        </w:rPr>
      </w:pPr>
      <w:r>
        <w:rPr>
          <w:rFonts w:hint="eastAsia"/>
          <w:sz w:val="24"/>
        </w:rPr>
        <w:t>（二）服务要求</w:t>
      </w:r>
    </w:p>
    <w:p w:rsidR="007A6331" w:rsidRDefault="009F2F08" w:rsidP="0041792A">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提供所投产品</w:t>
      </w:r>
      <w:r>
        <w:rPr>
          <w:rFonts w:hint="eastAsia"/>
          <w:sz w:val="24"/>
        </w:rPr>
        <w:t>1</w:t>
      </w:r>
      <w:r>
        <w:rPr>
          <w:rFonts w:hint="eastAsia"/>
          <w:sz w:val="24"/>
        </w:rPr>
        <w:t>年的免费上门保修，终身维修。保修期内免费更换零配件，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7A6331" w:rsidRDefault="009F2F08" w:rsidP="0041792A">
      <w:pPr>
        <w:autoSpaceDE w:val="0"/>
        <w:autoSpaceDN w:val="0"/>
        <w:adjustRightInd w:val="0"/>
        <w:spacing w:line="360" w:lineRule="auto"/>
        <w:ind w:firstLineChars="200" w:firstLine="446"/>
        <w:rPr>
          <w:sz w:val="24"/>
        </w:rPr>
      </w:pPr>
      <w:r>
        <w:rPr>
          <w:rFonts w:asciiTheme="minorEastAsia" w:eastAsiaTheme="minorEastAsia" w:hAnsiTheme="minorEastAsia" w:hint="eastAsia"/>
          <w:sz w:val="24"/>
          <w:szCs w:val="24"/>
        </w:rPr>
        <w:t>★2.</w:t>
      </w:r>
      <w:r>
        <w:rPr>
          <w:rFonts w:hint="eastAsia"/>
          <w:sz w:val="24"/>
        </w:rPr>
        <w:t>提供所投</w:t>
      </w:r>
      <w:r>
        <w:rPr>
          <w:rFonts w:asciiTheme="minorEastAsia" w:eastAsiaTheme="minorEastAsia" w:hAnsiTheme="minorEastAsia" w:hint="eastAsia"/>
          <w:sz w:val="24"/>
          <w:szCs w:val="24"/>
        </w:rPr>
        <w:t>口内扫描仪中的软件终身免费升级。</w:t>
      </w:r>
    </w:p>
    <w:p w:rsidR="007A6331" w:rsidRDefault="009F2F08" w:rsidP="0041792A">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提供所投产品制造商服务机构情况，包括地址、联系方式及技术人员数量等。</w:t>
      </w:r>
    </w:p>
    <w:p w:rsidR="007A6331" w:rsidRDefault="009F2F08" w:rsidP="0041792A">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7A6331" w:rsidRDefault="009F2F08" w:rsidP="0041792A">
      <w:pPr>
        <w:autoSpaceDE w:val="0"/>
        <w:autoSpaceDN w:val="0"/>
        <w:adjustRightInd w:val="0"/>
        <w:spacing w:line="360" w:lineRule="auto"/>
        <w:ind w:firstLineChars="200" w:firstLine="446"/>
        <w:rPr>
          <w:sz w:val="24"/>
        </w:rPr>
      </w:pPr>
      <w:r>
        <w:rPr>
          <w:rFonts w:hint="eastAsia"/>
          <w:sz w:val="24"/>
        </w:rPr>
        <w:t xml:space="preserve">5. </w:t>
      </w:r>
      <w:r>
        <w:rPr>
          <w:rFonts w:hint="eastAsia"/>
          <w:sz w:val="24"/>
        </w:rPr>
        <w:t>提供现场技术培训。</w:t>
      </w:r>
    </w:p>
    <w:p w:rsidR="007A6331" w:rsidRDefault="009F2F08" w:rsidP="0041792A">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（三）交货要求</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交货期：</w:t>
      </w:r>
    </w:p>
    <w:p w:rsidR="007A6331" w:rsidRDefault="009F2F08" w:rsidP="0041792A">
      <w:pPr>
        <w:autoSpaceDE w:val="0"/>
        <w:autoSpaceDN w:val="0"/>
        <w:adjustRightInd w:val="0"/>
        <w:spacing w:line="360" w:lineRule="auto"/>
        <w:ind w:firstLineChars="200" w:firstLine="446"/>
        <w:rPr>
          <w:sz w:val="24"/>
        </w:rPr>
      </w:pPr>
      <w:r>
        <w:rPr>
          <w:rFonts w:hint="eastAsia"/>
          <w:sz w:val="24"/>
        </w:rPr>
        <w:t>货到时间：签订合同之日起</w:t>
      </w:r>
      <w:r>
        <w:rPr>
          <w:rFonts w:hint="eastAsia"/>
          <w:sz w:val="24"/>
        </w:rPr>
        <w:t>30</w:t>
      </w:r>
      <w:r>
        <w:rPr>
          <w:rFonts w:hint="eastAsia"/>
          <w:sz w:val="24"/>
        </w:rPr>
        <w:t>日内（特殊情况以合同为准）。</w:t>
      </w:r>
    </w:p>
    <w:p w:rsidR="007A6331" w:rsidRDefault="009F2F08" w:rsidP="0041792A">
      <w:pPr>
        <w:autoSpaceDE w:val="0"/>
        <w:autoSpaceDN w:val="0"/>
        <w:adjustRightInd w:val="0"/>
        <w:spacing w:line="360" w:lineRule="auto"/>
        <w:ind w:firstLineChars="200" w:firstLine="446"/>
        <w:rPr>
          <w:sz w:val="24"/>
        </w:rPr>
      </w:pPr>
      <w:r>
        <w:rPr>
          <w:rFonts w:hint="eastAsia"/>
          <w:sz w:val="24"/>
        </w:rPr>
        <w:t>安装完成：货到之日起</w:t>
      </w:r>
      <w:r>
        <w:rPr>
          <w:rFonts w:hint="eastAsia"/>
          <w:sz w:val="24"/>
        </w:rPr>
        <w:t>60</w:t>
      </w:r>
      <w:r>
        <w:rPr>
          <w:rFonts w:hint="eastAsia"/>
          <w:sz w:val="24"/>
        </w:rPr>
        <w:t>日内（特殊情况以合同为准）。</w:t>
      </w:r>
    </w:p>
    <w:p w:rsidR="007A6331" w:rsidRDefault="009F2F08" w:rsidP="0041792A">
      <w:pPr>
        <w:autoSpaceDE w:val="0"/>
        <w:autoSpaceDN w:val="0"/>
        <w:adjustRightInd w:val="0"/>
        <w:spacing w:line="360" w:lineRule="auto"/>
        <w:ind w:firstLineChars="200" w:firstLine="446"/>
        <w:rPr>
          <w:sz w:val="24"/>
        </w:rPr>
      </w:pPr>
      <w:r>
        <w:rPr>
          <w:rFonts w:hint="eastAsia"/>
          <w:color w:val="000000"/>
          <w:sz w:val="24"/>
        </w:rPr>
        <w:t xml:space="preserve">2. </w:t>
      </w:r>
      <w:r>
        <w:rPr>
          <w:rFonts w:hint="eastAsia"/>
          <w:color w:val="000000"/>
          <w:sz w:val="24"/>
        </w:rPr>
        <w:t>交货地</w:t>
      </w:r>
      <w:r>
        <w:rPr>
          <w:rFonts w:hint="eastAsia"/>
          <w:sz w:val="24"/>
        </w:rPr>
        <w:t>点：天津市河北区正义道</w:t>
      </w:r>
      <w:r>
        <w:rPr>
          <w:rFonts w:hint="eastAsia"/>
          <w:sz w:val="24"/>
        </w:rPr>
        <w:t>10</w:t>
      </w:r>
      <w:r>
        <w:rPr>
          <w:rFonts w:hint="eastAsia"/>
          <w:sz w:val="24"/>
        </w:rPr>
        <w:t>号（特殊情况以合同为准）。</w:t>
      </w:r>
    </w:p>
    <w:p w:rsidR="007A6331" w:rsidRDefault="009F2F08" w:rsidP="0041792A">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提供制造商完整的随机资料，包括完整的使用和维修手册等。</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4. </w:t>
      </w:r>
      <w:r>
        <w:rPr>
          <w:rFonts w:hint="eastAsia"/>
          <w:color w:val="000000"/>
          <w:sz w:val="24"/>
        </w:rPr>
        <w:t>特别要求：交货时要求投标人就所投产</w:t>
      </w:r>
      <w:proofErr w:type="gramStart"/>
      <w:r>
        <w:rPr>
          <w:rFonts w:hint="eastAsia"/>
          <w:color w:val="000000"/>
          <w:sz w:val="24"/>
        </w:rPr>
        <w:t>品提供</w:t>
      </w:r>
      <w:proofErr w:type="gramEnd"/>
      <w:r>
        <w:rPr>
          <w:rFonts w:hint="eastAsia"/>
          <w:color w:val="000000"/>
          <w:sz w:val="24"/>
        </w:rPr>
        <w:t>产品说明书，同时采购人有权要求投标人对产品的合法供货渠道进行说明，经核实如投标人提供非法渠道的商品，视</w:t>
      </w:r>
      <w:r>
        <w:rPr>
          <w:rFonts w:hint="eastAsia"/>
          <w:color w:val="000000"/>
          <w:sz w:val="24"/>
        </w:rPr>
        <w:lastRenderedPageBreak/>
        <w:t>为欺诈，为维护采购人合法权益，投标人要承担商品价值双倍的赔偿；同时，依据现行的国家法律法规追究其他责任，并连带追究所投产品制造商的责任。</w:t>
      </w:r>
    </w:p>
    <w:p w:rsidR="007A6331" w:rsidRDefault="009F2F08" w:rsidP="0041792A">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（四）付款方式</w:t>
      </w:r>
    </w:p>
    <w:p w:rsidR="007A6331" w:rsidRDefault="009F2F08" w:rsidP="0041792A">
      <w:pPr>
        <w:autoSpaceDE w:val="0"/>
        <w:autoSpaceDN w:val="0"/>
        <w:adjustRightInd w:val="0"/>
        <w:spacing w:line="360" w:lineRule="auto"/>
        <w:ind w:firstLineChars="200" w:firstLine="446"/>
        <w:rPr>
          <w:color w:val="FF0000"/>
          <w:sz w:val="24"/>
        </w:rPr>
      </w:pPr>
      <w:r>
        <w:rPr>
          <w:rFonts w:hint="eastAsia"/>
          <w:sz w:val="24"/>
        </w:rPr>
        <w:t>货到现场安装、调试完毕，所有设备使用无质量问题，验收合格后</w:t>
      </w:r>
      <w:r>
        <w:rPr>
          <w:rFonts w:hint="eastAsia"/>
          <w:sz w:val="24"/>
        </w:rPr>
        <w:t>60</w:t>
      </w:r>
      <w:r>
        <w:rPr>
          <w:rFonts w:hint="eastAsia"/>
          <w:sz w:val="24"/>
        </w:rPr>
        <w:t>个工作日内支付合同总额的</w:t>
      </w:r>
      <w:r>
        <w:rPr>
          <w:rFonts w:hint="eastAsia"/>
          <w:sz w:val="24"/>
        </w:rPr>
        <w:t>100</w:t>
      </w:r>
      <w:r>
        <w:rPr>
          <w:rFonts w:hint="eastAsia"/>
          <w:sz w:val="24"/>
        </w:rPr>
        <w:t>％（特殊情况以合同为准）。</w:t>
      </w:r>
    </w:p>
    <w:p w:rsidR="007A6331" w:rsidRDefault="009F2F08" w:rsidP="0041792A">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（五）投标保证金和履约保证金</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本项目不收取投标保证金和履约保证金。</w:t>
      </w:r>
    </w:p>
    <w:p w:rsidR="007A6331" w:rsidRDefault="009F2F08" w:rsidP="0041792A">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（六）验收方法及标准</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的参考资料一并存档。验收结束后，应当出具验收书，列明各项标准的验收情况及项目总体评价，由验收双方共同签署。</w:t>
      </w:r>
    </w:p>
    <w:p w:rsidR="007A6331" w:rsidRDefault="009F2F08" w:rsidP="0041792A">
      <w:pPr>
        <w:spacing w:line="360" w:lineRule="auto"/>
        <w:ind w:firstLineChars="200" w:firstLine="446"/>
        <w:outlineLvl w:val="0"/>
        <w:rPr>
          <w:sz w:val="24"/>
        </w:rPr>
      </w:pPr>
      <w:r>
        <w:rPr>
          <w:rFonts w:hint="eastAsia"/>
          <w:sz w:val="24"/>
        </w:rPr>
        <w:t>四、评分因素及评标标准</w:t>
      </w:r>
      <w:r>
        <w:rPr>
          <w:rFonts w:hint="eastAsia"/>
          <w:sz w:val="24"/>
        </w:rPr>
        <w:t xml:space="preserve">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7A6331">
        <w:trPr>
          <w:jc w:val="center"/>
        </w:trPr>
        <w:tc>
          <w:tcPr>
            <w:tcW w:w="9250" w:type="dxa"/>
            <w:gridSpan w:val="3"/>
            <w:vAlign w:val="center"/>
          </w:tcPr>
          <w:p w:rsidR="007A6331" w:rsidRDefault="009F2F08">
            <w:pPr>
              <w:widowControl/>
              <w:snapToGrid w:val="0"/>
              <w:jc w:val="center"/>
              <w:rPr>
                <w:kern w:val="0"/>
                <w:sz w:val="24"/>
                <w:szCs w:val="24"/>
              </w:rPr>
            </w:pPr>
            <w:r>
              <w:rPr>
                <w:rFonts w:cs="宋体" w:hint="eastAsia"/>
                <w:kern w:val="0"/>
                <w:sz w:val="24"/>
                <w:szCs w:val="24"/>
              </w:rPr>
              <w:t>第一部分价格（</w:t>
            </w:r>
            <w:r>
              <w:rPr>
                <w:kern w:val="0"/>
                <w:sz w:val="24"/>
                <w:szCs w:val="24"/>
              </w:rPr>
              <w:t>30</w:t>
            </w:r>
            <w:r>
              <w:rPr>
                <w:rFonts w:cs="宋体" w:hint="eastAsia"/>
                <w:kern w:val="0"/>
                <w:sz w:val="24"/>
                <w:szCs w:val="24"/>
              </w:rPr>
              <w:t>分）</w:t>
            </w:r>
          </w:p>
        </w:tc>
        <w:tc>
          <w:tcPr>
            <w:tcW w:w="1010" w:type="dxa"/>
            <w:vAlign w:val="center"/>
          </w:tcPr>
          <w:p w:rsidR="007A6331" w:rsidRDefault="009F2F08">
            <w:pPr>
              <w:widowControl/>
              <w:snapToGrid w:val="0"/>
              <w:jc w:val="center"/>
              <w:rPr>
                <w:kern w:val="0"/>
                <w:sz w:val="24"/>
                <w:szCs w:val="24"/>
              </w:rPr>
            </w:pPr>
            <w:r>
              <w:rPr>
                <w:rFonts w:cs="宋体" w:hint="eastAsia"/>
                <w:kern w:val="0"/>
                <w:sz w:val="24"/>
                <w:szCs w:val="24"/>
              </w:rPr>
              <w:t>分值</w:t>
            </w:r>
          </w:p>
        </w:tc>
      </w:tr>
      <w:tr w:rsidR="007A6331">
        <w:trPr>
          <w:jc w:val="center"/>
        </w:trPr>
        <w:tc>
          <w:tcPr>
            <w:tcW w:w="508" w:type="dxa"/>
            <w:noWrap/>
            <w:vAlign w:val="center"/>
          </w:tcPr>
          <w:p w:rsidR="007A6331" w:rsidRDefault="009F2F08">
            <w:pPr>
              <w:widowControl/>
              <w:snapToGrid w:val="0"/>
              <w:jc w:val="center"/>
              <w:rPr>
                <w:kern w:val="0"/>
                <w:sz w:val="24"/>
                <w:szCs w:val="24"/>
              </w:rPr>
            </w:pPr>
            <w:r>
              <w:rPr>
                <w:kern w:val="0"/>
                <w:sz w:val="24"/>
                <w:szCs w:val="24"/>
              </w:rPr>
              <w:t>1</w:t>
            </w:r>
          </w:p>
        </w:tc>
        <w:tc>
          <w:tcPr>
            <w:tcW w:w="1655" w:type="dxa"/>
            <w:vAlign w:val="center"/>
          </w:tcPr>
          <w:p w:rsidR="007A6331" w:rsidRDefault="009F2F08">
            <w:pPr>
              <w:widowControl/>
              <w:snapToGrid w:val="0"/>
              <w:jc w:val="center"/>
              <w:rPr>
                <w:kern w:val="0"/>
                <w:sz w:val="24"/>
                <w:szCs w:val="24"/>
              </w:rPr>
            </w:pPr>
            <w:r>
              <w:rPr>
                <w:rFonts w:cs="宋体" w:hint="eastAsia"/>
                <w:kern w:val="0"/>
                <w:sz w:val="24"/>
                <w:szCs w:val="24"/>
              </w:rPr>
              <w:t>价格</w:t>
            </w:r>
          </w:p>
        </w:tc>
        <w:tc>
          <w:tcPr>
            <w:tcW w:w="7087" w:type="dxa"/>
            <w:vAlign w:val="center"/>
          </w:tcPr>
          <w:p w:rsidR="007A6331" w:rsidRDefault="009F2F08">
            <w:pPr>
              <w:widowControl/>
              <w:snapToGrid w:val="0"/>
              <w:rPr>
                <w:kern w:val="0"/>
                <w:sz w:val="24"/>
                <w:szCs w:val="24"/>
              </w:rPr>
            </w:pPr>
            <w:r>
              <w:rPr>
                <w:rFonts w:cs="宋体" w:hint="eastAsia"/>
                <w:kern w:val="0"/>
                <w:sz w:val="24"/>
                <w:szCs w:val="24"/>
              </w:rPr>
              <w:t>（</w:t>
            </w:r>
            <w:r>
              <w:rPr>
                <w:kern w:val="0"/>
                <w:sz w:val="24"/>
                <w:szCs w:val="24"/>
              </w:rPr>
              <w:t>1</w:t>
            </w:r>
            <w:r>
              <w:rPr>
                <w:rFonts w:cs="宋体" w:hint="eastAsia"/>
                <w:kern w:val="0"/>
                <w:sz w:val="24"/>
                <w:szCs w:val="24"/>
              </w:rPr>
              <w:t>）投标报价超过采购预算的，投标无效，未超过采购预算的投标报价按以下公式进行计算</w:t>
            </w:r>
          </w:p>
          <w:p w:rsidR="007A6331" w:rsidRDefault="009F2F08">
            <w:pPr>
              <w:widowControl/>
              <w:snapToGrid w:val="0"/>
              <w:rPr>
                <w:kern w:val="0"/>
                <w:sz w:val="24"/>
                <w:szCs w:val="24"/>
              </w:rPr>
            </w:pPr>
            <w:r>
              <w:rPr>
                <w:rFonts w:cs="宋体" w:hint="eastAsia"/>
                <w:kern w:val="0"/>
                <w:sz w:val="24"/>
                <w:szCs w:val="24"/>
              </w:rPr>
              <w:t>（</w:t>
            </w:r>
            <w:r>
              <w:rPr>
                <w:kern w:val="0"/>
                <w:sz w:val="24"/>
                <w:szCs w:val="24"/>
              </w:rPr>
              <w:t>2</w:t>
            </w:r>
            <w:r>
              <w:rPr>
                <w:rFonts w:cs="宋体" w:hint="eastAsia"/>
                <w:kern w:val="0"/>
                <w:sz w:val="24"/>
                <w:szCs w:val="24"/>
              </w:rPr>
              <w:t>）投标报价得分</w:t>
            </w:r>
            <w:r>
              <w:rPr>
                <w:kern w:val="0"/>
                <w:sz w:val="24"/>
                <w:szCs w:val="24"/>
              </w:rPr>
              <w:t>=</w:t>
            </w:r>
            <w:r>
              <w:rPr>
                <w:rFonts w:cs="宋体" w:hint="eastAsia"/>
                <w:kern w:val="0"/>
                <w:sz w:val="24"/>
                <w:szCs w:val="24"/>
              </w:rPr>
              <w:t>（评标基准价</w:t>
            </w:r>
            <w:r>
              <w:rPr>
                <w:kern w:val="0"/>
                <w:sz w:val="24"/>
                <w:szCs w:val="24"/>
              </w:rPr>
              <w:t>/</w:t>
            </w:r>
            <w:r>
              <w:rPr>
                <w:rFonts w:cs="宋体" w:hint="eastAsia"/>
                <w:kern w:val="0"/>
                <w:sz w:val="24"/>
                <w:szCs w:val="24"/>
              </w:rPr>
              <w:t>投标报价）×</w:t>
            </w:r>
            <w:r>
              <w:rPr>
                <w:kern w:val="0"/>
                <w:sz w:val="24"/>
                <w:szCs w:val="24"/>
              </w:rPr>
              <w:t>30</w:t>
            </w:r>
          </w:p>
          <w:p w:rsidR="007A6331" w:rsidRDefault="009F2F08">
            <w:pPr>
              <w:widowControl/>
              <w:snapToGrid w:val="0"/>
              <w:rPr>
                <w:kern w:val="0"/>
                <w:sz w:val="24"/>
                <w:szCs w:val="24"/>
              </w:rPr>
            </w:pPr>
            <w:r>
              <w:rPr>
                <w:rFonts w:cs="宋体" w:hint="eastAsia"/>
                <w:kern w:val="0"/>
                <w:sz w:val="24"/>
                <w:szCs w:val="24"/>
              </w:rPr>
              <w:t>注：满足招标文件要求且投标报价最低的投标报价为评标基准价</w:t>
            </w:r>
          </w:p>
        </w:tc>
        <w:tc>
          <w:tcPr>
            <w:tcW w:w="1010" w:type="dxa"/>
            <w:vAlign w:val="center"/>
          </w:tcPr>
          <w:p w:rsidR="007A6331" w:rsidRDefault="009F2F08">
            <w:pPr>
              <w:widowControl/>
              <w:snapToGrid w:val="0"/>
              <w:jc w:val="center"/>
              <w:rPr>
                <w:kern w:val="0"/>
                <w:sz w:val="24"/>
                <w:szCs w:val="24"/>
              </w:rPr>
            </w:pPr>
            <w:r>
              <w:rPr>
                <w:kern w:val="0"/>
                <w:sz w:val="24"/>
                <w:szCs w:val="24"/>
              </w:rPr>
              <w:t>30</w:t>
            </w:r>
          </w:p>
        </w:tc>
      </w:tr>
      <w:tr w:rsidR="007A6331">
        <w:trPr>
          <w:jc w:val="center"/>
        </w:trPr>
        <w:tc>
          <w:tcPr>
            <w:tcW w:w="9250" w:type="dxa"/>
            <w:gridSpan w:val="3"/>
            <w:noWrap/>
            <w:vAlign w:val="center"/>
          </w:tcPr>
          <w:p w:rsidR="007A6331" w:rsidRDefault="009F2F08">
            <w:pPr>
              <w:widowControl/>
              <w:snapToGrid w:val="0"/>
              <w:jc w:val="center"/>
              <w:rPr>
                <w:kern w:val="0"/>
                <w:sz w:val="24"/>
                <w:szCs w:val="24"/>
              </w:rPr>
            </w:pPr>
            <w:r>
              <w:rPr>
                <w:rFonts w:cs="宋体" w:hint="eastAsia"/>
                <w:kern w:val="0"/>
                <w:sz w:val="24"/>
                <w:szCs w:val="24"/>
              </w:rPr>
              <w:t>第二部分客观分（</w:t>
            </w:r>
            <w:r>
              <w:rPr>
                <w:rFonts w:hint="eastAsia"/>
                <w:kern w:val="0"/>
                <w:sz w:val="24"/>
                <w:szCs w:val="24"/>
              </w:rPr>
              <w:t>52</w:t>
            </w:r>
            <w:r>
              <w:rPr>
                <w:rFonts w:cs="宋体" w:hint="eastAsia"/>
                <w:kern w:val="0"/>
                <w:sz w:val="24"/>
                <w:szCs w:val="24"/>
              </w:rPr>
              <w:t>分）</w:t>
            </w:r>
          </w:p>
        </w:tc>
        <w:tc>
          <w:tcPr>
            <w:tcW w:w="1010" w:type="dxa"/>
            <w:vAlign w:val="center"/>
          </w:tcPr>
          <w:p w:rsidR="007A6331" w:rsidRDefault="009F2F08">
            <w:pPr>
              <w:widowControl/>
              <w:snapToGrid w:val="0"/>
              <w:jc w:val="center"/>
              <w:rPr>
                <w:kern w:val="0"/>
                <w:sz w:val="24"/>
                <w:szCs w:val="24"/>
              </w:rPr>
            </w:pPr>
            <w:r>
              <w:rPr>
                <w:rFonts w:cs="宋体" w:hint="eastAsia"/>
                <w:kern w:val="0"/>
                <w:sz w:val="24"/>
                <w:szCs w:val="24"/>
              </w:rPr>
              <w:t>分值</w:t>
            </w:r>
          </w:p>
        </w:tc>
      </w:tr>
      <w:tr w:rsidR="007A6331">
        <w:trPr>
          <w:jc w:val="center"/>
        </w:trPr>
        <w:tc>
          <w:tcPr>
            <w:tcW w:w="508" w:type="dxa"/>
            <w:noWrap/>
            <w:vAlign w:val="center"/>
          </w:tcPr>
          <w:p w:rsidR="007A6331" w:rsidRDefault="009F2F08">
            <w:pPr>
              <w:widowControl/>
              <w:snapToGrid w:val="0"/>
              <w:jc w:val="center"/>
              <w:rPr>
                <w:kern w:val="0"/>
                <w:sz w:val="24"/>
                <w:szCs w:val="24"/>
              </w:rPr>
            </w:pPr>
            <w:r>
              <w:rPr>
                <w:kern w:val="0"/>
                <w:sz w:val="24"/>
                <w:szCs w:val="24"/>
              </w:rPr>
              <w:t>1</w:t>
            </w:r>
          </w:p>
        </w:tc>
        <w:tc>
          <w:tcPr>
            <w:tcW w:w="1655" w:type="dxa"/>
            <w:vAlign w:val="center"/>
          </w:tcPr>
          <w:p w:rsidR="007A6331" w:rsidRDefault="009F2F08">
            <w:pPr>
              <w:widowControl/>
              <w:snapToGrid w:val="0"/>
              <w:jc w:val="center"/>
              <w:rPr>
                <w:kern w:val="0"/>
                <w:sz w:val="24"/>
                <w:szCs w:val="24"/>
              </w:rPr>
            </w:pPr>
            <w:r>
              <w:rPr>
                <w:rFonts w:cs="宋体" w:hint="eastAsia"/>
                <w:sz w:val="24"/>
                <w:szCs w:val="24"/>
              </w:rPr>
              <w:t>环境标志产品</w:t>
            </w:r>
          </w:p>
        </w:tc>
        <w:tc>
          <w:tcPr>
            <w:tcW w:w="7087" w:type="dxa"/>
            <w:vAlign w:val="center"/>
          </w:tcPr>
          <w:p w:rsidR="007A6331" w:rsidRDefault="009F2F08">
            <w:pPr>
              <w:snapToGrid w:val="0"/>
              <w:rPr>
                <w:sz w:val="24"/>
                <w:szCs w:val="24"/>
              </w:rPr>
            </w:pPr>
            <w:r>
              <w:rPr>
                <w:rFonts w:cs="宋体" w:hint="eastAsia"/>
                <w:sz w:val="24"/>
                <w:szCs w:val="24"/>
              </w:rPr>
              <w:t>按照《关于调整优化节能产品、环境标志产品政府采购执行机制的通知》（财库〔</w:t>
            </w:r>
            <w:r>
              <w:rPr>
                <w:sz w:val="24"/>
                <w:szCs w:val="24"/>
              </w:rPr>
              <w:t>2019</w:t>
            </w:r>
            <w:r>
              <w:rPr>
                <w:rFonts w:cs="宋体" w:hint="eastAsia"/>
                <w:sz w:val="24"/>
                <w:szCs w:val="24"/>
              </w:rPr>
              <w:t>〕</w:t>
            </w:r>
            <w:r>
              <w:rPr>
                <w:sz w:val="24"/>
                <w:szCs w:val="24"/>
              </w:rPr>
              <w:t>9</w:t>
            </w:r>
            <w:r>
              <w:rPr>
                <w:rFonts w:cs="宋体" w:hint="eastAsia"/>
                <w:sz w:val="24"/>
                <w:szCs w:val="24"/>
              </w:rPr>
              <w:t>号）判定，投标产品是否属于环境标志产品。</w:t>
            </w:r>
          </w:p>
          <w:p w:rsidR="007A6331" w:rsidRDefault="009F2F08">
            <w:pPr>
              <w:snapToGrid w:val="0"/>
              <w:rPr>
                <w:sz w:val="24"/>
                <w:szCs w:val="24"/>
              </w:rPr>
            </w:pPr>
            <w:r>
              <w:rPr>
                <w:rFonts w:cs="宋体" w:hint="eastAsia"/>
                <w:sz w:val="24"/>
                <w:szCs w:val="24"/>
              </w:rPr>
              <w:t>投标产品为</w:t>
            </w:r>
            <w:r>
              <w:rPr>
                <w:sz w:val="24"/>
                <w:szCs w:val="24"/>
              </w:rPr>
              <w:t>1</w:t>
            </w:r>
            <w:r>
              <w:rPr>
                <w:rFonts w:cs="宋体" w:hint="eastAsia"/>
                <w:sz w:val="24"/>
                <w:szCs w:val="24"/>
              </w:rPr>
              <w:t>项的，且投标产品是环境标志产品的：</w:t>
            </w:r>
            <w:r>
              <w:rPr>
                <w:sz w:val="24"/>
                <w:szCs w:val="24"/>
              </w:rPr>
              <w:t>2</w:t>
            </w:r>
            <w:r>
              <w:rPr>
                <w:rFonts w:cs="宋体" w:hint="eastAsia"/>
                <w:sz w:val="24"/>
                <w:szCs w:val="24"/>
              </w:rPr>
              <w:t>分</w:t>
            </w:r>
          </w:p>
          <w:p w:rsidR="007A6331" w:rsidRDefault="009F2F08">
            <w:pPr>
              <w:snapToGrid w:val="0"/>
              <w:rPr>
                <w:sz w:val="24"/>
                <w:szCs w:val="24"/>
              </w:rPr>
            </w:pPr>
            <w:r>
              <w:rPr>
                <w:rFonts w:cs="宋体" w:hint="eastAsia"/>
                <w:sz w:val="24"/>
                <w:szCs w:val="24"/>
              </w:rPr>
              <w:t>投标产品为多项的，得分为环境标志产品价值权重×</w:t>
            </w:r>
            <w:r>
              <w:rPr>
                <w:sz w:val="24"/>
                <w:szCs w:val="24"/>
              </w:rPr>
              <w:t>2</w:t>
            </w:r>
            <w:r>
              <w:rPr>
                <w:rFonts w:cs="宋体" w:hint="eastAsia"/>
                <w:sz w:val="24"/>
                <w:szCs w:val="24"/>
              </w:rPr>
              <w:t>分</w:t>
            </w:r>
          </w:p>
          <w:p w:rsidR="007A6331" w:rsidRDefault="009F2F08">
            <w:pPr>
              <w:snapToGrid w:val="0"/>
              <w:rPr>
                <w:kern w:val="0"/>
                <w:sz w:val="24"/>
                <w:szCs w:val="24"/>
              </w:rPr>
            </w:pPr>
            <w:r>
              <w:rPr>
                <w:rFonts w:cs="宋体" w:hint="eastAsia"/>
                <w:sz w:val="24"/>
                <w:szCs w:val="24"/>
              </w:rPr>
              <w:t>其他：</w:t>
            </w:r>
            <w:r>
              <w:rPr>
                <w:sz w:val="24"/>
                <w:szCs w:val="24"/>
              </w:rPr>
              <w:t>0</w:t>
            </w:r>
            <w:r>
              <w:rPr>
                <w:rFonts w:cs="宋体" w:hint="eastAsia"/>
                <w:sz w:val="24"/>
                <w:szCs w:val="24"/>
              </w:rPr>
              <w:t>分</w:t>
            </w:r>
          </w:p>
        </w:tc>
        <w:tc>
          <w:tcPr>
            <w:tcW w:w="1010" w:type="dxa"/>
            <w:vAlign w:val="center"/>
          </w:tcPr>
          <w:p w:rsidR="007A6331" w:rsidRDefault="009F2F08">
            <w:pPr>
              <w:widowControl/>
              <w:snapToGrid w:val="0"/>
              <w:jc w:val="center"/>
              <w:rPr>
                <w:kern w:val="0"/>
                <w:sz w:val="24"/>
                <w:szCs w:val="24"/>
              </w:rPr>
            </w:pPr>
            <w:r>
              <w:rPr>
                <w:kern w:val="0"/>
                <w:sz w:val="24"/>
                <w:szCs w:val="24"/>
              </w:rPr>
              <w:t>2</w:t>
            </w:r>
          </w:p>
        </w:tc>
      </w:tr>
      <w:tr w:rsidR="007A6331">
        <w:trPr>
          <w:jc w:val="center"/>
        </w:trPr>
        <w:tc>
          <w:tcPr>
            <w:tcW w:w="508" w:type="dxa"/>
            <w:noWrap/>
            <w:vAlign w:val="center"/>
          </w:tcPr>
          <w:p w:rsidR="007A6331" w:rsidRDefault="009F2F08">
            <w:pPr>
              <w:widowControl/>
              <w:snapToGrid w:val="0"/>
              <w:jc w:val="center"/>
              <w:rPr>
                <w:kern w:val="0"/>
                <w:sz w:val="24"/>
                <w:szCs w:val="24"/>
              </w:rPr>
            </w:pPr>
            <w:r>
              <w:rPr>
                <w:kern w:val="0"/>
                <w:sz w:val="24"/>
                <w:szCs w:val="24"/>
              </w:rPr>
              <w:t>2</w:t>
            </w:r>
          </w:p>
        </w:tc>
        <w:tc>
          <w:tcPr>
            <w:tcW w:w="1655" w:type="dxa"/>
            <w:vAlign w:val="center"/>
          </w:tcPr>
          <w:p w:rsidR="007A6331" w:rsidRDefault="009F2F08">
            <w:pPr>
              <w:widowControl/>
              <w:snapToGrid w:val="0"/>
              <w:jc w:val="center"/>
              <w:rPr>
                <w:kern w:val="0"/>
                <w:sz w:val="24"/>
                <w:szCs w:val="24"/>
              </w:rPr>
            </w:pPr>
            <w:r>
              <w:rPr>
                <w:rFonts w:cs="宋体" w:hint="eastAsia"/>
                <w:sz w:val="24"/>
                <w:szCs w:val="24"/>
              </w:rPr>
              <w:t>节能产品</w:t>
            </w:r>
          </w:p>
        </w:tc>
        <w:tc>
          <w:tcPr>
            <w:tcW w:w="7087" w:type="dxa"/>
            <w:vAlign w:val="center"/>
          </w:tcPr>
          <w:p w:rsidR="007A6331" w:rsidRDefault="009F2F08">
            <w:pPr>
              <w:snapToGrid w:val="0"/>
              <w:rPr>
                <w:rFonts w:cs="宋体"/>
                <w:sz w:val="24"/>
                <w:szCs w:val="24"/>
              </w:rPr>
            </w:pPr>
            <w:r>
              <w:rPr>
                <w:rFonts w:cs="宋体" w:hint="eastAsia"/>
                <w:sz w:val="24"/>
                <w:szCs w:val="24"/>
              </w:rPr>
              <w:t>按照《关于调整优化节能产品、环境标志产品政府采购执行机制的通知》（财库〔</w:t>
            </w:r>
            <w:r>
              <w:rPr>
                <w:rFonts w:cs="宋体"/>
                <w:sz w:val="24"/>
                <w:szCs w:val="24"/>
              </w:rPr>
              <w:t>2019</w:t>
            </w:r>
            <w:r>
              <w:rPr>
                <w:rFonts w:cs="宋体" w:hint="eastAsia"/>
                <w:sz w:val="24"/>
                <w:szCs w:val="24"/>
              </w:rPr>
              <w:t>〕</w:t>
            </w:r>
            <w:r>
              <w:rPr>
                <w:rFonts w:cs="宋体"/>
                <w:sz w:val="24"/>
                <w:szCs w:val="24"/>
              </w:rPr>
              <w:t>9</w:t>
            </w:r>
            <w:r>
              <w:rPr>
                <w:rFonts w:cs="宋体" w:hint="eastAsia"/>
                <w:sz w:val="24"/>
                <w:szCs w:val="24"/>
              </w:rPr>
              <w:t>号）判定，投标产品是否属于节能产品。</w:t>
            </w:r>
          </w:p>
          <w:p w:rsidR="007A6331" w:rsidRDefault="009F2F08">
            <w:pPr>
              <w:snapToGrid w:val="0"/>
              <w:rPr>
                <w:rFonts w:cs="宋体"/>
                <w:sz w:val="24"/>
                <w:szCs w:val="24"/>
              </w:rPr>
            </w:pPr>
            <w:r>
              <w:rPr>
                <w:rFonts w:cs="宋体" w:hint="eastAsia"/>
                <w:sz w:val="24"/>
                <w:szCs w:val="24"/>
              </w:rPr>
              <w:t>投标产品为</w:t>
            </w:r>
            <w:r>
              <w:rPr>
                <w:rFonts w:cs="宋体"/>
                <w:sz w:val="24"/>
                <w:szCs w:val="24"/>
              </w:rPr>
              <w:t>1</w:t>
            </w:r>
            <w:r>
              <w:rPr>
                <w:rFonts w:cs="宋体" w:hint="eastAsia"/>
                <w:sz w:val="24"/>
                <w:szCs w:val="24"/>
              </w:rPr>
              <w:t>项的，且投标产品是非强制采购节能产品的：</w:t>
            </w:r>
            <w:r>
              <w:rPr>
                <w:rFonts w:cs="宋体"/>
                <w:sz w:val="24"/>
                <w:szCs w:val="24"/>
              </w:rPr>
              <w:t>2</w:t>
            </w:r>
            <w:r>
              <w:rPr>
                <w:rFonts w:cs="宋体" w:hint="eastAsia"/>
                <w:sz w:val="24"/>
                <w:szCs w:val="24"/>
              </w:rPr>
              <w:t>分</w:t>
            </w:r>
          </w:p>
          <w:p w:rsidR="007A6331" w:rsidRDefault="009F2F08">
            <w:pPr>
              <w:snapToGrid w:val="0"/>
              <w:rPr>
                <w:rFonts w:cs="宋体"/>
                <w:sz w:val="24"/>
                <w:szCs w:val="24"/>
              </w:rPr>
            </w:pPr>
            <w:r>
              <w:rPr>
                <w:rFonts w:cs="宋体" w:hint="eastAsia"/>
                <w:sz w:val="24"/>
                <w:szCs w:val="24"/>
              </w:rPr>
              <w:t>投标产品为多项的，得分为非强制采购节能产品价值权重×</w:t>
            </w:r>
            <w:r>
              <w:rPr>
                <w:rFonts w:cs="宋体"/>
                <w:sz w:val="24"/>
                <w:szCs w:val="24"/>
              </w:rPr>
              <w:t>2</w:t>
            </w:r>
            <w:r>
              <w:rPr>
                <w:rFonts w:cs="宋体" w:hint="eastAsia"/>
                <w:sz w:val="24"/>
                <w:szCs w:val="24"/>
              </w:rPr>
              <w:t>分</w:t>
            </w:r>
          </w:p>
          <w:p w:rsidR="007A6331" w:rsidRDefault="009F2F08">
            <w:pPr>
              <w:snapToGrid w:val="0"/>
              <w:rPr>
                <w:rFonts w:cs="宋体"/>
                <w:sz w:val="24"/>
                <w:szCs w:val="24"/>
              </w:rPr>
            </w:pPr>
            <w:r>
              <w:rPr>
                <w:rFonts w:cs="宋体" w:hint="eastAsia"/>
                <w:sz w:val="24"/>
                <w:szCs w:val="24"/>
              </w:rPr>
              <w:t>其他：</w:t>
            </w:r>
            <w:r>
              <w:rPr>
                <w:rFonts w:cs="宋体"/>
                <w:sz w:val="24"/>
                <w:szCs w:val="24"/>
              </w:rPr>
              <w:t>0</w:t>
            </w:r>
            <w:r>
              <w:rPr>
                <w:rFonts w:cs="宋体" w:hint="eastAsia"/>
                <w:sz w:val="24"/>
                <w:szCs w:val="24"/>
              </w:rPr>
              <w:t>分</w:t>
            </w:r>
          </w:p>
        </w:tc>
        <w:tc>
          <w:tcPr>
            <w:tcW w:w="1010" w:type="dxa"/>
            <w:vAlign w:val="center"/>
          </w:tcPr>
          <w:p w:rsidR="007A6331" w:rsidRDefault="009F2F08">
            <w:pPr>
              <w:widowControl/>
              <w:snapToGrid w:val="0"/>
              <w:jc w:val="center"/>
              <w:rPr>
                <w:kern w:val="0"/>
                <w:sz w:val="24"/>
                <w:szCs w:val="24"/>
              </w:rPr>
            </w:pPr>
            <w:r>
              <w:rPr>
                <w:kern w:val="0"/>
                <w:sz w:val="24"/>
                <w:szCs w:val="24"/>
              </w:rPr>
              <w:t>2</w:t>
            </w:r>
          </w:p>
        </w:tc>
      </w:tr>
      <w:tr w:rsidR="007A6331">
        <w:trPr>
          <w:jc w:val="center"/>
        </w:trPr>
        <w:tc>
          <w:tcPr>
            <w:tcW w:w="508" w:type="dxa"/>
            <w:noWrap/>
            <w:vAlign w:val="center"/>
          </w:tcPr>
          <w:p w:rsidR="007A6331" w:rsidRDefault="009F2F08">
            <w:pPr>
              <w:widowControl/>
              <w:snapToGrid w:val="0"/>
              <w:jc w:val="center"/>
              <w:rPr>
                <w:kern w:val="0"/>
                <w:sz w:val="24"/>
                <w:szCs w:val="24"/>
              </w:rPr>
            </w:pPr>
            <w:r>
              <w:rPr>
                <w:kern w:val="0"/>
                <w:sz w:val="24"/>
                <w:szCs w:val="24"/>
              </w:rPr>
              <w:t>3</w:t>
            </w:r>
          </w:p>
        </w:tc>
        <w:tc>
          <w:tcPr>
            <w:tcW w:w="1655" w:type="dxa"/>
            <w:vAlign w:val="center"/>
          </w:tcPr>
          <w:p w:rsidR="007A6331" w:rsidRDefault="009F2F08">
            <w:pPr>
              <w:widowControl/>
              <w:snapToGrid w:val="0"/>
              <w:jc w:val="center"/>
              <w:rPr>
                <w:kern w:val="0"/>
                <w:sz w:val="24"/>
                <w:szCs w:val="24"/>
              </w:rPr>
            </w:pPr>
            <w:r>
              <w:rPr>
                <w:rFonts w:hint="eastAsia"/>
                <w:kern w:val="0"/>
                <w:sz w:val="24"/>
                <w:szCs w:val="24"/>
              </w:rPr>
              <w:t>制造商认证评</w:t>
            </w:r>
            <w:r>
              <w:rPr>
                <w:rFonts w:hint="eastAsia"/>
                <w:kern w:val="0"/>
                <w:sz w:val="24"/>
                <w:szCs w:val="24"/>
              </w:rPr>
              <w:lastRenderedPageBreak/>
              <w:t>价</w:t>
            </w:r>
          </w:p>
        </w:tc>
        <w:tc>
          <w:tcPr>
            <w:tcW w:w="7087" w:type="dxa"/>
            <w:vAlign w:val="center"/>
          </w:tcPr>
          <w:p w:rsidR="007A6331" w:rsidRDefault="009F2F08">
            <w:pPr>
              <w:snapToGrid w:val="0"/>
              <w:rPr>
                <w:bCs/>
                <w:sz w:val="24"/>
              </w:rPr>
            </w:pPr>
            <w:r>
              <w:rPr>
                <w:rFonts w:hint="eastAsia"/>
                <w:bCs/>
                <w:sz w:val="24"/>
              </w:rPr>
              <w:lastRenderedPageBreak/>
              <w:t>所投产品的制造商具备质量管理体系认证、职业健康安全管理体系认</w:t>
            </w:r>
            <w:r>
              <w:rPr>
                <w:rFonts w:hint="eastAsia"/>
                <w:bCs/>
                <w:sz w:val="24"/>
              </w:rPr>
              <w:lastRenderedPageBreak/>
              <w:t>证、环境管理体系认证、医疗器械质量管理体系认证，投标文件中提供证书扫描件。具备</w:t>
            </w:r>
            <w:r>
              <w:rPr>
                <w:rFonts w:hint="eastAsia"/>
                <w:bCs/>
                <w:sz w:val="24"/>
              </w:rPr>
              <w:t>1</w:t>
            </w:r>
            <w:r>
              <w:rPr>
                <w:rFonts w:hint="eastAsia"/>
                <w:bCs/>
                <w:sz w:val="24"/>
              </w:rPr>
              <w:t>份证书得</w:t>
            </w:r>
            <w:r>
              <w:rPr>
                <w:rFonts w:hint="eastAsia"/>
                <w:bCs/>
                <w:sz w:val="24"/>
              </w:rPr>
              <w:t>0.5</w:t>
            </w:r>
            <w:r>
              <w:rPr>
                <w:rFonts w:hint="eastAsia"/>
                <w:bCs/>
                <w:sz w:val="24"/>
              </w:rPr>
              <w:t>分，最多</w:t>
            </w:r>
            <w:r>
              <w:rPr>
                <w:rFonts w:hint="eastAsia"/>
                <w:bCs/>
                <w:sz w:val="24"/>
              </w:rPr>
              <w:t>2</w:t>
            </w:r>
            <w:r>
              <w:rPr>
                <w:rFonts w:hint="eastAsia"/>
                <w:bCs/>
                <w:sz w:val="24"/>
              </w:rPr>
              <w:t>分</w:t>
            </w:r>
          </w:p>
        </w:tc>
        <w:tc>
          <w:tcPr>
            <w:tcW w:w="1010" w:type="dxa"/>
            <w:vAlign w:val="center"/>
          </w:tcPr>
          <w:p w:rsidR="007A6331" w:rsidRDefault="009F2F08">
            <w:pPr>
              <w:widowControl/>
              <w:snapToGrid w:val="0"/>
              <w:jc w:val="center"/>
              <w:rPr>
                <w:kern w:val="0"/>
                <w:sz w:val="24"/>
                <w:szCs w:val="24"/>
              </w:rPr>
            </w:pPr>
            <w:r w:rsidRPr="00EA49C3">
              <w:rPr>
                <w:rFonts w:hint="eastAsia"/>
                <w:kern w:val="0"/>
                <w:sz w:val="24"/>
                <w:szCs w:val="24"/>
              </w:rPr>
              <w:lastRenderedPageBreak/>
              <w:t>2</w:t>
            </w:r>
          </w:p>
        </w:tc>
      </w:tr>
      <w:tr w:rsidR="007A6331">
        <w:trPr>
          <w:jc w:val="center"/>
        </w:trPr>
        <w:tc>
          <w:tcPr>
            <w:tcW w:w="508" w:type="dxa"/>
            <w:noWrap/>
            <w:vAlign w:val="center"/>
          </w:tcPr>
          <w:p w:rsidR="007A6331" w:rsidRDefault="009F2F08">
            <w:pPr>
              <w:widowControl/>
              <w:snapToGrid w:val="0"/>
              <w:jc w:val="center"/>
              <w:rPr>
                <w:kern w:val="0"/>
                <w:sz w:val="24"/>
                <w:szCs w:val="24"/>
              </w:rPr>
            </w:pPr>
            <w:r>
              <w:rPr>
                <w:kern w:val="0"/>
                <w:sz w:val="24"/>
                <w:szCs w:val="24"/>
              </w:rPr>
              <w:lastRenderedPageBreak/>
              <w:t>4</w:t>
            </w:r>
          </w:p>
        </w:tc>
        <w:tc>
          <w:tcPr>
            <w:tcW w:w="1655" w:type="dxa"/>
            <w:vAlign w:val="center"/>
          </w:tcPr>
          <w:p w:rsidR="007A6331" w:rsidRDefault="009F2F08">
            <w:pPr>
              <w:widowControl/>
              <w:snapToGrid w:val="0"/>
              <w:jc w:val="center"/>
              <w:rPr>
                <w:kern w:val="0"/>
                <w:sz w:val="24"/>
                <w:szCs w:val="24"/>
              </w:rPr>
            </w:pPr>
            <w:r>
              <w:rPr>
                <w:rFonts w:cs="宋体" w:hint="eastAsia"/>
                <w:kern w:val="0"/>
                <w:sz w:val="24"/>
                <w:szCs w:val="24"/>
              </w:rPr>
              <w:t>产品认证评价</w:t>
            </w:r>
          </w:p>
        </w:tc>
        <w:tc>
          <w:tcPr>
            <w:tcW w:w="7087" w:type="dxa"/>
            <w:vAlign w:val="center"/>
          </w:tcPr>
          <w:p w:rsidR="007A6331" w:rsidRDefault="009F2F08">
            <w:pPr>
              <w:snapToGrid w:val="0"/>
              <w:rPr>
                <w:rFonts w:cs="宋体"/>
                <w:sz w:val="24"/>
                <w:szCs w:val="24"/>
              </w:rPr>
            </w:pPr>
            <w:r>
              <w:rPr>
                <w:rFonts w:hint="eastAsia"/>
                <w:bCs/>
                <w:sz w:val="24"/>
              </w:rPr>
              <w:t>提供与所投产</w:t>
            </w:r>
            <w:proofErr w:type="gramStart"/>
            <w:r>
              <w:rPr>
                <w:rFonts w:hint="eastAsia"/>
                <w:bCs/>
                <w:sz w:val="24"/>
              </w:rPr>
              <w:t>品相关</w:t>
            </w:r>
            <w:proofErr w:type="gramEnd"/>
            <w:r>
              <w:rPr>
                <w:rFonts w:hint="eastAsia"/>
                <w:bCs/>
                <w:sz w:val="24"/>
              </w:rPr>
              <w:t>的知识产权证书扫描件。具备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vAlign w:val="center"/>
          </w:tcPr>
          <w:p w:rsidR="007A6331" w:rsidRDefault="009F2F08">
            <w:pPr>
              <w:widowControl/>
              <w:snapToGrid w:val="0"/>
              <w:jc w:val="center"/>
              <w:rPr>
                <w:kern w:val="0"/>
                <w:sz w:val="24"/>
                <w:szCs w:val="24"/>
              </w:rPr>
            </w:pPr>
            <w:r>
              <w:rPr>
                <w:rFonts w:hint="eastAsia"/>
                <w:kern w:val="0"/>
                <w:sz w:val="24"/>
                <w:szCs w:val="24"/>
              </w:rPr>
              <w:t>3</w:t>
            </w:r>
          </w:p>
        </w:tc>
      </w:tr>
      <w:tr w:rsidR="007A6331">
        <w:trPr>
          <w:jc w:val="center"/>
        </w:trPr>
        <w:tc>
          <w:tcPr>
            <w:tcW w:w="508" w:type="dxa"/>
            <w:noWrap/>
            <w:vAlign w:val="center"/>
          </w:tcPr>
          <w:p w:rsidR="007A6331" w:rsidRDefault="009F2F08">
            <w:pPr>
              <w:widowControl/>
              <w:snapToGrid w:val="0"/>
              <w:jc w:val="center"/>
              <w:rPr>
                <w:kern w:val="0"/>
                <w:sz w:val="24"/>
                <w:szCs w:val="24"/>
              </w:rPr>
            </w:pPr>
            <w:r>
              <w:rPr>
                <w:rFonts w:hint="eastAsia"/>
                <w:kern w:val="0"/>
                <w:sz w:val="24"/>
                <w:szCs w:val="24"/>
              </w:rPr>
              <w:t>5</w:t>
            </w:r>
          </w:p>
        </w:tc>
        <w:tc>
          <w:tcPr>
            <w:tcW w:w="1655" w:type="dxa"/>
            <w:vAlign w:val="center"/>
          </w:tcPr>
          <w:p w:rsidR="007A6331" w:rsidRDefault="009F2F08">
            <w:pPr>
              <w:widowControl/>
              <w:snapToGrid w:val="0"/>
              <w:jc w:val="center"/>
              <w:rPr>
                <w:sz w:val="24"/>
                <w:szCs w:val="24"/>
              </w:rPr>
            </w:pPr>
            <w:r>
              <w:rPr>
                <w:rFonts w:cs="宋体" w:hint="eastAsia"/>
                <w:sz w:val="24"/>
                <w:szCs w:val="24"/>
              </w:rPr>
              <w:t>保修时间评价</w:t>
            </w:r>
          </w:p>
        </w:tc>
        <w:tc>
          <w:tcPr>
            <w:tcW w:w="7087" w:type="dxa"/>
            <w:vAlign w:val="center"/>
          </w:tcPr>
          <w:p w:rsidR="007A6331" w:rsidRDefault="009F2F08">
            <w:pPr>
              <w:snapToGrid w:val="0"/>
              <w:rPr>
                <w:rFonts w:cs="宋体"/>
                <w:sz w:val="24"/>
                <w:szCs w:val="24"/>
              </w:rPr>
            </w:pPr>
            <w:r>
              <w:rPr>
                <w:rFonts w:cs="宋体" w:hint="eastAsia"/>
                <w:sz w:val="24"/>
                <w:szCs w:val="24"/>
              </w:rPr>
              <w:t>满足招标文件要求的基础上所投</w:t>
            </w:r>
            <w:r w:rsidR="00D52D6D" w:rsidRPr="00FB5608">
              <w:rPr>
                <w:rFonts w:cs="宋体" w:hint="eastAsia"/>
                <w:sz w:val="24"/>
                <w:szCs w:val="24"/>
              </w:rPr>
              <w:t>核心</w:t>
            </w:r>
            <w:r>
              <w:rPr>
                <w:rFonts w:cs="宋体" w:hint="eastAsia"/>
                <w:sz w:val="24"/>
                <w:szCs w:val="24"/>
              </w:rPr>
              <w:t>产品每增加</w:t>
            </w:r>
            <w:r>
              <w:rPr>
                <w:rFonts w:cs="宋体"/>
                <w:sz w:val="24"/>
                <w:szCs w:val="24"/>
              </w:rPr>
              <w:t>1</w:t>
            </w:r>
            <w:r>
              <w:rPr>
                <w:rFonts w:cs="宋体" w:hint="eastAsia"/>
                <w:sz w:val="24"/>
                <w:szCs w:val="24"/>
              </w:rPr>
              <w:t>年保修得</w:t>
            </w:r>
            <w:r>
              <w:rPr>
                <w:rFonts w:cs="宋体"/>
                <w:sz w:val="24"/>
                <w:szCs w:val="24"/>
              </w:rPr>
              <w:t>0.5</w:t>
            </w:r>
            <w:r>
              <w:rPr>
                <w:rFonts w:cs="宋体" w:hint="eastAsia"/>
                <w:sz w:val="24"/>
                <w:szCs w:val="24"/>
              </w:rPr>
              <w:t>分，最多</w:t>
            </w:r>
            <w:r>
              <w:rPr>
                <w:rFonts w:cs="宋体"/>
                <w:sz w:val="24"/>
                <w:szCs w:val="24"/>
              </w:rPr>
              <w:t>1</w:t>
            </w:r>
            <w:r>
              <w:rPr>
                <w:rFonts w:cs="宋体" w:hint="eastAsia"/>
                <w:sz w:val="24"/>
                <w:szCs w:val="24"/>
              </w:rPr>
              <w:t>分</w:t>
            </w:r>
          </w:p>
        </w:tc>
        <w:tc>
          <w:tcPr>
            <w:tcW w:w="1010" w:type="dxa"/>
            <w:vAlign w:val="center"/>
          </w:tcPr>
          <w:p w:rsidR="007A6331" w:rsidRDefault="009F2F08">
            <w:pPr>
              <w:widowControl/>
              <w:snapToGrid w:val="0"/>
              <w:jc w:val="center"/>
              <w:rPr>
                <w:kern w:val="0"/>
                <w:sz w:val="24"/>
                <w:szCs w:val="24"/>
              </w:rPr>
            </w:pPr>
            <w:r>
              <w:rPr>
                <w:kern w:val="0"/>
                <w:sz w:val="24"/>
                <w:szCs w:val="24"/>
              </w:rPr>
              <w:t>1</w:t>
            </w:r>
          </w:p>
        </w:tc>
      </w:tr>
      <w:tr w:rsidR="007A6331">
        <w:trPr>
          <w:jc w:val="center"/>
        </w:trPr>
        <w:tc>
          <w:tcPr>
            <w:tcW w:w="508" w:type="dxa"/>
            <w:noWrap/>
            <w:vAlign w:val="center"/>
          </w:tcPr>
          <w:p w:rsidR="007A6331" w:rsidRDefault="009F2F08">
            <w:pPr>
              <w:widowControl/>
              <w:snapToGrid w:val="0"/>
              <w:jc w:val="center"/>
              <w:rPr>
                <w:kern w:val="0"/>
                <w:sz w:val="24"/>
                <w:szCs w:val="24"/>
              </w:rPr>
            </w:pPr>
            <w:r>
              <w:rPr>
                <w:rFonts w:hint="eastAsia"/>
                <w:kern w:val="0"/>
                <w:sz w:val="24"/>
                <w:szCs w:val="24"/>
              </w:rPr>
              <w:t>6</w:t>
            </w:r>
          </w:p>
        </w:tc>
        <w:tc>
          <w:tcPr>
            <w:tcW w:w="1655" w:type="dxa"/>
            <w:vAlign w:val="center"/>
          </w:tcPr>
          <w:p w:rsidR="007A6331" w:rsidRDefault="009F2F08">
            <w:pPr>
              <w:widowControl/>
              <w:snapToGrid w:val="0"/>
              <w:jc w:val="center"/>
              <w:rPr>
                <w:kern w:val="0"/>
                <w:sz w:val="24"/>
                <w:szCs w:val="24"/>
              </w:rPr>
            </w:pPr>
            <w:r>
              <w:rPr>
                <w:rFonts w:cs="宋体" w:hint="eastAsia"/>
                <w:kern w:val="0"/>
                <w:sz w:val="24"/>
                <w:szCs w:val="24"/>
              </w:rPr>
              <w:t>实用性评价</w:t>
            </w:r>
          </w:p>
        </w:tc>
        <w:tc>
          <w:tcPr>
            <w:tcW w:w="7087" w:type="dxa"/>
            <w:vAlign w:val="center"/>
          </w:tcPr>
          <w:p w:rsidR="007A6331" w:rsidRDefault="009F2F08">
            <w:pPr>
              <w:snapToGrid w:val="0"/>
              <w:rPr>
                <w:rFonts w:cs="宋体"/>
                <w:sz w:val="24"/>
                <w:szCs w:val="24"/>
              </w:rPr>
            </w:pPr>
            <w:r>
              <w:rPr>
                <w:rFonts w:cs="宋体" w:hint="eastAsia"/>
                <w:sz w:val="24"/>
                <w:szCs w:val="24"/>
              </w:rPr>
              <w:t>根据所投产品业绩，投标文件中提供所投产品同品牌同型号使用用户盖章的证明材料扫描件，一种产品的一份材料得</w:t>
            </w:r>
            <w:r>
              <w:rPr>
                <w:rFonts w:cs="宋体"/>
                <w:sz w:val="24"/>
                <w:szCs w:val="24"/>
              </w:rPr>
              <w:t>0.5</w:t>
            </w:r>
            <w:r>
              <w:rPr>
                <w:rFonts w:cs="宋体" w:hint="eastAsia"/>
                <w:sz w:val="24"/>
                <w:szCs w:val="24"/>
              </w:rPr>
              <w:t>分，最多</w:t>
            </w:r>
            <w:r>
              <w:rPr>
                <w:rFonts w:cs="宋体"/>
                <w:sz w:val="24"/>
                <w:szCs w:val="24"/>
              </w:rPr>
              <w:t>3</w:t>
            </w:r>
            <w:r>
              <w:rPr>
                <w:rFonts w:cs="宋体" w:hint="eastAsia"/>
                <w:sz w:val="24"/>
                <w:szCs w:val="24"/>
              </w:rPr>
              <w:t>分</w:t>
            </w:r>
          </w:p>
        </w:tc>
        <w:tc>
          <w:tcPr>
            <w:tcW w:w="1010" w:type="dxa"/>
            <w:vAlign w:val="center"/>
          </w:tcPr>
          <w:p w:rsidR="007A6331" w:rsidRDefault="009F2F08">
            <w:pPr>
              <w:widowControl/>
              <w:snapToGrid w:val="0"/>
              <w:jc w:val="center"/>
              <w:rPr>
                <w:kern w:val="0"/>
                <w:sz w:val="24"/>
                <w:szCs w:val="24"/>
              </w:rPr>
            </w:pPr>
            <w:r>
              <w:rPr>
                <w:kern w:val="0"/>
                <w:sz w:val="24"/>
                <w:szCs w:val="24"/>
              </w:rPr>
              <w:t>3</w:t>
            </w:r>
          </w:p>
        </w:tc>
      </w:tr>
      <w:tr w:rsidR="007A6331">
        <w:trPr>
          <w:jc w:val="center"/>
        </w:trPr>
        <w:tc>
          <w:tcPr>
            <w:tcW w:w="508" w:type="dxa"/>
            <w:noWrap/>
            <w:vAlign w:val="center"/>
          </w:tcPr>
          <w:p w:rsidR="007A6331" w:rsidRDefault="009F2F08">
            <w:pPr>
              <w:widowControl/>
              <w:snapToGrid w:val="0"/>
              <w:jc w:val="center"/>
              <w:rPr>
                <w:kern w:val="0"/>
                <w:sz w:val="24"/>
                <w:szCs w:val="24"/>
              </w:rPr>
            </w:pPr>
            <w:r>
              <w:rPr>
                <w:rFonts w:hint="eastAsia"/>
                <w:kern w:val="0"/>
                <w:sz w:val="24"/>
                <w:szCs w:val="24"/>
              </w:rPr>
              <w:t>7</w:t>
            </w:r>
          </w:p>
        </w:tc>
        <w:tc>
          <w:tcPr>
            <w:tcW w:w="1655" w:type="dxa"/>
            <w:vAlign w:val="center"/>
          </w:tcPr>
          <w:p w:rsidR="007A6331" w:rsidRDefault="009F2F08">
            <w:pPr>
              <w:widowControl/>
              <w:snapToGrid w:val="0"/>
              <w:jc w:val="center"/>
              <w:rPr>
                <w:color w:val="FF0000"/>
                <w:kern w:val="0"/>
                <w:sz w:val="24"/>
                <w:szCs w:val="24"/>
                <w:highlight w:val="yellow"/>
              </w:rPr>
            </w:pPr>
            <w:r>
              <w:rPr>
                <w:rFonts w:cs="宋体" w:hint="eastAsia"/>
                <w:kern w:val="0"/>
                <w:sz w:val="24"/>
                <w:szCs w:val="24"/>
              </w:rPr>
              <w:t>产品参数证明评价</w:t>
            </w:r>
          </w:p>
        </w:tc>
        <w:tc>
          <w:tcPr>
            <w:tcW w:w="7087" w:type="dxa"/>
            <w:vAlign w:val="center"/>
          </w:tcPr>
          <w:p w:rsidR="007A6331" w:rsidRDefault="009F2F08">
            <w:pPr>
              <w:widowControl/>
              <w:snapToGrid w:val="0"/>
              <w:rPr>
                <w:rFonts w:cs="宋体"/>
                <w:kern w:val="0"/>
                <w:sz w:val="24"/>
                <w:szCs w:val="24"/>
              </w:rPr>
            </w:pPr>
            <w:r>
              <w:rPr>
                <w:rFonts w:hint="eastAsia"/>
                <w:kern w:val="0"/>
                <w:sz w:val="24"/>
                <w:szCs w:val="24"/>
              </w:rPr>
              <w:t>提供所投产品的技术支撑材料</w:t>
            </w:r>
            <w:r>
              <w:rPr>
                <w:rFonts w:hint="eastAsia"/>
                <w:bCs/>
                <w:sz w:val="24"/>
              </w:rPr>
              <w:t>扫描件</w:t>
            </w:r>
            <w:r>
              <w:rPr>
                <w:rFonts w:hint="eastAsia"/>
                <w:kern w:val="0"/>
                <w:sz w:val="24"/>
                <w:szCs w:val="24"/>
              </w:rPr>
              <w:t>，</w:t>
            </w:r>
            <w:r>
              <w:rPr>
                <w:rFonts w:hint="eastAsia"/>
                <w:bCs/>
                <w:sz w:val="24"/>
              </w:rPr>
              <w:t>上述技术支撑材料能证明所投产</w:t>
            </w:r>
            <w:proofErr w:type="gramStart"/>
            <w:r>
              <w:rPr>
                <w:rFonts w:hint="eastAsia"/>
                <w:bCs/>
                <w:sz w:val="24"/>
              </w:rPr>
              <w:t>品满足</w:t>
            </w:r>
            <w:proofErr w:type="gramEnd"/>
            <w:r>
              <w:rPr>
                <w:rFonts w:cs="宋体" w:hint="eastAsia"/>
                <w:kern w:val="0"/>
                <w:sz w:val="24"/>
                <w:szCs w:val="24"/>
              </w:rPr>
              <w:t>采购清单技术参数中加注“★”的需求条款，技术支撑材料响应得分</w:t>
            </w:r>
            <w:r>
              <w:rPr>
                <w:kern w:val="0"/>
                <w:sz w:val="24"/>
                <w:szCs w:val="24"/>
              </w:rPr>
              <w:t>=</w:t>
            </w:r>
            <w:r>
              <w:rPr>
                <w:rFonts w:cs="宋体" w:hint="eastAsia"/>
                <w:kern w:val="0"/>
                <w:sz w:val="24"/>
                <w:szCs w:val="24"/>
              </w:rPr>
              <w:t>（加注“★”的需求条款提供技术支撑材料且经评标委员会认定满足的条款累计数量</w:t>
            </w:r>
            <w:r>
              <w:rPr>
                <w:kern w:val="0"/>
                <w:sz w:val="24"/>
                <w:szCs w:val="24"/>
              </w:rPr>
              <w:t>/</w:t>
            </w:r>
            <w:r>
              <w:rPr>
                <w:rFonts w:cs="宋体" w:hint="eastAsia"/>
                <w:kern w:val="0"/>
                <w:sz w:val="24"/>
                <w:szCs w:val="24"/>
              </w:rPr>
              <w:t>加注“★”的需求条款总数）×</w:t>
            </w:r>
            <w:r>
              <w:rPr>
                <w:rFonts w:hint="eastAsia"/>
                <w:kern w:val="0"/>
                <w:sz w:val="24"/>
                <w:szCs w:val="24"/>
              </w:rPr>
              <w:t>3</w:t>
            </w:r>
            <w:r w:rsidR="005B7507">
              <w:rPr>
                <w:rFonts w:hint="eastAsia"/>
                <w:kern w:val="0"/>
                <w:sz w:val="24"/>
                <w:szCs w:val="24"/>
              </w:rPr>
              <w:t>2</w:t>
            </w:r>
            <w:r>
              <w:rPr>
                <w:rFonts w:cs="宋体" w:hint="eastAsia"/>
                <w:kern w:val="0"/>
                <w:sz w:val="24"/>
                <w:szCs w:val="24"/>
              </w:rPr>
              <w:t>。</w:t>
            </w:r>
          </w:p>
          <w:p w:rsidR="007A6331" w:rsidRDefault="009F2F08">
            <w:pPr>
              <w:widowControl/>
              <w:snapToGrid w:val="0"/>
              <w:rPr>
                <w:kern w:val="0"/>
                <w:sz w:val="24"/>
                <w:szCs w:val="24"/>
              </w:rPr>
            </w:pPr>
            <w:r>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7A6331" w:rsidRDefault="009F2F08">
            <w:pPr>
              <w:widowControl/>
              <w:snapToGrid w:val="0"/>
              <w:rPr>
                <w:rFonts w:cs="宋体"/>
                <w:sz w:val="24"/>
                <w:szCs w:val="24"/>
              </w:rPr>
            </w:pPr>
            <w:r>
              <w:rPr>
                <w:rFonts w:cs="宋体" w:hint="eastAsia"/>
                <w:sz w:val="24"/>
                <w:szCs w:val="24"/>
              </w:rPr>
              <w:t>注：技术支撑材料是指具有</w:t>
            </w:r>
            <w:r>
              <w:rPr>
                <w:sz w:val="24"/>
                <w:szCs w:val="24"/>
              </w:rPr>
              <w:t>CMA</w:t>
            </w:r>
            <w:r>
              <w:rPr>
                <w:rFonts w:cs="宋体" w:hint="eastAsia"/>
                <w:sz w:val="24"/>
                <w:szCs w:val="24"/>
              </w:rPr>
              <w:t>标识的检测</w:t>
            </w:r>
            <w:r>
              <w:rPr>
                <w:sz w:val="24"/>
                <w:szCs w:val="24"/>
              </w:rPr>
              <w:t>/</w:t>
            </w:r>
            <w:r>
              <w:rPr>
                <w:rFonts w:cs="宋体" w:hint="eastAsia"/>
                <w:sz w:val="24"/>
                <w:szCs w:val="24"/>
              </w:rPr>
              <w:t>检验</w:t>
            </w:r>
            <w:r>
              <w:rPr>
                <w:sz w:val="24"/>
                <w:szCs w:val="24"/>
              </w:rPr>
              <w:t>/</w:t>
            </w:r>
            <w:r>
              <w:rPr>
                <w:rFonts w:cs="宋体" w:hint="eastAsia"/>
                <w:sz w:val="24"/>
                <w:szCs w:val="24"/>
              </w:rPr>
              <w:t>试验</w:t>
            </w:r>
            <w:r>
              <w:rPr>
                <w:sz w:val="24"/>
                <w:szCs w:val="24"/>
              </w:rPr>
              <w:t>/</w:t>
            </w:r>
            <w:r>
              <w:rPr>
                <w:rFonts w:cs="宋体" w:hint="eastAsia"/>
                <w:sz w:val="24"/>
                <w:szCs w:val="24"/>
              </w:rPr>
              <w:t>测试报告，或加盖所投产品制造商公章的技术证明材料。</w:t>
            </w:r>
          </w:p>
          <w:p w:rsidR="007A6331" w:rsidRDefault="009F2F08">
            <w:pPr>
              <w:widowControl/>
              <w:snapToGrid w:val="0"/>
              <w:rPr>
                <w:kern w:val="0"/>
                <w:sz w:val="24"/>
                <w:szCs w:val="24"/>
              </w:rPr>
            </w:pPr>
            <w:r>
              <w:rPr>
                <w:rFonts w:hint="eastAsia"/>
                <w:bCs/>
                <w:sz w:val="24"/>
              </w:rPr>
              <w:t>若上述技术支撑材料证明所投产品不能满足招标文件中</w:t>
            </w:r>
            <w:r>
              <w:rPr>
                <w:rFonts w:hint="eastAsia"/>
                <w:kern w:val="0"/>
                <w:sz w:val="24"/>
                <w:szCs w:val="24"/>
              </w:rPr>
              <w:t>“★”</w:t>
            </w:r>
            <w:r>
              <w:rPr>
                <w:bCs/>
                <w:sz w:val="24"/>
              </w:rPr>
              <w:t>技术要求</w:t>
            </w:r>
            <w:r>
              <w:rPr>
                <w:rFonts w:hint="eastAsia"/>
                <w:bCs/>
                <w:sz w:val="24"/>
              </w:rPr>
              <w:t>的，则视为无效响应。</w:t>
            </w:r>
          </w:p>
        </w:tc>
        <w:tc>
          <w:tcPr>
            <w:tcW w:w="1010" w:type="dxa"/>
            <w:vAlign w:val="center"/>
          </w:tcPr>
          <w:p w:rsidR="007A6331" w:rsidRDefault="009F2F08" w:rsidP="005B7507">
            <w:pPr>
              <w:widowControl/>
              <w:snapToGrid w:val="0"/>
              <w:jc w:val="center"/>
              <w:rPr>
                <w:kern w:val="0"/>
                <w:sz w:val="24"/>
                <w:szCs w:val="24"/>
              </w:rPr>
            </w:pPr>
            <w:r>
              <w:rPr>
                <w:rFonts w:hint="eastAsia"/>
                <w:kern w:val="0"/>
                <w:sz w:val="24"/>
                <w:szCs w:val="24"/>
              </w:rPr>
              <w:t>3</w:t>
            </w:r>
            <w:r w:rsidR="005B7507">
              <w:rPr>
                <w:rFonts w:hint="eastAsia"/>
                <w:kern w:val="0"/>
                <w:sz w:val="24"/>
                <w:szCs w:val="24"/>
              </w:rPr>
              <w:t>2</w:t>
            </w:r>
          </w:p>
        </w:tc>
      </w:tr>
      <w:tr w:rsidR="007A6331">
        <w:trPr>
          <w:jc w:val="center"/>
        </w:trPr>
        <w:tc>
          <w:tcPr>
            <w:tcW w:w="508" w:type="dxa"/>
            <w:noWrap/>
            <w:vAlign w:val="center"/>
          </w:tcPr>
          <w:p w:rsidR="007A6331" w:rsidRDefault="009F2F08">
            <w:pPr>
              <w:widowControl/>
              <w:snapToGrid w:val="0"/>
              <w:jc w:val="center"/>
              <w:rPr>
                <w:kern w:val="0"/>
                <w:sz w:val="24"/>
                <w:szCs w:val="24"/>
              </w:rPr>
            </w:pPr>
            <w:r>
              <w:rPr>
                <w:rFonts w:hint="eastAsia"/>
                <w:kern w:val="0"/>
                <w:sz w:val="24"/>
                <w:szCs w:val="24"/>
              </w:rPr>
              <w:t>8</w:t>
            </w:r>
          </w:p>
        </w:tc>
        <w:tc>
          <w:tcPr>
            <w:tcW w:w="1655" w:type="dxa"/>
            <w:vAlign w:val="center"/>
          </w:tcPr>
          <w:p w:rsidR="007A6331" w:rsidRDefault="009F2F08">
            <w:pPr>
              <w:widowControl/>
              <w:snapToGrid w:val="0"/>
              <w:jc w:val="center"/>
              <w:rPr>
                <w:kern w:val="0"/>
                <w:sz w:val="24"/>
                <w:szCs w:val="24"/>
              </w:rPr>
            </w:pPr>
            <w:r>
              <w:rPr>
                <w:rFonts w:cs="宋体" w:hint="eastAsia"/>
                <w:kern w:val="0"/>
                <w:sz w:val="24"/>
                <w:szCs w:val="24"/>
              </w:rPr>
              <w:t>非“★”技术要求响应性评价</w:t>
            </w:r>
          </w:p>
        </w:tc>
        <w:tc>
          <w:tcPr>
            <w:tcW w:w="7087" w:type="dxa"/>
            <w:vAlign w:val="center"/>
          </w:tcPr>
          <w:p w:rsidR="007A6331" w:rsidRDefault="009F2F08">
            <w:pPr>
              <w:widowControl/>
              <w:snapToGrid w:val="0"/>
              <w:rPr>
                <w:kern w:val="0"/>
                <w:sz w:val="24"/>
                <w:szCs w:val="24"/>
              </w:rPr>
            </w:pPr>
            <w:r>
              <w:rPr>
                <w:rFonts w:hint="eastAsia"/>
                <w:kern w:val="0"/>
                <w:sz w:val="24"/>
                <w:szCs w:val="24"/>
              </w:rPr>
              <w:t>完全满足无偏离的得</w:t>
            </w:r>
            <w:r w:rsidR="005B7507">
              <w:rPr>
                <w:rFonts w:hint="eastAsia"/>
                <w:kern w:val="0"/>
                <w:sz w:val="24"/>
                <w:szCs w:val="24"/>
              </w:rPr>
              <w:t>7</w:t>
            </w:r>
            <w:r>
              <w:rPr>
                <w:rFonts w:hint="eastAsia"/>
                <w:kern w:val="0"/>
                <w:sz w:val="24"/>
                <w:szCs w:val="24"/>
              </w:rPr>
              <w:t>分；</w:t>
            </w:r>
          </w:p>
          <w:p w:rsidR="007A6331" w:rsidRDefault="009F2F08">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劣于招标文件要求或未做应答的不足</w:t>
            </w:r>
            <w:r w:rsidR="005B7507">
              <w:rPr>
                <w:rFonts w:hint="eastAsia"/>
                <w:kern w:val="0"/>
                <w:sz w:val="24"/>
                <w:szCs w:val="24"/>
              </w:rPr>
              <w:t>7</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7A6331" w:rsidRDefault="009F2F08" w:rsidP="005B7507">
            <w:pPr>
              <w:widowControl/>
              <w:snapToGrid w:val="0"/>
              <w:rPr>
                <w:rFonts w:cs="宋体"/>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sidR="005B7507">
              <w:rPr>
                <w:rFonts w:hint="eastAsia"/>
                <w:kern w:val="0"/>
                <w:sz w:val="24"/>
                <w:szCs w:val="24"/>
              </w:rPr>
              <w:t>7</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vAlign w:val="center"/>
          </w:tcPr>
          <w:p w:rsidR="007A6331" w:rsidRDefault="005B7507">
            <w:pPr>
              <w:widowControl/>
              <w:snapToGrid w:val="0"/>
              <w:jc w:val="center"/>
              <w:rPr>
                <w:kern w:val="0"/>
                <w:sz w:val="24"/>
                <w:szCs w:val="24"/>
              </w:rPr>
            </w:pPr>
            <w:r>
              <w:rPr>
                <w:rFonts w:hint="eastAsia"/>
                <w:kern w:val="0"/>
                <w:sz w:val="24"/>
                <w:szCs w:val="24"/>
              </w:rPr>
              <w:t>7</w:t>
            </w:r>
          </w:p>
        </w:tc>
      </w:tr>
      <w:tr w:rsidR="007A6331">
        <w:trPr>
          <w:jc w:val="center"/>
        </w:trPr>
        <w:tc>
          <w:tcPr>
            <w:tcW w:w="9250" w:type="dxa"/>
            <w:gridSpan w:val="3"/>
            <w:noWrap/>
            <w:vAlign w:val="center"/>
          </w:tcPr>
          <w:p w:rsidR="007A6331" w:rsidRDefault="009F2F08">
            <w:pPr>
              <w:snapToGrid w:val="0"/>
              <w:jc w:val="center"/>
              <w:rPr>
                <w:sz w:val="24"/>
                <w:szCs w:val="24"/>
              </w:rPr>
            </w:pPr>
            <w:r>
              <w:rPr>
                <w:rFonts w:cs="宋体" w:hint="eastAsia"/>
                <w:kern w:val="0"/>
                <w:sz w:val="24"/>
                <w:szCs w:val="24"/>
              </w:rPr>
              <w:t>第三部分</w:t>
            </w:r>
            <w:r>
              <w:rPr>
                <w:rFonts w:cs="宋体" w:hint="eastAsia"/>
                <w:kern w:val="0"/>
                <w:sz w:val="24"/>
                <w:szCs w:val="24"/>
              </w:rPr>
              <w:t xml:space="preserve"> </w:t>
            </w:r>
            <w:r>
              <w:rPr>
                <w:rFonts w:cs="宋体" w:hint="eastAsia"/>
                <w:kern w:val="0"/>
                <w:sz w:val="24"/>
                <w:szCs w:val="24"/>
              </w:rPr>
              <w:t>主观分（</w:t>
            </w:r>
            <w:r>
              <w:rPr>
                <w:rFonts w:hint="eastAsia"/>
                <w:kern w:val="0"/>
                <w:sz w:val="24"/>
                <w:szCs w:val="24"/>
              </w:rPr>
              <w:t>18</w:t>
            </w:r>
            <w:r>
              <w:rPr>
                <w:rFonts w:cs="宋体" w:hint="eastAsia"/>
                <w:kern w:val="0"/>
                <w:sz w:val="24"/>
                <w:szCs w:val="24"/>
              </w:rPr>
              <w:t>分）</w:t>
            </w:r>
          </w:p>
        </w:tc>
        <w:tc>
          <w:tcPr>
            <w:tcW w:w="1010" w:type="dxa"/>
            <w:vAlign w:val="center"/>
          </w:tcPr>
          <w:p w:rsidR="007A6331" w:rsidRDefault="009F2F08">
            <w:pPr>
              <w:widowControl/>
              <w:snapToGrid w:val="0"/>
              <w:jc w:val="center"/>
              <w:rPr>
                <w:kern w:val="0"/>
                <w:sz w:val="24"/>
                <w:szCs w:val="24"/>
              </w:rPr>
            </w:pPr>
            <w:r>
              <w:rPr>
                <w:rFonts w:cs="宋体" w:hint="eastAsia"/>
                <w:kern w:val="0"/>
                <w:sz w:val="24"/>
                <w:szCs w:val="24"/>
              </w:rPr>
              <w:t>分值</w:t>
            </w:r>
          </w:p>
        </w:tc>
      </w:tr>
      <w:tr w:rsidR="007A6331">
        <w:trPr>
          <w:jc w:val="center"/>
        </w:trPr>
        <w:tc>
          <w:tcPr>
            <w:tcW w:w="508" w:type="dxa"/>
            <w:noWrap/>
            <w:vAlign w:val="center"/>
          </w:tcPr>
          <w:p w:rsidR="007A6331" w:rsidRDefault="009F2F08">
            <w:pPr>
              <w:widowControl/>
              <w:snapToGrid w:val="0"/>
              <w:jc w:val="center"/>
              <w:rPr>
                <w:kern w:val="0"/>
                <w:sz w:val="24"/>
                <w:szCs w:val="24"/>
              </w:rPr>
            </w:pPr>
            <w:r>
              <w:rPr>
                <w:rFonts w:hint="eastAsia"/>
                <w:kern w:val="0"/>
                <w:sz w:val="24"/>
                <w:szCs w:val="24"/>
              </w:rPr>
              <w:t>1</w:t>
            </w:r>
          </w:p>
        </w:tc>
        <w:tc>
          <w:tcPr>
            <w:tcW w:w="1655" w:type="dxa"/>
            <w:vAlign w:val="center"/>
          </w:tcPr>
          <w:p w:rsidR="007A6331" w:rsidRDefault="009F2F08">
            <w:pPr>
              <w:widowControl/>
              <w:snapToGrid w:val="0"/>
              <w:jc w:val="center"/>
              <w:rPr>
                <w:rFonts w:cs="宋体"/>
                <w:kern w:val="0"/>
                <w:sz w:val="24"/>
                <w:szCs w:val="24"/>
              </w:rPr>
            </w:pPr>
            <w:r>
              <w:rPr>
                <w:rFonts w:cs="宋体" w:hint="eastAsia"/>
                <w:kern w:val="0"/>
                <w:sz w:val="24"/>
                <w:szCs w:val="24"/>
              </w:rPr>
              <w:t>产品整体性能评价</w:t>
            </w:r>
          </w:p>
        </w:tc>
        <w:tc>
          <w:tcPr>
            <w:tcW w:w="7087" w:type="dxa"/>
            <w:vAlign w:val="center"/>
          </w:tcPr>
          <w:p w:rsidR="007A6331" w:rsidRDefault="009F2F08">
            <w:pPr>
              <w:widowControl/>
              <w:snapToGrid w:val="0"/>
              <w:rPr>
                <w:rFonts w:cs="宋体"/>
                <w:kern w:val="0"/>
                <w:sz w:val="24"/>
                <w:szCs w:val="24"/>
              </w:rPr>
            </w:pPr>
            <w:r>
              <w:rPr>
                <w:rFonts w:cs="宋体" w:hint="eastAsia"/>
                <w:kern w:val="0"/>
                <w:sz w:val="24"/>
                <w:szCs w:val="24"/>
              </w:rPr>
              <w:t>至少包含产品整体设计理念、性能描述、安全耐用性描述等方面内容</w:t>
            </w:r>
          </w:p>
          <w:p w:rsidR="007A6331" w:rsidRDefault="009F2F0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7A6331" w:rsidRDefault="009F2F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A6331" w:rsidRDefault="009F2F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A6331" w:rsidRDefault="009F2F0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A6331" w:rsidRDefault="009F2F08">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7A6331" w:rsidRDefault="009F2F08">
            <w:pPr>
              <w:widowControl/>
              <w:snapToGrid w:val="0"/>
              <w:jc w:val="center"/>
              <w:rPr>
                <w:kern w:val="0"/>
                <w:sz w:val="24"/>
                <w:szCs w:val="24"/>
              </w:rPr>
            </w:pPr>
            <w:r>
              <w:rPr>
                <w:rFonts w:hint="eastAsia"/>
                <w:kern w:val="0"/>
                <w:sz w:val="24"/>
                <w:szCs w:val="24"/>
              </w:rPr>
              <w:t>6</w:t>
            </w:r>
          </w:p>
        </w:tc>
      </w:tr>
      <w:tr w:rsidR="007A6331">
        <w:trPr>
          <w:jc w:val="center"/>
        </w:trPr>
        <w:tc>
          <w:tcPr>
            <w:tcW w:w="508" w:type="dxa"/>
            <w:noWrap/>
            <w:vAlign w:val="center"/>
          </w:tcPr>
          <w:p w:rsidR="007A6331" w:rsidRDefault="009F2F08">
            <w:pPr>
              <w:widowControl/>
              <w:snapToGrid w:val="0"/>
              <w:jc w:val="center"/>
              <w:rPr>
                <w:kern w:val="0"/>
                <w:sz w:val="24"/>
                <w:szCs w:val="24"/>
              </w:rPr>
            </w:pPr>
            <w:r>
              <w:rPr>
                <w:rFonts w:hint="eastAsia"/>
                <w:kern w:val="0"/>
                <w:sz w:val="24"/>
                <w:szCs w:val="24"/>
              </w:rPr>
              <w:t>2</w:t>
            </w:r>
          </w:p>
        </w:tc>
        <w:tc>
          <w:tcPr>
            <w:tcW w:w="1655" w:type="dxa"/>
            <w:vAlign w:val="center"/>
          </w:tcPr>
          <w:p w:rsidR="007A6331" w:rsidRDefault="009F2F08">
            <w:pPr>
              <w:widowControl/>
              <w:snapToGrid w:val="0"/>
              <w:jc w:val="center"/>
              <w:rPr>
                <w:rFonts w:cs="宋体"/>
                <w:kern w:val="0"/>
                <w:sz w:val="24"/>
                <w:szCs w:val="24"/>
              </w:rPr>
            </w:pPr>
            <w:r>
              <w:rPr>
                <w:rFonts w:cs="宋体" w:hint="eastAsia"/>
                <w:kern w:val="0"/>
                <w:sz w:val="24"/>
                <w:szCs w:val="24"/>
              </w:rPr>
              <w:t>产品关键零部件评价</w:t>
            </w:r>
          </w:p>
        </w:tc>
        <w:tc>
          <w:tcPr>
            <w:tcW w:w="7087" w:type="dxa"/>
            <w:vAlign w:val="center"/>
          </w:tcPr>
          <w:p w:rsidR="007A6331" w:rsidRDefault="009F2F08">
            <w:pPr>
              <w:widowControl/>
              <w:snapToGrid w:val="0"/>
              <w:rPr>
                <w:rFonts w:cs="宋体"/>
                <w:kern w:val="0"/>
                <w:sz w:val="24"/>
                <w:szCs w:val="24"/>
              </w:rPr>
            </w:pPr>
            <w:r>
              <w:rPr>
                <w:rFonts w:cs="宋体" w:hint="eastAsia"/>
                <w:kern w:val="0"/>
                <w:sz w:val="24"/>
                <w:szCs w:val="24"/>
              </w:rPr>
              <w:t>至少包含产品关键零部件设计理念、性能描述、安全耐用性描述等方面内容</w:t>
            </w:r>
          </w:p>
          <w:p w:rsidR="007A6331" w:rsidRDefault="009F2F0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7A6331" w:rsidRDefault="009F2F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A6331" w:rsidRDefault="009F2F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A6331" w:rsidRDefault="009F2F0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A6331" w:rsidRDefault="009F2F08">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7A6331" w:rsidRDefault="009F2F08">
            <w:pPr>
              <w:widowControl/>
              <w:snapToGrid w:val="0"/>
              <w:jc w:val="center"/>
              <w:rPr>
                <w:kern w:val="0"/>
                <w:sz w:val="24"/>
                <w:szCs w:val="24"/>
              </w:rPr>
            </w:pPr>
            <w:r>
              <w:rPr>
                <w:rFonts w:hint="eastAsia"/>
                <w:kern w:val="0"/>
                <w:sz w:val="24"/>
                <w:szCs w:val="24"/>
              </w:rPr>
              <w:t>6</w:t>
            </w:r>
          </w:p>
        </w:tc>
      </w:tr>
      <w:tr w:rsidR="007A6331">
        <w:trPr>
          <w:jc w:val="center"/>
        </w:trPr>
        <w:tc>
          <w:tcPr>
            <w:tcW w:w="508" w:type="dxa"/>
            <w:noWrap/>
            <w:vAlign w:val="center"/>
          </w:tcPr>
          <w:p w:rsidR="007A6331" w:rsidRDefault="009F2F08">
            <w:pPr>
              <w:widowControl/>
              <w:snapToGrid w:val="0"/>
              <w:jc w:val="center"/>
              <w:rPr>
                <w:kern w:val="0"/>
                <w:sz w:val="24"/>
                <w:szCs w:val="24"/>
              </w:rPr>
            </w:pPr>
            <w:r>
              <w:rPr>
                <w:rFonts w:hint="eastAsia"/>
                <w:kern w:val="0"/>
                <w:sz w:val="24"/>
                <w:szCs w:val="24"/>
              </w:rPr>
              <w:t>3</w:t>
            </w:r>
          </w:p>
        </w:tc>
        <w:tc>
          <w:tcPr>
            <w:tcW w:w="1655" w:type="dxa"/>
            <w:vAlign w:val="center"/>
          </w:tcPr>
          <w:p w:rsidR="007A6331" w:rsidRDefault="009F2F08">
            <w:pPr>
              <w:widowControl/>
              <w:snapToGrid w:val="0"/>
              <w:jc w:val="center"/>
              <w:rPr>
                <w:sz w:val="24"/>
              </w:rPr>
            </w:pPr>
            <w:r>
              <w:rPr>
                <w:rFonts w:hint="eastAsia"/>
                <w:sz w:val="24"/>
              </w:rPr>
              <w:t>售后服务方案</w:t>
            </w:r>
            <w:r>
              <w:rPr>
                <w:rFonts w:hint="eastAsia"/>
                <w:sz w:val="24"/>
              </w:rPr>
              <w:lastRenderedPageBreak/>
              <w:t>评价</w:t>
            </w:r>
          </w:p>
        </w:tc>
        <w:tc>
          <w:tcPr>
            <w:tcW w:w="7087" w:type="dxa"/>
            <w:vAlign w:val="center"/>
          </w:tcPr>
          <w:p w:rsidR="007A6331" w:rsidRDefault="009F2F08">
            <w:pPr>
              <w:widowControl/>
              <w:snapToGrid w:val="0"/>
              <w:rPr>
                <w:kern w:val="0"/>
                <w:sz w:val="24"/>
                <w:szCs w:val="24"/>
              </w:rPr>
            </w:pPr>
            <w:r>
              <w:rPr>
                <w:rFonts w:hint="eastAsia"/>
                <w:kern w:val="0"/>
                <w:sz w:val="24"/>
                <w:szCs w:val="24"/>
              </w:rPr>
              <w:lastRenderedPageBreak/>
              <w:t>至少包含制造商服务承诺、投标人服务承诺、免费保修期时间、服务响</w:t>
            </w:r>
            <w:r>
              <w:rPr>
                <w:rFonts w:hint="eastAsia"/>
                <w:kern w:val="0"/>
                <w:sz w:val="24"/>
                <w:szCs w:val="24"/>
              </w:rPr>
              <w:lastRenderedPageBreak/>
              <w:t>应时间、培训方案等</w:t>
            </w:r>
          </w:p>
          <w:p w:rsidR="007A6331" w:rsidRDefault="009F2F0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7A6331" w:rsidRDefault="009F2F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7A6331" w:rsidRDefault="009F2F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A6331" w:rsidRDefault="009F2F0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A6331" w:rsidRDefault="009F2F08">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7A6331" w:rsidRDefault="009F2F08">
            <w:pPr>
              <w:widowControl/>
              <w:snapToGrid w:val="0"/>
              <w:jc w:val="center"/>
              <w:rPr>
                <w:kern w:val="0"/>
                <w:sz w:val="24"/>
                <w:szCs w:val="24"/>
              </w:rPr>
            </w:pPr>
            <w:r>
              <w:rPr>
                <w:rFonts w:hint="eastAsia"/>
                <w:kern w:val="0"/>
                <w:sz w:val="24"/>
                <w:szCs w:val="24"/>
              </w:rPr>
              <w:lastRenderedPageBreak/>
              <w:t>6</w:t>
            </w:r>
          </w:p>
        </w:tc>
      </w:tr>
    </w:tbl>
    <w:p w:rsidR="007A6331" w:rsidRDefault="009F2F08" w:rsidP="0041792A">
      <w:pPr>
        <w:spacing w:line="360" w:lineRule="auto"/>
        <w:ind w:firstLineChars="200" w:firstLine="446"/>
        <w:outlineLvl w:val="0"/>
        <w:rPr>
          <w:sz w:val="24"/>
        </w:rPr>
      </w:pPr>
      <w:r>
        <w:rPr>
          <w:rFonts w:hint="eastAsia"/>
          <w:sz w:val="24"/>
        </w:rPr>
        <w:lastRenderedPageBreak/>
        <w:t>五、投标文件内容要求</w:t>
      </w:r>
    </w:p>
    <w:p w:rsidR="007A6331" w:rsidRDefault="009F2F08" w:rsidP="0041792A">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7A6331" w:rsidRDefault="009F2F08" w:rsidP="0041792A">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7A6331" w:rsidRDefault="007A6331" w:rsidP="0041792A">
      <w:pPr>
        <w:spacing w:line="360" w:lineRule="auto"/>
        <w:ind w:firstLineChars="200" w:firstLine="446"/>
        <w:outlineLvl w:val="0"/>
        <w:rPr>
          <w:color w:val="FF0000"/>
          <w:sz w:val="24"/>
        </w:rPr>
      </w:pPr>
    </w:p>
    <w:p w:rsidR="007A6331" w:rsidRDefault="007A6331" w:rsidP="0041792A">
      <w:pPr>
        <w:spacing w:line="360" w:lineRule="auto"/>
        <w:ind w:firstLineChars="200" w:firstLine="446"/>
        <w:outlineLvl w:val="0"/>
        <w:rPr>
          <w:color w:val="FF0000"/>
          <w:sz w:val="24"/>
        </w:rPr>
      </w:pPr>
    </w:p>
    <w:p w:rsidR="007A6331" w:rsidRDefault="007A6331" w:rsidP="0041792A">
      <w:pPr>
        <w:spacing w:line="360" w:lineRule="auto"/>
        <w:ind w:firstLineChars="200" w:firstLine="446"/>
        <w:outlineLvl w:val="0"/>
        <w:rPr>
          <w:color w:val="FF0000"/>
          <w:sz w:val="24"/>
        </w:rPr>
      </w:pPr>
    </w:p>
    <w:p w:rsidR="007A6331" w:rsidRDefault="009F2F08">
      <w:pPr>
        <w:spacing w:line="360" w:lineRule="auto"/>
        <w:jc w:val="center"/>
        <w:rPr>
          <w:sz w:val="24"/>
        </w:rPr>
      </w:pPr>
      <w:r>
        <w:rPr>
          <w:sz w:val="24"/>
          <w:u w:val="single"/>
        </w:rPr>
        <w:br w:type="page"/>
      </w:r>
    </w:p>
    <w:p w:rsidR="007A6331" w:rsidRDefault="009F2F08">
      <w:pPr>
        <w:pStyle w:val="ab"/>
        <w:rPr>
          <w:rFonts w:ascii="Times New Roman" w:hAnsi="Times New Roman"/>
        </w:rPr>
      </w:pPr>
      <w:r>
        <w:rPr>
          <w:rFonts w:ascii="Times New Roman" w:hAnsi="Times New Roman" w:hint="eastAsia"/>
        </w:rPr>
        <w:lastRenderedPageBreak/>
        <w:t>第三部分</w:t>
      </w:r>
      <w:r>
        <w:rPr>
          <w:rFonts w:ascii="Times New Roman" w:hAnsi="Times New Roman" w:hint="eastAsia"/>
        </w:rPr>
        <w:t xml:space="preserve">  </w:t>
      </w:r>
      <w:r>
        <w:rPr>
          <w:rFonts w:ascii="Times New Roman" w:hAnsi="Times New Roman" w:hint="eastAsia"/>
        </w:rPr>
        <w:t>投标须知</w:t>
      </w:r>
    </w:p>
    <w:p w:rsidR="007A6331" w:rsidRDefault="009F2F0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w:t>
      </w:r>
      <w:r>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auto"/>
        </w:rPr>
        <w:t>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hint="eastAsia"/>
          <w:color w:val="auto"/>
        </w:rPr>
        <w:t>对应哪</w:t>
      </w:r>
      <w:proofErr w:type="gramEnd"/>
      <w:r>
        <w:rPr>
          <w:rFonts w:ascii="Times New Roman" w:eastAsia="宋体" w:hAnsi="Times New Roman" w:cs="Times New Roman" w:hint="eastAsia"/>
          <w:color w:val="auto"/>
        </w:rPr>
        <w:t>一方的打分内容按主体方打分。</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4.4 </w:t>
      </w:r>
      <w:r>
        <w:rPr>
          <w:rFonts w:ascii="Times New Roman" w:eastAsia="宋体" w:hAnsi="Times New Roman" w:cs="Times New Roman" w:hint="eastAsia"/>
          <w:color w:val="auto"/>
        </w:rPr>
        <w:t>关于关联企业</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r>
        <w:rPr>
          <w:rFonts w:ascii="Times New Roman" w:eastAsia="宋体" w:hAnsi="Times New Roman" w:cs="Times New Roman" w:hint="eastAsia"/>
          <w:color w:val="auto"/>
        </w:rPr>
        <w:t>。如同时参加，则评审时将同时被拒绝。</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 </w:t>
      </w:r>
      <w:r>
        <w:rPr>
          <w:rFonts w:ascii="Times New Roman" w:eastAsia="宋体" w:hAnsi="Times New Roman" w:cs="Times New Roman" w:hint="eastAsia"/>
          <w:color w:val="auto"/>
        </w:rPr>
        <w:t>合格的货物和相关服务</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w:t>
      </w:r>
      <w:r>
        <w:rPr>
          <w:rFonts w:ascii="Times New Roman" w:eastAsia="宋体" w:hAnsi="Times New Roman" w:cs="Times New Roman" w:hint="eastAsia"/>
          <w:color w:val="auto"/>
        </w:rPr>
        <w:lastRenderedPageBreak/>
        <w:t>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7A6331" w:rsidRDefault="007A6331" w:rsidP="0041792A">
      <w:pPr>
        <w:pStyle w:val="Default"/>
        <w:spacing w:line="360" w:lineRule="auto"/>
        <w:ind w:firstLineChars="200" w:firstLine="446"/>
        <w:jc w:val="both"/>
        <w:rPr>
          <w:rFonts w:ascii="Times New Roman" w:eastAsia="宋体" w:hAnsi="Times New Roman" w:cs="Times New Roman"/>
          <w:color w:val="auto"/>
        </w:rPr>
      </w:pPr>
    </w:p>
    <w:p w:rsidR="007A6331" w:rsidRDefault="009F2F08" w:rsidP="0041792A">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条款执行。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w:t>
      </w:r>
      <w:proofErr w:type="gramStart"/>
      <w:r>
        <w:rPr>
          <w:rFonts w:ascii="Times New Roman" w:eastAsia="宋体" w:hAnsi="Times New Roman" w:cs="Times New Roman" w:hint="eastAsia"/>
          <w:color w:val="auto"/>
        </w:rPr>
        <w:t>起说明</w:t>
      </w:r>
      <w:proofErr w:type="gramEnd"/>
      <w:r>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w:t>
      </w:r>
      <w:r>
        <w:rPr>
          <w:rFonts w:ascii="Times New Roman" w:eastAsia="宋体" w:hAnsi="Times New Roman" w:cs="Times New Roman" w:hint="eastAsia"/>
          <w:color w:val="auto"/>
        </w:rPr>
        <w:lastRenderedPageBreak/>
        <w:t>每一项产品的采购数量不允许变更。</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7A6331" w:rsidRDefault="007A6331" w:rsidP="0041792A">
      <w:pPr>
        <w:pStyle w:val="Default"/>
        <w:spacing w:line="360" w:lineRule="auto"/>
        <w:ind w:firstLineChars="200" w:firstLine="446"/>
        <w:jc w:val="both"/>
        <w:rPr>
          <w:rFonts w:ascii="Times New Roman" w:eastAsia="宋体" w:hAnsi="Times New Roman" w:cs="Times New Roman"/>
          <w:color w:val="auto"/>
        </w:rPr>
      </w:pPr>
    </w:p>
    <w:p w:rsidR="007A6331" w:rsidRDefault="009F2F08" w:rsidP="0041792A">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hint="eastAsia"/>
          <w:color w:val="auto"/>
        </w:rPr>
        <w:t>供应商无正当</w:t>
      </w:r>
      <w:proofErr w:type="gramEnd"/>
      <w:r>
        <w:rPr>
          <w:rFonts w:ascii="Times New Roman" w:eastAsia="宋体" w:hAnsi="Times New Roman" w:cs="Times New Roman" w:hint="eastAsia"/>
          <w:color w:val="auto"/>
        </w:rPr>
        <w:t>理由不按时提供原件的，按有关规定执行。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w:t>
      </w:r>
      <w:r>
        <w:rPr>
          <w:rFonts w:ascii="Times New Roman" w:eastAsia="宋体" w:hAnsi="Times New Roman" w:cs="Times New Roman" w:hint="eastAsia"/>
          <w:color w:val="auto"/>
        </w:rPr>
        <w:lastRenderedPageBreak/>
        <w:t>按照整包确定中标供应商。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w:t>
      </w:r>
      <w:proofErr w:type="gramStart"/>
      <w:r>
        <w:rPr>
          <w:rFonts w:ascii="Times New Roman" w:eastAsia="宋体" w:hAnsi="Times New Roman" w:cs="Times New Roman" w:hint="eastAsia"/>
          <w:color w:val="auto"/>
        </w:rPr>
        <w:t>按包分别</w:t>
      </w:r>
      <w:proofErr w:type="gramEnd"/>
      <w:r>
        <w:rPr>
          <w:rFonts w:ascii="Times New Roman" w:eastAsia="宋体" w:hAnsi="Times New Roman" w:cs="Times New Roman" w:hint="eastAsia"/>
          <w:color w:val="auto"/>
        </w:rPr>
        <w:t>独立制作投标文件。</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投标人必须提交证明其有资格进行投标和有能力履行合同的文件，作为投标文件的一部分。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w:t>
      </w:r>
      <w:r>
        <w:rPr>
          <w:rFonts w:ascii="Times New Roman" w:eastAsia="宋体" w:hAnsi="Times New Roman" w:cs="Times New Roman" w:hint="eastAsia"/>
          <w:color w:val="auto"/>
        </w:rPr>
        <w:lastRenderedPageBreak/>
        <w:t>到相关内容的，投标人自行承担由此产生的风险。</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格式电子投标文件有修改，须于规定时间内重新提交电子投标文件。电子投标文件因模糊不清或表达不清所引起的后果由投标人自负。</w:t>
      </w:r>
    </w:p>
    <w:p w:rsidR="007A6331" w:rsidRDefault="007A6331" w:rsidP="0041792A">
      <w:pPr>
        <w:pStyle w:val="Default"/>
        <w:spacing w:line="360" w:lineRule="auto"/>
        <w:ind w:firstLineChars="200" w:firstLine="446"/>
        <w:jc w:val="both"/>
        <w:rPr>
          <w:rFonts w:ascii="Times New Roman" w:eastAsia="宋体" w:hAnsi="Times New Roman" w:cs="Times New Roman"/>
          <w:color w:val="auto"/>
        </w:rPr>
      </w:pPr>
    </w:p>
    <w:p w:rsidR="007A6331" w:rsidRDefault="009F2F0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投标文件的网上应答和提交</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Pr>
          <w:rFonts w:ascii="Times New Roman" w:eastAsia="宋体" w:hAnsi="Times New Roman" w:cs="Times New Roman" w:hint="eastAsia"/>
          <w:color w:val="auto"/>
        </w:rPr>
        <w:lastRenderedPageBreak/>
        <w:t>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7A6331" w:rsidRDefault="009F2F08" w:rsidP="0041792A">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26.2 </w:t>
      </w:r>
      <w:r>
        <w:rPr>
          <w:rFonts w:ascii="Times New Roman" w:eastAsia="宋体" w:hAnsi="Times New Roman" w:cs="Times New Roman" w:hint="eastAsia"/>
          <w:color w:val="auto"/>
        </w:rPr>
        <w:t>由于投标人原因，没有在规定时间内进行网上开标解密，视为无效投标。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w:t>
      </w:r>
      <w:r>
        <w:rPr>
          <w:rFonts w:ascii="Times New Roman" w:eastAsia="宋体" w:hAnsi="Times New Roman" w:cs="Times New Roman" w:hint="eastAsia"/>
          <w:color w:val="auto"/>
        </w:rPr>
        <w:lastRenderedPageBreak/>
        <w:t>要求等进行审查，确定每份投标文件是否实质上响应了招标文件的要求。</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投标人澄清、说明、答复或者补充的内容须为</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格式并加盖电子签章后上传至天津市政府采购中心招投标系统。</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w:t>
      </w:r>
      <w:r>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hint="eastAsia"/>
          <w:color w:val="auto"/>
        </w:rPr>
        <w:t>该平均</w:t>
      </w:r>
      <w:proofErr w:type="gramEnd"/>
      <w:r>
        <w:rPr>
          <w:rFonts w:ascii="Times New Roman" w:eastAsia="宋体" w:hAnsi="Times New Roman" w:cs="Times New Roman" w:hint="eastAsia"/>
          <w:color w:val="auto"/>
        </w:rPr>
        <w:t>分为供应商的得分。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Pr>
          <w:rFonts w:ascii="Times New Roman" w:eastAsia="宋体" w:hAnsi="Times New Roman" w:cs="Times New Roman" w:hint="eastAsia"/>
          <w:color w:val="auto"/>
        </w:rPr>
        <w:t>最</w:t>
      </w:r>
      <w:proofErr w:type="gramEnd"/>
      <w:r>
        <w:rPr>
          <w:rFonts w:ascii="Times New Roman" w:eastAsia="宋体" w:hAnsi="Times New Roman" w:cs="Times New Roman" w:hint="eastAsia"/>
          <w:color w:val="auto"/>
        </w:rPr>
        <w:t>本质原义等情况，而不应以投标文件中产品名称与招标文件产品名称是否一致作为审查的标准。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A6331" w:rsidRDefault="009F2F08" w:rsidP="004179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w:t>
      </w:r>
      <w:proofErr w:type="gramStart"/>
      <w:r>
        <w:rPr>
          <w:rFonts w:ascii="Times New Roman" w:eastAsia="宋体" w:hAnsi="Times New Roman" w:cs="Times New Roman" w:hint="eastAsia"/>
          <w:color w:val="auto"/>
        </w:rPr>
        <w:t>一</w:t>
      </w:r>
      <w:proofErr w:type="gramEnd"/>
      <w:r>
        <w:rPr>
          <w:rFonts w:ascii="Times New Roman" w:eastAsia="宋体" w:hAnsi="Times New Roman" w:cs="Times New Roman" w:hint="eastAsia"/>
          <w:color w:val="auto"/>
        </w:rPr>
        <w:t>核心产品为同一品牌时，按以下原则处理：</w:t>
      </w:r>
    </w:p>
    <w:p w:rsidR="007A6331" w:rsidRDefault="009F2F08" w:rsidP="0041792A">
      <w:pPr>
        <w:spacing w:line="360" w:lineRule="auto"/>
        <w:ind w:firstLineChars="200" w:firstLine="446"/>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7A6331" w:rsidRDefault="009F2F08" w:rsidP="0041792A">
      <w:pPr>
        <w:spacing w:line="360" w:lineRule="auto"/>
        <w:ind w:firstLineChars="200" w:firstLine="446"/>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7A6331" w:rsidRDefault="007A6331" w:rsidP="0041792A">
      <w:pPr>
        <w:pStyle w:val="Default"/>
        <w:spacing w:line="360" w:lineRule="auto"/>
        <w:ind w:firstLineChars="200" w:firstLine="446"/>
        <w:jc w:val="both"/>
        <w:rPr>
          <w:rFonts w:ascii="Times New Roman" w:eastAsia="宋体" w:hAnsi="Times New Roman" w:cs="Times New Roman"/>
          <w:color w:val="auto"/>
        </w:rPr>
      </w:pPr>
    </w:p>
    <w:p w:rsidR="007A6331" w:rsidRDefault="009F2F08" w:rsidP="0041792A">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F  </w:t>
      </w:r>
      <w:r>
        <w:rPr>
          <w:rFonts w:ascii="Times New Roman" w:eastAsia="宋体" w:hAnsi="Times New Roman" w:cs="Times New Roman" w:hint="eastAsia"/>
          <w:color w:val="auto"/>
        </w:rPr>
        <w:t>授予合同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w:t>
      </w:r>
      <w:r>
        <w:rPr>
          <w:rFonts w:ascii="Times New Roman" w:eastAsia="宋体" w:hAnsi="Times New Roman" w:cs="Times New Roman" w:hint="eastAsia"/>
          <w:color w:val="auto"/>
        </w:rPr>
        <w:lastRenderedPageBreak/>
        <w:t>且为合同的组成部分。</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7A6331" w:rsidRDefault="009F2F08" w:rsidP="004179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A6331" w:rsidRDefault="009F2F08" w:rsidP="0041792A">
      <w:pPr>
        <w:pStyle w:val="Default"/>
        <w:spacing w:line="360" w:lineRule="auto"/>
        <w:ind w:firstLineChars="200" w:firstLine="446"/>
        <w:jc w:val="both"/>
        <w:rPr>
          <w:b/>
          <w:bCs/>
          <w:kern w:val="28"/>
          <w:sz w:val="32"/>
          <w:szCs w:val="32"/>
        </w:rPr>
      </w:pPr>
      <w:r>
        <w:br w:type="page"/>
      </w:r>
    </w:p>
    <w:p w:rsidR="007A6331" w:rsidRDefault="009F2F08">
      <w:pPr>
        <w:pStyle w:val="ab"/>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需方：</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供方：</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供、需双方根据</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日天津市政府采购中心关于</w:t>
      </w:r>
      <w:r>
        <w:rPr>
          <w:rFonts w:hint="eastAsia"/>
          <w:color w:val="000000"/>
          <w:sz w:val="24"/>
        </w:rPr>
        <w:t xml:space="preserve">              </w:t>
      </w:r>
      <w:r>
        <w:rPr>
          <w:rFonts w:hint="eastAsia"/>
          <w:color w:val="000000"/>
          <w:sz w:val="24"/>
        </w:rPr>
        <w:t>项目（项目编号：</w:t>
      </w:r>
      <w:r>
        <w:rPr>
          <w:rFonts w:hint="eastAsia"/>
          <w:color w:val="000000"/>
          <w:sz w:val="24"/>
        </w:rPr>
        <w:t xml:space="preserve">TGPC-20   -    -    </w:t>
      </w:r>
      <w:r>
        <w:rPr>
          <w:rFonts w:hint="eastAsia"/>
          <w:color w:val="000000"/>
          <w:sz w:val="24"/>
        </w:rPr>
        <w:t>）的招标结果和招标文件的要求，并经双方协商一致，达成货物购销合同：</w:t>
      </w:r>
    </w:p>
    <w:p w:rsidR="007A6331" w:rsidRDefault="009F2F08">
      <w:pPr>
        <w:pStyle w:val="af0"/>
        <w:numPr>
          <w:ilvl w:val="0"/>
          <w:numId w:val="3"/>
        </w:numPr>
        <w:spacing w:line="480" w:lineRule="exact"/>
        <w:ind w:firstLineChars="0"/>
        <w:rPr>
          <w:sz w:val="24"/>
          <w:szCs w:val="24"/>
        </w:rPr>
      </w:pPr>
      <w:r>
        <w:rPr>
          <w:rFonts w:hint="eastAsia"/>
          <w:sz w:val="24"/>
          <w:szCs w:val="24"/>
        </w:rPr>
        <w:t>本合同为中小企业预留合同</w:t>
      </w:r>
    </w:p>
    <w:p w:rsidR="007A6331" w:rsidRDefault="009F2F08">
      <w:pPr>
        <w:pStyle w:val="af0"/>
        <w:numPr>
          <w:ilvl w:val="0"/>
          <w:numId w:val="3"/>
        </w:numPr>
        <w:spacing w:line="480" w:lineRule="exact"/>
        <w:ind w:firstLineChars="0"/>
        <w:rPr>
          <w:sz w:val="24"/>
          <w:szCs w:val="24"/>
        </w:rPr>
      </w:pPr>
      <w:r>
        <w:rPr>
          <w:rFonts w:hint="eastAsia"/>
          <w:sz w:val="24"/>
          <w:szCs w:val="24"/>
        </w:rPr>
        <w:t>本合同非中小企业预留合同</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一、货物名称：</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货物型号：</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制造商：</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货物原产地：</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货物数量：</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货物单价：</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货物总价款：</w:t>
      </w:r>
      <w:r>
        <w:rPr>
          <w:rFonts w:hint="eastAsia"/>
          <w:color w:val="000000"/>
          <w:sz w:val="24"/>
        </w:rPr>
        <w:t xml:space="preserve"> </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大写：</w:t>
      </w:r>
      <w:r>
        <w:rPr>
          <w:rFonts w:hint="eastAsia"/>
          <w:color w:val="000000"/>
          <w:sz w:val="24"/>
        </w:rPr>
        <w:t xml:space="preserve"> </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二、货物质量要求及供方对质量负责条件和期限：</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货物具体技术指标见附件</w:t>
      </w:r>
      <w:r>
        <w:rPr>
          <w:rFonts w:hint="eastAsia"/>
          <w:color w:val="000000"/>
          <w:sz w:val="24"/>
        </w:rPr>
        <w:t>1</w:t>
      </w:r>
      <w:r>
        <w:rPr>
          <w:rFonts w:hint="eastAsia"/>
          <w:color w:val="000000"/>
          <w:sz w:val="24"/>
        </w:rPr>
        <w:t>。</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供方对所提供的货物提供</w:t>
      </w:r>
      <w:r>
        <w:rPr>
          <w:rFonts w:hint="eastAsia"/>
          <w:color w:val="000000"/>
          <w:sz w:val="24"/>
        </w:rPr>
        <w:t xml:space="preserve">     </w:t>
      </w:r>
      <w:r>
        <w:rPr>
          <w:rFonts w:hint="eastAsia"/>
          <w:color w:val="000000"/>
          <w:sz w:val="24"/>
        </w:rPr>
        <w:t>年免费维修保质期（详见附件），并负责终身维护。保质期内非因需方的人为因素而出现的质量问题，由供方负责。供方负责保修、</w:t>
      </w:r>
      <w:r>
        <w:rPr>
          <w:rFonts w:hint="eastAsia"/>
          <w:color w:val="000000"/>
          <w:sz w:val="24"/>
        </w:rPr>
        <w:lastRenderedPageBreak/>
        <w:t>包换或者包退，并承担修理、调换或退货以及由此给需方造成的实际费用。供方不能修理和不能调换，按不能交货处理。</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三、供方所提供的货物必须具有合法手续及相关文件。如涉及知识产权则必须是自己拥有或合法使用的。</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四、交货时间、地点、方式：</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合同签订后，于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日之前将所供货物在需方或需方指定处交付（具体地点：</w:t>
      </w:r>
      <w:r>
        <w:rPr>
          <w:rFonts w:hint="eastAsia"/>
          <w:color w:val="000000"/>
          <w:sz w:val="24"/>
        </w:rPr>
        <w:t xml:space="preserve">       </w:t>
      </w:r>
      <w:r>
        <w:rPr>
          <w:rFonts w:hint="eastAsia"/>
          <w:color w:val="000000"/>
          <w:sz w:val="24"/>
        </w:rPr>
        <w:t>），并于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日之前完成安装、调试工作，货物运送产生的费用由供方负责。</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五、供方应随货物向需方交付货物的使用说明书及与货物相关的资料。如果所提交文件是外文的，供方有义务为需方提供中文或译成中文文件。</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六、验收工作由需方负责对货物进行验收。</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七、货款支付方式：</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本合同以人民币进行结算</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付款方式：</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合同签订后</w:t>
      </w:r>
      <w:r>
        <w:rPr>
          <w:rFonts w:hint="eastAsia"/>
          <w:color w:val="000000"/>
          <w:sz w:val="24"/>
        </w:rPr>
        <w:t xml:space="preserve">    </w:t>
      </w:r>
      <w:proofErr w:type="gramStart"/>
      <w:r>
        <w:rPr>
          <w:rFonts w:hint="eastAsia"/>
          <w:color w:val="000000"/>
          <w:sz w:val="24"/>
        </w:rPr>
        <w:t>个</w:t>
      </w:r>
      <w:proofErr w:type="gramEnd"/>
      <w:r>
        <w:rPr>
          <w:rFonts w:hint="eastAsia"/>
          <w:color w:val="000000"/>
          <w:sz w:val="24"/>
        </w:rPr>
        <w:t>工作日内支付合同总额</w:t>
      </w:r>
      <w:r>
        <w:rPr>
          <w:rFonts w:hint="eastAsia"/>
          <w:color w:val="000000"/>
          <w:sz w:val="24"/>
        </w:rPr>
        <w:t xml:space="preserve">   %</w:t>
      </w:r>
      <w:r>
        <w:rPr>
          <w:rFonts w:hint="eastAsia"/>
          <w:color w:val="000000"/>
          <w:sz w:val="24"/>
        </w:rPr>
        <w:t>的货款；货到现场安装调试完毕验收合格无质量问题后</w:t>
      </w:r>
      <w:r>
        <w:rPr>
          <w:rFonts w:hint="eastAsia"/>
          <w:color w:val="000000"/>
          <w:sz w:val="24"/>
        </w:rPr>
        <w:t xml:space="preserve">   </w:t>
      </w:r>
      <w:proofErr w:type="gramStart"/>
      <w:r>
        <w:rPr>
          <w:rFonts w:hint="eastAsia"/>
          <w:color w:val="000000"/>
          <w:sz w:val="24"/>
        </w:rPr>
        <w:t>个</w:t>
      </w:r>
      <w:proofErr w:type="gramEnd"/>
      <w:r>
        <w:rPr>
          <w:rFonts w:hint="eastAsia"/>
          <w:color w:val="000000"/>
          <w:sz w:val="24"/>
        </w:rPr>
        <w:t>工作日内支付合同总额</w:t>
      </w:r>
      <w:r>
        <w:rPr>
          <w:rFonts w:hint="eastAsia"/>
          <w:color w:val="000000"/>
          <w:sz w:val="24"/>
        </w:rPr>
        <w:t xml:space="preserve">   %</w:t>
      </w:r>
      <w:r>
        <w:rPr>
          <w:rFonts w:hint="eastAsia"/>
          <w:color w:val="000000"/>
          <w:sz w:val="24"/>
        </w:rPr>
        <w:t>的货款；所有货物使用无质量问题，自验收合格之日起</w:t>
      </w:r>
      <w:r>
        <w:rPr>
          <w:rFonts w:hint="eastAsia"/>
          <w:color w:val="000000"/>
          <w:sz w:val="24"/>
        </w:rPr>
        <w:t xml:space="preserve">   </w:t>
      </w:r>
      <w:proofErr w:type="gramStart"/>
      <w:r>
        <w:rPr>
          <w:rFonts w:hint="eastAsia"/>
          <w:color w:val="000000"/>
          <w:sz w:val="24"/>
        </w:rPr>
        <w:t>个</w:t>
      </w:r>
      <w:proofErr w:type="gramEnd"/>
      <w:r>
        <w:rPr>
          <w:rFonts w:hint="eastAsia"/>
          <w:color w:val="000000"/>
          <w:sz w:val="24"/>
        </w:rPr>
        <w:t>月后</w:t>
      </w:r>
      <w:r>
        <w:rPr>
          <w:rFonts w:hint="eastAsia"/>
          <w:color w:val="000000"/>
          <w:sz w:val="24"/>
        </w:rPr>
        <w:t xml:space="preserve">   </w:t>
      </w:r>
      <w:proofErr w:type="gramStart"/>
      <w:r>
        <w:rPr>
          <w:rFonts w:hint="eastAsia"/>
          <w:color w:val="000000"/>
          <w:sz w:val="24"/>
        </w:rPr>
        <w:t>个</w:t>
      </w:r>
      <w:proofErr w:type="gramEnd"/>
      <w:r>
        <w:rPr>
          <w:rFonts w:hint="eastAsia"/>
          <w:color w:val="000000"/>
          <w:sz w:val="24"/>
        </w:rPr>
        <w:t>工作日内支付其余</w:t>
      </w:r>
      <w:r>
        <w:rPr>
          <w:rFonts w:hint="eastAsia"/>
          <w:color w:val="000000"/>
          <w:sz w:val="24"/>
        </w:rPr>
        <w:t xml:space="preserve">   %</w:t>
      </w:r>
      <w:r>
        <w:rPr>
          <w:rFonts w:hint="eastAsia"/>
          <w:color w:val="000000"/>
          <w:sz w:val="24"/>
        </w:rPr>
        <w:t>的货款。</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供方开户银行（汉字全称）：</w:t>
      </w:r>
      <w:r>
        <w:rPr>
          <w:rFonts w:hint="eastAsia"/>
          <w:color w:val="000000"/>
          <w:sz w:val="24"/>
        </w:rPr>
        <w:t xml:space="preserve">              </w:t>
      </w:r>
      <w:r>
        <w:rPr>
          <w:rFonts w:hint="eastAsia"/>
          <w:color w:val="000000"/>
          <w:sz w:val="24"/>
        </w:rPr>
        <w:t>，行号（数字代码）：</w:t>
      </w:r>
      <w:r>
        <w:rPr>
          <w:rFonts w:hint="eastAsia"/>
          <w:color w:val="000000"/>
          <w:sz w:val="24"/>
        </w:rPr>
        <w:t xml:space="preserve">        </w:t>
      </w:r>
      <w:r>
        <w:rPr>
          <w:rFonts w:hint="eastAsia"/>
          <w:color w:val="000000"/>
          <w:sz w:val="24"/>
        </w:rPr>
        <w:t>，</w:t>
      </w:r>
    </w:p>
    <w:p w:rsidR="007A6331" w:rsidRDefault="009F2F08" w:rsidP="0041792A">
      <w:pPr>
        <w:autoSpaceDE w:val="0"/>
        <w:autoSpaceDN w:val="0"/>
        <w:adjustRightInd w:val="0"/>
        <w:spacing w:line="360" w:lineRule="auto"/>
        <w:ind w:firstLineChars="200" w:firstLine="446"/>
        <w:rPr>
          <w:color w:val="000000"/>
          <w:sz w:val="24"/>
        </w:rPr>
      </w:pPr>
      <w:proofErr w:type="gramStart"/>
      <w:r>
        <w:rPr>
          <w:rFonts w:hint="eastAsia"/>
          <w:color w:val="000000"/>
          <w:sz w:val="24"/>
        </w:rPr>
        <w:t>帐号</w:t>
      </w:r>
      <w:proofErr w:type="gramEnd"/>
      <w:r>
        <w:rPr>
          <w:rFonts w:hint="eastAsia"/>
          <w:color w:val="000000"/>
          <w:sz w:val="24"/>
        </w:rPr>
        <w:t>：</w:t>
      </w:r>
      <w:r>
        <w:rPr>
          <w:rFonts w:hint="eastAsia"/>
          <w:color w:val="000000"/>
          <w:sz w:val="24"/>
        </w:rPr>
        <w:t xml:space="preserve">                                 </w:t>
      </w:r>
      <w:r>
        <w:rPr>
          <w:rFonts w:hint="eastAsia"/>
          <w:color w:val="000000"/>
          <w:sz w:val="24"/>
        </w:rPr>
        <w:t>。</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合同约定的交货期或验收期届满，需方由于不具备现场条件导致供方无法安装和验收，合同顺延，延期</w:t>
      </w:r>
      <w:r>
        <w:rPr>
          <w:rFonts w:hint="eastAsia"/>
          <w:color w:val="000000"/>
          <w:sz w:val="24"/>
        </w:rPr>
        <w:t>30</w:t>
      </w:r>
      <w:r>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lastRenderedPageBreak/>
        <w:t xml:space="preserve">3. </w:t>
      </w:r>
      <w:r>
        <w:rPr>
          <w:rFonts w:hint="eastAsia"/>
          <w:color w:val="000000"/>
          <w:sz w:val="24"/>
        </w:rPr>
        <w:t>如所供货物出现质量问题，需方在付款期内随时有权停止付款，待供方对该货物消除障碍正常运转后再行付款。付款的时间则相应顺延。</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八、违约责任：</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需方无正当理由拒收货物的，需方向供方偿付货款总值</w:t>
      </w:r>
      <w:r>
        <w:rPr>
          <w:rFonts w:hint="eastAsia"/>
          <w:color w:val="000000"/>
          <w:sz w:val="24"/>
        </w:rPr>
        <w:t>30%</w:t>
      </w:r>
      <w:r>
        <w:rPr>
          <w:rFonts w:hint="eastAsia"/>
          <w:color w:val="000000"/>
          <w:sz w:val="24"/>
        </w:rPr>
        <w:t>的违约金。</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需方逾期支付货款的，需方向供方每日偿付欠款总额</w:t>
      </w:r>
      <w:r>
        <w:rPr>
          <w:rFonts w:hint="eastAsia"/>
          <w:color w:val="000000"/>
          <w:sz w:val="24"/>
        </w:rPr>
        <w:t>5</w:t>
      </w:r>
      <w:r>
        <w:rPr>
          <w:rFonts w:hint="eastAsia"/>
          <w:color w:val="000000"/>
          <w:sz w:val="24"/>
        </w:rPr>
        <w:t>‰的违约金。</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供方所交的货物品种、型号、规格、产地及制造商、质量不符合合同规定标准的，需方有权拒收，供方向需方偿付货款总值</w:t>
      </w:r>
      <w:r>
        <w:rPr>
          <w:rFonts w:hint="eastAsia"/>
          <w:color w:val="000000"/>
          <w:sz w:val="24"/>
        </w:rPr>
        <w:t>30%</w:t>
      </w:r>
      <w:r>
        <w:rPr>
          <w:rFonts w:hint="eastAsia"/>
          <w:color w:val="000000"/>
          <w:sz w:val="24"/>
        </w:rPr>
        <w:t>的违约金。</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供方不能交付货物的，供方向需方支付货款总值</w:t>
      </w:r>
      <w:r>
        <w:rPr>
          <w:rFonts w:hint="eastAsia"/>
          <w:color w:val="000000"/>
          <w:sz w:val="24"/>
        </w:rPr>
        <w:t>30%</w:t>
      </w:r>
      <w:r>
        <w:rPr>
          <w:rFonts w:hint="eastAsia"/>
          <w:color w:val="000000"/>
          <w:sz w:val="24"/>
        </w:rPr>
        <w:t>的违约金。</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供方逾期交付货物的，供方向需方每日偿付货款总额</w:t>
      </w:r>
      <w:r>
        <w:rPr>
          <w:rFonts w:hint="eastAsia"/>
          <w:color w:val="000000"/>
          <w:sz w:val="24"/>
        </w:rPr>
        <w:t>5</w:t>
      </w:r>
      <w:r>
        <w:rPr>
          <w:color w:val="000000"/>
          <w:sz w:val="24"/>
        </w:rPr>
        <w:t>‰</w:t>
      </w:r>
      <w:r>
        <w:rPr>
          <w:rFonts w:hint="eastAsia"/>
          <w:color w:val="000000"/>
          <w:sz w:val="24"/>
        </w:rPr>
        <w:t>的违约金。</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九、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十、由于供需双方在履行本合同过程中出现问题，由供需双方直接交涉解决，包括采用诉诸法律的手段。</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十一、有关涉及本合同供方向天津市政府采购中心所提交的投标文件及有关澄清资料和服务承诺均视为本合同不可分割的部分，对供方具有约束力。</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十二、本合同未作明示约定，而又有相关法律、法规规定的，从其规定。本合同发生争议产生的诉讼，由合同履行所在地人民法院管辖。</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十三、本合同一式</w:t>
      </w:r>
      <w:r>
        <w:rPr>
          <w:rFonts w:hint="eastAsia"/>
          <w:color w:val="000000"/>
          <w:sz w:val="24"/>
        </w:rPr>
        <w:t xml:space="preserve">   </w:t>
      </w:r>
      <w:r>
        <w:rPr>
          <w:rFonts w:hint="eastAsia"/>
          <w:color w:val="000000"/>
          <w:sz w:val="24"/>
        </w:rPr>
        <w:t>份，供方持</w:t>
      </w:r>
      <w:r>
        <w:rPr>
          <w:rFonts w:hint="eastAsia"/>
          <w:color w:val="000000"/>
          <w:sz w:val="24"/>
        </w:rPr>
        <w:t xml:space="preserve">   </w:t>
      </w:r>
      <w:r>
        <w:rPr>
          <w:rFonts w:hint="eastAsia"/>
          <w:color w:val="000000"/>
          <w:sz w:val="24"/>
        </w:rPr>
        <w:t>份，需方持</w:t>
      </w:r>
      <w:r>
        <w:rPr>
          <w:rFonts w:hint="eastAsia"/>
          <w:color w:val="000000"/>
          <w:sz w:val="24"/>
        </w:rPr>
        <w:t xml:space="preserve">   </w:t>
      </w:r>
      <w:r>
        <w:rPr>
          <w:rFonts w:hint="eastAsia"/>
          <w:color w:val="000000"/>
          <w:sz w:val="24"/>
        </w:rPr>
        <w:t>份，均具同等效力，签字盖章后生效。</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供方（公章）：</w:t>
      </w:r>
      <w:r>
        <w:rPr>
          <w:rFonts w:hint="eastAsia"/>
          <w:color w:val="000000"/>
          <w:sz w:val="24"/>
        </w:rPr>
        <w:t xml:space="preserve">                </w:t>
      </w:r>
      <w:r>
        <w:rPr>
          <w:rFonts w:hint="eastAsia"/>
          <w:color w:val="000000"/>
          <w:sz w:val="24"/>
        </w:rPr>
        <w:t>需方（公章）：</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地址：</w:t>
      </w:r>
      <w:r>
        <w:rPr>
          <w:rFonts w:hint="eastAsia"/>
          <w:color w:val="000000"/>
          <w:sz w:val="24"/>
        </w:rPr>
        <w:t xml:space="preserve">                       </w:t>
      </w:r>
      <w:r>
        <w:rPr>
          <w:rFonts w:hint="eastAsia"/>
          <w:color w:val="000000"/>
          <w:sz w:val="24"/>
        </w:rPr>
        <w:t>地址：</w:t>
      </w:r>
      <w:r>
        <w:rPr>
          <w:rFonts w:hint="eastAsia"/>
          <w:color w:val="000000"/>
          <w:sz w:val="24"/>
        </w:rPr>
        <w:t xml:space="preserve"> </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法定代表人：</w:t>
      </w:r>
      <w:r>
        <w:rPr>
          <w:rFonts w:hint="eastAsia"/>
          <w:color w:val="000000"/>
          <w:sz w:val="24"/>
        </w:rPr>
        <w:t xml:space="preserve">                 </w:t>
      </w:r>
      <w:r>
        <w:rPr>
          <w:rFonts w:hint="eastAsia"/>
          <w:color w:val="000000"/>
          <w:sz w:val="24"/>
        </w:rPr>
        <w:t>法定代表人：</w:t>
      </w:r>
      <w:r>
        <w:rPr>
          <w:rFonts w:hint="eastAsia"/>
          <w:color w:val="000000"/>
          <w:sz w:val="24"/>
        </w:rPr>
        <w:t xml:space="preserve"> </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t>委托代理人：</w:t>
      </w:r>
      <w:r>
        <w:rPr>
          <w:rFonts w:hint="eastAsia"/>
          <w:color w:val="000000"/>
          <w:sz w:val="24"/>
        </w:rPr>
        <w:t xml:space="preserve">                 </w:t>
      </w:r>
      <w:r>
        <w:rPr>
          <w:rFonts w:hint="eastAsia"/>
          <w:color w:val="000000"/>
          <w:sz w:val="24"/>
        </w:rPr>
        <w:t>委托代理人：</w:t>
      </w:r>
      <w:r>
        <w:rPr>
          <w:rFonts w:hint="eastAsia"/>
          <w:color w:val="000000"/>
          <w:sz w:val="24"/>
        </w:rPr>
        <w:t xml:space="preserve"> </w:t>
      </w:r>
    </w:p>
    <w:p w:rsidR="007A6331" w:rsidRDefault="009F2F08" w:rsidP="0041792A">
      <w:pPr>
        <w:autoSpaceDE w:val="0"/>
        <w:autoSpaceDN w:val="0"/>
        <w:adjustRightInd w:val="0"/>
        <w:spacing w:line="360" w:lineRule="auto"/>
        <w:ind w:firstLineChars="200" w:firstLine="446"/>
        <w:rPr>
          <w:color w:val="000000"/>
          <w:sz w:val="24"/>
        </w:rPr>
      </w:pPr>
      <w:r>
        <w:rPr>
          <w:rFonts w:hint="eastAsia"/>
          <w:color w:val="000000"/>
          <w:sz w:val="24"/>
        </w:rPr>
        <w:lastRenderedPageBreak/>
        <w:t>电话：</w:t>
      </w:r>
      <w:r>
        <w:rPr>
          <w:rFonts w:hint="eastAsia"/>
          <w:color w:val="000000"/>
          <w:sz w:val="24"/>
        </w:rPr>
        <w:t xml:space="preserve">                       </w:t>
      </w:r>
      <w:r>
        <w:rPr>
          <w:rFonts w:hint="eastAsia"/>
          <w:color w:val="000000"/>
          <w:sz w:val="24"/>
        </w:rPr>
        <w:t>电话：</w:t>
      </w:r>
    </w:p>
    <w:p w:rsidR="007A6331" w:rsidRDefault="009F2F08" w:rsidP="0041792A">
      <w:pPr>
        <w:autoSpaceDE w:val="0"/>
        <w:autoSpaceDN w:val="0"/>
        <w:adjustRightInd w:val="0"/>
        <w:spacing w:line="360" w:lineRule="auto"/>
        <w:ind w:firstLineChars="200" w:firstLine="446"/>
        <w:rPr>
          <w:sz w:val="24"/>
        </w:rPr>
      </w:pPr>
      <w:r>
        <w:rPr>
          <w:rFonts w:hint="eastAsia"/>
          <w:color w:val="000000"/>
          <w:sz w:val="24"/>
        </w:rPr>
        <w:t>时间：</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sz w:val="24"/>
        </w:rPr>
        <w:br w:type="page"/>
      </w:r>
    </w:p>
    <w:p w:rsidR="007A6331" w:rsidRDefault="009F2F08">
      <w:pPr>
        <w:pStyle w:val="ab"/>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7A6331" w:rsidRDefault="009F2F08">
      <w:pPr>
        <w:autoSpaceDN w:val="0"/>
        <w:spacing w:line="360" w:lineRule="auto"/>
        <w:jc w:val="center"/>
        <w:rPr>
          <w:b/>
          <w:bCs/>
          <w:sz w:val="24"/>
        </w:rPr>
      </w:pPr>
      <w:r>
        <w:rPr>
          <w:rFonts w:hint="eastAsia"/>
          <w:b/>
          <w:bCs/>
          <w:sz w:val="24"/>
        </w:rPr>
        <w:t>投标文件封面格式</w:t>
      </w:r>
    </w:p>
    <w:p w:rsidR="007A6331" w:rsidRDefault="007A6331">
      <w:pPr>
        <w:autoSpaceDE w:val="0"/>
        <w:autoSpaceDN w:val="0"/>
        <w:adjustRightInd w:val="0"/>
        <w:spacing w:line="520" w:lineRule="exact"/>
      </w:pPr>
    </w:p>
    <w:p w:rsidR="007A6331" w:rsidRDefault="009F2F08">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14:anchorId="21D0FB0D" wp14:editId="693BF7D0">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A6331" w:rsidRDefault="007A6331">
      <w:pPr>
        <w:autoSpaceDE w:val="0"/>
        <w:autoSpaceDN w:val="0"/>
        <w:adjustRightInd w:val="0"/>
        <w:spacing w:line="520" w:lineRule="exact"/>
        <w:rPr>
          <w:b/>
          <w:kern w:val="0"/>
          <w:sz w:val="24"/>
        </w:rPr>
      </w:pPr>
    </w:p>
    <w:p w:rsidR="007A6331" w:rsidRDefault="007A6331">
      <w:pPr>
        <w:autoSpaceDE w:val="0"/>
        <w:autoSpaceDN w:val="0"/>
        <w:adjustRightInd w:val="0"/>
        <w:spacing w:line="520" w:lineRule="exact"/>
        <w:rPr>
          <w:b/>
          <w:kern w:val="0"/>
          <w:sz w:val="24"/>
        </w:rPr>
      </w:pPr>
    </w:p>
    <w:p w:rsidR="007A6331" w:rsidRDefault="009F2F08">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7A6331" w:rsidRDefault="007A6331">
      <w:pPr>
        <w:autoSpaceDE w:val="0"/>
        <w:autoSpaceDN w:val="0"/>
        <w:adjustRightInd w:val="0"/>
        <w:spacing w:line="520" w:lineRule="exact"/>
        <w:rPr>
          <w:b/>
          <w:kern w:val="0"/>
          <w:sz w:val="36"/>
          <w:szCs w:val="36"/>
        </w:rPr>
      </w:pPr>
    </w:p>
    <w:p w:rsidR="007A6331" w:rsidRDefault="009F2F08">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7A6331" w:rsidRDefault="009F2F08" w:rsidP="00EA49C3">
      <w:pPr>
        <w:spacing w:beforeLines="30" w:before="85" w:afterLines="70" w:after="199" w:line="540" w:lineRule="exact"/>
        <w:ind w:leftChars="300" w:left="579"/>
        <w:rPr>
          <w:b/>
          <w:sz w:val="34"/>
          <w:szCs w:val="34"/>
        </w:rPr>
      </w:pPr>
      <w:r>
        <w:rPr>
          <w:rFonts w:hint="eastAsia"/>
          <w:b/>
          <w:sz w:val="34"/>
          <w:szCs w:val="34"/>
        </w:rPr>
        <w:t>项目编号：</w:t>
      </w:r>
    </w:p>
    <w:p w:rsidR="007A6331" w:rsidRDefault="009F2F08" w:rsidP="00EA49C3">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7A6331" w:rsidRDefault="009F2F08" w:rsidP="00EA49C3">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7A6331" w:rsidRDefault="009F2F08" w:rsidP="00EA49C3">
      <w:pPr>
        <w:spacing w:beforeLines="30" w:before="85" w:afterLines="70" w:after="199" w:line="540" w:lineRule="exact"/>
        <w:ind w:leftChars="300" w:left="579"/>
        <w:rPr>
          <w:b/>
          <w:sz w:val="34"/>
          <w:szCs w:val="34"/>
        </w:rPr>
      </w:pPr>
      <w:r>
        <w:rPr>
          <w:rFonts w:hint="eastAsia"/>
          <w:b/>
          <w:sz w:val="34"/>
          <w:szCs w:val="34"/>
        </w:rPr>
        <w:t>投标单位名称：</w:t>
      </w:r>
    </w:p>
    <w:p w:rsidR="007A6331" w:rsidRDefault="009F2F08" w:rsidP="00EA49C3">
      <w:pPr>
        <w:spacing w:beforeLines="30" w:before="85" w:afterLines="70" w:after="199" w:line="540" w:lineRule="exact"/>
        <w:ind w:leftChars="300" w:left="579"/>
        <w:rPr>
          <w:b/>
          <w:sz w:val="34"/>
          <w:szCs w:val="34"/>
        </w:rPr>
      </w:pPr>
      <w:r>
        <w:rPr>
          <w:rFonts w:hint="eastAsia"/>
          <w:b/>
          <w:sz w:val="34"/>
          <w:szCs w:val="34"/>
        </w:rPr>
        <w:t>投标单位电话：</w:t>
      </w:r>
    </w:p>
    <w:p w:rsidR="007A6331" w:rsidRDefault="009F2F08" w:rsidP="00EA49C3">
      <w:pPr>
        <w:spacing w:beforeLines="30" w:before="85" w:afterLines="70" w:after="199" w:line="540" w:lineRule="exact"/>
        <w:ind w:leftChars="300" w:left="579"/>
        <w:rPr>
          <w:b/>
          <w:sz w:val="34"/>
          <w:szCs w:val="34"/>
        </w:rPr>
      </w:pPr>
      <w:r>
        <w:rPr>
          <w:rFonts w:hint="eastAsia"/>
          <w:b/>
          <w:sz w:val="34"/>
          <w:szCs w:val="34"/>
        </w:rPr>
        <w:t>投标单位详细地址：</w:t>
      </w:r>
    </w:p>
    <w:p w:rsidR="007A6331" w:rsidRDefault="009F2F08" w:rsidP="00EA49C3">
      <w:pPr>
        <w:spacing w:beforeLines="30" w:before="85" w:afterLines="70" w:after="199" w:line="540" w:lineRule="exact"/>
        <w:ind w:leftChars="300" w:left="579"/>
        <w:rPr>
          <w:b/>
          <w:sz w:val="34"/>
          <w:szCs w:val="34"/>
        </w:rPr>
      </w:pPr>
      <w:r>
        <w:rPr>
          <w:rFonts w:hint="eastAsia"/>
          <w:b/>
          <w:kern w:val="0"/>
          <w:sz w:val="34"/>
          <w:szCs w:val="34"/>
        </w:rPr>
        <w:t>投标代表人姓名：</w:t>
      </w:r>
    </w:p>
    <w:p w:rsidR="007A6331" w:rsidRDefault="009F2F08" w:rsidP="00EA49C3">
      <w:pPr>
        <w:spacing w:beforeLines="30" w:before="85" w:afterLines="70" w:after="199" w:line="540" w:lineRule="exact"/>
        <w:ind w:leftChars="300" w:left="579"/>
        <w:rPr>
          <w:b/>
          <w:sz w:val="34"/>
          <w:szCs w:val="34"/>
        </w:rPr>
      </w:pPr>
      <w:r>
        <w:rPr>
          <w:rFonts w:hint="eastAsia"/>
          <w:b/>
          <w:sz w:val="34"/>
          <w:szCs w:val="34"/>
        </w:rPr>
        <w:t>法定代表人：</w:t>
      </w:r>
    </w:p>
    <w:p w:rsidR="007A6331" w:rsidRDefault="009F2F08" w:rsidP="00EA49C3">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7A6331" w:rsidRDefault="009F2F08">
      <w:pPr>
        <w:widowControl/>
        <w:jc w:val="left"/>
        <w:rPr>
          <w:b/>
          <w:bCs/>
          <w:sz w:val="24"/>
        </w:rPr>
      </w:pPr>
      <w:r>
        <w:rPr>
          <w:b/>
          <w:bCs/>
          <w:sz w:val="24"/>
        </w:rPr>
        <w:br w:type="page"/>
      </w:r>
    </w:p>
    <w:p w:rsidR="007A6331" w:rsidRDefault="009F2F08">
      <w:pPr>
        <w:autoSpaceDN w:val="0"/>
        <w:spacing w:line="360" w:lineRule="auto"/>
        <w:jc w:val="center"/>
        <w:rPr>
          <w:b/>
          <w:bCs/>
          <w:sz w:val="24"/>
        </w:rPr>
      </w:pPr>
      <w:r>
        <w:rPr>
          <w:rFonts w:hint="eastAsia"/>
          <w:b/>
          <w:bCs/>
          <w:sz w:val="24"/>
        </w:rPr>
        <w:lastRenderedPageBreak/>
        <w:t>投标文件目录格式</w:t>
      </w:r>
    </w:p>
    <w:p w:rsidR="007A6331" w:rsidRDefault="009F2F08">
      <w:pPr>
        <w:autoSpaceDN w:val="0"/>
        <w:spacing w:line="360" w:lineRule="auto"/>
        <w:jc w:val="center"/>
        <w:rPr>
          <w:b/>
          <w:bCs/>
          <w:sz w:val="24"/>
        </w:rPr>
      </w:pPr>
      <w:r>
        <w:rPr>
          <w:rFonts w:hint="eastAsia"/>
          <w:b/>
          <w:bCs/>
          <w:sz w:val="24"/>
        </w:rPr>
        <w:t>（投标人自行编制）</w:t>
      </w:r>
    </w:p>
    <w:p w:rsidR="007A6331" w:rsidRDefault="007A6331">
      <w:pPr>
        <w:widowControl/>
        <w:jc w:val="center"/>
        <w:rPr>
          <w:b/>
          <w:sz w:val="24"/>
        </w:rPr>
      </w:pPr>
    </w:p>
    <w:p w:rsidR="007A6331" w:rsidRDefault="009F2F08">
      <w:pPr>
        <w:widowControl/>
        <w:jc w:val="left"/>
        <w:rPr>
          <w:b/>
          <w:sz w:val="24"/>
        </w:rPr>
      </w:pPr>
      <w:r>
        <w:rPr>
          <w:b/>
          <w:sz w:val="24"/>
        </w:rPr>
        <w:br w:type="page"/>
      </w:r>
    </w:p>
    <w:p w:rsidR="007A6331" w:rsidRDefault="009F2F08">
      <w:pPr>
        <w:widowControl/>
        <w:jc w:val="center"/>
        <w:rPr>
          <w:b/>
          <w:sz w:val="24"/>
        </w:rPr>
      </w:pPr>
      <w:r>
        <w:rPr>
          <w:rFonts w:hint="eastAsia"/>
          <w:b/>
          <w:sz w:val="24"/>
        </w:rPr>
        <w:lastRenderedPageBreak/>
        <w:t>评分因素及评标标准页码检索</w:t>
      </w:r>
    </w:p>
    <w:p w:rsidR="007A6331" w:rsidRDefault="009F2F08">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7A6331" w:rsidRDefault="007A6331">
      <w:pPr>
        <w:widowControl/>
        <w:jc w:val="center"/>
        <w:rPr>
          <w:b/>
          <w:sz w:val="24"/>
        </w:rPr>
      </w:pPr>
    </w:p>
    <w:p w:rsidR="007A6331" w:rsidRDefault="009F2F08">
      <w:pPr>
        <w:widowControl/>
        <w:jc w:val="left"/>
        <w:rPr>
          <w:sz w:val="24"/>
        </w:rPr>
      </w:pPr>
      <w:r>
        <w:rPr>
          <w:sz w:val="24"/>
        </w:rPr>
        <w:br w:type="page"/>
      </w:r>
    </w:p>
    <w:p w:rsidR="007A6331" w:rsidRDefault="009F2F08">
      <w:pPr>
        <w:tabs>
          <w:tab w:val="left" w:pos="360"/>
        </w:tabs>
        <w:spacing w:afterLines="100" w:after="285" w:line="360" w:lineRule="auto"/>
        <w:rPr>
          <w:b/>
          <w:sz w:val="24"/>
        </w:rPr>
      </w:pPr>
      <w:r>
        <w:rPr>
          <w:b/>
          <w:sz w:val="24"/>
        </w:rPr>
        <w:lastRenderedPageBreak/>
        <w:t>附件</w:t>
      </w:r>
      <w:r>
        <w:rPr>
          <w:b/>
          <w:sz w:val="24"/>
        </w:rPr>
        <w:t>1</w:t>
      </w:r>
    </w:p>
    <w:p w:rsidR="007A6331" w:rsidRDefault="009F2F08">
      <w:pPr>
        <w:autoSpaceDN w:val="0"/>
        <w:spacing w:line="360" w:lineRule="auto"/>
        <w:jc w:val="center"/>
        <w:rPr>
          <w:b/>
          <w:bCs/>
          <w:sz w:val="24"/>
        </w:rPr>
      </w:pPr>
      <w:r>
        <w:rPr>
          <w:b/>
          <w:bCs/>
          <w:sz w:val="24"/>
        </w:rPr>
        <w:t>投标书</w:t>
      </w:r>
    </w:p>
    <w:p w:rsidR="007A6331" w:rsidRDefault="009F2F08">
      <w:pPr>
        <w:spacing w:line="360" w:lineRule="auto"/>
        <w:rPr>
          <w:sz w:val="24"/>
        </w:rPr>
      </w:pPr>
      <w:r>
        <w:rPr>
          <w:sz w:val="24"/>
        </w:rPr>
        <w:t>致：天津市政府采购中心</w:t>
      </w:r>
    </w:p>
    <w:p w:rsidR="007A6331" w:rsidRDefault="009F2F08" w:rsidP="0041792A">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7A6331" w:rsidRDefault="009F2F08" w:rsidP="0041792A">
      <w:pPr>
        <w:spacing w:line="360" w:lineRule="auto"/>
        <w:ind w:firstLineChars="200" w:firstLine="446"/>
        <w:rPr>
          <w:sz w:val="24"/>
        </w:rPr>
      </w:pPr>
      <w:r>
        <w:rPr>
          <w:sz w:val="24"/>
        </w:rPr>
        <w:t>据此函，签字代表宣布同意如下：</w:t>
      </w:r>
    </w:p>
    <w:p w:rsidR="007A6331" w:rsidRDefault="009F2F08" w:rsidP="0041792A">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7A6331" w:rsidRDefault="009F2F08" w:rsidP="0041792A">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7A6331" w:rsidRDefault="009F2F08" w:rsidP="0041792A">
      <w:pPr>
        <w:spacing w:line="360" w:lineRule="auto"/>
        <w:ind w:firstLineChars="200" w:firstLine="446"/>
        <w:rPr>
          <w:sz w:val="24"/>
        </w:rPr>
      </w:pPr>
      <w:r>
        <w:rPr>
          <w:sz w:val="24"/>
        </w:rPr>
        <w:t>……</w:t>
      </w:r>
    </w:p>
    <w:p w:rsidR="007A6331" w:rsidRDefault="009F2F08" w:rsidP="0041792A">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7A6331" w:rsidRDefault="009F2F08" w:rsidP="0041792A">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A6331" w:rsidRDefault="009F2F08" w:rsidP="0041792A">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7A6331" w:rsidRDefault="009F2F08" w:rsidP="0041792A">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7A6331" w:rsidRDefault="009F2F08" w:rsidP="0041792A">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7A6331" w:rsidRDefault="009F2F08" w:rsidP="0041792A">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7A6331" w:rsidRDefault="009F2F08" w:rsidP="0041792A">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7A6331" w:rsidRDefault="009F2F08" w:rsidP="0041792A">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7A6331" w:rsidRDefault="009F2F08" w:rsidP="0041792A">
      <w:pPr>
        <w:spacing w:line="360" w:lineRule="auto"/>
        <w:ind w:firstLineChars="200" w:firstLine="446"/>
        <w:rPr>
          <w:sz w:val="24"/>
        </w:rPr>
      </w:pPr>
      <w:r>
        <w:rPr>
          <w:rFonts w:hint="eastAsia"/>
          <w:sz w:val="24"/>
        </w:rPr>
        <w:t>10</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7A6331" w:rsidRDefault="009F2F08" w:rsidP="0041792A">
      <w:pPr>
        <w:spacing w:line="360" w:lineRule="auto"/>
        <w:ind w:firstLineChars="200" w:firstLine="446"/>
        <w:rPr>
          <w:sz w:val="24"/>
        </w:rPr>
      </w:pPr>
      <w:r>
        <w:rPr>
          <w:rFonts w:hint="eastAsia"/>
          <w:sz w:val="24"/>
        </w:rPr>
        <w:t xml:space="preserve">11.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7A6331" w:rsidRDefault="009F2F08" w:rsidP="0041792A">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7A6331" w:rsidRDefault="009F2F08" w:rsidP="0041792A">
      <w:pPr>
        <w:spacing w:line="360" w:lineRule="auto"/>
        <w:ind w:firstLineChars="200" w:firstLine="446"/>
        <w:rPr>
          <w:sz w:val="24"/>
        </w:rPr>
      </w:pPr>
      <w:r>
        <w:rPr>
          <w:rFonts w:hint="eastAsia"/>
          <w:sz w:val="24"/>
        </w:rPr>
        <w:t>纳税人识别号：</w:t>
      </w:r>
    </w:p>
    <w:p w:rsidR="007A6331" w:rsidRDefault="009F2F08" w:rsidP="0041792A">
      <w:pPr>
        <w:spacing w:line="360" w:lineRule="auto"/>
        <w:ind w:firstLineChars="200" w:firstLine="446"/>
        <w:rPr>
          <w:sz w:val="24"/>
        </w:rPr>
      </w:pPr>
      <w:r>
        <w:rPr>
          <w:rFonts w:hint="eastAsia"/>
          <w:sz w:val="24"/>
        </w:rPr>
        <w:t>地址、电话：</w:t>
      </w:r>
    </w:p>
    <w:p w:rsidR="007A6331" w:rsidRDefault="009F2F08" w:rsidP="0041792A">
      <w:pPr>
        <w:spacing w:line="360" w:lineRule="auto"/>
        <w:ind w:firstLineChars="200" w:firstLine="446"/>
        <w:rPr>
          <w:sz w:val="24"/>
        </w:rPr>
      </w:pPr>
      <w:r>
        <w:rPr>
          <w:rFonts w:hint="eastAsia"/>
          <w:sz w:val="24"/>
        </w:rPr>
        <w:t>开户行及账号：</w:t>
      </w:r>
    </w:p>
    <w:p w:rsidR="007A6331" w:rsidRDefault="009F2F08" w:rsidP="0041792A">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7A6331" w:rsidRDefault="009F2F08" w:rsidP="0041792A">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7A6331" w:rsidRDefault="009F2F08">
      <w:pPr>
        <w:spacing w:line="360" w:lineRule="auto"/>
        <w:ind w:firstLineChars="200" w:firstLine="448"/>
        <w:rPr>
          <w:b/>
          <w:sz w:val="24"/>
        </w:rPr>
      </w:pPr>
      <w:r>
        <w:rPr>
          <w:rFonts w:hint="eastAsia"/>
          <w:b/>
          <w:sz w:val="24"/>
        </w:rPr>
        <w:t>□</w:t>
      </w:r>
      <w:r>
        <w:rPr>
          <w:b/>
          <w:sz w:val="24"/>
        </w:rPr>
        <w:t>上门自取</w:t>
      </w:r>
    </w:p>
    <w:p w:rsidR="007A6331" w:rsidRDefault="007A6331" w:rsidP="0041792A">
      <w:pPr>
        <w:spacing w:line="360" w:lineRule="auto"/>
        <w:ind w:firstLineChars="200" w:firstLine="446"/>
        <w:rPr>
          <w:sz w:val="24"/>
        </w:rPr>
      </w:pPr>
    </w:p>
    <w:p w:rsidR="007A6331" w:rsidRDefault="009F2F08">
      <w:pPr>
        <w:spacing w:line="360" w:lineRule="auto"/>
        <w:ind w:firstLineChars="200" w:firstLine="448"/>
        <w:rPr>
          <w:b/>
          <w:sz w:val="24"/>
        </w:rPr>
      </w:pPr>
      <w:r>
        <w:rPr>
          <w:rFonts w:hint="eastAsia"/>
          <w:b/>
          <w:sz w:val="24"/>
        </w:rPr>
        <w:t>□</w:t>
      </w:r>
      <w:r>
        <w:rPr>
          <w:b/>
          <w:sz w:val="24"/>
        </w:rPr>
        <w:t>到付邮寄</w:t>
      </w:r>
    </w:p>
    <w:p w:rsidR="007A6331" w:rsidRDefault="009F2F08" w:rsidP="0041792A">
      <w:pPr>
        <w:spacing w:line="360" w:lineRule="auto"/>
        <w:ind w:firstLineChars="200" w:firstLine="446"/>
        <w:rPr>
          <w:sz w:val="24"/>
        </w:rPr>
      </w:pPr>
      <w:r>
        <w:rPr>
          <w:sz w:val="24"/>
        </w:rPr>
        <w:t>邮寄地址</w:t>
      </w:r>
      <w:r>
        <w:rPr>
          <w:rFonts w:hint="eastAsia"/>
          <w:sz w:val="24"/>
        </w:rPr>
        <w:t>、邮编</w:t>
      </w:r>
      <w:r>
        <w:rPr>
          <w:sz w:val="24"/>
        </w:rPr>
        <w:t>：</w:t>
      </w:r>
    </w:p>
    <w:p w:rsidR="007A6331" w:rsidRDefault="009F2F08" w:rsidP="0041792A">
      <w:pPr>
        <w:spacing w:line="360" w:lineRule="auto"/>
        <w:ind w:firstLineChars="200" w:firstLine="446"/>
        <w:rPr>
          <w:sz w:val="24"/>
        </w:rPr>
      </w:pPr>
      <w:r>
        <w:rPr>
          <w:sz w:val="24"/>
        </w:rPr>
        <w:lastRenderedPageBreak/>
        <w:t>邮寄联系人、手机号码：</w:t>
      </w:r>
    </w:p>
    <w:p w:rsidR="007A6331" w:rsidRDefault="007A6331" w:rsidP="0041792A">
      <w:pPr>
        <w:spacing w:line="360" w:lineRule="auto"/>
        <w:ind w:firstLineChars="1700" w:firstLine="3794"/>
        <w:rPr>
          <w:sz w:val="24"/>
        </w:rPr>
      </w:pPr>
    </w:p>
    <w:p w:rsidR="007A6331" w:rsidRDefault="009F2F08" w:rsidP="0041792A">
      <w:pPr>
        <w:spacing w:line="360" w:lineRule="auto"/>
        <w:ind w:firstLineChars="1700" w:firstLine="3794"/>
        <w:rPr>
          <w:sz w:val="24"/>
        </w:rPr>
      </w:pPr>
      <w:r>
        <w:rPr>
          <w:sz w:val="24"/>
        </w:rPr>
        <w:t>投标人名称：</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7A6331">
      <w:pPr>
        <w:spacing w:line="460" w:lineRule="exact"/>
        <w:rPr>
          <w:sz w:val="24"/>
        </w:rPr>
      </w:pPr>
    </w:p>
    <w:p w:rsidR="007A6331" w:rsidRDefault="009F2F08">
      <w:pPr>
        <w:widowControl/>
        <w:jc w:val="left"/>
        <w:rPr>
          <w:sz w:val="24"/>
        </w:rPr>
      </w:pPr>
      <w:r>
        <w:rPr>
          <w:sz w:val="24"/>
        </w:rPr>
        <w:br w:type="page"/>
      </w:r>
    </w:p>
    <w:p w:rsidR="007A6331" w:rsidRDefault="009F2F08">
      <w:pPr>
        <w:tabs>
          <w:tab w:val="left" w:pos="360"/>
        </w:tabs>
        <w:spacing w:afterLines="100" w:after="285" w:line="360" w:lineRule="auto"/>
        <w:rPr>
          <w:b/>
          <w:sz w:val="24"/>
        </w:rPr>
      </w:pPr>
      <w:r>
        <w:rPr>
          <w:b/>
          <w:sz w:val="24"/>
        </w:rPr>
        <w:lastRenderedPageBreak/>
        <w:t>附件</w:t>
      </w:r>
      <w:r>
        <w:rPr>
          <w:rFonts w:hint="eastAsia"/>
          <w:b/>
          <w:sz w:val="24"/>
        </w:rPr>
        <w:t>2-1</w:t>
      </w:r>
    </w:p>
    <w:p w:rsidR="007A6331" w:rsidRDefault="009F2F08">
      <w:pPr>
        <w:autoSpaceDN w:val="0"/>
        <w:spacing w:line="360" w:lineRule="auto"/>
        <w:jc w:val="center"/>
        <w:rPr>
          <w:b/>
          <w:bCs/>
          <w:sz w:val="24"/>
        </w:rPr>
      </w:pPr>
      <w:r>
        <w:rPr>
          <w:rFonts w:hint="eastAsia"/>
          <w:b/>
          <w:bCs/>
          <w:sz w:val="24"/>
        </w:rPr>
        <w:t>供应商资格要求证明文件</w:t>
      </w:r>
    </w:p>
    <w:p w:rsidR="007A6331" w:rsidRDefault="007A6331">
      <w:pPr>
        <w:spacing w:line="620" w:lineRule="exact"/>
        <w:rPr>
          <w:sz w:val="24"/>
        </w:rPr>
      </w:pPr>
    </w:p>
    <w:p w:rsidR="007A6331" w:rsidRDefault="007A6331">
      <w:pPr>
        <w:spacing w:line="620" w:lineRule="exact"/>
        <w:rPr>
          <w:sz w:val="24"/>
        </w:rPr>
      </w:pPr>
    </w:p>
    <w:p w:rsidR="007A6331" w:rsidRDefault="007A6331">
      <w:pPr>
        <w:spacing w:line="620" w:lineRule="exact"/>
        <w:rPr>
          <w:sz w:val="24"/>
        </w:rPr>
      </w:pPr>
    </w:p>
    <w:p w:rsidR="007A6331" w:rsidRDefault="007A6331">
      <w:pPr>
        <w:spacing w:line="620" w:lineRule="exact"/>
        <w:rPr>
          <w:sz w:val="24"/>
        </w:rPr>
      </w:pPr>
    </w:p>
    <w:p w:rsidR="007A6331" w:rsidRDefault="007A6331">
      <w:pPr>
        <w:spacing w:line="620" w:lineRule="exact"/>
        <w:rPr>
          <w:sz w:val="24"/>
        </w:rPr>
      </w:pPr>
    </w:p>
    <w:p w:rsidR="007A6331" w:rsidRDefault="007A6331">
      <w:pPr>
        <w:spacing w:line="620" w:lineRule="exact"/>
        <w:rPr>
          <w:sz w:val="24"/>
        </w:rPr>
      </w:pPr>
    </w:p>
    <w:p w:rsidR="007A6331" w:rsidRDefault="009F2F08" w:rsidP="0041792A">
      <w:pPr>
        <w:spacing w:line="360" w:lineRule="auto"/>
        <w:ind w:firstLineChars="300" w:firstLine="669"/>
        <w:rPr>
          <w:sz w:val="24"/>
        </w:rPr>
      </w:pPr>
      <w:r>
        <w:rPr>
          <w:sz w:val="24"/>
        </w:rPr>
        <w:t>注：相关证明材料应</w:t>
      </w:r>
      <w:proofErr w:type="gramStart"/>
      <w:r>
        <w:rPr>
          <w:sz w:val="24"/>
        </w:rPr>
        <w:t>附在此</w:t>
      </w:r>
      <w:proofErr w:type="gramEnd"/>
      <w:r>
        <w:rPr>
          <w:sz w:val="24"/>
        </w:rPr>
        <w:t>页后面。</w:t>
      </w:r>
    </w:p>
    <w:p w:rsidR="007A6331" w:rsidRDefault="007A6331">
      <w:pPr>
        <w:spacing w:line="620" w:lineRule="exact"/>
        <w:rPr>
          <w:sz w:val="24"/>
        </w:rPr>
      </w:pPr>
    </w:p>
    <w:p w:rsidR="007A6331" w:rsidRDefault="007A6331">
      <w:pPr>
        <w:spacing w:line="620" w:lineRule="exact"/>
        <w:rPr>
          <w:sz w:val="24"/>
        </w:rPr>
      </w:pPr>
    </w:p>
    <w:p w:rsidR="007A6331" w:rsidRDefault="007A6331">
      <w:pPr>
        <w:spacing w:line="460" w:lineRule="exact"/>
        <w:rPr>
          <w:sz w:val="24"/>
        </w:rPr>
      </w:pPr>
    </w:p>
    <w:p w:rsidR="007A6331" w:rsidRDefault="009F2F08">
      <w:pPr>
        <w:widowControl/>
        <w:jc w:val="left"/>
        <w:rPr>
          <w:sz w:val="24"/>
        </w:rPr>
      </w:pPr>
      <w:r>
        <w:rPr>
          <w:sz w:val="24"/>
        </w:rPr>
        <w:br w:type="page"/>
      </w:r>
    </w:p>
    <w:p w:rsidR="007A6331" w:rsidRDefault="009F2F08">
      <w:pPr>
        <w:tabs>
          <w:tab w:val="left" w:pos="360"/>
        </w:tabs>
        <w:spacing w:line="360" w:lineRule="auto"/>
        <w:rPr>
          <w:b/>
          <w:sz w:val="24"/>
        </w:rPr>
      </w:pPr>
      <w:r>
        <w:rPr>
          <w:b/>
          <w:sz w:val="24"/>
        </w:rPr>
        <w:lastRenderedPageBreak/>
        <w:t>附件</w:t>
      </w:r>
      <w:r>
        <w:rPr>
          <w:rFonts w:hint="eastAsia"/>
          <w:b/>
          <w:sz w:val="24"/>
        </w:rPr>
        <w:t>2-2</w:t>
      </w:r>
    </w:p>
    <w:p w:rsidR="007A6331" w:rsidRDefault="009F2F08">
      <w:pPr>
        <w:tabs>
          <w:tab w:val="left" w:pos="360"/>
        </w:tabs>
        <w:spacing w:line="360" w:lineRule="auto"/>
        <w:jc w:val="center"/>
        <w:rPr>
          <w:b/>
          <w:bCs/>
          <w:sz w:val="24"/>
        </w:rPr>
      </w:pPr>
      <w:r>
        <w:rPr>
          <w:rFonts w:hint="eastAsia"/>
          <w:b/>
          <w:bCs/>
          <w:sz w:val="24"/>
        </w:rPr>
        <w:t>书面</w:t>
      </w:r>
      <w:r>
        <w:rPr>
          <w:b/>
          <w:bCs/>
          <w:sz w:val="24"/>
        </w:rPr>
        <w:t>声明</w:t>
      </w:r>
    </w:p>
    <w:p w:rsidR="007A6331" w:rsidRDefault="007A6331">
      <w:pPr>
        <w:pStyle w:val="af0"/>
        <w:tabs>
          <w:tab w:val="left" w:pos="360"/>
        </w:tabs>
        <w:spacing w:line="360" w:lineRule="auto"/>
        <w:ind w:firstLine="446"/>
        <w:rPr>
          <w:sz w:val="24"/>
        </w:rPr>
      </w:pPr>
    </w:p>
    <w:p w:rsidR="007A6331" w:rsidRDefault="009F2F08">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7A6331" w:rsidRDefault="009F2F08">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7A6331" w:rsidRDefault="007A6331">
      <w:pPr>
        <w:pStyle w:val="af0"/>
        <w:tabs>
          <w:tab w:val="left" w:pos="360"/>
        </w:tabs>
        <w:spacing w:line="360" w:lineRule="auto"/>
        <w:ind w:firstLine="446"/>
        <w:rPr>
          <w:sz w:val="24"/>
        </w:rPr>
      </w:pPr>
    </w:p>
    <w:p w:rsidR="007A6331" w:rsidRDefault="009F2F08">
      <w:pPr>
        <w:autoSpaceDE w:val="0"/>
        <w:autoSpaceDN w:val="0"/>
        <w:spacing w:line="500" w:lineRule="exact"/>
        <w:ind w:left="3840"/>
        <w:jc w:val="left"/>
        <w:rPr>
          <w:sz w:val="24"/>
          <w:szCs w:val="24"/>
        </w:rPr>
      </w:pPr>
      <w:r>
        <w:rPr>
          <w:sz w:val="24"/>
          <w:szCs w:val="24"/>
        </w:rPr>
        <w:t>投标人名称：</w:t>
      </w:r>
    </w:p>
    <w:p w:rsidR="007A6331" w:rsidRDefault="007A6331">
      <w:pPr>
        <w:autoSpaceDE w:val="0"/>
        <w:autoSpaceDN w:val="0"/>
        <w:spacing w:line="500" w:lineRule="exact"/>
        <w:ind w:left="3840"/>
        <w:jc w:val="left"/>
        <w:rPr>
          <w:sz w:val="24"/>
          <w:szCs w:val="24"/>
        </w:rPr>
      </w:pPr>
    </w:p>
    <w:p w:rsidR="007A6331" w:rsidRDefault="009F2F08">
      <w:pPr>
        <w:autoSpaceDE w:val="0"/>
        <w:autoSpaceDN w:val="0"/>
        <w:spacing w:line="500" w:lineRule="exact"/>
        <w:ind w:left="3840"/>
        <w:jc w:val="left"/>
        <w:rPr>
          <w:sz w:val="24"/>
          <w:szCs w:val="24"/>
        </w:rPr>
      </w:pPr>
      <w:r>
        <w:rPr>
          <w:sz w:val="24"/>
          <w:szCs w:val="24"/>
        </w:rPr>
        <w:t>日期：</w:t>
      </w:r>
    </w:p>
    <w:p w:rsidR="007A6331" w:rsidRDefault="007A6331">
      <w:pPr>
        <w:autoSpaceDE w:val="0"/>
        <w:autoSpaceDN w:val="0"/>
        <w:spacing w:line="500" w:lineRule="exact"/>
        <w:ind w:left="3840"/>
        <w:jc w:val="left"/>
        <w:rPr>
          <w:sz w:val="24"/>
          <w:szCs w:val="24"/>
        </w:rPr>
      </w:pPr>
    </w:p>
    <w:p w:rsidR="007A6331" w:rsidRDefault="009F2F08">
      <w:pPr>
        <w:pStyle w:val="af0"/>
        <w:tabs>
          <w:tab w:val="left" w:pos="360"/>
        </w:tabs>
        <w:spacing w:line="360" w:lineRule="auto"/>
        <w:ind w:firstLineChars="0" w:firstLine="0"/>
        <w:rPr>
          <w:sz w:val="24"/>
          <w:u w:val="single"/>
        </w:rPr>
      </w:pPr>
      <w:r>
        <w:rPr>
          <w:rFonts w:hint="eastAsia"/>
          <w:sz w:val="24"/>
          <w:u w:val="single"/>
        </w:rPr>
        <w:t xml:space="preserve">                                                                     </w:t>
      </w:r>
    </w:p>
    <w:p w:rsidR="007A6331" w:rsidRDefault="007A6331">
      <w:pPr>
        <w:pStyle w:val="af0"/>
        <w:tabs>
          <w:tab w:val="left" w:pos="360"/>
        </w:tabs>
        <w:spacing w:line="360" w:lineRule="auto"/>
        <w:ind w:firstLine="446"/>
        <w:rPr>
          <w:sz w:val="24"/>
        </w:rPr>
      </w:pPr>
    </w:p>
    <w:p w:rsidR="007A6331" w:rsidRDefault="007A6331">
      <w:pPr>
        <w:pStyle w:val="af0"/>
        <w:spacing w:line="360" w:lineRule="auto"/>
        <w:ind w:firstLineChars="0" w:firstLine="0"/>
        <w:jc w:val="center"/>
        <w:rPr>
          <w:b/>
          <w:sz w:val="24"/>
        </w:rPr>
      </w:pPr>
    </w:p>
    <w:p w:rsidR="007A6331" w:rsidRDefault="007A6331">
      <w:pPr>
        <w:pStyle w:val="af0"/>
        <w:spacing w:line="360" w:lineRule="auto"/>
        <w:ind w:firstLineChars="0" w:firstLine="0"/>
        <w:jc w:val="center"/>
        <w:rPr>
          <w:b/>
          <w:sz w:val="24"/>
        </w:rPr>
      </w:pPr>
    </w:p>
    <w:p w:rsidR="007A6331" w:rsidRDefault="009F2F08">
      <w:pPr>
        <w:pStyle w:val="af0"/>
        <w:spacing w:line="360" w:lineRule="auto"/>
        <w:ind w:firstLineChars="0" w:firstLine="0"/>
        <w:jc w:val="center"/>
        <w:rPr>
          <w:b/>
          <w:sz w:val="24"/>
        </w:rPr>
      </w:pPr>
      <w:r>
        <w:rPr>
          <w:rFonts w:hint="eastAsia"/>
          <w:b/>
          <w:sz w:val="24"/>
        </w:rPr>
        <w:t>证明材料</w:t>
      </w:r>
    </w:p>
    <w:p w:rsidR="007A6331" w:rsidRDefault="007A6331">
      <w:pPr>
        <w:pStyle w:val="af0"/>
        <w:tabs>
          <w:tab w:val="left" w:pos="360"/>
        </w:tabs>
        <w:spacing w:line="360" w:lineRule="auto"/>
        <w:ind w:firstLine="446"/>
        <w:rPr>
          <w:sz w:val="24"/>
        </w:rPr>
      </w:pPr>
    </w:p>
    <w:p w:rsidR="007A6331" w:rsidRDefault="009F2F08">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7A6331" w:rsidRDefault="007A6331">
      <w:pPr>
        <w:pStyle w:val="af0"/>
        <w:tabs>
          <w:tab w:val="left" w:pos="360"/>
        </w:tabs>
        <w:spacing w:line="360" w:lineRule="auto"/>
        <w:ind w:firstLine="446"/>
        <w:rPr>
          <w:sz w:val="24"/>
        </w:rPr>
      </w:pPr>
    </w:p>
    <w:p w:rsidR="007A6331" w:rsidRDefault="007A6331">
      <w:pPr>
        <w:autoSpaceDE w:val="0"/>
        <w:autoSpaceDN w:val="0"/>
        <w:spacing w:line="500" w:lineRule="exact"/>
        <w:ind w:left="3840"/>
        <w:jc w:val="left"/>
        <w:rPr>
          <w:sz w:val="24"/>
          <w:szCs w:val="24"/>
        </w:rPr>
      </w:pPr>
    </w:p>
    <w:p w:rsidR="007A6331" w:rsidRDefault="007A6331">
      <w:pPr>
        <w:autoSpaceDE w:val="0"/>
        <w:autoSpaceDN w:val="0"/>
        <w:spacing w:line="500" w:lineRule="exact"/>
        <w:ind w:left="3840"/>
        <w:jc w:val="left"/>
        <w:rPr>
          <w:sz w:val="24"/>
          <w:szCs w:val="24"/>
        </w:rPr>
      </w:pPr>
    </w:p>
    <w:p w:rsidR="007A6331" w:rsidRDefault="009F2F08">
      <w:pPr>
        <w:autoSpaceDE w:val="0"/>
        <w:autoSpaceDN w:val="0"/>
        <w:spacing w:line="500" w:lineRule="exact"/>
        <w:ind w:left="3840"/>
        <w:jc w:val="left"/>
        <w:rPr>
          <w:sz w:val="24"/>
          <w:szCs w:val="24"/>
        </w:rPr>
      </w:pPr>
      <w:r>
        <w:rPr>
          <w:sz w:val="24"/>
          <w:szCs w:val="24"/>
        </w:rPr>
        <w:t>投标人名称：</w:t>
      </w:r>
    </w:p>
    <w:p w:rsidR="007A6331" w:rsidRDefault="007A6331">
      <w:pPr>
        <w:autoSpaceDE w:val="0"/>
        <w:autoSpaceDN w:val="0"/>
        <w:spacing w:line="500" w:lineRule="exact"/>
        <w:ind w:left="3840"/>
        <w:jc w:val="left"/>
        <w:rPr>
          <w:sz w:val="24"/>
          <w:szCs w:val="24"/>
        </w:rPr>
      </w:pPr>
    </w:p>
    <w:p w:rsidR="007A6331" w:rsidRDefault="009F2F08">
      <w:pPr>
        <w:autoSpaceDE w:val="0"/>
        <w:autoSpaceDN w:val="0"/>
        <w:spacing w:line="500" w:lineRule="exact"/>
        <w:ind w:left="3840"/>
        <w:jc w:val="left"/>
        <w:rPr>
          <w:b/>
          <w:sz w:val="24"/>
        </w:rPr>
      </w:pPr>
      <w:r>
        <w:rPr>
          <w:sz w:val="24"/>
          <w:szCs w:val="24"/>
        </w:rPr>
        <w:t>日期：</w:t>
      </w:r>
    </w:p>
    <w:p w:rsidR="007A6331" w:rsidRDefault="009F2F08">
      <w:pPr>
        <w:widowControl/>
        <w:jc w:val="left"/>
        <w:rPr>
          <w:b/>
          <w:sz w:val="24"/>
        </w:rPr>
      </w:pPr>
      <w:r>
        <w:rPr>
          <w:b/>
          <w:sz w:val="24"/>
        </w:rPr>
        <w:br w:type="page"/>
      </w:r>
    </w:p>
    <w:p w:rsidR="007A6331" w:rsidRDefault="009F2F08">
      <w:pPr>
        <w:tabs>
          <w:tab w:val="left" w:pos="360"/>
        </w:tabs>
        <w:spacing w:line="360" w:lineRule="auto"/>
        <w:rPr>
          <w:b/>
          <w:sz w:val="24"/>
        </w:rPr>
      </w:pPr>
      <w:r>
        <w:rPr>
          <w:b/>
          <w:sz w:val="24"/>
        </w:rPr>
        <w:lastRenderedPageBreak/>
        <w:t>附件</w:t>
      </w:r>
      <w:r>
        <w:rPr>
          <w:rFonts w:hint="eastAsia"/>
          <w:b/>
          <w:sz w:val="24"/>
        </w:rPr>
        <w:t>3</w:t>
      </w:r>
    </w:p>
    <w:p w:rsidR="007A6331" w:rsidRDefault="009F2F08">
      <w:pPr>
        <w:autoSpaceDN w:val="0"/>
        <w:spacing w:line="360" w:lineRule="auto"/>
        <w:jc w:val="center"/>
        <w:rPr>
          <w:b/>
          <w:bCs/>
          <w:sz w:val="24"/>
        </w:rPr>
      </w:pPr>
      <w:r>
        <w:rPr>
          <w:rFonts w:hint="eastAsia"/>
          <w:b/>
          <w:bCs/>
          <w:sz w:val="24"/>
        </w:rPr>
        <w:t>投标</w:t>
      </w:r>
      <w:r>
        <w:rPr>
          <w:b/>
          <w:bCs/>
          <w:sz w:val="24"/>
        </w:rPr>
        <w:t>代表人授权书</w:t>
      </w:r>
    </w:p>
    <w:p w:rsidR="007A6331" w:rsidRDefault="007A6331">
      <w:pPr>
        <w:spacing w:line="360" w:lineRule="auto"/>
        <w:rPr>
          <w:sz w:val="24"/>
          <w:szCs w:val="21"/>
        </w:rPr>
      </w:pPr>
    </w:p>
    <w:p w:rsidR="007A6331" w:rsidRDefault="009F2F08">
      <w:pPr>
        <w:spacing w:line="360" w:lineRule="auto"/>
        <w:rPr>
          <w:sz w:val="24"/>
          <w:szCs w:val="21"/>
        </w:rPr>
      </w:pPr>
      <w:r>
        <w:rPr>
          <w:sz w:val="24"/>
          <w:szCs w:val="21"/>
        </w:rPr>
        <w:t>致：天津市政府采购中心</w:t>
      </w:r>
    </w:p>
    <w:p w:rsidR="007A6331" w:rsidRDefault="009F2F08" w:rsidP="0041792A">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7A6331" w:rsidRDefault="009F2F08" w:rsidP="0041792A">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7A6331" w:rsidRDefault="009F2F08" w:rsidP="0041792A">
      <w:pPr>
        <w:spacing w:line="360" w:lineRule="auto"/>
        <w:ind w:firstLineChars="200" w:firstLine="446"/>
        <w:rPr>
          <w:sz w:val="24"/>
          <w:szCs w:val="21"/>
        </w:rPr>
      </w:pPr>
      <w:r>
        <w:rPr>
          <w:sz w:val="24"/>
          <w:szCs w:val="21"/>
        </w:rPr>
        <w:t>本授权书至投标有效期结束前始终有效。</w:t>
      </w:r>
    </w:p>
    <w:p w:rsidR="007A6331" w:rsidRDefault="009F2F08" w:rsidP="0041792A">
      <w:pPr>
        <w:spacing w:line="360" w:lineRule="auto"/>
        <w:ind w:firstLineChars="200" w:firstLine="446"/>
        <w:rPr>
          <w:sz w:val="24"/>
          <w:szCs w:val="21"/>
        </w:rPr>
      </w:pPr>
      <w:r>
        <w:rPr>
          <w:sz w:val="24"/>
          <w:szCs w:val="21"/>
        </w:rPr>
        <w:t>投标代表人无转委托权，特此委托。</w:t>
      </w:r>
    </w:p>
    <w:p w:rsidR="007A6331" w:rsidRDefault="007A6331" w:rsidP="0041792A">
      <w:pPr>
        <w:spacing w:line="360" w:lineRule="auto"/>
        <w:ind w:firstLineChars="200" w:firstLine="446"/>
        <w:rPr>
          <w:sz w:val="24"/>
        </w:rPr>
      </w:pPr>
    </w:p>
    <w:p w:rsidR="007A6331" w:rsidRDefault="007A6331" w:rsidP="0041792A">
      <w:pPr>
        <w:spacing w:line="360" w:lineRule="auto"/>
        <w:ind w:firstLineChars="200" w:firstLine="446"/>
        <w:rPr>
          <w:sz w:val="24"/>
        </w:rPr>
      </w:pPr>
    </w:p>
    <w:p w:rsidR="007A6331" w:rsidRDefault="007A6331" w:rsidP="0041792A">
      <w:pPr>
        <w:spacing w:line="360" w:lineRule="auto"/>
        <w:ind w:firstLineChars="200" w:firstLine="446"/>
        <w:rPr>
          <w:sz w:val="24"/>
        </w:rPr>
      </w:pPr>
    </w:p>
    <w:p w:rsidR="007A6331" w:rsidRDefault="009F2F08" w:rsidP="0041792A">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Style w:val="ad"/>
        <w:tblW w:w="0" w:type="auto"/>
        <w:tblLook w:val="04A0" w:firstRow="1" w:lastRow="0" w:firstColumn="1" w:lastColumn="0" w:noHBand="0" w:noVBand="1"/>
      </w:tblPr>
      <w:tblGrid>
        <w:gridCol w:w="4264"/>
        <w:gridCol w:w="4264"/>
      </w:tblGrid>
      <w:tr w:rsidR="007A6331">
        <w:tc>
          <w:tcPr>
            <w:tcW w:w="4264" w:type="dxa"/>
          </w:tcPr>
          <w:p w:rsidR="007A6331" w:rsidRDefault="009F2F08">
            <w:pPr>
              <w:spacing w:line="360" w:lineRule="auto"/>
              <w:jc w:val="left"/>
              <w:rPr>
                <w:sz w:val="24"/>
              </w:rPr>
            </w:pPr>
            <w:r>
              <w:rPr>
                <w:rFonts w:hint="eastAsia"/>
                <w:sz w:val="24"/>
              </w:rPr>
              <w:t>投标代表人身份证正面</w:t>
            </w:r>
          </w:p>
          <w:p w:rsidR="007A6331" w:rsidRDefault="007A6331">
            <w:pPr>
              <w:spacing w:line="360" w:lineRule="auto"/>
              <w:jc w:val="left"/>
              <w:rPr>
                <w:sz w:val="24"/>
              </w:rPr>
            </w:pPr>
          </w:p>
          <w:p w:rsidR="007A6331" w:rsidRDefault="007A6331">
            <w:pPr>
              <w:spacing w:line="360" w:lineRule="auto"/>
              <w:jc w:val="left"/>
              <w:rPr>
                <w:sz w:val="24"/>
              </w:rPr>
            </w:pPr>
          </w:p>
          <w:p w:rsidR="007A6331" w:rsidRDefault="007A6331">
            <w:pPr>
              <w:spacing w:line="360" w:lineRule="auto"/>
              <w:jc w:val="left"/>
              <w:rPr>
                <w:sz w:val="24"/>
              </w:rPr>
            </w:pPr>
          </w:p>
          <w:p w:rsidR="007A6331" w:rsidRDefault="007A6331">
            <w:pPr>
              <w:spacing w:line="360" w:lineRule="auto"/>
              <w:jc w:val="left"/>
              <w:rPr>
                <w:sz w:val="24"/>
              </w:rPr>
            </w:pPr>
          </w:p>
          <w:p w:rsidR="007A6331" w:rsidRDefault="007A6331">
            <w:pPr>
              <w:spacing w:line="360" w:lineRule="auto"/>
              <w:jc w:val="left"/>
              <w:rPr>
                <w:sz w:val="24"/>
              </w:rPr>
            </w:pPr>
          </w:p>
        </w:tc>
        <w:tc>
          <w:tcPr>
            <w:tcW w:w="4264" w:type="dxa"/>
          </w:tcPr>
          <w:p w:rsidR="007A6331" w:rsidRDefault="009F2F08">
            <w:pPr>
              <w:spacing w:line="360" w:lineRule="auto"/>
              <w:jc w:val="left"/>
              <w:rPr>
                <w:sz w:val="24"/>
              </w:rPr>
            </w:pPr>
            <w:r>
              <w:rPr>
                <w:rFonts w:hint="eastAsia"/>
                <w:sz w:val="24"/>
              </w:rPr>
              <w:t>投标代表人身份证背面</w:t>
            </w:r>
          </w:p>
        </w:tc>
      </w:tr>
    </w:tbl>
    <w:p w:rsidR="007A6331" w:rsidRDefault="007A6331" w:rsidP="0041792A">
      <w:pPr>
        <w:spacing w:line="360" w:lineRule="auto"/>
        <w:ind w:firstLineChars="2100" w:firstLine="4686"/>
        <w:rPr>
          <w:sz w:val="24"/>
        </w:rPr>
      </w:pPr>
    </w:p>
    <w:p w:rsidR="007A6331" w:rsidRDefault="009F2F08">
      <w:pPr>
        <w:tabs>
          <w:tab w:val="left" w:pos="360"/>
        </w:tabs>
        <w:spacing w:line="360" w:lineRule="auto"/>
        <w:rPr>
          <w:b/>
          <w:sz w:val="24"/>
        </w:rPr>
      </w:pPr>
      <w:r>
        <w:rPr>
          <w:sz w:val="24"/>
        </w:rPr>
        <w:br w:type="page"/>
      </w:r>
      <w:r>
        <w:rPr>
          <w:b/>
          <w:sz w:val="24"/>
        </w:rPr>
        <w:lastRenderedPageBreak/>
        <w:t>附件</w:t>
      </w:r>
      <w:r>
        <w:rPr>
          <w:rFonts w:hint="eastAsia"/>
          <w:b/>
          <w:sz w:val="24"/>
        </w:rPr>
        <w:t>4</w:t>
      </w:r>
    </w:p>
    <w:p w:rsidR="007A6331" w:rsidRDefault="009F2F08">
      <w:pPr>
        <w:autoSpaceDN w:val="0"/>
        <w:spacing w:line="360" w:lineRule="auto"/>
        <w:jc w:val="center"/>
        <w:rPr>
          <w:b/>
          <w:bCs/>
          <w:sz w:val="24"/>
        </w:rPr>
      </w:pPr>
      <w:r>
        <w:rPr>
          <w:b/>
          <w:bCs/>
          <w:sz w:val="24"/>
        </w:rPr>
        <w:t>开标一览表</w:t>
      </w:r>
    </w:p>
    <w:p w:rsidR="007A6331" w:rsidRDefault="007A6331">
      <w:pPr>
        <w:ind w:right="84"/>
        <w:rPr>
          <w:sz w:val="24"/>
        </w:rPr>
      </w:pPr>
    </w:p>
    <w:p w:rsidR="007A6331" w:rsidRDefault="009F2F08">
      <w:pPr>
        <w:spacing w:line="460" w:lineRule="exact"/>
        <w:ind w:left="192"/>
        <w:rPr>
          <w:sz w:val="24"/>
        </w:rPr>
      </w:pPr>
      <w:r>
        <w:rPr>
          <w:sz w:val="24"/>
        </w:rPr>
        <w:t>项目名称：</w:t>
      </w:r>
      <w:r>
        <w:rPr>
          <w:sz w:val="24"/>
          <w:u w:val="single"/>
        </w:rPr>
        <w:t xml:space="preserve">                    </w:t>
      </w:r>
      <w:r>
        <w:rPr>
          <w:sz w:val="24"/>
        </w:rPr>
        <w:t xml:space="preserve">                  </w:t>
      </w:r>
    </w:p>
    <w:p w:rsidR="007A6331" w:rsidRDefault="009F2F08">
      <w:pPr>
        <w:spacing w:line="460" w:lineRule="exact"/>
        <w:ind w:left="192"/>
        <w:rPr>
          <w:sz w:val="24"/>
        </w:rPr>
      </w:pPr>
      <w:r>
        <w:rPr>
          <w:sz w:val="24"/>
        </w:rPr>
        <w:t>项目编号：</w:t>
      </w:r>
      <w:r>
        <w:rPr>
          <w:sz w:val="24"/>
          <w:u w:val="single"/>
        </w:rPr>
        <w:t xml:space="preserve">                    </w:t>
      </w:r>
      <w:r>
        <w:rPr>
          <w:sz w:val="24"/>
        </w:rPr>
        <w:t xml:space="preserve">                  </w:t>
      </w:r>
    </w:p>
    <w:p w:rsidR="007A6331" w:rsidRDefault="009F2F08">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7A6331">
        <w:trPr>
          <w:jc w:val="center"/>
        </w:trPr>
        <w:tc>
          <w:tcPr>
            <w:tcW w:w="572" w:type="pct"/>
            <w:vAlign w:val="center"/>
          </w:tcPr>
          <w:p w:rsidR="007A6331" w:rsidRDefault="009F2F08">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7A6331" w:rsidRDefault="009F2F08">
            <w:pPr>
              <w:spacing w:line="460" w:lineRule="exact"/>
              <w:jc w:val="center"/>
              <w:rPr>
                <w:sz w:val="24"/>
              </w:rPr>
            </w:pPr>
            <w:r>
              <w:rPr>
                <w:rFonts w:hint="eastAsia"/>
                <w:sz w:val="24"/>
              </w:rPr>
              <w:t>包</w:t>
            </w:r>
            <w:r>
              <w:rPr>
                <w:sz w:val="24"/>
              </w:rPr>
              <w:t>名称</w:t>
            </w:r>
          </w:p>
        </w:tc>
        <w:tc>
          <w:tcPr>
            <w:tcW w:w="858" w:type="pct"/>
            <w:vAlign w:val="center"/>
          </w:tcPr>
          <w:p w:rsidR="007A6331" w:rsidRDefault="009F2F08">
            <w:pPr>
              <w:spacing w:line="460" w:lineRule="exact"/>
              <w:jc w:val="center"/>
              <w:rPr>
                <w:sz w:val="24"/>
              </w:rPr>
            </w:pPr>
            <w:r>
              <w:rPr>
                <w:sz w:val="24"/>
              </w:rPr>
              <w:t>品牌</w:t>
            </w:r>
          </w:p>
        </w:tc>
        <w:tc>
          <w:tcPr>
            <w:tcW w:w="941" w:type="pct"/>
            <w:vAlign w:val="center"/>
          </w:tcPr>
          <w:p w:rsidR="007A6331" w:rsidRDefault="009F2F08">
            <w:pPr>
              <w:spacing w:line="460" w:lineRule="exact"/>
              <w:jc w:val="center"/>
              <w:rPr>
                <w:sz w:val="24"/>
              </w:rPr>
            </w:pPr>
            <w:r>
              <w:rPr>
                <w:sz w:val="24"/>
              </w:rPr>
              <w:t>投标总价</w:t>
            </w:r>
          </w:p>
        </w:tc>
        <w:tc>
          <w:tcPr>
            <w:tcW w:w="858" w:type="pct"/>
            <w:vAlign w:val="center"/>
          </w:tcPr>
          <w:p w:rsidR="007A6331" w:rsidRDefault="009F2F08">
            <w:pPr>
              <w:spacing w:line="460" w:lineRule="exact"/>
              <w:jc w:val="center"/>
              <w:rPr>
                <w:sz w:val="24"/>
              </w:rPr>
            </w:pPr>
            <w:r>
              <w:rPr>
                <w:sz w:val="24"/>
              </w:rPr>
              <w:t>交货期</w:t>
            </w:r>
          </w:p>
        </w:tc>
        <w:tc>
          <w:tcPr>
            <w:tcW w:w="770" w:type="pct"/>
            <w:vAlign w:val="center"/>
          </w:tcPr>
          <w:p w:rsidR="007A6331" w:rsidRDefault="009F2F08">
            <w:pPr>
              <w:spacing w:line="460" w:lineRule="exact"/>
              <w:jc w:val="center"/>
              <w:rPr>
                <w:sz w:val="24"/>
              </w:rPr>
            </w:pPr>
            <w:r>
              <w:rPr>
                <w:sz w:val="24"/>
              </w:rPr>
              <w:t>备注</w:t>
            </w:r>
          </w:p>
        </w:tc>
      </w:tr>
      <w:tr w:rsidR="007A6331">
        <w:trPr>
          <w:jc w:val="center"/>
        </w:trPr>
        <w:tc>
          <w:tcPr>
            <w:tcW w:w="572" w:type="pct"/>
            <w:vAlign w:val="center"/>
          </w:tcPr>
          <w:p w:rsidR="007A6331" w:rsidRDefault="009F2F08">
            <w:pPr>
              <w:spacing w:line="460" w:lineRule="exact"/>
              <w:jc w:val="center"/>
              <w:rPr>
                <w:sz w:val="24"/>
              </w:rPr>
            </w:pPr>
            <w:r>
              <w:rPr>
                <w:sz w:val="24"/>
              </w:rPr>
              <w:t>1</w:t>
            </w: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r w:rsidR="007A6331">
        <w:trPr>
          <w:jc w:val="center"/>
        </w:trPr>
        <w:tc>
          <w:tcPr>
            <w:tcW w:w="572" w:type="pct"/>
            <w:vAlign w:val="center"/>
          </w:tcPr>
          <w:p w:rsidR="007A6331" w:rsidRDefault="009F2F08">
            <w:pPr>
              <w:spacing w:line="460" w:lineRule="exact"/>
              <w:jc w:val="center"/>
              <w:rPr>
                <w:sz w:val="24"/>
              </w:rPr>
            </w:pPr>
            <w:r>
              <w:rPr>
                <w:rFonts w:hint="eastAsia"/>
                <w:sz w:val="24"/>
              </w:rPr>
              <w:t>2</w:t>
            </w: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r w:rsidR="007A6331">
        <w:trPr>
          <w:jc w:val="center"/>
        </w:trPr>
        <w:tc>
          <w:tcPr>
            <w:tcW w:w="572" w:type="pct"/>
            <w:vAlign w:val="center"/>
          </w:tcPr>
          <w:p w:rsidR="007A6331" w:rsidRDefault="007A6331">
            <w:pPr>
              <w:spacing w:line="460" w:lineRule="exact"/>
              <w:jc w:val="center"/>
              <w:rPr>
                <w:sz w:val="24"/>
              </w:rPr>
            </w:pP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r w:rsidR="007A6331">
        <w:trPr>
          <w:jc w:val="center"/>
        </w:trPr>
        <w:tc>
          <w:tcPr>
            <w:tcW w:w="572" w:type="pct"/>
            <w:vAlign w:val="center"/>
          </w:tcPr>
          <w:p w:rsidR="007A6331" w:rsidRDefault="007A6331">
            <w:pPr>
              <w:spacing w:line="460" w:lineRule="exact"/>
              <w:jc w:val="center"/>
              <w:rPr>
                <w:sz w:val="24"/>
              </w:rPr>
            </w:pP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r w:rsidR="007A6331">
        <w:trPr>
          <w:jc w:val="center"/>
        </w:trPr>
        <w:tc>
          <w:tcPr>
            <w:tcW w:w="572" w:type="pct"/>
            <w:vAlign w:val="center"/>
          </w:tcPr>
          <w:p w:rsidR="007A6331" w:rsidRDefault="007A6331">
            <w:pPr>
              <w:spacing w:line="460" w:lineRule="exact"/>
              <w:jc w:val="center"/>
              <w:rPr>
                <w:sz w:val="24"/>
              </w:rPr>
            </w:pP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r w:rsidR="007A6331">
        <w:trPr>
          <w:jc w:val="center"/>
        </w:trPr>
        <w:tc>
          <w:tcPr>
            <w:tcW w:w="572" w:type="pct"/>
            <w:vAlign w:val="center"/>
          </w:tcPr>
          <w:p w:rsidR="007A6331" w:rsidRDefault="007A6331">
            <w:pPr>
              <w:spacing w:line="460" w:lineRule="exact"/>
              <w:jc w:val="center"/>
              <w:rPr>
                <w:sz w:val="24"/>
              </w:rPr>
            </w:pP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r w:rsidR="007A6331">
        <w:trPr>
          <w:jc w:val="center"/>
        </w:trPr>
        <w:tc>
          <w:tcPr>
            <w:tcW w:w="572" w:type="pct"/>
            <w:vAlign w:val="center"/>
          </w:tcPr>
          <w:p w:rsidR="007A6331" w:rsidRDefault="007A6331">
            <w:pPr>
              <w:spacing w:line="460" w:lineRule="exact"/>
              <w:jc w:val="center"/>
              <w:rPr>
                <w:sz w:val="24"/>
              </w:rPr>
            </w:pP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r w:rsidR="007A6331">
        <w:trPr>
          <w:jc w:val="center"/>
        </w:trPr>
        <w:tc>
          <w:tcPr>
            <w:tcW w:w="572" w:type="pct"/>
            <w:vAlign w:val="center"/>
          </w:tcPr>
          <w:p w:rsidR="007A6331" w:rsidRDefault="009F2F08">
            <w:pPr>
              <w:spacing w:line="460" w:lineRule="exact"/>
              <w:jc w:val="center"/>
              <w:rPr>
                <w:sz w:val="24"/>
              </w:rPr>
            </w:pPr>
            <w:r>
              <w:rPr>
                <w:sz w:val="24"/>
              </w:rPr>
              <w:t>…</w:t>
            </w: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r w:rsidR="007A6331">
        <w:trPr>
          <w:jc w:val="center"/>
        </w:trPr>
        <w:tc>
          <w:tcPr>
            <w:tcW w:w="572" w:type="pct"/>
            <w:vAlign w:val="center"/>
          </w:tcPr>
          <w:p w:rsidR="007A6331" w:rsidRDefault="007A6331">
            <w:pPr>
              <w:spacing w:line="460" w:lineRule="exact"/>
              <w:jc w:val="center"/>
              <w:rPr>
                <w:sz w:val="24"/>
              </w:rPr>
            </w:pP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r w:rsidR="007A6331">
        <w:trPr>
          <w:jc w:val="center"/>
        </w:trPr>
        <w:tc>
          <w:tcPr>
            <w:tcW w:w="572" w:type="pct"/>
            <w:vAlign w:val="center"/>
          </w:tcPr>
          <w:p w:rsidR="007A6331" w:rsidRDefault="007A6331">
            <w:pPr>
              <w:spacing w:line="460" w:lineRule="exact"/>
              <w:jc w:val="center"/>
              <w:rPr>
                <w:sz w:val="24"/>
              </w:rPr>
            </w:pPr>
          </w:p>
        </w:tc>
        <w:tc>
          <w:tcPr>
            <w:tcW w:w="100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941" w:type="pct"/>
            <w:vAlign w:val="center"/>
          </w:tcPr>
          <w:p w:rsidR="007A6331" w:rsidRDefault="007A6331">
            <w:pPr>
              <w:spacing w:line="460" w:lineRule="exact"/>
              <w:jc w:val="center"/>
              <w:rPr>
                <w:sz w:val="24"/>
              </w:rPr>
            </w:pPr>
          </w:p>
        </w:tc>
        <w:tc>
          <w:tcPr>
            <w:tcW w:w="858" w:type="pct"/>
            <w:vAlign w:val="center"/>
          </w:tcPr>
          <w:p w:rsidR="007A6331" w:rsidRDefault="007A6331">
            <w:pPr>
              <w:spacing w:line="460" w:lineRule="exact"/>
              <w:jc w:val="center"/>
              <w:rPr>
                <w:sz w:val="24"/>
              </w:rPr>
            </w:pPr>
          </w:p>
        </w:tc>
        <w:tc>
          <w:tcPr>
            <w:tcW w:w="770" w:type="pct"/>
            <w:vAlign w:val="center"/>
          </w:tcPr>
          <w:p w:rsidR="007A6331" w:rsidRDefault="007A6331">
            <w:pPr>
              <w:spacing w:line="460" w:lineRule="exact"/>
              <w:jc w:val="center"/>
              <w:rPr>
                <w:sz w:val="24"/>
              </w:rPr>
            </w:pPr>
          </w:p>
        </w:tc>
      </w:tr>
    </w:tbl>
    <w:p w:rsidR="007A6331" w:rsidRDefault="007A6331">
      <w:pPr>
        <w:spacing w:line="360" w:lineRule="auto"/>
        <w:ind w:right="84" w:firstLine="420"/>
        <w:rPr>
          <w:sz w:val="24"/>
        </w:rPr>
      </w:pPr>
    </w:p>
    <w:p w:rsidR="007A6331" w:rsidRDefault="009F2F08" w:rsidP="0041792A">
      <w:pPr>
        <w:spacing w:line="360" w:lineRule="auto"/>
        <w:ind w:firstLineChars="1700" w:firstLine="3794"/>
        <w:rPr>
          <w:sz w:val="24"/>
        </w:rPr>
      </w:pPr>
      <w:r>
        <w:rPr>
          <w:sz w:val="24"/>
        </w:rPr>
        <w:t>投标人名称：</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7A6331">
      <w:pPr>
        <w:spacing w:line="360" w:lineRule="auto"/>
        <w:ind w:right="84" w:firstLine="420"/>
        <w:rPr>
          <w:sz w:val="24"/>
        </w:rPr>
      </w:pPr>
    </w:p>
    <w:p w:rsidR="007A6331" w:rsidRDefault="009F2F08">
      <w:pPr>
        <w:widowControl/>
        <w:jc w:val="left"/>
        <w:rPr>
          <w:sz w:val="24"/>
        </w:rPr>
      </w:pPr>
      <w:r>
        <w:rPr>
          <w:sz w:val="24"/>
        </w:rPr>
        <w:br w:type="page"/>
      </w:r>
    </w:p>
    <w:p w:rsidR="007A6331" w:rsidRDefault="009F2F08">
      <w:pPr>
        <w:tabs>
          <w:tab w:val="left" w:pos="360"/>
        </w:tabs>
        <w:spacing w:line="360" w:lineRule="auto"/>
        <w:rPr>
          <w:b/>
          <w:sz w:val="24"/>
        </w:rPr>
      </w:pPr>
      <w:r>
        <w:rPr>
          <w:b/>
          <w:sz w:val="24"/>
        </w:rPr>
        <w:lastRenderedPageBreak/>
        <w:t>附件</w:t>
      </w:r>
      <w:r>
        <w:rPr>
          <w:rFonts w:hint="eastAsia"/>
          <w:b/>
          <w:sz w:val="24"/>
        </w:rPr>
        <w:t>5</w:t>
      </w:r>
    </w:p>
    <w:p w:rsidR="007A6331" w:rsidRDefault="009F2F08">
      <w:pPr>
        <w:autoSpaceDN w:val="0"/>
        <w:spacing w:line="360" w:lineRule="auto"/>
        <w:jc w:val="center"/>
        <w:rPr>
          <w:b/>
          <w:bCs/>
          <w:sz w:val="24"/>
        </w:rPr>
      </w:pPr>
      <w:r>
        <w:rPr>
          <w:b/>
          <w:bCs/>
          <w:sz w:val="24"/>
        </w:rPr>
        <w:t>开标分项一览表</w:t>
      </w:r>
    </w:p>
    <w:p w:rsidR="007A6331" w:rsidRDefault="007A6331">
      <w:pPr>
        <w:ind w:right="84"/>
        <w:rPr>
          <w:sz w:val="24"/>
        </w:rPr>
      </w:pPr>
    </w:p>
    <w:p w:rsidR="007A6331" w:rsidRDefault="009F2F08">
      <w:pPr>
        <w:spacing w:line="460" w:lineRule="exact"/>
        <w:ind w:left="192"/>
        <w:rPr>
          <w:sz w:val="24"/>
        </w:rPr>
      </w:pPr>
      <w:r>
        <w:rPr>
          <w:sz w:val="24"/>
        </w:rPr>
        <w:t>项目名称：</w:t>
      </w:r>
      <w:r>
        <w:rPr>
          <w:sz w:val="24"/>
          <w:u w:val="single"/>
        </w:rPr>
        <w:t xml:space="preserve">                    </w:t>
      </w:r>
    </w:p>
    <w:p w:rsidR="007A6331" w:rsidRDefault="009F2F08">
      <w:pPr>
        <w:spacing w:line="460" w:lineRule="exact"/>
        <w:ind w:left="192"/>
        <w:rPr>
          <w:sz w:val="24"/>
        </w:rPr>
      </w:pPr>
      <w:r>
        <w:rPr>
          <w:sz w:val="24"/>
        </w:rPr>
        <w:t>项目编号：</w:t>
      </w:r>
      <w:r>
        <w:rPr>
          <w:sz w:val="24"/>
          <w:u w:val="single"/>
        </w:rPr>
        <w:t xml:space="preserve">                    </w:t>
      </w:r>
    </w:p>
    <w:p w:rsidR="007A6331" w:rsidRDefault="009F2F08">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7A6331" w:rsidRDefault="009F2F08" w:rsidP="0041792A">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7A6331">
        <w:trPr>
          <w:jc w:val="center"/>
        </w:trPr>
        <w:tc>
          <w:tcPr>
            <w:tcW w:w="813" w:type="dxa"/>
            <w:noWrap/>
            <w:vAlign w:val="center"/>
          </w:tcPr>
          <w:p w:rsidR="007A6331" w:rsidRDefault="009F2F08">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7A6331" w:rsidRDefault="009F2F08">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7A6331" w:rsidRDefault="009F2F08">
            <w:pPr>
              <w:widowControl/>
              <w:jc w:val="center"/>
              <w:rPr>
                <w:bCs/>
                <w:kern w:val="0"/>
                <w:sz w:val="24"/>
                <w:szCs w:val="24"/>
              </w:rPr>
            </w:pPr>
            <w:r>
              <w:rPr>
                <w:bCs/>
                <w:kern w:val="0"/>
                <w:sz w:val="24"/>
                <w:szCs w:val="24"/>
              </w:rPr>
              <w:t>品牌</w:t>
            </w:r>
          </w:p>
        </w:tc>
        <w:tc>
          <w:tcPr>
            <w:tcW w:w="715" w:type="dxa"/>
            <w:vAlign w:val="center"/>
          </w:tcPr>
          <w:p w:rsidR="007A6331" w:rsidRDefault="009F2F08">
            <w:pPr>
              <w:widowControl/>
              <w:jc w:val="center"/>
              <w:rPr>
                <w:bCs/>
                <w:kern w:val="0"/>
                <w:sz w:val="24"/>
                <w:szCs w:val="24"/>
              </w:rPr>
            </w:pPr>
            <w:r>
              <w:rPr>
                <w:bCs/>
                <w:kern w:val="0"/>
                <w:sz w:val="24"/>
                <w:szCs w:val="24"/>
              </w:rPr>
              <w:t>规格型号</w:t>
            </w:r>
          </w:p>
        </w:tc>
        <w:tc>
          <w:tcPr>
            <w:tcW w:w="1230" w:type="dxa"/>
            <w:vAlign w:val="center"/>
          </w:tcPr>
          <w:p w:rsidR="007A6331" w:rsidRDefault="009F2F08">
            <w:pPr>
              <w:widowControl/>
              <w:jc w:val="center"/>
              <w:rPr>
                <w:bCs/>
                <w:kern w:val="0"/>
                <w:sz w:val="24"/>
                <w:szCs w:val="24"/>
              </w:rPr>
            </w:pPr>
            <w:r>
              <w:rPr>
                <w:bCs/>
                <w:kern w:val="0"/>
                <w:sz w:val="24"/>
                <w:szCs w:val="24"/>
              </w:rPr>
              <w:t>制造商</w:t>
            </w:r>
          </w:p>
        </w:tc>
        <w:tc>
          <w:tcPr>
            <w:tcW w:w="715" w:type="dxa"/>
            <w:vAlign w:val="center"/>
          </w:tcPr>
          <w:p w:rsidR="007A6331" w:rsidRDefault="009F2F08">
            <w:pPr>
              <w:widowControl/>
              <w:jc w:val="center"/>
              <w:rPr>
                <w:bCs/>
                <w:kern w:val="0"/>
                <w:sz w:val="24"/>
                <w:szCs w:val="24"/>
              </w:rPr>
            </w:pPr>
            <w:r>
              <w:rPr>
                <w:bCs/>
                <w:kern w:val="0"/>
                <w:sz w:val="24"/>
                <w:szCs w:val="24"/>
              </w:rPr>
              <w:t>产地</w:t>
            </w:r>
          </w:p>
        </w:tc>
        <w:tc>
          <w:tcPr>
            <w:tcW w:w="1235" w:type="dxa"/>
            <w:vAlign w:val="center"/>
          </w:tcPr>
          <w:p w:rsidR="007A6331" w:rsidRDefault="009F2F08">
            <w:pPr>
              <w:widowControl/>
              <w:jc w:val="center"/>
              <w:rPr>
                <w:bCs/>
                <w:kern w:val="0"/>
                <w:sz w:val="24"/>
                <w:szCs w:val="24"/>
              </w:rPr>
            </w:pPr>
            <w:r>
              <w:rPr>
                <w:bCs/>
                <w:kern w:val="0"/>
                <w:sz w:val="24"/>
                <w:szCs w:val="24"/>
              </w:rPr>
              <w:t>商品属性</w:t>
            </w:r>
          </w:p>
        </w:tc>
        <w:tc>
          <w:tcPr>
            <w:tcW w:w="715" w:type="dxa"/>
            <w:vAlign w:val="center"/>
          </w:tcPr>
          <w:p w:rsidR="007A6331" w:rsidRDefault="009F2F08">
            <w:pPr>
              <w:widowControl/>
              <w:jc w:val="center"/>
              <w:rPr>
                <w:bCs/>
                <w:kern w:val="0"/>
                <w:sz w:val="24"/>
                <w:szCs w:val="24"/>
              </w:rPr>
            </w:pPr>
            <w:r>
              <w:rPr>
                <w:bCs/>
                <w:kern w:val="0"/>
                <w:sz w:val="24"/>
                <w:szCs w:val="24"/>
              </w:rPr>
              <w:t>单价</w:t>
            </w:r>
          </w:p>
        </w:tc>
        <w:tc>
          <w:tcPr>
            <w:tcW w:w="795" w:type="dxa"/>
            <w:vAlign w:val="center"/>
          </w:tcPr>
          <w:p w:rsidR="007A6331" w:rsidRDefault="009F2F08">
            <w:pPr>
              <w:widowControl/>
              <w:jc w:val="center"/>
              <w:rPr>
                <w:bCs/>
                <w:kern w:val="0"/>
                <w:sz w:val="24"/>
                <w:szCs w:val="24"/>
              </w:rPr>
            </w:pPr>
            <w:r>
              <w:rPr>
                <w:bCs/>
                <w:kern w:val="0"/>
                <w:sz w:val="24"/>
                <w:szCs w:val="24"/>
              </w:rPr>
              <w:t>采购数量</w:t>
            </w:r>
          </w:p>
        </w:tc>
        <w:tc>
          <w:tcPr>
            <w:tcW w:w="767" w:type="dxa"/>
            <w:vAlign w:val="center"/>
          </w:tcPr>
          <w:p w:rsidR="007A6331" w:rsidRDefault="009F2F08">
            <w:pPr>
              <w:widowControl/>
              <w:jc w:val="center"/>
              <w:rPr>
                <w:bCs/>
                <w:kern w:val="0"/>
                <w:sz w:val="24"/>
                <w:szCs w:val="24"/>
              </w:rPr>
            </w:pPr>
            <w:r>
              <w:rPr>
                <w:bCs/>
                <w:kern w:val="0"/>
                <w:sz w:val="24"/>
                <w:szCs w:val="24"/>
              </w:rPr>
              <w:t>计量单位</w:t>
            </w:r>
          </w:p>
        </w:tc>
        <w:tc>
          <w:tcPr>
            <w:tcW w:w="737" w:type="dxa"/>
            <w:vAlign w:val="center"/>
          </w:tcPr>
          <w:p w:rsidR="007A6331" w:rsidRDefault="009F2F08">
            <w:pPr>
              <w:widowControl/>
              <w:jc w:val="center"/>
              <w:rPr>
                <w:bCs/>
                <w:kern w:val="0"/>
                <w:sz w:val="24"/>
                <w:szCs w:val="24"/>
              </w:rPr>
            </w:pPr>
            <w:r>
              <w:rPr>
                <w:bCs/>
                <w:kern w:val="0"/>
                <w:sz w:val="24"/>
                <w:szCs w:val="24"/>
              </w:rPr>
              <w:t>总价</w:t>
            </w:r>
          </w:p>
        </w:tc>
      </w:tr>
      <w:tr w:rsidR="007A6331">
        <w:trPr>
          <w:jc w:val="center"/>
        </w:trPr>
        <w:tc>
          <w:tcPr>
            <w:tcW w:w="813" w:type="dxa"/>
            <w:noWrap/>
            <w:vAlign w:val="center"/>
          </w:tcPr>
          <w:p w:rsidR="007A6331" w:rsidRDefault="007A6331">
            <w:pPr>
              <w:widowControl/>
              <w:jc w:val="center"/>
              <w:rPr>
                <w:kern w:val="0"/>
                <w:sz w:val="24"/>
                <w:szCs w:val="24"/>
              </w:rPr>
            </w:pPr>
          </w:p>
        </w:tc>
        <w:tc>
          <w:tcPr>
            <w:tcW w:w="1348" w:type="dxa"/>
            <w:noWrap/>
            <w:vAlign w:val="center"/>
          </w:tcPr>
          <w:p w:rsidR="007A6331" w:rsidRDefault="007A6331">
            <w:pPr>
              <w:widowControl/>
              <w:jc w:val="center"/>
              <w:rPr>
                <w:kern w:val="0"/>
                <w:sz w:val="24"/>
                <w:szCs w:val="24"/>
              </w:rPr>
            </w:pPr>
          </w:p>
        </w:tc>
        <w:tc>
          <w:tcPr>
            <w:tcW w:w="716"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0"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5" w:type="dxa"/>
            <w:vAlign w:val="center"/>
          </w:tcPr>
          <w:p w:rsidR="007A6331" w:rsidRDefault="007A6331">
            <w:pPr>
              <w:widowControl/>
              <w:jc w:val="center"/>
              <w:rPr>
                <w:kern w:val="0"/>
                <w:sz w:val="24"/>
                <w:szCs w:val="18"/>
              </w:rPr>
            </w:pPr>
          </w:p>
        </w:tc>
        <w:tc>
          <w:tcPr>
            <w:tcW w:w="715" w:type="dxa"/>
            <w:vAlign w:val="center"/>
          </w:tcPr>
          <w:p w:rsidR="007A6331" w:rsidRDefault="007A6331">
            <w:pPr>
              <w:widowControl/>
              <w:jc w:val="center"/>
              <w:rPr>
                <w:kern w:val="0"/>
                <w:sz w:val="24"/>
                <w:szCs w:val="18"/>
              </w:rPr>
            </w:pPr>
          </w:p>
        </w:tc>
        <w:tc>
          <w:tcPr>
            <w:tcW w:w="795" w:type="dxa"/>
            <w:noWrap/>
            <w:vAlign w:val="center"/>
          </w:tcPr>
          <w:p w:rsidR="007A6331" w:rsidRDefault="007A6331">
            <w:pPr>
              <w:widowControl/>
              <w:jc w:val="center"/>
              <w:rPr>
                <w:kern w:val="0"/>
                <w:sz w:val="24"/>
                <w:szCs w:val="24"/>
              </w:rPr>
            </w:pPr>
          </w:p>
        </w:tc>
        <w:tc>
          <w:tcPr>
            <w:tcW w:w="767" w:type="dxa"/>
            <w:noWrap/>
            <w:vAlign w:val="center"/>
          </w:tcPr>
          <w:p w:rsidR="007A6331" w:rsidRDefault="007A6331">
            <w:pPr>
              <w:widowControl/>
              <w:jc w:val="center"/>
              <w:rPr>
                <w:kern w:val="0"/>
                <w:sz w:val="24"/>
                <w:szCs w:val="18"/>
              </w:rPr>
            </w:pPr>
          </w:p>
        </w:tc>
        <w:tc>
          <w:tcPr>
            <w:tcW w:w="737" w:type="dxa"/>
            <w:noWrap/>
            <w:vAlign w:val="center"/>
          </w:tcPr>
          <w:p w:rsidR="007A6331" w:rsidRDefault="007A6331">
            <w:pPr>
              <w:widowControl/>
              <w:jc w:val="center"/>
              <w:rPr>
                <w:kern w:val="0"/>
                <w:sz w:val="24"/>
                <w:szCs w:val="24"/>
              </w:rPr>
            </w:pPr>
          </w:p>
        </w:tc>
      </w:tr>
      <w:tr w:rsidR="007A6331">
        <w:trPr>
          <w:jc w:val="center"/>
        </w:trPr>
        <w:tc>
          <w:tcPr>
            <w:tcW w:w="813" w:type="dxa"/>
            <w:noWrap/>
            <w:vAlign w:val="center"/>
          </w:tcPr>
          <w:p w:rsidR="007A6331" w:rsidRDefault="007A6331">
            <w:pPr>
              <w:widowControl/>
              <w:jc w:val="center"/>
              <w:rPr>
                <w:kern w:val="0"/>
                <w:sz w:val="24"/>
                <w:szCs w:val="24"/>
              </w:rPr>
            </w:pPr>
          </w:p>
        </w:tc>
        <w:tc>
          <w:tcPr>
            <w:tcW w:w="1348" w:type="dxa"/>
            <w:noWrap/>
            <w:vAlign w:val="center"/>
          </w:tcPr>
          <w:p w:rsidR="007A6331" w:rsidRDefault="007A6331">
            <w:pPr>
              <w:widowControl/>
              <w:jc w:val="center"/>
              <w:rPr>
                <w:kern w:val="0"/>
                <w:sz w:val="24"/>
                <w:szCs w:val="24"/>
              </w:rPr>
            </w:pPr>
          </w:p>
        </w:tc>
        <w:tc>
          <w:tcPr>
            <w:tcW w:w="716"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0"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5" w:type="dxa"/>
            <w:vAlign w:val="center"/>
          </w:tcPr>
          <w:p w:rsidR="007A6331" w:rsidRDefault="007A6331">
            <w:pPr>
              <w:widowControl/>
              <w:jc w:val="center"/>
              <w:rPr>
                <w:kern w:val="0"/>
                <w:sz w:val="24"/>
                <w:szCs w:val="18"/>
              </w:rPr>
            </w:pPr>
          </w:p>
        </w:tc>
        <w:tc>
          <w:tcPr>
            <w:tcW w:w="715" w:type="dxa"/>
            <w:vAlign w:val="center"/>
          </w:tcPr>
          <w:p w:rsidR="007A6331" w:rsidRDefault="007A6331">
            <w:pPr>
              <w:widowControl/>
              <w:jc w:val="center"/>
              <w:rPr>
                <w:kern w:val="0"/>
                <w:sz w:val="24"/>
                <w:szCs w:val="18"/>
              </w:rPr>
            </w:pPr>
          </w:p>
        </w:tc>
        <w:tc>
          <w:tcPr>
            <w:tcW w:w="795" w:type="dxa"/>
            <w:noWrap/>
            <w:vAlign w:val="center"/>
          </w:tcPr>
          <w:p w:rsidR="007A6331" w:rsidRDefault="007A6331">
            <w:pPr>
              <w:widowControl/>
              <w:jc w:val="center"/>
              <w:rPr>
                <w:kern w:val="0"/>
                <w:sz w:val="24"/>
                <w:szCs w:val="24"/>
              </w:rPr>
            </w:pPr>
          </w:p>
        </w:tc>
        <w:tc>
          <w:tcPr>
            <w:tcW w:w="767" w:type="dxa"/>
            <w:noWrap/>
            <w:vAlign w:val="center"/>
          </w:tcPr>
          <w:p w:rsidR="007A6331" w:rsidRDefault="007A6331">
            <w:pPr>
              <w:widowControl/>
              <w:jc w:val="center"/>
              <w:rPr>
                <w:kern w:val="0"/>
                <w:sz w:val="24"/>
                <w:szCs w:val="24"/>
              </w:rPr>
            </w:pPr>
          </w:p>
        </w:tc>
        <w:tc>
          <w:tcPr>
            <w:tcW w:w="737" w:type="dxa"/>
            <w:noWrap/>
            <w:vAlign w:val="center"/>
          </w:tcPr>
          <w:p w:rsidR="007A6331" w:rsidRDefault="007A6331">
            <w:pPr>
              <w:widowControl/>
              <w:jc w:val="center"/>
              <w:rPr>
                <w:kern w:val="0"/>
                <w:sz w:val="24"/>
                <w:szCs w:val="24"/>
              </w:rPr>
            </w:pPr>
          </w:p>
        </w:tc>
      </w:tr>
      <w:tr w:rsidR="007A6331">
        <w:trPr>
          <w:jc w:val="center"/>
        </w:trPr>
        <w:tc>
          <w:tcPr>
            <w:tcW w:w="813" w:type="dxa"/>
            <w:noWrap/>
            <w:vAlign w:val="center"/>
          </w:tcPr>
          <w:p w:rsidR="007A6331" w:rsidRDefault="007A6331">
            <w:pPr>
              <w:widowControl/>
              <w:jc w:val="center"/>
              <w:rPr>
                <w:kern w:val="0"/>
                <w:sz w:val="24"/>
                <w:szCs w:val="24"/>
              </w:rPr>
            </w:pPr>
          </w:p>
        </w:tc>
        <w:tc>
          <w:tcPr>
            <w:tcW w:w="1348" w:type="dxa"/>
            <w:noWrap/>
            <w:vAlign w:val="center"/>
          </w:tcPr>
          <w:p w:rsidR="007A6331" w:rsidRDefault="007A6331">
            <w:pPr>
              <w:widowControl/>
              <w:jc w:val="center"/>
              <w:rPr>
                <w:kern w:val="0"/>
                <w:sz w:val="24"/>
                <w:szCs w:val="24"/>
              </w:rPr>
            </w:pPr>
          </w:p>
        </w:tc>
        <w:tc>
          <w:tcPr>
            <w:tcW w:w="716"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0"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5" w:type="dxa"/>
            <w:vAlign w:val="center"/>
          </w:tcPr>
          <w:p w:rsidR="007A6331" w:rsidRDefault="007A6331">
            <w:pPr>
              <w:widowControl/>
              <w:jc w:val="center"/>
              <w:rPr>
                <w:kern w:val="0"/>
                <w:sz w:val="24"/>
                <w:szCs w:val="18"/>
              </w:rPr>
            </w:pPr>
          </w:p>
        </w:tc>
        <w:tc>
          <w:tcPr>
            <w:tcW w:w="715" w:type="dxa"/>
            <w:vAlign w:val="center"/>
          </w:tcPr>
          <w:p w:rsidR="007A6331" w:rsidRDefault="007A6331">
            <w:pPr>
              <w:widowControl/>
              <w:jc w:val="center"/>
              <w:rPr>
                <w:kern w:val="0"/>
                <w:sz w:val="24"/>
                <w:szCs w:val="18"/>
              </w:rPr>
            </w:pPr>
          </w:p>
        </w:tc>
        <w:tc>
          <w:tcPr>
            <w:tcW w:w="795" w:type="dxa"/>
            <w:noWrap/>
            <w:vAlign w:val="center"/>
          </w:tcPr>
          <w:p w:rsidR="007A6331" w:rsidRDefault="007A6331">
            <w:pPr>
              <w:widowControl/>
              <w:jc w:val="center"/>
              <w:rPr>
                <w:kern w:val="0"/>
                <w:sz w:val="24"/>
                <w:szCs w:val="24"/>
              </w:rPr>
            </w:pPr>
          </w:p>
        </w:tc>
        <w:tc>
          <w:tcPr>
            <w:tcW w:w="767" w:type="dxa"/>
            <w:noWrap/>
            <w:vAlign w:val="center"/>
          </w:tcPr>
          <w:p w:rsidR="007A6331" w:rsidRDefault="007A6331">
            <w:pPr>
              <w:widowControl/>
              <w:jc w:val="center"/>
              <w:rPr>
                <w:kern w:val="0"/>
                <w:sz w:val="24"/>
                <w:szCs w:val="24"/>
              </w:rPr>
            </w:pPr>
          </w:p>
        </w:tc>
        <w:tc>
          <w:tcPr>
            <w:tcW w:w="737" w:type="dxa"/>
            <w:noWrap/>
            <w:vAlign w:val="center"/>
          </w:tcPr>
          <w:p w:rsidR="007A6331" w:rsidRDefault="007A6331">
            <w:pPr>
              <w:widowControl/>
              <w:jc w:val="center"/>
              <w:rPr>
                <w:kern w:val="0"/>
                <w:sz w:val="24"/>
                <w:szCs w:val="24"/>
              </w:rPr>
            </w:pPr>
          </w:p>
        </w:tc>
      </w:tr>
      <w:tr w:rsidR="007A6331">
        <w:trPr>
          <w:jc w:val="center"/>
        </w:trPr>
        <w:tc>
          <w:tcPr>
            <w:tcW w:w="813" w:type="dxa"/>
            <w:noWrap/>
            <w:vAlign w:val="center"/>
          </w:tcPr>
          <w:p w:rsidR="007A6331" w:rsidRDefault="007A6331">
            <w:pPr>
              <w:widowControl/>
              <w:jc w:val="center"/>
              <w:rPr>
                <w:kern w:val="0"/>
                <w:sz w:val="24"/>
                <w:szCs w:val="24"/>
              </w:rPr>
            </w:pPr>
          </w:p>
        </w:tc>
        <w:tc>
          <w:tcPr>
            <w:tcW w:w="1348" w:type="dxa"/>
            <w:noWrap/>
            <w:vAlign w:val="center"/>
          </w:tcPr>
          <w:p w:rsidR="007A6331" w:rsidRDefault="007A6331">
            <w:pPr>
              <w:widowControl/>
              <w:jc w:val="center"/>
              <w:rPr>
                <w:kern w:val="0"/>
                <w:sz w:val="24"/>
                <w:szCs w:val="24"/>
              </w:rPr>
            </w:pPr>
          </w:p>
        </w:tc>
        <w:tc>
          <w:tcPr>
            <w:tcW w:w="716"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0"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5" w:type="dxa"/>
            <w:noWrap/>
            <w:vAlign w:val="center"/>
          </w:tcPr>
          <w:p w:rsidR="007A6331" w:rsidRDefault="007A6331">
            <w:pPr>
              <w:widowControl/>
              <w:jc w:val="center"/>
              <w:rPr>
                <w:kern w:val="0"/>
                <w:sz w:val="24"/>
                <w:szCs w:val="18"/>
              </w:rPr>
            </w:pPr>
          </w:p>
        </w:tc>
        <w:tc>
          <w:tcPr>
            <w:tcW w:w="715" w:type="dxa"/>
            <w:noWrap/>
            <w:vAlign w:val="center"/>
          </w:tcPr>
          <w:p w:rsidR="007A6331" w:rsidRDefault="007A6331">
            <w:pPr>
              <w:widowControl/>
              <w:jc w:val="center"/>
              <w:rPr>
                <w:kern w:val="0"/>
                <w:sz w:val="24"/>
                <w:szCs w:val="24"/>
              </w:rPr>
            </w:pPr>
          </w:p>
        </w:tc>
        <w:tc>
          <w:tcPr>
            <w:tcW w:w="795" w:type="dxa"/>
            <w:noWrap/>
            <w:vAlign w:val="center"/>
          </w:tcPr>
          <w:p w:rsidR="007A6331" w:rsidRDefault="007A6331">
            <w:pPr>
              <w:widowControl/>
              <w:jc w:val="center"/>
              <w:rPr>
                <w:kern w:val="0"/>
                <w:sz w:val="24"/>
                <w:szCs w:val="24"/>
              </w:rPr>
            </w:pPr>
          </w:p>
        </w:tc>
        <w:tc>
          <w:tcPr>
            <w:tcW w:w="767" w:type="dxa"/>
            <w:noWrap/>
            <w:vAlign w:val="center"/>
          </w:tcPr>
          <w:p w:rsidR="007A6331" w:rsidRDefault="007A6331">
            <w:pPr>
              <w:widowControl/>
              <w:jc w:val="center"/>
              <w:rPr>
                <w:kern w:val="0"/>
                <w:sz w:val="24"/>
                <w:szCs w:val="24"/>
              </w:rPr>
            </w:pPr>
          </w:p>
        </w:tc>
        <w:tc>
          <w:tcPr>
            <w:tcW w:w="737" w:type="dxa"/>
            <w:noWrap/>
            <w:vAlign w:val="center"/>
          </w:tcPr>
          <w:p w:rsidR="007A6331" w:rsidRDefault="007A6331">
            <w:pPr>
              <w:widowControl/>
              <w:jc w:val="center"/>
              <w:rPr>
                <w:kern w:val="0"/>
                <w:sz w:val="24"/>
                <w:szCs w:val="24"/>
              </w:rPr>
            </w:pPr>
          </w:p>
        </w:tc>
      </w:tr>
      <w:tr w:rsidR="007A6331">
        <w:trPr>
          <w:jc w:val="center"/>
        </w:trPr>
        <w:tc>
          <w:tcPr>
            <w:tcW w:w="813" w:type="dxa"/>
            <w:noWrap/>
            <w:vAlign w:val="center"/>
          </w:tcPr>
          <w:p w:rsidR="007A6331" w:rsidRDefault="007A6331">
            <w:pPr>
              <w:widowControl/>
              <w:jc w:val="center"/>
              <w:rPr>
                <w:kern w:val="0"/>
                <w:sz w:val="24"/>
                <w:szCs w:val="24"/>
              </w:rPr>
            </w:pPr>
          </w:p>
        </w:tc>
        <w:tc>
          <w:tcPr>
            <w:tcW w:w="1348" w:type="dxa"/>
            <w:noWrap/>
            <w:vAlign w:val="center"/>
          </w:tcPr>
          <w:p w:rsidR="007A6331" w:rsidRDefault="007A6331">
            <w:pPr>
              <w:widowControl/>
              <w:jc w:val="center"/>
              <w:rPr>
                <w:kern w:val="0"/>
                <w:sz w:val="24"/>
                <w:szCs w:val="24"/>
              </w:rPr>
            </w:pPr>
          </w:p>
        </w:tc>
        <w:tc>
          <w:tcPr>
            <w:tcW w:w="716"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0"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5"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795" w:type="dxa"/>
            <w:noWrap/>
            <w:vAlign w:val="center"/>
          </w:tcPr>
          <w:p w:rsidR="007A6331" w:rsidRDefault="007A6331">
            <w:pPr>
              <w:widowControl/>
              <w:jc w:val="center"/>
              <w:rPr>
                <w:kern w:val="0"/>
                <w:sz w:val="24"/>
                <w:szCs w:val="24"/>
              </w:rPr>
            </w:pPr>
          </w:p>
        </w:tc>
        <w:tc>
          <w:tcPr>
            <w:tcW w:w="767" w:type="dxa"/>
            <w:noWrap/>
            <w:vAlign w:val="center"/>
          </w:tcPr>
          <w:p w:rsidR="007A6331" w:rsidRDefault="007A6331">
            <w:pPr>
              <w:widowControl/>
              <w:jc w:val="center"/>
              <w:rPr>
                <w:kern w:val="0"/>
                <w:sz w:val="24"/>
                <w:szCs w:val="24"/>
              </w:rPr>
            </w:pPr>
          </w:p>
        </w:tc>
        <w:tc>
          <w:tcPr>
            <w:tcW w:w="737" w:type="dxa"/>
            <w:noWrap/>
            <w:vAlign w:val="center"/>
          </w:tcPr>
          <w:p w:rsidR="007A6331" w:rsidRDefault="007A6331">
            <w:pPr>
              <w:widowControl/>
              <w:jc w:val="center"/>
              <w:rPr>
                <w:kern w:val="0"/>
                <w:sz w:val="24"/>
                <w:szCs w:val="24"/>
              </w:rPr>
            </w:pPr>
          </w:p>
        </w:tc>
      </w:tr>
      <w:tr w:rsidR="007A6331">
        <w:trPr>
          <w:jc w:val="center"/>
        </w:trPr>
        <w:tc>
          <w:tcPr>
            <w:tcW w:w="813" w:type="dxa"/>
            <w:noWrap/>
            <w:vAlign w:val="center"/>
          </w:tcPr>
          <w:p w:rsidR="007A6331" w:rsidRDefault="007A6331">
            <w:pPr>
              <w:widowControl/>
              <w:jc w:val="center"/>
              <w:rPr>
                <w:kern w:val="0"/>
                <w:sz w:val="24"/>
                <w:szCs w:val="24"/>
              </w:rPr>
            </w:pPr>
          </w:p>
        </w:tc>
        <w:tc>
          <w:tcPr>
            <w:tcW w:w="1348" w:type="dxa"/>
            <w:noWrap/>
            <w:vAlign w:val="center"/>
          </w:tcPr>
          <w:p w:rsidR="007A6331" w:rsidRDefault="007A6331">
            <w:pPr>
              <w:widowControl/>
              <w:jc w:val="center"/>
              <w:rPr>
                <w:kern w:val="0"/>
                <w:sz w:val="24"/>
                <w:szCs w:val="24"/>
              </w:rPr>
            </w:pPr>
          </w:p>
        </w:tc>
        <w:tc>
          <w:tcPr>
            <w:tcW w:w="716"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0"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5"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795" w:type="dxa"/>
            <w:noWrap/>
            <w:vAlign w:val="center"/>
          </w:tcPr>
          <w:p w:rsidR="007A6331" w:rsidRDefault="007A6331">
            <w:pPr>
              <w:widowControl/>
              <w:jc w:val="center"/>
              <w:rPr>
                <w:kern w:val="0"/>
                <w:sz w:val="24"/>
                <w:szCs w:val="24"/>
              </w:rPr>
            </w:pPr>
          </w:p>
        </w:tc>
        <w:tc>
          <w:tcPr>
            <w:tcW w:w="767" w:type="dxa"/>
            <w:noWrap/>
            <w:vAlign w:val="center"/>
          </w:tcPr>
          <w:p w:rsidR="007A6331" w:rsidRDefault="007A6331">
            <w:pPr>
              <w:widowControl/>
              <w:jc w:val="center"/>
              <w:rPr>
                <w:kern w:val="0"/>
                <w:sz w:val="24"/>
                <w:szCs w:val="24"/>
              </w:rPr>
            </w:pPr>
          </w:p>
        </w:tc>
        <w:tc>
          <w:tcPr>
            <w:tcW w:w="737" w:type="dxa"/>
            <w:noWrap/>
            <w:vAlign w:val="center"/>
          </w:tcPr>
          <w:p w:rsidR="007A6331" w:rsidRDefault="007A6331">
            <w:pPr>
              <w:widowControl/>
              <w:jc w:val="center"/>
              <w:rPr>
                <w:kern w:val="0"/>
                <w:sz w:val="24"/>
                <w:szCs w:val="24"/>
              </w:rPr>
            </w:pPr>
          </w:p>
        </w:tc>
      </w:tr>
      <w:tr w:rsidR="007A6331">
        <w:trPr>
          <w:jc w:val="center"/>
        </w:trPr>
        <w:tc>
          <w:tcPr>
            <w:tcW w:w="813" w:type="dxa"/>
            <w:noWrap/>
            <w:vAlign w:val="center"/>
          </w:tcPr>
          <w:p w:rsidR="007A6331" w:rsidRDefault="007A6331">
            <w:pPr>
              <w:widowControl/>
              <w:jc w:val="center"/>
              <w:rPr>
                <w:kern w:val="0"/>
                <w:sz w:val="24"/>
                <w:szCs w:val="24"/>
              </w:rPr>
            </w:pPr>
          </w:p>
        </w:tc>
        <w:tc>
          <w:tcPr>
            <w:tcW w:w="1348" w:type="dxa"/>
            <w:noWrap/>
            <w:vAlign w:val="center"/>
          </w:tcPr>
          <w:p w:rsidR="007A6331" w:rsidRDefault="007A6331">
            <w:pPr>
              <w:widowControl/>
              <w:jc w:val="center"/>
              <w:rPr>
                <w:kern w:val="0"/>
                <w:sz w:val="24"/>
                <w:szCs w:val="24"/>
              </w:rPr>
            </w:pPr>
          </w:p>
        </w:tc>
        <w:tc>
          <w:tcPr>
            <w:tcW w:w="716"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0"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1235" w:type="dxa"/>
            <w:noWrap/>
            <w:vAlign w:val="center"/>
          </w:tcPr>
          <w:p w:rsidR="007A6331" w:rsidRDefault="007A6331">
            <w:pPr>
              <w:widowControl/>
              <w:jc w:val="center"/>
              <w:rPr>
                <w:kern w:val="0"/>
                <w:sz w:val="24"/>
                <w:szCs w:val="24"/>
              </w:rPr>
            </w:pPr>
          </w:p>
        </w:tc>
        <w:tc>
          <w:tcPr>
            <w:tcW w:w="715" w:type="dxa"/>
            <w:noWrap/>
            <w:vAlign w:val="center"/>
          </w:tcPr>
          <w:p w:rsidR="007A6331" w:rsidRDefault="007A6331">
            <w:pPr>
              <w:widowControl/>
              <w:jc w:val="center"/>
              <w:rPr>
                <w:kern w:val="0"/>
                <w:sz w:val="24"/>
                <w:szCs w:val="24"/>
              </w:rPr>
            </w:pPr>
          </w:p>
        </w:tc>
        <w:tc>
          <w:tcPr>
            <w:tcW w:w="795" w:type="dxa"/>
            <w:noWrap/>
            <w:vAlign w:val="center"/>
          </w:tcPr>
          <w:p w:rsidR="007A6331" w:rsidRDefault="007A6331">
            <w:pPr>
              <w:widowControl/>
              <w:jc w:val="center"/>
              <w:rPr>
                <w:kern w:val="0"/>
                <w:sz w:val="24"/>
                <w:szCs w:val="24"/>
              </w:rPr>
            </w:pPr>
          </w:p>
        </w:tc>
        <w:tc>
          <w:tcPr>
            <w:tcW w:w="767" w:type="dxa"/>
            <w:noWrap/>
            <w:vAlign w:val="center"/>
          </w:tcPr>
          <w:p w:rsidR="007A6331" w:rsidRDefault="007A6331">
            <w:pPr>
              <w:widowControl/>
              <w:jc w:val="center"/>
              <w:rPr>
                <w:kern w:val="0"/>
                <w:sz w:val="24"/>
                <w:szCs w:val="24"/>
              </w:rPr>
            </w:pPr>
          </w:p>
        </w:tc>
        <w:tc>
          <w:tcPr>
            <w:tcW w:w="737" w:type="dxa"/>
            <w:noWrap/>
            <w:vAlign w:val="center"/>
          </w:tcPr>
          <w:p w:rsidR="007A6331" w:rsidRDefault="007A6331">
            <w:pPr>
              <w:widowControl/>
              <w:jc w:val="center"/>
              <w:rPr>
                <w:kern w:val="0"/>
                <w:sz w:val="24"/>
                <w:szCs w:val="24"/>
              </w:rPr>
            </w:pPr>
          </w:p>
        </w:tc>
      </w:tr>
    </w:tbl>
    <w:p w:rsidR="007A6331" w:rsidRDefault="007A6331">
      <w:pPr>
        <w:ind w:left="180"/>
        <w:rPr>
          <w:sz w:val="24"/>
        </w:rPr>
      </w:pPr>
    </w:p>
    <w:p w:rsidR="007A6331" w:rsidRDefault="009F2F08">
      <w:pPr>
        <w:spacing w:line="360" w:lineRule="auto"/>
        <w:ind w:left="181"/>
        <w:rPr>
          <w:sz w:val="24"/>
          <w:szCs w:val="24"/>
        </w:rPr>
      </w:pPr>
      <w:r>
        <w:rPr>
          <w:sz w:val="24"/>
          <w:szCs w:val="24"/>
        </w:rPr>
        <w:t>注：</w:t>
      </w:r>
    </w:p>
    <w:p w:rsidR="007A6331" w:rsidRDefault="009F2F08">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7A6331" w:rsidRDefault="009F2F08">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7A6331" w:rsidRDefault="009F2F08">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7A6331" w:rsidRDefault="007A6331">
      <w:pPr>
        <w:spacing w:line="360" w:lineRule="auto"/>
        <w:ind w:left="181"/>
        <w:rPr>
          <w:sz w:val="24"/>
          <w:szCs w:val="24"/>
        </w:rPr>
      </w:pPr>
    </w:p>
    <w:p w:rsidR="007A6331" w:rsidRDefault="009F2F08" w:rsidP="0041792A">
      <w:pPr>
        <w:spacing w:line="360" w:lineRule="auto"/>
        <w:ind w:firstLineChars="1700" w:firstLine="3794"/>
        <w:rPr>
          <w:sz w:val="24"/>
        </w:rPr>
      </w:pPr>
      <w:r>
        <w:rPr>
          <w:sz w:val="24"/>
        </w:rPr>
        <w:t>投标人名称：</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9F2F08">
      <w:pPr>
        <w:widowControl/>
        <w:jc w:val="left"/>
        <w:rPr>
          <w:sz w:val="24"/>
        </w:rPr>
      </w:pPr>
      <w:r>
        <w:rPr>
          <w:sz w:val="24"/>
        </w:rPr>
        <w:br w:type="page"/>
      </w:r>
    </w:p>
    <w:p w:rsidR="007A6331" w:rsidRDefault="009F2F08">
      <w:pPr>
        <w:tabs>
          <w:tab w:val="left" w:pos="360"/>
        </w:tabs>
        <w:spacing w:line="360" w:lineRule="auto"/>
        <w:rPr>
          <w:b/>
          <w:sz w:val="24"/>
        </w:rPr>
      </w:pPr>
      <w:r>
        <w:rPr>
          <w:b/>
          <w:sz w:val="24"/>
        </w:rPr>
        <w:lastRenderedPageBreak/>
        <w:t>附件</w:t>
      </w:r>
      <w:r>
        <w:rPr>
          <w:rFonts w:hint="eastAsia"/>
          <w:b/>
          <w:sz w:val="24"/>
        </w:rPr>
        <w:t>6</w:t>
      </w:r>
      <w:r>
        <w:rPr>
          <w:b/>
          <w:sz w:val="24"/>
        </w:rPr>
        <w:t>-1</w:t>
      </w:r>
    </w:p>
    <w:p w:rsidR="007A6331" w:rsidRDefault="009F2F08">
      <w:pPr>
        <w:autoSpaceDN w:val="0"/>
        <w:spacing w:line="360" w:lineRule="auto"/>
        <w:jc w:val="center"/>
        <w:rPr>
          <w:b/>
          <w:bCs/>
          <w:sz w:val="24"/>
        </w:rPr>
      </w:pPr>
      <w:r>
        <w:rPr>
          <w:b/>
          <w:bCs/>
          <w:sz w:val="24"/>
        </w:rPr>
        <w:t>商务要求点对点应答表</w:t>
      </w:r>
    </w:p>
    <w:p w:rsidR="007A6331" w:rsidRDefault="007A6331">
      <w:pPr>
        <w:spacing w:line="460" w:lineRule="exact"/>
        <w:rPr>
          <w:sz w:val="24"/>
        </w:rPr>
      </w:pPr>
    </w:p>
    <w:p w:rsidR="007A6331" w:rsidRDefault="009F2F08">
      <w:pPr>
        <w:spacing w:line="460" w:lineRule="exact"/>
        <w:rPr>
          <w:sz w:val="24"/>
        </w:rPr>
      </w:pPr>
      <w:r>
        <w:rPr>
          <w:sz w:val="24"/>
        </w:rPr>
        <w:t>项目名称：</w:t>
      </w:r>
      <w:r>
        <w:rPr>
          <w:sz w:val="24"/>
          <w:u w:val="single"/>
        </w:rPr>
        <w:t xml:space="preserve">                    </w:t>
      </w:r>
    </w:p>
    <w:p w:rsidR="007A6331" w:rsidRDefault="009F2F08">
      <w:pPr>
        <w:spacing w:line="460" w:lineRule="exact"/>
        <w:rPr>
          <w:sz w:val="24"/>
        </w:rPr>
      </w:pPr>
      <w:r>
        <w:rPr>
          <w:sz w:val="24"/>
        </w:rPr>
        <w:t>项目编号：</w:t>
      </w:r>
      <w:r>
        <w:rPr>
          <w:sz w:val="24"/>
          <w:u w:val="single"/>
        </w:rPr>
        <w:t xml:space="preserve">                    </w:t>
      </w:r>
    </w:p>
    <w:p w:rsidR="007A6331" w:rsidRDefault="009F2F08">
      <w:pPr>
        <w:spacing w:line="460" w:lineRule="exact"/>
        <w:rPr>
          <w:sz w:val="24"/>
          <w:u w:val="single"/>
        </w:rPr>
      </w:pPr>
      <w:r>
        <w:rPr>
          <w:sz w:val="24"/>
        </w:rPr>
        <w:t>包号：</w:t>
      </w:r>
      <w:r>
        <w:rPr>
          <w:sz w:val="24"/>
          <w:u w:val="single"/>
        </w:rPr>
        <w:t xml:space="preserve">                        </w:t>
      </w:r>
    </w:p>
    <w:p w:rsidR="007A6331" w:rsidRDefault="007A6331">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7A6331">
        <w:trPr>
          <w:jc w:val="center"/>
        </w:trPr>
        <w:tc>
          <w:tcPr>
            <w:tcW w:w="1080" w:type="dxa"/>
            <w:shd w:val="clear" w:color="auto" w:fill="auto"/>
            <w:vAlign w:val="center"/>
          </w:tcPr>
          <w:p w:rsidR="007A6331" w:rsidRDefault="009F2F08">
            <w:pPr>
              <w:widowControl/>
              <w:snapToGrid w:val="0"/>
              <w:jc w:val="center"/>
              <w:rPr>
                <w:kern w:val="0"/>
                <w:sz w:val="24"/>
                <w:szCs w:val="21"/>
              </w:rPr>
            </w:pPr>
            <w:r>
              <w:rPr>
                <w:kern w:val="0"/>
                <w:sz w:val="24"/>
                <w:szCs w:val="21"/>
              </w:rPr>
              <w:t>序号</w:t>
            </w:r>
          </w:p>
        </w:tc>
        <w:tc>
          <w:tcPr>
            <w:tcW w:w="2500" w:type="dxa"/>
            <w:shd w:val="clear" w:color="auto" w:fill="auto"/>
            <w:vAlign w:val="center"/>
          </w:tcPr>
          <w:p w:rsidR="007A6331" w:rsidRDefault="009F2F08">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7A6331" w:rsidRDefault="009F2F08">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7A6331" w:rsidRDefault="009F2F08">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7A6331" w:rsidRDefault="009F2F08">
            <w:pPr>
              <w:widowControl/>
              <w:snapToGrid w:val="0"/>
              <w:jc w:val="center"/>
              <w:rPr>
                <w:kern w:val="0"/>
                <w:sz w:val="24"/>
                <w:szCs w:val="21"/>
              </w:rPr>
            </w:pPr>
            <w:r>
              <w:rPr>
                <w:kern w:val="0"/>
                <w:sz w:val="24"/>
                <w:szCs w:val="21"/>
              </w:rPr>
              <w:t>备注</w:t>
            </w:r>
          </w:p>
        </w:tc>
      </w:tr>
      <w:tr w:rsidR="007A6331">
        <w:trPr>
          <w:jc w:val="center"/>
        </w:trPr>
        <w:tc>
          <w:tcPr>
            <w:tcW w:w="9480" w:type="dxa"/>
            <w:gridSpan w:val="5"/>
            <w:shd w:val="clear" w:color="auto" w:fill="auto"/>
            <w:vAlign w:val="center"/>
          </w:tcPr>
          <w:p w:rsidR="007A6331" w:rsidRDefault="009F2F08">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7A6331">
        <w:trPr>
          <w:jc w:val="center"/>
        </w:trPr>
        <w:tc>
          <w:tcPr>
            <w:tcW w:w="1080" w:type="dxa"/>
            <w:shd w:val="clear" w:color="auto" w:fill="auto"/>
            <w:vAlign w:val="center"/>
          </w:tcPr>
          <w:p w:rsidR="007A6331" w:rsidRDefault="007A6331">
            <w:pPr>
              <w:widowControl/>
              <w:snapToGrid w:val="0"/>
              <w:jc w:val="center"/>
              <w:rPr>
                <w:kern w:val="0"/>
                <w:sz w:val="24"/>
                <w:szCs w:val="21"/>
              </w:rPr>
            </w:pPr>
          </w:p>
        </w:tc>
        <w:tc>
          <w:tcPr>
            <w:tcW w:w="2500" w:type="dxa"/>
            <w:shd w:val="clear" w:color="auto" w:fill="auto"/>
            <w:vAlign w:val="center"/>
          </w:tcPr>
          <w:p w:rsidR="007A6331" w:rsidRDefault="007A6331">
            <w:pPr>
              <w:widowControl/>
              <w:snapToGrid w:val="0"/>
              <w:jc w:val="left"/>
              <w:rPr>
                <w:kern w:val="0"/>
                <w:sz w:val="24"/>
                <w:szCs w:val="21"/>
              </w:rPr>
            </w:pPr>
          </w:p>
        </w:tc>
        <w:tc>
          <w:tcPr>
            <w:tcW w:w="2680" w:type="dxa"/>
            <w:shd w:val="clear" w:color="auto" w:fill="auto"/>
            <w:vAlign w:val="center"/>
          </w:tcPr>
          <w:p w:rsidR="007A6331" w:rsidRDefault="007A6331">
            <w:pPr>
              <w:widowControl/>
              <w:snapToGrid w:val="0"/>
              <w:jc w:val="left"/>
              <w:rPr>
                <w:kern w:val="0"/>
                <w:sz w:val="24"/>
                <w:szCs w:val="21"/>
              </w:rPr>
            </w:pPr>
          </w:p>
        </w:tc>
        <w:tc>
          <w:tcPr>
            <w:tcW w:w="1979" w:type="dxa"/>
            <w:shd w:val="clear" w:color="auto" w:fill="auto"/>
            <w:vAlign w:val="center"/>
          </w:tcPr>
          <w:p w:rsidR="007A6331" w:rsidRDefault="007A6331">
            <w:pPr>
              <w:widowControl/>
              <w:snapToGrid w:val="0"/>
              <w:jc w:val="left"/>
              <w:rPr>
                <w:kern w:val="0"/>
                <w:sz w:val="24"/>
                <w:szCs w:val="21"/>
              </w:rPr>
            </w:pPr>
          </w:p>
        </w:tc>
        <w:tc>
          <w:tcPr>
            <w:tcW w:w="1241" w:type="dxa"/>
            <w:shd w:val="clear" w:color="auto" w:fill="auto"/>
            <w:vAlign w:val="center"/>
          </w:tcPr>
          <w:p w:rsidR="007A6331" w:rsidRDefault="007A6331">
            <w:pPr>
              <w:widowControl/>
              <w:snapToGrid w:val="0"/>
              <w:jc w:val="left"/>
              <w:rPr>
                <w:kern w:val="0"/>
                <w:sz w:val="24"/>
                <w:szCs w:val="21"/>
              </w:rPr>
            </w:pPr>
          </w:p>
        </w:tc>
      </w:tr>
      <w:tr w:rsidR="007A6331">
        <w:trPr>
          <w:jc w:val="center"/>
        </w:trPr>
        <w:tc>
          <w:tcPr>
            <w:tcW w:w="1080" w:type="dxa"/>
            <w:shd w:val="clear" w:color="auto" w:fill="auto"/>
            <w:vAlign w:val="center"/>
          </w:tcPr>
          <w:p w:rsidR="007A6331" w:rsidRDefault="007A6331">
            <w:pPr>
              <w:widowControl/>
              <w:snapToGrid w:val="0"/>
              <w:jc w:val="center"/>
              <w:rPr>
                <w:kern w:val="0"/>
                <w:sz w:val="24"/>
                <w:szCs w:val="21"/>
              </w:rPr>
            </w:pPr>
          </w:p>
        </w:tc>
        <w:tc>
          <w:tcPr>
            <w:tcW w:w="2500" w:type="dxa"/>
            <w:shd w:val="clear" w:color="auto" w:fill="auto"/>
            <w:vAlign w:val="center"/>
          </w:tcPr>
          <w:p w:rsidR="007A6331" w:rsidRDefault="007A6331">
            <w:pPr>
              <w:widowControl/>
              <w:snapToGrid w:val="0"/>
              <w:jc w:val="left"/>
              <w:rPr>
                <w:kern w:val="0"/>
                <w:sz w:val="24"/>
                <w:szCs w:val="21"/>
              </w:rPr>
            </w:pPr>
          </w:p>
        </w:tc>
        <w:tc>
          <w:tcPr>
            <w:tcW w:w="2680" w:type="dxa"/>
            <w:shd w:val="clear" w:color="auto" w:fill="auto"/>
            <w:vAlign w:val="center"/>
          </w:tcPr>
          <w:p w:rsidR="007A6331" w:rsidRDefault="007A6331">
            <w:pPr>
              <w:widowControl/>
              <w:snapToGrid w:val="0"/>
              <w:jc w:val="left"/>
              <w:rPr>
                <w:kern w:val="0"/>
                <w:sz w:val="24"/>
                <w:szCs w:val="21"/>
              </w:rPr>
            </w:pPr>
          </w:p>
        </w:tc>
        <w:tc>
          <w:tcPr>
            <w:tcW w:w="1979" w:type="dxa"/>
            <w:shd w:val="clear" w:color="auto" w:fill="auto"/>
            <w:vAlign w:val="center"/>
          </w:tcPr>
          <w:p w:rsidR="007A6331" w:rsidRDefault="007A6331">
            <w:pPr>
              <w:widowControl/>
              <w:snapToGrid w:val="0"/>
              <w:jc w:val="left"/>
              <w:rPr>
                <w:kern w:val="0"/>
                <w:sz w:val="24"/>
                <w:szCs w:val="21"/>
              </w:rPr>
            </w:pPr>
          </w:p>
        </w:tc>
        <w:tc>
          <w:tcPr>
            <w:tcW w:w="1241" w:type="dxa"/>
            <w:shd w:val="clear" w:color="auto" w:fill="auto"/>
            <w:vAlign w:val="center"/>
          </w:tcPr>
          <w:p w:rsidR="007A6331" w:rsidRDefault="007A6331">
            <w:pPr>
              <w:widowControl/>
              <w:snapToGrid w:val="0"/>
              <w:jc w:val="left"/>
              <w:rPr>
                <w:kern w:val="0"/>
                <w:sz w:val="24"/>
                <w:szCs w:val="21"/>
              </w:rPr>
            </w:pPr>
          </w:p>
        </w:tc>
      </w:tr>
      <w:tr w:rsidR="007A6331">
        <w:trPr>
          <w:jc w:val="center"/>
        </w:trPr>
        <w:tc>
          <w:tcPr>
            <w:tcW w:w="9480" w:type="dxa"/>
            <w:gridSpan w:val="5"/>
            <w:shd w:val="clear" w:color="auto" w:fill="auto"/>
            <w:vAlign w:val="center"/>
          </w:tcPr>
          <w:p w:rsidR="007A6331" w:rsidRDefault="009F2F08">
            <w:pPr>
              <w:widowControl/>
              <w:snapToGrid w:val="0"/>
              <w:jc w:val="left"/>
              <w:rPr>
                <w:kern w:val="0"/>
                <w:sz w:val="24"/>
                <w:szCs w:val="21"/>
              </w:rPr>
            </w:pPr>
            <w:r>
              <w:rPr>
                <w:rFonts w:hint="eastAsia"/>
                <w:kern w:val="0"/>
                <w:sz w:val="24"/>
                <w:szCs w:val="21"/>
              </w:rPr>
              <w:t>（二）服务要求</w:t>
            </w:r>
          </w:p>
        </w:tc>
      </w:tr>
      <w:tr w:rsidR="007A6331">
        <w:trPr>
          <w:jc w:val="center"/>
        </w:trPr>
        <w:tc>
          <w:tcPr>
            <w:tcW w:w="1080" w:type="dxa"/>
            <w:shd w:val="clear" w:color="auto" w:fill="auto"/>
            <w:vAlign w:val="center"/>
          </w:tcPr>
          <w:p w:rsidR="007A6331" w:rsidRDefault="007A6331">
            <w:pPr>
              <w:widowControl/>
              <w:snapToGrid w:val="0"/>
              <w:jc w:val="center"/>
              <w:rPr>
                <w:kern w:val="0"/>
                <w:sz w:val="24"/>
                <w:szCs w:val="21"/>
              </w:rPr>
            </w:pPr>
          </w:p>
        </w:tc>
        <w:tc>
          <w:tcPr>
            <w:tcW w:w="2500" w:type="dxa"/>
            <w:shd w:val="clear" w:color="auto" w:fill="auto"/>
            <w:vAlign w:val="center"/>
          </w:tcPr>
          <w:p w:rsidR="007A6331" w:rsidRDefault="007A6331">
            <w:pPr>
              <w:widowControl/>
              <w:snapToGrid w:val="0"/>
              <w:jc w:val="left"/>
              <w:rPr>
                <w:kern w:val="0"/>
                <w:sz w:val="24"/>
                <w:szCs w:val="21"/>
              </w:rPr>
            </w:pPr>
          </w:p>
        </w:tc>
        <w:tc>
          <w:tcPr>
            <w:tcW w:w="2680" w:type="dxa"/>
            <w:shd w:val="clear" w:color="auto" w:fill="auto"/>
            <w:vAlign w:val="center"/>
          </w:tcPr>
          <w:p w:rsidR="007A6331" w:rsidRDefault="007A6331">
            <w:pPr>
              <w:widowControl/>
              <w:snapToGrid w:val="0"/>
              <w:jc w:val="left"/>
              <w:rPr>
                <w:kern w:val="0"/>
                <w:sz w:val="24"/>
                <w:szCs w:val="21"/>
              </w:rPr>
            </w:pPr>
          </w:p>
        </w:tc>
        <w:tc>
          <w:tcPr>
            <w:tcW w:w="1979" w:type="dxa"/>
            <w:shd w:val="clear" w:color="auto" w:fill="auto"/>
            <w:vAlign w:val="center"/>
          </w:tcPr>
          <w:p w:rsidR="007A6331" w:rsidRDefault="007A6331">
            <w:pPr>
              <w:widowControl/>
              <w:snapToGrid w:val="0"/>
              <w:jc w:val="left"/>
              <w:rPr>
                <w:kern w:val="0"/>
                <w:sz w:val="24"/>
                <w:szCs w:val="21"/>
              </w:rPr>
            </w:pPr>
          </w:p>
        </w:tc>
        <w:tc>
          <w:tcPr>
            <w:tcW w:w="1241" w:type="dxa"/>
            <w:shd w:val="clear" w:color="auto" w:fill="auto"/>
            <w:vAlign w:val="center"/>
          </w:tcPr>
          <w:p w:rsidR="007A6331" w:rsidRDefault="007A6331">
            <w:pPr>
              <w:widowControl/>
              <w:snapToGrid w:val="0"/>
              <w:jc w:val="left"/>
              <w:rPr>
                <w:kern w:val="0"/>
                <w:sz w:val="24"/>
                <w:szCs w:val="21"/>
              </w:rPr>
            </w:pPr>
          </w:p>
        </w:tc>
      </w:tr>
      <w:tr w:rsidR="007A6331">
        <w:trPr>
          <w:jc w:val="center"/>
        </w:trPr>
        <w:tc>
          <w:tcPr>
            <w:tcW w:w="1080" w:type="dxa"/>
            <w:shd w:val="clear" w:color="auto" w:fill="auto"/>
            <w:vAlign w:val="center"/>
          </w:tcPr>
          <w:p w:rsidR="007A6331" w:rsidRDefault="007A6331">
            <w:pPr>
              <w:widowControl/>
              <w:snapToGrid w:val="0"/>
              <w:jc w:val="center"/>
              <w:rPr>
                <w:kern w:val="0"/>
                <w:sz w:val="24"/>
                <w:szCs w:val="21"/>
              </w:rPr>
            </w:pPr>
          </w:p>
        </w:tc>
        <w:tc>
          <w:tcPr>
            <w:tcW w:w="2500" w:type="dxa"/>
            <w:shd w:val="clear" w:color="auto" w:fill="auto"/>
            <w:vAlign w:val="center"/>
          </w:tcPr>
          <w:p w:rsidR="007A6331" w:rsidRDefault="007A6331">
            <w:pPr>
              <w:widowControl/>
              <w:snapToGrid w:val="0"/>
              <w:jc w:val="left"/>
              <w:rPr>
                <w:kern w:val="0"/>
                <w:sz w:val="24"/>
                <w:szCs w:val="21"/>
              </w:rPr>
            </w:pPr>
          </w:p>
        </w:tc>
        <w:tc>
          <w:tcPr>
            <w:tcW w:w="2680" w:type="dxa"/>
            <w:shd w:val="clear" w:color="auto" w:fill="auto"/>
            <w:vAlign w:val="center"/>
          </w:tcPr>
          <w:p w:rsidR="007A6331" w:rsidRDefault="007A6331">
            <w:pPr>
              <w:widowControl/>
              <w:snapToGrid w:val="0"/>
              <w:jc w:val="left"/>
              <w:rPr>
                <w:kern w:val="0"/>
                <w:sz w:val="24"/>
                <w:szCs w:val="21"/>
              </w:rPr>
            </w:pPr>
          </w:p>
        </w:tc>
        <w:tc>
          <w:tcPr>
            <w:tcW w:w="1979" w:type="dxa"/>
            <w:shd w:val="clear" w:color="auto" w:fill="auto"/>
            <w:vAlign w:val="center"/>
          </w:tcPr>
          <w:p w:rsidR="007A6331" w:rsidRDefault="007A6331">
            <w:pPr>
              <w:widowControl/>
              <w:snapToGrid w:val="0"/>
              <w:jc w:val="left"/>
              <w:rPr>
                <w:kern w:val="0"/>
                <w:sz w:val="24"/>
                <w:szCs w:val="21"/>
              </w:rPr>
            </w:pPr>
          </w:p>
        </w:tc>
        <w:tc>
          <w:tcPr>
            <w:tcW w:w="1241" w:type="dxa"/>
            <w:shd w:val="clear" w:color="auto" w:fill="auto"/>
            <w:vAlign w:val="center"/>
          </w:tcPr>
          <w:p w:rsidR="007A6331" w:rsidRDefault="007A6331">
            <w:pPr>
              <w:widowControl/>
              <w:snapToGrid w:val="0"/>
              <w:jc w:val="left"/>
              <w:rPr>
                <w:kern w:val="0"/>
                <w:sz w:val="24"/>
                <w:szCs w:val="21"/>
              </w:rPr>
            </w:pPr>
          </w:p>
        </w:tc>
      </w:tr>
      <w:tr w:rsidR="007A6331">
        <w:trPr>
          <w:jc w:val="center"/>
        </w:trPr>
        <w:tc>
          <w:tcPr>
            <w:tcW w:w="9480" w:type="dxa"/>
            <w:gridSpan w:val="5"/>
            <w:shd w:val="clear" w:color="auto" w:fill="auto"/>
            <w:vAlign w:val="center"/>
          </w:tcPr>
          <w:p w:rsidR="007A6331" w:rsidRDefault="009F2F08">
            <w:pPr>
              <w:widowControl/>
              <w:snapToGrid w:val="0"/>
              <w:jc w:val="left"/>
              <w:rPr>
                <w:kern w:val="0"/>
                <w:sz w:val="24"/>
                <w:szCs w:val="21"/>
              </w:rPr>
            </w:pPr>
            <w:r>
              <w:rPr>
                <w:rFonts w:hint="eastAsia"/>
                <w:kern w:val="0"/>
                <w:sz w:val="24"/>
                <w:szCs w:val="21"/>
              </w:rPr>
              <w:t>（三）交货要求</w:t>
            </w:r>
          </w:p>
        </w:tc>
      </w:tr>
      <w:tr w:rsidR="007A6331">
        <w:trPr>
          <w:jc w:val="center"/>
        </w:trPr>
        <w:tc>
          <w:tcPr>
            <w:tcW w:w="1080" w:type="dxa"/>
            <w:shd w:val="clear" w:color="auto" w:fill="auto"/>
            <w:vAlign w:val="center"/>
          </w:tcPr>
          <w:p w:rsidR="007A6331" w:rsidRDefault="007A6331">
            <w:pPr>
              <w:widowControl/>
              <w:snapToGrid w:val="0"/>
              <w:jc w:val="center"/>
              <w:rPr>
                <w:kern w:val="0"/>
                <w:sz w:val="24"/>
                <w:szCs w:val="21"/>
              </w:rPr>
            </w:pPr>
          </w:p>
        </w:tc>
        <w:tc>
          <w:tcPr>
            <w:tcW w:w="2500" w:type="dxa"/>
            <w:shd w:val="clear" w:color="auto" w:fill="auto"/>
            <w:vAlign w:val="center"/>
          </w:tcPr>
          <w:p w:rsidR="007A6331" w:rsidRDefault="007A6331">
            <w:pPr>
              <w:widowControl/>
              <w:snapToGrid w:val="0"/>
              <w:jc w:val="left"/>
              <w:rPr>
                <w:kern w:val="0"/>
                <w:sz w:val="24"/>
                <w:szCs w:val="21"/>
              </w:rPr>
            </w:pPr>
          </w:p>
        </w:tc>
        <w:tc>
          <w:tcPr>
            <w:tcW w:w="2680" w:type="dxa"/>
            <w:shd w:val="clear" w:color="auto" w:fill="auto"/>
            <w:vAlign w:val="center"/>
          </w:tcPr>
          <w:p w:rsidR="007A6331" w:rsidRDefault="007A6331">
            <w:pPr>
              <w:widowControl/>
              <w:snapToGrid w:val="0"/>
              <w:jc w:val="left"/>
              <w:rPr>
                <w:kern w:val="0"/>
                <w:sz w:val="24"/>
                <w:szCs w:val="21"/>
              </w:rPr>
            </w:pPr>
          </w:p>
        </w:tc>
        <w:tc>
          <w:tcPr>
            <w:tcW w:w="1979" w:type="dxa"/>
            <w:shd w:val="clear" w:color="auto" w:fill="auto"/>
            <w:vAlign w:val="center"/>
          </w:tcPr>
          <w:p w:rsidR="007A6331" w:rsidRDefault="007A6331">
            <w:pPr>
              <w:widowControl/>
              <w:snapToGrid w:val="0"/>
              <w:jc w:val="left"/>
              <w:rPr>
                <w:kern w:val="0"/>
                <w:sz w:val="24"/>
                <w:szCs w:val="21"/>
              </w:rPr>
            </w:pPr>
          </w:p>
        </w:tc>
        <w:tc>
          <w:tcPr>
            <w:tcW w:w="1241" w:type="dxa"/>
            <w:shd w:val="clear" w:color="auto" w:fill="auto"/>
            <w:vAlign w:val="center"/>
          </w:tcPr>
          <w:p w:rsidR="007A6331" w:rsidRDefault="007A6331">
            <w:pPr>
              <w:widowControl/>
              <w:snapToGrid w:val="0"/>
              <w:jc w:val="left"/>
              <w:rPr>
                <w:kern w:val="0"/>
                <w:sz w:val="24"/>
                <w:szCs w:val="21"/>
              </w:rPr>
            </w:pPr>
          </w:p>
        </w:tc>
      </w:tr>
      <w:tr w:rsidR="007A6331">
        <w:trPr>
          <w:jc w:val="center"/>
        </w:trPr>
        <w:tc>
          <w:tcPr>
            <w:tcW w:w="9480" w:type="dxa"/>
            <w:gridSpan w:val="5"/>
            <w:shd w:val="clear" w:color="auto" w:fill="auto"/>
            <w:vAlign w:val="center"/>
          </w:tcPr>
          <w:p w:rsidR="007A6331" w:rsidRDefault="009F2F08">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7A6331">
        <w:trPr>
          <w:jc w:val="center"/>
        </w:trPr>
        <w:tc>
          <w:tcPr>
            <w:tcW w:w="1080" w:type="dxa"/>
            <w:shd w:val="clear" w:color="auto" w:fill="auto"/>
            <w:vAlign w:val="center"/>
          </w:tcPr>
          <w:p w:rsidR="007A6331" w:rsidRDefault="007A6331">
            <w:pPr>
              <w:widowControl/>
              <w:snapToGrid w:val="0"/>
              <w:jc w:val="center"/>
              <w:rPr>
                <w:kern w:val="0"/>
                <w:sz w:val="24"/>
                <w:szCs w:val="21"/>
              </w:rPr>
            </w:pPr>
          </w:p>
        </w:tc>
        <w:tc>
          <w:tcPr>
            <w:tcW w:w="2500" w:type="dxa"/>
            <w:shd w:val="clear" w:color="auto" w:fill="auto"/>
            <w:vAlign w:val="center"/>
          </w:tcPr>
          <w:p w:rsidR="007A6331" w:rsidRDefault="007A6331">
            <w:pPr>
              <w:widowControl/>
              <w:snapToGrid w:val="0"/>
              <w:jc w:val="left"/>
              <w:rPr>
                <w:kern w:val="0"/>
                <w:sz w:val="24"/>
                <w:szCs w:val="21"/>
              </w:rPr>
            </w:pPr>
          </w:p>
        </w:tc>
        <w:tc>
          <w:tcPr>
            <w:tcW w:w="2680" w:type="dxa"/>
            <w:shd w:val="clear" w:color="auto" w:fill="auto"/>
            <w:vAlign w:val="center"/>
          </w:tcPr>
          <w:p w:rsidR="007A6331" w:rsidRDefault="007A6331">
            <w:pPr>
              <w:widowControl/>
              <w:snapToGrid w:val="0"/>
              <w:jc w:val="left"/>
              <w:rPr>
                <w:kern w:val="0"/>
                <w:sz w:val="24"/>
                <w:szCs w:val="21"/>
              </w:rPr>
            </w:pPr>
          </w:p>
        </w:tc>
        <w:tc>
          <w:tcPr>
            <w:tcW w:w="1979" w:type="dxa"/>
            <w:shd w:val="clear" w:color="auto" w:fill="auto"/>
            <w:vAlign w:val="center"/>
          </w:tcPr>
          <w:p w:rsidR="007A6331" w:rsidRDefault="007A6331">
            <w:pPr>
              <w:widowControl/>
              <w:snapToGrid w:val="0"/>
              <w:jc w:val="left"/>
              <w:rPr>
                <w:kern w:val="0"/>
                <w:sz w:val="24"/>
                <w:szCs w:val="21"/>
              </w:rPr>
            </w:pPr>
          </w:p>
        </w:tc>
        <w:tc>
          <w:tcPr>
            <w:tcW w:w="1241" w:type="dxa"/>
            <w:shd w:val="clear" w:color="auto" w:fill="auto"/>
            <w:vAlign w:val="center"/>
          </w:tcPr>
          <w:p w:rsidR="007A6331" w:rsidRDefault="007A6331">
            <w:pPr>
              <w:widowControl/>
              <w:snapToGrid w:val="0"/>
              <w:jc w:val="left"/>
              <w:rPr>
                <w:kern w:val="0"/>
                <w:sz w:val="24"/>
                <w:szCs w:val="21"/>
              </w:rPr>
            </w:pPr>
          </w:p>
        </w:tc>
      </w:tr>
      <w:tr w:rsidR="007A6331">
        <w:trPr>
          <w:jc w:val="center"/>
        </w:trPr>
        <w:tc>
          <w:tcPr>
            <w:tcW w:w="9480" w:type="dxa"/>
            <w:gridSpan w:val="5"/>
            <w:shd w:val="clear" w:color="auto" w:fill="auto"/>
            <w:vAlign w:val="center"/>
          </w:tcPr>
          <w:p w:rsidR="007A6331" w:rsidRDefault="009F2F08">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7A6331">
        <w:trPr>
          <w:jc w:val="center"/>
        </w:trPr>
        <w:tc>
          <w:tcPr>
            <w:tcW w:w="1080" w:type="dxa"/>
            <w:shd w:val="clear" w:color="auto" w:fill="auto"/>
            <w:vAlign w:val="center"/>
          </w:tcPr>
          <w:p w:rsidR="007A6331" w:rsidRDefault="007A6331">
            <w:pPr>
              <w:widowControl/>
              <w:snapToGrid w:val="0"/>
              <w:jc w:val="center"/>
              <w:rPr>
                <w:kern w:val="0"/>
                <w:sz w:val="24"/>
                <w:szCs w:val="21"/>
              </w:rPr>
            </w:pPr>
          </w:p>
        </w:tc>
        <w:tc>
          <w:tcPr>
            <w:tcW w:w="2500" w:type="dxa"/>
            <w:shd w:val="clear" w:color="auto" w:fill="auto"/>
            <w:vAlign w:val="center"/>
          </w:tcPr>
          <w:p w:rsidR="007A6331" w:rsidRDefault="007A6331">
            <w:pPr>
              <w:widowControl/>
              <w:snapToGrid w:val="0"/>
              <w:jc w:val="left"/>
              <w:rPr>
                <w:kern w:val="0"/>
                <w:sz w:val="24"/>
                <w:szCs w:val="21"/>
              </w:rPr>
            </w:pPr>
          </w:p>
        </w:tc>
        <w:tc>
          <w:tcPr>
            <w:tcW w:w="2680" w:type="dxa"/>
            <w:shd w:val="clear" w:color="auto" w:fill="auto"/>
            <w:vAlign w:val="center"/>
          </w:tcPr>
          <w:p w:rsidR="007A6331" w:rsidRDefault="007A6331">
            <w:pPr>
              <w:widowControl/>
              <w:snapToGrid w:val="0"/>
              <w:jc w:val="left"/>
              <w:rPr>
                <w:kern w:val="0"/>
                <w:sz w:val="24"/>
                <w:szCs w:val="21"/>
              </w:rPr>
            </w:pPr>
          </w:p>
        </w:tc>
        <w:tc>
          <w:tcPr>
            <w:tcW w:w="1979" w:type="dxa"/>
            <w:shd w:val="clear" w:color="auto" w:fill="auto"/>
            <w:vAlign w:val="center"/>
          </w:tcPr>
          <w:p w:rsidR="007A6331" w:rsidRDefault="007A6331">
            <w:pPr>
              <w:widowControl/>
              <w:snapToGrid w:val="0"/>
              <w:jc w:val="left"/>
              <w:rPr>
                <w:kern w:val="0"/>
                <w:sz w:val="24"/>
                <w:szCs w:val="21"/>
              </w:rPr>
            </w:pPr>
          </w:p>
        </w:tc>
        <w:tc>
          <w:tcPr>
            <w:tcW w:w="1241" w:type="dxa"/>
            <w:shd w:val="clear" w:color="auto" w:fill="auto"/>
            <w:vAlign w:val="center"/>
          </w:tcPr>
          <w:p w:rsidR="007A6331" w:rsidRDefault="007A6331">
            <w:pPr>
              <w:widowControl/>
              <w:snapToGrid w:val="0"/>
              <w:jc w:val="left"/>
              <w:rPr>
                <w:kern w:val="0"/>
                <w:sz w:val="24"/>
                <w:szCs w:val="21"/>
              </w:rPr>
            </w:pPr>
          </w:p>
        </w:tc>
      </w:tr>
      <w:tr w:rsidR="007A6331">
        <w:trPr>
          <w:jc w:val="center"/>
        </w:trPr>
        <w:tc>
          <w:tcPr>
            <w:tcW w:w="9480" w:type="dxa"/>
            <w:gridSpan w:val="5"/>
            <w:shd w:val="clear" w:color="auto" w:fill="auto"/>
            <w:vAlign w:val="center"/>
          </w:tcPr>
          <w:p w:rsidR="007A6331" w:rsidRDefault="009F2F08">
            <w:pPr>
              <w:widowControl/>
              <w:snapToGrid w:val="0"/>
              <w:jc w:val="left"/>
              <w:rPr>
                <w:kern w:val="0"/>
                <w:sz w:val="24"/>
                <w:szCs w:val="21"/>
              </w:rPr>
            </w:pPr>
            <w:r>
              <w:rPr>
                <w:rFonts w:hint="eastAsia"/>
                <w:kern w:val="0"/>
                <w:sz w:val="24"/>
                <w:szCs w:val="21"/>
              </w:rPr>
              <w:t>（六）验收方法及标准</w:t>
            </w:r>
          </w:p>
        </w:tc>
      </w:tr>
      <w:tr w:rsidR="007A6331">
        <w:trPr>
          <w:jc w:val="center"/>
        </w:trPr>
        <w:tc>
          <w:tcPr>
            <w:tcW w:w="1080" w:type="dxa"/>
            <w:shd w:val="clear" w:color="auto" w:fill="auto"/>
            <w:vAlign w:val="center"/>
          </w:tcPr>
          <w:p w:rsidR="007A6331" w:rsidRDefault="007A6331">
            <w:pPr>
              <w:widowControl/>
              <w:snapToGrid w:val="0"/>
              <w:jc w:val="center"/>
              <w:rPr>
                <w:kern w:val="0"/>
                <w:sz w:val="24"/>
                <w:szCs w:val="21"/>
              </w:rPr>
            </w:pPr>
          </w:p>
        </w:tc>
        <w:tc>
          <w:tcPr>
            <w:tcW w:w="2500" w:type="dxa"/>
            <w:shd w:val="clear" w:color="auto" w:fill="auto"/>
            <w:vAlign w:val="center"/>
          </w:tcPr>
          <w:p w:rsidR="007A6331" w:rsidRDefault="007A6331">
            <w:pPr>
              <w:widowControl/>
              <w:snapToGrid w:val="0"/>
              <w:jc w:val="left"/>
              <w:rPr>
                <w:kern w:val="0"/>
                <w:sz w:val="24"/>
                <w:szCs w:val="21"/>
              </w:rPr>
            </w:pPr>
          </w:p>
        </w:tc>
        <w:tc>
          <w:tcPr>
            <w:tcW w:w="2680" w:type="dxa"/>
            <w:shd w:val="clear" w:color="auto" w:fill="auto"/>
            <w:vAlign w:val="center"/>
          </w:tcPr>
          <w:p w:rsidR="007A6331" w:rsidRDefault="007A6331">
            <w:pPr>
              <w:widowControl/>
              <w:snapToGrid w:val="0"/>
              <w:jc w:val="left"/>
              <w:rPr>
                <w:kern w:val="0"/>
                <w:sz w:val="24"/>
                <w:szCs w:val="21"/>
              </w:rPr>
            </w:pPr>
          </w:p>
        </w:tc>
        <w:tc>
          <w:tcPr>
            <w:tcW w:w="1979" w:type="dxa"/>
            <w:shd w:val="clear" w:color="auto" w:fill="auto"/>
            <w:vAlign w:val="center"/>
          </w:tcPr>
          <w:p w:rsidR="007A6331" w:rsidRDefault="007A6331">
            <w:pPr>
              <w:widowControl/>
              <w:snapToGrid w:val="0"/>
              <w:jc w:val="left"/>
              <w:rPr>
                <w:kern w:val="0"/>
                <w:sz w:val="24"/>
                <w:szCs w:val="21"/>
              </w:rPr>
            </w:pPr>
          </w:p>
        </w:tc>
        <w:tc>
          <w:tcPr>
            <w:tcW w:w="1241" w:type="dxa"/>
            <w:shd w:val="clear" w:color="auto" w:fill="auto"/>
            <w:vAlign w:val="center"/>
          </w:tcPr>
          <w:p w:rsidR="007A6331" w:rsidRDefault="007A6331">
            <w:pPr>
              <w:widowControl/>
              <w:snapToGrid w:val="0"/>
              <w:jc w:val="left"/>
              <w:rPr>
                <w:kern w:val="0"/>
                <w:sz w:val="24"/>
                <w:szCs w:val="21"/>
              </w:rPr>
            </w:pPr>
          </w:p>
        </w:tc>
      </w:tr>
    </w:tbl>
    <w:p w:rsidR="007A6331" w:rsidRDefault="009F2F08">
      <w:pPr>
        <w:spacing w:line="620" w:lineRule="exact"/>
        <w:rPr>
          <w:sz w:val="24"/>
        </w:rPr>
      </w:pPr>
      <w:r>
        <w:rPr>
          <w:sz w:val="24"/>
        </w:rPr>
        <w:t>注：</w:t>
      </w:r>
    </w:p>
    <w:p w:rsidR="007A6331" w:rsidRDefault="009F2F08">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7A6331" w:rsidRDefault="009F2F08">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rFonts w:hint="eastAsia"/>
          <w:sz w:val="24"/>
        </w:rPr>
        <w:t>投标文件</w:t>
      </w:r>
      <w:r>
        <w:rPr>
          <w:sz w:val="24"/>
        </w:rPr>
        <w:t>的</w:t>
      </w:r>
      <w:r>
        <w:rPr>
          <w:rFonts w:hint="eastAsia"/>
          <w:sz w:val="24"/>
        </w:rPr>
        <w:t>具体内容</w:t>
      </w:r>
      <w:r>
        <w:rPr>
          <w:sz w:val="24"/>
        </w:rPr>
        <w:t>。</w:t>
      </w:r>
    </w:p>
    <w:p w:rsidR="007A6331" w:rsidRDefault="009F2F08">
      <w:pPr>
        <w:spacing w:line="360" w:lineRule="auto"/>
        <w:rPr>
          <w:sz w:val="24"/>
        </w:rPr>
      </w:pPr>
      <w:r>
        <w:rPr>
          <w:sz w:val="24"/>
        </w:rPr>
        <w:t xml:space="preserve">4. </w:t>
      </w:r>
      <w:r>
        <w:rPr>
          <w:sz w:val="24"/>
        </w:rPr>
        <w:t>偏离说明指招标要求与投标应答之间的不同之处。</w:t>
      </w:r>
    </w:p>
    <w:p w:rsidR="007A6331" w:rsidRDefault="007A6331">
      <w:pPr>
        <w:spacing w:line="360" w:lineRule="auto"/>
        <w:rPr>
          <w:sz w:val="24"/>
        </w:rPr>
      </w:pPr>
    </w:p>
    <w:p w:rsidR="007A6331" w:rsidRDefault="009F2F08" w:rsidP="0041792A">
      <w:pPr>
        <w:spacing w:line="360" w:lineRule="auto"/>
        <w:ind w:firstLineChars="1700" w:firstLine="3794"/>
        <w:rPr>
          <w:sz w:val="24"/>
        </w:rPr>
      </w:pPr>
      <w:r>
        <w:rPr>
          <w:sz w:val="24"/>
        </w:rPr>
        <w:t>投标人名称：</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9F2F08">
      <w:pPr>
        <w:tabs>
          <w:tab w:val="left" w:pos="360"/>
        </w:tabs>
        <w:spacing w:line="360" w:lineRule="auto"/>
        <w:rPr>
          <w:b/>
          <w:sz w:val="24"/>
        </w:rPr>
      </w:pPr>
      <w:r>
        <w:rPr>
          <w:sz w:val="24"/>
        </w:rPr>
        <w:br w:type="page"/>
      </w:r>
      <w:r>
        <w:rPr>
          <w:b/>
          <w:sz w:val="24"/>
        </w:rPr>
        <w:lastRenderedPageBreak/>
        <w:t>附件</w:t>
      </w:r>
      <w:r>
        <w:rPr>
          <w:rFonts w:hint="eastAsia"/>
          <w:b/>
          <w:sz w:val="24"/>
        </w:rPr>
        <w:t>6</w:t>
      </w:r>
      <w:r>
        <w:rPr>
          <w:b/>
          <w:sz w:val="24"/>
        </w:rPr>
        <w:t>-2</w:t>
      </w:r>
    </w:p>
    <w:p w:rsidR="007A6331" w:rsidRDefault="009F2F08">
      <w:pPr>
        <w:autoSpaceDN w:val="0"/>
        <w:spacing w:line="360" w:lineRule="auto"/>
        <w:jc w:val="center"/>
        <w:rPr>
          <w:b/>
          <w:bCs/>
          <w:sz w:val="24"/>
        </w:rPr>
      </w:pPr>
      <w:r>
        <w:rPr>
          <w:b/>
          <w:bCs/>
          <w:sz w:val="24"/>
        </w:rPr>
        <w:t>技术要求点对点应答表</w:t>
      </w:r>
    </w:p>
    <w:p w:rsidR="007A6331" w:rsidRDefault="009F2F08">
      <w:pPr>
        <w:spacing w:line="460" w:lineRule="exact"/>
        <w:rPr>
          <w:sz w:val="24"/>
        </w:rPr>
      </w:pPr>
      <w:r>
        <w:rPr>
          <w:sz w:val="24"/>
        </w:rPr>
        <w:t>项目名称：</w:t>
      </w:r>
      <w:r>
        <w:rPr>
          <w:sz w:val="24"/>
          <w:u w:val="single"/>
        </w:rPr>
        <w:t xml:space="preserve">                    </w:t>
      </w:r>
    </w:p>
    <w:p w:rsidR="007A6331" w:rsidRDefault="009F2F08">
      <w:pPr>
        <w:spacing w:line="460" w:lineRule="exact"/>
        <w:rPr>
          <w:sz w:val="24"/>
        </w:rPr>
      </w:pPr>
      <w:r>
        <w:rPr>
          <w:sz w:val="24"/>
        </w:rPr>
        <w:t>项目编号：</w:t>
      </w:r>
      <w:r>
        <w:rPr>
          <w:sz w:val="24"/>
          <w:u w:val="single"/>
        </w:rPr>
        <w:t xml:space="preserve">                    </w:t>
      </w:r>
    </w:p>
    <w:p w:rsidR="007A6331" w:rsidRDefault="009F2F08">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7A6331">
        <w:trPr>
          <w:tblHeader/>
          <w:jc w:val="center"/>
        </w:trPr>
        <w:tc>
          <w:tcPr>
            <w:tcW w:w="9807" w:type="dxa"/>
            <w:gridSpan w:val="7"/>
            <w:shd w:val="clear" w:color="auto" w:fill="auto"/>
            <w:vAlign w:val="center"/>
          </w:tcPr>
          <w:p w:rsidR="007A6331" w:rsidRDefault="009F2F08">
            <w:pPr>
              <w:widowControl/>
              <w:snapToGrid w:val="0"/>
              <w:rPr>
                <w:b/>
                <w:kern w:val="0"/>
                <w:sz w:val="24"/>
                <w:szCs w:val="21"/>
              </w:rPr>
            </w:pPr>
            <w:r>
              <w:rPr>
                <w:rFonts w:hint="eastAsia"/>
                <w:b/>
                <w:kern w:val="0"/>
                <w:sz w:val="24"/>
                <w:szCs w:val="21"/>
              </w:rPr>
              <w:t>招标文件第二部分技术要求</w:t>
            </w:r>
          </w:p>
        </w:tc>
      </w:tr>
      <w:tr w:rsidR="007A6331">
        <w:trPr>
          <w:tblHeader/>
          <w:jc w:val="center"/>
        </w:trPr>
        <w:tc>
          <w:tcPr>
            <w:tcW w:w="843" w:type="dxa"/>
            <w:shd w:val="clear" w:color="auto" w:fill="auto"/>
            <w:vAlign w:val="center"/>
          </w:tcPr>
          <w:p w:rsidR="007A6331" w:rsidRDefault="009F2F08">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7A6331" w:rsidRDefault="009F2F08">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7A6331" w:rsidRDefault="009F2F0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A6331" w:rsidRDefault="009F2F08">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7A6331" w:rsidRDefault="009F2F08">
            <w:pPr>
              <w:widowControl/>
              <w:snapToGrid w:val="0"/>
              <w:jc w:val="center"/>
              <w:rPr>
                <w:kern w:val="0"/>
                <w:sz w:val="24"/>
                <w:szCs w:val="21"/>
              </w:rPr>
            </w:pPr>
            <w:r>
              <w:rPr>
                <w:kern w:val="0"/>
                <w:sz w:val="24"/>
                <w:szCs w:val="21"/>
              </w:rPr>
              <w:t>备注</w:t>
            </w:r>
          </w:p>
        </w:tc>
      </w:tr>
      <w:tr w:rsidR="007A6331">
        <w:trPr>
          <w:jc w:val="center"/>
        </w:trPr>
        <w:tc>
          <w:tcPr>
            <w:tcW w:w="843" w:type="dxa"/>
            <w:shd w:val="clear" w:color="auto" w:fill="auto"/>
            <w:vAlign w:val="center"/>
          </w:tcPr>
          <w:p w:rsidR="007A6331" w:rsidRDefault="009F2F08">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7A6331" w:rsidRDefault="007A6331">
            <w:pPr>
              <w:widowControl/>
              <w:snapToGrid w:val="0"/>
              <w:jc w:val="center"/>
              <w:rPr>
                <w:kern w:val="0"/>
                <w:sz w:val="24"/>
                <w:szCs w:val="21"/>
              </w:rPr>
            </w:pPr>
          </w:p>
        </w:tc>
        <w:tc>
          <w:tcPr>
            <w:tcW w:w="2680" w:type="dxa"/>
            <w:shd w:val="clear" w:color="auto" w:fill="auto"/>
            <w:vAlign w:val="center"/>
          </w:tcPr>
          <w:p w:rsidR="007A6331" w:rsidRDefault="007A6331">
            <w:pPr>
              <w:widowControl/>
              <w:snapToGrid w:val="0"/>
              <w:jc w:val="center"/>
              <w:rPr>
                <w:kern w:val="0"/>
                <w:sz w:val="24"/>
                <w:szCs w:val="21"/>
              </w:rPr>
            </w:pPr>
          </w:p>
        </w:tc>
        <w:tc>
          <w:tcPr>
            <w:tcW w:w="1289" w:type="dxa"/>
            <w:shd w:val="clear" w:color="auto" w:fill="auto"/>
            <w:vAlign w:val="center"/>
          </w:tcPr>
          <w:p w:rsidR="007A6331" w:rsidRDefault="007A6331">
            <w:pPr>
              <w:widowControl/>
              <w:snapToGrid w:val="0"/>
              <w:jc w:val="center"/>
              <w:rPr>
                <w:kern w:val="0"/>
                <w:sz w:val="24"/>
                <w:szCs w:val="21"/>
              </w:rPr>
            </w:pPr>
          </w:p>
        </w:tc>
        <w:tc>
          <w:tcPr>
            <w:tcW w:w="1315" w:type="dxa"/>
            <w:shd w:val="clear" w:color="auto" w:fill="auto"/>
            <w:vAlign w:val="center"/>
          </w:tcPr>
          <w:p w:rsidR="007A6331" w:rsidRDefault="007A6331">
            <w:pPr>
              <w:widowControl/>
              <w:snapToGrid w:val="0"/>
              <w:jc w:val="center"/>
              <w:rPr>
                <w:kern w:val="0"/>
                <w:sz w:val="24"/>
                <w:szCs w:val="21"/>
              </w:rPr>
            </w:pPr>
          </w:p>
        </w:tc>
      </w:tr>
      <w:tr w:rsidR="007A6331">
        <w:trPr>
          <w:jc w:val="center"/>
        </w:trPr>
        <w:tc>
          <w:tcPr>
            <w:tcW w:w="843" w:type="dxa"/>
            <w:shd w:val="clear" w:color="auto" w:fill="auto"/>
            <w:vAlign w:val="center"/>
          </w:tcPr>
          <w:p w:rsidR="007A6331" w:rsidRDefault="009F2F08">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7A6331" w:rsidRDefault="007A6331">
            <w:pPr>
              <w:widowControl/>
              <w:snapToGrid w:val="0"/>
              <w:jc w:val="center"/>
              <w:rPr>
                <w:kern w:val="0"/>
                <w:sz w:val="24"/>
                <w:szCs w:val="21"/>
              </w:rPr>
            </w:pPr>
          </w:p>
        </w:tc>
        <w:tc>
          <w:tcPr>
            <w:tcW w:w="2680" w:type="dxa"/>
            <w:shd w:val="clear" w:color="auto" w:fill="auto"/>
            <w:vAlign w:val="center"/>
          </w:tcPr>
          <w:p w:rsidR="007A6331" w:rsidRDefault="007A6331">
            <w:pPr>
              <w:widowControl/>
              <w:snapToGrid w:val="0"/>
              <w:jc w:val="center"/>
              <w:rPr>
                <w:kern w:val="0"/>
                <w:sz w:val="24"/>
                <w:szCs w:val="21"/>
              </w:rPr>
            </w:pPr>
          </w:p>
        </w:tc>
        <w:tc>
          <w:tcPr>
            <w:tcW w:w="1289" w:type="dxa"/>
            <w:shd w:val="clear" w:color="auto" w:fill="auto"/>
            <w:vAlign w:val="center"/>
          </w:tcPr>
          <w:p w:rsidR="007A6331" w:rsidRDefault="007A6331">
            <w:pPr>
              <w:widowControl/>
              <w:snapToGrid w:val="0"/>
              <w:jc w:val="center"/>
              <w:rPr>
                <w:kern w:val="0"/>
                <w:sz w:val="24"/>
                <w:szCs w:val="21"/>
              </w:rPr>
            </w:pPr>
          </w:p>
        </w:tc>
        <w:tc>
          <w:tcPr>
            <w:tcW w:w="1315" w:type="dxa"/>
            <w:shd w:val="clear" w:color="auto" w:fill="auto"/>
            <w:vAlign w:val="center"/>
          </w:tcPr>
          <w:p w:rsidR="007A6331" w:rsidRDefault="007A6331">
            <w:pPr>
              <w:widowControl/>
              <w:snapToGrid w:val="0"/>
              <w:jc w:val="center"/>
              <w:rPr>
                <w:kern w:val="0"/>
                <w:sz w:val="24"/>
                <w:szCs w:val="21"/>
              </w:rPr>
            </w:pPr>
          </w:p>
        </w:tc>
      </w:tr>
      <w:tr w:rsidR="007A6331">
        <w:trPr>
          <w:jc w:val="center"/>
        </w:trPr>
        <w:tc>
          <w:tcPr>
            <w:tcW w:w="843" w:type="dxa"/>
            <w:shd w:val="clear" w:color="auto" w:fill="auto"/>
            <w:vAlign w:val="center"/>
          </w:tcPr>
          <w:p w:rsidR="007A6331" w:rsidRDefault="009F2F08">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7A6331" w:rsidRDefault="007A6331">
            <w:pPr>
              <w:widowControl/>
              <w:snapToGrid w:val="0"/>
              <w:jc w:val="center"/>
              <w:rPr>
                <w:kern w:val="0"/>
                <w:sz w:val="24"/>
                <w:szCs w:val="21"/>
              </w:rPr>
            </w:pPr>
          </w:p>
        </w:tc>
        <w:tc>
          <w:tcPr>
            <w:tcW w:w="2680" w:type="dxa"/>
            <w:shd w:val="clear" w:color="auto" w:fill="auto"/>
            <w:vAlign w:val="center"/>
          </w:tcPr>
          <w:p w:rsidR="007A6331" w:rsidRDefault="007A6331">
            <w:pPr>
              <w:widowControl/>
              <w:snapToGrid w:val="0"/>
              <w:jc w:val="center"/>
              <w:rPr>
                <w:kern w:val="0"/>
                <w:sz w:val="24"/>
                <w:szCs w:val="21"/>
              </w:rPr>
            </w:pPr>
          </w:p>
        </w:tc>
        <w:tc>
          <w:tcPr>
            <w:tcW w:w="1289" w:type="dxa"/>
            <w:shd w:val="clear" w:color="auto" w:fill="auto"/>
            <w:vAlign w:val="center"/>
          </w:tcPr>
          <w:p w:rsidR="007A6331" w:rsidRDefault="007A6331">
            <w:pPr>
              <w:widowControl/>
              <w:snapToGrid w:val="0"/>
              <w:jc w:val="center"/>
              <w:rPr>
                <w:kern w:val="0"/>
                <w:sz w:val="24"/>
                <w:szCs w:val="21"/>
              </w:rPr>
            </w:pPr>
          </w:p>
        </w:tc>
        <w:tc>
          <w:tcPr>
            <w:tcW w:w="1315" w:type="dxa"/>
            <w:shd w:val="clear" w:color="auto" w:fill="auto"/>
            <w:vAlign w:val="center"/>
          </w:tcPr>
          <w:p w:rsidR="007A6331" w:rsidRDefault="007A6331">
            <w:pPr>
              <w:widowControl/>
              <w:snapToGrid w:val="0"/>
              <w:jc w:val="center"/>
              <w:rPr>
                <w:kern w:val="0"/>
                <w:sz w:val="24"/>
                <w:szCs w:val="21"/>
              </w:rPr>
            </w:pPr>
          </w:p>
        </w:tc>
      </w:tr>
      <w:tr w:rsidR="007A6331">
        <w:trPr>
          <w:jc w:val="center"/>
        </w:trPr>
        <w:tc>
          <w:tcPr>
            <w:tcW w:w="843" w:type="dxa"/>
            <w:shd w:val="clear" w:color="auto" w:fill="auto"/>
            <w:vAlign w:val="center"/>
          </w:tcPr>
          <w:p w:rsidR="007A6331" w:rsidRDefault="009F2F08">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7A6331" w:rsidRDefault="007A6331">
            <w:pPr>
              <w:widowControl/>
              <w:snapToGrid w:val="0"/>
              <w:jc w:val="center"/>
              <w:rPr>
                <w:kern w:val="0"/>
                <w:sz w:val="24"/>
                <w:szCs w:val="21"/>
              </w:rPr>
            </w:pPr>
          </w:p>
        </w:tc>
        <w:tc>
          <w:tcPr>
            <w:tcW w:w="2680" w:type="dxa"/>
            <w:shd w:val="clear" w:color="auto" w:fill="auto"/>
            <w:vAlign w:val="center"/>
          </w:tcPr>
          <w:p w:rsidR="007A6331" w:rsidRDefault="007A6331">
            <w:pPr>
              <w:widowControl/>
              <w:snapToGrid w:val="0"/>
              <w:jc w:val="center"/>
              <w:rPr>
                <w:kern w:val="0"/>
                <w:sz w:val="24"/>
                <w:szCs w:val="21"/>
              </w:rPr>
            </w:pPr>
          </w:p>
        </w:tc>
        <w:tc>
          <w:tcPr>
            <w:tcW w:w="1289" w:type="dxa"/>
            <w:shd w:val="clear" w:color="auto" w:fill="auto"/>
            <w:vAlign w:val="center"/>
          </w:tcPr>
          <w:p w:rsidR="007A6331" w:rsidRDefault="007A6331">
            <w:pPr>
              <w:widowControl/>
              <w:snapToGrid w:val="0"/>
              <w:jc w:val="center"/>
              <w:rPr>
                <w:kern w:val="0"/>
                <w:sz w:val="24"/>
                <w:szCs w:val="21"/>
              </w:rPr>
            </w:pPr>
          </w:p>
        </w:tc>
        <w:tc>
          <w:tcPr>
            <w:tcW w:w="1315" w:type="dxa"/>
            <w:shd w:val="clear" w:color="auto" w:fill="auto"/>
            <w:vAlign w:val="center"/>
          </w:tcPr>
          <w:p w:rsidR="007A6331" w:rsidRDefault="007A6331">
            <w:pPr>
              <w:widowControl/>
              <w:snapToGrid w:val="0"/>
              <w:jc w:val="center"/>
              <w:rPr>
                <w:kern w:val="0"/>
                <w:sz w:val="24"/>
                <w:szCs w:val="21"/>
              </w:rPr>
            </w:pPr>
          </w:p>
        </w:tc>
      </w:tr>
      <w:tr w:rsidR="007A6331">
        <w:trPr>
          <w:jc w:val="center"/>
        </w:trPr>
        <w:tc>
          <w:tcPr>
            <w:tcW w:w="9807" w:type="dxa"/>
            <w:gridSpan w:val="7"/>
            <w:shd w:val="clear" w:color="auto" w:fill="auto"/>
            <w:vAlign w:val="center"/>
          </w:tcPr>
          <w:p w:rsidR="007A6331" w:rsidRDefault="009F2F08">
            <w:pPr>
              <w:widowControl/>
              <w:snapToGrid w:val="0"/>
              <w:rPr>
                <w:b/>
                <w:kern w:val="0"/>
                <w:sz w:val="24"/>
                <w:szCs w:val="21"/>
              </w:rPr>
            </w:pPr>
            <w:r>
              <w:rPr>
                <w:rFonts w:hint="eastAsia"/>
                <w:b/>
                <w:kern w:val="0"/>
                <w:sz w:val="24"/>
                <w:szCs w:val="21"/>
              </w:rPr>
              <w:t>采购清单技术参数</w:t>
            </w:r>
            <w:r>
              <w:rPr>
                <w:b/>
                <w:kern w:val="0"/>
                <w:sz w:val="24"/>
                <w:szCs w:val="21"/>
              </w:rPr>
              <w:t>（</w:t>
            </w:r>
            <w:r>
              <w:rPr>
                <w:rFonts w:hint="eastAsia"/>
                <w:b/>
                <w:kern w:val="0"/>
                <w:sz w:val="24"/>
                <w:szCs w:val="21"/>
              </w:rPr>
              <w:t>采购清单技术参数</w:t>
            </w:r>
            <w:r>
              <w:rPr>
                <w:b/>
                <w:kern w:val="0"/>
                <w:sz w:val="24"/>
                <w:szCs w:val="21"/>
              </w:rPr>
              <w:t>须逐条应答）</w:t>
            </w:r>
          </w:p>
        </w:tc>
      </w:tr>
      <w:tr w:rsidR="007A6331">
        <w:trPr>
          <w:jc w:val="center"/>
        </w:trPr>
        <w:tc>
          <w:tcPr>
            <w:tcW w:w="843" w:type="dxa"/>
            <w:shd w:val="clear" w:color="auto" w:fill="auto"/>
            <w:vAlign w:val="center"/>
          </w:tcPr>
          <w:p w:rsidR="007A6331" w:rsidRDefault="009F2F08">
            <w:pPr>
              <w:widowControl/>
              <w:snapToGrid w:val="0"/>
              <w:jc w:val="center"/>
              <w:rPr>
                <w:kern w:val="0"/>
                <w:sz w:val="24"/>
                <w:szCs w:val="21"/>
              </w:rPr>
            </w:pPr>
            <w:r>
              <w:rPr>
                <w:kern w:val="0"/>
                <w:sz w:val="24"/>
                <w:szCs w:val="21"/>
              </w:rPr>
              <w:t>序号</w:t>
            </w:r>
          </w:p>
        </w:tc>
        <w:tc>
          <w:tcPr>
            <w:tcW w:w="1039" w:type="dxa"/>
            <w:shd w:val="clear" w:color="auto" w:fill="auto"/>
            <w:vAlign w:val="center"/>
          </w:tcPr>
          <w:p w:rsidR="007A6331" w:rsidRDefault="009F2F08">
            <w:pPr>
              <w:widowControl/>
              <w:snapToGrid w:val="0"/>
              <w:jc w:val="center"/>
              <w:rPr>
                <w:kern w:val="0"/>
                <w:sz w:val="24"/>
                <w:szCs w:val="21"/>
              </w:rPr>
            </w:pPr>
            <w:r>
              <w:rPr>
                <w:rFonts w:hint="eastAsia"/>
                <w:kern w:val="0"/>
                <w:sz w:val="24"/>
                <w:szCs w:val="21"/>
              </w:rPr>
              <w:t>标的</w:t>
            </w:r>
          </w:p>
          <w:p w:rsidR="007A6331" w:rsidRDefault="009F2F08">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7A6331" w:rsidRDefault="009F2F08">
            <w:pPr>
              <w:snapToGrid w:val="0"/>
              <w:jc w:val="center"/>
              <w:rPr>
                <w:rFonts w:cs="宋体"/>
                <w:kern w:val="0"/>
                <w:sz w:val="24"/>
              </w:rPr>
            </w:pPr>
            <w:r>
              <w:rPr>
                <w:rFonts w:cs="宋体" w:hint="eastAsia"/>
                <w:kern w:val="0"/>
                <w:sz w:val="24"/>
              </w:rPr>
              <w:t>条款</w:t>
            </w:r>
          </w:p>
          <w:p w:rsidR="007A6331" w:rsidRDefault="009F2F08">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7A6331" w:rsidRDefault="009F2F08">
            <w:pPr>
              <w:snapToGrid w:val="0"/>
              <w:jc w:val="center"/>
              <w:rPr>
                <w:kern w:val="0"/>
                <w:sz w:val="24"/>
                <w:szCs w:val="21"/>
              </w:rPr>
            </w:pPr>
            <w:r>
              <w:rPr>
                <w:kern w:val="0"/>
                <w:sz w:val="24"/>
                <w:szCs w:val="21"/>
              </w:rPr>
              <w:t>招标要求</w:t>
            </w:r>
          </w:p>
        </w:tc>
        <w:tc>
          <w:tcPr>
            <w:tcW w:w="2680" w:type="dxa"/>
            <w:shd w:val="clear" w:color="auto" w:fill="auto"/>
            <w:vAlign w:val="center"/>
          </w:tcPr>
          <w:p w:rsidR="007A6331" w:rsidRDefault="009F2F0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A6331" w:rsidRDefault="009F2F08">
            <w:pPr>
              <w:widowControl/>
              <w:snapToGrid w:val="0"/>
              <w:jc w:val="center"/>
              <w:rPr>
                <w:kern w:val="0"/>
                <w:sz w:val="24"/>
                <w:szCs w:val="21"/>
              </w:rPr>
            </w:pPr>
            <w:r>
              <w:rPr>
                <w:kern w:val="0"/>
                <w:sz w:val="24"/>
                <w:szCs w:val="21"/>
              </w:rPr>
              <w:t>偏离</w:t>
            </w:r>
          </w:p>
          <w:p w:rsidR="007A6331" w:rsidRDefault="009F2F08">
            <w:pPr>
              <w:widowControl/>
              <w:snapToGrid w:val="0"/>
              <w:jc w:val="center"/>
              <w:rPr>
                <w:kern w:val="0"/>
                <w:sz w:val="24"/>
                <w:szCs w:val="21"/>
              </w:rPr>
            </w:pPr>
            <w:r>
              <w:rPr>
                <w:kern w:val="0"/>
                <w:sz w:val="24"/>
                <w:szCs w:val="21"/>
              </w:rPr>
              <w:t>说明</w:t>
            </w:r>
          </w:p>
        </w:tc>
        <w:tc>
          <w:tcPr>
            <w:tcW w:w="1315" w:type="dxa"/>
            <w:shd w:val="clear" w:color="auto" w:fill="auto"/>
            <w:vAlign w:val="center"/>
          </w:tcPr>
          <w:p w:rsidR="007A6331" w:rsidRDefault="009F2F08">
            <w:pPr>
              <w:widowControl/>
              <w:snapToGrid w:val="0"/>
              <w:jc w:val="center"/>
              <w:rPr>
                <w:kern w:val="0"/>
                <w:sz w:val="24"/>
                <w:szCs w:val="21"/>
              </w:rPr>
            </w:pPr>
            <w:r>
              <w:rPr>
                <w:rFonts w:hint="eastAsia"/>
                <w:kern w:val="0"/>
                <w:sz w:val="24"/>
                <w:szCs w:val="21"/>
              </w:rPr>
              <w:t>技术支撑材料所在页码</w:t>
            </w:r>
          </w:p>
        </w:tc>
      </w:tr>
      <w:tr w:rsidR="007A6331">
        <w:trPr>
          <w:jc w:val="center"/>
        </w:trPr>
        <w:tc>
          <w:tcPr>
            <w:tcW w:w="843" w:type="dxa"/>
            <w:shd w:val="clear" w:color="auto" w:fill="auto"/>
            <w:vAlign w:val="center"/>
          </w:tcPr>
          <w:p w:rsidR="007A6331" w:rsidRDefault="007A6331">
            <w:pPr>
              <w:widowControl/>
              <w:snapToGrid w:val="0"/>
              <w:jc w:val="center"/>
              <w:rPr>
                <w:kern w:val="0"/>
                <w:sz w:val="24"/>
                <w:szCs w:val="21"/>
              </w:rPr>
            </w:pPr>
          </w:p>
        </w:tc>
        <w:tc>
          <w:tcPr>
            <w:tcW w:w="1039" w:type="dxa"/>
            <w:shd w:val="clear" w:color="auto" w:fill="auto"/>
            <w:vAlign w:val="center"/>
          </w:tcPr>
          <w:p w:rsidR="007A6331" w:rsidRDefault="007A6331">
            <w:pPr>
              <w:widowControl/>
              <w:snapToGrid w:val="0"/>
              <w:jc w:val="center"/>
              <w:rPr>
                <w:kern w:val="0"/>
                <w:sz w:val="24"/>
                <w:szCs w:val="21"/>
              </w:rPr>
            </w:pPr>
          </w:p>
        </w:tc>
        <w:tc>
          <w:tcPr>
            <w:tcW w:w="851" w:type="dxa"/>
            <w:shd w:val="clear" w:color="auto" w:fill="auto"/>
            <w:vAlign w:val="center"/>
          </w:tcPr>
          <w:p w:rsidR="007A6331" w:rsidRDefault="007A6331">
            <w:pPr>
              <w:widowControl/>
              <w:snapToGrid w:val="0"/>
              <w:jc w:val="center"/>
              <w:rPr>
                <w:kern w:val="0"/>
                <w:sz w:val="24"/>
                <w:szCs w:val="21"/>
              </w:rPr>
            </w:pPr>
          </w:p>
        </w:tc>
        <w:tc>
          <w:tcPr>
            <w:tcW w:w="1790" w:type="dxa"/>
            <w:shd w:val="clear" w:color="auto" w:fill="auto"/>
            <w:vAlign w:val="center"/>
          </w:tcPr>
          <w:p w:rsidR="007A6331" w:rsidRDefault="007A6331">
            <w:pPr>
              <w:widowControl/>
              <w:snapToGrid w:val="0"/>
              <w:jc w:val="center"/>
              <w:rPr>
                <w:kern w:val="0"/>
                <w:sz w:val="24"/>
                <w:szCs w:val="21"/>
              </w:rPr>
            </w:pPr>
          </w:p>
        </w:tc>
        <w:tc>
          <w:tcPr>
            <w:tcW w:w="2680" w:type="dxa"/>
            <w:shd w:val="clear" w:color="auto" w:fill="auto"/>
            <w:vAlign w:val="center"/>
          </w:tcPr>
          <w:p w:rsidR="007A6331" w:rsidRDefault="007A6331">
            <w:pPr>
              <w:widowControl/>
              <w:snapToGrid w:val="0"/>
              <w:jc w:val="center"/>
              <w:rPr>
                <w:kern w:val="0"/>
                <w:sz w:val="24"/>
                <w:szCs w:val="21"/>
              </w:rPr>
            </w:pPr>
          </w:p>
        </w:tc>
        <w:tc>
          <w:tcPr>
            <w:tcW w:w="1289" w:type="dxa"/>
            <w:shd w:val="clear" w:color="auto" w:fill="auto"/>
            <w:vAlign w:val="center"/>
          </w:tcPr>
          <w:p w:rsidR="007A6331" w:rsidRDefault="007A6331">
            <w:pPr>
              <w:widowControl/>
              <w:snapToGrid w:val="0"/>
              <w:jc w:val="center"/>
              <w:rPr>
                <w:kern w:val="0"/>
                <w:sz w:val="24"/>
                <w:szCs w:val="21"/>
              </w:rPr>
            </w:pPr>
          </w:p>
        </w:tc>
        <w:tc>
          <w:tcPr>
            <w:tcW w:w="1315" w:type="dxa"/>
            <w:shd w:val="clear" w:color="auto" w:fill="auto"/>
            <w:vAlign w:val="center"/>
          </w:tcPr>
          <w:p w:rsidR="007A6331" w:rsidRDefault="007A6331">
            <w:pPr>
              <w:widowControl/>
              <w:snapToGrid w:val="0"/>
              <w:jc w:val="center"/>
              <w:rPr>
                <w:kern w:val="0"/>
                <w:sz w:val="24"/>
                <w:szCs w:val="21"/>
              </w:rPr>
            </w:pPr>
          </w:p>
        </w:tc>
      </w:tr>
      <w:tr w:rsidR="007A6331">
        <w:trPr>
          <w:jc w:val="center"/>
        </w:trPr>
        <w:tc>
          <w:tcPr>
            <w:tcW w:w="843" w:type="dxa"/>
            <w:shd w:val="clear" w:color="auto" w:fill="auto"/>
            <w:vAlign w:val="center"/>
          </w:tcPr>
          <w:p w:rsidR="007A6331" w:rsidRDefault="007A6331">
            <w:pPr>
              <w:widowControl/>
              <w:snapToGrid w:val="0"/>
              <w:jc w:val="center"/>
              <w:rPr>
                <w:kern w:val="0"/>
                <w:sz w:val="24"/>
                <w:szCs w:val="21"/>
              </w:rPr>
            </w:pPr>
          </w:p>
        </w:tc>
        <w:tc>
          <w:tcPr>
            <w:tcW w:w="1039" w:type="dxa"/>
            <w:shd w:val="clear" w:color="auto" w:fill="auto"/>
            <w:vAlign w:val="center"/>
          </w:tcPr>
          <w:p w:rsidR="007A6331" w:rsidRDefault="007A6331">
            <w:pPr>
              <w:widowControl/>
              <w:snapToGrid w:val="0"/>
              <w:jc w:val="center"/>
              <w:rPr>
                <w:kern w:val="0"/>
                <w:sz w:val="24"/>
                <w:szCs w:val="21"/>
              </w:rPr>
            </w:pPr>
          </w:p>
        </w:tc>
        <w:tc>
          <w:tcPr>
            <w:tcW w:w="851" w:type="dxa"/>
            <w:shd w:val="clear" w:color="auto" w:fill="auto"/>
            <w:vAlign w:val="center"/>
          </w:tcPr>
          <w:p w:rsidR="007A6331" w:rsidRDefault="007A6331">
            <w:pPr>
              <w:widowControl/>
              <w:snapToGrid w:val="0"/>
              <w:jc w:val="center"/>
              <w:rPr>
                <w:kern w:val="0"/>
                <w:sz w:val="24"/>
                <w:szCs w:val="21"/>
              </w:rPr>
            </w:pPr>
          </w:p>
        </w:tc>
        <w:tc>
          <w:tcPr>
            <w:tcW w:w="1790" w:type="dxa"/>
            <w:shd w:val="clear" w:color="auto" w:fill="auto"/>
            <w:vAlign w:val="center"/>
          </w:tcPr>
          <w:p w:rsidR="007A6331" w:rsidRDefault="007A6331">
            <w:pPr>
              <w:widowControl/>
              <w:snapToGrid w:val="0"/>
              <w:jc w:val="center"/>
              <w:rPr>
                <w:kern w:val="0"/>
                <w:sz w:val="24"/>
                <w:szCs w:val="21"/>
              </w:rPr>
            </w:pPr>
          </w:p>
        </w:tc>
        <w:tc>
          <w:tcPr>
            <w:tcW w:w="2680" w:type="dxa"/>
            <w:shd w:val="clear" w:color="auto" w:fill="auto"/>
            <w:vAlign w:val="center"/>
          </w:tcPr>
          <w:p w:rsidR="007A6331" w:rsidRDefault="007A6331">
            <w:pPr>
              <w:widowControl/>
              <w:snapToGrid w:val="0"/>
              <w:jc w:val="center"/>
              <w:rPr>
                <w:kern w:val="0"/>
                <w:sz w:val="24"/>
                <w:szCs w:val="21"/>
              </w:rPr>
            </w:pPr>
          </w:p>
        </w:tc>
        <w:tc>
          <w:tcPr>
            <w:tcW w:w="1289" w:type="dxa"/>
            <w:shd w:val="clear" w:color="auto" w:fill="auto"/>
            <w:vAlign w:val="center"/>
          </w:tcPr>
          <w:p w:rsidR="007A6331" w:rsidRDefault="007A6331">
            <w:pPr>
              <w:widowControl/>
              <w:snapToGrid w:val="0"/>
              <w:jc w:val="center"/>
              <w:rPr>
                <w:kern w:val="0"/>
                <w:sz w:val="24"/>
                <w:szCs w:val="21"/>
              </w:rPr>
            </w:pPr>
          </w:p>
        </w:tc>
        <w:tc>
          <w:tcPr>
            <w:tcW w:w="1315" w:type="dxa"/>
            <w:shd w:val="clear" w:color="auto" w:fill="auto"/>
            <w:vAlign w:val="center"/>
          </w:tcPr>
          <w:p w:rsidR="007A6331" w:rsidRDefault="007A6331">
            <w:pPr>
              <w:widowControl/>
              <w:snapToGrid w:val="0"/>
              <w:jc w:val="center"/>
              <w:rPr>
                <w:kern w:val="0"/>
                <w:sz w:val="24"/>
                <w:szCs w:val="21"/>
              </w:rPr>
            </w:pPr>
          </w:p>
        </w:tc>
      </w:tr>
    </w:tbl>
    <w:p w:rsidR="007A6331" w:rsidRDefault="009F2F08">
      <w:pPr>
        <w:snapToGrid w:val="0"/>
        <w:spacing w:line="480" w:lineRule="exact"/>
        <w:rPr>
          <w:sz w:val="24"/>
        </w:rPr>
      </w:pPr>
      <w:r>
        <w:rPr>
          <w:sz w:val="24"/>
        </w:rPr>
        <w:t>注：</w:t>
      </w:r>
    </w:p>
    <w:p w:rsidR="007A6331" w:rsidRDefault="009F2F08">
      <w:pPr>
        <w:snapToGrid w:val="0"/>
        <w:spacing w:line="480" w:lineRule="exact"/>
        <w:rPr>
          <w:sz w:val="24"/>
        </w:rPr>
      </w:pPr>
      <w:r>
        <w:rPr>
          <w:sz w:val="24"/>
        </w:rPr>
        <w:t xml:space="preserve">1. </w:t>
      </w:r>
      <w:proofErr w:type="gramStart"/>
      <w:r>
        <w:rPr>
          <w:sz w:val="24"/>
        </w:rPr>
        <w:t>不</w:t>
      </w:r>
      <w:proofErr w:type="gramEnd"/>
      <w:r>
        <w:rPr>
          <w:sz w:val="24"/>
        </w:rPr>
        <w:t>如实填写偏离情况的投标文件将视为虚假材料。</w:t>
      </w:r>
    </w:p>
    <w:p w:rsidR="007A6331" w:rsidRDefault="009F2F08">
      <w:pPr>
        <w:snapToGrid w:val="0"/>
        <w:spacing w:line="480" w:lineRule="exact"/>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w:t>
      </w:r>
      <w:r>
        <w:rPr>
          <w:rFonts w:hint="eastAsia"/>
          <w:sz w:val="24"/>
        </w:rPr>
        <w:t>文件</w:t>
      </w:r>
      <w:r>
        <w:rPr>
          <w:sz w:val="24"/>
        </w:rPr>
        <w:t>的</w:t>
      </w:r>
      <w:r>
        <w:rPr>
          <w:rFonts w:hint="eastAsia"/>
          <w:sz w:val="24"/>
        </w:rPr>
        <w:t>具体内容</w:t>
      </w:r>
      <w:r>
        <w:rPr>
          <w:sz w:val="24"/>
        </w:rPr>
        <w:t>。</w:t>
      </w:r>
    </w:p>
    <w:p w:rsidR="007A6331" w:rsidRDefault="009F2F08">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7A6331" w:rsidRDefault="009F2F08">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7A6331" w:rsidRDefault="007A6331">
      <w:pPr>
        <w:snapToGrid w:val="0"/>
        <w:rPr>
          <w:sz w:val="24"/>
        </w:rPr>
      </w:pPr>
    </w:p>
    <w:p w:rsidR="007A6331" w:rsidRDefault="007A6331">
      <w:pPr>
        <w:snapToGrid w:val="0"/>
        <w:rPr>
          <w:sz w:val="24"/>
        </w:rPr>
      </w:pPr>
    </w:p>
    <w:p w:rsidR="007A6331" w:rsidRDefault="009F2F08" w:rsidP="0041792A">
      <w:pPr>
        <w:spacing w:line="360" w:lineRule="auto"/>
        <w:ind w:firstLineChars="1700" w:firstLine="3794"/>
        <w:rPr>
          <w:sz w:val="24"/>
        </w:rPr>
      </w:pPr>
      <w:r>
        <w:rPr>
          <w:sz w:val="24"/>
        </w:rPr>
        <w:t>投标人名称：</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9F2F08">
      <w:pPr>
        <w:tabs>
          <w:tab w:val="left" w:pos="360"/>
        </w:tabs>
        <w:spacing w:line="360" w:lineRule="auto"/>
        <w:rPr>
          <w:b/>
          <w:sz w:val="24"/>
        </w:rPr>
      </w:pPr>
      <w:r>
        <w:rPr>
          <w:sz w:val="24"/>
        </w:rPr>
        <w:br w:type="page"/>
      </w:r>
      <w:r>
        <w:rPr>
          <w:b/>
          <w:sz w:val="24"/>
        </w:rPr>
        <w:lastRenderedPageBreak/>
        <w:t>附件</w:t>
      </w:r>
      <w:r>
        <w:rPr>
          <w:rFonts w:hint="eastAsia"/>
          <w:b/>
          <w:sz w:val="24"/>
        </w:rPr>
        <w:t>7</w:t>
      </w:r>
    </w:p>
    <w:p w:rsidR="007A6331" w:rsidRDefault="009F2F08">
      <w:pPr>
        <w:autoSpaceDN w:val="0"/>
        <w:spacing w:line="360" w:lineRule="auto"/>
        <w:jc w:val="center"/>
        <w:rPr>
          <w:b/>
          <w:bCs/>
          <w:sz w:val="24"/>
        </w:rPr>
      </w:pPr>
      <w:r>
        <w:rPr>
          <w:rFonts w:hint="eastAsia"/>
          <w:b/>
          <w:bCs/>
          <w:sz w:val="24"/>
        </w:rPr>
        <w:t>业绩</w:t>
      </w:r>
    </w:p>
    <w:p w:rsidR="007A6331" w:rsidRDefault="007A6331">
      <w:pPr>
        <w:spacing w:line="460" w:lineRule="exact"/>
        <w:ind w:left="192"/>
        <w:rPr>
          <w:sz w:val="24"/>
        </w:rPr>
      </w:pPr>
    </w:p>
    <w:p w:rsidR="007A6331" w:rsidRDefault="009F2F08">
      <w:pPr>
        <w:spacing w:line="460" w:lineRule="exact"/>
        <w:rPr>
          <w:sz w:val="24"/>
        </w:rPr>
      </w:pPr>
      <w:r>
        <w:rPr>
          <w:sz w:val="24"/>
        </w:rPr>
        <w:t>项目名称：</w:t>
      </w:r>
      <w:r>
        <w:rPr>
          <w:sz w:val="24"/>
          <w:u w:val="single"/>
        </w:rPr>
        <w:t xml:space="preserve">                    </w:t>
      </w:r>
    </w:p>
    <w:p w:rsidR="007A6331" w:rsidRDefault="009F2F08">
      <w:pPr>
        <w:spacing w:line="460" w:lineRule="exact"/>
        <w:rPr>
          <w:sz w:val="24"/>
        </w:rPr>
      </w:pPr>
      <w:r>
        <w:rPr>
          <w:sz w:val="24"/>
        </w:rPr>
        <w:t>项目编号：</w:t>
      </w:r>
      <w:r>
        <w:rPr>
          <w:sz w:val="24"/>
          <w:u w:val="single"/>
        </w:rPr>
        <w:t xml:space="preserve">                    </w:t>
      </w:r>
    </w:p>
    <w:p w:rsidR="007A6331" w:rsidRDefault="009F2F08">
      <w:pPr>
        <w:spacing w:line="460" w:lineRule="exact"/>
        <w:rPr>
          <w:sz w:val="24"/>
          <w:u w:val="single"/>
        </w:rPr>
      </w:pPr>
      <w:r>
        <w:rPr>
          <w:sz w:val="24"/>
        </w:rPr>
        <w:t>包号：</w:t>
      </w:r>
      <w:r>
        <w:rPr>
          <w:sz w:val="24"/>
          <w:u w:val="single"/>
        </w:rPr>
        <w:t xml:space="preserve">                        </w:t>
      </w:r>
    </w:p>
    <w:p w:rsidR="007A6331" w:rsidRDefault="007A6331">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9F2F08">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9F2F08">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9F2F08">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9F2F08">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9F2F08">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9F2F08">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9F2F08">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9F2F08">
            <w:pPr>
              <w:snapToGrid w:val="0"/>
              <w:jc w:val="center"/>
              <w:rPr>
                <w:sz w:val="24"/>
              </w:rPr>
            </w:pPr>
            <w:r>
              <w:rPr>
                <w:rFonts w:hint="eastAsia"/>
                <w:sz w:val="24"/>
              </w:rPr>
              <w:t>用户盖章的</w:t>
            </w:r>
            <w:proofErr w:type="gramStart"/>
            <w:r>
              <w:rPr>
                <w:rFonts w:hint="eastAsia"/>
                <w:sz w:val="24"/>
              </w:rPr>
              <w:t>成功履行</w:t>
            </w:r>
            <w:proofErr w:type="gramEnd"/>
            <w:r>
              <w:rPr>
                <w:rFonts w:hint="eastAsia"/>
                <w:sz w:val="24"/>
              </w:rPr>
              <w:t>合同的相关证明材料</w:t>
            </w:r>
            <w:r>
              <w:rPr>
                <w:rFonts w:hint="eastAsia"/>
                <w:bCs/>
                <w:sz w:val="24"/>
              </w:rPr>
              <w:t>扫描</w:t>
            </w:r>
            <w:proofErr w:type="gramStart"/>
            <w:r>
              <w:rPr>
                <w:rFonts w:hint="eastAsia"/>
                <w:bCs/>
                <w:sz w:val="24"/>
              </w:rPr>
              <w:t>件所在</w:t>
            </w:r>
            <w:proofErr w:type="gramEnd"/>
            <w:r>
              <w:rPr>
                <w:rFonts w:hint="eastAsia"/>
                <w:bCs/>
                <w:sz w:val="24"/>
              </w:rPr>
              <w:t>页码</w:t>
            </w: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r w:rsidR="007A633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A6331" w:rsidRDefault="007A6331">
            <w:pPr>
              <w:snapToGrid w:val="0"/>
              <w:jc w:val="center"/>
              <w:rPr>
                <w:sz w:val="24"/>
              </w:rPr>
            </w:pPr>
          </w:p>
        </w:tc>
      </w:tr>
    </w:tbl>
    <w:p w:rsidR="007A6331" w:rsidRDefault="007A6331">
      <w:pPr>
        <w:spacing w:line="560" w:lineRule="exact"/>
        <w:jc w:val="center"/>
        <w:rPr>
          <w:sz w:val="24"/>
        </w:rPr>
      </w:pPr>
    </w:p>
    <w:p w:rsidR="007A6331" w:rsidRDefault="009F2F08">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7A6331" w:rsidRDefault="007A6331">
      <w:pPr>
        <w:spacing w:line="560" w:lineRule="exact"/>
        <w:rPr>
          <w:sz w:val="24"/>
        </w:rPr>
      </w:pPr>
    </w:p>
    <w:p w:rsidR="007A6331" w:rsidRDefault="009F2F08" w:rsidP="0041792A">
      <w:pPr>
        <w:spacing w:line="360" w:lineRule="auto"/>
        <w:ind w:firstLineChars="1700" w:firstLine="3794"/>
        <w:rPr>
          <w:sz w:val="24"/>
        </w:rPr>
      </w:pPr>
      <w:r>
        <w:rPr>
          <w:sz w:val="24"/>
        </w:rPr>
        <w:t>投标人名称：</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7A6331">
      <w:pPr>
        <w:spacing w:line="460" w:lineRule="exact"/>
        <w:rPr>
          <w:sz w:val="24"/>
        </w:rPr>
      </w:pPr>
    </w:p>
    <w:p w:rsidR="007A6331" w:rsidRDefault="009F2F08">
      <w:pPr>
        <w:widowControl/>
        <w:jc w:val="left"/>
        <w:rPr>
          <w:sz w:val="24"/>
        </w:rPr>
      </w:pPr>
      <w:r>
        <w:rPr>
          <w:sz w:val="24"/>
        </w:rPr>
        <w:br w:type="page"/>
      </w:r>
    </w:p>
    <w:p w:rsidR="007A6331" w:rsidRDefault="009F2F08">
      <w:pPr>
        <w:tabs>
          <w:tab w:val="left" w:pos="360"/>
        </w:tabs>
        <w:spacing w:line="360" w:lineRule="auto"/>
        <w:rPr>
          <w:b/>
          <w:sz w:val="24"/>
        </w:rPr>
      </w:pPr>
      <w:r>
        <w:rPr>
          <w:rFonts w:hint="eastAsia"/>
          <w:b/>
          <w:sz w:val="24"/>
        </w:rPr>
        <w:lastRenderedPageBreak/>
        <w:t>附件</w:t>
      </w:r>
      <w:r>
        <w:rPr>
          <w:rFonts w:hint="eastAsia"/>
          <w:b/>
          <w:sz w:val="24"/>
        </w:rPr>
        <w:t>8</w:t>
      </w:r>
    </w:p>
    <w:p w:rsidR="007A6331" w:rsidRDefault="009F2F08">
      <w:pPr>
        <w:autoSpaceDN w:val="0"/>
        <w:spacing w:line="360" w:lineRule="auto"/>
        <w:jc w:val="center"/>
        <w:rPr>
          <w:b/>
          <w:bCs/>
          <w:sz w:val="24"/>
        </w:rPr>
      </w:pPr>
      <w:r>
        <w:rPr>
          <w:rFonts w:hint="eastAsia"/>
          <w:b/>
          <w:bCs/>
          <w:sz w:val="24"/>
        </w:rPr>
        <w:t>制造商售后服务承诺</w:t>
      </w:r>
    </w:p>
    <w:p w:rsidR="007A6331" w:rsidRDefault="007A6331" w:rsidP="0041792A">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7A633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sz w:val="24"/>
              </w:rPr>
            </w:pPr>
            <w:r>
              <w:rPr>
                <w:rFonts w:cs="Arial" w:hint="eastAsia"/>
                <w:sz w:val="24"/>
              </w:rPr>
              <w:t>承诺内容</w:t>
            </w:r>
          </w:p>
        </w:tc>
      </w:tr>
      <w:tr w:rsidR="007A6331">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7A6331" w:rsidRDefault="007A6331">
            <w:pPr>
              <w:pStyle w:val="11"/>
              <w:spacing w:line="360" w:lineRule="auto"/>
              <w:rPr>
                <w:rFonts w:cs="Arial"/>
                <w:bCs/>
                <w:sz w:val="24"/>
              </w:rPr>
            </w:pPr>
          </w:p>
        </w:tc>
      </w:tr>
      <w:tr w:rsidR="007A6331">
        <w:trPr>
          <w:cantSplit/>
          <w:trHeight w:val="2818"/>
          <w:jc w:val="center"/>
        </w:trPr>
        <w:tc>
          <w:tcPr>
            <w:tcW w:w="470" w:type="pct"/>
            <w:tcBorders>
              <w:top w:val="single" w:sz="4" w:space="0" w:color="auto"/>
              <w:left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7A6331" w:rsidRDefault="007A6331">
            <w:pPr>
              <w:pStyle w:val="11"/>
              <w:spacing w:line="360" w:lineRule="auto"/>
              <w:rPr>
                <w:rFonts w:cs="Arial"/>
                <w:bCs/>
                <w:sz w:val="24"/>
              </w:rPr>
            </w:pPr>
          </w:p>
        </w:tc>
      </w:tr>
      <w:tr w:rsidR="007A633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7A6331" w:rsidRDefault="007A6331">
            <w:pPr>
              <w:pStyle w:val="11"/>
              <w:spacing w:line="360" w:lineRule="auto"/>
              <w:rPr>
                <w:rFonts w:cs="Arial"/>
                <w:bCs/>
                <w:sz w:val="24"/>
              </w:rPr>
            </w:pPr>
          </w:p>
          <w:p w:rsidR="007A6331" w:rsidRDefault="007A6331">
            <w:pPr>
              <w:pStyle w:val="11"/>
              <w:spacing w:line="360" w:lineRule="auto"/>
              <w:rPr>
                <w:rFonts w:cs="Arial"/>
                <w:bCs/>
                <w:sz w:val="24"/>
              </w:rPr>
            </w:pPr>
          </w:p>
        </w:tc>
      </w:tr>
      <w:tr w:rsidR="007A633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7A6331" w:rsidRDefault="007A6331">
            <w:pPr>
              <w:pStyle w:val="11"/>
              <w:spacing w:line="360" w:lineRule="auto"/>
              <w:rPr>
                <w:rFonts w:cs="Arial"/>
                <w:bCs/>
                <w:sz w:val="24"/>
              </w:rPr>
            </w:pPr>
          </w:p>
          <w:p w:rsidR="007A6331" w:rsidRDefault="007A6331">
            <w:pPr>
              <w:pStyle w:val="11"/>
              <w:spacing w:line="360" w:lineRule="auto"/>
              <w:rPr>
                <w:rFonts w:cs="Arial"/>
                <w:bCs/>
                <w:sz w:val="24"/>
              </w:rPr>
            </w:pPr>
          </w:p>
        </w:tc>
      </w:tr>
    </w:tbl>
    <w:p w:rsidR="007A6331" w:rsidRDefault="007A6331">
      <w:pPr>
        <w:spacing w:line="620" w:lineRule="exact"/>
        <w:rPr>
          <w:sz w:val="24"/>
        </w:rPr>
      </w:pPr>
    </w:p>
    <w:p w:rsidR="007A6331" w:rsidRDefault="009F2F08" w:rsidP="0041792A">
      <w:pPr>
        <w:spacing w:line="360" w:lineRule="auto"/>
        <w:ind w:firstLineChars="1700" w:firstLine="3794"/>
        <w:rPr>
          <w:sz w:val="24"/>
        </w:rPr>
      </w:pPr>
      <w:r>
        <w:rPr>
          <w:rFonts w:hint="eastAsia"/>
          <w:sz w:val="24"/>
        </w:rPr>
        <w:t>制造商（加盖制造商公章）：</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7A6331">
      <w:pPr>
        <w:snapToGrid w:val="0"/>
        <w:spacing w:line="360" w:lineRule="auto"/>
        <w:rPr>
          <w:sz w:val="24"/>
          <w:szCs w:val="21"/>
        </w:rPr>
      </w:pPr>
    </w:p>
    <w:p w:rsidR="007A6331" w:rsidRDefault="009F2F08">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7A6331" w:rsidRDefault="007A6331"/>
    <w:p w:rsidR="007A6331" w:rsidRDefault="009F2F08">
      <w:pPr>
        <w:widowControl/>
        <w:jc w:val="left"/>
        <w:rPr>
          <w:b/>
          <w:bCs/>
          <w:sz w:val="24"/>
        </w:rPr>
      </w:pPr>
      <w:r>
        <w:rPr>
          <w:b/>
          <w:bCs/>
          <w:sz w:val="24"/>
        </w:rPr>
        <w:br w:type="page"/>
      </w:r>
    </w:p>
    <w:p w:rsidR="007A6331" w:rsidRDefault="009F2F08">
      <w:pPr>
        <w:autoSpaceDN w:val="0"/>
        <w:spacing w:line="360" w:lineRule="auto"/>
        <w:jc w:val="center"/>
        <w:rPr>
          <w:b/>
          <w:bCs/>
          <w:sz w:val="24"/>
        </w:rPr>
      </w:pPr>
      <w:r>
        <w:rPr>
          <w:rFonts w:hint="eastAsia"/>
          <w:b/>
          <w:bCs/>
          <w:sz w:val="24"/>
        </w:rPr>
        <w:lastRenderedPageBreak/>
        <w:t>投标人售后服务承诺</w:t>
      </w:r>
    </w:p>
    <w:p w:rsidR="007A6331" w:rsidRDefault="007A6331" w:rsidP="0041792A">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7A633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sz w:val="24"/>
              </w:rPr>
            </w:pPr>
            <w:r>
              <w:rPr>
                <w:rFonts w:cs="Arial" w:hint="eastAsia"/>
                <w:sz w:val="24"/>
              </w:rPr>
              <w:t>承诺内容</w:t>
            </w:r>
          </w:p>
        </w:tc>
      </w:tr>
      <w:tr w:rsidR="007A6331">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7A6331" w:rsidRDefault="007A6331">
            <w:pPr>
              <w:pStyle w:val="11"/>
              <w:spacing w:line="360" w:lineRule="auto"/>
              <w:rPr>
                <w:rFonts w:cs="Arial"/>
                <w:bCs/>
                <w:sz w:val="24"/>
              </w:rPr>
            </w:pPr>
          </w:p>
        </w:tc>
      </w:tr>
      <w:tr w:rsidR="007A6331">
        <w:trPr>
          <w:cantSplit/>
          <w:trHeight w:val="2818"/>
          <w:jc w:val="center"/>
        </w:trPr>
        <w:tc>
          <w:tcPr>
            <w:tcW w:w="470" w:type="pct"/>
            <w:tcBorders>
              <w:top w:val="single" w:sz="4" w:space="0" w:color="auto"/>
              <w:left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7A6331" w:rsidRDefault="007A6331">
            <w:pPr>
              <w:pStyle w:val="11"/>
              <w:spacing w:line="360" w:lineRule="auto"/>
              <w:rPr>
                <w:rFonts w:cs="Arial"/>
                <w:bCs/>
                <w:sz w:val="24"/>
              </w:rPr>
            </w:pPr>
          </w:p>
        </w:tc>
      </w:tr>
      <w:tr w:rsidR="007A633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7A6331" w:rsidRDefault="007A6331">
            <w:pPr>
              <w:pStyle w:val="11"/>
              <w:spacing w:line="360" w:lineRule="auto"/>
              <w:rPr>
                <w:rFonts w:cs="Arial"/>
                <w:bCs/>
                <w:sz w:val="24"/>
              </w:rPr>
            </w:pPr>
          </w:p>
          <w:p w:rsidR="007A6331" w:rsidRDefault="007A6331">
            <w:pPr>
              <w:pStyle w:val="11"/>
              <w:spacing w:line="360" w:lineRule="auto"/>
              <w:rPr>
                <w:rFonts w:cs="Arial"/>
                <w:bCs/>
                <w:sz w:val="24"/>
              </w:rPr>
            </w:pPr>
          </w:p>
        </w:tc>
      </w:tr>
      <w:tr w:rsidR="007A633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7A6331" w:rsidRDefault="009F2F08">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7A6331" w:rsidRDefault="007A6331">
            <w:pPr>
              <w:pStyle w:val="11"/>
              <w:spacing w:line="360" w:lineRule="auto"/>
              <w:rPr>
                <w:rFonts w:cs="Arial"/>
                <w:bCs/>
                <w:sz w:val="24"/>
              </w:rPr>
            </w:pPr>
          </w:p>
          <w:p w:rsidR="007A6331" w:rsidRDefault="007A6331">
            <w:pPr>
              <w:pStyle w:val="11"/>
              <w:spacing w:line="360" w:lineRule="auto"/>
              <w:rPr>
                <w:rFonts w:cs="Arial"/>
                <w:bCs/>
                <w:sz w:val="24"/>
              </w:rPr>
            </w:pPr>
          </w:p>
        </w:tc>
      </w:tr>
    </w:tbl>
    <w:p w:rsidR="007A6331" w:rsidRDefault="007A6331">
      <w:pPr>
        <w:spacing w:line="620" w:lineRule="exact"/>
        <w:rPr>
          <w:sz w:val="24"/>
        </w:rPr>
      </w:pPr>
    </w:p>
    <w:p w:rsidR="007A6331" w:rsidRDefault="009F2F08" w:rsidP="0041792A">
      <w:pPr>
        <w:spacing w:line="360" w:lineRule="auto"/>
        <w:ind w:firstLineChars="1700" w:firstLine="3794"/>
        <w:rPr>
          <w:sz w:val="24"/>
        </w:rPr>
      </w:pPr>
      <w:r>
        <w:rPr>
          <w:sz w:val="24"/>
        </w:rPr>
        <w:t>投标人名称：</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7A6331">
      <w:pPr>
        <w:spacing w:line="620" w:lineRule="exact"/>
        <w:rPr>
          <w:sz w:val="24"/>
        </w:rPr>
      </w:pPr>
    </w:p>
    <w:p w:rsidR="007A6331" w:rsidRDefault="009F2F08">
      <w:pPr>
        <w:widowControl/>
        <w:jc w:val="left"/>
        <w:rPr>
          <w:sz w:val="24"/>
        </w:rPr>
      </w:pPr>
      <w:r>
        <w:rPr>
          <w:sz w:val="24"/>
        </w:rPr>
        <w:br w:type="page"/>
      </w:r>
    </w:p>
    <w:p w:rsidR="007A6331" w:rsidRDefault="009F2F08">
      <w:pPr>
        <w:tabs>
          <w:tab w:val="left" w:pos="360"/>
        </w:tabs>
        <w:spacing w:line="360" w:lineRule="auto"/>
        <w:rPr>
          <w:b/>
          <w:sz w:val="24"/>
        </w:rPr>
      </w:pPr>
      <w:r>
        <w:rPr>
          <w:rFonts w:hint="eastAsia"/>
          <w:b/>
          <w:sz w:val="24"/>
        </w:rPr>
        <w:lastRenderedPageBreak/>
        <w:t>附件</w:t>
      </w:r>
      <w:r>
        <w:rPr>
          <w:rFonts w:hint="eastAsia"/>
          <w:b/>
          <w:sz w:val="24"/>
        </w:rPr>
        <w:t>9</w:t>
      </w:r>
    </w:p>
    <w:p w:rsidR="007A6331" w:rsidRDefault="009F2F08">
      <w:pPr>
        <w:autoSpaceDN w:val="0"/>
        <w:spacing w:line="360" w:lineRule="auto"/>
        <w:jc w:val="center"/>
        <w:rPr>
          <w:b/>
          <w:bCs/>
          <w:sz w:val="24"/>
        </w:rPr>
      </w:pPr>
      <w:r>
        <w:rPr>
          <w:rFonts w:hint="eastAsia"/>
          <w:b/>
          <w:bCs/>
          <w:sz w:val="24"/>
        </w:rPr>
        <w:t>政府采购政策情况表</w:t>
      </w:r>
    </w:p>
    <w:p w:rsidR="007A6331" w:rsidRDefault="007A6331">
      <w:pPr>
        <w:spacing w:line="460" w:lineRule="exact"/>
        <w:jc w:val="center"/>
        <w:rPr>
          <w:sz w:val="24"/>
        </w:rPr>
      </w:pPr>
    </w:p>
    <w:p w:rsidR="007A6331" w:rsidRDefault="009F2F08">
      <w:pPr>
        <w:spacing w:line="460" w:lineRule="exact"/>
        <w:rPr>
          <w:sz w:val="24"/>
        </w:rPr>
      </w:pPr>
      <w:r>
        <w:rPr>
          <w:sz w:val="24"/>
        </w:rPr>
        <w:t>项目名称：</w:t>
      </w:r>
      <w:r>
        <w:rPr>
          <w:sz w:val="24"/>
          <w:u w:val="single"/>
        </w:rPr>
        <w:t xml:space="preserve">                    </w:t>
      </w:r>
    </w:p>
    <w:p w:rsidR="007A6331" w:rsidRDefault="009F2F08">
      <w:pPr>
        <w:spacing w:line="460" w:lineRule="exact"/>
        <w:rPr>
          <w:sz w:val="24"/>
        </w:rPr>
      </w:pPr>
      <w:r>
        <w:rPr>
          <w:sz w:val="24"/>
        </w:rPr>
        <w:t>项目编号：</w:t>
      </w:r>
      <w:r>
        <w:rPr>
          <w:sz w:val="24"/>
          <w:u w:val="single"/>
        </w:rPr>
        <w:t xml:space="preserve">                    </w:t>
      </w:r>
    </w:p>
    <w:p w:rsidR="007A6331" w:rsidRDefault="009F2F08">
      <w:pPr>
        <w:spacing w:line="460" w:lineRule="exact"/>
        <w:rPr>
          <w:sz w:val="24"/>
          <w:u w:val="single"/>
        </w:rPr>
      </w:pPr>
      <w:r>
        <w:rPr>
          <w:sz w:val="24"/>
        </w:rPr>
        <w:t>包号：</w:t>
      </w:r>
      <w:r>
        <w:rPr>
          <w:sz w:val="24"/>
          <w:u w:val="single"/>
        </w:rPr>
        <w:t xml:space="preserve">                        </w:t>
      </w:r>
    </w:p>
    <w:p w:rsidR="007A6331" w:rsidRDefault="009F2F08">
      <w:pPr>
        <w:spacing w:line="460" w:lineRule="exact"/>
        <w:rPr>
          <w:sz w:val="24"/>
          <w:szCs w:val="24"/>
        </w:rPr>
      </w:pPr>
      <w:r>
        <w:rPr>
          <w:sz w:val="24"/>
          <w:szCs w:val="24"/>
        </w:rPr>
        <w:t>填报要求：</w:t>
      </w:r>
    </w:p>
    <w:p w:rsidR="007A6331" w:rsidRDefault="009F2F08">
      <w:pPr>
        <w:spacing w:line="460" w:lineRule="exact"/>
        <w:rPr>
          <w:sz w:val="24"/>
          <w:szCs w:val="24"/>
        </w:rPr>
      </w:pPr>
      <w:r>
        <w:rPr>
          <w:sz w:val="24"/>
          <w:szCs w:val="24"/>
        </w:rPr>
        <w:t>1.</w:t>
      </w:r>
      <w:r>
        <w:rPr>
          <w:sz w:val="24"/>
          <w:szCs w:val="24"/>
        </w:rPr>
        <w:t>本表的产品名称、品牌型号、金额应与《开标分项一览表》一致。</w:t>
      </w:r>
    </w:p>
    <w:p w:rsidR="007A6331" w:rsidRDefault="009F2F08">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7A6331" w:rsidRDefault="009F2F08">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A6331" w:rsidRDefault="009F2F08">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7A6331" w:rsidRDefault="009F2F08" w:rsidP="0041792A">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7A6331">
        <w:trPr>
          <w:trHeight w:val="490"/>
          <w:jc w:val="center"/>
        </w:trPr>
        <w:tc>
          <w:tcPr>
            <w:tcW w:w="556" w:type="pct"/>
            <w:vMerge w:val="restar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金额</w:t>
            </w:r>
          </w:p>
        </w:tc>
      </w:tr>
      <w:tr w:rsidR="007A6331">
        <w:trPr>
          <w:trHeight w:val="567"/>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567"/>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567"/>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7A6331" w:rsidRDefault="009F2F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7A6331">
        <w:trPr>
          <w:trHeight w:val="567"/>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7A6331" w:rsidRDefault="009F2F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7A6331">
        <w:trPr>
          <w:trHeight w:val="567"/>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7A6331" w:rsidRDefault="009F2F08">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7A6331">
        <w:trPr>
          <w:trHeight w:val="729"/>
          <w:jc w:val="center"/>
        </w:trPr>
        <w:tc>
          <w:tcPr>
            <w:tcW w:w="556" w:type="pct"/>
            <w:vMerge w:val="restar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金额</w:t>
            </w:r>
          </w:p>
        </w:tc>
      </w:tr>
      <w:tr w:rsidR="007A6331">
        <w:trPr>
          <w:trHeight w:val="186"/>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224"/>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298"/>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7A6331" w:rsidRDefault="009F2F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7A6331">
        <w:trPr>
          <w:trHeight w:val="240"/>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7A6331" w:rsidRDefault="009F2F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7A6331">
        <w:trPr>
          <w:trHeight w:val="311"/>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7A6331" w:rsidRDefault="009F2F08">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7A6331">
        <w:trPr>
          <w:trHeight w:val="729"/>
          <w:jc w:val="center"/>
        </w:trPr>
        <w:tc>
          <w:tcPr>
            <w:tcW w:w="556" w:type="pct"/>
            <w:vMerge w:val="restar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7A6331" w:rsidRDefault="009F2F08">
            <w:pPr>
              <w:pStyle w:val="13"/>
              <w:tabs>
                <w:tab w:val="left"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7A6331">
        <w:trPr>
          <w:trHeight w:val="729"/>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制造商</w:t>
            </w:r>
          </w:p>
          <w:p w:rsidR="007A6331" w:rsidRDefault="009F2F08">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金额</w:t>
            </w:r>
          </w:p>
        </w:tc>
      </w:tr>
      <w:tr w:rsidR="007A6331">
        <w:trPr>
          <w:trHeight w:val="729"/>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tcPr>
          <w:p w:rsidR="007A6331" w:rsidRDefault="009F2F0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729"/>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tcPr>
          <w:p w:rsidR="007A6331" w:rsidRDefault="009F2F0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729"/>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tcPr>
          <w:p w:rsidR="007A6331" w:rsidRDefault="009F2F0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729"/>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tcPr>
          <w:p w:rsidR="007A6331" w:rsidRDefault="009F2F0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729"/>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729"/>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86"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29"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0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963" w:type="pct"/>
            <w:shd w:val="clear" w:color="auto" w:fill="auto"/>
            <w:vAlign w:val="center"/>
          </w:tcPr>
          <w:p w:rsidR="007A6331" w:rsidRDefault="007A6331">
            <w:pPr>
              <w:pStyle w:val="13"/>
              <w:tabs>
                <w:tab w:val="left" w:pos="1260"/>
              </w:tabs>
              <w:adjustRightInd w:val="0"/>
              <w:snapToGrid w:val="0"/>
              <w:jc w:val="center"/>
              <w:rPr>
                <w:szCs w:val="21"/>
                <w:lang w:val="en-GB"/>
              </w:rPr>
            </w:pPr>
          </w:p>
        </w:tc>
        <w:tc>
          <w:tcPr>
            <w:tcW w:w="863" w:type="pct"/>
            <w:shd w:val="clear" w:color="auto" w:fill="auto"/>
            <w:vAlign w:val="center"/>
          </w:tcPr>
          <w:p w:rsidR="007A6331" w:rsidRDefault="007A6331">
            <w:pPr>
              <w:pStyle w:val="13"/>
              <w:tabs>
                <w:tab w:val="left" w:pos="1260"/>
              </w:tabs>
              <w:adjustRightInd w:val="0"/>
              <w:snapToGrid w:val="0"/>
              <w:jc w:val="center"/>
              <w:rPr>
                <w:szCs w:val="21"/>
                <w:lang w:val="en-GB"/>
              </w:rPr>
            </w:pPr>
          </w:p>
        </w:tc>
      </w:tr>
      <w:tr w:rsidR="007A6331">
        <w:trPr>
          <w:trHeight w:val="729"/>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A6331" w:rsidRDefault="009F2F08">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7A6331" w:rsidRDefault="009F2F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7A6331">
        <w:trPr>
          <w:trHeight w:val="671"/>
          <w:jc w:val="center"/>
        </w:trPr>
        <w:tc>
          <w:tcPr>
            <w:tcW w:w="556" w:type="pct"/>
            <w:vMerge/>
            <w:shd w:val="clear" w:color="auto" w:fill="auto"/>
            <w:vAlign w:val="center"/>
          </w:tcPr>
          <w:p w:rsidR="007A6331" w:rsidRDefault="007A633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7A6331" w:rsidRDefault="009F2F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7A6331">
        <w:trPr>
          <w:trHeight w:val="729"/>
          <w:jc w:val="center"/>
        </w:trPr>
        <w:tc>
          <w:tcPr>
            <w:tcW w:w="556"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7A6331" w:rsidRDefault="009F2F08">
            <w:pPr>
              <w:pStyle w:val="13"/>
              <w:tabs>
                <w:tab w:val="left" w:pos="1260"/>
              </w:tabs>
              <w:adjustRightInd w:val="0"/>
              <w:snapToGrid w:val="0"/>
              <w:rPr>
                <w:szCs w:val="21"/>
              </w:rPr>
            </w:pPr>
            <w:r>
              <w:rPr>
                <w:szCs w:val="21"/>
              </w:rPr>
              <w:t>如属于中小企业，须提供《中小企业声明函》。</w:t>
            </w:r>
          </w:p>
          <w:p w:rsidR="007A6331" w:rsidRDefault="009F2F08">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7A6331">
        <w:trPr>
          <w:trHeight w:val="729"/>
          <w:jc w:val="center"/>
        </w:trPr>
        <w:tc>
          <w:tcPr>
            <w:tcW w:w="556"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7A6331" w:rsidRDefault="009F2F08">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7A6331" w:rsidRDefault="009F2F08">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7A6331">
        <w:trPr>
          <w:trHeight w:val="729"/>
          <w:jc w:val="center"/>
        </w:trPr>
        <w:tc>
          <w:tcPr>
            <w:tcW w:w="556" w:type="pct"/>
            <w:shd w:val="clear" w:color="auto" w:fill="auto"/>
            <w:vAlign w:val="center"/>
          </w:tcPr>
          <w:p w:rsidR="007A6331" w:rsidRDefault="009F2F08">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7A6331" w:rsidRDefault="009F2F08">
            <w:pPr>
              <w:pStyle w:val="13"/>
              <w:tabs>
                <w:tab w:val="left" w:pos="1260"/>
              </w:tabs>
              <w:adjustRightInd w:val="0"/>
              <w:snapToGrid w:val="0"/>
              <w:rPr>
                <w:szCs w:val="21"/>
              </w:rPr>
            </w:pPr>
            <w:r>
              <w:rPr>
                <w:szCs w:val="21"/>
              </w:rPr>
              <w:t>如属于残疾人福利性单位，须提供《残疾人福利性单位声明函》。</w:t>
            </w:r>
          </w:p>
          <w:p w:rsidR="007A6331" w:rsidRDefault="009F2F08">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7A6331" w:rsidRDefault="009F2F08" w:rsidP="0041792A">
      <w:pPr>
        <w:spacing w:line="360" w:lineRule="auto"/>
        <w:ind w:firstLineChars="1700" w:firstLine="3794"/>
        <w:rPr>
          <w:sz w:val="24"/>
        </w:rPr>
      </w:pPr>
      <w:r>
        <w:rPr>
          <w:sz w:val="24"/>
        </w:rPr>
        <w:t>投标人名称：</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7A6331" w:rsidP="0041792A">
      <w:pPr>
        <w:spacing w:line="360" w:lineRule="auto"/>
        <w:ind w:firstLineChars="200" w:firstLine="446"/>
        <w:outlineLvl w:val="0"/>
        <w:rPr>
          <w:sz w:val="24"/>
        </w:rPr>
      </w:pPr>
    </w:p>
    <w:p w:rsidR="007A6331" w:rsidRDefault="007A6331">
      <w:pPr>
        <w:spacing w:line="560" w:lineRule="exact"/>
        <w:jc w:val="center"/>
        <w:rPr>
          <w:sz w:val="24"/>
        </w:rPr>
      </w:pPr>
    </w:p>
    <w:p w:rsidR="007A6331" w:rsidRDefault="007A6331">
      <w:pPr>
        <w:spacing w:line="560" w:lineRule="exact"/>
        <w:jc w:val="center"/>
        <w:rPr>
          <w:sz w:val="24"/>
        </w:rPr>
      </w:pPr>
    </w:p>
    <w:p w:rsidR="007A6331" w:rsidRDefault="009F2F08">
      <w:pPr>
        <w:spacing w:line="560" w:lineRule="exact"/>
        <w:jc w:val="center"/>
        <w:rPr>
          <w:sz w:val="24"/>
        </w:rPr>
      </w:pPr>
      <w:r>
        <w:rPr>
          <w:sz w:val="24"/>
        </w:rPr>
        <w:br w:type="page"/>
      </w:r>
    </w:p>
    <w:p w:rsidR="007A6331" w:rsidRDefault="009F2F08">
      <w:pPr>
        <w:tabs>
          <w:tab w:val="left" w:pos="360"/>
        </w:tabs>
        <w:spacing w:line="360" w:lineRule="auto"/>
        <w:rPr>
          <w:b/>
          <w:sz w:val="24"/>
        </w:rPr>
      </w:pPr>
      <w:r>
        <w:rPr>
          <w:rFonts w:hint="eastAsia"/>
          <w:b/>
          <w:sz w:val="24"/>
        </w:rPr>
        <w:lastRenderedPageBreak/>
        <w:t>附件</w:t>
      </w:r>
      <w:r>
        <w:rPr>
          <w:rFonts w:hint="eastAsia"/>
          <w:b/>
          <w:sz w:val="24"/>
        </w:rPr>
        <w:t>10</w:t>
      </w:r>
    </w:p>
    <w:p w:rsidR="007A6331" w:rsidRDefault="009F2F08">
      <w:pPr>
        <w:autoSpaceDN w:val="0"/>
        <w:spacing w:line="360" w:lineRule="auto"/>
        <w:jc w:val="center"/>
        <w:rPr>
          <w:b/>
          <w:bCs/>
          <w:sz w:val="24"/>
        </w:rPr>
      </w:pPr>
      <w:r>
        <w:rPr>
          <w:b/>
          <w:bCs/>
          <w:sz w:val="24"/>
        </w:rPr>
        <w:t>投标产品配置清单</w:t>
      </w:r>
    </w:p>
    <w:p w:rsidR="007A6331" w:rsidRDefault="007A6331">
      <w:pPr>
        <w:spacing w:line="460" w:lineRule="exact"/>
        <w:rPr>
          <w:sz w:val="24"/>
        </w:rPr>
      </w:pPr>
    </w:p>
    <w:p w:rsidR="007A6331" w:rsidRDefault="009F2F08">
      <w:pPr>
        <w:spacing w:line="460" w:lineRule="exact"/>
        <w:rPr>
          <w:sz w:val="24"/>
        </w:rPr>
      </w:pPr>
      <w:r>
        <w:rPr>
          <w:sz w:val="24"/>
        </w:rPr>
        <w:t>项目名称：</w:t>
      </w:r>
      <w:r>
        <w:rPr>
          <w:sz w:val="24"/>
          <w:u w:val="single"/>
        </w:rPr>
        <w:t xml:space="preserve">                    </w:t>
      </w:r>
    </w:p>
    <w:p w:rsidR="007A6331" w:rsidRDefault="009F2F08">
      <w:pPr>
        <w:spacing w:line="460" w:lineRule="exact"/>
        <w:rPr>
          <w:sz w:val="24"/>
        </w:rPr>
      </w:pPr>
      <w:r>
        <w:rPr>
          <w:sz w:val="24"/>
        </w:rPr>
        <w:t>项目编号：</w:t>
      </w:r>
      <w:r>
        <w:rPr>
          <w:sz w:val="24"/>
          <w:u w:val="single"/>
        </w:rPr>
        <w:t xml:space="preserve">                    </w:t>
      </w:r>
    </w:p>
    <w:p w:rsidR="007A6331" w:rsidRDefault="009F2F08">
      <w:pPr>
        <w:spacing w:line="460" w:lineRule="exact"/>
        <w:rPr>
          <w:sz w:val="24"/>
          <w:u w:val="single"/>
        </w:rPr>
      </w:pPr>
      <w:r>
        <w:rPr>
          <w:sz w:val="24"/>
        </w:rPr>
        <w:t>包号：</w:t>
      </w:r>
      <w:r>
        <w:rPr>
          <w:sz w:val="24"/>
          <w:u w:val="single"/>
        </w:rPr>
        <w:t xml:space="preserve">                        </w:t>
      </w:r>
    </w:p>
    <w:p w:rsidR="007A6331" w:rsidRDefault="007A6331">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7A6331">
        <w:tc>
          <w:tcPr>
            <w:tcW w:w="564" w:type="pct"/>
            <w:shd w:val="clear" w:color="auto" w:fill="auto"/>
            <w:vAlign w:val="center"/>
          </w:tcPr>
          <w:p w:rsidR="007A6331" w:rsidRDefault="009F2F08">
            <w:pPr>
              <w:spacing w:line="560" w:lineRule="exact"/>
              <w:jc w:val="center"/>
              <w:rPr>
                <w:sz w:val="24"/>
              </w:rPr>
            </w:pPr>
            <w:r>
              <w:rPr>
                <w:sz w:val="24"/>
              </w:rPr>
              <w:t>序号</w:t>
            </w:r>
          </w:p>
        </w:tc>
        <w:tc>
          <w:tcPr>
            <w:tcW w:w="996" w:type="pct"/>
            <w:shd w:val="clear" w:color="auto" w:fill="auto"/>
            <w:vAlign w:val="center"/>
          </w:tcPr>
          <w:p w:rsidR="007A6331" w:rsidRDefault="009F2F08">
            <w:pPr>
              <w:spacing w:line="560" w:lineRule="exact"/>
              <w:jc w:val="center"/>
              <w:rPr>
                <w:sz w:val="24"/>
              </w:rPr>
            </w:pPr>
            <w:r>
              <w:rPr>
                <w:sz w:val="24"/>
              </w:rPr>
              <w:t>设备名称</w:t>
            </w:r>
          </w:p>
        </w:tc>
        <w:tc>
          <w:tcPr>
            <w:tcW w:w="915" w:type="pct"/>
            <w:shd w:val="clear" w:color="auto" w:fill="auto"/>
            <w:vAlign w:val="center"/>
          </w:tcPr>
          <w:p w:rsidR="007A6331" w:rsidRDefault="009F2F08">
            <w:pPr>
              <w:spacing w:line="560" w:lineRule="exact"/>
              <w:jc w:val="center"/>
              <w:rPr>
                <w:sz w:val="24"/>
              </w:rPr>
            </w:pPr>
            <w:r>
              <w:rPr>
                <w:sz w:val="24"/>
              </w:rPr>
              <w:t>规格型号</w:t>
            </w:r>
          </w:p>
        </w:tc>
        <w:tc>
          <w:tcPr>
            <w:tcW w:w="2525" w:type="pct"/>
            <w:shd w:val="clear" w:color="auto" w:fill="auto"/>
            <w:vAlign w:val="center"/>
          </w:tcPr>
          <w:p w:rsidR="007A6331" w:rsidRDefault="009F2F08">
            <w:pPr>
              <w:spacing w:line="560" w:lineRule="exact"/>
              <w:jc w:val="center"/>
              <w:rPr>
                <w:sz w:val="24"/>
              </w:rPr>
            </w:pPr>
            <w:r>
              <w:rPr>
                <w:sz w:val="24"/>
              </w:rPr>
              <w:t>详细配置及技术标准</w:t>
            </w:r>
          </w:p>
        </w:tc>
      </w:tr>
      <w:tr w:rsidR="007A6331">
        <w:tc>
          <w:tcPr>
            <w:tcW w:w="564" w:type="pct"/>
            <w:shd w:val="clear" w:color="auto" w:fill="auto"/>
            <w:vAlign w:val="center"/>
          </w:tcPr>
          <w:p w:rsidR="007A6331" w:rsidRDefault="009F2F08">
            <w:pPr>
              <w:spacing w:line="560" w:lineRule="exact"/>
              <w:jc w:val="center"/>
              <w:rPr>
                <w:sz w:val="24"/>
              </w:rPr>
            </w:pPr>
            <w:r>
              <w:rPr>
                <w:sz w:val="24"/>
              </w:rPr>
              <w:t>1</w:t>
            </w:r>
          </w:p>
        </w:tc>
        <w:tc>
          <w:tcPr>
            <w:tcW w:w="996" w:type="pct"/>
            <w:shd w:val="clear" w:color="auto" w:fill="auto"/>
            <w:vAlign w:val="center"/>
          </w:tcPr>
          <w:p w:rsidR="007A6331" w:rsidRDefault="007A6331">
            <w:pPr>
              <w:spacing w:line="560" w:lineRule="exact"/>
              <w:jc w:val="center"/>
              <w:rPr>
                <w:sz w:val="24"/>
              </w:rPr>
            </w:pPr>
          </w:p>
        </w:tc>
        <w:tc>
          <w:tcPr>
            <w:tcW w:w="915" w:type="pct"/>
            <w:shd w:val="clear" w:color="auto" w:fill="auto"/>
            <w:vAlign w:val="center"/>
          </w:tcPr>
          <w:p w:rsidR="007A6331" w:rsidRDefault="007A6331">
            <w:pPr>
              <w:spacing w:line="560" w:lineRule="exact"/>
              <w:jc w:val="center"/>
              <w:rPr>
                <w:sz w:val="24"/>
              </w:rPr>
            </w:pPr>
          </w:p>
        </w:tc>
        <w:tc>
          <w:tcPr>
            <w:tcW w:w="2525" w:type="pct"/>
            <w:shd w:val="clear" w:color="auto" w:fill="auto"/>
            <w:vAlign w:val="center"/>
          </w:tcPr>
          <w:p w:rsidR="007A6331" w:rsidRDefault="007A6331">
            <w:pPr>
              <w:spacing w:line="560" w:lineRule="exact"/>
              <w:jc w:val="center"/>
              <w:rPr>
                <w:sz w:val="24"/>
              </w:rPr>
            </w:pPr>
          </w:p>
        </w:tc>
      </w:tr>
      <w:tr w:rsidR="007A6331">
        <w:tc>
          <w:tcPr>
            <w:tcW w:w="564" w:type="pct"/>
            <w:shd w:val="clear" w:color="auto" w:fill="auto"/>
            <w:vAlign w:val="center"/>
          </w:tcPr>
          <w:p w:rsidR="007A6331" w:rsidRDefault="009F2F08">
            <w:pPr>
              <w:spacing w:line="560" w:lineRule="exact"/>
              <w:jc w:val="center"/>
              <w:rPr>
                <w:sz w:val="24"/>
              </w:rPr>
            </w:pPr>
            <w:r>
              <w:rPr>
                <w:sz w:val="24"/>
              </w:rPr>
              <w:t>2</w:t>
            </w:r>
          </w:p>
        </w:tc>
        <w:tc>
          <w:tcPr>
            <w:tcW w:w="996" w:type="pct"/>
            <w:shd w:val="clear" w:color="auto" w:fill="auto"/>
            <w:vAlign w:val="center"/>
          </w:tcPr>
          <w:p w:rsidR="007A6331" w:rsidRDefault="007A6331">
            <w:pPr>
              <w:spacing w:line="560" w:lineRule="exact"/>
              <w:jc w:val="center"/>
              <w:rPr>
                <w:sz w:val="24"/>
              </w:rPr>
            </w:pPr>
          </w:p>
        </w:tc>
        <w:tc>
          <w:tcPr>
            <w:tcW w:w="915" w:type="pct"/>
            <w:shd w:val="clear" w:color="auto" w:fill="auto"/>
            <w:vAlign w:val="center"/>
          </w:tcPr>
          <w:p w:rsidR="007A6331" w:rsidRDefault="007A6331">
            <w:pPr>
              <w:spacing w:line="560" w:lineRule="exact"/>
              <w:jc w:val="center"/>
              <w:rPr>
                <w:sz w:val="24"/>
              </w:rPr>
            </w:pPr>
          </w:p>
        </w:tc>
        <w:tc>
          <w:tcPr>
            <w:tcW w:w="2525" w:type="pct"/>
            <w:shd w:val="clear" w:color="auto" w:fill="auto"/>
            <w:vAlign w:val="center"/>
          </w:tcPr>
          <w:p w:rsidR="007A6331" w:rsidRDefault="007A6331">
            <w:pPr>
              <w:spacing w:line="560" w:lineRule="exact"/>
              <w:jc w:val="center"/>
              <w:rPr>
                <w:sz w:val="24"/>
              </w:rPr>
            </w:pPr>
          </w:p>
        </w:tc>
      </w:tr>
      <w:tr w:rsidR="007A6331">
        <w:tc>
          <w:tcPr>
            <w:tcW w:w="564" w:type="pct"/>
            <w:shd w:val="clear" w:color="auto" w:fill="auto"/>
            <w:vAlign w:val="center"/>
          </w:tcPr>
          <w:p w:rsidR="007A6331" w:rsidRDefault="009F2F08">
            <w:pPr>
              <w:spacing w:line="560" w:lineRule="exact"/>
              <w:jc w:val="center"/>
              <w:rPr>
                <w:sz w:val="24"/>
              </w:rPr>
            </w:pPr>
            <w:r>
              <w:rPr>
                <w:sz w:val="24"/>
              </w:rPr>
              <w:t>3</w:t>
            </w:r>
          </w:p>
        </w:tc>
        <w:tc>
          <w:tcPr>
            <w:tcW w:w="996" w:type="pct"/>
            <w:shd w:val="clear" w:color="auto" w:fill="auto"/>
            <w:vAlign w:val="center"/>
          </w:tcPr>
          <w:p w:rsidR="007A6331" w:rsidRDefault="007A6331">
            <w:pPr>
              <w:spacing w:line="560" w:lineRule="exact"/>
              <w:jc w:val="center"/>
              <w:rPr>
                <w:sz w:val="24"/>
              </w:rPr>
            </w:pPr>
          </w:p>
        </w:tc>
        <w:tc>
          <w:tcPr>
            <w:tcW w:w="915" w:type="pct"/>
            <w:shd w:val="clear" w:color="auto" w:fill="auto"/>
            <w:vAlign w:val="center"/>
          </w:tcPr>
          <w:p w:rsidR="007A6331" w:rsidRDefault="007A6331">
            <w:pPr>
              <w:spacing w:line="560" w:lineRule="exact"/>
              <w:jc w:val="center"/>
              <w:rPr>
                <w:sz w:val="24"/>
              </w:rPr>
            </w:pPr>
          </w:p>
        </w:tc>
        <w:tc>
          <w:tcPr>
            <w:tcW w:w="2525" w:type="pct"/>
            <w:shd w:val="clear" w:color="auto" w:fill="auto"/>
            <w:vAlign w:val="center"/>
          </w:tcPr>
          <w:p w:rsidR="007A6331" w:rsidRDefault="007A6331">
            <w:pPr>
              <w:spacing w:line="560" w:lineRule="exact"/>
              <w:jc w:val="center"/>
              <w:rPr>
                <w:sz w:val="24"/>
              </w:rPr>
            </w:pPr>
          </w:p>
        </w:tc>
      </w:tr>
      <w:tr w:rsidR="007A6331">
        <w:tc>
          <w:tcPr>
            <w:tcW w:w="564" w:type="pct"/>
            <w:shd w:val="clear" w:color="auto" w:fill="auto"/>
            <w:vAlign w:val="center"/>
          </w:tcPr>
          <w:p w:rsidR="007A6331" w:rsidRDefault="009F2F08">
            <w:pPr>
              <w:spacing w:line="560" w:lineRule="exact"/>
              <w:jc w:val="center"/>
              <w:rPr>
                <w:sz w:val="24"/>
              </w:rPr>
            </w:pPr>
            <w:r>
              <w:rPr>
                <w:sz w:val="24"/>
              </w:rPr>
              <w:t>…</w:t>
            </w:r>
          </w:p>
        </w:tc>
        <w:tc>
          <w:tcPr>
            <w:tcW w:w="996" w:type="pct"/>
            <w:shd w:val="clear" w:color="auto" w:fill="auto"/>
            <w:vAlign w:val="center"/>
          </w:tcPr>
          <w:p w:rsidR="007A6331" w:rsidRDefault="007A6331">
            <w:pPr>
              <w:spacing w:line="560" w:lineRule="exact"/>
              <w:jc w:val="center"/>
              <w:rPr>
                <w:sz w:val="24"/>
              </w:rPr>
            </w:pPr>
          </w:p>
        </w:tc>
        <w:tc>
          <w:tcPr>
            <w:tcW w:w="915" w:type="pct"/>
            <w:shd w:val="clear" w:color="auto" w:fill="auto"/>
            <w:vAlign w:val="center"/>
          </w:tcPr>
          <w:p w:rsidR="007A6331" w:rsidRDefault="007A6331">
            <w:pPr>
              <w:spacing w:line="560" w:lineRule="exact"/>
              <w:jc w:val="center"/>
              <w:rPr>
                <w:sz w:val="24"/>
              </w:rPr>
            </w:pPr>
          </w:p>
        </w:tc>
        <w:tc>
          <w:tcPr>
            <w:tcW w:w="2525" w:type="pct"/>
            <w:shd w:val="clear" w:color="auto" w:fill="auto"/>
            <w:vAlign w:val="center"/>
          </w:tcPr>
          <w:p w:rsidR="007A6331" w:rsidRDefault="007A6331">
            <w:pPr>
              <w:spacing w:line="560" w:lineRule="exact"/>
              <w:jc w:val="center"/>
              <w:rPr>
                <w:sz w:val="24"/>
              </w:rPr>
            </w:pPr>
          </w:p>
        </w:tc>
      </w:tr>
    </w:tbl>
    <w:p w:rsidR="007A6331" w:rsidRDefault="007A6331">
      <w:pPr>
        <w:spacing w:line="560" w:lineRule="exact"/>
        <w:jc w:val="left"/>
        <w:rPr>
          <w:sz w:val="24"/>
        </w:rPr>
      </w:pPr>
    </w:p>
    <w:p w:rsidR="007A6331" w:rsidRDefault="007A6331">
      <w:pPr>
        <w:spacing w:line="560" w:lineRule="exact"/>
        <w:jc w:val="left"/>
        <w:rPr>
          <w:sz w:val="24"/>
        </w:rPr>
      </w:pPr>
    </w:p>
    <w:p w:rsidR="007A6331" w:rsidRDefault="007A6331">
      <w:pPr>
        <w:spacing w:line="560" w:lineRule="exact"/>
        <w:jc w:val="left"/>
        <w:rPr>
          <w:sz w:val="24"/>
        </w:rPr>
      </w:pPr>
    </w:p>
    <w:p w:rsidR="007A6331" w:rsidRDefault="007A6331">
      <w:pPr>
        <w:spacing w:line="560" w:lineRule="exact"/>
        <w:jc w:val="left"/>
        <w:rPr>
          <w:sz w:val="24"/>
        </w:rPr>
      </w:pPr>
    </w:p>
    <w:p w:rsidR="007A6331" w:rsidRDefault="007A6331">
      <w:pPr>
        <w:spacing w:line="560" w:lineRule="exact"/>
        <w:jc w:val="left"/>
        <w:rPr>
          <w:sz w:val="24"/>
        </w:rPr>
      </w:pPr>
    </w:p>
    <w:p w:rsidR="007A6331" w:rsidRDefault="009F2F08" w:rsidP="0041792A">
      <w:pPr>
        <w:spacing w:line="360" w:lineRule="auto"/>
        <w:ind w:firstLineChars="1700" w:firstLine="3794"/>
        <w:rPr>
          <w:sz w:val="24"/>
        </w:rPr>
      </w:pPr>
      <w:r>
        <w:rPr>
          <w:sz w:val="24"/>
        </w:rPr>
        <w:t>投标人名称：</w:t>
      </w:r>
    </w:p>
    <w:p w:rsidR="007A6331" w:rsidRDefault="009F2F08" w:rsidP="004179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A6331" w:rsidRDefault="009F2F08" w:rsidP="0041792A">
      <w:pPr>
        <w:tabs>
          <w:tab w:val="left" w:pos="210"/>
        </w:tabs>
        <w:autoSpaceDE w:val="0"/>
        <w:autoSpaceDN w:val="0"/>
        <w:adjustRightInd w:val="0"/>
        <w:spacing w:line="460" w:lineRule="exact"/>
        <w:ind w:firstLineChars="200" w:firstLine="446"/>
        <w:rPr>
          <w:sz w:val="24"/>
        </w:rPr>
      </w:pPr>
      <w:r>
        <w:rPr>
          <w:sz w:val="24"/>
        </w:rPr>
        <w:br w:type="page"/>
      </w:r>
    </w:p>
    <w:p w:rsidR="007A6331" w:rsidRDefault="009F2F08">
      <w:pPr>
        <w:tabs>
          <w:tab w:val="left" w:pos="360"/>
        </w:tabs>
        <w:spacing w:line="360" w:lineRule="auto"/>
        <w:rPr>
          <w:b/>
          <w:sz w:val="24"/>
        </w:rPr>
      </w:pPr>
      <w:r>
        <w:rPr>
          <w:b/>
          <w:sz w:val="24"/>
        </w:rPr>
        <w:lastRenderedPageBreak/>
        <w:t>附件</w:t>
      </w:r>
      <w:r>
        <w:rPr>
          <w:rFonts w:hint="eastAsia"/>
          <w:b/>
          <w:sz w:val="24"/>
        </w:rPr>
        <w:t>11</w:t>
      </w:r>
    </w:p>
    <w:p w:rsidR="007A6331" w:rsidRDefault="009F2F08">
      <w:pPr>
        <w:autoSpaceDE w:val="0"/>
        <w:autoSpaceDN w:val="0"/>
        <w:spacing w:line="480" w:lineRule="auto"/>
        <w:jc w:val="center"/>
        <w:rPr>
          <w:b/>
          <w:sz w:val="24"/>
          <w:szCs w:val="24"/>
        </w:rPr>
      </w:pPr>
      <w:r>
        <w:rPr>
          <w:b/>
          <w:sz w:val="24"/>
          <w:szCs w:val="24"/>
        </w:rPr>
        <w:t>中小企业声明函（货物）</w:t>
      </w:r>
    </w:p>
    <w:p w:rsidR="007A6331" w:rsidRDefault="009F2F08" w:rsidP="0041792A">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7A6331" w:rsidRDefault="009F2F08" w:rsidP="0041792A">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7A6331" w:rsidRDefault="009F2F08" w:rsidP="0041792A">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A6331" w:rsidRDefault="009F2F08" w:rsidP="0041792A">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A6331" w:rsidRDefault="009F2F08">
      <w:pPr>
        <w:autoSpaceDE w:val="0"/>
        <w:autoSpaceDN w:val="0"/>
        <w:spacing w:line="500" w:lineRule="exact"/>
        <w:ind w:left="641"/>
        <w:jc w:val="left"/>
        <w:rPr>
          <w:sz w:val="24"/>
          <w:szCs w:val="24"/>
        </w:rPr>
      </w:pPr>
      <w:r>
        <w:rPr>
          <w:sz w:val="24"/>
          <w:szCs w:val="24"/>
        </w:rPr>
        <w:t>……</w:t>
      </w:r>
    </w:p>
    <w:p w:rsidR="007A6331" w:rsidRDefault="009F2F08" w:rsidP="0041792A">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7A6331" w:rsidRDefault="009F2F08" w:rsidP="0041792A">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7A6331" w:rsidRDefault="009F2F08">
      <w:pPr>
        <w:autoSpaceDE w:val="0"/>
        <w:autoSpaceDN w:val="0"/>
        <w:spacing w:line="500" w:lineRule="exact"/>
        <w:ind w:left="3840"/>
        <w:jc w:val="left"/>
        <w:rPr>
          <w:sz w:val="24"/>
          <w:szCs w:val="24"/>
        </w:rPr>
      </w:pPr>
      <w:r>
        <w:rPr>
          <w:sz w:val="24"/>
          <w:szCs w:val="24"/>
        </w:rPr>
        <w:t>投标人名称：</w:t>
      </w:r>
    </w:p>
    <w:p w:rsidR="007A6331" w:rsidRDefault="009F2F08">
      <w:pPr>
        <w:autoSpaceDE w:val="0"/>
        <w:autoSpaceDN w:val="0"/>
        <w:spacing w:line="500" w:lineRule="exact"/>
        <w:ind w:left="3840"/>
        <w:jc w:val="left"/>
        <w:rPr>
          <w:b/>
          <w:sz w:val="24"/>
          <w:szCs w:val="24"/>
        </w:rPr>
      </w:pPr>
      <w:r>
        <w:rPr>
          <w:sz w:val="24"/>
          <w:szCs w:val="24"/>
        </w:rPr>
        <w:t>日期：</w:t>
      </w:r>
    </w:p>
    <w:p w:rsidR="007A6331" w:rsidRDefault="009F2F08">
      <w:pPr>
        <w:spacing w:line="360" w:lineRule="auto"/>
        <w:ind w:right="84" w:firstLineChars="100" w:firstLine="224"/>
        <w:rPr>
          <w:b/>
          <w:sz w:val="24"/>
          <w:szCs w:val="24"/>
        </w:rPr>
      </w:pPr>
      <w:r>
        <w:rPr>
          <w:b/>
          <w:sz w:val="24"/>
          <w:szCs w:val="24"/>
        </w:rPr>
        <w:t>注：</w:t>
      </w:r>
    </w:p>
    <w:p w:rsidR="007A6331" w:rsidRDefault="009F2F08">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b/>
          <w:sz w:val="24"/>
          <w:szCs w:val="24"/>
        </w:rPr>
        <w:t>采购清单</w:t>
      </w:r>
      <w:r>
        <w:rPr>
          <w:b/>
          <w:sz w:val="24"/>
          <w:szCs w:val="24"/>
        </w:rPr>
        <w:t>”</w:t>
      </w:r>
      <w:r>
        <w:rPr>
          <w:b/>
          <w:sz w:val="24"/>
          <w:szCs w:val="24"/>
        </w:rPr>
        <w:t>中明确的标的名称进行填写；所属行业须按照采购文件中明确的所属行业进行填写，否则不享受中小企业扶持政策。</w:t>
      </w:r>
    </w:p>
    <w:p w:rsidR="007A6331" w:rsidRDefault="009F2F08">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w:t>
      </w:r>
      <w:r>
        <w:rPr>
          <w:b/>
          <w:sz w:val="24"/>
          <w:szCs w:val="24"/>
        </w:rPr>
        <w:lastRenderedPageBreak/>
        <w:t>业可不填报。除新成立企业外，上表填写不全的，不享受中小企业扶持政策。</w:t>
      </w:r>
    </w:p>
    <w:p w:rsidR="007A6331" w:rsidRDefault="009F2F08">
      <w:pPr>
        <w:spacing w:line="360" w:lineRule="auto"/>
        <w:ind w:right="84" w:firstLineChars="100" w:firstLine="224"/>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7A6331" w:rsidRDefault="007A6331">
      <w:pPr>
        <w:widowControl/>
        <w:jc w:val="left"/>
        <w:rPr>
          <w:sz w:val="24"/>
          <w:szCs w:val="21"/>
        </w:rPr>
      </w:pPr>
    </w:p>
    <w:p w:rsidR="007A6331" w:rsidRDefault="007A6331">
      <w:pPr>
        <w:widowControl/>
        <w:jc w:val="left"/>
        <w:rPr>
          <w:sz w:val="24"/>
          <w:szCs w:val="21"/>
        </w:rPr>
      </w:pPr>
    </w:p>
    <w:p w:rsidR="007A6331" w:rsidRDefault="007A6331">
      <w:pPr>
        <w:widowControl/>
        <w:jc w:val="left"/>
        <w:rPr>
          <w:sz w:val="24"/>
          <w:szCs w:val="21"/>
        </w:rPr>
      </w:pPr>
    </w:p>
    <w:p w:rsidR="007A6331" w:rsidRDefault="009F2F08">
      <w:pPr>
        <w:widowControl/>
        <w:jc w:val="left"/>
        <w:rPr>
          <w:b/>
          <w:kern w:val="0"/>
          <w:sz w:val="24"/>
          <w:szCs w:val="21"/>
        </w:rPr>
      </w:pPr>
      <w:r>
        <w:rPr>
          <w:b/>
          <w:kern w:val="0"/>
          <w:sz w:val="24"/>
          <w:szCs w:val="21"/>
        </w:rPr>
        <w:br w:type="page"/>
      </w:r>
    </w:p>
    <w:p w:rsidR="007A6331" w:rsidRDefault="009F2F08">
      <w:pPr>
        <w:autoSpaceDN w:val="0"/>
        <w:spacing w:line="360" w:lineRule="auto"/>
        <w:rPr>
          <w:b/>
          <w:kern w:val="0"/>
          <w:sz w:val="24"/>
          <w:szCs w:val="21"/>
        </w:rPr>
      </w:pPr>
      <w:r>
        <w:rPr>
          <w:rFonts w:hint="eastAsia"/>
          <w:b/>
          <w:kern w:val="0"/>
          <w:sz w:val="24"/>
          <w:szCs w:val="21"/>
        </w:rPr>
        <w:lastRenderedPageBreak/>
        <w:t>附件</w:t>
      </w:r>
      <w:r>
        <w:rPr>
          <w:rFonts w:hint="eastAsia"/>
          <w:b/>
          <w:kern w:val="0"/>
          <w:sz w:val="24"/>
          <w:szCs w:val="21"/>
        </w:rPr>
        <w:t>12</w:t>
      </w:r>
    </w:p>
    <w:p w:rsidR="007A6331" w:rsidRDefault="009F2F08">
      <w:pPr>
        <w:autoSpaceDN w:val="0"/>
        <w:spacing w:line="360" w:lineRule="auto"/>
        <w:jc w:val="left"/>
        <w:rPr>
          <w:b/>
          <w:bCs/>
          <w:sz w:val="24"/>
        </w:rPr>
      </w:pPr>
      <w:r>
        <w:rPr>
          <w:rFonts w:hint="eastAsia"/>
          <w:b/>
          <w:kern w:val="0"/>
          <w:sz w:val="24"/>
          <w:szCs w:val="21"/>
        </w:rPr>
        <w:t>若不是残疾人福利性单位，投标文件中可不提供此声明函</w:t>
      </w:r>
    </w:p>
    <w:p w:rsidR="007A6331" w:rsidRDefault="007A6331">
      <w:pPr>
        <w:autoSpaceDN w:val="0"/>
        <w:spacing w:line="360" w:lineRule="auto"/>
        <w:jc w:val="center"/>
        <w:rPr>
          <w:b/>
          <w:bCs/>
          <w:sz w:val="24"/>
        </w:rPr>
      </w:pPr>
    </w:p>
    <w:p w:rsidR="007A6331" w:rsidRDefault="009F2F08">
      <w:pPr>
        <w:snapToGrid w:val="0"/>
        <w:spacing w:line="360" w:lineRule="auto"/>
        <w:jc w:val="center"/>
        <w:rPr>
          <w:b/>
          <w:bCs/>
          <w:sz w:val="24"/>
        </w:rPr>
      </w:pPr>
      <w:r>
        <w:rPr>
          <w:rFonts w:hint="eastAsia"/>
          <w:b/>
          <w:bCs/>
          <w:sz w:val="24"/>
        </w:rPr>
        <w:t>残疾人福利性单位声明函</w:t>
      </w:r>
    </w:p>
    <w:p w:rsidR="007A6331" w:rsidRDefault="007A6331">
      <w:pPr>
        <w:snapToGrid w:val="0"/>
        <w:spacing w:line="360" w:lineRule="auto"/>
        <w:ind w:firstLineChars="200" w:firstLine="448"/>
        <w:jc w:val="left"/>
        <w:rPr>
          <w:b/>
          <w:bCs/>
          <w:sz w:val="24"/>
        </w:rPr>
      </w:pPr>
    </w:p>
    <w:p w:rsidR="007A6331" w:rsidRDefault="009F2F08" w:rsidP="0041792A">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7A6331" w:rsidRDefault="009F2F08" w:rsidP="0041792A">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7A6331" w:rsidRDefault="007A6331" w:rsidP="0041792A">
      <w:pPr>
        <w:snapToGrid w:val="0"/>
        <w:spacing w:line="360" w:lineRule="auto"/>
        <w:ind w:firstLineChars="200" w:firstLine="446"/>
        <w:jc w:val="left"/>
        <w:rPr>
          <w:bCs/>
          <w:sz w:val="24"/>
        </w:rPr>
      </w:pPr>
    </w:p>
    <w:p w:rsidR="007A6331" w:rsidRDefault="007A6331" w:rsidP="0041792A">
      <w:pPr>
        <w:snapToGrid w:val="0"/>
        <w:spacing w:line="360" w:lineRule="auto"/>
        <w:ind w:firstLineChars="200" w:firstLine="446"/>
        <w:jc w:val="left"/>
        <w:rPr>
          <w:bCs/>
          <w:sz w:val="24"/>
        </w:rPr>
      </w:pPr>
    </w:p>
    <w:p w:rsidR="007A6331" w:rsidRDefault="009F2F08" w:rsidP="0041792A">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7A6331" w:rsidRDefault="007A6331" w:rsidP="0041792A">
      <w:pPr>
        <w:snapToGrid w:val="0"/>
        <w:spacing w:line="360" w:lineRule="auto"/>
        <w:ind w:firstLineChars="200" w:firstLine="446"/>
        <w:jc w:val="left"/>
        <w:rPr>
          <w:bCs/>
          <w:sz w:val="24"/>
        </w:rPr>
      </w:pPr>
    </w:p>
    <w:p w:rsidR="007A6331" w:rsidRDefault="009F2F08" w:rsidP="0041792A">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7A6331" w:rsidRDefault="007A6331" w:rsidP="0041792A">
      <w:pPr>
        <w:snapToGrid w:val="0"/>
        <w:spacing w:line="360" w:lineRule="auto"/>
        <w:ind w:firstLineChars="200" w:firstLine="446"/>
        <w:jc w:val="left"/>
        <w:rPr>
          <w:sz w:val="24"/>
          <w:szCs w:val="21"/>
        </w:rPr>
      </w:pPr>
    </w:p>
    <w:p w:rsidR="007A6331" w:rsidRDefault="009F2F08" w:rsidP="0041792A">
      <w:pPr>
        <w:snapToGrid w:val="0"/>
        <w:spacing w:line="360" w:lineRule="auto"/>
        <w:ind w:firstLineChars="200" w:firstLine="446"/>
        <w:rPr>
          <w:sz w:val="24"/>
          <w:szCs w:val="21"/>
        </w:rPr>
      </w:pPr>
      <w:r>
        <w:rPr>
          <w:sz w:val="24"/>
          <w:szCs w:val="21"/>
        </w:rPr>
        <w:t>注：</w:t>
      </w:r>
    </w:p>
    <w:p w:rsidR="007A6331" w:rsidRDefault="009F2F08">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7A6331" w:rsidRDefault="009F2F08">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7A6331" w:rsidRDefault="007A6331">
      <w:pPr>
        <w:snapToGrid w:val="0"/>
        <w:spacing w:line="360" w:lineRule="auto"/>
        <w:rPr>
          <w:color w:val="FF0000"/>
          <w:sz w:val="24"/>
          <w:szCs w:val="21"/>
        </w:rPr>
      </w:pPr>
    </w:p>
    <w:p w:rsidR="007A6331" w:rsidRDefault="009F2F08">
      <w:pPr>
        <w:widowControl/>
        <w:jc w:val="left"/>
        <w:rPr>
          <w:sz w:val="24"/>
        </w:rPr>
      </w:pPr>
      <w:r>
        <w:rPr>
          <w:sz w:val="24"/>
        </w:rPr>
        <w:br w:type="page"/>
      </w:r>
    </w:p>
    <w:p w:rsidR="007A6331" w:rsidRDefault="009F2F08">
      <w:pPr>
        <w:tabs>
          <w:tab w:val="left" w:pos="360"/>
        </w:tabs>
        <w:spacing w:line="360" w:lineRule="auto"/>
        <w:rPr>
          <w:b/>
          <w:sz w:val="24"/>
        </w:rPr>
      </w:pPr>
      <w:r>
        <w:rPr>
          <w:rFonts w:hint="eastAsia"/>
          <w:b/>
          <w:sz w:val="24"/>
        </w:rPr>
        <w:lastRenderedPageBreak/>
        <w:t>附件</w:t>
      </w:r>
      <w:r>
        <w:rPr>
          <w:rFonts w:hint="eastAsia"/>
          <w:b/>
          <w:sz w:val="24"/>
        </w:rPr>
        <w:t>13</w:t>
      </w:r>
    </w:p>
    <w:p w:rsidR="007A6331" w:rsidRDefault="009F2F08">
      <w:pPr>
        <w:autoSpaceDN w:val="0"/>
        <w:spacing w:line="360" w:lineRule="auto"/>
        <w:jc w:val="center"/>
        <w:rPr>
          <w:b/>
          <w:bCs/>
          <w:sz w:val="24"/>
        </w:rPr>
      </w:pPr>
      <w:r>
        <w:rPr>
          <w:b/>
          <w:bCs/>
          <w:sz w:val="24"/>
        </w:rPr>
        <w:t>投标人认为需要提供的其他资料</w:t>
      </w:r>
    </w:p>
    <w:sectPr w:rsidR="007A6331">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6A" w:rsidRDefault="0077716A">
      <w:r>
        <w:separator/>
      </w:r>
    </w:p>
    <w:p w:rsidR="0077716A" w:rsidRDefault="0077716A"/>
  </w:endnote>
  <w:endnote w:type="continuationSeparator" w:id="0">
    <w:p w:rsidR="0077716A" w:rsidRDefault="0077716A">
      <w:r>
        <w:continuationSeparator/>
      </w:r>
    </w:p>
    <w:p w:rsidR="0077716A" w:rsidRDefault="00777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08" w:rsidRDefault="009F2F08" w:rsidP="00A33A4D">
    <w:pPr>
      <w:pStyle w:val="a9"/>
      <w:jc w:val="center"/>
    </w:pPr>
    <w:r>
      <w:rPr>
        <w:b/>
      </w:rPr>
      <w:fldChar w:fldCharType="begin"/>
    </w:r>
    <w:r>
      <w:rPr>
        <w:b/>
      </w:rPr>
      <w:instrText>PAGE  \* Arabic  \* MERGEFORMAT</w:instrText>
    </w:r>
    <w:r>
      <w:rPr>
        <w:b/>
      </w:rPr>
      <w:fldChar w:fldCharType="separate"/>
    </w:r>
    <w:r w:rsidR="00A33A4D" w:rsidRPr="00A33A4D">
      <w:rPr>
        <w:b/>
        <w:noProof/>
        <w:lang w:val="zh-CN"/>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6A" w:rsidRDefault="0077716A">
      <w:r>
        <w:separator/>
      </w:r>
    </w:p>
    <w:p w:rsidR="0077716A" w:rsidRDefault="0077716A"/>
  </w:footnote>
  <w:footnote w:type="continuationSeparator" w:id="0">
    <w:p w:rsidR="0077716A" w:rsidRDefault="0077716A">
      <w:r>
        <w:continuationSeparator/>
      </w:r>
    </w:p>
    <w:p w:rsidR="0077716A" w:rsidRDefault="007771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08" w:rsidRDefault="009F2F08">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155C68"/>
    <w:multiLevelType w:val="singleLevel"/>
    <w:tmpl w:val="CF155C68"/>
    <w:lvl w:ilvl="0">
      <w:start w:val="1"/>
      <w:numFmt w:val="chineseCounting"/>
      <w:suff w:val="nothing"/>
      <w:lvlText w:val="%1、"/>
      <w:lvlJc w:val="left"/>
      <w:rPr>
        <w:rFonts w:hint="eastAsia"/>
      </w:rPr>
    </w:lvl>
  </w:abstractNum>
  <w:abstractNum w:abstractNumId="1">
    <w:nsid w:val="DF8BAC43"/>
    <w:multiLevelType w:val="singleLevel"/>
    <w:tmpl w:val="DF8BAC43"/>
    <w:lvl w:ilvl="0">
      <w:start w:val="1"/>
      <w:numFmt w:val="chineseCounting"/>
      <w:suff w:val="nothing"/>
      <w:lvlText w:val="%1、"/>
      <w:lvlJc w:val="left"/>
      <w:rPr>
        <w:rFonts w:hint="eastAsia"/>
      </w:rPr>
    </w:lvl>
  </w:abstractNum>
  <w:abstractNum w:abstractNumId="2">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Y2Q0MTdjZThlMmU4NDQxNjYyYjBhNjU4ZjE1NjAifQ=="/>
  </w:docVars>
  <w:rsids>
    <w:rsidRoot w:val="00325832"/>
    <w:rsid w:val="000004F4"/>
    <w:rsid w:val="00000D09"/>
    <w:rsid w:val="00001C5A"/>
    <w:rsid w:val="00001FD1"/>
    <w:rsid w:val="0000395D"/>
    <w:rsid w:val="00010DCF"/>
    <w:rsid w:val="00011B73"/>
    <w:rsid w:val="00013068"/>
    <w:rsid w:val="00013701"/>
    <w:rsid w:val="00014723"/>
    <w:rsid w:val="00015213"/>
    <w:rsid w:val="00015BDB"/>
    <w:rsid w:val="000165B2"/>
    <w:rsid w:val="00017C2D"/>
    <w:rsid w:val="00017F5B"/>
    <w:rsid w:val="00020A5D"/>
    <w:rsid w:val="000227B2"/>
    <w:rsid w:val="00023799"/>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45003"/>
    <w:rsid w:val="00050365"/>
    <w:rsid w:val="00050608"/>
    <w:rsid w:val="00050815"/>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3707"/>
    <w:rsid w:val="00086EBE"/>
    <w:rsid w:val="00090A07"/>
    <w:rsid w:val="00092400"/>
    <w:rsid w:val="00094021"/>
    <w:rsid w:val="00096774"/>
    <w:rsid w:val="00096A81"/>
    <w:rsid w:val="000A0277"/>
    <w:rsid w:val="000A2E57"/>
    <w:rsid w:val="000A3F59"/>
    <w:rsid w:val="000A5CEA"/>
    <w:rsid w:val="000B0D7B"/>
    <w:rsid w:val="000B2506"/>
    <w:rsid w:val="000B2975"/>
    <w:rsid w:val="000B29CB"/>
    <w:rsid w:val="000B31DE"/>
    <w:rsid w:val="000B4C9D"/>
    <w:rsid w:val="000B540E"/>
    <w:rsid w:val="000C01FF"/>
    <w:rsid w:val="000C103D"/>
    <w:rsid w:val="000C1B4A"/>
    <w:rsid w:val="000C337F"/>
    <w:rsid w:val="000C6CA8"/>
    <w:rsid w:val="000C7A3F"/>
    <w:rsid w:val="000D1C81"/>
    <w:rsid w:val="000D26D7"/>
    <w:rsid w:val="000D2F5A"/>
    <w:rsid w:val="000D514E"/>
    <w:rsid w:val="000D54DD"/>
    <w:rsid w:val="000D6F7A"/>
    <w:rsid w:val="000D7FC5"/>
    <w:rsid w:val="000E45F4"/>
    <w:rsid w:val="000E50F9"/>
    <w:rsid w:val="000E6A76"/>
    <w:rsid w:val="000F106F"/>
    <w:rsid w:val="000F1202"/>
    <w:rsid w:val="000F1454"/>
    <w:rsid w:val="000F48D9"/>
    <w:rsid w:val="000F53CB"/>
    <w:rsid w:val="000F5C82"/>
    <w:rsid w:val="000F6957"/>
    <w:rsid w:val="001001A6"/>
    <w:rsid w:val="00102899"/>
    <w:rsid w:val="00104096"/>
    <w:rsid w:val="00104EFC"/>
    <w:rsid w:val="0010588B"/>
    <w:rsid w:val="00106540"/>
    <w:rsid w:val="001106F6"/>
    <w:rsid w:val="00114056"/>
    <w:rsid w:val="001165C6"/>
    <w:rsid w:val="00121CDE"/>
    <w:rsid w:val="00124174"/>
    <w:rsid w:val="001256ED"/>
    <w:rsid w:val="001274EC"/>
    <w:rsid w:val="00132C05"/>
    <w:rsid w:val="00132D32"/>
    <w:rsid w:val="00132DE7"/>
    <w:rsid w:val="001351F5"/>
    <w:rsid w:val="00135D96"/>
    <w:rsid w:val="00136F51"/>
    <w:rsid w:val="001411F4"/>
    <w:rsid w:val="00141664"/>
    <w:rsid w:val="00141B0C"/>
    <w:rsid w:val="00142F6E"/>
    <w:rsid w:val="00143B4D"/>
    <w:rsid w:val="001447F4"/>
    <w:rsid w:val="00145E32"/>
    <w:rsid w:val="0014634C"/>
    <w:rsid w:val="001515D5"/>
    <w:rsid w:val="001524A8"/>
    <w:rsid w:val="00154232"/>
    <w:rsid w:val="00155128"/>
    <w:rsid w:val="00156E5D"/>
    <w:rsid w:val="00157876"/>
    <w:rsid w:val="0015787C"/>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85576"/>
    <w:rsid w:val="00193BCD"/>
    <w:rsid w:val="0019431D"/>
    <w:rsid w:val="00194FBC"/>
    <w:rsid w:val="00196D6B"/>
    <w:rsid w:val="00196DEC"/>
    <w:rsid w:val="00196E07"/>
    <w:rsid w:val="00197438"/>
    <w:rsid w:val="001A0925"/>
    <w:rsid w:val="001A2919"/>
    <w:rsid w:val="001A2A8A"/>
    <w:rsid w:val="001A3DE3"/>
    <w:rsid w:val="001A3DF5"/>
    <w:rsid w:val="001A46F9"/>
    <w:rsid w:val="001A575B"/>
    <w:rsid w:val="001B105C"/>
    <w:rsid w:val="001B5BEA"/>
    <w:rsid w:val="001B7CBA"/>
    <w:rsid w:val="001C07D1"/>
    <w:rsid w:val="001C0E64"/>
    <w:rsid w:val="001C1981"/>
    <w:rsid w:val="001C50CC"/>
    <w:rsid w:val="001C7255"/>
    <w:rsid w:val="001D0626"/>
    <w:rsid w:val="001D085A"/>
    <w:rsid w:val="001D1850"/>
    <w:rsid w:val="001E3CB7"/>
    <w:rsid w:val="001E50CB"/>
    <w:rsid w:val="001E60D0"/>
    <w:rsid w:val="001E696C"/>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053"/>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790F"/>
    <w:rsid w:val="002505D2"/>
    <w:rsid w:val="00251A3C"/>
    <w:rsid w:val="00251ED7"/>
    <w:rsid w:val="0025218F"/>
    <w:rsid w:val="00261C83"/>
    <w:rsid w:val="0026492F"/>
    <w:rsid w:val="00264DF9"/>
    <w:rsid w:val="00264E75"/>
    <w:rsid w:val="00264E8A"/>
    <w:rsid w:val="00265B2C"/>
    <w:rsid w:val="002660CB"/>
    <w:rsid w:val="00266956"/>
    <w:rsid w:val="002729BD"/>
    <w:rsid w:val="00272A86"/>
    <w:rsid w:val="00272D63"/>
    <w:rsid w:val="00274CF5"/>
    <w:rsid w:val="00277427"/>
    <w:rsid w:val="00277F5E"/>
    <w:rsid w:val="002804EC"/>
    <w:rsid w:val="002825B2"/>
    <w:rsid w:val="00283423"/>
    <w:rsid w:val="002848F3"/>
    <w:rsid w:val="002926DE"/>
    <w:rsid w:val="00292BE5"/>
    <w:rsid w:val="00293728"/>
    <w:rsid w:val="0029386D"/>
    <w:rsid w:val="00293B4A"/>
    <w:rsid w:val="002948B5"/>
    <w:rsid w:val="00294986"/>
    <w:rsid w:val="00294EAF"/>
    <w:rsid w:val="0029610C"/>
    <w:rsid w:val="0029775E"/>
    <w:rsid w:val="00297EAE"/>
    <w:rsid w:val="002A4B3C"/>
    <w:rsid w:val="002B1D1E"/>
    <w:rsid w:val="002B3BB4"/>
    <w:rsid w:val="002B653A"/>
    <w:rsid w:val="002B735D"/>
    <w:rsid w:val="002C0F2A"/>
    <w:rsid w:val="002C3C8C"/>
    <w:rsid w:val="002C4536"/>
    <w:rsid w:val="002C4E11"/>
    <w:rsid w:val="002C696D"/>
    <w:rsid w:val="002C7FE4"/>
    <w:rsid w:val="002D0210"/>
    <w:rsid w:val="002D09CD"/>
    <w:rsid w:val="002D1260"/>
    <w:rsid w:val="002D17E4"/>
    <w:rsid w:val="002D5606"/>
    <w:rsid w:val="002D57F1"/>
    <w:rsid w:val="002D5B4E"/>
    <w:rsid w:val="002D660E"/>
    <w:rsid w:val="002D6B22"/>
    <w:rsid w:val="002D6B57"/>
    <w:rsid w:val="002E4011"/>
    <w:rsid w:val="002E568D"/>
    <w:rsid w:val="002E65F8"/>
    <w:rsid w:val="002E6BA6"/>
    <w:rsid w:val="002E7C08"/>
    <w:rsid w:val="002F0C96"/>
    <w:rsid w:val="002F1119"/>
    <w:rsid w:val="002F245E"/>
    <w:rsid w:val="002F336B"/>
    <w:rsid w:val="002F4792"/>
    <w:rsid w:val="002F6037"/>
    <w:rsid w:val="002F75BC"/>
    <w:rsid w:val="003066A9"/>
    <w:rsid w:val="00310550"/>
    <w:rsid w:val="0031086D"/>
    <w:rsid w:val="00315341"/>
    <w:rsid w:val="00321DA5"/>
    <w:rsid w:val="003221D8"/>
    <w:rsid w:val="00322BFD"/>
    <w:rsid w:val="00322EA4"/>
    <w:rsid w:val="00323692"/>
    <w:rsid w:val="00324EB9"/>
    <w:rsid w:val="0032567E"/>
    <w:rsid w:val="00325832"/>
    <w:rsid w:val="003265E2"/>
    <w:rsid w:val="003337F2"/>
    <w:rsid w:val="00333A1D"/>
    <w:rsid w:val="00335A65"/>
    <w:rsid w:val="0034183E"/>
    <w:rsid w:val="00343849"/>
    <w:rsid w:val="00345AC5"/>
    <w:rsid w:val="003473BC"/>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1DCA"/>
    <w:rsid w:val="00373213"/>
    <w:rsid w:val="0037342A"/>
    <w:rsid w:val="00374230"/>
    <w:rsid w:val="00374D2C"/>
    <w:rsid w:val="00377781"/>
    <w:rsid w:val="00377EF3"/>
    <w:rsid w:val="003801AB"/>
    <w:rsid w:val="00380538"/>
    <w:rsid w:val="00382152"/>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176"/>
    <w:rsid w:val="003C5292"/>
    <w:rsid w:val="003C6110"/>
    <w:rsid w:val="003C6C23"/>
    <w:rsid w:val="003C71A3"/>
    <w:rsid w:val="003C7D23"/>
    <w:rsid w:val="003D1FEF"/>
    <w:rsid w:val="003D2407"/>
    <w:rsid w:val="003D2EF8"/>
    <w:rsid w:val="003D3CDA"/>
    <w:rsid w:val="003D4505"/>
    <w:rsid w:val="003D62E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1C1A"/>
    <w:rsid w:val="00402BE6"/>
    <w:rsid w:val="00402ED1"/>
    <w:rsid w:val="00403BA8"/>
    <w:rsid w:val="0040538D"/>
    <w:rsid w:val="0040553A"/>
    <w:rsid w:val="0040569C"/>
    <w:rsid w:val="00406872"/>
    <w:rsid w:val="00407DE0"/>
    <w:rsid w:val="00410A95"/>
    <w:rsid w:val="00411297"/>
    <w:rsid w:val="00411416"/>
    <w:rsid w:val="0041168E"/>
    <w:rsid w:val="00411AEA"/>
    <w:rsid w:val="0041250C"/>
    <w:rsid w:val="00412894"/>
    <w:rsid w:val="0041318B"/>
    <w:rsid w:val="00414FAB"/>
    <w:rsid w:val="004153D6"/>
    <w:rsid w:val="0041594A"/>
    <w:rsid w:val="00415D1E"/>
    <w:rsid w:val="00415D39"/>
    <w:rsid w:val="00416AFE"/>
    <w:rsid w:val="00416BC0"/>
    <w:rsid w:val="0041737D"/>
    <w:rsid w:val="004176FC"/>
    <w:rsid w:val="0041792A"/>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75C"/>
    <w:rsid w:val="00443C74"/>
    <w:rsid w:val="00443E07"/>
    <w:rsid w:val="00444531"/>
    <w:rsid w:val="00445313"/>
    <w:rsid w:val="004473F3"/>
    <w:rsid w:val="00453980"/>
    <w:rsid w:val="00453FB9"/>
    <w:rsid w:val="004559D5"/>
    <w:rsid w:val="00457B84"/>
    <w:rsid w:val="00457D0B"/>
    <w:rsid w:val="00460809"/>
    <w:rsid w:val="00460C8D"/>
    <w:rsid w:val="00461A5D"/>
    <w:rsid w:val="00466F3F"/>
    <w:rsid w:val="00470CB9"/>
    <w:rsid w:val="00471879"/>
    <w:rsid w:val="00472C82"/>
    <w:rsid w:val="00472DC8"/>
    <w:rsid w:val="0047362A"/>
    <w:rsid w:val="0047502B"/>
    <w:rsid w:val="004826E0"/>
    <w:rsid w:val="004832E9"/>
    <w:rsid w:val="004839E1"/>
    <w:rsid w:val="0048533D"/>
    <w:rsid w:val="00495AA0"/>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4D47"/>
    <w:rsid w:val="004D5AE3"/>
    <w:rsid w:val="004D6220"/>
    <w:rsid w:val="004D6293"/>
    <w:rsid w:val="004D6509"/>
    <w:rsid w:val="004D6546"/>
    <w:rsid w:val="004E0B40"/>
    <w:rsid w:val="004E0FFC"/>
    <w:rsid w:val="004E1C5B"/>
    <w:rsid w:val="004E3570"/>
    <w:rsid w:val="004E576E"/>
    <w:rsid w:val="004E66AE"/>
    <w:rsid w:val="004E79BB"/>
    <w:rsid w:val="004F11D2"/>
    <w:rsid w:val="004F3B06"/>
    <w:rsid w:val="004F55DE"/>
    <w:rsid w:val="004F7B5C"/>
    <w:rsid w:val="00502349"/>
    <w:rsid w:val="005026BA"/>
    <w:rsid w:val="00506CD1"/>
    <w:rsid w:val="005078CB"/>
    <w:rsid w:val="00510892"/>
    <w:rsid w:val="005122BF"/>
    <w:rsid w:val="0051389D"/>
    <w:rsid w:val="00513A4E"/>
    <w:rsid w:val="00514F5B"/>
    <w:rsid w:val="00517134"/>
    <w:rsid w:val="005201BE"/>
    <w:rsid w:val="00521DE4"/>
    <w:rsid w:val="00524604"/>
    <w:rsid w:val="0052549F"/>
    <w:rsid w:val="00525EE9"/>
    <w:rsid w:val="00526095"/>
    <w:rsid w:val="0053021A"/>
    <w:rsid w:val="00531EF6"/>
    <w:rsid w:val="005333BF"/>
    <w:rsid w:val="005349D4"/>
    <w:rsid w:val="00534CE7"/>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4876"/>
    <w:rsid w:val="0055739D"/>
    <w:rsid w:val="005574D9"/>
    <w:rsid w:val="0056011E"/>
    <w:rsid w:val="00562172"/>
    <w:rsid w:val="0056402A"/>
    <w:rsid w:val="005646DF"/>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2A0A"/>
    <w:rsid w:val="00593B52"/>
    <w:rsid w:val="0059473B"/>
    <w:rsid w:val="0059526A"/>
    <w:rsid w:val="005953CA"/>
    <w:rsid w:val="005960BA"/>
    <w:rsid w:val="005A0D25"/>
    <w:rsid w:val="005A34C8"/>
    <w:rsid w:val="005A4EE8"/>
    <w:rsid w:val="005A55DB"/>
    <w:rsid w:val="005A6731"/>
    <w:rsid w:val="005A6EB0"/>
    <w:rsid w:val="005A7DFD"/>
    <w:rsid w:val="005B0A46"/>
    <w:rsid w:val="005B2918"/>
    <w:rsid w:val="005B4918"/>
    <w:rsid w:val="005B496C"/>
    <w:rsid w:val="005B631B"/>
    <w:rsid w:val="005B6420"/>
    <w:rsid w:val="005B7507"/>
    <w:rsid w:val="005C0763"/>
    <w:rsid w:val="005C0821"/>
    <w:rsid w:val="005C176F"/>
    <w:rsid w:val="005C33F9"/>
    <w:rsid w:val="005C43CF"/>
    <w:rsid w:val="005C569D"/>
    <w:rsid w:val="005C5EB1"/>
    <w:rsid w:val="005D1B17"/>
    <w:rsid w:val="005D3074"/>
    <w:rsid w:val="005D3683"/>
    <w:rsid w:val="005D792B"/>
    <w:rsid w:val="005E2406"/>
    <w:rsid w:val="005E2966"/>
    <w:rsid w:val="005E3ADD"/>
    <w:rsid w:val="005E3EB9"/>
    <w:rsid w:val="005E452A"/>
    <w:rsid w:val="005E57F2"/>
    <w:rsid w:val="005E6149"/>
    <w:rsid w:val="005E7FF4"/>
    <w:rsid w:val="005F09CC"/>
    <w:rsid w:val="005F12BB"/>
    <w:rsid w:val="005F1B3C"/>
    <w:rsid w:val="005F2253"/>
    <w:rsid w:val="005F2890"/>
    <w:rsid w:val="005F297C"/>
    <w:rsid w:val="005F29C4"/>
    <w:rsid w:val="005F3EB2"/>
    <w:rsid w:val="005F668C"/>
    <w:rsid w:val="006001B2"/>
    <w:rsid w:val="006014DA"/>
    <w:rsid w:val="006038D0"/>
    <w:rsid w:val="00605AE2"/>
    <w:rsid w:val="006062C8"/>
    <w:rsid w:val="00607F7C"/>
    <w:rsid w:val="006102B4"/>
    <w:rsid w:val="00611A86"/>
    <w:rsid w:val="00612BD3"/>
    <w:rsid w:val="00616AAF"/>
    <w:rsid w:val="00616B13"/>
    <w:rsid w:val="00616BCF"/>
    <w:rsid w:val="00620130"/>
    <w:rsid w:val="00620B4B"/>
    <w:rsid w:val="00621C1D"/>
    <w:rsid w:val="00625361"/>
    <w:rsid w:val="00630B07"/>
    <w:rsid w:val="006322CC"/>
    <w:rsid w:val="0063365F"/>
    <w:rsid w:val="00633921"/>
    <w:rsid w:val="00634901"/>
    <w:rsid w:val="00634D00"/>
    <w:rsid w:val="00635DAE"/>
    <w:rsid w:val="00636531"/>
    <w:rsid w:val="00637E05"/>
    <w:rsid w:val="00641801"/>
    <w:rsid w:val="006431A9"/>
    <w:rsid w:val="006478CA"/>
    <w:rsid w:val="0065048B"/>
    <w:rsid w:val="00652AD8"/>
    <w:rsid w:val="00653F7E"/>
    <w:rsid w:val="00654005"/>
    <w:rsid w:val="00657AFA"/>
    <w:rsid w:val="00662DB5"/>
    <w:rsid w:val="006632A6"/>
    <w:rsid w:val="00663341"/>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06B7"/>
    <w:rsid w:val="00692ECD"/>
    <w:rsid w:val="006934DE"/>
    <w:rsid w:val="00693947"/>
    <w:rsid w:val="0069406E"/>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3B61"/>
    <w:rsid w:val="006C4BBE"/>
    <w:rsid w:val="006C5982"/>
    <w:rsid w:val="006C5AF7"/>
    <w:rsid w:val="006C7894"/>
    <w:rsid w:val="006C7D9F"/>
    <w:rsid w:val="006D0A8E"/>
    <w:rsid w:val="006D0ECF"/>
    <w:rsid w:val="006D21B8"/>
    <w:rsid w:val="006D45AA"/>
    <w:rsid w:val="006E0CD2"/>
    <w:rsid w:val="006E1421"/>
    <w:rsid w:val="006E1997"/>
    <w:rsid w:val="006E1DC3"/>
    <w:rsid w:val="006E1FE3"/>
    <w:rsid w:val="006E2037"/>
    <w:rsid w:val="006E2EB7"/>
    <w:rsid w:val="006E39D1"/>
    <w:rsid w:val="006E643E"/>
    <w:rsid w:val="006F030B"/>
    <w:rsid w:val="006F0645"/>
    <w:rsid w:val="006F0925"/>
    <w:rsid w:val="006F1624"/>
    <w:rsid w:val="006F1700"/>
    <w:rsid w:val="006F327F"/>
    <w:rsid w:val="006F3573"/>
    <w:rsid w:val="0070070A"/>
    <w:rsid w:val="00704015"/>
    <w:rsid w:val="0070505E"/>
    <w:rsid w:val="007068BE"/>
    <w:rsid w:val="00706ADD"/>
    <w:rsid w:val="00714DFD"/>
    <w:rsid w:val="007236BA"/>
    <w:rsid w:val="007238DD"/>
    <w:rsid w:val="00723D02"/>
    <w:rsid w:val="00723D84"/>
    <w:rsid w:val="00724717"/>
    <w:rsid w:val="00724735"/>
    <w:rsid w:val="00724CA5"/>
    <w:rsid w:val="0072660C"/>
    <w:rsid w:val="00730ECD"/>
    <w:rsid w:val="00731AB7"/>
    <w:rsid w:val="007361F5"/>
    <w:rsid w:val="00736373"/>
    <w:rsid w:val="007373E6"/>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49E4"/>
    <w:rsid w:val="007650E8"/>
    <w:rsid w:val="00766299"/>
    <w:rsid w:val="00766870"/>
    <w:rsid w:val="00767517"/>
    <w:rsid w:val="007707BE"/>
    <w:rsid w:val="00771DDB"/>
    <w:rsid w:val="00772998"/>
    <w:rsid w:val="007737A3"/>
    <w:rsid w:val="00774AAD"/>
    <w:rsid w:val="007753D0"/>
    <w:rsid w:val="0077606A"/>
    <w:rsid w:val="0077716A"/>
    <w:rsid w:val="007778F2"/>
    <w:rsid w:val="00780182"/>
    <w:rsid w:val="00780E86"/>
    <w:rsid w:val="0078146D"/>
    <w:rsid w:val="00781801"/>
    <w:rsid w:val="007847BC"/>
    <w:rsid w:val="00784C33"/>
    <w:rsid w:val="007866D0"/>
    <w:rsid w:val="007925BD"/>
    <w:rsid w:val="0079334B"/>
    <w:rsid w:val="0079363C"/>
    <w:rsid w:val="00793B6E"/>
    <w:rsid w:val="007941EF"/>
    <w:rsid w:val="007A0BCD"/>
    <w:rsid w:val="007A1F3B"/>
    <w:rsid w:val="007A4BB5"/>
    <w:rsid w:val="007A4FB6"/>
    <w:rsid w:val="007A5636"/>
    <w:rsid w:val="007A5AEB"/>
    <w:rsid w:val="007A6331"/>
    <w:rsid w:val="007A6EBE"/>
    <w:rsid w:val="007B1550"/>
    <w:rsid w:val="007B1B3A"/>
    <w:rsid w:val="007B4E82"/>
    <w:rsid w:val="007B7C1E"/>
    <w:rsid w:val="007C1D1B"/>
    <w:rsid w:val="007C3E82"/>
    <w:rsid w:val="007C422C"/>
    <w:rsid w:val="007C4CA2"/>
    <w:rsid w:val="007D1DA2"/>
    <w:rsid w:val="007D1DB6"/>
    <w:rsid w:val="007D6EC1"/>
    <w:rsid w:val="007E0EAB"/>
    <w:rsid w:val="007E24EB"/>
    <w:rsid w:val="007E4CD6"/>
    <w:rsid w:val="007F1F0C"/>
    <w:rsid w:val="007F465C"/>
    <w:rsid w:val="007F5589"/>
    <w:rsid w:val="007F79A8"/>
    <w:rsid w:val="007F7B9E"/>
    <w:rsid w:val="008005A8"/>
    <w:rsid w:val="008014EC"/>
    <w:rsid w:val="00802294"/>
    <w:rsid w:val="008022C3"/>
    <w:rsid w:val="00803DEE"/>
    <w:rsid w:val="008055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E70"/>
    <w:rsid w:val="00837228"/>
    <w:rsid w:val="0084084A"/>
    <w:rsid w:val="008416F3"/>
    <w:rsid w:val="00843308"/>
    <w:rsid w:val="00846578"/>
    <w:rsid w:val="00850377"/>
    <w:rsid w:val="008506B2"/>
    <w:rsid w:val="00851179"/>
    <w:rsid w:val="00852EBB"/>
    <w:rsid w:val="008536E0"/>
    <w:rsid w:val="0085585F"/>
    <w:rsid w:val="00855A31"/>
    <w:rsid w:val="00855FFB"/>
    <w:rsid w:val="008622EE"/>
    <w:rsid w:val="00862F89"/>
    <w:rsid w:val="00862FE2"/>
    <w:rsid w:val="0086454E"/>
    <w:rsid w:val="0086470E"/>
    <w:rsid w:val="0086630A"/>
    <w:rsid w:val="0087129C"/>
    <w:rsid w:val="008723C8"/>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21AA"/>
    <w:rsid w:val="0089306D"/>
    <w:rsid w:val="00893C57"/>
    <w:rsid w:val="008951B3"/>
    <w:rsid w:val="00895914"/>
    <w:rsid w:val="008A1E8A"/>
    <w:rsid w:val="008A2288"/>
    <w:rsid w:val="008A39F7"/>
    <w:rsid w:val="008A4525"/>
    <w:rsid w:val="008A5CCC"/>
    <w:rsid w:val="008A5FDD"/>
    <w:rsid w:val="008B1157"/>
    <w:rsid w:val="008B1F79"/>
    <w:rsid w:val="008B2CA5"/>
    <w:rsid w:val="008B3001"/>
    <w:rsid w:val="008B4D2E"/>
    <w:rsid w:val="008B5343"/>
    <w:rsid w:val="008B5C3C"/>
    <w:rsid w:val="008B5DBC"/>
    <w:rsid w:val="008C12BD"/>
    <w:rsid w:val="008C3C92"/>
    <w:rsid w:val="008C4E8A"/>
    <w:rsid w:val="008C63AD"/>
    <w:rsid w:val="008D1F47"/>
    <w:rsid w:val="008D2F88"/>
    <w:rsid w:val="008D4422"/>
    <w:rsid w:val="008D640B"/>
    <w:rsid w:val="008E106D"/>
    <w:rsid w:val="008E3C04"/>
    <w:rsid w:val="008E56E2"/>
    <w:rsid w:val="008E5938"/>
    <w:rsid w:val="008E7A24"/>
    <w:rsid w:val="008F0786"/>
    <w:rsid w:val="008F34FF"/>
    <w:rsid w:val="008F35A8"/>
    <w:rsid w:val="008F3CF6"/>
    <w:rsid w:val="008F3E64"/>
    <w:rsid w:val="008F4858"/>
    <w:rsid w:val="009016E3"/>
    <w:rsid w:val="009032CF"/>
    <w:rsid w:val="00913750"/>
    <w:rsid w:val="00913F09"/>
    <w:rsid w:val="0091696C"/>
    <w:rsid w:val="00917496"/>
    <w:rsid w:val="00917CB2"/>
    <w:rsid w:val="00920112"/>
    <w:rsid w:val="009203D8"/>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4927"/>
    <w:rsid w:val="00947EC9"/>
    <w:rsid w:val="00950DFB"/>
    <w:rsid w:val="00951A74"/>
    <w:rsid w:val="00951A8D"/>
    <w:rsid w:val="00951C43"/>
    <w:rsid w:val="009533CE"/>
    <w:rsid w:val="00954AD1"/>
    <w:rsid w:val="00955B43"/>
    <w:rsid w:val="0095612C"/>
    <w:rsid w:val="0095629C"/>
    <w:rsid w:val="00957265"/>
    <w:rsid w:val="00962A82"/>
    <w:rsid w:val="009662F0"/>
    <w:rsid w:val="00966DD6"/>
    <w:rsid w:val="009678FF"/>
    <w:rsid w:val="009731DA"/>
    <w:rsid w:val="0097327D"/>
    <w:rsid w:val="0097587F"/>
    <w:rsid w:val="00975D17"/>
    <w:rsid w:val="009776F4"/>
    <w:rsid w:val="00977FB6"/>
    <w:rsid w:val="009804AC"/>
    <w:rsid w:val="009809F0"/>
    <w:rsid w:val="009829B0"/>
    <w:rsid w:val="00985B95"/>
    <w:rsid w:val="00990618"/>
    <w:rsid w:val="00991825"/>
    <w:rsid w:val="00991CD7"/>
    <w:rsid w:val="009922B1"/>
    <w:rsid w:val="00995B20"/>
    <w:rsid w:val="0099688A"/>
    <w:rsid w:val="00996C19"/>
    <w:rsid w:val="009A0B81"/>
    <w:rsid w:val="009A28F8"/>
    <w:rsid w:val="009A3182"/>
    <w:rsid w:val="009A4641"/>
    <w:rsid w:val="009A64B1"/>
    <w:rsid w:val="009A70B1"/>
    <w:rsid w:val="009A7596"/>
    <w:rsid w:val="009A789A"/>
    <w:rsid w:val="009B477B"/>
    <w:rsid w:val="009B656D"/>
    <w:rsid w:val="009C04EE"/>
    <w:rsid w:val="009C08BB"/>
    <w:rsid w:val="009C107E"/>
    <w:rsid w:val="009C14D4"/>
    <w:rsid w:val="009C513D"/>
    <w:rsid w:val="009C69C7"/>
    <w:rsid w:val="009C709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0887"/>
    <w:rsid w:val="009F2269"/>
    <w:rsid w:val="009F2EF6"/>
    <w:rsid w:val="009F2F08"/>
    <w:rsid w:val="009F3573"/>
    <w:rsid w:val="009F3AE8"/>
    <w:rsid w:val="009F598A"/>
    <w:rsid w:val="009F6CD0"/>
    <w:rsid w:val="009F7159"/>
    <w:rsid w:val="00A002FE"/>
    <w:rsid w:val="00A010CA"/>
    <w:rsid w:val="00A02228"/>
    <w:rsid w:val="00A03C90"/>
    <w:rsid w:val="00A03EDD"/>
    <w:rsid w:val="00A04B68"/>
    <w:rsid w:val="00A10E86"/>
    <w:rsid w:val="00A1114F"/>
    <w:rsid w:val="00A11FFD"/>
    <w:rsid w:val="00A12C8D"/>
    <w:rsid w:val="00A13B73"/>
    <w:rsid w:val="00A1412C"/>
    <w:rsid w:val="00A1521D"/>
    <w:rsid w:val="00A21611"/>
    <w:rsid w:val="00A216D7"/>
    <w:rsid w:val="00A218BC"/>
    <w:rsid w:val="00A24325"/>
    <w:rsid w:val="00A25213"/>
    <w:rsid w:val="00A252F0"/>
    <w:rsid w:val="00A264A9"/>
    <w:rsid w:val="00A26C90"/>
    <w:rsid w:val="00A3181B"/>
    <w:rsid w:val="00A31C58"/>
    <w:rsid w:val="00A33A4D"/>
    <w:rsid w:val="00A340E3"/>
    <w:rsid w:val="00A3544B"/>
    <w:rsid w:val="00A3561D"/>
    <w:rsid w:val="00A35BC5"/>
    <w:rsid w:val="00A440E2"/>
    <w:rsid w:val="00A446A7"/>
    <w:rsid w:val="00A45815"/>
    <w:rsid w:val="00A470A2"/>
    <w:rsid w:val="00A5016B"/>
    <w:rsid w:val="00A5132F"/>
    <w:rsid w:val="00A51E00"/>
    <w:rsid w:val="00A522B7"/>
    <w:rsid w:val="00A5241A"/>
    <w:rsid w:val="00A5394D"/>
    <w:rsid w:val="00A53BA7"/>
    <w:rsid w:val="00A53C66"/>
    <w:rsid w:val="00A54819"/>
    <w:rsid w:val="00A559B6"/>
    <w:rsid w:val="00A55A7B"/>
    <w:rsid w:val="00A55CB3"/>
    <w:rsid w:val="00A57696"/>
    <w:rsid w:val="00A60795"/>
    <w:rsid w:val="00A60AF2"/>
    <w:rsid w:val="00A60DC0"/>
    <w:rsid w:val="00A61C66"/>
    <w:rsid w:val="00A62455"/>
    <w:rsid w:val="00A648FF"/>
    <w:rsid w:val="00A64F8F"/>
    <w:rsid w:val="00A66F56"/>
    <w:rsid w:val="00A70F3E"/>
    <w:rsid w:val="00A711EB"/>
    <w:rsid w:val="00A71FDC"/>
    <w:rsid w:val="00A7203A"/>
    <w:rsid w:val="00A73C6F"/>
    <w:rsid w:val="00A74C1E"/>
    <w:rsid w:val="00A8009D"/>
    <w:rsid w:val="00A80286"/>
    <w:rsid w:val="00A80AAB"/>
    <w:rsid w:val="00A90811"/>
    <w:rsid w:val="00A90E13"/>
    <w:rsid w:val="00A92519"/>
    <w:rsid w:val="00A92667"/>
    <w:rsid w:val="00A92A1A"/>
    <w:rsid w:val="00A936E7"/>
    <w:rsid w:val="00A947C9"/>
    <w:rsid w:val="00A953AC"/>
    <w:rsid w:val="00A97408"/>
    <w:rsid w:val="00AA0FDA"/>
    <w:rsid w:val="00AA2CF3"/>
    <w:rsid w:val="00AA40D1"/>
    <w:rsid w:val="00AA4EDF"/>
    <w:rsid w:val="00AA6B88"/>
    <w:rsid w:val="00AA772B"/>
    <w:rsid w:val="00AB040F"/>
    <w:rsid w:val="00AB0C45"/>
    <w:rsid w:val="00AB0F96"/>
    <w:rsid w:val="00AB10C5"/>
    <w:rsid w:val="00AB1431"/>
    <w:rsid w:val="00AB1AAB"/>
    <w:rsid w:val="00AB1AB2"/>
    <w:rsid w:val="00AB472B"/>
    <w:rsid w:val="00AB5781"/>
    <w:rsid w:val="00AB643F"/>
    <w:rsid w:val="00AB672B"/>
    <w:rsid w:val="00AC0B2F"/>
    <w:rsid w:val="00AC184C"/>
    <w:rsid w:val="00AC27FA"/>
    <w:rsid w:val="00AC2A8C"/>
    <w:rsid w:val="00AC3361"/>
    <w:rsid w:val="00AC6606"/>
    <w:rsid w:val="00AC750F"/>
    <w:rsid w:val="00AC7CD8"/>
    <w:rsid w:val="00AC7ED6"/>
    <w:rsid w:val="00AD07A0"/>
    <w:rsid w:val="00AD1638"/>
    <w:rsid w:val="00AD1C4C"/>
    <w:rsid w:val="00AD5AEB"/>
    <w:rsid w:val="00AE1773"/>
    <w:rsid w:val="00AE2ECF"/>
    <w:rsid w:val="00AE3693"/>
    <w:rsid w:val="00AE5C1F"/>
    <w:rsid w:val="00AE5E93"/>
    <w:rsid w:val="00AE6074"/>
    <w:rsid w:val="00AE766C"/>
    <w:rsid w:val="00AE7F0F"/>
    <w:rsid w:val="00AF06D9"/>
    <w:rsid w:val="00AF1CCA"/>
    <w:rsid w:val="00AF5442"/>
    <w:rsid w:val="00B012DE"/>
    <w:rsid w:val="00B01473"/>
    <w:rsid w:val="00B05458"/>
    <w:rsid w:val="00B104FD"/>
    <w:rsid w:val="00B1328E"/>
    <w:rsid w:val="00B13707"/>
    <w:rsid w:val="00B13CD0"/>
    <w:rsid w:val="00B16A73"/>
    <w:rsid w:val="00B16E94"/>
    <w:rsid w:val="00B23EEF"/>
    <w:rsid w:val="00B25107"/>
    <w:rsid w:val="00B31AC7"/>
    <w:rsid w:val="00B32A76"/>
    <w:rsid w:val="00B32C88"/>
    <w:rsid w:val="00B34398"/>
    <w:rsid w:val="00B37105"/>
    <w:rsid w:val="00B4237D"/>
    <w:rsid w:val="00B42656"/>
    <w:rsid w:val="00B43332"/>
    <w:rsid w:val="00B44119"/>
    <w:rsid w:val="00B443B4"/>
    <w:rsid w:val="00B44C24"/>
    <w:rsid w:val="00B452D5"/>
    <w:rsid w:val="00B45888"/>
    <w:rsid w:val="00B45B15"/>
    <w:rsid w:val="00B5047B"/>
    <w:rsid w:val="00B51D96"/>
    <w:rsid w:val="00B522E6"/>
    <w:rsid w:val="00B53BD7"/>
    <w:rsid w:val="00B53F00"/>
    <w:rsid w:val="00B56096"/>
    <w:rsid w:val="00B5683D"/>
    <w:rsid w:val="00B5782E"/>
    <w:rsid w:val="00B62B40"/>
    <w:rsid w:val="00B658AD"/>
    <w:rsid w:val="00B6637D"/>
    <w:rsid w:val="00B666EF"/>
    <w:rsid w:val="00B671A0"/>
    <w:rsid w:val="00B672EC"/>
    <w:rsid w:val="00B701DB"/>
    <w:rsid w:val="00B726FF"/>
    <w:rsid w:val="00B728F9"/>
    <w:rsid w:val="00B757EE"/>
    <w:rsid w:val="00B812A5"/>
    <w:rsid w:val="00B8141F"/>
    <w:rsid w:val="00B817DB"/>
    <w:rsid w:val="00B84566"/>
    <w:rsid w:val="00B85B8D"/>
    <w:rsid w:val="00B85D52"/>
    <w:rsid w:val="00B86890"/>
    <w:rsid w:val="00B868B6"/>
    <w:rsid w:val="00BA1184"/>
    <w:rsid w:val="00BA249A"/>
    <w:rsid w:val="00BA33E7"/>
    <w:rsid w:val="00BA404F"/>
    <w:rsid w:val="00BA45B7"/>
    <w:rsid w:val="00BA48C0"/>
    <w:rsid w:val="00BA4E83"/>
    <w:rsid w:val="00BA5FBE"/>
    <w:rsid w:val="00BB21E1"/>
    <w:rsid w:val="00BB29CF"/>
    <w:rsid w:val="00BB36FE"/>
    <w:rsid w:val="00BB6FE0"/>
    <w:rsid w:val="00BB7CF2"/>
    <w:rsid w:val="00BC151B"/>
    <w:rsid w:val="00BC3C21"/>
    <w:rsid w:val="00BC5167"/>
    <w:rsid w:val="00BC6742"/>
    <w:rsid w:val="00BC74D7"/>
    <w:rsid w:val="00BC7FD0"/>
    <w:rsid w:val="00BD0EA1"/>
    <w:rsid w:val="00BD11D6"/>
    <w:rsid w:val="00BD1B8F"/>
    <w:rsid w:val="00BD47F4"/>
    <w:rsid w:val="00BD7329"/>
    <w:rsid w:val="00BD751A"/>
    <w:rsid w:val="00BE30EE"/>
    <w:rsid w:val="00BE4711"/>
    <w:rsid w:val="00BE4FFC"/>
    <w:rsid w:val="00BE60B2"/>
    <w:rsid w:val="00BE63BC"/>
    <w:rsid w:val="00BF0378"/>
    <w:rsid w:val="00BF27F1"/>
    <w:rsid w:val="00BF3297"/>
    <w:rsid w:val="00BF3B42"/>
    <w:rsid w:val="00BF3F79"/>
    <w:rsid w:val="00BF7162"/>
    <w:rsid w:val="00BF7CF0"/>
    <w:rsid w:val="00C001F4"/>
    <w:rsid w:val="00C01949"/>
    <w:rsid w:val="00C01AA8"/>
    <w:rsid w:val="00C030CD"/>
    <w:rsid w:val="00C03843"/>
    <w:rsid w:val="00C0504F"/>
    <w:rsid w:val="00C0691A"/>
    <w:rsid w:val="00C0765F"/>
    <w:rsid w:val="00C07C56"/>
    <w:rsid w:val="00C10468"/>
    <w:rsid w:val="00C123FE"/>
    <w:rsid w:val="00C137F2"/>
    <w:rsid w:val="00C14183"/>
    <w:rsid w:val="00C23595"/>
    <w:rsid w:val="00C23D41"/>
    <w:rsid w:val="00C24668"/>
    <w:rsid w:val="00C258AC"/>
    <w:rsid w:val="00C337B7"/>
    <w:rsid w:val="00C33D90"/>
    <w:rsid w:val="00C34DFC"/>
    <w:rsid w:val="00C35846"/>
    <w:rsid w:val="00C369C1"/>
    <w:rsid w:val="00C40B02"/>
    <w:rsid w:val="00C46949"/>
    <w:rsid w:val="00C526EA"/>
    <w:rsid w:val="00C536BA"/>
    <w:rsid w:val="00C53D13"/>
    <w:rsid w:val="00C54814"/>
    <w:rsid w:val="00C548E4"/>
    <w:rsid w:val="00C55371"/>
    <w:rsid w:val="00C553EC"/>
    <w:rsid w:val="00C555A4"/>
    <w:rsid w:val="00C55658"/>
    <w:rsid w:val="00C60013"/>
    <w:rsid w:val="00C6100D"/>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44B"/>
    <w:rsid w:val="00CB1696"/>
    <w:rsid w:val="00CB1A12"/>
    <w:rsid w:val="00CB2F3C"/>
    <w:rsid w:val="00CB40AA"/>
    <w:rsid w:val="00CB4830"/>
    <w:rsid w:val="00CB5639"/>
    <w:rsid w:val="00CB5A5E"/>
    <w:rsid w:val="00CB74DC"/>
    <w:rsid w:val="00CC1A64"/>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360"/>
    <w:rsid w:val="00CF4653"/>
    <w:rsid w:val="00CF605E"/>
    <w:rsid w:val="00CF6EAD"/>
    <w:rsid w:val="00D00762"/>
    <w:rsid w:val="00D06931"/>
    <w:rsid w:val="00D100FB"/>
    <w:rsid w:val="00D1043B"/>
    <w:rsid w:val="00D12CAF"/>
    <w:rsid w:val="00D13280"/>
    <w:rsid w:val="00D137AE"/>
    <w:rsid w:val="00D14E0B"/>
    <w:rsid w:val="00D15BBF"/>
    <w:rsid w:val="00D16799"/>
    <w:rsid w:val="00D17B48"/>
    <w:rsid w:val="00D20B7A"/>
    <w:rsid w:val="00D214A0"/>
    <w:rsid w:val="00D22685"/>
    <w:rsid w:val="00D23658"/>
    <w:rsid w:val="00D23CDE"/>
    <w:rsid w:val="00D25144"/>
    <w:rsid w:val="00D260FE"/>
    <w:rsid w:val="00D34000"/>
    <w:rsid w:val="00D35361"/>
    <w:rsid w:val="00D37A75"/>
    <w:rsid w:val="00D37E5D"/>
    <w:rsid w:val="00D4182C"/>
    <w:rsid w:val="00D43D4D"/>
    <w:rsid w:val="00D5013E"/>
    <w:rsid w:val="00D529AD"/>
    <w:rsid w:val="00D52D6D"/>
    <w:rsid w:val="00D52ECC"/>
    <w:rsid w:val="00D5488C"/>
    <w:rsid w:val="00D551F2"/>
    <w:rsid w:val="00D55D73"/>
    <w:rsid w:val="00D56E14"/>
    <w:rsid w:val="00D57E7B"/>
    <w:rsid w:val="00D60391"/>
    <w:rsid w:val="00D612F4"/>
    <w:rsid w:val="00D616C1"/>
    <w:rsid w:val="00D61E91"/>
    <w:rsid w:val="00D61F06"/>
    <w:rsid w:val="00D6257E"/>
    <w:rsid w:val="00D63E4B"/>
    <w:rsid w:val="00D646D7"/>
    <w:rsid w:val="00D718BE"/>
    <w:rsid w:val="00D7263E"/>
    <w:rsid w:val="00D73247"/>
    <w:rsid w:val="00D73FC0"/>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4B5D"/>
    <w:rsid w:val="00DB542A"/>
    <w:rsid w:val="00DB682A"/>
    <w:rsid w:val="00DC1E27"/>
    <w:rsid w:val="00DC33DF"/>
    <w:rsid w:val="00DC53EC"/>
    <w:rsid w:val="00DC54A5"/>
    <w:rsid w:val="00DC5801"/>
    <w:rsid w:val="00DD1FB1"/>
    <w:rsid w:val="00DD21EC"/>
    <w:rsid w:val="00DD2B2E"/>
    <w:rsid w:val="00DD4A57"/>
    <w:rsid w:val="00DD4D01"/>
    <w:rsid w:val="00DD51AD"/>
    <w:rsid w:val="00DD5A7F"/>
    <w:rsid w:val="00DD5E31"/>
    <w:rsid w:val="00DD708B"/>
    <w:rsid w:val="00DE0067"/>
    <w:rsid w:val="00DE038D"/>
    <w:rsid w:val="00DE5B26"/>
    <w:rsid w:val="00DE78D0"/>
    <w:rsid w:val="00DF12BE"/>
    <w:rsid w:val="00DF2A97"/>
    <w:rsid w:val="00DF34B9"/>
    <w:rsid w:val="00DF370C"/>
    <w:rsid w:val="00DF3E5E"/>
    <w:rsid w:val="00DF5AE0"/>
    <w:rsid w:val="00DF67A6"/>
    <w:rsid w:val="00DF76D1"/>
    <w:rsid w:val="00E00A67"/>
    <w:rsid w:val="00E03E6D"/>
    <w:rsid w:val="00E04065"/>
    <w:rsid w:val="00E0438B"/>
    <w:rsid w:val="00E07AA2"/>
    <w:rsid w:val="00E07B01"/>
    <w:rsid w:val="00E10AB2"/>
    <w:rsid w:val="00E15D14"/>
    <w:rsid w:val="00E16CA3"/>
    <w:rsid w:val="00E201A4"/>
    <w:rsid w:val="00E202F8"/>
    <w:rsid w:val="00E20F2B"/>
    <w:rsid w:val="00E21EBF"/>
    <w:rsid w:val="00E222BA"/>
    <w:rsid w:val="00E227FF"/>
    <w:rsid w:val="00E2462E"/>
    <w:rsid w:val="00E269BA"/>
    <w:rsid w:val="00E30C24"/>
    <w:rsid w:val="00E3578B"/>
    <w:rsid w:val="00E36335"/>
    <w:rsid w:val="00E37539"/>
    <w:rsid w:val="00E40D53"/>
    <w:rsid w:val="00E41469"/>
    <w:rsid w:val="00E41E8E"/>
    <w:rsid w:val="00E426C6"/>
    <w:rsid w:val="00E42F5F"/>
    <w:rsid w:val="00E43551"/>
    <w:rsid w:val="00E435B2"/>
    <w:rsid w:val="00E4798C"/>
    <w:rsid w:val="00E529FB"/>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5F0F"/>
    <w:rsid w:val="00E861F9"/>
    <w:rsid w:val="00E902A9"/>
    <w:rsid w:val="00E91606"/>
    <w:rsid w:val="00E92A1C"/>
    <w:rsid w:val="00E92BE5"/>
    <w:rsid w:val="00E92C60"/>
    <w:rsid w:val="00E94358"/>
    <w:rsid w:val="00E94BAA"/>
    <w:rsid w:val="00E96932"/>
    <w:rsid w:val="00E97BD0"/>
    <w:rsid w:val="00EA1E64"/>
    <w:rsid w:val="00EA3271"/>
    <w:rsid w:val="00EA3BA2"/>
    <w:rsid w:val="00EA3FD7"/>
    <w:rsid w:val="00EA48B8"/>
    <w:rsid w:val="00EA49C3"/>
    <w:rsid w:val="00EA62B0"/>
    <w:rsid w:val="00EA6EC8"/>
    <w:rsid w:val="00EB01B6"/>
    <w:rsid w:val="00EB0392"/>
    <w:rsid w:val="00EB1EAE"/>
    <w:rsid w:val="00EB1F35"/>
    <w:rsid w:val="00EB2AE9"/>
    <w:rsid w:val="00EB39C5"/>
    <w:rsid w:val="00EB47D5"/>
    <w:rsid w:val="00EB6C44"/>
    <w:rsid w:val="00EC04DB"/>
    <w:rsid w:val="00EC07CF"/>
    <w:rsid w:val="00EC1C14"/>
    <w:rsid w:val="00EC2FAA"/>
    <w:rsid w:val="00EC31C5"/>
    <w:rsid w:val="00EC5288"/>
    <w:rsid w:val="00EC6761"/>
    <w:rsid w:val="00EC6A5C"/>
    <w:rsid w:val="00ED080B"/>
    <w:rsid w:val="00ED0E03"/>
    <w:rsid w:val="00ED294B"/>
    <w:rsid w:val="00ED4B6D"/>
    <w:rsid w:val="00ED5531"/>
    <w:rsid w:val="00ED6893"/>
    <w:rsid w:val="00ED7382"/>
    <w:rsid w:val="00EE0478"/>
    <w:rsid w:val="00EE36AF"/>
    <w:rsid w:val="00EE4842"/>
    <w:rsid w:val="00EE4BBD"/>
    <w:rsid w:val="00EE55C1"/>
    <w:rsid w:val="00EE6C34"/>
    <w:rsid w:val="00EE7257"/>
    <w:rsid w:val="00EF05D7"/>
    <w:rsid w:val="00EF0A2A"/>
    <w:rsid w:val="00EF0D03"/>
    <w:rsid w:val="00EF0E84"/>
    <w:rsid w:val="00EF18D1"/>
    <w:rsid w:val="00EF261B"/>
    <w:rsid w:val="00EF5154"/>
    <w:rsid w:val="00EF5351"/>
    <w:rsid w:val="00EF7338"/>
    <w:rsid w:val="00F00649"/>
    <w:rsid w:val="00F041C4"/>
    <w:rsid w:val="00F04D34"/>
    <w:rsid w:val="00F04FF1"/>
    <w:rsid w:val="00F0642F"/>
    <w:rsid w:val="00F0691A"/>
    <w:rsid w:val="00F06E51"/>
    <w:rsid w:val="00F070E8"/>
    <w:rsid w:val="00F13A84"/>
    <w:rsid w:val="00F14E51"/>
    <w:rsid w:val="00F1539A"/>
    <w:rsid w:val="00F168D7"/>
    <w:rsid w:val="00F172BC"/>
    <w:rsid w:val="00F20655"/>
    <w:rsid w:val="00F22D48"/>
    <w:rsid w:val="00F238DF"/>
    <w:rsid w:val="00F23C23"/>
    <w:rsid w:val="00F24726"/>
    <w:rsid w:val="00F25935"/>
    <w:rsid w:val="00F25F8C"/>
    <w:rsid w:val="00F306C7"/>
    <w:rsid w:val="00F32F05"/>
    <w:rsid w:val="00F33DDF"/>
    <w:rsid w:val="00F36730"/>
    <w:rsid w:val="00F40389"/>
    <w:rsid w:val="00F418CB"/>
    <w:rsid w:val="00F41B34"/>
    <w:rsid w:val="00F41B8B"/>
    <w:rsid w:val="00F4218A"/>
    <w:rsid w:val="00F427BF"/>
    <w:rsid w:val="00F435CE"/>
    <w:rsid w:val="00F436AA"/>
    <w:rsid w:val="00F43FF6"/>
    <w:rsid w:val="00F46043"/>
    <w:rsid w:val="00F47892"/>
    <w:rsid w:val="00F50109"/>
    <w:rsid w:val="00F50DBD"/>
    <w:rsid w:val="00F50EDA"/>
    <w:rsid w:val="00F51AD2"/>
    <w:rsid w:val="00F52CD7"/>
    <w:rsid w:val="00F53F49"/>
    <w:rsid w:val="00F55BE5"/>
    <w:rsid w:val="00F57097"/>
    <w:rsid w:val="00F570F9"/>
    <w:rsid w:val="00F61CAD"/>
    <w:rsid w:val="00F61E77"/>
    <w:rsid w:val="00F61EED"/>
    <w:rsid w:val="00F6448C"/>
    <w:rsid w:val="00F64822"/>
    <w:rsid w:val="00F64D46"/>
    <w:rsid w:val="00F66DD2"/>
    <w:rsid w:val="00F67C9D"/>
    <w:rsid w:val="00F70732"/>
    <w:rsid w:val="00F70820"/>
    <w:rsid w:val="00F71BEE"/>
    <w:rsid w:val="00F740E6"/>
    <w:rsid w:val="00F752FD"/>
    <w:rsid w:val="00F76380"/>
    <w:rsid w:val="00F8263E"/>
    <w:rsid w:val="00F82A5E"/>
    <w:rsid w:val="00F86DB5"/>
    <w:rsid w:val="00F86E3C"/>
    <w:rsid w:val="00F86E7B"/>
    <w:rsid w:val="00F9117A"/>
    <w:rsid w:val="00F92891"/>
    <w:rsid w:val="00F94945"/>
    <w:rsid w:val="00F97162"/>
    <w:rsid w:val="00FA1252"/>
    <w:rsid w:val="00FA16EF"/>
    <w:rsid w:val="00FA2515"/>
    <w:rsid w:val="00FA3741"/>
    <w:rsid w:val="00FA4865"/>
    <w:rsid w:val="00FA4FD9"/>
    <w:rsid w:val="00FA5008"/>
    <w:rsid w:val="00FA54F1"/>
    <w:rsid w:val="00FA6CF2"/>
    <w:rsid w:val="00FB0A47"/>
    <w:rsid w:val="00FB2334"/>
    <w:rsid w:val="00FB3025"/>
    <w:rsid w:val="00FB5608"/>
    <w:rsid w:val="00FB56AE"/>
    <w:rsid w:val="00FB5886"/>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E45EE"/>
    <w:rsid w:val="00FE4A23"/>
    <w:rsid w:val="00FE7041"/>
    <w:rsid w:val="00FF074B"/>
    <w:rsid w:val="00FF342A"/>
    <w:rsid w:val="00FF5906"/>
    <w:rsid w:val="00FF5AFA"/>
    <w:rsid w:val="00FF5EC4"/>
    <w:rsid w:val="00FF6FAE"/>
    <w:rsid w:val="00FF7185"/>
    <w:rsid w:val="02EF2203"/>
    <w:rsid w:val="2E700A21"/>
    <w:rsid w:val="66DB7F86"/>
    <w:rsid w:val="7B1E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Body Text Indent 2" w:qFormat="1"/>
    <w:lsdException w:name="Body Text Indent 3"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ody Text"/>
    <w:basedOn w:val="a"/>
    <w:link w:val="Char0"/>
    <w:uiPriority w:val="99"/>
    <w:semiHidden/>
    <w:unhideWhenUsed/>
    <w:pPr>
      <w:spacing w:after="120"/>
    </w:pPr>
  </w:style>
  <w:style w:type="paragraph" w:styleId="a5">
    <w:name w:val="Body Text Indent"/>
    <w:basedOn w:val="a"/>
    <w:link w:val="Char1"/>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autoRedefine/>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autoRedefine/>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pPr>
      <w:spacing w:after="120" w:line="480" w:lineRule="auto"/>
    </w:pPr>
  </w:style>
  <w:style w:type="paragraph" w:styleId="ac">
    <w:name w:val="annotation subject"/>
    <w:basedOn w:val="a3"/>
    <w:next w:val="a3"/>
    <w:link w:val="Char7"/>
    <w:uiPriority w:val="99"/>
    <w:semiHidden/>
    <w:unhideWhenUsed/>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Pr>
      <w:color w:val="0000FF" w:themeColor="hyperlink"/>
      <w:u w:val="single"/>
    </w:rPr>
  </w:style>
  <w:style w:type="character" w:styleId="af">
    <w:name w:val="annotation reference"/>
    <w:basedOn w:val="a0"/>
    <w:uiPriority w:val="99"/>
    <w:semiHidden/>
    <w:unhideWhenUsed/>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rPr>
      <w:rFonts w:ascii="Times New Roman" w:eastAsia="宋体" w:hAnsi="Times New Roman" w:cs="Times New Roman"/>
      <w:sz w:val="18"/>
      <w:szCs w:val="18"/>
    </w:rPr>
  </w:style>
  <w:style w:type="character" w:customStyle="1" w:styleId="Char4">
    <w:name w:val="页脚 Char"/>
    <w:basedOn w:val="a0"/>
    <w:link w:val="a9"/>
    <w:uiPriority w:val="99"/>
    <w:rPr>
      <w:rFonts w:ascii="Times New Roman" w:eastAsia="宋体" w:hAnsi="Times New Roman" w:cs="Times New Roman"/>
      <w:sz w:val="18"/>
      <w:szCs w:val="18"/>
    </w:rPr>
  </w:style>
  <w:style w:type="character" w:customStyle="1" w:styleId="Char2">
    <w:name w:val="日期 Char"/>
    <w:basedOn w:val="a0"/>
    <w:link w:val="a7"/>
    <w:autoRedefine/>
    <w:rPr>
      <w:rFonts w:ascii="Times New Roman" w:eastAsia="宋体" w:hAnsi="Times New Roman" w:cs="Times New Roman"/>
      <w:sz w:val="32"/>
      <w:szCs w:val="20"/>
    </w:rPr>
  </w:style>
  <w:style w:type="paragraph" w:styleId="af0">
    <w:name w:val="List Paragraph"/>
    <w:basedOn w:val="a"/>
    <w:link w:val="Char8"/>
    <w:autoRedefine/>
    <w:uiPriority w:val="34"/>
    <w:qFormat/>
    <w:pPr>
      <w:ind w:firstLineChars="200" w:firstLine="420"/>
    </w:pPr>
  </w:style>
  <w:style w:type="character" w:customStyle="1" w:styleId="2Char">
    <w:name w:val="正文文本缩进 2 Char"/>
    <w:basedOn w:val="a0"/>
    <w:link w:val="2"/>
    <w:autoRedefine/>
    <w:uiPriority w:val="99"/>
    <w:semiHidden/>
    <w:qFormat/>
    <w:rPr>
      <w:rFonts w:ascii="Times New Roman" w:eastAsia="宋体" w:hAnsi="Times New Roman" w:cs="Times New Roman"/>
      <w:szCs w:val="20"/>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2Char0">
    <w:name w:val="正文文本 2 Char"/>
    <w:basedOn w:val="a0"/>
    <w:link w:val="20"/>
    <w:autoRedefine/>
    <w:uiPriority w:val="99"/>
    <w:semiHidden/>
    <w:qFormat/>
    <w:rPr>
      <w:rFonts w:ascii="Times New Roman" w:eastAsia="宋体" w:hAnsi="Times New Roman" w:cs="Times New Roman"/>
      <w:szCs w:val="20"/>
    </w:rPr>
  </w:style>
  <w:style w:type="paragraph" w:customStyle="1" w:styleId="Char9">
    <w:name w:val="Char"/>
    <w:basedOn w:val="a"/>
    <w:autoRedefine/>
    <w:qFormat/>
    <w:pPr>
      <w:tabs>
        <w:tab w:val="left" w:pos="360"/>
      </w:tabs>
    </w:pPr>
    <w:rPr>
      <w:sz w:val="24"/>
      <w:szCs w:val="24"/>
    </w:rPr>
  </w:style>
  <w:style w:type="character" w:customStyle="1" w:styleId="Chara">
    <w:name w:val="纯文本 Char"/>
    <w:basedOn w:val="a0"/>
    <w:uiPriority w:val="99"/>
    <w:semiHidden/>
    <w:rPr>
      <w:rFonts w:ascii="宋体" w:eastAsia="宋体" w:hAnsi="Courier New" w:cs="Courier New"/>
      <w:szCs w:val="21"/>
    </w:rPr>
  </w:style>
  <w:style w:type="character" w:customStyle="1" w:styleId="Char10">
    <w:name w:val="纯文本 Char1"/>
    <w:link w:val="a6"/>
    <w:autoRedefine/>
    <w:qFormat/>
    <w:locked/>
    <w:rPr>
      <w:rFonts w:ascii="宋体" w:eastAsia="宋体" w:hAnsi="Courier New" w:cs="Times New Roman"/>
      <w:szCs w:val="20"/>
      <w:lang w:val="zh-CN" w:eastAsia="zh-CN"/>
    </w:rPr>
  </w:style>
  <w:style w:type="character" w:customStyle="1" w:styleId="3Char0">
    <w:name w:val="正文文本缩进 3 Char"/>
    <w:basedOn w:val="a0"/>
    <w:link w:val="30"/>
    <w:autoRedefine/>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0"/>
    <w:uiPriority w:val="34"/>
    <w:rPr>
      <w:rFonts w:ascii="Times New Roman" w:eastAsia="宋体" w:hAnsi="Times New Roman" w:cs="Times New Roman"/>
      <w:szCs w:val="20"/>
    </w:rPr>
  </w:style>
  <w:style w:type="character" w:customStyle="1" w:styleId="Char">
    <w:name w:val="批注文字 Char"/>
    <w:basedOn w:val="a0"/>
    <w:link w:val="a3"/>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rPr>
      <w:rFonts w:ascii="Times New Roman" w:eastAsia="宋体" w:hAnsi="Times New Roman" w:cs="Times New Roman"/>
      <w:b/>
      <w:bCs/>
      <w:szCs w:val="20"/>
    </w:rPr>
  </w:style>
  <w:style w:type="character" w:customStyle="1" w:styleId="Char0">
    <w:name w:val="正文文本 Char"/>
    <w:basedOn w:val="a0"/>
    <w:link w:val="a4"/>
    <w:autoRedefine/>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Body Text Indent 2" w:qFormat="1"/>
    <w:lsdException w:name="Body Text Indent 3"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ody Text"/>
    <w:basedOn w:val="a"/>
    <w:link w:val="Char0"/>
    <w:uiPriority w:val="99"/>
    <w:semiHidden/>
    <w:unhideWhenUsed/>
    <w:pPr>
      <w:spacing w:after="120"/>
    </w:pPr>
  </w:style>
  <w:style w:type="paragraph" w:styleId="a5">
    <w:name w:val="Body Text Indent"/>
    <w:basedOn w:val="a"/>
    <w:link w:val="Char1"/>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autoRedefine/>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autoRedefine/>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pPr>
      <w:spacing w:after="120" w:line="480" w:lineRule="auto"/>
    </w:pPr>
  </w:style>
  <w:style w:type="paragraph" w:styleId="ac">
    <w:name w:val="annotation subject"/>
    <w:basedOn w:val="a3"/>
    <w:next w:val="a3"/>
    <w:link w:val="Char7"/>
    <w:uiPriority w:val="99"/>
    <w:semiHidden/>
    <w:unhideWhenUsed/>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Pr>
      <w:color w:val="0000FF" w:themeColor="hyperlink"/>
      <w:u w:val="single"/>
    </w:rPr>
  </w:style>
  <w:style w:type="character" w:styleId="af">
    <w:name w:val="annotation reference"/>
    <w:basedOn w:val="a0"/>
    <w:uiPriority w:val="99"/>
    <w:semiHidden/>
    <w:unhideWhenUsed/>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rPr>
      <w:rFonts w:ascii="Times New Roman" w:eastAsia="宋体" w:hAnsi="Times New Roman" w:cs="Times New Roman"/>
      <w:sz w:val="18"/>
      <w:szCs w:val="18"/>
    </w:rPr>
  </w:style>
  <w:style w:type="character" w:customStyle="1" w:styleId="Char4">
    <w:name w:val="页脚 Char"/>
    <w:basedOn w:val="a0"/>
    <w:link w:val="a9"/>
    <w:uiPriority w:val="99"/>
    <w:rPr>
      <w:rFonts w:ascii="Times New Roman" w:eastAsia="宋体" w:hAnsi="Times New Roman" w:cs="Times New Roman"/>
      <w:sz w:val="18"/>
      <w:szCs w:val="18"/>
    </w:rPr>
  </w:style>
  <w:style w:type="character" w:customStyle="1" w:styleId="Char2">
    <w:name w:val="日期 Char"/>
    <w:basedOn w:val="a0"/>
    <w:link w:val="a7"/>
    <w:autoRedefine/>
    <w:rPr>
      <w:rFonts w:ascii="Times New Roman" w:eastAsia="宋体" w:hAnsi="Times New Roman" w:cs="Times New Roman"/>
      <w:sz w:val="32"/>
      <w:szCs w:val="20"/>
    </w:rPr>
  </w:style>
  <w:style w:type="paragraph" w:styleId="af0">
    <w:name w:val="List Paragraph"/>
    <w:basedOn w:val="a"/>
    <w:link w:val="Char8"/>
    <w:autoRedefine/>
    <w:uiPriority w:val="34"/>
    <w:qFormat/>
    <w:pPr>
      <w:ind w:firstLineChars="200" w:firstLine="420"/>
    </w:pPr>
  </w:style>
  <w:style w:type="character" w:customStyle="1" w:styleId="2Char">
    <w:name w:val="正文文本缩进 2 Char"/>
    <w:basedOn w:val="a0"/>
    <w:link w:val="2"/>
    <w:autoRedefine/>
    <w:uiPriority w:val="99"/>
    <w:semiHidden/>
    <w:qFormat/>
    <w:rPr>
      <w:rFonts w:ascii="Times New Roman" w:eastAsia="宋体" w:hAnsi="Times New Roman" w:cs="Times New Roman"/>
      <w:szCs w:val="20"/>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2Char0">
    <w:name w:val="正文文本 2 Char"/>
    <w:basedOn w:val="a0"/>
    <w:link w:val="20"/>
    <w:autoRedefine/>
    <w:uiPriority w:val="99"/>
    <w:semiHidden/>
    <w:qFormat/>
    <w:rPr>
      <w:rFonts w:ascii="Times New Roman" w:eastAsia="宋体" w:hAnsi="Times New Roman" w:cs="Times New Roman"/>
      <w:szCs w:val="20"/>
    </w:rPr>
  </w:style>
  <w:style w:type="paragraph" w:customStyle="1" w:styleId="Char9">
    <w:name w:val="Char"/>
    <w:basedOn w:val="a"/>
    <w:autoRedefine/>
    <w:qFormat/>
    <w:pPr>
      <w:tabs>
        <w:tab w:val="left" w:pos="360"/>
      </w:tabs>
    </w:pPr>
    <w:rPr>
      <w:sz w:val="24"/>
      <w:szCs w:val="24"/>
    </w:rPr>
  </w:style>
  <w:style w:type="character" w:customStyle="1" w:styleId="Chara">
    <w:name w:val="纯文本 Char"/>
    <w:basedOn w:val="a0"/>
    <w:uiPriority w:val="99"/>
    <w:semiHidden/>
    <w:rPr>
      <w:rFonts w:ascii="宋体" w:eastAsia="宋体" w:hAnsi="Courier New" w:cs="Courier New"/>
      <w:szCs w:val="21"/>
    </w:rPr>
  </w:style>
  <w:style w:type="character" w:customStyle="1" w:styleId="Char10">
    <w:name w:val="纯文本 Char1"/>
    <w:link w:val="a6"/>
    <w:autoRedefine/>
    <w:qFormat/>
    <w:locked/>
    <w:rPr>
      <w:rFonts w:ascii="宋体" w:eastAsia="宋体" w:hAnsi="Courier New" w:cs="Times New Roman"/>
      <w:szCs w:val="20"/>
      <w:lang w:val="zh-CN" w:eastAsia="zh-CN"/>
    </w:rPr>
  </w:style>
  <w:style w:type="character" w:customStyle="1" w:styleId="3Char0">
    <w:name w:val="正文文本缩进 3 Char"/>
    <w:basedOn w:val="a0"/>
    <w:link w:val="30"/>
    <w:autoRedefine/>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0"/>
    <w:uiPriority w:val="34"/>
    <w:rPr>
      <w:rFonts w:ascii="Times New Roman" w:eastAsia="宋体" w:hAnsi="Times New Roman" w:cs="Times New Roman"/>
      <w:szCs w:val="20"/>
    </w:rPr>
  </w:style>
  <w:style w:type="character" w:customStyle="1" w:styleId="Char">
    <w:name w:val="批注文字 Char"/>
    <w:basedOn w:val="a0"/>
    <w:link w:val="a3"/>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rPr>
      <w:rFonts w:ascii="Times New Roman" w:eastAsia="宋体" w:hAnsi="Times New Roman" w:cs="Times New Roman"/>
      <w:b/>
      <w:bCs/>
      <w:szCs w:val="20"/>
    </w:rPr>
  </w:style>
  <w:style w:type="character" w:customStyle="1" w:styleId="Char0">
    <w:name w:val="正文文本 Char"/>
    <w:basedOn w:val="a0"/>
    <w:link w:val="a4"/>
    <w:autoRedefine/>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87</Pages>
  <Words>6282</Words>
  <Characters>35812</Characters>
  <Application>Microsoft Office Word</Application>
  <DocSecurity>0</DocSecurity>
  <Lines>298</Lines>
  <Paragraphs>84</Paragraphs>
  <ScaleCrop>false</ScaleCrop>
  <Company>MS</Company>
  <LinksUpToDate>false</LinksUpToDate>
  <CharactersWithSpaces>42010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83</cp:revision>
  <cp:lastPrinted>2017-09-13T07:55:00Z</cp:lastPrinted>
  <dcterms:created xsi:type="dcterms:W3CDTF">2024-03-22T05:34:00Z</dcterms:created>
  <dcterms:modified xsi:type="dcterms:W3CDTF">2024-03-27T07:21:00Z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3EB6F8B8C93346D4BD7C28056C8293E2_13</vt:lpwstr>
  </property>
</Properties>
</file>