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B76FB" w:rsidRDefault="00D55DC8">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3B76FB" w:rsidRPr="003B76FB">
        <w:rPr>
          <w:rFonts w:ascii="黑体" w:eastAsia="黑体" w:hAnsi="黑体" w:hint="eastAsia"/>
          <w:b/>
          <w:color w:val="333399"/>
          <w:spacing w:val="40"/>
          <w:w w:val="66"/>
          <w:sz w:val="60"/>
          <w:szCs w:val="60"/>
        </w:rPr>
        <w:t>天津市滨海新区招生考试中心采购</w:t>
      </w:r>
    </w:p>
    <w:p w:rsidR="003B76FB" w:rsidRDefault="003B76FB">
      <w:pPr>
        <w:ind w:right="105"/>
        <w:jc w:val="right"/>
        <w:rPr>
          <w:rFonts w:ascii="黑体" w:eastAsia="黑体" w:hAnsi="黑体"/>
          <w:b/>
          <w:color w:val="333399"/>
          <w:spacing w:val="40"/>
          <w:w w:val="66"/>
          <w:sz w:val="60"/>
          <w:szCs w:val="60"/>
        </w:rPr>
      </w:pPr>
      <w:r w:rsidRPr="003B76FB">
        <w:rPr>
          <w:rFonts w:ascii="黑体" w:eastAsia="黑体" w:hAnsi="黑体" w:hint="eastAsia"/>
          <w:b/>
          <w:color w:val="333399"/>
          <w:spacing w:val="40"/>
          <w:w w:val="66"/>
          <w:sz w:val="60"/>
          <w:szCs w:val="60"/>
        </w:rPr>
        <w:t>2026年滨海新区英语听力</w:t>
      </w:r>
    </w:p>
    <w:p w:rsidR="00381CB7" w:rsidRDefault="003B76FB">
      <w:pPr>
        <w:ind w:right="105"/>
        <w:jc w:val="right"/>
        <w:rPr>
          <w:rFonts w:ascii="黑体" w:eastAsia="黑体" w:hAnsi="黑体"/>
          <w:b/>
          <w:color w:val="FF0000"/>
          <w:spacing w:val="40"/>
          <w:w w:val="66"/>
          <w:sz w:val="60"/>
          <w:szCs w:val="60"/>
        </w:rPr>
      </w:pPr>
      <w:r w:rsidRPr="003B76FB">
        <w:rPr>
          <w:rFonts w:ascii="黑体" w:eastAsia="黑体" w:hAnsi="黑体" w:hint="eastAsia"/>
          <w:b/>
          <w:color w:val="333399"/>
          <w:spacing w:val="40"/>
          <w:w w:val="66"/>
          <w:sz w:val="60"/>
          <w:szCs w:val="60"/>
        </w:rPr>
        <w:t>机考考场信息化项目</w:t>
      </w:r>
    </w:p>
    <w:p w:rsidR="00381CB7" w:rsidRDefault="00D55DC8">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3B76FB" w:rsidRPr="003B76FB">
        <w:rPr>
          <w:rFonts w:ascii="黑体" w:eastAsia="黑体" w:hAnsi="黑体" w:hint="eastAsia"/>
          <w:b/>
          <w:color w:val="333399"/>
          <w:spacing w:val="40"/>
          <w:w w:val="66"/>
          <w:sz w:val="32"/>
          <w:szCs w:val="32"/>
        </w:rPr>
        <w:t>TJBH-2026-A-0002</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3B76FB">
        <w:rPr>
          <w:rFonts w:ascii="黑体" w:eastAsia="黑体" w:hAnsi="黑体" w:hint="eastAsia"/>
          <w:b/>
          <w:bCs/>
          <w:color w:val="333399"/>
          <w:kern w:val="0"/>
          <w:sz w:val="44"/>
          <w:szCs w:val="44"/>
        </w:rPr>
        <w:t>2</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3B76FB">
        <w:rPr>
          <w:rFonts w:ascii="Times New Roman" w:eastAsia="宋体" w:hAnsiTheme="minorEastAsia" w:cs="Times New Roman" w:hint="eastAsia"/>
          <w:color w:val="auto"/>
          <w:szCs w:val="32"/>
        </w:rPr>
        <w:t>受</w:t>
      </w:r>
      <w:r w:rsidR="003B76FB" w:rsidRPr="003B76FB">
        <w:rPr>
          <w:rFonts w:ascii="Times New Roman" w:eastAsia="宋体" w:hAnsiTheme="minorEastAsia" w:cs="Times New Roman" w:hint="eastAsia"/>
          <w:color w:val="auto"/>
          <w:szCs w:val="32"/>
        </w:rPr>
        <w:t>天津市滨海新区招生考试中心</w:t>
      </w:r>
      <w:r w:rsidRPr="003B76FB">
        <w:rPr>
          <w:rFonts w:ascii="Times New Roman" w:eastAsia="宋体" w:hAnsiTheme="minorEastAsia" w:cs="Times New Roman" w:hint="eastAsia"/>
          <w:color w:val="auto"/>
          <w:szCs w:val="32"/>
        </w:rPr>
        <w:t>委托</w:t>
      </w:r>
      <w:r w:rsidRPr="003B76FB">
        <w:rPr>
          <w:rFonts w:ascii="Times New Roman" w:eastAsia="宋体" w:hAnsiTheme="minorEastAsia" w:cs="Times New Roman"/>
          <w:color w:val="auto"/>
          <w:szCs w:val="32"/>
        </w:rPr>
        <w:t>，天津市</w:t>
      </w:r>
      <w:r w:rsidRPr="003B76FB">
        <w:rPr>
          <w:rFonts w:ascii="Times New Roman" w:eastAsia="宋体" w:hAnsiTheme="minorEastAsia" w:cs="Times New Roman" w:hint="eastAsia"/>
          <w:color w:val="auto"/>
          <w:szCs w:val="32"/>
        </w:rPr>
        <w:t>滨海新区</w:t>
      </w:r>
      <w:r w:rsidRPr="003B76FB">
        <w:rPr>
          <w:rFonts w:ascii="Times New Roman" w:eastAsia="宋体" w:hAnsiTheme="minorEastAsia" w:cs="Times New Roman"/>
          <w:color w:val="auto"/>
          <w:szCs w:val="32"/>
        </w:rPr>
        <w:t>政府采购中心将以公开招标方式</w:t>
      </w:r>
      <w:r w:rsidRPr="003B76FB">
        <w:rPr>
          <w:rFonts w:ascii="Times New Roman" w:eastAsia="宋体" w:hAnsiTheme="minorEastAsia" w:cs="Times New Roman" w:hint="eastAsia"/>
          <w:color w:val="auto"/>
          <w:szCs w:val="32"/>
        </w:rPr>
        <w:t>，对</w:t>
      </w:r>
      <w:r w:rsidR="003B76FB" w:rsidRPr="003B76FB">
        <w:rPr>
          <w:rFonts w:ascii="Times New Roman" w:eastAsia="宋体" w:hAnsiTheme="minorEastAsia" w:cs="Times New Roman" w:hint="eastAsia"/>
          <w:color w:val="auto"/>
          <w:szCs w:val="32"/>
        </w:rPr>
        <w:t>天津市滨海新区招生考试中心采购</w:t>
      </w:r>
      <w:r w:rsidR="003B76FB" w:rsidRPr="003B76FB">
        <w:rPr>
          <w:rFonts w:ascii="Times New Roman" w:eastAsia="宋体" w:hAnsiTheme="minorEastAsia" w:cs="Times New Roman" w:hint="eastAsia"/>
          <w:color w:val="auto"/>
          <w:szCs w:val="32"/>
        </w:rPr>
        <w:t>2026</w:t>
      </w:r>
      <w:r w:rsidR="003B76FB" w:rsidRPr="003B76FB">
        <w:rPr>
          <w:rFonts w:ascii="Times New Roman" w:eastAsia="宋体" w:hAnsiTheme="minorEastAsia" w:cs="Times New Roman" w:hint="eastAsia"/>
          <w:color w:val="auto"/>
          <w:szCs w:val="32"/>
        </w:rPr>
        <w:t>年滨海新区英语听力机考考场信息化项目</w:t>
      </w:r>
      <w:r w:rsidRPr="003B76FB">
        <w:rPr>
          <w:rFonts w:ascii="Times New Roman" w:eastAsia="宋体" w:hAnsiTheme="minorEastAsia" w:cs="Times New Roman" w:hint="eastAsia"/>
          <w:color w:val="auto"/>
          <w:szCs w:val="32"/>
        </w:rPr>
        <w:t>实施政府采购。</w:t>
      </w:r>
      <w:r w:rsidRPr="003B76FB">
        <w:rPr>
          <w:rFonts w:ascii="Times New Roman" w:eastAsia="宋体" w:hAnsiTheme="minorEastAsia" w:cs="Times New Roman"/>
          <w:color w:val="auto"/>
          <w:szCs w:val="32"/>
        </w:rPr>
        <w:t>现欢迎合格的供应商参加投</w:t>
      </w:r>
      <w:r>
        <w:rPr>
          <w:rFonts w:ascii="Times New Roman" w:eastAsia="宋体" w:hAnsiTheme="minorEastAsia" w:cs="Times New Roman"/>
          <w:color w:val="auto"/>
          <w:szCs w:val="32"/>
        </w:rPr>
        <w:t>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3B76FB" w:rsidRPr="003B76FB">
        <w:rPr>
          <w:rFonts w:ascii="Times New Roman" w:eastAsia="宋体" w:hAnsiTheme="minorEastAsia" w:cs="Times New Roman" w:hint="eastAsia"/>
          <w:color w:val="auto"/>
        </w:rPr>
        <w:t>天津市滨海新区招生考试中心采购</w:t>
      </w:r>
      <w:r w:rsidR="003B76FB" w:rsidRPr="003B76FB">
        <w:rPr>
          <w:rFonts w:ascii="Times New Roman" w:eastAsia="宋体" w:hAnsiTheme="minorEastAsia" w:cs="Times New Roman" w:hint="eastAsia"/>
          <w:color w:val="auto"/>
        </w:rPr>
        <w:t>2026</w:t>
      </w:r>
      <w:r w:rsidR="003B76FB" w:rsidRPr="003B76FB">
        <w:rPr>
          <w:rFonts w:ascii="Times New Roman" w:eastAsia="宋体" w:hAnsiTheme="minorEastAsia" w:cs="Times New Roman" w:hint="eastAsia"/>
          <w:color w:val="auto"/>
        </w:rPr>
        <w:t>年滨海新区英语听力机考考场信息化项目</w:t>
      </w:r>
    </w:p>
    <w:p w:rsidR="003B76FB"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（二）项目编号：</w:t>
      </w:r>
      <w:r w:rsidR="003B76FB" w:rsidRPr="003B76FB">
        <w:rPr>
          <w:rFonts w:ascii="Times New Roman" w:eastAsia="宋体" w:hAnsiTheme="minorEastAsia" w:cs="Times New Roman" w:hint="eastAsia"/>
          <w:color w:val="auto"/>
        </w:rPr>
        <w:t>TJBH-2026-A-0002</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B76FB" w:rsidRPr="003B76FB" w:rsidRDefault="00844D3D" w:rsidP="003B76FB">
      <w:pPr>
        <w:tabs>
          <w:tab w:val="left" w:pos="210"/>
        </w:tabs>
        <w:autoSpaceDE w:val="0"/>
        <w:autoSpaceDN w:val="0"/>
        <w:adjustRightInd w:val="0"/>
        <w:spacing w:line="360" w:lineRule="auto"/>
        <w:ind w:firstLineChars="200" w:firstLine="446"/>
        <w:outlineLvl w:val="0"/>
        <w:rPr>
          <w:rFonts w:hAnsiTheme="minorEastAsia"/>
          <w:lang w:val="zh-CN"/>
        </w:rPr>
      </w:pPr>
      <w:r w:rsidRPr="003B76FB">
        <w:rPr>
          <w:rFonts w:hAnsiTheme="minorEastAsia" w:hint="eastAsia"/>
          <w:sz w:val="24"/>
          <w:szCs w:val="24"/>
          <w:lang w:val="zh-CN"/>
        </w:rPr>
        <w:t>第一包：</w:t>
      </w:r>
      <w:r w:rsidR="003B76FB" w:rsidRPr="003B76FB">
        <w:rPr>
          <w:rFonts w:hAnsiTheme="minorEastAsia" w:hint="eastAsia"/>
          <w:sz w:val="24"/>
          <w:szCs w:val="24"/>
          <w:lang w:val="zh-CN"/>
        </w:rPr>
        <w:t>信息化设备一批</w:t>
      </w:r>
      <w:r w:rsidRPr="003B76FB">
        <w:rPr>
          <w:rFonts w:hAnsiTheme="minorEastAsia" w:hint="eastAsia"/>
          <w:sz w:val="24"/>
          <w:szCs w:val="24"/>
          <w:lang w:val="zh-CN"/>
        </w:rPr>
        <w:t>（采购需求详见附件）。</w:t>
      </w:r>
      <w:r w:rsidRPr="003B76FB">
        <w:rPr>
          <w:rFonts w:hAnsiTheme="minorEastAsia" w:hint="eastAsia"/>
          <w:sz w:val="24"/>
          <w:szCs w:val="24"/>
        </w:rPr>
        <w:t>合同履行期限：</w:t>
      </w:r>
      <w:r w:rsidR="003B76FB" w:rsidRPr="003B76FB">
        <w:rPr>
          <w:rFonts w:hAnsiTheme="minorEastAsia" w:hint="eastAsia"/>
          <w:sz w:val="24"/>
          <w:szCs w:val="24"/>
        </w:rPr>
        <w:t>签订合同之日起</w:t>
      </w:r>
      <w:r w:rsidR="003B76FB" w:rsidRPr="003B76FB">
        <w:rPr>
          <w:rFonts w:hAnsiTheme="minorEastAsia" w:hint="eastAsia"/>
          <w:sz w:val="24"/>
          <w:szCs w:val="24"/>
        </w:rPr>
        <w:t>30</w:t>
      </w:r>
      <w:r w:rsidR="003B76FB" w:rsidRPr="003B76FB">
        <w:rPr>
          <w:rFonts w:hAnsiTheme="minorEastAsia" w:hint="eastAsia"/>
          <w:sz w:val="24"/>
          <w:szCs w:val="24"/>
        </w:rPr>
        <w:t>个日历日内完成货到现场安装、调试完毕（特殊情况以合同为准）。</w:t>
      </w:r>
    </w:p>
    <w:p w:rsidR="00710BF7" w:rsidRPr="003B76FB" w:rsidRDefault="00710BF7" w:rsidP="00844D3D">
      <w:pPr>
        <w:pStyle w:val="Default"/>
        <w:spacing w:line="360" w:lineRule="auto"/>
        <w:ind w:firstLineChars="200" w:firstLine="446"/>
        <w:jc w:val="both"/>
        <w:rPr>
          <w:rFonts w:hAnsiTheme="minorEastAsia"/>
          <w:color w:val="auto"/>
          <w:lang w:val="zh-CN"/>
        </w:rPr>
      </w:pPr>
      <w:r w:rsidRPr="003B76FB">
        <w:rPr>
          <w:rFonts w:hAnsiTheme="minorEastAsia" w:hint="eastAsia"/>
          <w:color w:val="auto"/>
          <w:lang w:val="zh-CN"/>
        </w:rPr>
        <w:t>本项目不接受进口产品投标。</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heme="minorEastAsia" w:cs="Times New Roman"/>
          <w:color w:val="auto"/>
        </w:rPr>
        <w:t>三、项目预算</w:t>
      </w:r>
    </w:p>
    <w:p w:rsidR="00381CB7" w:rsidRPr="003B76FB"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3B76FB">
        <w:rPr>
          <w:rFonts w:ascii="Times New Roman" w:eastAsia="宋体" w:hAnsiTheme="minorEastAsia" w:cs="Times New Roman" w:hint="eastAsia"/>
          <w:color w:val="auto"/>
        </w:rPr>
        <w:t>第一包：</w:t>
      </w:r>
      <w:r w:rsidR="003B76FB" w:rsidRPr="003B76FB">
        <w:rPr>
          <w:rFonts w:ascii="Times New Roman" w:eastAsia="宋体" w:hAnsiTheme="minorEastAsia" w:cs="Times New Roman" w:hint="eastAsia"/>
          <w:color w:val="auto"/>
        </w:rPr>
        <w:t>3866580</w:t>
      </w:r>
      <w:r w:rsidRPr="003B76FB">
        <w:rPr>
          <w:rFonts w:ascii="Times New Roman" w:eastAsia="宋体" w:hAnsiTheme="minorEastAsia" w:cs="Times New Roman" w:hint="eastAsia"/>
          <w:color w:val="auto"/>
        </w:rPr>
        <w:t>元</w:t>
      </w:r>
    </w:p>
    <w:p w:rsidR="00381CB7"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lastRenderedPageBreak/>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全部货物均由中小企业制造的，对符合规定的小微企业制造的产品报价给予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heme="minorEastAsia" w:hint="eastAsia"/>
          <w:color w:val="auto"/>
        </w:rPr>
        <w:lastRenderedPageBreak/>
        <w:t>（</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注：金融机构相关信息请登录天津市政府采购网政采贷板块（网址：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w:t>
      </w:r>
      <w:r w:rsidRPr="00710BF7">
        <w:rPr>
          <w:rFonts w:hint="eastAsia"/>
        </w:rPr>
        <w:lastRenderedPageBreak/>
        <w:t>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516E1">
        <w:rPr>
          <w:rFonts w:ascii="Times New Roman" w:eastAsia="宋体" w:hAnsi="Times New Roman" w:cs="Times New Roman"/>
          <w:color w:val="auto"/>
        </w:rPr>
        <w:t>（一）获取招标文件时间：</w:t>
      </w:r>
      <w:r w:rsidR="0021200D" w:rsidRPr="000516E1">
        <w:rPr>
          <w:rFonts w:ascii="Times New Roman" w:eastAsia="宋体" w:hAnsi="Times New Roman" w:cs="Times New Roman"/>
          <w:color w:val="auto"/>
        </w:rPr>
        <w:t>2026</w:t>
      </w:r>
      <w:r w:rsidRPr="000516E1">
        <w:rPr>
          <w:rFonts w:ascii="Times New Roman" w:eastAsia="宋体" w:hAnsi="Times New Roman" w:cs="Times New Roman" w:hint="eastAsia"/>
          <w:color w:val="auto"/>
        </w:rPr>
        <w:t>年</w:t>
      </w:r>
      <w:r w:rsidR="00F91EE9" w:rsidRPr="000516E1">
        <w:rPr>
          <w:rFonts w:ascii="Times New Roman" w:eastAsia="宋体" w:hAnsi="Times New Roman" w:cs="Times New Roman" w:hint="eastAsia"/>
          <w:color w:val="auto"/>
        </w:rPr>
        <w:t>2</w:t>
      </w:r>
      <w:r w:rsidRPr="000516E1">
        <w:rPr>
          <w:rFonts w:ascii="Times New Roman" w:eastAsia="宋体" w:hAnsi="Times New Roman" w:cs="Times New Roman" w:hint="eastAsia"/>
          <w:color w:val="auto"/>
        </w:rPr>
        <w:t>月</w:t>
      </w:r>
      <w:r w:rsidR="00F91EE9" w:rsidRPr="000516E1">
        <w:rPr>
          <w:rFonts w:ascii="Times New Roman" w:eastAsia="宋体" w:hAnsi="Times New Roman" w:cs="Times New Roman" w:hint="eastAsia"/>
          <w:color w:val="auto"/>
        </w:rPr>
        <w:t>11</w:t>
      </w:r>
      <w:r w:rsidRPr="000516E1">
        <w:rPr>
          <w:rFonts w:ascii="Times New Roman" w:eastAsia="宋体" w:hAnsi="Times New Roman" w:cs="Times New Roman" w:hint="eastAsia"/>
          <w:color w:val="auto"/>
        </w:rPr>
        <w:t>日至</w:t>
      </w:r>
      <w:r w:rsidR="0021200D" w:rsidRPr="000516E1">
        <w:rPr>
          <w:rFonts w:ascii="Times New Roman" w:eastAsia="宋体" w:hAnsi="Times New Roman" w:cs="Times New Roman"/>
          <w:color w:val="auto"/>
        </w:rPr>
        <w:t>2026</w:t>
      </w:r>
      <w:r w:rsidRPr="000516E1">
        <w:rPr>
          <w:rFonts w:ascii="Times New Roman" w:eastAsia="宋体" w:hAnsi="Times New Roman" w:cs="Times New Roman" w:hint="eastAsia"/>
          <w:color w:val="auto"/>
        </w:rPr>
        <w:t>年</w:t>
      </w:r>
      <w:r w:rsidR="0095612B" w:rsidRPr="000516E1">
        <w:rPr>
          <w:rFonts w:ascii="Times New Roman" w:eastAsia="宋体" w:hAnsi="Times New Roman" w:cs="Times New Roman" w:hint="eastAsia"/>
          <w:color w:val="auto"/>
        </w:rPr>
        <w:t>2</w:t>
      </w:r>
      <w:r w:rsidRPr="000516E1">
        <w:rPr>
          <w:rFonts w:ascii="Times New Roman" w:eastAsia="宋体" w:hAnsi="Times New Roman" w:cs="Times New Roman" w:hint="eastAsia"/>
          <w:color w:val="auto"/>
        </w:rPr>
        <w:t>月</w:t>
      </w:r>
      <w:r w:rsidR="0095612B" w:rsidRPr="000516E1">
        <w:rPr>
          <w:rFonts w:ascii="Times New Roman" w:eastAsia="宋体" w:hAnsi="Times New Roman" w:cs="Times New Roman" w:hint="eastAsia"/>
          <w:color w:val="auto"/>
        </w:rPr>
        <w:t>25</w:t>
      </w:r>
      <w:r w:rsidRPr="000516E1">
        <w:rPr>
          <w:rFonts w:ascii="Times New Roman" w:eastAsia="宋体" w:hAnsi="Times New Roman" w:cs="Times New Roman" w:hint="eastAsia"/>
          <w:color w:val="auto"/>
        </w:rPr>
        <w:t>日，每日</w:t>
      </w:r>
      <w:r w:rsidRPr="000516E1">
        <w:rPr>
          <w:rFonts w:ascii="Times New Roman" w:eastAsia="宋体" w:hAnsi="Times New Roman" w:cs="Times New Roman"/>
          <w:color w:val="auto"/>
        </w:rPr>
        <w:t>9:00</w:t>
      </w:r>
      <w:r w:rsidRPr="000516E1">
        <w:rPr>
          <w:rFonts w:ascii="Times New Roman" w:eastAsia="宋体" w:hAnsi="Times New Roman" w:cs="Times New Roman" w:hint="eastAsia"/>
          <w:color w:val="auto"/>
        </w:rPr>
        <w:t>至</w:t>
      </w:r>
      <w:r w:rsidRPr="000516E1">
        <w:rPr>
          <w:rFonts w:ascii="Times New Roman" w:eastAsia="宋体" w:hAnsi="Times New Roman"/>
          <w:color w:val="auto"/>
        </w:rPr>
        <w:t>17:00</w:t>
      </w:r>
      <w:r w:rsidRPr="000516E1">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及电子签章制章的流程。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0516E1">
        <w:rPr>
          <w:rFonts w:ascii="Times New Roman" w:eastAsia="宋体" w:hAnsi="Times New Roman" w:cs="Times New Roman"/>
          <w:color w:val="auto"/>
        </w:rPr>
        <w:t>2026</w:t>
      </w:r>
      <w:r w:rsidR="00844D3D"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2</w:t>
      </w:r>
      <w:r w:rsidR="00844D3D" w:rsidRPr="000516E1">
        <w:rPr>
          <w:rFonts w:ascii="Times New Roman" w:eastAsia="宋体" w:hAnsi="Times New Roman" w:cs="Times New Roman"/>
          <w:color w:val="auto"/>
        </w:rPr>
        <w:t>月</w:t>
      </w:r>
      <w:r w:rsidR="0095612B" w:rsidRPr="000516E1">
        <w:rPr>
          <w:rFonts w:ascii="Times New Roman" w:eastAsia="宋体" w:hAnsi="Times New Roman" w:cs="Times New Roman" w:hint="eastAsia"/>
          <w:color w:val="auto"/>
        </w:rPr>
        <w:t>11</w:t>
      </w:r>
      <w:r w:rsidR="00844D3D" w:rsidRPr="000516E1">
        <w:rPr>
          <w:rFonts w:ascii="Times New Roman" w:eastAsia="宋体" w:hAnsi="Times New Roman" w:cs="Times New Roman"/>
          <w:color w:val="auto"/>
        </w:rPr>
        <w:t>日</w:t>
      </w:r>
      <w:r w:rsidR="00844D3D" w:rsidRPr="000516E1">
        <w:rPr>
          <w:rFonts w:ascii="Times New Roman" w:eastAsia="宋体" w:hAnsi="Times New Roman" w:cs="Times New Roman"/>
          <w:color w:val="auto"/>
        </w:rPr>
        <w:t>9:00</w:t>
      </w:r>
      <w:r w:rsidR="00844D3D" w:rsidRPr="000516E1">
        <w:rPr>
          <w:rFonts w:ascii="Times New Roman" w:eastAsia="宋体" w:hAnsi="Times New Roman" w:cs="Times New Roman"/>
          <w:color w:val="auto"/>
        </w:rPr>
        <w:t>至</w:t>
      </w:r>
      <w:r w:rsidRPr="000516E1">
        <w:rPr>
          <w:rFonts w:ascii="Times New Roman" w:eastAsia="宋体" w:hAnsi="Times New Roman" w:cs="Times New Roman"/>
          <w:color w:val="auto"/>
        </w:rPr>
        <w:t>2026</w:t>
      </w:r>
      <w:r w:rsidR="00844D3D"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3</w:t>
      </w:r>
      <w:r w:rsidR="00844D3D" w:rsidRPr="000516E1">
        <w:rPr>
          <w:rFonts w:ascii="Times New Roman" w:eastAsia="宋体" w:hAnsi="Times New Roman" w:cs="Times New Roman"/>
          <w:color w:val="auto"/>
        </w:rPr>
        <w:t>月</w:t>
      </w:r>
      <w:r w:rsidR="000516E1" w:rsidRPr="000516E1">
        <w:rPr>
          <w:rFonts w:ascii="Times New Roman" w:eastAsia="宋体" w:hAnsi="Times New Roman" w:cs="Times New Roman" w:hint="eastAsia"/>
          <w:color w:val="auto"/>
        </w:rPr>
        <w:t>4</w:t>
      </w:r>
      <w:r w:rsidR="00844D3D" w:rsidRPr="000516E1">
        <w:rPr>
          <w:rFonts w:ascii="Times New Roman" w:eastAsia="宋体" w:hAnsi="Times New Roman" w:cs="Times New Roman"/>
          <w:color w:val="auto"/>
        </w:rPr>
        <w:t>日</w:t>
      </w:r>
      <w:r w:rsidR="00844D3D" w:rsidRPr="000516E1">
        <w:rPr>
          <w:rFonts w:ascii="Times New Roman" w:eastAsia="宋体" w:hAnsi="Times New Roman" w:cs="Times New Roman"/>
          <w:color w:val="auto"/>
        </w:rPr>
        <w:t>8:30</w:t>
      </w:r>
      <w:r w:rsidR="00844D3D" w:rsidRPr="000516E1">
        <w:rPr>
          <w:rFonts w:ascii="Times New Roman" w:eastAsia="宋体" w:hAnsi="Times New Roman" w:cs="Times New Roman"/>
          <w:color w:val="auto"/>
        </w:rPr>
        <w:t>，使用天津数字认证有限公司发出的</w:t>
      </w:r>
      <w:r w:rsidR="00844D3D" w:rsidRPr="000516E1">
        <w:rPr>
          <w:rFonts w:ascii="Times New Roman" w:eastAsia="宋体" w:hAnsi="Times New Roman" w:cs="Times New Roman"/>
          <w:color w:val="auto"/>
        </w:rPr>
        <w:t>CA</w:t>
      </w:r>
      <w:r w:rsidR="00844D3D" w:rsidRPr="000516E1">
        <w:rPr>
          <w:rFonts w:ascii="Times New Roman" w:eastAsia="宋体" w:hAnsi="Times New Roman" w:cs="Times New Roman"/>
          <w:color w:val="auto"/>
        </w:rPr>
        <w:t>数</w:t>
      </w:r>
      <w:r w:rsidR="00844D3D">
        <w:rPr>
          <w:rFonts w:ascii="Times New Roman" w:eastAsia="宋体" w:hAnsi="Times New Roman" w:cs="Times New Roman"/>
          <w:color w:val="auto"/>
        </w:rPr>
        <w:t>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516E1">
        <w:rPr>
          <w:rFonts w:ascii="Times New Roman" w:eastAsia="宋体" w:hAnsi="Times New Roman" w:cs="Times New Roman"/>
          <w:color w:val="auto"/>
        </w:rPr>
        <w:t>（一）投标</w:t>
      </w:r>
      <w:r w:rsidRPr="000516E1">
        <w:rPr>
          <w:rFonts w:ascii="Times New Roman" w:eastAsia="宋体" w:hAnsi="Times New Roman" w:cs="Times New Roman" w:hint="eastAsia"/>
          <w:color w:val="auto"/>
        </w:rPr>
        <w:t>截止</w:t>
      </w:r>
      <w:r w:rsidRPr="000516E1">
        <w:rPr>
          <w:rFonts w:ascii="Times New Roman" w:eastAsia="宋体" w:hAnsi="Times New Roman" w:cs="Times New Roman"/>
          <w:color w:val="auto"/>
        </w:rPr>
        <w:t>时间：</w:t>
      </w:r>
      <w:r w:rsidR="0021200D" w:rsidRPr="000516E1">
        <w:rPr>
          <w:rFonts w:ascii="Times New Roman" w:eastAsia="宋体" w:hAnsi="Times New Roman" w:cs="Times New Roman"/>
          <w:color w:val="auto"/>
        </w:rPr>
        <w:t>2026</w:t>
      </w:r>
      <w:r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3</w:t>
      </w:r>
      <w:r w:rsidRPr="000516E1">
        <w:rPr>
          <w:rFonts w:ascii="Times New Roman" w:eastAsia="宋体" w:hAnsi="Times New Roman" w:cs="Times New Roman"/>
          <w:color w:val="auto"/>
        </w:rPr>
        <w:t>月</w:t>
      </w:r>
      <w:r w:rsidR="000516E1" w:rsidRPr="000516E1">
        <w:rPr>
          <w:rFonts w:ascii="Times New Roman" w:eastAsia="宋体" w:hAnsi="Times New Roman" w:cs="Times New Roman" w:hint="eastAsia"/>
          <w:color w:val="auto"/>
        </w:rPr>
        <w:t>4</w:t>
      </w:r>
      <w:r w:rsidRPr="000516E1">
        <w:rPr>
          <w:rFonts w:ascii="Times New Roman" w:eastAsia="宋体" w:hAnsi="Times New Roman" w:cs="Times New Roman"/>
          <w:color w:val="auto"/>
        </w:rPr>
        <w:t>日</w:t>
      </w:r>
      <w:r w:rsidRPr="000516E1">
        <w:rPr>
          <w:rFonts w:ascii="Times New Roman" w:eastAsia="宋体" w:hAnsi="Times New Roman" w:cs="Times New Roman"/>
          <w:color w:val="auto"/>
        </w:rPr>
        <w:t>8:30</w:t>
      </w:r>
      <w:r w:rsidRPr="000516E1">
        <w:rPr>
          <w:rFonts w:ascii="Times New Roman" w:eastAsia="宋体" w:hAnsi="Times New Roman" w:cs="Times New Roman" w:hint="eastAsia"/>
          <w:color w:val="auto"/>
          <w:szCs w:val="21"/>
        </w:rPr>
        <w:t>。</w:t>
      </w:r>
      <w:r w:rsidRPr="000516E1">
        <w:rPr>
          <w:rFonts w:ascii="Times New Roman" w:eastAsia="宋体" w:hAnsi="Times New Roman" w:cs="Times New Roman"/>
          <w:color w:val="auto"/>
        </w:rPr>
        <w:t>投标截止时间前</w:t>
      </w:r>
      <w:r w:rsidRPr="000516E1">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0516E1" w:rsidRDefault="00844D3D" w:rsidP="00844D3D">
      <w:pPr>
        <w:pStyle w:val="Default"/>
        <w:spacing w:line="360" w:lineRule="auto"/>
        <w:ind w:firstLineChars="200" w:firstLine="446"/>
        <w:jc w:val="both"/>
        <w:rPr>
          <w:rFonts w:ascii="Times New Roman" w:eastAsia="宋体" w:hAnsi="Times New Roman" w:cs="Times New Roman"/>
          <w:color w:val="auto"/>
        </w:rPr>
      </w:pPr>
      <w:r w:rsidRPr="000516E1">
        <w:rPr>
          <w:rFonts w:ascii="Times New Roman" w:eastAsia="宋体" w:hAnsi="Times New Roman" w:cs="Times New Roman"/>
          <w:color w:val="auto"/>
        </w:rPr>
        <w:t>（一）开标解密时间：</w:t>
      </w:r>
      <w:r w:rsidR="0021200D" w:rsidRPr="000516E1">
        <w:rPr>
          <w:rFonts w:ascii="Times New Roman" w:eastAsia="宋体" w:hAnsi="Times New Roman" w:cs="Times New Roman"/>
          <w:color w:val="auto"/>
        </w:rPr>
        <w:t>2026</w:t>
      </w:r>
      <w:r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3</w:t>
      </w:r>
      <w:r w:rsidRPr="000516E1">
        <w:rPr>
          <w:rFonts w:ascii="Times New Roman" w:eastAsia="宋体" w:hAnsi="Times New Roman" w:cs="Times New Roman"/>
          <w:color w:val="auto"/>
        </w:rPr>
        <w:t>月</w:t>
      </w:r>
      <w:r w:rsidR="000516E1" w:rsidRPr="000516E1">
        <w:rPr>
          <w:rFonts w:ascii="Times New Roman" w:eastAsia="宋体" w:hAnsi="Times New Roman" w:cs="Times New Roman" w:hint="eastAsia"/>
          <w:color w:val="auto"/>
        </w:rPr>
        <w:t>4</w:t>
      </w:r>
      <w:r w:rsidRPr="000516E1">
        <w:rPr>
          <w:rFonts w:ascii="Times New Roman" w:eastAsia="宋体" w:hAnsi="Times New Roman" w:cs="Times New Roman"/>
          <w:color w:val="auto"/>
        </w:rPr>
        <w:t>日</w:t>
      </w:r>
      <w:r w:rsidRPr="000516E1">
        <w:rPr>
          <w:rFonts w:ascii="Times New Roman" w:eastAsia="宋体" w:hAnsi="Times New Roman" w:cs="Times New Roman"/>
          <w:color w:val="auto"/>
        </w:rPr>
        <w:t>8:30</w:t>
      </w:r>
      <w:r w:rsidRPr="000516E1">
        <w:rPr>
          <w:rFonts w:ascii="Times New Roman" w:eastAsia="宋体" w:hAnsi="Times New Roman" w:cs="Times New Roman"/>
          <w:color w:val="auto"/>
        </w:rPr>
        <w:t>至</w:t>
      </w:r>
      <w:r w:rsidRPr="000516E1">
        <w:rPr>
          <w:rFonts w:ascii="Times New Roman" w:eastAsia="宋体" w:hAnsi="Times New Roman" w:cs="Times New Roman"/>
          <w:color w:val="auto"/>
        </w:rPr>
        <w:t>9:</w:t>
      </w:r>
      <w:r w:rsidRPr="000516E1">
        <w:rPr>
          <w:rFonts w:ascii="Times New Roman" w:eastAsia="宋体" w:hAnsi="Times New Roman" w:cs="Times New Roman" w:hint="eastAsia"/>
          <w:color w:val="auto"/>
        </w:rPr>
        <w:t>30</w:t>
      </w:r>
      <w:r w:rsidRPr="000516E1">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516E1">
        <w:rPr>
          <w:rFonts w:ascii="Times New Roman" w:eastAsia="宋体" w:hAnsi="Times New Roman" w:cs="Times New Roman"/>
          <w:color w:val="auto"/>
        </w:rPr>
        <w:lastRenderedPageBreak/>
        <w:t>（三）网上开标公示时间：</w:t>
      </w:r>
      <w:r w:rsidR="0021200D" w:rsidRPr="000516E1">
        <w:rPr>
          <w:rFonts w:ascii="Times New Roman" w:eastAsia="宋体" w:hAnsi="Times New Roman" w:cs="Times New Roman"/>
          <w:color w:val="auto"/>
        </w:rPr>
        <w:t>2026</w:t>
      </w:r>
      <w:r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3</w:t>
      </w:r>
      <w:r w:rsidRPr="000516E1">
        <w:rPr>
          <w:rFonts w:ascii="Times New Roman" w:eastAsia="宋体" w:hAnsi="Times New Roman" w:cs="Times New Roman"/>
          <w:color w:val="auto"/>
        </w:rPr>
        <w:t>月</w:t>
      </w:r>
      <w:r w:rsidR="000516E1" w:rsidRPr="000516E1">
        <w:rPr>
          <w:rFonts w:ascii="Times New Roman" w:eastAsia="宋体" w:hAnsi="Times New Roman" w:cs="Times New Roman" w:hint="eastAsia"/>
          <w:color w:val="auto"/>
        </w:rPr>
        <w:t>4</w:t>
      </w:r>
      <w:r w:rsidRPr="000516E1">
        <w:rPr>
          <w:rFonts w:ascii="Times New Roman" w:eastAsia="宋体" w:hAnsi="Times New Roman" w:cs="Times New Roman"/>
          <w:color w:val="auto"/>
        </w:rPr>
        <w:t>日</w:t>
      </w:r>
      <w:r w:rsidRPr="000516E1">
        <w:rPr>
          <w:rFonts w:ascii="Times New Roman" w:eastAsia="宋体" w:hAnsi="Times New Roman" w:cs="Times New Roman"/>
          <w:color w:val="auto"/>
        </w:rPr>
        <w:t>9:</w:t>
      </w:r>
      <w:r w:rsidRPr="000516E1">
        <w:rPr>
          <w:rFonts w:ascii="Times New Roman" w:eastAsia="宋体" w:hAnsi="Times New Roman" w:cs="Times New Roman" w:hint="eastAsia"/>
          <w:color w:val="auto"/>
        </w:rPr>
        <w:t>30</w:t>
      </w:r>
      <w:r w:rsidRPr="000516E1">
        <w:rPr>
          <w:rFonts w:ascii="Times New Roman" w:eastAsia="宋体" w:hAnsi="Times New Roman" w:cs="Times New Roman"/>
          <w:color w:val="auto"/>
        </w:rPr>
        <w:t>至</w:t>
      </w:r>
      <w:r w:rsidRPr="000516E1">
        <w:rPr>
          <w:rFonts w:ascii="Times New Roman" w:eastAsia="宋体" w:hAnsi="Times New Roman" w:cs="Times New Roman"/>
          <w:color w:val="auto"/>
        </w:rPr>
        <w:t>12:00</w:t>
      </w:r>
      <w:r w:rsidRPr="000516E1">
        <w:rPr>
          <w:rFonts w:ascii="Times New Roman" w:eastAsia="宋体" w:hAnsi="Times New Roman" w:cs="Times New Roman"/>
          <w:color w:val="auto"/>
        </w:rPr>
        <w:t>。</w:t>
      </w:r>
      <w:r w:rsidRPr="000516E1">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color w:val="auto"/>
        </w:rPr>
        <w:t>（</w:t>
      </w:r>
      <w:r w:rsidRPr="003B76FB">
        <w:rPr>
          <w:rFonts w:ascii="Times New Roman" w:eastAsia="宋体" w:hAnsi="Times New Roman" w:cs="Times New Roman" w:hint="eastAsia"/>
          <w:color w:val="auto"/>
        </w:rPr>
        <w:t>三</w:t>
      </w:r>
      <w:r w:rsidRPr="003B76FB">
        <w:rPr>
          <w:rFonts w:ascii="Times New Roman" w:eastAsia="宋体" w:hAnsi="Times New Roman" w:cs="Times New Roman"/>
          <w:color w:val="auto"/>
        </w:rPr>
        <w:t>）联系人：</w:t>
      </w:r>
      <w:r w:rsidR="003B76FB" w:rsidRPr="003B76FB">
        <w:rPr>
          <w:rFonts w:ascii="Times New Roman" w:eastAsia="宋体" w:hAnsi="Times New Roman" w:cs="Times New Roman" w:hint="eastAsia"/>
          <w:color w:val="auto"/>
        </w:rPr>
        <w:t>肖琳</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（四）网址：</w:t>
      </w:r>
      <w:hyperlink r:id="rId18" w:history="1">
        <w:r w:rsidRPr="003B76FB">
          <w:rPr>
            <w:rStyle w:val="ad"/>
            <w:rFonts w:ascii="Times New Roman" w:eastAsia="宋体" w:hAnsi="Times New Roman" w:cs="Times New Roman"/>
            <w:color w:val="auto"/>
          </w:rPr>
          <w:t>http://tjgpc.zwfwb.tj.gov.cn/</w:t>
        </w:r>
      </w:hyperlink>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（五）</w:t>
      </w:r>
      <w:r w:rsidRPr="003B76FB">
        <w:rPr>
          <w:rFonts w:ascii="Times New Roman" w:eastAsia="宋体" w:hAnsi="Times New Roman" w:cs="Times New Roman"/>
          <w:color w:val="auto"/>
        </w:rPr>
        <w:t>对外办公时间：</w:t>
      </w:r>
      <w:r w:rsidRPr="003B76FB">
        <w:rPr>
          <w:rFonts w:ascii="Times New Roman" w:eastAsia="宋体" w:hAnsi="Times New Roman" w:cs="Times New Roman" w:hint="eastAsia"/>
          <w:color w:val="auto"/>
        </w:rPr>
        <w:t>法定</w:t>
      </w:r>
      <w:r w:rsidRPr="003B76FB">
        <w:rPr>
          <w:rFonts w:ascii="Times New Roman" w:eastAsia="宋体" w:hAnsi="Times New Roman" w:cs="Times New Roman"/>
          <w:color w:val="auto"/>
        </w:rPr>
        <w:t>工作日</w:t>
      </w:r>
      <w:r w:rsidRPr="003B76FB">
        <w:rPr>
          <w:rFonts w:ascii="Times New Roman" w:eastAsia="宋体" w:hAnsi="Times New Roman" w:cs="Times New Roman"/>
          <w:color w:val="auto"/>
        </w:rPr>
        <w:t>9:00</w:t>
      </w:r>
      <w:r w:rsidRPr="003B76FB">
        <w:rPr>
          <w:rFonts w:ascii="Times New Roman" w:eastAsia="宋体" w:hAnsi="Times New Roman" w:cs="Times New Roman"/>
          <w:color w:val="auto"/>
        </w:rPr>
        <w:t>～</w:t>
      </w:r>
      <w:r w:rsidRPr="003B76FB">
        <w:rPr>
          <w:rFonts w:ascii="Times New Roman" w:eastAsia="宋体" w:hAnsi="Times New Roman" w:cs="Times New Roman"/>
          <w:color w:val="auto"/>
        </w:rPr>
        <w:t>12:00</w:t>
      </w:r>
      <w:r w:rsidRPr="003B76FB">
        <w:rPr>
          <w:rFonts w:ascii="Times New Roman" w:eastAsia="宋体" w:hAnsi="Times New Roman" w:cs="Times New Roman"/>
          <w:color w:val="auto"/>
        </w:rPr>
        <w:t>，</w:t>
      </w:r>
      <w:r w:rsidRPr="003B76FB">
        <w:rPr>
          <w:rFonts w:ascii="Times New Roman" w:eastAsia="宋体" w:hAnsi="Times New Roman" w:cs="Times New Roman"/>
          <w:color w:val="auto"/>
        </w:rPr>
        <w:t>14:00</w:t>
      </w:r>
      <w:r w:rsidRPr="003B76FB">
        <w:rPr>
          <w:rFonts w:ascii="Times New Roman" w:eastAsia="宋体" w:hAnsi="Times New Roman" w:cs="Times New Roman"/>
          <w:color w:val="auto"/>
        </w:rPr>
        <w:t>～</w:t>
      </w:r>
      <w:r w:rsidRPr="003B76FB">
        <w:rPr>
          <w:rFonts w:ascii="Times New Roman" w:eastAsia="宋体" w:hAnsi="Times New Roman" w:cs="Times New Roman"/>
          <w:color w:val="auto"/>
        </w:rPr>
        <w:t>1</w:t>
      </w:r>
      <w:r w:rsidRPr="003B76FB">
        <w:rPr>
          <w:rFonts w:ascii="Times New Roman" w:eastAsia="宋体" w:hAnsi="Times New Roman" w:cs="Times New Roman" w:hint="eastAsia"/>
          <w:color w:val="auto"/>
        </w:rPr>
        <w:t>7</w:t>
      </w:r>
      <w:r w:rsidRPr="003B76FB">
        <w:rPr>
          <w:rFonts w:ascii="Times New Roman" w:eastAsia="宋体" w:hAnsi="Times New Roman" w:cs="Times New Roman"/>
          <w:color w:val="auto"/>
        </w:rPr>
        <w:t>:00</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（六）咨询服务电话</w:t>
      </w:r>
      <w:r w:rsidRPr="003B76FB">
        <w:rPr>
          <w:rFonts w:ascii="Times New Roman" w:eastAsia="宋体" w:hAnsi="Times New Roman" w:cs="Times New Roman"/>
          <w:color w:val="auto"/>
        </w:rPr>
        <w:t>：</w:t>
      </w:r>
    </w:p>
    <w:p w:rsidR="00834BD1" w:rsidRPr="003B76FB" w:rsidRDefault="00834BD1" w:rsidP="00834BD1">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 xml:space="preserve">1. </w:t>
      </w:r>
      <w:r w:rsidRPr="003B76FB">
        <w:rPr>
          <w:rFonts w:ascii="Times New Roman" w:eastAsia="宋体" w:hAnsi="Times New Roman" w:cs="Times New Roman" w:hint="eastAsia"/>
          <w:color w:val="auto"/>
        </w:rPr>
        <w:t>供应商注册咨询：</w:t>
      </w:r>
      <w:r w:rsidRPr="003B76FB">
        <w:rPr>
          <w:rFonts w:ascii="Times New Roman" w:eastAsia="宋体" w:hAnsi="Times New Roman" w:cs="Times New Roman" w:hint="eastAsia"/>
          <w:color w:val="auto"/>
        </w:rPr>
        <w:t>022-24538167</w:t>
      </w:r>
    </w:p>
    <w:p w:rsidR="00834BD1" w:rsidRPr="003B76FB" w:rsidRDefault="00834BD1" w:rsidP="00834BD1">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2. CA</w:t>
      </w:r>
      <w:r w:rsidRPr="003B76FB">
        <w:rPr>
          <w:rFonts w:ascii="Times New Roman" w:eastAsia="宋体" w:hAnsi="Times New Roman" w:cs="Times New Roman" w:hint="eastAsia"/>
          <w:color w:val="auto"/>
        </w:rPr>
        <w:t>数字证书及电子签章办理咨询：</w:t>
      </w:r>
      <w:r w:rsidRPr="003B76FB">
        <w:rPr>
          <w:rFonts w:ascii="Times New Roman" w:eastAsia="宋体" w:hAnsi="Times New Roman" w:cs="Times New Roman" w:hint="eastAsia"/>
          <w:color w:val="auto"/>
        </w:rPr>
        <w:t>022-24538059</w:t>
      </w:r>
      <w:r w:rsidRPr="003B76FB">
        <w:rPr>
          <w:rFonts w:ascii="Times New Roman" w:eastAsia="宋体" w:hAnsi="Times New Roman" w:cs="Times New Roman" w:hint="eastAsia"/>
          <w:color w:val="auto"/>
        </w:rPr>
        <w:t>、</w:t>
      </w:r>
      <w:r w:rsidRPr="003B76FB">
        <w:rPr>
          <w:rFonts w:ascii="Times New Roman" w:eastAsia="宋体" w:hAnsi="Times New Roman" w:cs="Times New Roman" w:hint="eastAsia"/>
          <w:color w:val="auto"/>
        </w:rPr>
        <w:t>400-0566-110</w:t>
      </w:r>
    </w:p>
    <w:p w:rsidR="00834BD1" w:rsidRPr="003B76FB" w:rsidRDefault="00834BD1" w:rsidP="00834BD1">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 xml:space="preserve">3. </w:t>
      </w:r>
      <w:r w:rsidRPr="003B76FB">
        <w:rPr>
          <w:rFonts w:ascii="Times New Roman" w:eastAsia="宋体" w:hAnsi="Times New Roman" w:cs="Times New Roman" w:hint="eastAsia"/>
          <w:color w:val="auto"/>
        </w:rPr>
        <w:t>采购文件咨询：</w:t>
      </w:r>
      <w:r w:rsidRPr="003B76FB">
        <w:rPr>
          <w:rFonts w:ascii="Times New Roman" w:eastAsia="宋体" w:hAnsi="Times New Roman" w:cs="Times New Roman"/>
          <w:color w:val="auto"/>
        </w:rPr>
        <w:t>022-</w:t>
      </w:r>
      <w:r w:rsidRPr="003B76FB">
        <w:rPr>
          <w:rFonts w:ascii="Times New Roman" w:eastAsia="宋体" w:hAnsi="Times New Roman" w:cs="Times New Roman" w:hint="eastAsia"/>
          <w:color w:val="auto"/>
        </w:rPr>
        <w:t>258661</w:t>
      </w:r>
      <w:r w:rsidR="003B76FB" w:rsidRPr="003B76FB">
        <w:rPr>
          <w:rFonts w:ascii="Times New Roman" w:eastAsia="宋体" w:hAnsi="Times New Roman" w:cs="Times New Roman" w:hint="eastAsia"/>
          <w:color w:val="auto"/>
        </w:rPr>
        <w:t>09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hint="eastAsia"/>
          <w:color w:val="auto"/>
        </w:rPr>
        <w:t>4</w:t>
      </w:r>
      <w:r w:rsidRPr="003B76FB">
        <w:rPr>
          <w:rFonts w:ascii="Times New Roman" w:eastAsia="宋体" w:hAnsi="Times New Roman" w:cs="Times New Roman"/>
          <w:color w:val="auto"/>
        </w:rPr>
        <w:t xml:space="preserve">. </w:t>
      </w:r>
      <w:r w:rsidRPr="003B76FB">
        <w:rPr>
          <w:rFonts w:ascii="Times New Roman" w:eastAsia="宋体" w:hAnsi="Times New Roman" w:cs="Times New Roman" w:hint="eastAsia"/>
          <w:color w:val="auto"/>
        </w:rPr>
        <w:t>网上应答及解密操作咨询：</w:t>
      </w:r>
      <w:r w:rsidRPr="003B76FB">
        <w:rPr>
          <w:rFonts w:ascii="Times New Roman" w:eastAsia="宋体" w:hAnsi="Times New Roman" w:cs="Times New Roman"/>
          <w:color w:val="auto"/>
        </w:rPr>
        <w:t>022-2453</w:t>
      </w:r>
      <w:r w:rsidRPr="007F7352">
        <w:rPr>
          <w:rFonts w:ascii="Times New Roman" w:eastAsia="宋体" w:hAnsi="Times New Roman" w:cs="Times New Roman"/>
          <w:color w:val="auto"/>
        </w:rPr>
        <w:t>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color w:val="auto"/>
        </w:rPr>
        <w:t>十</w:t>
      </w:r>
      <w:r w:rsidRPr="003B76FB">
        <w:rPr>
          <w:rFonts w:ascii="Times New Roman" w:eastAsia="宋体" w:hAnsi="Times New Roman" w:cs="Times New Roman" w:hint="eastAsia"/>
          <w:color w:val="auto"/>
        </w:rPr>
        <w:t>一</w:t>
      </w:r>
      <w:r w:rsidRPr="003B76FB">
        <w:rPr>
          <w:rFonts w:ascii="Times New Roman" w:eastAsia="宋体" w:hAnsi="Times New Roman" w:cs="Times New Roman"/>
          <w:color w:val="auto"/>
        </w:rPr>
        <w:t>、采购人的名称、地址和联系方式</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color w:val="auto"/>
        </w:rPr>
        <w:t>（一）采购人名称：</w:t>
      </w:r>
      <w:r w:rsidR="003B76FB" w:rsidRPr="003B76FB">
        <w:rPr>
          <w:rFonts w:ascii="Times New Roman" w:eastAsia="宋体" w:hAnsi="Times New Roman" w:cs="Times New Roman" w:hint="eastAsia"/>
          <w:color w:val="auto"/>
        </w:rPr>
        <w:t>天津市滨海新区招生考试中心</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color w:val="auto"/>
        </w:rPr>
        <w:t>（二）采购人地址：</w:t>
      </w:r>
      <w:r w:rsidR="003B76FB" w:rsidRPr="003B76FB">
        <w:rPr>
          <w:rFonts w:ascii="Times New Roman" w:eastAsia="宋体" w:hAnsi="Times New Roman" w:cs="Times New Roman" w:hint="eastAsia"/>
          <w:color w:val="auto"/>
        </w:rPr>
        <w:t>天津市滨海新区塘沽向阳南街</w:t>
      </w:r>
      <w:r w:rsidR="003B76FB" w:rsidRPr="003B76FB">
        <w:rPr>
          <w:rFonts w:ascii="Times New Roman" w:eastAsia="宋体" w:hAnsi="Times New Roman" w:cs="Times New Roman" w:hint="eastAsia"/>
          <w:color w:val="auto"/>
        </w:rPr>
        <w:t>12</w:t>
      </w:r>
      <w:r w:rsidR="003B76FB" w:rsidRPr="003B76FB">
        <w:rPr>
          <w:rFonts w:ascii="Times New Roman" w:eastAsia="宋体" w:hAnsi="Times New Roman" w:cs="Times New Roman" w:hint="eastAsia"/>
          <w:color w:val="auto"/>
        </w:rPr>
        <w:t>号</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color w:val="auto"/>
        </w:rPr>
        <w:t>（三）采购人联系人：</w:t>
      </w:r>
      <w:r w:rsidR="003B76FB" w:rsidRPr="003B76FB">
        <w:rPr>
          <w:rFonts w:ascii="Times New Roman" w:eastAsia="宋体" w:hAnsi="Times New Roman" w:cs="Times New Roman" w:hint="eastAsia"/>
          <w:color w:val="auto"/>
        </w:rPr>
        <w:t>江家仪</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color w:val="auto"/>
        </w:rPr>
        <w:t>（四）采购人联系电话：</w:t>
      </w:r>
      <w:r w:rsidR="003B76FB" w:rsidRPr="003B76FB">
        <w:rPr>
          <w:rFonts w:ascii="Times New Roman" w:eastAsia="宋体" w:hAnsi="Times New Roman" w:cs="Times New Roman" w:hint="eastAsia"/>
          <w:color w:val="auto"/>
        </w:rPr>
        <w:t>022-</w:t>
      </w:r>
      <w:r w:rsidR="003B76FB" w:rsidRPr="003B76FB">
        <w:rPr>
          <w:rFonts w:ascii="Times New Roman" w:eastAsia="宋体" w:hAnsi="Times New Roman" w:cs="Times New Roman"/>
          <w:color w:val="auto"/>
        </w:rPr>
        <w:t>25861369</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sidRPr="003B76FB">
        <w:rPr>
          <w:rFonts w:ascii="Times New Roman" w:eastAsia="宋体" w:hAnsi="Times New Roman" w:cs="Times New Roman"/>
          <w:color w:val="auto"/>
        </w:rPr>
        <w:t>十</w:t>
      </w:r>
      <w:r w:rsidRPr="003B76FB">
        <w:rPr>
          <w:rFonts w:ascii="Times New Roman" w:eastAsia="宋体" w:hAnsi="Times New Roman" w:cs="Times New Roman" w:hint="eastAsia"/>
          <w:color w:val="auto"/>
        </w:rPr>
        <w:t>二</w:t>
      </w:r>
      <w:r w:rsidRPr="003B76FB">
        <w:rPr>
          <w:rFonts w:ascii="Times New Roman" w:eastAsia="宋体" w:hAnsi="Times New Roman" w:cs="Times New Roman"/>
          <w:color w:val="auto"/>
        </w:rPr>
        <w:t>、质疑方式</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（一）供应商认为采购文件、采购过程和采购结果使自己的权益受到损害的，可</w:t>
      </w:r>
      <w:r w:rsidRPr="003B76FB">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sidRPr="003B76FB">
        <w:rPr>
          <w:rFonts w:ascii="Times New Roman" w:eastAsia="宋体" w:hAnsi="Times New Roman" w:cs="Times New Roman" w:hint="eastAsia"/>
          <w:color w:val="auto"/>
        </w:rPr>
        <w:t xml:space="preserve">8. </w:t>
      </w:r>
      <w:r w:rsidRPr="003B76FB">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采购人针对采购文件质疑受理：</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1.</w:t>
      </w:r>
      <w:r w:rsidRPr="003B76FB">
        <w:rPr>
          <w:rFonts w:ascii="Times New Roman" w:eastAsia="宋体" w:hAnsi="Times New Roman" w:cs="Times New Roman" w:hint="eastAsia"/>
          <w:color w:val="auto"/>
        </w:rPr>
        <w:t>联系部门：</w:t>
      </w:r>
      <w:r w:rsidR="003B76FB" w:rsidRPr="003B76FB">
        <w:rPr>
          <w:rFonts w:ascii="Times New Roman" w:eastAsia="宋体" w:hAnsi="Times New Roman" w:cs="Times New Roman" w:hint="eastAsia"/>
          <w:color w:val="auto"/>
        </w:rPr>
        <w:t>天津市滨海新区招生考试中心综合部</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2.</w:t>
      </w:r>
      <w:r w:rsidRPr="003B76FB">
        <w:rPr>
          <w:rFonts w:ascii="Times New Roman" w:eastAsia="宋体" w:hAnsi="Times New Roman" w:cs="Times New Roman" w:hint="eastAsia"/>
          <w:color w:val="auto"/>
        </w:rPr>
        <w:t>联系人：</w:t>
      </w:r>
      <w:r w:rsidR="003B76FB" w:rsidRPr="003B76FB">
        <w:rPr>
          <w:rFonts w:ascii="Times New Roman" w:eastAsia="宋体" w:hAnsi="Times New Roman" w:cs="Times New Roman" w:hint="eastAsia"/>
          <w:color w:val="auto"/>
        </w:rPr>
        <w:t>张训衡</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3.</w:t>
      </w:r>
      <w:r w:rsidRPr="003B76FB">
        <w:rPr>
          <w:rFonts w:ascii="Times New Roman" w:eastAsia="宋体" w:hAnsi="Times New Roman" w:cs="Times New Roman" w:hint="eastAsia"/>
          <w:color w:val="auto"/>
        </w:rPr>
        <w:t>联系方式：</w:t>
      </w:r>
      <w:r w:rsidR="003B76FB" w:rsidRPr="003B76FB">
        <w:rPr>
          <w:rFonts w:ascii="Times New Roman" w:eastAsia="宋体" w:hAnsi="Times New Roman" w:cs="Times New Roman"/>
          <w:color w:val="auto"/>
        </w:rPr>
        <w:t>13902198476</w:t>
      </w:r>
    </w:p>
    <w:p w:rsidR="00381CB7" w:rsidRPr="003B76FB" w:rsidRDefault="00844D3D" w:rsidP="00844D3D">
      <w:pPr>
        <w:pStyle w:val="Default"/>
        <w:spacing w:line="360" w:lineRule="auto"/>
        <w:ind w:firstLineChars="200" w:firstLine="446"/>
        <w:rPr>
          <w:rFonts w:ascii="Times New Roman" w:eastAsia="宋体" w:hAnsi="Times New Roman" w:cs="Times New Roman"/>
          <w:color w:val="auto"/>
        </w:rPr>
      </w:pPr>
      <w:r w:rsidRPr="003B76FB">
        <w:rPr>
          <w:rFonts w:ascii="Times New Roman" w:eastAsia="宋体" w:hAnsi="Times New Roman" w:cs="Times New Roman" w:hint="eastAsia"/>
          <w:color w:val="auto"/>
        </w:rPr>
        <w:t>4.</w:t>
      </w:r>
      <w:r w:rsidRPr="003B76FB">
        <w:rPr>
          <w:rFonts w:ascii="Times New Roman" w:eastAsia="宋体" w:hAnsi="Times New Roman" w:cs="Times New Roman" w:hint="eastAsia"/>
          <w:color w:val="auto"/>
        </w:rPr>
        <w:t>联系地址：</w:t>
      </w:r>
      <w:r w:rsidR="003B76FB" w:rsidRPr="003B76FB">
        <w:rPr>
          <w:rFonts w:ascii="Times New Roman" w:eastAsia="宋体" w:hAnsi="Times New Roman" w:cs="Times New Roman" w:hint="eastAsia"/>
          <w:color w:val="auto"/>
        </w:rPr>
        <w:t>天津市滨海新区塘沽向阳南街</w:t>
      </w:r>
      <w:r w:rsidR="003B76FB" w:rsidRPr="003B76FB">
        <w:rPr>
          <w:rFonts w:ascii="Times New Roman" w:eastAsia="宋体" w:hAnsi="Times New Roman" w:cs="Times New Roman" w:hint="eastAsia"/>
          <w:color w:val="auto"/>
        </w:rPr>
        <w:t>12</w:t>
      </w:r>
      <w:r w:rsidR="003B76FB" w:rsidRPr="003B76FB">
        <w:rPr>
          <w:rFonts w:ascii="Times New Roman" w:eastAsia="宋体" w:hAnsi="Times New Roman" w:cs="Times New Roman" w:hint="eastAsia"/>
          <w:color w:val="auto"/>
        </w:rPr>
        <w:t>号</w:t>
      </w:r>
    </w:p>
    <w:p w:rsidR="00381CB7" w:rsidRPr="003B76FB"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w:t>
      </w:r>
      <w:r w:rsidRPr="003B76FB">
        <w:rPr>
          <w:rFonts w:ascii="Times New Roman" w:eastAsia="宋体" w:hAnsi="Times New Roman" w:cs="Times New Roman" w:hint="eastAsia"/>
          <w:color w:val="auto"/>
        </w:rPr>
        <w:t>津市滨海新区政府采购中心未在规定期限内作出答复的，供应商可以在质疑答复期满后</w:t>
      </w:r>
      <w:r w:rsidRPr="003B76FB">
        <w:rPr>
          <w:rFonts w:ascii="Times New Roman" w:eastAsia="宋体" w:hAnsi="Times New Roman" w:cs="Times New Roman" w:hint="eastAsia"/>
          <w:color w:val="auto"/>
        </w:rPr>
        <w:t>15</w:t>
      </w:r>
      <w:r w:rsidRPr="003B76FB">
        <w:rPr>
          <w:rFonts w:ascii="Times New Roman" w:eastAsia="宋体" w:hAnsi="Times New Roman" w:cs="Times New Roman" w:hint="eastAsia"/>
          <w:color w:val="auto"/>
        </w:rPr>
        <w:t>个工作日内，向</w:t>
      </w:r>
      <w:r w:rsidR="007B0028" w:rsidRPr="003B76FB">
        <w:rPr>
          <w:rFonts w:ascii="Times New Roman" w:eastAsia="宋体" w:hAnsi="Times New Roman" w:cs="Times New Roman"/>
          <w:color w:val="auto"/>
        </w:rPr>
        <w:t>天津市</w:t>
      </w:r>
      <w:r w:rsidR="007B0028" w:rsidRPr="003B76FB">
        <w:rPr>
          <w:rFonts w:ascii="Times New Roman" w:eastAsia="宋体" w:hAnsi="Times New Roman" w:cs="Times New Roman" w:hint="eastAsia"/>
          <w:color w:val="auto"/>
        </w:rPr>
        <w:t>滨海新区</w:t>
      </w:r>
      <w:r w:rsidR="007B0028" w:rsidRPr="003B76FB">
        <w:rPr>
          <w:rFonts w:ascii="Times New Roman" w:eastAsia="宋体" w:hAnsi="Times New Roman" w:cs="Times New Roman"/>
          <w:color w:val="auto"/>
        </w:rPr>
        <w:t>财政局</w:t>
      </w:r>
      <w:r w:rsidR="007B0028" w:rsidRPr="003B76FB">
        <w:rPr>
          <w:rFonts w:ascii="Times New Roman" w:eastAsia="宋体" w:hAnsi="Times New Roman" w:cs="Times New Roman" w:hint="eastAsia"/>
          <w:color w:val="auto"/>
        </w:rPr>
        <w:t>政府采购办公室</w:t>
      </w:r>
      <w:r w:rsidRPr="003B76FB">
        <w:rPr>
          <w:rFonts w:ascii="Times New Roman" w:eastAsia="宋体" w:hAnsi="Times New Roman" w:cs="Times New Roman" w:hint="eastAsia"/>
          <w:color w:val="auto"/>
        </w:rPr>
        <w:t>提出投诉，逾期不予受理。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0516E1" w:rsidRDefault="0021200D" w:rsidP="00844D3D">
      <w:pPr>
        <w:pStyle w:val="Default"/>
        <w:spacing w:line="360" w:lineRule="auto"/>
        <w:ind w:firstLineChars="3000" w:firstLine="6695"/>
        <w:jc w:val="both"/>
        <w:rPr>
          <w:rFonts w:ascii="Times New Roman" w:eastAsia="宋体" w:hAnsi="Times New Roman"/>
          <w:bCs/>
          <w:color w:val="auto"/>
          <w:szCs w:val="44"/>
        </w:rPr>
      </w:pPr>
      <w:r w:rsidRPr="000516E1">
        <w:rPr>
          <w:rFonts w:ascii="Times New Roman" w:eastAsia="宋体" w:hAnsi="Times New Roman" w:cs="Times New Roman"/>
          <w:color w:val="auto"/>
        </w:rPr>
        <w:t>2026</w:t>
      </w:r>
      <w:r w:rsidR="00844D3D" w:rsidRPr="000516E1">
        <w:rPr>
          <w:rFonts w:ascii="Times New Roman" w:eastAsia="宋体" w:hAnsi="Times New Roman" w:cs="Times New Roman"/>
          <w:color w:val="auto"/>
        </w:rPr>
        <w:t>年</w:t>
      </w:r>
      <w:r w:rsidR="0095612B" w:rsidRPr="000516E1">
        <w:rPr>
          <w:rFonts w:ascii="Times New Roman" w:eastAsia="宋体" w:hAnsi="Times New Roman" w:cs="Times New Roman" w:hint="eastAsia"/>
          <w:color w:val="auto"/>
        </w:rPr>
        <w:t>2</w:t>
      </w:r>
      <w:r w:rsidR="00844D3D" w:rsidRPr="000516E1">
        <w:rPr>
          <w:rFonts w:ascii="Times New Roman" w:eastAsia="宋体" w:hAnsi="Times New Roman" w:cs="Times New Roman"/>
          <w:color w:val="auto"/>
        </w:rPr>
        <w:t>月</w:t>
      </w:r>
      <w:r w:rsidR="0095612B" w:rsidRPr="000516E1">
        <w:rPr>
          <w:rFonts w:ascii="Times New Roman" w:eastAsia="宋体" w:hAnsi="Times New Roman" w:cs="Times New Roman" w:hint="eastAsia"/>
          <w:color w:val="auto"/>
        </w:rPr>
        <w:t>11</w:t>
      </w:r>
      <w:r w:rsidR="00844D3D" w:rsidRPr="000516E1">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投标人的报价应包括：设备主机及附件货款、运输费、运输保险费、装卸费、安装调试费及其他应有的费用。投标人所报价格为货到现场安装调试完成的最终优惠价格。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381CB7" w:rsidRPr="003B76FB" w:rsidRDefault="00844D3D" w:rsidP="00844D3D">
      <w:pPr>
        <w:autoSpaceDE w:val="0"/>
        <w:autoSpaceDN w:val="0"/>
        <w:adjustRightInd w:val="0"/>
        <w:spacing w:line="360" w:lineRule="auto"/>
        <w:ind w:firstLineChars="200" w:firstLine="446"/>
        <w:rPr>
          <w:sz w:val="24"/>
        </w:rPr>
      </w:pPr>
      <w:r w:rsidRPr="003B76FB">
        <w:rPr>
          <w:rFonts w:hint="eastAsia"/>
          <w:sz w:val="24"/>
        </w:rPr>
        <w:t xml:space="preserve">1. </w:t>
      </w:r>
      <w:r w:rsidRPr="003B76FB">
        <w:rPr>
          <w:rFonts w:hAnsiTheme="minorEastAsia" w:hint="eastAsia"/>
          <w:sz w:val="24"/>
        </w:rPr>
        <w:t>提供所投产品</w:t>
      </w:r>
      <w:r w:rsidR="003B76FB" w:rsidRPr="003B76FB">
        <w:rPr>
          <w:rFonts w:hint="eastAsia"/>
          <w:sz w:val="24"/>
        </w:rPr>
        <w:t>3</w:t>
      </w:r>
      <w:r w:rsidRPr="003B76FB">
        <w:rPr>
          <w:rFonts w:hAnsiTheme="minorEastAsia" w:hint="eastAsia"/>
          <w:sz w:val="24"/>
        </w:rPr>
        <w:t>年的免费上门保修，终身维修。保修期内免费更换零配件，</w:t>
      </w:r>
      <w:r w:rsidRPr="003B76FB">
        <w:rPr>
          <w:rFonts w:hint="eastAsia"/>
          <w:sz w:val="24"/>
        </w:rPr>
        <w:t>7</w:t>
      </w:r>
      <w:r w:rsidRPr="003B76FB">
        <w:rPr>
          <w:rFonts w:hint="eastAsia"/>
          <w:sz w:val="24"/>
        </w:rPr>
        <w:t>×</w:t>
      </w:r>
      <w:r w:rsidRPr="003B76FB">
        <w:rPr>
          <w:rFonts w:hint="eastAsia"/>
          <w:sz w:val="24"/>
        </w:rPr>
        <w:t>24</w:t>
      </w:r>
      <w:r w:rsidRPr="003B76FB">
        <w:rPr>
          <w:rFonts w:hAnsiTheme="minorEastAsia" w:hint="eastAsia"/>
          <w:sz w:val="24"/>
        </w:rPr>
        <w:t>小时技术响应，</w:t>
      </w:r>
      <w:r w:rsidRPr="003B76FB">
        <w:rPr>
          <w:rFonts w:hint="eastAsia"/>
          <w:sz w:val="24"/>
        </w:rPr>
        <w:t>48</w:t>
      </w:r>
      <w:r w:rsidRPr="003B76FB">
        <w:rPr>
          <w:rFonts w:hAnsiTheme="minorEastAsia" w:hint="eastAsia"/>
          <w:sz w:val="24"/>
        </w:rPr>
        <w:t>小时内维修工程师到达维修现场。保修期自验收合格之日起计算。</w:t>
      </w:r>
    </w:p>
    <w:p w:rsidR="00381CB7" w:rsidRPr="003B76FB" w:rsidRDefault="00844D3D" w:rsidP="00844D3D">
      <w:pPr>
        <w:autoSpaceDE w:val="0"/>
        <w:autoSpaceDN w:val="0"/>
        <w:adjustRightInd w:val="0"/>
        <w:spacing w:line="360" w:lineRule="auto"/>
        <w:ind w:firstLineChars="200" w:firstLine="446"/>
        <w:rPr>
          <w:sz w:val="24"/>
        </w:rPr>
      </w:pPr>
      <w:r w:rsidRPr="003B76FB">
        <w:rPr>
          <w:rFonts w:hint="eastAsia"/>
          <w:sz w:val="24"/>
        </w:rPr>
        <w:t xml:space="preserve">2. </w:t>
      </w:r>
      <w:r w:rsidRPr="003B76FB">
        <w:rPr>
          <w:rFonts w:hAnsiTheme="minorEastAsia" w:hint="eastAsia"/>
          <w:sz w:val="24"/>
        </w:rPr>
        <w:t>提供所投产品制造商服务机构情况，包括地址、联系方式及技术人员数量等。</w:t>
      </w:r>
    </w:p>
    <w:p w:rsidR="00381CB7" w:rsidRPr="003B76FB" w:rsidRDefault="00844D3D" w:rsidP="00844D3D">
      <w:pPr>
        <w:autoSpaceDE w:val="0"/>
        <w:autoSpaceDN w:val="0"/>
        <w:adjustRightInd w:val="0"/>
        <w:spacing w:line="360" w:lineRule="auto"/>
        <w:ind w:firstLineChars="200" w:firstLine="446"/>
        <w:rPr>
          <w:sz w:val="24"/>
        </w:rPr>
      </w:pPr>
      <w:r w:rsidRPr="003B76FB">
        <w:rPr>
          <w:rFonts w:hint="eastAsia"/>
          <w:sz w:val="24"/>
        </w:rPr>
        <w:t xml:space="preserve">3. </w:t>
      </w:r>
      <w:r w:rsidRPr="003B76FB">
        <w:rPr>
          <w:rFonts w:hAnsiTheme="minorEastAsia" w:hint="eastAsia"/>
          <w:sz w:val="24"/>
        </w:rPr>
        <w:t>提供原厂标准的易耗品、消耗材料价格清单及折扣率，保修期后设备维修的价格清单及折扣率。</w:t>
      </w:r>
    </w:p>
    <w:p w:rsidR="00381CB7" w:rsidRPr="003B76FB" w:rsidRDefault="00844D3D" w:rsidP="00844D3D">
      <w:pPr>
        <w:autoSpaceDE w:val="0"/>
        <w:autoSpaceDN w:val="0"/>
        <w:adjustRightInd w:val="0"/>
        <w:spacing w:line="360" w:lineRule="auto"/>
        <w:ind w:firstLineChars="200" w:firstLine="446"/>
        <w:rPr>
          <w:sz w:val="24"/>
        </w:rPr>
      </w:pPr>
      <w:r w:rsidRPr="003B76FB">
        <w:rPr>
          <w:rFonts w:hint="eastAsia"/>
          <w:sz w:val="24"/>
        </w:rPr>
        <w:t xml:space="preserve">4. </w:t>
      </w:r>
      <w:r w:rsidRPr="003B76FB">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3B76FB" w:rsidRPr="003B76FB" w:rsidRDefault="00844D3D" w:rsidP="003B76FB">
      <w:pPr>
        <w:autoSpaceDE w:val="0"/>
        <w:autoSpaceDN w:val="0"/>
        <w:adjustRightInd w:val="0"/>
        <w:spacing w:line="360" w:lineRule="auto"/>
        <w:ind w:firstLineChars="200" w:firstLine="446"/>
        <w:rPr>
          <w:rFonts w:hAnsiTheme="minorEastAsia"/>
          <w:sz w:val="24"/>
        </w:rPr>
      </w:pPr>
      <w:r w:rsidRPr="003B76FB">
        <w:rPr>
          <w:rFonts w:hAnsiTheme="minorEastAsia" w:hint="eastAsia"/>
          <w:sz w:val="24"/>
        </w:rPr>
        <w:t>货到时间：</w:t>
      </w:r>
      <w:r w:rsidR="003B76FB" w:rsidRPr="003B76FB">
        <w:rPr>
          <w:rFonts w:hAnsiTheme="minorEastAsia" w:hint="eastAsia"/>
          <w:sz w:val="24"/>
        </w:rPr>
        <w:t>签订合同之日起</w:t>
      </w:r>
      <w:r w:rsidR="003B76FB" w:rsidRPr="003B76FB">
        <w:rPr>
          <w:rFonts w:hAnsiTheme="minorEastAsia" w:hint="eastAsia"/>
          <w:sz w:val="24"/>
        </w:rPr>
        <w:t>30</w:t>
      </w:r>
      <w:r w:rsidR="003B76FB" w:rsidRPr="003B76FB">
        <w:rPr>
          <w:rFonts w:hAnsiTheme="minorEastAsia" w:hint="eastAsia"/>
          <w:sz w:val="24"/>
        </w:rPr>
        <w:t>个日历日内完成货到现场安装、调试完毕（特殊情况以合同为准）。</w:t>
      </w:r>
    </w:p>
    <w:p w:rsidR="00381CB7" w:rsidRDefault="00844D3D" w:rsidP="003B76FB">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B76FB" w:rsidRPr="003B76FB" w:rsidRDefault="003B76FB" w:rsidP="003B76FB">
      <w:pPr>
        <w:autoSpaceDE w:val="0"/>
        <w:autoSpaceDN w:val="0"/>
        <w:adjustRightInd w:val="0"/>
        <w:spacing w:line="360" w:lineRule="auto"/>
        <w:ind w:firstLineChars="200" w:firstLine="446"/>
        <w:rPr>
          <w:rFonts w:hAnsiTheme="minorEastAsia"/>
          <w:sz w:val="24"/>
        </w:rPr>
      </w:pPr>
      <w:r w:rsidRPr="003B76FB">
        <w:rPr>
          <w:rFonts w:hAnsiTheme="minorEastAsia" w:hint="eastAsia"/>
          <w:sz w:val="24"/>
        </w:rPr>
        <w:t>签订合同后</w:t>
      </w:r>
      <w:r w:rsidRPr="003B76FB">
        <w:rPr>
          <w:rFonts w:hAnsiTheme="minorEastAsia" w:hint="eastAsia"/>
          <w:sz w:val="24"/>
        </w:rPr>
        <w:t>15</w:t>
      </w:r>
      <w:r w:rsidRPr="003B76FB">
        <w:rPr>
          <w:rFonts w:hAnsiTheme="minorEastAsia" w:hint="eastAsia"/>
          <w:sz w:val="24"/>
        </w:rPr>
        <w:t>个工作日内预付合同总额的</w:t>
      </w:r>
      <w:r w:rsidRPr="003B76FB">
        <w:rPr>
          <w:rFonts w:hAnsiTheme="minorEastAsia" w:hint="eastAsia"/>
          <w:sz w:val="24"/>
        </w:rPr>
        <w:t xml:space="preserve">30% </w:t>
      </w:r>
      <w:r w:rsidRPr="003B76FB">
        <w:rPr>
          <w:rFonts w:hAnsiTheme="minorEastAsia" w:hint="eastAsia"/>
          <w:sz w:val="24"/>
        </w:rPr>
        <w:t>，货到现场安装、调试完毕，设备使用无质量问题，验收合格后</w:t>
      </w:r>
      <w:r w:rsidRPr="003B76FB">
        <w:rPr>
          <w:rFonts w:hAnsiTheme="minorEastAsia" w:hint="eastAsia"/>
          <w:sz w:val="24"/>
        </w:rPr>
        <w:t>15</w:t>
      </w:r>
      <w:r w:rsidRPr="003B76FB">
        <w:rPr>
          <w:rFonts w:hAnsiTheme="minorEastAsia" w:hint="eastAsia"/>
          <w:sz w:val="24"/>
        </w:rPr>
        <w:t>个工作日内支付合同总额的</w:t>
      </w:r>
      <w:r w:rsidRPr="003B76FB">
        <w:rPr>
          <w:rFonts w:hAnsiTheme="minorEastAsia" w:hint="eastAsia"/>
          <w:sz w:val="24"/>
        </w:rPr>
        <w:t xml:space="preserve">60% </w:t>
      </w:r>
      <w:r w:rsidRPr="003B76FB">
        <w:rPr>
          <w:rFonts w:hAnsiTheme="minorEastAsia" w:hint="eastAsia"/>
          <w:sz w:val="24"/>
        </w:rPr>
        <w:t>，自验收合格之日起</w:t>
      </w:r>
      <w:r w:rsidRPr="003B76FB">
        <w:rPr>
          <w:rFonts w:hAnsiTheme="minorEastAsia" w:hint="eastAsia"/>
          <w:sz w:val="24"/>
        </w:rPr>
        <w:t>1</w:t>
      </w:r>
      <w:r w:rsidRPr="003B76FB">
        <w:rPr>
          <w:rFonts w:hAnsiTheme="minorEastAsia" w:hint="eastAsia"/>
          <w:sz w:val="24"/>
        </w:rPr>
        <w:t>年后</w:t>
      </w:r>
      <w:r w:rsidRPr="003B76FB">
        <w:rPr>
          <w:rFonts w:hAnsiTheme="minorEastAsia" w:hint="eastAsia"/>
          <w:sz w:val="24"/>
        </w:rPr>
        <w:t>15</w:t>
      </w:r>
      <w:r w:rsidRPr="003B76FB">
        <w:rPr>
          <w:rFonts w:hAnsiTheme="minorEastAsia" w:hint="eastAsia"/>
          <w:sz w:val="24"/>
        </w:rPr>
        <w:t>个工作日内支付合同总额</w:t>
      </w:r>
      <w:r w:rsidRPr="003B76FB">
        <w:rPr>
          <w:rFonts w:hAnsiTheme="minorEastAsia" w:hint="eastAsia"/>
          <w:sz w:val="24"/>
        </w:rPr>
        <w:t>10%</w:t>
      </w:r>
      <w:r w:rsidRPr="003B76FB">
        <w:rPr>
          <w:rFonts w:hAnsiTheme="minorEastAsia" w:hint="eastAsia"/>
          <w:sz w:val="24"/>
        </w:rPr>
        <w:t>的货款。（特殊情况以合同为准）</w:t>
      </w:r>
    </w:p>
    <w:p w:rsidR="00381CB7" w:rsidRPr="003B76FB" w:rsidRDefault="00844D3D" w:rsidP="003B76FB">
      <w:pPr>
        <w:autoSpaceDE w:val="0"/>
        <w:autoSpaceDN w:val="0"/>
        <w:adjustRightInd w:val="0"/>
        <w:spacing w:line="360" w:lineRule="auto"/>
        <w:ind w:firstLineChars="200" w:firstLine="446"/>
        <w:rPr>
          <w:sz w:val="24"/>
        </w:rPr>
      </w:pPr>
      <w:r w:rsidRPr="003B76FB">
        <w:rPr>
          <w:rFonts w:hAnsiTheme="minorEastAsia" w:hint="eastAsia"/>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测试报告、与所投产品相关的知识产权证书、第三方认证机构出具的认证证书等。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图片仅供参考，若文字表述与图片不一致时，以文字表述为准。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3B76FB" w:rsidP="003B76FB">
            <w:pPr>
              <w:snapToGrid w:val="0"/>
              <w:rPr>
                <w:rFonts w:hAnsiTheme="minorEastAsia"/>
                <w:bCs/>
                <w:sz w:val="24"/>
              </w:rPr>
            </w:pPr>
            <w:r>
              <w:rPr>
                <w:rFonts w:hAnsiTheme="minorEastAsia" w:hint="eastAsia"/>
                <w:bCs/>
                <w:sz w:val="24"/>
              </w:rPr>
              <w:t xml:space="preserve">1. </w:t>
            </w:r>
            <w:r w:rsidR="00844D3D">
              <w:rPr>
                <w:rFonts w:hAnsiTheme="minorEastAsia" w:hint="eastAsia"/>
                <w:bCs/>
                <w:sz w:val="24"/>
              </w:rPr>
              <w:t>所投核心产品</w:t>
            </w:r>
            <w:r w:rsidRPr="003B76FB">
              <w:rPr>
                <w:rFonts w:hAnsiTheme="minorEastAsia" w:hint="eastAsia"/>
                <w:b/>
                <w:bCs/>
                <w:sz w:val="24"/>
              </w:rPr>
              <w:t>（考试专用电脑、巡考摄像机）</w:t>
            </w:r>
            <w:r w:rsidR="00844D3D">
              <w:rPr>
                <w:rFonts w:hAnsiTheme="minorEastAsia" w:hint="eastAsia"/>
                <w:bCs/>
                <w:sz w:val="24"/>
              </w:rPr>
              <w:t>的制造商具备质量管理体系认证、职业健康安全管理体系认证、环境管理体系认证，投标文件中提供</w:t>
            </w:r>
            <w:r w:rsidR="00844D3D">
              <w:rPr>
                <w:rFonts w:hint="eastAsia"/>
                <w:kern w:val="0"/>
                <w:sz w:val="24"/>
                <w:szCs w:val="24"/>
              </w:rPr>
              <w:t>有效期内的上述证书原件扫描件</w:t>
            </w:r>
            <w:r w:rsidR="00844D3D">
              <w:rPr>
                <w:rFonts w:hAnsiTheme="minorEastAsia" w:hint="eastAsia"/>
                <w:bCs/>
                <w:sz w:val="24"/>
              </w:rPr>
              <w:t>。具备</w:t>
            </w:r>
            <w:r w:rsidR="00844D3D">
              <w:rPr>
                <w:rFonts w:hint="eastAsia"/>
                <w:bCs/>
                <w:sz w:val="24"/>
              </w:rPr>
              <w:t>1</w:t>
            </w:r>
            <w:r w:rsidR="00844D3D">
              <w:rPr>
                <w:rFonts w:hAnsiTheme="minorEastAsia" w:hint="eastAsia"/>
                <w:bCs/>
                <w:sz w:val="24"/>
              </w:rPr>
              <w:t>份证书得</w:t>
            </w:r>
            <w:r w:rsidR="00844D3D">
              <w:rPr>
                <w:rFonts w:hint="eastAsia"/>
                <w:bCs/>
                <w:sz w:val="24"/>
              </w:rPr>
              <w:t>1</w:t>
            </w:r>
            <w:r w:rsidR="00844D3D">
              <w:rPr>
                <w:rFonts w:hAnsiTheme="minorEastAsia" w:hint="eastAsia"/>
                <w:bCs/>
                <w:sz w:val="24"/>
              </w:rPr>
              <w:t>分，最多</w:t>
            </w:r>
            <w:r>
              <w:rPr>
                <w:rFonts w:hint="eastAsia"/>
                <w:bCs/>
                <w:sz w:val="24"/>
              </w:rPr>
              <w:t>6</w:t>
            </w:r>
            <w:r w:rsidR="00844D3D">
              <w:rPr>
                <w:rFonts w:hAnsiTheme="minorEastAsia" w:hint="eastAsia"/>
                <w:bCs/>
                <w:sz w:val="24"/>
              </w:rPr>
              <w:t>分</w:t>
            </w:r>
            <w:r>
              <w:rPr>
                <w:rFonts w:hAnsiTheme="minorEastAsia" w:hint="eastAsia"/>
                <w:bCs/>
                <w:sz w:val="24"/>
              </w:rPr>
              <w:t>；</w:t>
            </w:r>
          </w:p>
          <w:p w:rsidR="003B76FB" w:rsidRPr="003B76FB" w:rsidRDefault="003B76FB" w:rsidP="00865593">
            <w:pPr>
              <w:snapToGrid w:val="0"/>
              <w:rPr>
                <w:rFonts w:hAnsiTheme="minorEastAsia"/>
                <w:bCs/>
                <w:sz w:val="24"/>
              </w:rPr>
            </w:pPr>
            <w:r>
              <w:rPr>
                <w:rFonts w:hint="eastAsia"/>
                <w:bCs/>
                <w:sz w:val="24"/>
              </w:rPr>
              <w:t>2.</w:t>
            </w:r>
            <w:r>
              <w:rPr>
                <w:rFonts w:hAnsiTheme="minorEastAsia" w:hint="eastAsia"/>
                <w:bCs/>
                <w:sz w:val="24"/>
              </w:rPr>
              <w:t xml:space="preserve"> </w:t>
            </w:r>
            <w:r>
              <w:rPr>
                <w:rFonts w:hAnsiTheme="minorEastAsia" w:hint="eastAsia"/>
                <w:bCs/>
                <w:sz w:val="24"/>
              </w:rPr>
              <w:t>所投核心产品</w:t>
            </w:r>
            <w:r w:rsidRPr="003B76FB">
              <w:rPr>
                <w:rFonts w:hAnsiTheme="minorEastAsia" w:hint="eastAsia"/>
                <w:b/>
                <w:bCs/>
                <w:sz w:val="24"/>
              </w:rPr>
              <w:t>（考试专用电脑）</w:t>
            </w:r>
            <w:r>
              <w:rPr>
                <w:rFonts w:hAnsiTheme="minorEastAsia" w:hint="eastAsia"/>
                <w:bCs/>
                <w:sz w:val="24"/>
              </w:rPr>
              <w:t>的制造商具备</w:t>
            </w:r>
            <w:r w:rsidRPr="003B76FB">
              <w:rPr>
                <w:rFonts w:hAnsiTheme="minorEastAsia" w:hint="eastAsia"/>
                <w:bCs/>
                <w:sz w:val="24"/>
              </w:rPr>
              <w:t>CTEAS</w:t>
            </w:r>
            <w:r>
              <w:rPr>
                <w:rFonts w:hAnsiTheme="minorEastAsia" w:hint="eastAsia"/>
                <w:bCs/>
                <w:sz w:val="24"/>
              </w:rPr>
              <w:t>服务能力持续有效验证十二星认证，投标文件中提供</w:t>
            </w:r>
            <w:r>
              <w:rPr>
                <w:rFonts w:hint="eastAsia"/>
                <w:kern w:val="0"/>
                <w:sz w:val="24"/>
                <w:szCs w:val="24"/>
              </w:rPr>
              <w:t>有效期内的上述证书原件扫描件</w:t>
            </w:r>
            <w:r>
              <w:rPr>
                <w:rFonts w:hAnsiTheme="minorEastAsia" w:hint="eastAsia"/>
                <w:bCs/>
                <w:sz w:val="24"/>
              </w:rPr>
              <w:t>。具备得</w:t>
            </w:r>
            <w:r w:rsidR="00865593">
              <w:rPr>
                <w:rFonts w:hint="eastAsia"/>
                <w:bCs/>
                <w:sz w:val="24"/>
              </w:rPr>
              <w:t>2</w:t>
            </w:r>
            <w:r>
              <w:rPr>
                <w:rFonts w:hAnsiTheme="minorEastAsia" w:hint="eastAsia"/>
                <w:bCs/>
                <w:sz w:val="24"/>
              </w:rPr>
              <w:t>分，</w:t>
            </w:r>
            <w:r w:rsidR="00865593">
              <w:rPr>
                <w:rFonts w:hAnsiTheme="minorEastAsia" w:hint="eastAsia"/>
                <w:bCs/>
                <w:sz w:val="24"/>
              </w:rPr>
              <w:t>其他</w:t>
            </w:r>
            <w:r w:rsidR="00865593">
              <w:rPr>
                <w:rFonts w:hAnsiTheme="minorEastAsia" w:hint="eastAsia"/>
                <w:bCs/>
                <w:sz w:val="24"/>
              </w:rPr>
              <w:t>0</w:t>
            </w:r>
            <w:r w:rsidR="00865593">
              <w:rPr>
                <w:rFonts w:hAnsiTheme="minorEastAsia" w:hint="eastAsia"/>
                <w:bCs/>
                <w:sz w:val="24"/>
              </w:rPr>
              <w:t>分</w:t>
            </w:r>
            <w:r>
              <w:rPr>
                <w:rFonts w:hAnsiTheme="minorEastAsia" w:hint="eastAsia"/>
                <w:bCs/>
                <w:sz w:val="24"/>
              </w:rPr>
              <w:t>；</w:t>
            </w:r>
          </w:p>
        </w:tc>
        <w:tc>
          <w:tcPr>
            <w:tcW w:w="1010" w:type="dxa"/>
            <w:shd w:val="clear" w:color="auto" w:fill="auto"/>
            <w:vAlign w:val="center"/>
          </w:tcPr>
          <w:p w:rsidR="00381CB7" w:rsidRDefault="00865593">
            <w:pPr>
              <w:widowControl/>
              <w:snapToGrid w:val="0"/>
              <w:jc w:val="center"/>
              <w:rPr>
                <w:kern w:val="0"/>
                <w:sz w:val="24"/>
                <w:szCs w:val="24"/>
              </w:rPr>
            </w:pPr>
            <w:r>
              <w:rPr>
                <w:rFonts w:hint="eastAsia"/>
                <w:kern w:val="0"/>
                <w:sz w:val="24"/>
                <w:szCs w:val="24"/>
              </w:rPr>
              <w:t>8</w:t>
            </w:r>
          </w:p>
        </w:tc>
      </w:tr>
      <w:tr w:rsidR="00865593">
        <w:trPr>
          <w:jc w:val="center"/>
        </w:trPr>
        <w:tc>
          <w:tcPr>
            <w:tcW w:w="508" w:type="dxa"/>
            <w:shd w:val="clear" w:color="auto" w:fill="auto"/>
            <w:noWrap/>
            <w:vAlign w:val="center"/>
          </w:tcPr>
          <w:p w:rsidR="00865593" w:rsidRDefault="0086559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865593" w:rsidRDefault="00865593">
            <w:pPr>
              <w:widowControl/>
              <w:snapToGrid w:val="0"/>
              <w:jc w:val="center"/>
              <w:rPr>
                <w:rFonts w:hAnsiTheme="minorEastAsia"/>
                <w:kern w:val="0"/>
                <w:sz w:val="24"/>
                <w:szCs w:val="24"/>
              </w:rPr>
            </w:pPr>
            <w:r w:rsidRPr="00865593">
              <w:rPr>
                <w:rFonts w:hAnsiTheme="minorEastAsia" w:hint="eastAsia"/>
                <w:kern w:val="0"/>
                <w:sz w:val="24"/>
                <w:szCs w:val="24"/>
              </w:rPr>
              <w:t>投标人认证评价</w:t>
            </w:r>
          </w:p>
        </w:tc>
        <w:tc>
          <w:tcPr>
            <w:tcW w:w="7087" w:type="dxa"/>
            <w:shd w:val="clear" w:color="auto" w:fill="auto"/>
            <w:vAlign w:val="center"/>
          </w:tcPr>
          <w:p w:rsidR="00865593" w:rsidRDefault="00865593" w:rsidP="00865593">
            <w:pPr>
              <w:snapToGrid w:val="0"/>
              <w:rPr>
                <w:rFonts w:hAnsiTheme="minorEastAsia"/>
                <w:bCs/>
                <w:sz w:val="24"/>
              </w:rPr>
            </w:pPr>
            <w:r w:rsidRPr="00865593">
              <w:rPr>
                <w:rFonts w:hAnsiTheme="minorEastAsia" w:hint="eastAsia"/>
                <w:bCs/>
                <w:sz w:val="24"/>
              </w:rPr>
              <w:t>投标人具备质量管理体系认证、环境管理体系认证、职业健康安全管理体系认证，</w:t>
            </w:r>
            <w:r>
              <w:rPr>
                <w:rFonts w:hAnsiTheme="minorEastAsia" w:hint="eastAsia"/>
                <w:bCs/>
                <w:sz w:val="24"/>
              </w:rPr>
              <w:t>投标文件中提供</w:t>
            </w:r>
            <w:r>
              <w:rPr>
                <w:rFonts w:hint="eastAsia"/>
                <w:kern w:val="0"/>
                <w:sz w:val="24"/>
                <w:szCs w:val="24"/>
              </w:rPr>
              <w:t>有效期内的上述证书原件扫描件</w:t>
            </w:r>
            <w:r w:rsidRPr="00865593">
              <w:rPr>
                <w:rFonts w:hAnsiTheme="minorEastAsia" w:hint="eastAsia"/>
                <w:bCs/>
                <w:sz w:val="24"/>
              </w:rPr>
              <w:t>。具备</w:t>
            </w:r>
            <w:r w:rsidRPr="00865593">
              <w:rPr>
                <w:rFonts w:hAnsiTheme="minorEastAsia" w:hint="eastAsia"/>
                <w:bCs/>
                <w:sz w:val="24"/>
              </w:rPr>
              <w:t>1</w:t>
            </w:r>
            <w:r w:rsidRPr="00865593">
              <w:rPr>
                <w:rFonts w:hAnsiTheme="minorEastAsia" w:hint="eastAsia"/>
                <w:bCs/>
                <w:sz w:val="24"/>
              </w:rPr>
              <w:t>份证书得</w:t>
            </w:r>
            <w:r w:rsidRPr="00865593">
              <w:rPr>
                <w:rFonts w:hAnsiTheme="minorEastAsia" w:hint="eastAsia"/>
                <w:bCs/>
                <w:sz w:val="24"/>
              </w:rPr>
              <w:t>1</w:t>
            </w:r>
            <w:r w:rsidRPr="00865593">
              <w:rPr>
                <w:rFonts w:hAnsiTheme="minorEastAsia" w:hint="eastAsia"/>
                <w:bCs/>
                <w:sz w:val="24"/>
              </w:rPr>
              <w:t>分，最多</w:t>
            </w:r>
            <w:r w:rsidRPr="00865593">
              <w:rPr>
                <w:rFonts w:hAnsiTheme="minorEastAsia" w:hint="eastAsia"/>
                <w:bCs/>
                <w:sz w:val="24"/>
              </w:rPr>
              <w:t>3</w:t>
            </w:r>
            <w:r w:rsidRPr="00865593">
              <w:rPr>
                <w:rFonts w:hAnsiTheme="minorEastAsia" w:hint="eastAsia"/>
                <w:bCs/>
                <w:sz w:val="24"/>
              </w:rPr>
              <w:t>分。</w:t>
            </w:r>
          </w:p>
        </w:tc>
        <w:tc>
          <w:tcPr>
            <w:tcW w:w="1010" w:type="dxa"/>
            <w:shd w:val="clear" w:color="auto" w:fill="auto"/>
            <w:vAlign w:val="center"/>
          </w:tcPr>
          <w:p w:rsidR="00865593" w:rsidRDefault="00865593">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65593">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65593">
            <w:pPr>
              <w:widowControl/>
              <w:snapToGrid w:val="0"/>
              <w:jc w:val="center"/>
              <w:rPr>
                <w:kern w:val="0"/>
                <w:sz w:val="24"/>
                <w:szCs w:val="24"/>
              </w:rPr>
            </w:pPr>
            <w:r w:rsidRPr="00865593">
              <w:rPr>
                <w:rFonts w:hAnsiTheme="minorEastAsia" w:hint="eastAsia"/>
                <w:bCs/>
                <w:kern w:val="0"/>
                <w:sz w:val="24"/>
                <w:szCs w:val="24"/>
              </w:rPr>
              <w:t>产品参数证明评价</w:t>
            </w:r>
          </w:p>
        </w:tc>
        <w:tc>
          <w:tcPr>
            <w:tcW w:w="7087" w:type="dxa"/>
            <w:shd w:val="clear" w:color="auto" w:fill="auto"/>
            <w:vAlign w:val="center"/>
          </w:tcPr>
          <w:p w:rsidR="00865593" w:rsidRPr="00865593" w:rsidRDefault="00865593" w:rsidP="00865593">
            <w:pPr>
              <w:snapToGrid w:val="0"/>
              <w:rPr>
                <w:rFonts w:hAnsiTheme="minorEastAsia"/>
                <w:bCs/>
                <w:sz w:val="24"/>
              </w:rPr>
            </w:pPr>
            <w:r w:rsidRPr="00865593">
              <w:rPr>
                <w:rFonts w:hAnsiTheme="minorEastAsia" w:hint="eastAsia"/>
                <w:bCs/>
                <w:sz w:val="24"/>
              </w:rPr>
              <w:t>提供所投产品具备</w:t>
            </w:r>
            <w:r w:rsidRPr="00865593">
              <w:rPr>
                <w:rFonts w:hAnsiTheme="minorEastAsia" w:hint="eastAsia"/>
                <w:bCs/>
                <w:sz w:val="24"/>
              </w:rPr>
              <w:t>CMA</w:t>
            </w:r>
            <w:r w:rsidRPr="00865593">
              <w:rPr>
                <w:rFonts w:hAnsiTheme="minorEastAsia" w:hint="eastAsia"/>
                <w:bCs/>
                <w:sz w:val="24"/>
              </w:rPr>
              <w:t>标识的检测</w:t>
            </w:r>
            <w:r w:rsidRPr="00865593">
              <w:rPr>
                <w:rFonts w:hAnsiTheme="minorEastAsia" w:hint="eastAsia"/>
                <w:bCs/>
                <w:sz w:val="24"/>
              </w:rPr>
              <w:t>/</w:t>
            </w:r>
            <w:r w:rsidRPr="00865593">
              <w:rPr>
                <w:rFonts w:hAnsiTheme="minorEastAsia" w:hint="eastAsia"/>
                <w:bCs/>
                <w:sz w:val="24"/>
              </w:rPr>
              <w:t>检验</w:t>
            </w:r>
            <w:r w:rsidRPr="00865593">
              <w:rPr>
                <w:rFonts w:hAnsiTheme="minorEastAsia" w:hint="eastAsia"/>
                <w:bCs/>
                <w:sz w:val="24"/>
              </w:rPr>
              <w:t>/</w:t>
            </w:r>
            <w:r w:rsidRPr="00865593">
              <w:rPr>
                <w:rFonts w:hAnsiTheme="minorEastAsia" w:hint="eastAsia"/>
                <w:bCs/>
                <w:sz w:val="24"/>
              </w:rPr>
              <w:t>试验</w:t>
            </w:r>
            <w:r w:rsidRPr="00865593">
              <w:rPr>
                <w:rFonts w:hAnsiTheme="minorEastAsia" w:hint="eastAsia"/>
                <w:bCs/>
                <w:sz w:val="24"/>
              </w:rPr>
              <w:t>/</w:t>
            </w:r>
            <w:r w:rsidRPr="00865593">
              <w:rPr>
                <w:rFonts w:hAnsiTheme="minorEastAsia" w:hint="eastAsia"/>
                <w:bCs/>
                <w:sz w:val="24"/>
              </w:rPr>
              <w:t>测试报告扫描件，上述技术支撑材料能证明所投产品满足以下要求，每证明</w:t>
            </w:r>
            <w:r w:rsidRPr="00865593">
              <w:rPr>
                <w:rFonts w:hAnsiTheme="minorEastAsia" w:hint="eastAsia"/>
                <w:bCs/>
                <w:sz w:val="24"/>
              </w:rPr>
              <w:t>1</w:t>
            </w:r>
            <w:r w:rsidRPr="00865593">
              <w:rPr>
                <w:rFonts w:hAnsiTheme="minorEastAsia" w:hint="eastAsia"/>
                <w:bCs/>
                <w:sz w:val="24"/>
              </w:rPr>
              <w:t>条得</w:t>
            </w:r>
            <w:r w:rsidRPr="00865593">
              <w:rPr>
                <w:rFonts w:hAnsiTheme="minorEastAsia" w:hint="eastAsia"/>
                <w:bCs/>
                <w:sz w:val="24"/>
              </w:rPr>
              <w:t>1</w:t>
            </w:r>
            <w:r w:rsidRPr="00865593">
              <w:rPr>
                <w:rFonts w:hAnsiTheme="minorEastAsia" w:hint="eastAsia"/>
                <w:bCs/>
                <w:sz w:val="24"/>
              </w:rPr>
              <w:t>分，最多</w:t>
            </w:r>
            <w:r w:rsidRPr="00865593">
              <w:rPr>
                <w:rFonts w:hAnsiTheme="minorEastAsia" w:hint="eastAsia"/>
                <w:bCs/>
                <w:sz w:val="24"/>
              </w:rPr>
              <w:lastRenderedPageBreak/>
              <w:t>6</w:t>
            </w:r>
            <w:r w:rsidRPr="00865593">
              <w:rPr>
                <w:rFonts w:hAnsiTheme="minorEastAsia" w:hint="eastAsia"/>
                <w:bCs/>
                <w:sz w:val="24"/>
              </w:rPr>
              <w:t>分。</w:t>
            </w:r>
          </w:p>
          <w:p w:rsidR="00865593" w:rsidRPr="00865593" w:rsidRDefault="00865593" w:rsidP="00865593">
            <w:pPr>
              <w:snapToGrid w:val="0"/>
              <w:rPr>
                <w:rFonts w:hAnsiTheme="minorEastAsia"/>
                <w:b/>
                <w:bCs/>
                <w:sz w:val="24"/>
              </w:rPr>
            </w:pPr>
            <w:r w:rsidRPr="00865593">
              <w:rPr>
                <w:rFonts w:hAnsiTheme="minorEastAsia" w:hint="eastAsia"/>
                <w:b/>
                <w:bCs/>
                <w:sz w:val="24"/>
              </w:rPr>
              <w:t>1</w:t>
            </w:r>
            <w:r w:rsidRPr="00865593">
              <w:rPr>
                <w:rFonts w:hAnsiTheme="minorEastAsia" w:hint="eastAsia"/>
                <w:b/>
                <w:bCs/>
                <w:sz w:val="24"/>
              </w:rPr>
              <w:t>、考试专用耳机</w:t>
            </w:r>
          </w:p>
          <w:p w:rsidR="00865593" w:rsidRPr="00865593" w:rsidRDefault="00865593" w:rsidP="00865593">
            <w:pPr>
              <w:snapToGrid w:val="0"/>
              <w:rPr>
                <w:rFonts w:hAnsiTheme="minorEastAsia"/>
                <w:bCs/>
                <w:sz w:val="24"/>
              </w:rPr>
            </w:pPr>
            <w:r w:rsidRPr="00865593">
              <w:rPr>
                <w:rFonts w:hAnsiTheme="minorEastAsia" w:hint="eastAsia"/>
                <w:bCs/>
                <w:sz w:val="24"/>
              </w:rPr>
              <w:t>（</w:t>
            </w:r>
            <w:r w:rsidRPr="00865593">
              <w:rPr>
                <w:rFonts w:hAnsiTheme="minorEastAsia" w:hint="eastAsia"/>
                <w:bCs/>
                <w:sz w:val="24"/>
              </w:rPr>
              <w:t>1</w:t>
            </w:r>
            <w:r w:rsidRPr="00865593">
              <w:rPr>
                <w:rFonts w:hAnsiTheme="minorEastAsia" w:hint="eastAsia"/>
                <w:bCs/>
                <w:sz w:val="24"/>
              </w:rPr>
              <w:t>）、依据</w:t>
            </w:r>
            <w:r w:rsidRPr="00865593">
              <w:rPr>
                <w:rFonts w:hAnsiTheme="minorEastAsia" w:hint="eastAsia"/>
                <w:bCs/>
                <w:sz w:val="24"/>
              </w:rPr>
              <w:t xml:space="preserve"> GB/T14471-2013</w:t>
            </w:r>
            <w:r w:rsidRPr="00865593">
              <w:rPr>
                <w:rFonts w:hAnsiTheme="minorEastAsia" w:hint="eastAsia"/>
                <w:bCs/>
                <w:sz w:val="24"/>
              </w:rPr>
              <w:t>头戴式耳机规范国家标准，产品通过针对头戴式耳机安全可靠性的检测；</w:t>
            </w:r>
          </w:p>
          <w:p w:rsidR="00865593" w:rsidRPr="00865593" w:rsidRDefault="00865593" w:rsidP="00865593">
            <w:pPr>
              <w:snapToGrid w:val="0"/>
              <w:rPr>
                <w:rFonts w:hAnsiTheme="minorEastAsia"/>
                <w:bCs/>
                <w:sz w:val="24"/>
              </w:rPr>
            </w:pPr>
            <w:r w:rsidRPr="00865593">
              <w:rPr>
                <w:rFonts w:hAnsiTheme="minorEastAsia" w:hint="eastAsia"/>
                <w:bCs/>
                <w:sz w:val="24"/>
              </w:rPr>
              <w:t>（</w:t>
            </w:r>
            <w:r w:rsidRPr="00865593">
              <w:rPr>
                <w:rFonts w:hAnsiTheme="minorEastAsia" w:hint="eastAsia"/>
                <w:bCs/>
                <w:sz w:val="24"/>
              </w:rPr>
              <w:t>2</w:t>
            </w:r>
            <w:r w:rsidRPr="00865593">
              <w:rPr>
                <w:rFonts w:hAnsiTheme="minorEastAsia" w:hint="eastAsia"/>
                <w:bCs/>
                <w:sz w:val="24"/>
              </w:rPr>
              <w:t>）、产品通过</w:t>
            </w:r>
            <w:r w:rsidRPr="00865593">
              <w:rPr>
                <w:rFonts w:hAnsiTheme="minorEastAsia" w:hint="eastAsia"/>
                <w:bCs/>
                <w:sz w:val="24"/>
              </w:rPr>
              <w:t>ROHS</w:t>
            </w:r>
            <w:r w:rsidRPr="00865593">
              <w:rPr>
                <w:rFonts w:hAnsiTheme="minorEastAsia" w:hint="eastAsia"/>
                <w:bCs/>
                <w:sz w:val="24"/>
              </w:rPr>
              <w:t>的测试；</w:t>
            </w:r>
          </w:p>
          <w:p w:rsidR="00865593" w:rsidRPr="00865593" w:rsidRDefault="00865593" w:rsidP="00865593">
            <w:pPr>
              <w:snapToGrid w:val="0"/>
              <w:rPr>
                <w:rFonts w:hAnsiTheme="minorEastAsia"/>
                <w:b/>
                <w:bCs/>
                <w:sz w:val="24"/>
              </w:rPr>
            </w:pPr>
            <w:r w:rsidRPr="00865593">
              <w:rPr>
                <w:rFonts w:hAnsiTheme="minorEastAsia" w:hint="eastAsia"/>
                <w:b/>
                <w:bCs/>
                <w:sz w:val="24"/>
              </w:rPr>
              <w:t>2</w:t>
            </w:r>
            <w:r w:rsidRPr="00865593">
              <w:rPr>
                <w:rFonts w:hAnsiTheme="minorEastAsia" w:hint="eastAsia"/>
                <w:b/>
                <w:bCs/>
                <w:sz w:val="24"/>
              </w:rPr>
              <w:t>、巡考存储终端</w:t>
            </w:r>
          </w:p>
          <w:p w:rsidR="00865593" w:rsidRPr="00865593" w:rsidRDefault="00865593" w:rsidP="00865593">
            <w:pPr>
              <w:snapToGrid w:val="0"/>
              <w:rPr>
                <w:rFonts w:hAnsiTheme="minorEastAsia"/>
                <w:bCs/>
                <w:sz w:val="24"/>
              </w:rPr>
            </w:pPr>
            <w:r w:rsidRPr="00865593">
              <w:rPr>
                <w:rFonts w:hAnsiTheme="minorEastAsia" w:hint="eastAsia"/>
                <w:bCs/>
                <w:sz w:val="24"/>
              </w:rPr>
              <w:t>（</w:t>
            </w:r>
            <w:r w:rsidRPr="00865593">
              <w:rPr>
                <w:rFonts w:hAnsiTheme="minorEastAsia" w:hint="eastAsia"/>
                <w:bCs/>
                <w:sz w:val="24"/>
              </w:rPr>
              <w:t>3</w:t>
            </w:r>
            <w:r w:rsidRPr="00865593">
              <w:rPr>
                <w:rFonts w:hAnsiTheme="minorEastAsia" w:hint="eastAsia"/>
                <w:bCs/>
                <w:sz w:val="24"/>
              </w:rPr>
              <w:t>）、支持以</w:t>
            </w:r>
            <w:r w:rsidRPr="00865593">
              <w:rPr>
                <w:rFonts w:hAnsiTheme="minorEastAsia" w:hint="eastAsia"/>
                <w:bCs/>
                <w:sz w:val="24"/>
              </w:rPr>
              <w:t>1/16</w:t>
            </w:r>
            <w:r w:rsidRPr="00865593">
              <w:rPr>
                <w:rFonts w:hAnsiTheme="minorEastAsia" w:hint="eastAsia"/>
                <w:bCs/>
                <w:sz w:val="24"/>
              </w:rPr>
              <w:t>、</w:t>
            </w:r>
            <w:r w:rsidRPr="00865593">
              <w:rPr>
                <w:rFonts w:hAnsiTheme="minorEastAsia" w:hint="eastAsia"/>
                <w:bCs/>
                <w:sz w:val="24"/>
              </w:rPr>
              <w:t>1/8</w:t>
            </w:r>
            <w:r w:rsidRPr="00865593">
              <w:rPr>
                <w:rFonts w:hAnsiTheme="minorEastAsia" w:hint="eastAsia"/>
                <w:bCs/>
                <w:sz w:val="24"/>
              </w:rPr>
              <w:t>、</w:t>
            </w:r>
            <w:r w:rsidRPr="00865593">
              <w:rPr>
                <w:rFonts w:hAnsiTheme="minorEastAsia" w:hint="eastAsia"/>
                <w:bCs/>
                <w:sz w:val="24"/>
              </w:rPr>
              <w:t>1/4</w:t>
            </w:r>
            <w:r w:rsidRPr="00865593">
              <w:rPr>
                <w:rFonts w:hAnsiTheme="minorEastAsia" w:hint="eastAsia"/>
                <w:bCs/>
                <w:sz w:val="24"/>
              </w:rPr>
              <w:t>、</w:t>
            </w:r>
            <w:r w:rsidRPr="00865593">
              <w:rPr>
                <w:rFonts w:hAnsiTheme="minorEastAsia" w:hint="eastAsia"/>
                <w:bCs/>
                <w:sz w:val="24"/>
              </w:rPr>
              <w:t>1/2</w:t>
            </w:r>
            <w:r w:rsidRPr="00865593">
              <w:rPr>
                <w:rFonts w:hAnsiTheme="minorEastAsia" w:hint="eastAsia"/>
                <w:bCs/>
                <w:sz w:val="24"/>
              </w:rPr>
              <w:t>、</w:t>
            </w:r>
            <w:r w:rsidRPr="00865593">
              <w:rPr>
                <w:rFonts w:hAnsiTheme="minorEastAsia" w:hint="eastAsia"/>
                <w:bCs/>
                <w:sz w:val="24"/>
              </w:rPr>
              <w:t>1</w:t>
            </w:r>
            <w:r w:rsidRPr="00865593">
              <w:rPr>
                <w:rFonts w:hAnsiTheme="minorEastAsia" w:hint="eastAsia"/>
                <w:bCs/>
                <w:sz w:val="24"/>
              </w:rPr>
              <w:t>、</w:t>
            </w:r>
            <w:r w:rsidRPr="00865593">
              <w:rPr>
                <w:rFonts w:hAnsiTheme="minorEastAsia" w:hint="eastAsia"/>
                <w:bCs/>
                <w:sz w:val="24"/>
              </w:rPr>
              <w:t>2</w:t>
            </w:r>
            <w:r w:rsidRPr="00865593">
              <w:rPr>
                <w:rFonts w:hAnsiTheme="minorEastAsia" w:hint="eastAsia"/>
                <w:bCs/>
                <w:sz w:val="24"/>
              </w:rPr>
              <w:t>、</w:t>
            </w:r>
            <w:r w:rsidRPr="00865593">
              <w:rPr>
                <w:rFonts w:hAnsiTheme="minorEastAsia" w:hint="eastAsia"/>
                <w:bCs/>
                <w:sz w:val="24"/>
              </w:rPr>
              <w:t>4</w:t>
            </w:r>
            <w:r w:rsidRPr="00865593">
              <w:rPr>
                <w:rFonts w:hAnsiTheme="minorEastAsia" w:hint="eastAsia"/>
                <w:bCs/>
                <w:sz w:val="24"/>
              </w:rPr>
              <w:t>、</w:t>
            </w:r>
            <w:r w:rsidRPr="00865593">
              <w:rPr>
                <w:rFonts w:hAnsiTheme="minorEastAsia" w:hint="eastAsia"/>
                <w:bCs/>
                <w:sz w:val="24"/>
              </w:rPr>
              <w:t>8</w:t>
            </w:r>
            <w:r w:rsidRPr="00865593">
              <w:rPr>
                <w:rFonts w:hAnsiTheme="minorEastAsia" w:hint="eastAsia"/>
                <w:bCs/>
                <w:sz w:val="24"/>
              </w:rPr>
              <w:t>、</w:t>
            </w:r>
            <w:r w:rsidRPr="00865593">
              <w:rPr>
                <w:rFonts w:hAnsiTheme="minorEastAsia" w:hint="eastAsia"/>
                <w:bCs/>
                <w:sz w:val="24"/>
              </w:rPr>
              <w:t>16</w:t>
            </w:r>
            <w:r w:rsidRPr="00865593">
              <w:rPr>
                <w:rFonts w:hAnsiTheme="minorEastAsia" w:hint="eastAsia"/>
                <w:bCs/>
                <w:sz w:val="24"/>
              </w:rPr>
              <w:t>、</w:t>
            </w:r>
            <w:r w:rsidRPr="00865593">
              <w:rPr>
                <w:rFonts w:hAnsiTheme="minorEastAsia" w:hint="eastAsia"/>
                <w:bCs/>
                <w:sz w:val="24"/>
              </w:rPr>
              <w:t>32</w:t>
            </w:r>
            <w:r w:rsidRPr="00865593">
              <w:rPr>
                <w:rFonts w:hAnsiTheme="minorEastAsia" w:hint="eastAsia"/>
                <w:bCs/>
                <w:sz w:val="24"/>
              </w:rPr>
              <w:t>、</w:t>
            </w:r>
            <w:r w:rsidRPr="00865593">
              <w:rPr>
                <w:rFonts w:hAnsiTheme="minorEastAsia" w:hint="eastAsia"/>
                <w:bCs/>
                <w:sz w:val="24"/>
              </w:rPr>
              <w:t>64</w:t>
            </w:r>
            <w:r w:rsidRPr="00865593">
              <w:rPr>
                <w:rFonts w:hAnsiTheme="minorEastAsia" w:hint="eastAsia"/>
                <w:bCs/>
                <w:sz w:val="24"/>
              </w:rPr>
              <w:t>、</w:t>
            </w:r>
            <w:r w:rsidRPr="00865593">
              <w:rPr>
                <w:rFonts w:hAnsiTheme="minorEastAsia" w:hint="eastAsia"/>
                <w:bCs/>
                <w:sz w:val="24"/>
              </w:rPr>
              <w:t>128</w:t>
            </w:r>
            <w:r w:rsidRPr="00865593">
              <w:rPr>
                <w:rFonts w:hAnsiTheme="minorEastAsia" w:hint="eastAsia"/>
                <w:bCs/>
                <w:sz w:val="24"/>
              </w:rPr>
              <w:t>、</w:t>
            </w:r>
            <w:r w:rsidRPr="00865593">
              <w:rPr>
                <w:rFonts w:hAnsiTheme="minorEastAsia" w:hint="eastAsia"/>
                <w:bCs/>
                <w:sz w:val="24"/>
              </w:rPr>
              <w:t>256</w:t>
            </w:r>
            <w:r w:rsidRPr="00865593">
              <w:rPr>
                <w:rFonts w:hAnsiTheme="minorEastAsia" w:hint="eastAsia"/>
                <w:bCs/>
                <w:sz w:val="24"/>
              </w:rPr>
              <w:t>、</w:t>
            </w:r>
            <w:r w:rsidRPr="00865593">
              <w:rPr>
                <w:rFonts w:hAnsiTheme="minorEastAsia" w:hint="eastAsia"/>
                <w:bCs/>
                <w:sz w:val="24"/>
              </w:rPr>
              <w:t>512</w:t>
            </w:r>
            <w:r w:rsidRPr="00865593">
              <w:rPr>
                <w:rFonts w:hAnsiTheme="minorEastAsia" w:hint="eastAsia"/>
                <w:bCs/>
                <w:sz w:val="24"/>
              </w:rPr>
              <w:t>倍速回放录像；</w:t>
            </w:r>
          </w:p>
          <w:p w:rsidR="00865593" w:rsidRPr="00865593" w:rsidRDefault="00865593" w:rsidP="00865593">
            <w:pPr>
              <w:snapToGrid w:val="0"/>
              <w:rPr>
                <w:rFonts w:hAnsiTheme="minorEastAsia"/>
                <w:bCs/>
                <w:sz w:val="24"/>
              </w:rPr>
            </w:pPr>
            <w:r w:rsidRPr="00865593">
              <w:rPr>
                <w:rFonts w:hAnsiTheme="minorEastAsia" w:hint="eastAsia"/>
                <w:bCs/>
                <w:sz w:val="24"/>
              </w:rPr>
              <w:t>（</w:t>
            </w:r>
            <w:r w:rsidRPr="00865593">
              <w:rPr>
                <w:rFonts w:hAnsiTheme="minorEastAsia" w:hint="eastAsia"/>
                <w:bCs/>
                <w:sz w:val="24"/>
              </w:rPr>
              <w:t>4</w:t>
            </w:r>
            <w:r w:rsidRPr="00865593">
              <w:rPr>
                <w:rFonts w:hAnsiTheme="minorEastAsia" w:hint="eastAsia"/>
                <w:bCs/>
                <w:sz w:val="24"/>
              </w:rPr>
              <w:t>）、支持国家教育考试网上巡查系统视频标准技术规范（</w:t>
            </w:r>
            <w:r w:rsidRPr="00865593">
              <w:rPr>
                <w:rFonts w:hAnsiTheme="minorEastAsia" w:hint="eastAsia"/>
                <w:bCs/>
                <w:sz w:val="24"/>
              </w:rPr>
              <w:t>2017</w:t>
            </w:r>
            <w:r w:rsidRPr="00865593">
              <w:rPr>
                <w:rFonts w:hAnsiTheme="minorEastAsia" w:hint="eastAsia"/>
                <w:bCs/>
                <w:sz w:val="24"/>
              </w:rPr>
              <w:t>版）：支持</w:t>
            </w:r>
            <w:r w:rsidRPr="00865593">
              <w:rPr>
                <w:rFonts w:hAnsiTheme="minorEastAsia" w:hint="eastAsia"/>
                <w:bCs/>
                <w:sz w:val="24"/>
              </w:rPr>
              <w:t>Program Stream</w:t>
            </w:r>
            <w:r w:rsidRPr="00865593">
              <w:rPr>
                <w:rFonts w:hAnsiTheme="minorEastAsia" w:hint="eastAsia"/>
                <w:bCs/>
                <w:sz w:val="24"/>
              </w:rPr>
              <w:t>系统流和</w:t>
            </w:r>
            <w:r w:rsidRPr="00865593">
              <w:rPr>
                <w:rFonts w:hAnsiTheme="minorEastAsia" w:hint="eastAsia"/>
                <w:bCs/>
                <w:sz w:val="24"/>
              </w:rPr>
              <w:t>Transition Stream</w:t>
            </w:r>
            <w:r w:rsidRPr="00865593">
              <w:rPr>
                <w:rFonts w:hAnsiTheme="minorEastAsia" w:hint="eastAsia"/>
                <w:bCs/>
                <w:sz w:val="24"/>
              </w:rPr>
              <w:t>传输流的封装。</w:t>
            </w:r>
            <w:r w:rsidRPr="00865593">
              <w:rPr>
                <w:rFonts w:hAnsiTheme="minorEastAsia" w:hint="eastAsia"/>
                <w:bCs/>
                <w:sz w:val="24"/>
              </w:rPr>
              <w:t>GB/T 36449-2018</w:t>
            </w:r>
            <w:r w:rsidRPr="00865593">
              <w:rPr>
                <w:rFonts w:hAnsiTheme="minorEastAsia" w:hint="eastAsia"/>
                <w:bCs/>
                <w:sz w:val="24"/>
              </w:rPr>
              <w:t>：支持</w:t>
            </w:r>
            <w:r w:rsidRPr="00865593">
              <w:rPr>
                <w:rFonts w:hAnsiTheme="minorEastAsia" w:hint="eastAsia"/>
                <w:bCs/>
                <w:sz w:val="24"/>
              </w:rPr>
              <w:t>PS</w:t>
            </w:r>
            <w:r w:rsidRPr="00865593">
              <w:rPr>
                <w:rFonts w:hAnsiTheme="minorEastAsia" w:hint="eastAsia"/>
                <w:bCs/>
                <w:sz w:val="24"/>
              </w:rPr>
              <w:t>系统流或</w:t>
            </w:r>
            <w:r w:rsidRPr="00865593">
              <w:rPr>
                <w:rFonts w:hAnsiTheme="minorEastAsia" w:hint="eastAsia"/>
                <w:bCs/>
                <w:sz w:val="24"/>
              </w:rPr>
              <w:t>TS</w:t>
            </w:r>
            <w:r w:rsidRPr="00865593">
              <w:rPr>
                <w:rFonts w:hAnsiTheme="minorEastAsia" w:hint="eastAsia"/>
                <w:bCs/>
                <w:sz w:val="24"/>
              </w:rPr>
              <w:t>传输流的封装。</w:t>
            </w:r>
          </w:p>
          <w:p w:rsidR="00865593" w:rsidRPr="00865593" w:rsidRDefault="00865593" w:rsidP="00865593">
            <w:pPr>
              <w:snapToGrid w:val="0"/>
              <w:rPr>
                <w:rFonts w:hAnsiTheme="minorEastAsia"/>
                <w:b/>
                <w:bCs/>
                <w:sz w:val="24"/>
              </w:rPr>
            </w:pPr>
            <w:r w:rsidRPr="00865593">
              <w:rPr>
                <w:rFonts w:hAnsiTheme="minorEastAsia" w:hint="eastAsia"/>
                <w:b/>
                <w:bCs/>
                <w:sz w:val="24"/>
              </w:rPr>
              <w:t>3</w:t>
            </w:r>
            <w:r w:rsidRPr="00865593">
              <w:rPr>
                <w:rFonts w:hAnsiTheme="minorEastAsia" w:hint="eastAsia"/>
                <w:b/>
                <w:bCs/>
                <w:sz w:val="24"/>
              </w:rPr>
              <w:t>、巡考</w:t>
            </w:r>
            <w:r w:rsidRPr="00865593">
              <w:rPr>
                <w:rFonts w:hAnsiTheme="minorEastAsia" w:hint="eastAsia"/>
                <w:b/>
                <w:bCs/>
                <w:sz w:val="24"/>
              </w:rPr>
              <w:t>SIP</w:t>
            </w:r>
            <w:r w:rsidRPr="00865593">
              <w:rPr>
                <w:rFonts w:hAnsiTheme="minorEastAsia" w:hint="eastAsia"/>
                <w:b/>
                <w:bCs/>
                <w:sz w:val="24"/>
              </w:rPr>
              <w:t>网关</w:t>
            </w:r>
          </w:p>
          <w:p w:rsidR="00865593" w:rsidRPr="00865593" w:rsidRDefault="00865593" w:rsidP="00865593">
            <w:pPr>
              <w:snapToGrid w:val="0"/>
              <w:rPr>
                <w:rFonts w:hAnsiTheme="minorEastAsia"/>
                <w:bCs/>
                <w:sz w:val="24"/>
              </w:rPr>
            </w:pPr>
            <w:r w:rsidRPr="00865593">
              <w:rPr>
                <w:rFonts w:hAnsiTheme="minorEastAsia" w:hint="eastAsia"/>
                <w:bCs/>
                <w:sz w:val="24"/>
              </w:rPr>
              <w:t>（</w:t>
            </w:r>
            <w:r w:rsidRPr="00865593">
              <w:rPr>
                <w:rFonts w:hAnsiTheme="minorEastAsia" w:hint="eastAsia"/>
                <w:bCs/>
                <w:sz w:val="24"/>
              </w:rPr>
              <w:t>5</w:t>
            </w:r>
            <w:r w:rsidRPr="00865593">
              <w:rPr>
                <w:rFonts w:hAnsiTheme="minorEastAsia" w:hint="eastAsia"/>
                <w:bCs/>
                <w:sz w:val="24"/>
              </w:rPr>
              <w:t>）、系统架构应为嵌入式，采用国产处理器，国产操作系统，</w:t>
            </w:r>
            <w:r w:rsidRPr="00865593">
              <w:rPr>
                <w:rFonts w:hAnsiTheme="minorEastAsia" w:hint="eastAsia"/>
                <w:bCs/>
                <w:sz w:val="24"/>
              </w:rPr>
              <w:t>B/S</w:t>
            </w:r>
            <w:r w:rsidRPr="00865593">
              <w:rPr>
                <w:rFonts w:hAnsiTheme="minorEastAsia" w:hint="eastAsia"/>
                <w:bCs/>
                <w:sz w:val="24"/>
              </w:rPr>
              <w:t>应用架构。授权用户可通过</w:t>
            </w:r>
            <w:r w:rsidRPr="00865593">
              <w:rPr>
                <w:rFonts w:hAnsiTheme="minorEastAsia" w:hint="eastAsia"/>
                <w:bCs/>
                <w:sz w:val="24"/>
              </w:rPr>
              <w:t>Web</w:t>
            </w:r>
            <w:r w:rsidRPr="00865593">
              <w:rPr>
                <w:rFonts w:hAnsiTheme="minorEastAsia" w:hint="eastAsia"/>
                <w:bCs/>
                <w:sz w:val="24"/>
              </w:rPr>
              <w:t>浏览器远程登录到系统，查看系统运行状态、进行系统配置及运行管理等操作；</w:t>
            </w:r>
          </w:p>
          <w:p w:rsidR="00381CB7" w:rsidRDefault="00865593" w:rsidP="00865593">
            <w:pPr>
              <w:snapToGrid w:val="0"/>
              <w:rPr>
                <w:bCs/>
                <w:sz w:val="24"/>
              </w:rPr>
            </w:pPr>
            <w:r w:rsidRPr="00865593">
              <w:rPr>
                <w:rFonts w:hAnsiTheme="minorEastAsia" w:hint="eastAsia"/>
                <w:bCs/>
                <w:sz w:val="24"/>
              </w:rPr>
              <w:t>（</w:t>
            </w:r>
            <w:r w:rsidRPr="00865593">
              <w:rPr>
                <w:rFonts w:hAnsiTheme="minorEastAsia" w:hint="eastAsia"/>
                <w:bCs/>
                <w:sz w:val="24"/>
              </w:rPr>
              <w:t>6</w:t>
            </w:r>
            <w:r w:rsidRPr="00865593">
              <w:rPr>
                <w:rFonts w:hAnsiTheme="minorEastAsia" w:hint="eastAsia"/>
                <w:bCs/>
                <w:sz w:val="24"/>
              </w:rPr>
              <w:t>）、应支持通过账号密码登录系统，连续</w:t>
            </w:r>
            <w:r w:rsidRPr="00865593">
              <w:rPr>
                <w:rFonts w:hAnsiTheme="minorEastAsia" w:hint="eastAsia"/>
                <w:bCs/>
                <w:sz w:val="24"/>
              </w:rPr>
              <w:t>3</w:t>
            </w:r>
            <w:r w:rsidRPr="00865593">
              <w:rPr>
                <w:rFonts w:hAnsiTheme="minorEastAsia" w:hint="eastAsia"/>
                <w:bCs/>
                <w:sz w:val="24"/>
              </w:rPr>
              <w:t>次密码输入错误，账号将被锁定，账号锁定后支持解锁后继续使用；</w:t>
            </w:r>
          </w:p>
        </w:tc>
        <w:tc>
          <w:tcPr>
            <w:tcW w:w="1010" w:type="dxa"/>
            <w:shd w:val="clear" w:color="auto" w:fill="auto"/>
            <w:vAlign w:val="center"/>
          </w:tcPr>
          <w:p w:rsidR="00381CB7" w:rsidRDefault="00865593">
            <w:pPr>
              <w:widowControl/>
              <w:snapToGrid w:val="0"/>
              <w:jc w:val="center"/>
              <w:rPr>
                <w:kern w:val="0"/>
                <w:sz w:val="24"/>
                <w:szCs w:val="24"/>
              </w:rPr>
            </w:pPr>
            <w:r>
              <w:rPr>
                <w:rFonts w:hint="eastAsia"/>
                <w:kern w:val="0"/>
                <w:sz w:val="24"/>
                <w:szCs w:val="24"/>
              </w:rPr>
              <w:lastRenderedPageBreak/>
              <w:t>6</w:t>
            </w:r>
          </w:p>
        </w:tc>
      </w:tr>
      <w:tr w:rsidR="00381CB7">
        <w:trPr>
          <w:jc w:val="center"/>
        </w:trPr>
        <w:tc>
          <w:tcPr>
            <w:tcW w:w="508" w:type="dxa"/>
            <w:shd w:val="clear" w:color="auto" w:fill="auto"/>
            <w:noWrap/>
            <w:vAlign w:val="center"/>
          </w:tcPr>
          <w:p w:rsidR="00381CB7" w:rsidRDefault="00865593">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381CB7" w:rsidRDefault="00865593">
            <w:pPr>
              <w:widowControl/>
              <w:snapToGrid w:val="0"/>
              <w:jc w:val="center"/>
              <w:rPr>
                <w:bCs/>
                <w:sz w:val="24"/>
              </w:rPr>
            </w:pPr>
            <w:r w:rsidRPr="00865593">
              <w:rPr>
                <w:rFonts w:hAnsiTheme="minorEastAsia" w:hint="eastAsia"/>
                <w:bCs/>
                <w:sz w:val="24"/>
              </w:rPr>
              <w:t>原厂保修服务评价</w:t>
            </w:r>
          </w:p>
        </w:tc>
        <w:tc>
          <w:tcPr>
            <w:tcW w:w="7087" w:type="dxa"/>
            <w:shd w:val="clear" w:color="auto" w:fill="auto"/>
            <w:vAlign w:val="center"/>
          </w:tcPr>
          <w:p w:rsidR="00381CB7" w:rsidRDefault="00865593">
            <w:pPr>
              <w:snapToGrid w:val="0"/>
              <w:rPr>
                <w:bCs/>
                <w:sz w:val="24"/>
              </w:rPr>
            </w:pPr>
            <w:r w:rsidRPr="00865593">
              <w:rPr>
                <w:rFonts w:hAnsiTheme="minorEastAsia" w:hint="eastAsia"/>
                <w:bCs/>
                <w:sz w:val="24"/>
              </w:rPr>
              <w:t>提供所投核心产品</w:t>
            </w:r>
            <w:r w:rsidRPr="003B76FB">
              <w:rPr>
                <w:rFonts w:hAnsiTheme="minorEastAsia" w:hint="eastAsia"/>
                <w:b/>
                <w:bCs/>
                <w:sz w:val="24"/>
              </w:rPr>
              <w:t>（考试专用电脑、巡考摄像机）</w:t>
            </w:r>
            <w:r w:rsidRPr="00865593">
              <w:rPr>
                <w:rFonts w:hAnsiTheme="minorEastAsia" w:hint="eastAsia"/>
                <w:bCs/>
                <w:sz w:val="24"/>
              </w:rPr>
              <w:t>制造商针对本项目的原厂售后服务承诺函扫描件，提供符合要求的，得</w:t>
            </w:r>
            <w:r w:rsidRPr="00865593">
              <w:rPr>
                <w:rFonts w:hAnsiTheme="minorEastAsia" w:hint="eastAsia"/>
                <w:bCs/>
                <w:sz w:val="24"/>
              </w:rPr>
              <w:t>2</w:t>
            </w:r>
            <w:r w:rsidRPr="00865593">
              <w:rPr>
                <w:rFonts w:hAnsiTheme="minorEastAsia" w:hint="eastAsia"/>
                <w:bCs/>
                <w:sz w:val="24"/>
              </w:rPr>
              <w:t>分，少提供或不提供得</w:t>
            </w:r>
            <w:r w:rsidRPr="00865593">
              <w:rPr>
                <w:rFonts w:hAnsiTheme="minorEastAsia" w:hint="eastAsia"/>
                <w:bCs/>
                <w:sz w:val="24"/>
              </w:rPr>
              <w:t>0</w:t>
            </w:r>
            <w:r w:rsidRPr="00865593">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技术要求响应性评价</w:t>
            </w:r>
          </w:p>
        </w:tc>
        <w:tc>
          <w:tcPr>
            <w:tcW w:w="7087" w:type="dxa"/>
            <w:shd w:val="clear" w:color="auto" w:fill="auto"/>
            <w:vAlign w:val="center"/>
          </w:tcPr>
          <w:p w:rsidR="00381CB7" w:rsidRDefault="00865593">
            <w:pPr>
              <w:widowControl/>
              <w:snapToGrid w:val="0"/>
              <w:rPr>
                <w:kern w:val="0"/>
                <w:sz w:val="24"/>
                <w:szCs w:val="24"/>
              </w:rPr>
            </w:pPr>
            <w:r w:rsidRPr="00865593">
              <w:rPr>
                <w:rFonts w:hAnsiTheme="minorEastAsia" w:hint="eastAsia"/>
                <w:kern w:val="0"/>
                <w:sz w:val="24"/>
                <w:szCs w:val="24"/>
              </w:rPr>
              <w:t>完全满足无偏离的得</w:t>
            </w:r>
            <w:r w:rsidRPr="00865593">
              <w:rPr>
                <w:rFonts w:hAnsiTheme="minorEastAsia" w:hint="eastAsia"/>
                <w:kern w:val="0"/>
                <w:sz w:val="24"/>
                <w:szCs w:val="24"/>
              </w:rPr>
              <w:t>10</w:t>
            </w:r>
            <w:r w:rsidRPr="00865593">
              <w:rPr>
                <w:rFonts w:hAnsiTheme="minorEastAsia" w:hint="eastAsia"/>
                <w:kern w:val="0"/>
                <w:sz w:val="24"/>
                <w:szCs w:val="24"/>
              </w:rPr>
              <w:t>分。非“★”</w:t>
            </w:r>
            <w:r w:rsidRPr="00865593">
              <w:rPr>
                <w:rFonts w:hAnsiTheme="minorEastAsia"/>
                <w:bCs/>
                <w:kern w:val="0"/>
                <w:sz w:val="24"/>
                <w:szCs w:val="24"/>
              </w:rPr>
              <w:t>技术要求</w:t>
            </w:r>
            <w:r w:rsidRPr="00865593">
              <w:rPr>
                <w:rFonts w:hAnsiTheme="minorEastAsia" w:hint="eastAsia"/>
                <w:kern w:val="0"/>
                <w:sz w:val="24"/>
                <w:szCs w:val="24"/>
              </w:rPr>
              <w:t>劣于招标文件要求或未做应答的，每条扣</w:t>
            </w:r>
            <w:r w:rsidRPr="00865593">
              <w:rPr>
                <w:rFonts w:hAnsiTheme="minorEastAsia" w:hint="eastAsia"/>
                <w:kern w:val="0"/>
                <w:sz w:val="24"/>
                <w:szCs w:val="24"/>
              </w:rPr>
              <w:t>1</w:t>
            </w:r>
            <w:r w:rsidRPr="00865593">
              <w:rPr>
                <w:rFonts w:hAnsiTheme="minorEastAsia" w:hint="eastAsia"/>
                <w:kern w:val="0"/>
                <w:sz w:val="24"/>
                <w:szCs w:val="24"/>
              </w:rPr>
              <w:t>分，最低</w:t>
            </w:r>
            <w:r w:rsidRPr="00865593">
              <w:rPr>
                <w:rFonts w:hAnsiTheme="minorEastAsia" w:hint="eastAsia"/>
                <w:kern w:val="0"/>
                <w:sz w:val="24"/>
                <w:szCs w:val="24"/>
              </w:rPr>
              <w:t>0</w:t>
            </w:r>
            <w:r w:rsidRPr="00865593">
              <w:rPr>
                <w:rFonts w:hAnsiTheme="minorEastAsia" w:hint="eastAsia"/>
                <w:kern w:val="0"/>
                <w:sz w:val="24"/>
                <w:szCs w:val="24"/>
              </w:rPr>
              <w:t>分。</w:t>
            </w:r>
          </w:p>
        </w:tc>
        <w:tc>
          <w:tcPr>
            <w:tcW w:w="1010" w:type="dxa"/>
            <w:shd w:val="clear" w:color="auto" w:fill="auto"/>
            <w:vAlign w:val="center"/>
          </w:tcPr>
          <w:p w:rsidR="00381CB7" w:rsidRDefault="00865593">
            <w:pPr>
              <w:widowControl/>
              <w:snapToGrid w:val="0"/>
              <w:jc w:val="center"/>
              <w:rPr>
                <w:kern w:val="0"/>
                <w:sz w:val="24"/>
                <w:szCs w:val="24"/>
              </w:rPr>
            </w:pPr>
            <w:r>
              <w:rPr>
                <w:rFonts w:hint="eastAsia"/>
                <w:kern w:val="0"/>
                <w:sz w:val="24"/>
                <w:szCs w:val="24"/>
              </w:rPr>
              <w:t>10</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投标人业绩评价</w:t>
            </w:r>
          </w:p>
        </w:tc>
        <w:tc>
          <w:tcPr>
            <w:tcW w:w="7087" w:type="dxa"/>
            <w:shd w:val="clear" w:color="auto" w:fill="auto"/>
            <w:vAlign w:val="center"/>
          </w:tcPr>
          <w:p w:rsidR="00381CB7" w:rsidRDefault="00844D3D">
            <w:pPr>
              <w:snapToGrid w:val="0"/>
              <w:rPr>
                <w:bCs/>
                <w:sz w:val="24"/>
              </w:rPr>
            </w:pPr>
            <w:r>
              <w:rPr>
                <w:rFonts w:hAnsiTheme="minorEastAsia"/>
                <w:bCs/>
                <w:sz w:val="24"/>
              </w:rPr>
              <w:t>完全按照以下要求提供</w:t>
            </w:r>
            <w:r>
              <w:rPr>
                <w:rFonts w:hAnsiTheme="minorEastAsia" w:hint="eastAsia"/>
                <w:bCs/>
                <w:sz w:val="24"/>
              </w:rPr>
              <w:t>与本项目内容相</w:t>
            </w:r>
            <w:r w:rsidR="00865593">
              <w:rPr>
                <w:rFonts w:hAnsiTheme="minorEastAsia" w:hint="eastAsia"/>
                <w:bCs/>
                <w:sz w:val="24"/>
              </w:rPr>
              <w:t>当</w:t>
            </w:r>
            <w:r>
              <w:rPr>
                <w:rFonts w:hAnsiTheme="minorEastAsia" w:hint="eastAsia"/>
                <w:bCs/>
                <w:sz w:val="24"/>
              </w:rPr>
              <w:t>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381CB7" w:rsidRDefault="00844D3D">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w:t>
            </w:r>
            <w:r w:rsidR="00530E22">
              <w:rPr>
                <w:rFonts w:hint="eastAsia"/>
                <w:sz w:val="24"/>
              </w:rPr>
              <w:t>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381CB7" w:rsidRDefault="00844D3D">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381CB7" w:rsidRDefault="00844D3D">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6</w:t>
            </w:r>
          </w:p>
        </w:tc>
      </w:tr>
      <w:tr w:rsidR="00381CB7">
        <w:trPr>
          <w:jc w:val="center"/>
        </w:trPr>
        <w:tc>
          <w:tcPr>
            <w:tcW w:w="9250" w:type="dxa"/>
            <w:gridSpan w:val="3"/>
            <w:shd w:val="clear" w:color="auto" w:fill="auto"/>
            <w:noWrap/>
            <w:vAlign w:val="center"/>
          </w:tcPr>
          <w:p w:rsidR="00381CB7" w:rsidRDefault="00844D3D">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381CB7" w:rsidRDefault="00844D3D">
            <w:pPr>
              <w:widowControl/>
              <w:snapToGrid w:val="0"/>
              <w:rPr>
                <w:kern w:val="0"/>
                <w:sz w:val="24"/>
                <w:szCs w:val="24"/>
              </w:rPr>
            </w:pPr>
            <w:r>
              <w:rPr>
                <w:rFonts w:hint="eastAsia"/>
                <w:kern w:val="0"/>
                <w:sz w:val="24"/>
                <w:szCs w:val="24"/>
              </w:rPr>
              <w:t>整体性能优良，设计理念先进，性能稳定，安全耐用，具有第三方机构相关认证：</w:t>
            </w:r>
            <w:r w:rsidR="00865593">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865593">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865593">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65593">
            <w:pPr>
              <w:widowControl/>
              <w:snapToGrid w:val="0"/>
              <w:jc w:val="center"/>
              <w:rPr>
                <w:kern w:val="0"/>
                <w:sz w:val="24"/>
                <w:szCs w:val="24"/>
              </w:rPr>
            </w:pPr>
            <w:r>
              <w:rPr>
                <w:rFonts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w:t>
            </w:r>
            <w:r>
              <w:rPr>
                <w:rFonts w:hAnsiTheme="minorEastAsia" w:hint="eastAsia"/>
                <w:bCs/>
                <w:sz w:val="24"/>
              </w:rPr>
              <w:t>核心产品</w:t>
            </w:r>
            <w:r>
              <w:rPr>
                <w:rFonts w:hAnsiTheme="minorEastAsia" w:hint="eastAsia"/>
                <w:kern w:val="0"/>
                <w:sz w:val="24"/>
                <w:szCs w:val="24"/>
              </w:rPr>
              <w:t>关键部件的品质先进、稳定、安全、耐用性描述</w:t>
            </w:r>
          </w:p>
          <w:p w:rsidR="00381CB7" w:rsidRDefault="00844D3D">
            <w:pPr>
              <w:widowControl/>
              <w:snapToGrid w:val="0"/>
              <w:rPr>
                <w:rFonts w:ascii="宋体" w:hAnsi="宋体"/>
                <w:kern w:val="0"/>
                <w:sz w:val="24"/>
              </w:rPr>
            </w:pPr>
            <w:r>
              <w:rPr>
                <w:rFonts w:ascii="宋体" w:hAnsi="宋体" w:hint="eastAsia"/>
                <w:kern w:val="0"/>
                <w:sz w:val="24"/>
              </w:rPr>
              <w:t>关键部件的品质先进、稳定、安全耐用：</w:t>
            </w:r>
            <w:r w:rsidR="00865593" w:rsidRPr="00865593">
              <w:rPr>
                <w:rFonts w:hint="eastAsia"/>
                <w:kern w:val="0"/>
                <w:sz w:val="24"/>
                <w:szCs w:val="24"/>
              </w:rPr>
              <w:t>8</w:t>
            </w:r>
            <w:r>
              <w:rPr>
                <w:rFonts w:ascii="宋体" w:hAnsi="宋体" w:hint="eastAsia"/>
                <w:kern w:val="0"/>
                <w:sz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865593">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865593">
              <w:rPr>
                <w:rFonts w:hint="eastAsia"/>
                <w:kern w:val="0"/>
                <w:sz w:val="24"/>
                <w:szCs w:val="24"/>
              </w:rPr>
              <w:t>4</w:t>
            </w:r>
            <w:r>
              <w:rPr>
                <w:rFonts w:hint="eastAsia"/>
                <w:kern w:val="0"/>
                <w:sz w:val="24"/>
                <w:szCs w:val="24"/>
              </w:rPr>
              <w:t>分；</w:t>
            </w:r>
          </w:p>
          <w:p w:rsidR="00381CB7" w:rsidRDefault="00844D3D">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65593">
            <w:pPr>
              <w:widowControl/>
              <w:snapToGrid w:val="0"/>
              <w:jc w:val="center"/>
              <w:rPr>
                <w:kern w:val="0"/>
                <w:sz w:val="24"/>
                <w:szCs w:val="24"/>
              </w:rPr>
            </w:pPr>
            <w:r>
              <w:rPr>
                <w:rFonts w:hAnsiTheme="minorEastAsia" w:hint="eastAsia"/>
                <w:kern w:val="0"/>
                <w:sz w:val="24"/>
                <w:szCs w:val="24"/>
              </w:rPr>
              <w:t>8</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381CB7" w:rsidRDefault="00844D3D">
            <w:pPr>
              <w:widowControl/>
              <w:snapToGrid w:val="0"/>
              <w:rPr>
                <w:kern w:val="0"/>
                <w:sz w:val="24"/>
                <w:szCs w:val="24"/>
              </w:rPr>
            </w:pPr>
            <w:r>
              <w:rPr>
                <w:rFonts w:hint="eastAsia"/>
                <w:kern w:val="0"/>
                <w:sz w:val="24"/>
                <w:szCs w:val="24"/>
              </w:rPr>
              <w:lastRenderedPageBreak/>
              <w:t>方案完整详细，针对性、可操作性强，完全满足采购需求：</w:t>
            </w:r>
            <w:r w:rsidR="00865593">
              <w:rPr>
                <w:rFonts w:hint="eastAsia"/>
                <w:kern w:val="0"/>
                <w:sz w:val="24"/>
                <w:szCs w:val="24"/>
              </w:rPr>
              <w:t>8</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sidR="00865593">
              <w:rPr>
                <w:rFonts w:hint="eastAsia"/>
                <w:kern w:val="0"/>
                <w:sz w:val="24"/>
                <w:szCs w:val="24"/>
              </w:rPr>
              <w:t>6</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sidR="00865593">
              <w:rPr>
                <w:rFonts w:hint="eastAsia"/>
                <w:kern w:val="0"/>
                <w:sz w:val="24"/>
                <w:szCs w:val="24"/>
              </w:rPr>
              <w:t>4</w:t>
            </w:r>
            <w:r>
              <w:rPr>
                <w:rFonts w:hint="eastAsia"/>
                <w:kern w:val="0"/>
                <w:sz w:val="24"/>
                <w:szCs w:val="24"/>
              </w:rPr>
              <w:t>分</w:t>
            </w:r>
          </w:p>
          <w:p w:rsidR="00381CB7" w:rsidRDefault="00844D3D">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865593">
            <w:pPr>
              <w:widowControl/>
              <w:snapToGrid w:val="0"/>
              <w:jc w:val="center"/>
              <w:rPr>
                <w:kern w:val="0"/>
                <w:sz w:val="24"/>
                <w:szCs w:val="24"/>
              </w:rPr>
            </w:pPr>
            <w:r>
              <w:rPr>
                <w:rFonts w:hint="eastAsia"/>
                <w:kern w:val="0"/>
                <w:sz w:val="24"/>
                <w:szCs w:val="24"/>
              </w:rPr>
              <w:lastRenderedPageBreak/>
              <w:t>8</w:t>
            </w:r>
          </w:p>
        </w:tc>
      </w:tr>
      <w:tr w:rsidR="00865593">
        <w:trPr>
          <w:jc w:val="center"/>
        </w:trPr>
        <w:tc>
          <w:tcPr>
            <w:tcW w:w="508" w:type="dxa"/>
            <w:shd w:val="clear" w:color="auto" w:fill="auto"/>
            <w:noWrap/>
            <w:vAlign w:val="center"/>
          </w:tcPr>
          <w:p w:rsidR="00865593" w:rsidRDefault="00865593">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865593" w:rsidRDefault="00865593">
            <w:pPr>
              <w:widowControl/>
              <w:snapToGrid w:val="0"/>
              <w:jc w:val="center"/>
              <w:rPr>
                <w:rFonts w:hAnsiTheme="minorEastAsia"/>
                <w:sz w:val="24"/>
              </w:rPr>
            </w:pPr>
            <w:r w:rsidRPr="00865593">
              <w:rPr>
                <w:rFonts w:hAnsiTheme="minorEastAsia" w:hint="eastAsia"/>
                <w:sz w:val="24"/>
              </w:rPr>
              <w:t>项目进度保障措施评价</w:t>
            </w:r>
          </w:p>
        </w:tc>
        <w:tc>
          <w:tcPr>
            <w:tcW w:w="7087" w:type="dxa"/>
            <w:shd w:val="clear" w:color="auto" w:fill="auto"/>
            <w:vAlign w:val="center"/>
          </w:tcPr>
          <w:p w:rsidR="00865593" w:rsidRDefault="00865593" w:rsidP="00865593">
            <w:pPr>
              <w:widowControl/>
              <w:snapToGrid w:val="0"/>
              <w:rPr>
                <w:rFonts w:hAnsi="宋体"/>
                <w:kern w:val="0"/>
                <w:sz w:val="24"/>
                <w:szCs w:val="24"/>
              </w:rPr>
            </w:pPr>
            <w:r>
              <w:rPr>
                <w:rFonts w:hAnsi="宋体" w:hint="eastAsia"/>
                <w:kern w:val="0"/>
                <w:sz w:val="24"/>
                <w:szCs w:val="24"/>
              </w:rPr>
              <w:t>投标文件中提供针对本项目的、切实可行的整体服务方案，应包含项目进度安排人员投入、交货、安装、调试、验收的方案。</w:t>
            </w:r>
          </w:p>
          <w:p w:rsidR="00865593" w:rsidRDefault="00865593" w:rsidP="00865593">
            <w:pPr>
              <w:widowControl/>
              <w:snapToGrid w:val="0"/>
              <w:rPr>
                <w:kern w:val="0"/>
                <w:sz w:val="24"/>
                <w:szCs w:val="24"/>
              </w:rPr>
            </w:pPr>
            <w:r>
              <w:rPr>
                <w:rFonts w:hint="eastAsia"/>
                <w:kern w:val="0"/>
                <w:sz w:val="24"/>
                <w:szCs w:val="24"/>
              </w:rPr>
              <w:t>方案完整详细，针对性、可操作性强，完全满足采购需求：</w:t>
            </w:r>
            <w:r>
              <w:rPr>
                <w:rFonts w:hint="eastAsia"/>
                <w:kern w:val="0"/>
                <w:sz w:val="24"/>
                <w:szCs w:val="24"/>
              </w:rPr>
              <w:t>6</w:t>
            </w:r>
            <w:r>
              <w:rPr>
                <w:rFonts w:hint="eastAsia"/>
                <w:kern w:val="0"/>
                <w:sz w:val="24"/>
                <w:szCs w:val="24"/>
              </w:rPr>
              <w:t>分；</w:t>
            </w:r>
          </w:p>
          <w:p w:rsidR="00865593" w:rsidRDefault="00865593" w:rsidP="0086559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865593" w:rsidRDefault="00865593" w:rsidP="00865593">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865593" w:rsidRDefault="00865593" w:rsidP="00865593">
            <w:pPr>
              <w:widowControl/>
              <w:snapToGrid w:val="0"/>
              <w:rPr>
                <w:rFonts w:hAnsiTheme="minorEastAsia"/>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865593" w:rsidRDefault="00865593">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7448B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Pr="00AC4738" w:rsidRDefault="00844D3D">
      <w:pPr>
        <w:spacing w:line="360" w:lineRule="auto"/>
        <w:rPr>
          <w:b/>
          <w:sz w:val="24"/>
        </w:rPr>
      </w:pPr>
      <w:r w:rsidRPr="00AC4738">
        <w:rPr>
          <w:rFonts w:hAnsiTheme="minorEastAsia" w:hint="eastAsia"/>
          <w:b/>
          <w:sz w:val="24"/>
        </w:rPr>
        <w:t>一、项目背景</w:t>
      </w:r>
    </w:p>
    <w:p w:rsidR="007448BB" w:rsidRDefault="007448BB" w:rsidP="007448BB">
      <w:pPr>
        <w:spacing w:line="360" w:lineRule="auto"/>
        <w:ind w:firstLineChars="200" w:firstLine="446"/>
        <w:rPr>
          <w:rFonts w:ascii="宋体" w:hAnsi="宋体"/>
          <w:sz w:val="24"/>
        </w:rPr>
      </w:pPr>
      <w:r>
        <w:rPr>
          <w:rFonts w:ascii="宋体" w:hAnsi="宋体" w:hint="eastAsia"/>
          <w:sz w:val="24"/>
        </w:rPr>
        <w:t xml:space="preserve">2026年，拟在洞庭学校、远洋城中学、田家炳中学、同盛学校建设8个机考考场，满足中考英语听力机考需求。  </w:t>
      </w:r>
    </w:p>
    <w:p w:rsidR="007448BB" w:rsidRDefault="007448BB" w:rsidP="007448BB">
      <w:pPr>
        <w:spacing w:line="360" w:lineRule="auto"/>
        <w:ind w:firstLineChars="200" w:firstLine="448"/>
        <w:rPr>
          <w:b/>
          <w:sz w:val="24"/>
        </w:rPr>
      </w:pPr>
      <w:r>
        <w:rPr>
          <w:rFonts w:hint="eastAsia"/>
          <w:b/>
          <w:sz w:val="24"/>
        </w:rPr>
        <w:t>本项目所属行业：工业</w:t>
      </w:r>
    </w:p>
    <w:p w:rsidR="007448BB" w:rsidRPr="00AC4738" w:rsidRDefault="00844D3D" w:rsidP="00AC4738">
      <w:pPr>
        <w:spacing w:line="360" w:lineRule="auto"/>
        <w:rPr>
          <w:rFonts w:hAnsi="宋体"/>
          <w:b/>
          <w:sz w:val="24"/>
        </w:rPr>
      </w:pPr>
      <w:r w:rsidRPr="00AC4738">
        <w:rPr>
          <w:rFonts w:hAnsiTheme="minorEastAsia" w:hint="eastAsia"/>
          <w:b/>
          <w:sz w:val="24"/>
        </w:rPr>
        <w:t>二、</w:t>
      </w:r>
      <w:r w:rsidR="00AC4738" w:rsidRPr="00AC4738">
        <w:rPr>
          <w:rFonts w:ascii="宋体" w:hAnsi="宋体" w:hint="eastAsia"/>
          <w:b/>
          <w:sz w:val="24"/>
        </w:rPr>
        <w:t>技术要求</w:t>
      </w:r>
    </w:p>
    <w:p w:rsidR="007448BB" w:rsidRDefault="007448BB" w:rsidP="007448BB">
      <w:pPr>
        <w:spacing w:line="360" w:lineRule="auto"/>
        <w:rPr>
          <w:b/>
          <w:sz w:val="24"/>
        </w:rPr>
      </w:pPr>
      <w:r>
        <w:rPr>
          <w:rFonts w:hint="eastAsia"/>
          <w:b/>
          <w:sz w:val="24"/>
        </w:rPr>
        <w:t>（一）大港同盛学校</w:t>
      </w:r>
    </w:p>
    <w:tbl>
      <w:tblPr>
        <w:tblW w:w="0" w:type="auto"/>
        <w:tblInd w:w="93" w:type="dxa"/>
        <w:shd w:val="clear" w:color="auto" w:fill="FFFFFF"/>
        <w:tblLook w:val="0000" w:firstRow="0" w:lastRow="0" w:firstColumn="0" w:lastColumn="0" w:noHBand="0" w:noVBand="0"/>
      </w:tblPr>
      <w:tblGrid>
        <w:gridCol w:w="663"/>
        <w:gridCol w:w="1332"/>
        <w:gridCol w:w="5449"/>
        <w:gridCol w:w="440"/>
        <w:gridCol w:w="551"/>
      </w:tblGrid>
      <w:tr w:rsidR="007448BB" w:rsidTr="007448BB">
        <w:trPr>
          <w:trHeight w:val="501"/>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技术要求</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计量单位</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数量</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■▲考试专用电脑</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详见附件一</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■监考终端</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1、详见附件二</w:t>
            </w:r>
            <w:r>
              <w:rPr>
                <w:rFonts w:ascii="宋体" w:hAnsi="宋体" w:cs="宋体" w:hint="eastAsia"/>
                <w:color w:val="000000"/>
                <w:kern w:val="0"/>
                <w:sz w:val="24"/>
                <w:szCs w:val="24"/>
                <w:lang w:bidi="ar"/>
              </w:rPr>
              <w:br/>
            </w:r>
            <w:r>
              <w:rPr>
                <w:rFonts w:hAnsi="宋体" w:hint="eastAsia"/>
                <w:sz w:val="24"/>
              </w:rPr>
              <w:t>★</w:t>
            </w:r>
            <w:r>
              <w:rPr>
                <w:rFonts w:ascii="宋体" w:hAnsi="宋体" w:cs="宋体" w:hint="eastAsia"/>
                <w:color w:val="000000"/>
                <w:kern w:val="0"/>
                <w:sz w:val="24"/>
                <w:szCs w:val="24"/>
                <w:lang w:bidi="ar"/>
              </w:rPr>
              <w:t>2、与考试专用电脑为同一品牌</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323"/>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考试专用耳机</w:t>
            </w:r>
          </w:p>
        </w:tc>
        <w:tc>
          <w:tcPr>
            <w:tcW w:w="513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1、耳机采用包耳式头戴耳麦设计，具有自适应式金属头梁，耳罩</w:t>
            </w:r>
            <w:r>
              <w:rPr>
                <w:rFonts w:ascii="宋体" w:hAnsi="宋体" w:cs="宋体" w:hint="eastAsia"/>
                <w:kern w:val="0"/>
                <w:sz w:val="24"/>
                <w:szCs w:val="24"/>
                <w:lang w:bidi="ar"/>
              </w:rPr>
              <w:t>具备</w:t>
            </w:r>
            <w:r>
              <w:rPr>
                <w:rFonts w:ascii="宋体" w:hAnsi="宋体" w:cs="宋体" w:hint="eastAsia"/>
                <w:color w:val="000000"/>
                <w:kern w:val="0"/>
                <w:sz w:val="24"/>
                <w:szCs w:val="24"/>
                <w:lang w:bidi="ar"/>
              </w:rPr>
              <w:t>隔音效果，并可拆卸更换。耳麦整体无音量调节旋钮或按钮。</w:t>
            </w:r>
            <w:r>
              <w:rPr>
                <w:rFonts w:ascii="宋体" w:hAnsi="宋体" w:cs="宋体" w:hint="eastAsia"/>
                <w:color w:val="000000"/>
                <w:kern w:val="0"/>
                <w:sz w:val="24"/>
                <w:szCs w:val="24"/>
                <w:lang w:bidi="ar"/>
              </w:rPr>
              <w:br/>
              <w:t>2、耳机内置双声道，高保真数字声卡。主流操作系统免驱，即插即用。USB2.0接口，线长≥2米。</w:t>
            </w:r>
            <w:r>
              <w:rPr>
                <w:rFonts w:ascii="宋体" w:hAnsi="宋体" w:cs="宋体" w:hint="eastAsia"/>
                <w:color w:val="000000"/>
                <w:kern w:val="0"/>
                <w:sz w:val="24"/>
                <w:szCs w:val="24"/>
                <w:lang w:bidi="ar"/>
              </w:rPr>
              <w:br/>
              <w:t>3、配备超心型指向性麦克风；麦克风正对声源（0°）与背对（180°）声源时，拾取信号强度相差10dB以上；灵敏度：-43dB（±4dB）；频响：100Hz-10kHz；信噪比：≥50dB；连接杆长度：≥15cm。</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4、配备直径≥40mm钕铁硼强磁喇叭；阻抗：32Ω（±15%）；声压级（SPL）：95±4dB；灵敏度：95±4dB；频响：20Hz-20kHz；额定功率100mW。</w:t>
            </w:r>
            <w:r>
              <w:rPr>
                <w:rFonts w:ascii="宋体" w:hAnsi="宋体" w:cs="宋体" w:hint="eastAsia"/>
                <w:color w:val="000000"/>
                <w:kern w:val="0"/>
                <w:sz w:val="24"/>
                <w:szCs w:val="24"/>
                <w:lang w:bidi="ar"/>
              </w:rPr>
              <w:br/>
              <w:t>5、耳机应具备指示灯，光源清晰，位置可调，受软件控制。具备熄灭、常亮、闪烁三种显示状态。耳机状态异常时，指示灯常亮。</w:t>
            </w:r>
            <w:r>
              <w:rPr>
                <w:rFonts w:ascii="宋体" w:hAnsi="宋体" w:cs="宋体" w:hint="eastAsia"/>
                <w:color w:val="000000"/>
                <w:kern w:val="0"/>
                <w:sz w:val="24"/>
                <w:szCs w:val="24"/>
                <w:lang w:bidi="ar"/>
              </w:rPr>
              <w:br/>
              <w:t>6、耳机应具有内置存储空间，总容量≥8G。</w:t>
            </w:r>
            <w:r>
              <w:rPr>
                <w:rFonts w:ascii="宋体" w:hAnsi="宋体" w:cs="宋体" w:hint="eastAsia"/>
                <w:color w:val="000000"/>
                <w:kern w:val="0"/>
                <w:sz w:val="24"/>
                <w:szCs w:val="24"/>
                <w:lang w:bidi="ar"/>
              </w:rPr>
              <w:br/>
              <w:t>7、对考试程序、试题、答案等进行安全存储。</w:t>
            </w:r>
            <w:r>
              <w:rPr>
                <w:rFonts w:ascii="宋体" w:hAnsi="宋体" w:cs="宋体" w:hint="eastAsia"/>
                <w:color w:val="000000"/>
                <w:kern w:val="0"/>
                <w:sz w:val="24"/>
                <w:szCs w:val="24"/>
                <w:lang w:bidi="ar"/>
              </w:rPr>
              <w:br/>
              <w:t>8、存储空间具备公开非加密分区，非加密存储空间，可通过专用软件进行调整。存储空间具备光盘分区，光盘分区大小和存储内容可通过专用软件进行调整。</w:t>
            </w:r>
            <w:r>
              <w:rPr>
                <w:rFonts w:ascii="宋体" w:hAnsi="宋体" w:cs="宋体" w:hint="eastAsia"/>
                <w:color w:val="000000"/>
                <w:kern w:val="0"/>
                <w:sz w:val="24"/>
                <w:szCs w:val="24"/>
                <w:lang w:bidi="ar"/>
              </w:rPr>
              <w:br/>
              <w:t>9、耳机录制的声音文件附加声纹水印，并支持溯源。</w:t>
            </w:r>
            <w:r>
              <w:rPr>
                <w:rFonts w:ascii="宋体" w:hAnsi="宋体" w:cs="宋体" w:hint="eastAsia"/>
                <w:strike/>
                <w:color w:val="000000"/>
                <w:kern w:val="0"/>
                <w:sz w:val="24"/>
                <w:szCs w:val="24"/>
                <w:lang w:bidi="ar"/>
              </w:rPr>
              <w:br/>
            </w:r>
            <w:r>
              <w:rPr>
                <w:rFonts w:ascii="宋体" w:hAnsi="宋体" w:cs="宋体" w:hint="eastAsia"/>
                <w:color w:val="000000"/>
                <w:kern w:val="0"/>
                <w:sz w:val="24"/>
                <w:szCs w:val="24"/>
                <w:lang w:bidi="ar"/>
              </w:rPr>
              <w:t>10、耳机外壳具有唯一编号；编号标识牢固、耐久、醒目，不在可拆卸零部件上；芯片内置耳机编号，且与编号对应；编号信息可被程序识别，可用于追溯考生录音来源。</w:t>
            </w:r>
            <w:r>
              <w:rPr>
                <w:rFonts w:ascii="宋体" w:hAnsi="宋体" w:cs="宋体" w:hint="eastAsia"/>
                <w:color w:val="000000"/>
                <w:kern w:val="0"/>
                <w:sz w:val="24"/>
                <w:szCs w:val="24"/>
                <w:lang w:bidi="ar"/>
              </w:rPr>
              <w:br/>
              <w:t>11、耳机提供可编程接口(SDK)，可对耳机唯一编号进行管理；</w:t>
            </w:r>
            <w:r>
              <w:rPr>
                <w:rFonts w:ascii="宋体" w:hAnsi="宋体" w:cs="宋体" w:hint="eastAsia"/>
                <w:color w:val="000000"/>
                <w:kern w:val="0"/>
                <w:sz w:val="24"/>
                <w:szCs w:val="24"/>
                <w:lang w:bidi="ar"/>
              </w:rPr>
              <w:br/>
              <w:t>12、依据 GB/T14471-2013头戴式耳机规范国家标准，产品通过针对头戴式耳机安全可靠性的检测</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13、产品</w:t>
            </w:r>
            <w:r>
              <w:rPr>
                <w:rFonts w:ascii="宋体" w:hAnsi="宋体" w:cs="宋体" w:hint="eastAsia"/>
                <w:sz w:val="24"/>
                <w:szCs w:val="24"/>
              </w:rPr>
              <w:t>通过ROHS的测试。</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个</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UPS电源</w:t>
            </w:r>
          </w:p>
        </w:tc>
        <w:tc>
          <w:tcPr>
            <w:tcW w:w="52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1、UPS容量：15KVA，机架式UPS，三进单出/单进单出可调，外接16块蓄电池，单只蓄电池容量≥65AH，要求蓄电池与UPS统一品牌。</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lastRenderedPageBreak/>
              <w:t>2、输入电压范围：190～499Vac。</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3、输出电压：220VAC/230VAC/240VAC±1%。</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4、谐波失真：≦ 3%。</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5、UPS输出功率因数为1，上下浮动不超过2%。</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6.、电池组节数可进行16～24节设置。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7、UPS应采用数字化充电技术，支持剩余电池容量监测功能，充电电流最大5A，可设置。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 xml:space="preserve">8、UPS内部所有PCB电路板均需要采用三防漆涂覆工艺。 </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9、UPS接口应具备≥1个RS232和1个RS485接口。</w:t>
            </w:r>
          </w:p>
          <w:p w:rsidR="007448BB" w:rsidRDefault="007448BB" w:rsidP="007448BB">
            <w:pPr>
              <w:widowControl/>
              <w:jc w:val="left"/>
              <w:textAlignment w:val="center"/>
              <w:rPr>
                <w:rFonts w:ascii="宋体" w:hAnsi="宋体" w:cs="宋体"/>
                <w:strike/>
                <w:color w:val="000000"/>
                <w:sz w:val="24"/>
                <w:szCs w:val="24"/>
              </w:rPr>
            </w:pPr>
            <w:r>
              <w:rPr>
                <w:rFonts w:ascii="宋体" w:hAnsi="宋体" w:cs="宋体" w:hint="eastAsia"/>
                <w:color w:val="000000"/>
                <w:sz w:val="24"/>
                <w:szCs w:val="24"/>
              </w:rPr>
              <w:t>10、具备自主老化模式即可进行系统满载测试。</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11、UPS应具备智能故障录波功能，能够自动识别并记录故障时刻前后一段时间内的整流\逆变波形数据，并可导出至电脑端生成波形图。</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12、</w:t>
            </w:r>
            <w:r w:rsidRPr="00A97FD4">
              <w:rPr>
                <w:rFonts w:ascii="宋体" w:hAnsi="宋体" w:cs="宋体" w:hint="eastAsia"/>
                <w:color w:val="000000"/>
                <w:sz w:val="24"/>
                <w:szCs w:val="24"/>
              </w:rPr>
              <w:t>UPS具备节能认证。</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13、含电池箱、电源线、线缆等。</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交换机（48口）</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1、交换容量≥4.32Tbps。</w:t>
            </w:r>
            <w:r>
              <w:rPr>
                <w:rFonts w:ascii="宋体" w:hAnsi="宋体" w:cs="宋体" w:hint="eastAsia"/>
                <w:color w:val="000000"/>
                <w:kern w:val="0"/>
                <w:sz w:val="24"/>
                <w:szCs w:val="24"/>
                <w:lang w:bidi="ar"/>
              </w:rPr>
              <w:br/>
              <w:t>2、包转发率≥166Mpps。</w:t>
            </w:r>
            <w:r>
              <w:rPr>
                <w:rFonts w:ascii="宋体" w:hAnsi="宋体" w:cs="宋体" w:hint="eastAsia"/>
                <w:color w:val="000000"/>
                <w:kern w:val="0"/>
                <w:sz w:val="24"/>
                <w:szCs w:val="24"/>
                <w:lang w:bidi="ar"/>
              </w:rPr>
              <w:br/>
              <w:t>3、固化10/100/1000M以太网端口≥48，固化1G SFP光接口≥4个；整机最大可用千兆口≥52。</w:t>
            </w:r>
            <w:r>
              <w:rPr>
                <w:rFonts w:ascii="宋体" w:hAnsi="宋体" w:cs="宋体" w:hint="eastAsia"/>
                <w:color w:val="000000"/>
                <w:kern w:val="0"/>
                <w:sz w:val="24"/>
                <w:szCs w:val="24"/>
                <w:lang w:bidi="ar"/>
              </w:rPr>
              <w:br/>
              <w:t>4、支持生成树协议STP(IEEE 802.1d)，RSTP(IEEE 802.1w)和MSTP(IEEE 802.1s)。</w:t>
            </w:r>
            <w:r>
              <w:rPr>
                <w:rFonts w:ascii="宋体" w:hAnsi="宋体" w:cs="宋体" w:hint="eastAsia"/>
                <w:color w:val="000000"/>
                <w:kern w:val="0"/>
                <w:sz w:val="24"/>
                <w:szCs w:val="24"/>
                <w:lang w:bidi="ar"/>
              </w:rPr>
              <w:br/>
              <w:t>5、支持IPV4/IPV6静态路由，RIP、RIPng。</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交换机（24</w:t>
            </w:r>
            <w:r>
              <w:rPr>
                <w:rFonts w:ascii="宋体" w:hAnsi="宋体" w:cs="宋体" w:hint="eastAsia"/>
                <w:color w:val="000000"/>
                <w:kern w:val="0"/>
                <w:sz w:val="24"/>
                <w:szCs w:val="24"/>
                <w:lang w:bidi="ar"/>
              </w:rPr>
              <w:lastRenderedPageBreak/>
              <w:t>口）</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 xml:space="preserve">1、固化10/100/1000M以太网电口≥24个，100/1000M </w:t>
            </w:r>
            <w:r>
              <w:rPr>
                <w:rFonts w:ascii="宋体" w:hAnsi="宋体" w:cs="宋体" w:hint="eastAsia"/>
                <w:color w:val="000000"/>
                <w:kern w:val="0"/>
                <w:sz w:val="24"/>
                <w:szCs w:val="24"/>
                <w:lang w:bidi="ar"/>
              </w:rPr>
              <w:lastRenderedPageBreak/>
              <w:t>SFP千兆光接口≥4个。</w:t>
            </w:r>
            <w:r>
              <w:rPr>
                <w:rFonts w:ascii="宋体" w:hAnsi="宋体" w:cs="宋体" w:hint="eastAsia"/>
                <w:color w:val="000000"/>
                <w:kern w:val="0"/>
                <w:sz w:val="24"/>
                <w:szCs w:val="24"/>
                <w:lang w:bidi="ar"/>
              </w:rPr>
              <w:br/>
              <w:t>2、交换容量≥336Gbps</w:t>
            </w:r>
            <w:r>
              <w:rPr>
                <w:rFonts w:ascii="宋体" w:hAnsi="宋体" w:cs="宋体" w:hint="eastAsia"/>
                <w:color w:val="000000"/>
                <w:kern w:val="0"/>
                <w:sz w:val="24"/>
                <w:szCs w:val="24"/>
                <w:lang w:bidi="ar"/>
              </w:rPr>
              <w:br/>
              <w:t>3、包转发率≥51Mpps</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立式身份认证设备</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1、身份证信息认证、人脸识别认证、指纹三种认证。可根据当次考试考务需要选择搭配。</w:t>
            </w:r>
            <w:r>
              <w:rPr>
                <w:rFonts w:ascii="宋体" w:hAnsi="宋体" w:cs="宋体" w:hint="eastAsia"/>
                <w:color w:val="000000"/>
                <w:kern w:val="0"/>
                <w:sz w:val="24"/>
                <w:szCs w:val="24"/>
                <w:lang w:bidi="ar"/>
              </w:rPr>
              <w:br/>
              <w:t>2、屏幕尺寸≥8英寸，屏幕分辨率≥1280×800，多点触控，文字、图片显示清晰。。</w:t>
            </w:r>
            <w:r>
              <w:rPr>
                <w:rFonts w:ascii="宋体" w:hAnsi="宋体" w:cs="宋体" w:hint="eastAsia"/>
                <w:color w:val="000000"/>
                <w:kern w:val="0"/>
                <w:sz w:val="24"/>
                <w:szCs w:val="24"/>
                <w:lang w:bidi="ar"/>
              </w:rPr>
              <w:br/>
              <w:t>3、双路扬声器，支持左右声道，最大音量≥110分贝，能够进行语音提示，语音提示声音清晰，音量可调。</w:t>
            </w:r>
            <w:r>
              <w:rPr>
                <w:rFonts w:ascii="宋体" w:hAnsi="宋体" w:cs="宋体" w:hint="eastAsia"/>
                <w:color w:val="000000"/>
                <w:kern w:val="0"/>
                <w:sz w:val="24"/>
                <w:szCs w:val="24"/>
                <w:lang w:bidi="ar"/>
              </w:rPr>
              <w:br/>
              <w:t>4、设备拥有 1 个  Micro SD（TF）卡槽，扩展存储容量，最大支持256G。</w:t>
            </w:r>
            <w:r>
              <w:rPr>
                <w:rFonts w:ascii="宋体" w:hAnsi="宋体" w:cs="宋体" w:hint="eastAsia"/>
                <w:color w:val="000000"/>
                <w:kern w:val="0"/>
                <w:sz w:val="24"/>
                <w:szCs w:val="24"/>
                <w:lang w:bidi="ar"/>
              </w:rPr>
              <w:br/>
              <w:t>5、CPU≥4 核，主频≥2GHz。</w:t>
            </w:r>
            <w:r>
              <w:rPr>
                <w:rFonts w:ascii="宋体" w:hAnsi="宋体" w:cs="宋体" w:hint="eastAsia"/>
                <w:color w:val="000000"/>
                <w:kern w:val="0"/>
                <w:sz w:val="24"/>
                <w:szCs w:val="24"/>
                <w:lang w:bidi="ar"/>
              </w:rPr>
              <w:br/>
              <w:t>6、具有双目摄像头，前后置摄像头均≥800W 像素；支持自动对焦，对暗光、逆光有一定克服能力；支持活体检测，使用照片或视频无法进行人脸识别。</w:t>
            </w:r>
            <w:r>
              <w:rPr>
                <w:rFonts w:ascii="宋体" w:hAnsi="宋体" w:cs="宋体" w:hint="eastAsia"/>
                <w:color w:val="000000"/>
                <w:kern w:val="0"/>
                <w:sz w:val="24"/>
                <w:szCs w:val="24"/>
                <w:lang w:bidi="ar"/>
              </w:rPr>
              <w:br/>
              <w:t>7、支持220V 供电，支持电源适配器，标配电池容量≥10000mAh，支持电池更换。</w:t>
            </w:r>
            <w:r>
              <w:rPr>
                <w:rFonts w:ascii="宋体" w:hAnsi="宋体" w:cs="宋体" w:hint="eastAsia"/>
                <w:color w:val="000000"/>
                <w:kern w:val="0"/>
                <w:sz w:val="24"/>
                <w:szCs w:val="24"/>
                <w:lang w:bidi="ar"/>
              </w:rPr>
              <w:br/>
              <w:t>8、数据记录存储量&gt;1500000(条)包括身份证信息、指纹与人脸数据，支持自动数据推送到后端服务器数据库中存储。</w:t>
            </w:r>
            <w:r>
              <w:rPr>
                <w:rFonts w:ascii="宋体" w:hAnsi="宋体" w:cs="宋体" w:hint="eastAsia"/>
                <w:color w:val="000000"/>
                <w:kern w:val="0"/>
                <w:sz w:val="24"/>
                <w:szCs w:val="24"/>
                <w:lang w:bidi="ar"/>
              </w:rPr>
              <w:br/>
              <w:t>9、支持验证数据支持按考点下载、按考场下载。</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护眼灯</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Pr="008531E2" w:rsidRDefault="007448BB" w:rsidP="00A97FD4">
            <w:pPr>
              <w:widowControl/>
              <w:jc w:val="left"/>
              <w:textAlignment w:val="center"/>
              <w:rPr>
                <w:rFonts w:ascii="宋体" w:hAnsi="宋体" w:cs="宋体"/>
                <w:strike/>
                <w:color w:val="000000"/>
                <w:kern w:val="0"/>
                <w:sz w:val="24"/>
                <w:szCs w:val="24"/>
                <w:lang w:bidi="ar"/>
              </w:rPr>
            </w:pPr>
            <w:r>
              <w:rPr>
                <w:rFonts w:ascii="宋体" w:hAnsi="宋体" w:cs="宋体" w:hint="eastAsia"/>
                <w:color w:val="000000"/>
                <w:kern w:val="0"/>
                <w:sz w:val="24"/>
                <w:szCs w:val="24"/>
                <w:lang w:bidi="ar"/>
              </w:rPr>
              <w:t>1、色温（CCT） 3000K-4000K 暖白光至自然光，避免冷白光（&gt;5000K）的蓝光刺激。</w:t>
            </w:r>
            <w:r>
              <w:rPr>
                <w:rFonts w:ascii="宋体" w:hAnsi="宋体" w:cs="宋体" w:hint="eastAsia"/>
                <w:color w:val="000000"/>
                <w:kern w:val="0"/>
                <w:sz w:val="24"/>
                <w:szCs w:val="24"/>
                <w:lang w:bidi="ar"/>
              </w:rPr>
              <w:br/>
              <w:t>2、照度 300-500 lx（均匀分布） 阅读/办公场景需</w:t>
            </w:r>
            <w:r>
              <w:rPr>
                <w:rFonts w:ascii="宋体" w:hAnsi="宋体" w:cs="宋体" w:hint="eastAsia"/>
                <w:color w:val="000000"/>
                <w:kern w:val="0"/>
                <w:sz w:val="24"/>
                <w:szCs w:val="24"/>
                <w:lang w:bidi="ar"/>
              </w:rPr>
              <w:lastRenderedPageBreak/>
              <w:t>≥300 lx，避免过亮或过暗。</w:t>
            </w:r>
            <w:r>
              <w:rPr>
                <w:rFonts w:ascii="宋体" w:hAnsi="宋体" w:cs="宋体" w:hint="eastAsia"/>
                <w:color w:val="000000"/>
                <w:kern w:val="0"/>
                <w:sz w:val="24"/>
                <w:szCs w:val="24"/>
                <w:lang w:bidi="ar"/>
              </w:rPr>
              <w:br/>
              <w:t>3、显色指数（Ra） ≥90（优先≥95） 高显色性减少颜色失真，降低视觉疲劳。</w:t>
            </w:r>
            <w:r>
              <w:rPr>
                <w:rFonts w:ascii="宋体" w:hAnsi="宋体" w:cs="宋体" w:hint="eastAsia"/>
                <w:color w:val="000000"/>
                <w:kern w:val="0"/>
                <w:sz w:val="24"/>
                <w:szCs w:val="24"/>
                <w:lang w:bidi="ar"/>
              </w:rPr>
              <w:br/>
              <w:t>4、频闪 无可视频闪（频闪比≤3%） 选择无频闪驱动电源（如恒流驱动）。</w:t>
            </w:r>
            <w:r>
              <w:rPr>
                <w:rFonts w:ascii="宋体" w:hAnsi="宋体" w:cs="宋体" w:hint="eastAsia"/>
                <w:color w:val="000000"/>
                <w:kern w:val="0"/>
                <w:sz w:val="24"/>
                <w:szCs w:val="24"/>
                <w:lang w:bidi="ar"/>
              </w:rPr>
              <w:br/>
              <w:t>5、蓝光危害等级 RG0（无危害） 符合IEC 62471标准，均匀度（U0） ≥0.7 光线分布均匀，避免局部过亮刺眼。</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套</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30</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防静电陶瓷地板</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1、陶瓷面全钢防静电地板：防火，防水，耐磨；</w:t>
            </w:r>
            <w:r>
              <w:rPr>
                <w:rFonts w:ascii="宋体" w:hAnsi="宋体" w:cs="宋体" w:hint="eastAsia"/>
                <w:color w:val="000000"/>
                <w:kern w:val="0"/>
                <w:sz w:val="24"/>
                <w:szCs w:val="24"/>
                <w:lang w:bidi="ar"/>
              </w:rPr>
              <w:br/>
              <w:t>2、规格: 600*600*40mm；</w:t>
            </w:r>
            <w:r>
              <w:rPr>
                <w:rFonts w:ascii="宋体" w:hAnsi="宋体" w:cs="宋体" w:hint="eastAsia"/>
                <w:color w:val="000000"/>
                <w:kern w:val="0"/>
                <w:sz w:val="24"/>
                <w:szCs w:val="24"/>
                <w:lang w:bidi="ar"/>
              </w:rPr>
              <w:br/>
              <w:t>3、结构:钢板壳结构，水泥；</w:t>
            </w:r>
            <w:r>
              <w:rPr>
                <w:rFonts w:ascii="宋体" w:hAnsi="宋体" w:cs="宋体" w:hint="eastAsia"/>
                <w:color w:val="000000"/>
                <w:kern w:val="0"/>
                <w:sz w:val="24"/>
                <w:szCs w:val="24"/>
                <w:lang w:bidi="ar"/>
              </w:rPr>
              <w:br/>
              <w:t>4、填充钢板厚度:上≥0.5mm，下≥0.4mm；</w:t>
            </w:r>
            <w:r>
              <w:rPr>
                <w:rFonts w:ascii="宋体" w:hAnsi="宋体" w:cs="宋体" w:hint="eastAsia"/>
                <w:color w:val="000000"/>
                <w:kern w:val="0"/>
                <w:sz w:val="24"/>
                <w:szCs w:val="24"/>
                <w:lang w:bidi="ar"/>
              </w:rPr>
              <w:br/>
              <w:t>5、集中荷载:≥1900N；</w:t>
            </w:r>
            <w:r>
              <w:rPr>
                <w:rFonts w:ascii="宋体" w:hAnsi="宋体" w:cs="宋体" w:hint="eastAsia"/>
                <w:color w:val="000000"/>
                <w:kern w:val="0"/>
                <w:sz w:val="24"/>
                <w:szCs w:val="24"/>
                <w:lang w:bidi="ar"/>
              </w:rPr>
              <w:br/>
              <w:t>6、均布荷载:≥9700N每平米；</w:t>
            </w:r>
            <w:r>
              <w:rPr>
                <w:rFonts w:ascii="宋体" w:hAnsi="宋体" w:cs="宋体" w:hint="eastAsia"/>
                <w:color w:val="000000"/>
                <w:kern w:val="0"/>
                <w:sz w:val="24"/>
                <w:szCs w:val="24"/>
                <w:lang w:bidi="ar"/>
              </w:rPr>
              <w:br/>
              <w:t>7、极限集中荷载:≥7000N；</w:t>
            </w:r>
            <w:r>
              <w:rPr>
                <w:rFonts w:ascii="宋体" w:hAnsi="宋体" w:cs="宋体" w:hint="eastAsia"/>
                <w:color w:val="000000"/>
                <w:kern w:val="0"/>
                <w:sz w:val="24"/>
                <w:szCs w:val="24"/>
                <w:lang w:bidi="ar"/>
              </w:rPr>
              <w:br/>
              <w:t>8、防火等级:基材A级，贴面A级；</w:t>
            </w:r>
            <w:r>
              <w:rPr>
                <w:rFonts w:ascii="宋体" w:hAnsi="宋体" w:cs="宋体" w:hint="eastAsia"/>
                <w:color w:val="000000"/>
                <w:kern w:val="0"/>
                <w:sz w:val="24"/>
                <w:szCs w:val="24"/>
                <w:lang w:bidi="ar"/>
              </w:rPr>
              <w:br/>
              <w:t>9、支架规格:上托≥7*7cm，厚度≥2.0mm；下托≥8.3*8.3cm 厚度≥1.5mm；</w:t>
            </w:r>
            <w:r>
              <w:rPr>
                <w:rFonts w:ascii="宋体" w:hAnsi="宋体" w:cs="宋体" w:hint="eastAsia"/>
                <w:color w:val="000000"/>
                <w:kern w:val="0"/>
                <w:sz w:val="24"/>
                <w:szCs w:val="24"/>
                <w:lang w:bidi="ar"/>
              </w:rPr>
              <w:br/>
              <w:t>10、横梁规格:≥570*2125mm；</w:t>
            </w:r>
            <w:r>
              <w:rPr>
                <w:rFonts w:ascii="宋体" w:hAnsi="宋体" w:cs="宋体" w:hint="eastAsia"/>
                <w:color w:val="000000"/>
                <w:kern w:val="0"/>
                <w:sz w:val="24"/>
                <w:szCs w:val="24"/>
                <w:lang w:bidi="ar"/>
              </w:rPr>
              <w:br/>
              <w:t>11、每间104平米；含安装</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■柜式空调</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1、类型 柜式</w:t>
            </w:r>
            <w:r>
              <w:rPr>
                <w:rFonts w:ascii="宋体" w:hAnsi="宋体" w:cs="宋体" w:hint="eastAsia"/>
                <w:color w:val="000000"/>
                <w:kern w:val="0"/>
                <w:sz w:val="24"/>
                <w:szCs w:val="24"/>
                <w:lang w:bidi="ar"/>
              </w:rPr>
              <w:br/>
              <w:t>2、电辅加热：支持</w:t>
            </w:r>
            <w:r>
              <w:rPr>
                <w:rFonts w:ascii="宋体" w:hAnsi="宋体" w:cs="宋体" w:hint="eastAsia"/>
                <w:color w:val="000000"/>
                <w:kern w:val="0"/>
                <w:sz w:val="24"/>
                <w:szCs w:val="24"/>
                <w:lang w:bidi="ar"/>
              </w:rPr>
              <w:br/>
              <w:t>3、能效等级：2级</w:t>
            </w:r>
            <w:r>
              <w:rPr>
                <w:rFonts w:ascii="宋体" w:hAnsi="宋体" w:cs="宋体" w:hint="eastAsia"/>
                <w:color w:val="000000"/>
                <w:kern w:val="0"/>
                <w:sz w:val="24"/>
                <w:szCs w:val="24"/>
                <w:lang w:bidi="ar"/>
              </w:rPr>
              <w:br/>
              <w:t>4、定频/变频：变频</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5、冷暖类型：冷暖</w:t>
            </w:r>
            <w:r>
              <w:rPr>
                <w:rFonts w:ascii="宋体" w:hAnsi="宋体" w:cs="宋体" w:hint="eastAsia"/>
                <w:color w:val="000000"/>
                <w:kern w:val="0"/>
                <w:sz w:val="24"/>
                <w:szCs w:val="24"/>
                <w:lang w:bidi="ar"/>
              </w:rPr>
              <w:br/>
              <w:t>6、制冷量≥7200W</w:t>
            </w:r>
            <w:r>
              <w:rPr>
                <w:rFonts w:ascii="宋体" w:hAnsi="宋体" w:cs="宋体" w:hint="eastAsia"/>
                <w:color w:val="000000"/>
                <w:kern w:val="0"/>
                <w:sz w:val="24"/>
                <w:szCs w:val="24"/>
                <w:lang w:bidi="ar"/>
              </w:rPr>
              <w:br/>
              <w:t>7、制热量≥9800W</w:t>
            </w:r>
            <w:r>
              <w:rPr>
                <w:rFonts w:ascii="宋体" w:hAnsi="宋体" w:cs="宋体" w:hint="eastAsia"/>
                <w:color w:val="000000"/>
                <w:kern w:val="0"/>
                <w:sz w:val="24"/>
                <w:szCs w:val="24"/>
                <w:lang w:bidi="ar"/>
              </w:rPr>
              <w:br/>
              <w:t>8、循环风量(m³/h) ≥1300</w:t>
            </w:r>
            <w:r>
              <w:rPr>
                <w:rFonts w:ascii="宋体" w:hAnsi="宋体" w:cs="宋体" w:hint="eastAsia"/>
                <w:color w:val="000000"/>
                <w:kern w:val="0"/>
                <w:sz w:val="24"/>
                <w:szCs w:val="24"/>
                <w:lang w:bidi="ar"/>
              </w:rPr>
              <w:br/>
              <w:t>9、额定电压/频率：220V~/50Hz/</w:t>
            </w:r>
            <w:r>
              <w:rPr>
                <w:rFonts w:ascii="宋体" w:hAnsi="宋体" w:cs="宋体" w:hint="eastAsia"/>
                <w:color w:val="000000"/>
                <w:kern w:val="0"/>
                <w:sz w:val="24"/>
                <w:szCs w:val="24"/>
                <w:lang w:bidi="ar"/>
              </w:rPr>
              <w:br/>
              <w:t>10、制冷面积：32-50m²</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综合布线</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1、配电箱下口强电线路（BV-3*2.5）为主线敷设含线槽。</w:t>
            </w:r>
            <w:r>
              <w:rPr>
                <w:rFonts w:ascii="宋体" w:hAnsi="宋体" w:cs="宋体" w:hint="eastAsia"/>
                <w:color w:val="000000"/>
                <w:kern w:val="0"/>
                <w:sz w:val="24"/>
                <w:szCs w:val="24"/>
                <w:lang w:bidi="ar"/>
              </w:rPr>
              <w:br/>
              <w:t>2、每个卡座配备一个移动插排。</w:t>
            </w:r>
            <w:r>
              <w:rPr>
                <w:rFonts w:ascii="宋体" w:hAnsi="宋体" w:cs="宋体" w:hint="eastAsia"/>
                <w:color w:val="000000"/>
                <w:kern w:val="0"/>
                <w:sz w:val="24"/>
                <w:szCs w:val="24"/>
                <w:lang w:bidi="ar"/>
              </w:rPr>
              <w:br/>
              <w:t xml:space="preserve">3、网线（六类）敷设含线槽。 </w:t>
            </w:r>
            <w:r>
              <w:rPr>
                <w:rFonts w:ascii="宋体" w:hAnsi="宋体" w:cs="宋体" w:hint="eastAsia"/>
                <w:color w:val="000000"/>
                <w:kern w:val="0"/>
                <w:sz w:val="24"/>
                <w:szCs w:val="24"/>
                <w:lang w:bidi="ar"/>
              </w:rPr>
              <w:br/>
              <w:t>4、需包含各种设备所需的网线，配线架，PVC线槽，水晶头，辅料及人工费。</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系统集成</w:t>
            </w:r>
          </w:p>
        </w:tc>
        <w:tc>
          <w:tcPr>
            <w:tcW w:w="0" w:type="auto"/>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1、系统设备安装及联调费用。</w:t>
            </w:r>
            <w:r>
              <w:rPr>
                <w:rFonts w:ascii="宋体" w:hAnsi="宋体" w:cs="宋体" w:hint="eastAsia"/>
                <w:color w:val="000000"/>
                <w:kern w:val="0"/>
                <w:sz w:val="24"/>
                <w:szCs w:val="24"/>
                <w:lang w:bidi="ar"/>
              </w:rPr>
              <w:br/>
              <w:t>2、系统培训服务。</w:t>
            </w:r>
            <w:r>
              <w:rPr>
                <w:rFonts w:ascii="宋体" w:hAnsi="宋体" w:cs="宋体" w:hint="eastAsia"/>
                <w:color w:val="000000"/>
                <w:kern w:val="0"/>
                <w:sz w:val="24"/>
                <w:szCs w:val="24"/>
                <w:lang w:bidi="ar"/>
              </w:rPr>
              <w:br/>
              <w:t>3、对家具、空调、土建改造进行协调集成，最终达到甲方要求。</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0" w:type="auto"/>
            <w:tcBorders>
              <w:top w:val="single" w:sz="4" w:space="0" w:color="000000"/>
              <w:left w:val="single" w:sz="4" w:space="0" w:color="000000"/>
              <w:bottom w:val="single" w:sz="4" w:space="0" w:color="000000"/>
              <w:right w:val="single" w:sz="4" w:space="0" w:color="000000"/>
            </w:tcBorders>
            <w:shd w:val="clear" w:color="auto" w:fill="FFFFFF"/>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bl>
    <w:p w:rsidR="007448BB" w:rsidRDefault="007448BB" w:rsidP="007448BB">
      <w:pPr>
        <w:spacing w:line="360" w:lineRule="auto"/>
        <w:rPr>
          <w:b/>
          <w:sz w:val="24"/>
        </w:rPr>
      </w:pPr>
      <w:r>
        <w:rPr>
          <w:rFonts w:hint="eastAsia"/>
          <w:b/>
          <w:sz w:val="24"/>
        </w:rPr>
        <w:t>（二）塘沽洞庭学校</w:t>
      </w:r>
    </w:p>
    <w:tbl>
      <w:tblPr>
        <w:tblW w:w="0" w:type="auto"/>
        <w:tblInd w:w="93" w:type="dxa"/>
        <w:tblLayout w:type="fixed"/>
        <w:tblLook w:val="0000" w:firstRow="0" w:lastRow="0" w:firstColumn="0" w:lastColumn="0" w:noHBand="0" w:noVBand="0"/>
      </w:tblPr>
      <w:tblGrid>
        <w:gridCol w:w="696"/>
        <w:gridCol w:w="1292"/>
        <w:gridCol w:w="5304"/>
        <w:gridCol w:w="561"/>
        <w:gridCol w:w="576"/>
      </w:tblGrid>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5304"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技术要求</w:t>
            </w:r>
          </w:p>
        </w:tc>
        <w:tc>
          <w:tcPr>
            <w:tcW w:w="561"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计量单位</w:t>
            </w:r>
          </w:p>
        </w:tc>
        <w:tc>
          <w:tcPr>
            <w:tcW w:w="57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数量</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■▲考试专用电脑</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详见附件一</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■监考终</w:t>
            </w:r>
            <w:r>
              <w:rPr>
                <w:rFonts w:ascii="宋体" w:hAnsi="宋体" w:cs="宋体" w:hint="eastAsia"/>
                <w:color w:val="000000"/>
                <w:kern w:val="0"/>
                <w:sz w:val="24"/>
                <w:szCs w:val="24"/>
                <w:lang w:bidi="ar"/>
              </w:rPr>
              <w:lastRenderedPageBreak/>
              <w:t>端</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1、详见附件二</w:t>
            </w:r>
            <w:r>
              <w:rPr>
                <w:rFonts w:ascii="宋体" w:hAnsi="宋体" w:cs="宋体" w:hint="eastAsia"/>
                <w:color w:val="000000"/>
                <w:kern w:val="0"/>
                <w:sz w:val="24"/>
                <w:szCs w:val="24"/>
                <w:lang w:bidi="ar"/>
              </w:rPr>
              <w:br/>
            </w:r>
            <w:r>
              <w:rPr>
                <w:rFonts w:hAnsi="宋体" w:hint="eastAsia"/>
                <w:sz w:val="24"/>
              </w:rPr>
              <w:lastRenderedPageBreak/>
              <w:t>★</w:t>
            </w:r>
            <w:r>
              <w:rPr>
                <w:rFonts w:ascii="宋体" w:hAnsi="宋体" w:cs="宋体" w:hint="eastAsia"/>
                <w:color w:val="000000"/>
                <w:kern w:val="0"/>
                <w:sz w:val="24"/>
                <w:szCs w:val="24"/>
                <w:lang w:bidi="ar"/>
              </w:rPr>
              <w:t>2、与考试专用电脑为同一品牌</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3</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考试专用耳机</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1、耳机采用包耳式头戴耳麦设计，具有自适应式金属头梁，耳罩</w:t>
            </w:r>
            <w:r>
              <w:rPr>
                <w:rFonts w:ascii="宋体" w:hAnsi="宋体" w:cs="宋体" w:hint="eastAsia"/>
                <w:kern w:val="0"/>
                <w:sz w:val="24"/>
                <w:szCs w:val="24"/>
                <w:lang w:bidi="ar"/>
              </w:rPr>
              <w:t>具备</w:t>
            </w:r>
            <w:r>
              <w:rPr>
                <w:rFonts w:ascii="宋体" w:hAnsi="宋体" w:cs="宋体" w:hint="eastAsia"/>
                <w:color w:val="000000"/>
                <w:kern w:val="0"/>
                <w:sz w:val="24"/>
                <w:szCs w:val="24"/>
                <w:lang w:bidi="ar"/>
              </w:rPr>
              <w:t>隔音效果，并可拆卸更换。耳麦整体无音量调节旋钮或按钮。</w:t>
            </w:r>
            <w:r>
              <w:rPr>
                <w:rFonts w:ascii="宋体" w:hAnsi="宋体" w:cs="宋体" w:hint="eastAsia"/>
                <w:color w:val="000000"/>
                <w:kern w:val="0"/>
                <w:sz w:val="24"/>
                <w:szCs w:val="24"/>
                <w:lang w:bidi="ar"/>
              </w:rPr>
              <w:br/>
              <w:t>2、耳机内置双声道，高保真数字声卡。主流操作系统免驱，即插即用。USB2.0接口，线长≥2米。</w:t>
            </w:r>
            <w:r>
              <w:rPr>
                <w:rFonts w:ascii="宋体" w:hAnsi="宋体" w:cs="宋体" w:hint="eastAsia"/>
                <w:color w:val="000000"/>
                <w:kern w:val="0"/>
                <w:sz w:val="24"/>
                <w:szCs w:val="24"/>
                <w:lang w:bidi="ar"/>
              </w:rPr>
              <w:br/>
              <w:t>3、配备超心型指向性麦克风；麦克风正对声源（0°）与背对（180°）声源时，拾取信号强度相差10dB以上；灵敏度：-43dB（±4dB）；频响：100Hz-10kHz；信噪比：≥50dB；连接杆长度：≥15cm。</w:t>
            </w:r>
            <w:r>
              <w:rPr>
                <w:rFonts w:ascii="宋体" w:hAnsi="宋体" w:cs="宋体" w:hint="eastAsia"/>
                <w:color w:val="000000"/>
                <w:kern w:val="0"/>
                <w:sz w:val="24"/>
                <w:szCs w:val="24"/>
                <w:lang w:bidi="ar"/>
              </w:rPr>
              <w:br/>
              <w:t>4、配备直径≥40mm钕铁硼强磁喇叭；阻抗：32Ω（±15%）；声压级（SPL）：95±4dB；灵敏度：95±4dB；频响：20Hz-20kHz；额定功率100mW。</w:t>
            </w:r>
            <w:r>
              <w:rPr>
                <w:rFonts w:ascii="宋体" w:hAnsi="宋体" w:cs="宋体" w:hint="eastAsia"/>
                <w:color w:val="000000"/>
                <w:kern w:val="0"/>
                <w:sz w:val="24"/>
                <w:szCs w:val="24"/>
                <w:lang w:bidi="ar"/>
              </w:rPr>
              <w:br/>
              <w:t>5、耳机应具备指示灯，光源清晰，位置可调，受软件控制。具备熄灭、常亮、闪烁三种显示状态。耳机状态异常时，指示灯常亮。</w:t>
            </w:r>
            <w:r>
              <w:rPr>
                <w:rFonts w:ascii="宋体" w:hAnsi="宋体" w:cs="宋体" w:hint="eastAsia"/>
                <w:color w:val="000000"/>
                <w:kern w:val="0"/>
                <w:sz w:val="24"/>
                <w:szCs w:val="24"/>
                <w:lang w:bidi="ar"/>
              </w:rPr>
              <w:br/>
              <w:t>6、耳机应具有内置存储空间，总容量≥8G。</w:t>
            </w:r>
            <w:r>
              <w:rPr>
                <w:rFonts w:ascii="宋体" w:hAnsi="宋体" w:cs="宋体" w:hint="eastAsia"/>
                <w:color w:val="000000"/>
                <w:kern w:val="0"/>
                <w:sz w:val="24"/>
                <w:szCs w:val="24"/>
                <w:lang w:bidi="ar"/>
              </w:rPr>
              <w:br/>
              <w:t>7、对考试程序、试题、答案等进行安全存储。</w:t>
            </w:r>
            <w:r>
              <w:rPr>
                <w:rFonts w:ascii="宋体" w:hAnsi="宋体" w:cs="宋体" w:hint="eastAsia"/>
                <w:color w:val="000000"/>
                <w:kern w:val="0"/>
                <w:sz w:val="24"/>
                <w:szCs w:val="24"/>
                <w:lang w:bidi="ar"/>
              </w:rPr>
              <w:br/>
              <w:t>8、存储空间具备公开非加密分区，非加密存储空间，可通过专用软件进行调整。存储空间具备光盘分区，光盘分区大小和存储内容可通过专用软件进行调整。</w:t>
            </w:r>
            <w:r>
              <w:rPr>
                <w:rFonts w:ascii="宋体" w:hAnsi="宋体" w:cs="宋体" w:hint="eastAsia"/>
                <w:color w:val="000000"/>
                <w:kern w:val="0"/>
                <w:sz w:val="24"/>
                <w:szCs w:val="24"/>
                <w:lang w:bidi="ar"/>
              </w:rPr>
              <w:br/>
              <w:t>9、耳机录制的声音文件附加声纹水印，并支持溯源。</w:t>
            </w:r>
            <w:r>
              <w:rPr>
                <w:rFonts w:ascii="宋体" w:hAnsi="宋体" w:cs="宋体" w:hint="eastAsia"/>
                <w:strike/>
                <w:color w:val="000000"/>
                <w:kern w:val="0"/>
                <w:sz w:val="24"/>
                <w:szCs w:val="24"/>
                <w:lang w:bidi="ar"/>
              </w:rPr>
              <w:br/>
            </w:r>
            <w:r>
              <w:rPr>
                <w:rFonts w:ascii="宋体" w:hAnsi="宋体" w:cs="宋体" w:hint="eastAsia"/>
                <w:color w:val="000000"/>
                <w:kern w:val="0"/>
                <w:sz w:val="24"/>
                <w:szCs w:val="24"/>
                <w:lang w:bidi="ar"/>
              </w:rPr>
              <w:t>10、耳机外壳具有唯一编号；编号标识牢固、耐久、醒目，不在可拆卸零部件上；芯片内置耳机编号，且</w:t>
            </w:r>
            <w:r>
              <w:rPr>
                <w:rFonts w:ascii="宋体" w:hAnsi="宋体" w:cs="宋体" w:hint="eastAsia"/>
                <w:color w:val="000000"/>
                <w:kern w:val="0"/>
                <w:sz w:val="24"/>
                <w:szCs w:val="24"/>
                <w:lang w:bidi="ar"/>
              </w:rPr>
              <w:lastRenderedPageBreak/>
              <w:t>与编号对应；编号信息可被程序识别，可用于追溯考生录音来源。</w:t>
            </w:r>
            <w:r>
              <w:rPr>
                <w:rFonts w:ascii="宋体" w:hAnsi="宋体" w:cs="宋体" w:hint="eastAsia"/>
                <w:color w:val="000000"/>
                <w:kern w:val="0"/>
                <w:sz w:val="24"/>
                <w:szCs w:val="24"/>
                <w:lang w:bidi="ar"/>
              </w:rPr>
              <w:br/>
              <w:t>11、耳机提供可编程接口(SDK)，可对耳机唯一编号进行管理；</w:t>
            </w:r>
            <w:r>
              <w:rPr>
                <w:rFonts w:ascii="宋体" w:hAnsi="宋体" w:cs="宋体" w:hint="eastAsia"/>
                <w:color w:val="000000"/>
                <w:kern w:val="0"/>
                <w:sz w:val="24"/>
                <w:szCs w:val="24"/>
                <w:lang w:bidi="ar"/>
              </w:rPr>
              <w:br/>
              <w:t>12、依据 GB/T14471-2013头戴式耳机规范国家标准，产品通过针对头戴式耳机安全可靠性的检测</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13、产品</w:t>
            </w:r>
            <w:r>
              <w:rPr>
                <w:rFonts w:ascii="宋体" w:hAnsi="宋体" w:cs="宋体" w:hint="eastAsia"/>
                <w:sz w:val="24"/>
                <w:szCs w:val="24"/>
              </w:rPr>
              <w:t>通过ROHS的测试。</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4</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UPS电源</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1、UPS容量：15KVA，机架式UPS，三进单出/单进单出可调，外接16块蓄电池，单只蓄电池容量≥65AH，要求蓄电池与UPS统一品牌。</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2、输入电压范围：190～499Vac。</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3、输出电压：220VAC/230VAC/240VAC±1%。</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4、谐波失真：≦ 3%。</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5、UPS输出功率因数为1，上下浮动不超过2%。</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6.、电池组节数可进行16～24节设置。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7、UPS应采用数字化充电技术，支持剩余电池容量监测功能，充电电流最大5A，可设置。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 xml:space="preserve">8、UPS内部所有PCB电路板均需要采用三防漆涂覆工艺。 </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9、UPS接口应具备≥1个RS232和1个RS485接口。</w:t>
            </w:r>
          </w:p>
          <w:p w:rsidR="007448BB" w:rsidRDefault="007448BB" w:rsidP="007448BB">
            <w:pPr>
              <w:widowControl/>
              <w:jc w:val="left"/>
              <w:textAlignment w:val="center"/>
              <w:rPr>
                <w:rFonts w:ascii="宋体" w:hAnsi="宋体" w:cs="宋体"/>
                <w:strike/>
                <w:color w:val="000000"/>
                <w:sz w:val="24"/>
                <w:szCs w:val="24"/>
              </w:rPr>
            </w:pPr>
            <w:r>
              <w:rPr>
                <w:rFonts w:ascii="宋体" w:hAnsi="宋体" w:cs="宋体" w:hint="eastAsia"/>
                <w:color w:val="000000"/>
                <w:sz w:val="24"/>
                <w:szCs w:val="24"/>
              </w:rPr>
              <w:t>10、具备自主老化模式即可进行系统满载测试。</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11、UPS应具备智能故障录波功能，能够自动识别并记录故障时刻前后一段时间内的整流\逆变波形数据，并可导出至电脑端生成波形图。</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lastRenderedPageBreak/>
              <w:t>12、</w:t>
            </w:r>
            <w:r w:rsidRPr="00A97FD4">
              <w:rPr>
                <w:rFonts w:ascii="宋体" w:hAnsi="宋体" w:cs="宋体" w:hint="eastAsia"/>
                <w:color w:val="000000"/>
                <w:sz w:val="24"/>
                <w:szCs w:val="24"/>
              </w:rPr>
              <w:t>UPS具备节能认证。</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13、含电池箱、电源线、线缆等。</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5</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交换机（48口）</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1、交换容量≥4.32Tbps。</w:t>
            </w:r>
            <w:r>
              <w:rPr>
                <w:rFonts w:ascii="宋体" w:hAnsi="宋体" w:cs="宋体" w:hint="eastAsia"/>
                <w:color w:val="000000"/>
                <w:kern w:val="0"/>
                <w:sz w:val="24"/>
                <w:szCs w:val="24"/>
                <w:lang w:bidi="ar"/>
              </w:rPr>
              <w:br/>
              <w:t>2、包转发率≥166Mpps。</w:t>
            </w:r>
            <w:r>
              <w:rPr>
                <w:rFonts w:ascii="宋体" w:hAnsi="宋体" w:cs="宋体" w:hint="eastAsia"/>
                <w:color w:val="000000"/>
                <w:kern w:val="0"/>
                <w:sz w:val="24"/>
                <w:szCs w:val="24"/>
                <w:lang w:bidi="ar"/>
              </w:rPr>
              <w:br/>
              <w:t>3、固化10/100/1000M以太网端口≥48，固化1G SFP光接口≥4个；整机最大可用千兆口≥52。</w:t>
            </w:r>
            <w:r>
              <w:rPr>
                <w:rFonts w:ascii="宋体" w:hAnsi="宋体" w:cs="宋体" w:hint="eastAsia"/>
                <w:color w:val="000000"/>
                <w:kern w:val="0"/>
                <w:sz w:val="24"/>
                <w:szCs w:val="24"/>
                <w:lang w:bidi="ar"/>
              </w:rPr>
              <w:br/>
              <w:t>4、支持生成树协议STP(IEEE 802.1d)，RSTP(IEEE 802.1w)和MSTP(IEEE 802.1s)。</w:t>
            </w:r>
            <w:r>
              <w:rPr>
                <w:rFonts w:ascii="宋体" w:hAnsi="宋体" w:cs="宋体" w:hint="eastAsia"/>
                <w:color w:val="000000"/>
                <w:kern w:val="0"/>
                <w:sz w:val="24"/>
                <w:szCs w:val="24"/>
                <w:lang w:bidi="ar"/>
              </w:rPr>
              <w:br/>
              <w:t>5、支持IPV4/IPV6静态路由，RIP、RIPng。</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交换机（24口）</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1、固化10/100/1000M以太网电口≥24个，100/1000M SFP千兆光接口≥4个。</w:t>
            </w:r>
            <w:r>
              <w:rPr>
                <w:rFonts w:ascii="宋体" w:hAnsi="宋体" w:cs="宋体" w:hint="eastAsia"/>
                <w:color w:val="000000"/>
                <w:kern w:val="0"/>
                <w:sz w:val="24"/>
                <w:szCs w:val="24"/>
                <w:lang w:bidi="ar"/>
              </w:rPr>
              <w:br/>
              <w:t>2、交换容量≥336Gbps</w:t>
            </w:r>
            <w:r>
              <w:rPr>
                <w:rFonts w:ascii="宋体" w:hAnsi="宋体" w:cs="宋体" w:hint="eastAsia"/>
                <w:color w:val="000000"/>
                <w:kern w:val="0"/>
                <w:sz w:val="24"/>
                <w:szCs w:val="24"/>
                <w:lang w:bidi="ar"/>
              </w:rPr>
              <w:br/>
              <w:t>3、包转发率≥51Mpps</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7</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网络机柜</w:t>
            </w:r>
          </w:p>
        </w:tc>
        <w:tc>
          <w:tcPr>
            <w:tcW w:w="5304" w:type="dxa"/>
            <w:tcBorders>
              <w:top w:val="nil"/>
              <w:left w:val="nil"/>
              <w:bottom w:val="nil"/>
              <w:right w:val="nil"/>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1.尺寸：≥1800mm*600mm*800mm</w:t>
            </w:r>
            <w:r>
              <w:rPr>
                <w:rFonts w:ascii="宋体" w:hAnsi="宋体" w:cs="宋体" w:hint="eastAsia"/>
                <w:color w:val="000000"/>
                <w:kern w:val="0"/>
                <w:sz w:val="24"/>
                <w:szCs w:val="24"/>
                <w:lang w:bidi="ar"/>
              </w:rPr>
              <w:br/>
              <w:t>2.优质冷轧 SPCC 钢板，厚度：≥1.2MM，前后网门，含PDU</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立式身份认证设备</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1、身份证信息认证、人脸识别认证、指纹三种认证。可根据当次考试考务需要选择搭配。</w:t>
            </w:r>
            <w:r>
              <w:rPr>
                <w:rFonts w:ascii="宋体" w:hAnsi="宋体" w:cs="宋体" w:hint="eastAsia"/>
                <w:color w:val="000000"/>
                <w:kern w:val="0"/>
                <w:sz w:val="24"/>
                <w:szCs w:val="24"/>
                <w:lang w:bidi="ar"/>
              </w:rPr>
              <w:br/>
              <w:t>2、屏幕尺寸≥8英寸，屏幕分辨率≥1280×800，多点触控，文字、图片显示清晰。。</w:t>
            </w:r>
            <w:r>
              <w:rPr>
                <w:rFonts w:ascii="宋体" w:hAnsi="宋体" w:cs="宋体" w:hint="eastAsia"/>
                <w:color w:val="000000"/>
                <w:kern w:val="0"/>
                <w:sz w:val="24"/>
                <w:szCs w:val="24"/>
                <w:lang w:bidi="ar"/>
              </w:rPr>
              <w:br/>
              <w:t>3、双路扬声器，支持左右声道，最大音量≥110分贝，能够进行语音提示，语音提示声音清晰，音量可调。</w:t>
            </w:r>
            <w:r>
              <w:rPr>
                <w:rFonts w:ascii="宋体" w:hAnsi="宋体" w:cs="宋体" w:hint="eastAsia"/>
                <w:color w:val="000000"/>
                <w:kern w:val="0"/>
                <w:sz w:val="24"/>
                <w:szCs w:val="24"/>
                <w:lang w:bidi="ar"/>
              </w:rPr>
              <w:br/>
              <w:t>4、设备拥有 1 个  Micro SD（TF）卡槽，扩展存储容量，最大支持256G。</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5、CPU≥4 核，主频≥2GHz。</w:t>
            </w:r>
            <w:r>
              <w:rPr>
                <w:rFonts w:ascii="宋体" w:hAnsi="宋体" w:cs="宋体" w:hint="eastAsia"/>
                <w:color w:val="000000"/>
                <w:kern w:val="0"/>
                <w:sz w:val="24"/>
                <w:szCs w:val="24"/>
                <w:lang w:bidi="ar"/>
              </w:rPr>
              <w:br/>
              <w:t>6、具有双目摄像头，前后置摄像头均≥800W 像素；支持自动对焦，对暗光、逆光有一定克服能力；支持活体检测，使用照片或视频无法进行人脸识别。</w:t>
            </w:r>
            <w:r>
              <w:rPr>
                <w:rFonts w:ascii="宋体" w:hAnsi="宋体" w:cs="宋体" w:hint="eastAsia"/>
                <w:color w:val="000000"/>
                <w:kern w:val="0"/>
                <w:sz w:val="24"/>
                <w:szCs w:val="24"/>
                <w:lang w:bidi="ar"/>
              </w:rPr>
              <w:br/>
              <w:t>7、支持220V 供电，支持电源适配器，标配电池容量≥10000mAh，支持电池更换。</w:t>
            </w:r>
            <w:r>
              <w:rPr>
                <w:rFonts w:ascii="宋体" w:hAnsi="宋体" w:cs="宋体" w:hint="eastAsia"/>
                <w:color w:val="000000"/>
                <w:kern w:val="0"/>
                <w:sz w:val="24"/>
                <w:szCs w:val="24"/>
                <w:lang w:bidi="ar"/>
              </w:rPr>
              <w:br/>
              <w:t>8、数据记录存储量&gt;1500000(条)包括身份证信息、指纹与人脸数据，支持自动数据推送到后端服务器数据库中存储。</w:t>
            </w:r>
            <w:r>
              <w:rPr>
                <w:rFonts w:ascii="宋体" w:hAnsi="宋体" w:cs="宋体" w:hint="eastAsia"/>
                <w:color w:val="000000"/>
                <w:kern w:val="0"/>
                <w:sz w:val="24"/>
                <w:szCs w:val="24"/>
                <w:lang w:bidi="ar"/>
              </w:rPr>
              <w:br/>
              <w:t>9、支持验证数据支持按考点下载、按考场下载。</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73"/>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9</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护眼灯</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Pr="008531E2" w:rsidRDefault="007448BB" w:rsidP="00A97FD4">
            <w:pPr>
              <w:widowControl/>
              <w:jc w:val="left"/>
              <w:textAlignment w:val="center"/>
              <w:rPr>
                <w:rFonts w:ascii="宋体" w:hAnsi="宋体" w:cs="宋体"/>
                <w:strike/>
                <w:color w:val="000000"/>
                <w:sz w:val="24"/>
                <w:szCs w:val="24"/>
              </w:rPr>
            </w:pPr>
            <w:r>
              <w:rPr>
                <w:rFonts w:ascii="宋体" w:hAnsi="宋体" w:cs="宋体" w:hint="eastAsia"/>
                <w:color w:val="000000"/>
                <w:kern w:val="0"/>
                <w:sz w:val="24"/>
                <w:szCs w:val="24"/>
                <w:lang w:bidi="ar"/>
              </w:rPr>
              <w:t>2、色温（CCT） 3000K-4000K 暖白光至自然光，避免冷白光（&gt;5000K）的蓝光刺激。</w:t>
            </w:r>
            <w:r>
              <w:rPr>
                <w:rFonts w:ascii="宋体" w:hAnsi="宋体" w:cs="宋体" w:hint="eastAsia"/>
                <w:color w:val="000000"/>
                <w:kern w:val="0"/>
                <w:sz w:val="24"/>
                <w:szCs w:val="24"/>
                <w:lang w:bidi="ar"/>
              </w:rPr>
              <w:br/>
              <w:t>2、照度 300-500 lx（均匀分布） 阅读/办公场景需≥300 lx，避免过亮或过暗。</w:t>
            </w:r>
            <w:r>
              <w:rPr>
                <w:rFonts w:ascii="宋体" w:hAnsi="宋体" w:cs="宋体" w:hint="eastAsia"/>
                <w:color w:val="000000"/>
                <w:kern w:val="0"/>
                <w:sz w:val="24"/>
                <w:szCs w:val="24"/>
                <w:lang w:bidi="ar"/>
              </w:rPr>
              <w:br/>
              <w:t>3、显色指数（Ra） ≥90（优先≥95） 高显色性减少颜色失真，降低视觉疲劳。</w:t>
            </w:r>
            <w:r>
              <w:rPr>
                <w:rFonts w:ascii="宋体" w:hAnsi="宋体" w:cs="宋体" w:hint="eastAsia"/>
                <w:color w:val="000000"/>
                <w:kern w:val="0"/>
                <w:sz w:val="24"/>
                <w:szCs w:val="24"/>
                <w:lang w:bidi="ar"/>
              </w:rPr>
              <w:br/>
              <w:t>4、频闪 无可视频闪（频闪比≤3%） 选择无频闪驱动电源（如恒流驱动）。</w:t>
            </w:r>
            <w:r>
              <w:rPr>
                <w:rFonts w:ascii="宋体" w:hAnsi="宋体" w:cs="宋体" w:hint="eastAsia"/>
                <w:color w:val="000000"/>
                <w:kern w:val="0"/>
                <w:sz w:val="24"/>
                <w:szCs w:val="24"/>
                <w:lang w:bidi="ar"/>
              </w:rPr>
              <w:br/>
              <w:t>5、蓝光危害等级 RG0（无危害） 符合IEC 62471标准，均匀度（U0） ≥0.7 光线分布均匀，避免局部过亮刺眼。</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防静电陶瓷地板</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1、陶瓷面全钢防静电地板：防火，防水，耐磨；</w:t>
            </w:r>
            <w:r>
              <w:rPr>
                <w:rFonts w:ascii="宋体" w:hAnsi="宋体" w:cs="宋体" w:hint="eastAsia"/>
                <w:color w:val="000000"/>
                <w:kern w:val="0"/>
                <w:sz w:val="24"/>
                <w:szCs w:val="24"/>
                <w:lang w:bidi="ar"/>
              </w:rPr>
              <w:br/>
              <w:t>2、规格: 600*600*40mm；</w:t>
            </w:r>
            <w:r>
              <w:rPr>
                <w:rFonts w:ascii="宋体" w:hAnsi="宋体" w:cs="宋体" w:hint="eastAsia"/>
                <w:color w:val="000000"/>
                <w:kern w:val="0"/>
                <w:sz w:val="24"/>
                <w:szCs w:val="24"/>
                <w:lang w:bidi="ar"/>
              </w:rPr>
              <w:br/>
              <w:t>3、结构:钢板壳结构，水泥；</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4、填充钢板厚度:上≥0.5mm，下≥0.4mm；</w:t>
            </w:r>
            <w:r>
              <w:rPr>
                <w:rFonts w:ascii="宋体" w:hAnsi="宋体" w:cs="宋体" w:hint="eastAsia"/>
                <w:color w:val="000000"/>
                <w:kern w:val="0"/>
                <w:sz w:val="24"/>
                <w:szCs w:val="24"/>
                <w:lang w:bidi="ar"/>
              </w:rPr>
              <w:br/>
              <w:t>5、集中荷载:≥1900N；</w:t>
            </w:r>
            <w:r>
              <w:rPr>
                <w:rFonts w:ascii="宋体" w:hAnsi="宋体" w:cs="宋体" w:hint="eastAsia"/>
                <w:color w:val="000000"/>
                <w:kern w:val="0"/>
                <w:sz w:val="24"/>
                <w:szCs w:val="24"/>
                <w:lang w:bidi="ar"/>
              </w:rPr>
              <w:br/>
              <w:t>6、均布荷载:≥9700N每平米；</w:t>
            </w:r>
            <w:r>
              <w:rPr>
                <w:rFonts w:ascii="宋体" w:hAnsi="宋体" w:cs="宋体" w:hint="eastAsia"/>
                <w:color w:val="000000"/>
                <w:kern w:val="0"/>
                <w:sz w:val="24"/>
                <w:szCs w:val="24"/>
                <w:lang w:bidi="ar"/>
              </w:rPr>
              <w:br/>
              <w:t>7、极限集中荷载:≥7000N；</w:t>
            </w:r>
            <w:r>
              <w:rPr>
                <w:rFonts w:ascii="宋体" w:hAnsi="宋体" w:cs="宋体" w:hint="eastAsia"/>
                <w:color w:val="000000"/>
                <w:kern w:val="0"/>
                <w:sz w:val="24"/>
                <w:szCs w:val="24"/>
                <w:lang w:bidi="ar"/>
              </w:rPr>
              <w:br/>
              <w:t>8、防火等级:基材A级，贴面A级；</w:t>
            </w:r>
            <w:r>
              <w:rPr>
                <w:rFonts w:ascii="宋体" w:hAnsi="宋体" w:cs="宋体" w:hint="eastAsia"/>
                <w:color w:val="000000"/>
                <w:kern w:val="0"/>
                <w:sz w:val="24"/>
                <w:szCs w:val="24"/>
                <w:lang w:bidi="ar"/>
              </w:rPr>
              <w:br/>
              <w:t>9、支架规格:上托≥7*7cm，厚度≥2.0mm；下托≥8.3*8.3cm 厚度≥1.5mm；</w:t>
            </w:r>
            <w:r>
              <w:rPr>
                <w:rFonts w:ascii="宋体" w:hAnsi="宋体" w:cs="宋体" w:hint="eastAsia"/>
                <w:color w:val="000000"/>
                <w:kern w:val="0"/>
                <w:sz w:val="24"/>
                <w:szCs w:val="24"/>
                <w:lang w:bidi="ar"/>
              </w:rPr>
              <w:br/>
              <w:t>10、横梁规格:≥570*2125mm；</w:t>
            </w:r>
            <w:r>
              <w:rPr>
                <w:rFonts w:ascii="宋体" w:hAnsi="宋体" w:cs="宋体" w:hint="eastAsia"/>
                <w:color w:val="000000"/>
                <w:kern w:val="0"/>
                <w:sz w:val="24"/>
                <w:szCs w:val="24"/>
                <w:lang w:bidi="ar"/>
              </w:rPr>
              <w:br/>
              <w:t>11、每间91平米，含安装</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11</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▲巡考摄像机</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1、支持《国家教育考试网上巡查系统视频标准技术规范2017版》；支持ProgramStream系统流和Transition Stream 传输流的封装。符合GB/T 36449-2018判定依据。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2、具有1个电源接口、1个RJ45、1个TF卡槽（最大支持512GB存储卡）、1路音频输入接口、1路音频输出接口、2路报警输入接口、1路报警输出接口、1路RS485接口、1个复位键、内置MIC</w:t>
            </w:r>
            <w:r>
              <w:rPr>
                <w:rFonts w:ascii="宋体" w:hAnsi="宋体" w:cs="宋体" w:hint="eastAsia"/>
                <w:color w:val="000000"/>
                <w:kern w:val="0"/>
                <w:sz w:val="24"/>
                <w:szCs w:val="24"/>
                <w:lang w:bidi="ar"/>
              </w:rPr>
              <w:br/>
              <w:t>3、最低照度：彩色≤0.002 lx，黑白≤0.001 lx</w:t>
            </w:r>
            <w:r>
              <w:rPr>
                <w:rFonts w:ascii="宋体" w:hAnsi="宋体" w:cs="宋体" w:hint="eastAsia"/>
                <w:color w:val="000000"/>
                <w:kern w:val="0"/>
                <w:sz w:val="24"/>
                <w:szCs w:val="24"/>
                <w:lang w:bidi="ar"/>
              </w:rPr>
              <w:br/>
              <w:t>4、具有绊线/双绊线、周界入侵、物品滞留、物品丢失、目标徘徊、人物奔跑、人群聚集、非法停车、热度图等智能分析功能</w:t>
            </w:r>
            <w:r>
              <w:rPr>
                <w:rFonts w:ascii="宋体" w:hAnsi="宋体" w:cs="宋体" w:hint="eastAsia"/>
                <w:color w:val="000000"/>
                <w:kern w:val="0"/>
                <w:sz w:val="24"/>
                <w:szCs w:val="24"/>
                <w:lang w:bidi="ar"/>
              </w:rPr>
              <w:br/>
              <w:t>5、支持音频异常检测，应能在WEB浏览器给出报警提示；支持设置音频异常和音频信号丢失侦测功能</w:t>
            </w:r>
            <w:r>
              <w:rPr>
                <w:rFonts w:ascii="宋体" w:hAnsi="宋体" w:cs="宋体" w:hint="eastAsia"/>
                <w:color w:val="000000"/>
                <w:kern w:val="0"/>
                <w:sz w:val="24"/>
                <w:szCs w:val="24"/>
                <w:lang w:bidi="ar"/>
              </w:rPr>
              <w:br/>
              <w:t>6、支持视频诊断检测，应能在WEB浏览器给出报警</w:t>
            </w:r>
            <w:r>
              <w:rPr>
                <w:rFonts w:ascii="宋体" w:hAnsi="宋体" w:cs="宋体" w:hint="eastAsia"/>
                <w:color w:val="000000"/>
                <w:kern w:val="0"/>
                <w:sz w:val="24"/>
                <w:szCs w:val="24"/>
                <w:lang w:bidi="ar"/>
              </w:rPr>
              <w:lastRenderedPageBreak/>
              <w:t>提示；支持设置虚焦和场景变换诊断功能，应能联动开关量输出/联动抓拍；场景变换侦测联动方式包括联动抓拍、联动输出、联动录像。</w:t>
            </w:r>
            <w:r>
              <w:rPr>
                <w:rFonts w:ascii="宋体" w:hAnsi="宋体" w:cs="宋体" w:hint="eastAsia"/>
                <w:color w:val="000000"/>
                <w:kern w:val="0"/>
                <w:sz w:val="24"/>
                <w:szCs w:val="24"/>
                <w:lang w:bidi="ar"/>
              </w:rPr>
              <w:br/>
              <w:t>7、支持人脸抓拍功能，具有人脸全景图片抓拍和人脸特写图片抓拍功能；单画面同时抓拍人脸数≥16</w:t>
            </w:r>
            <w:r>
              <w:rPr>
                <w:rFonts w:ascii="宋体" w:hAnsi="宋体" w:cs="宋体" w:hint="eastAsia"/>
                <w:color w:val="000000"/>
                <w:kern w:val="0"/>
                <w:sz w:val="24"/>
                <w:szCs w:val="24"/>
                <w:lang w:bidi="ar"/>
              </w:rPr>
              <w:br/>
              <w:t>8、网络链接断开后，当与网络恢复链接时，应能自动侦测到网络状态的恢复，并自动与网络建立连接。</w:t>
            </w:r>
            <w:r>
              <w:rPr>
                <w:rFonts w:ascii="宋体" w:hAnsi="宋体" w:cs="宋体" w:hint="eastAsia"/>
                <w:color w:val="000000"/>
                <w:kern w:val="0"/>
                <w:sz w:val="24"/>
                <w:szCs w:val="24"/>
                <w:lang w:bidi="ar"/>
              </w:rPr>
              <w:br/>
              <w:t>9、外壳防护等级≥IP67</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12</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拾音器</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1、高保真、语音清晰、噪音低</w:t>
            </w:r>
            <w:r>
              <w:rPr>
                <w:rFonts w:ascii="宋体" w:hAnsi="宋体" w:cs="宋体" w:hint="eastAsia"/>
                <w:color w:val="000000"/>
                <w:kern w:val="0"/>
                <w:sz w:val="24"/>
                <w:szCs w:val="24"/>
                <w:lang w:bidi="ar"/>
              </w:rPr>
              <w:br/>
              <w:t>2、预极化电容拾音咪头，灵敏度高，本躁低</w:t>
            </w:r>
            <w:r>
              <w:rPr>
                <w:rFonts w:ascii="宋体" w:hAnsi="宋体" w:cs="宋体" w:hint="eastAsia"/>
                <w:color w:val="000000"/>
                <w:kern w:val="0"/>
                <w:sz w:val="24"/>
                <w:szCs w:val="24"/>
                <w:lang w:bidi="ar"/>
              </w:rPr>
              <w:br/>
              <w:t>3、具备高增益电路，音频监控监听面积≥100平方米</w:t>
            </w:r>
            <w:r>
              <w:rPr>
                <w:rFonts w:ascii="宋体" w:hAnsi="宋体" w:cs="宋体" w:hint="eastAsia"/>
                <w:color w:val="000000"/>
                <w:kern w:val="0"/>
                <w:sz w:val="24"/>
                <w:szCs w:val="24"/>
                <w:lang w:bidi="ar"/>
              </w:rPr>
              <w:br/>
              <w:t>4、采用高端全向型拾音头即使空旷的房间也没有回音</w:t>
            </w:r>
            <w:r>
              <w:rPr>
                <w:rFonts w:ascii="宋体" w:hAnsi="宋体" w:cs="宋体" w:hint="eastAsia"/>
                <w:color w:val="000000"/>
                <w:kern w:val="0"/>
                <w:sz w:val="24"/>
                <w:szCs w:val="24"/>
                <w:lang w:bidi="ar"/>
              </w:rPr>
              <w:br/>
              <w:t>5、内置雷击保护、电源极性反转保护</w:t>
            </w:r>
            <w:r>
              <w:rPr>
                <w:rFonts w:ascii="宋体" w:hAnsi="宋体" w:cs="宋体" w:hint="eastAsia"/>
                <w:color w:val="000000"/>
                <w:kern w:val="0"/>
                <w:sz w:val="24"/>
                <w:szCs w:val="24"/>
                <w:lang w:bidi="ar"/>
              </w:rPr>
              <w:br/>
              <w:t>6、灵敏度-35dB</w:t>
            </w:r>
            <w:r>
              <w:rPr>
                <w:rFonts w:ascii="宋体" w:hAnsi="宋体" w:cs="宋体" w:hint="eastAsia"/>
                <w:color w:val="000000"/>
                <w:kern w:val="0"/>
                <w:sz w:val="24"/>
                <w:szCs w:val="24"/>
                <w:lang w:bidi="ar"/>
              </w:rPr>
              <w:br/>
              <w:t>7、支持-10℃~55℃工作温度范围</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巡考存储终端</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1、可接入≥40路4K（3840×2160）、25fps或5MP（2592×1944）、25fps或1080P、25fpd的视频信号</w:t>
            </w:r>
            <w:r>
              <w:rPr>
                <w:rFonts w:ascii="宋体" w:hAnsi="宋体" w:cs="宋体" w:hint="eastAsia"/>
                <w:color w:val="000000"/>
                <w:kern w:val="0"/>
                <w:sz w:val="24"/>
                <w:szCs w:val="24"/>
                <w:lang w:bidi="ar"/>
              </w:rPr>
              <w:br/>
              <w:t>2、≥8个SATA硬盘接口</w:t>
            </w:r>
            <w:r>
              <w:rPr>
                <w:rFonts w:ascii="宋体" w:hAnsi="宋体" w:cs="宋体" w:hint="eastAsia"/>
                <w:color w:val="000000"/>
                <w:kern w:val="0"/>
                <w:sz w:val="24"/>
                <w:szCs w:val="24"/>
                <w:lang w:bidi="ar"/>
              </w:rPr>
              <w:br/>
              <w:t>3、接入带宽≥400M，转发带宽≥200M</w:t>
            </w:r>
            <w:r>
              <w:rPr>
                <w:rFonts w:ascii="宋体" w:hAnsi="宋体" w:cs="宋体" w:hint="eastAsia"/>
                <w:color w:val="000000"/>
                <w:kern w:val="0"/>
                <w:sz w:val="24"/>
                <w:szCs w:val="24"/>
                <w:lang w:bidi="ar"/>
              </w:rPr>
              <w:br/>
              <w:t>4、可一键添加不同网段的前端摄像机</w:t>
            </w:r>
            <w:r>
              <w:rPr>
                <w:rFonts w:ascii="宋体" w:hAnsi="宋体" w:cs="宋体" w:hint="eastAsia"/>
                <w:color w:val="000000"/>
                <w:kern w:val="0"/>
                <w:sz w:val="24"/>
                <w:szCs w:val="24"/>
                <w:lang w:bidi="ar"/>
              </w:rPr>
              <w:br/>
              <w:t>5、支持磁盘热备功能</w:t>
            </w:r>
            <w:r>
              <w:rPr>
                <w:rFonts w:ascii="宋体" w:hAnsi="宋体" w:cs="宋体" w:hint="eastAsia"/>
                <w:color w:val="000000"/>
                <w:kern w:val="0"/>
                <w:sz w:val="24"/>
                <w:szCs w:val="24"/>
                <w:lang w:bidi="ar"/>
              </w:rPr>
              <w:br/>
              <w:t>6、支持自动识别硬盘容量，可查看磁盘组的总容量；支持S.M.A.R.T智能磁盘监测、坏道检测、健康状态</w:t>
            </w:r>
            <w:r>
              <w:rPr>
                <w:rFonts w:ascii="宋体" w:hAnsi="宋体" w:cs="宋体" w:hint="eastAsia"/>
                <w:color w:val="000000"/>
                <w:kern w:val="0"/>
                <w:sz w:val="24"/>
                <w:szCs w:val="24"/>
                <w:lang w:bidi="ar"/>
              </w:rPr>
              <w:lastRenderedPageBreak/>
              <w:t>检测，能监控硬盘的温度、震动、SATA链路的健康状态</w:t>
            </w:r>
            <w:r>
              <w:rPr>
                <w:rFonts w:ascii="宋体" w:hAnsi="宋体" w:cs="宋体" w:hint="eastAsia"/>
                <w:color w:val="000000"/>
                <w:kern w:val="0"/>
                <w:sz w:val="24"/>
                <w:szCs w:val="24"/>
                <w:lang w:bidi="ar"/>
              </w:rPr>
              <w:br/>
              <w:t>7、支持盘组配置，存储录像时只对工作盘进行读写，空闲硬盘处于休眠状态直到需要进行读写操作时才被唤醒</w:t>
            </w:r>
            <w:r>
              <w:rPr>
                <w:rFonts w:ascii="宋体" w:hAnsi="宋体" w:cs="宋体" w:hint="eastAsia"/>
                <w:color w:val="000000"/>
                <w:kern w:val="0"/>
                <w:sz w:val="24"/>
                <w:szCs w:val="24"/>
                <w:lang w:bidi="ar"/>
              </w:rPr>
              <w:br/>
              <w:t>8、支持配额、盘组两种存储模式</w:t>
            </w:r>
            <w:r>
              <w:rPr>
                <w:rFonts w:ascii="宋体" w:hAnsi="宋体" w:cs="宋体" w:hint="eastAsia"/>
                <w:color w:val="000000"/>
                <w:kern w:val="0"/>
                <w:sz w:val="24"/>
                <w:szCs w:val="24"/>
                <w:lang w:bidi="ar"/>
              </w:rPr>
              <w:br/>
              <w:t>9、支持以1/16、1/8、1/4、1/2、1、2、4、8、16、32、64、128、256、512倍速回放录像</w:t>
            </w:r>
            <w:r>
              <w:rPr>
                <w:rFonts w:ascii="宋体" w:hAnsi="宋体" w:cs="宋体" w:hint="eastAsia"/>
                <w:color w:val="000000"/>
                <w:kern w:val="0"/>
                <w:sz w:val="24"/>
                <w:szCs w:val="24"/>
                <w:lang w:bidi="ar"/>
              </w:rPr>
              <w:br/>
              <w:t>10、支持≥16路1080p或16路720p视频同步回放</w:t>
            </w:r>
            <w:r>
              <w:rPr>
                <w:rFonts w:ascii="宋体" w:hAnsi="宋体" w:cs="宋体" w:hint="eastAsia"/>
                <w:color w:val="000000"/>
                <w:kern w:val="0"/>
                <w:sz w:val="24"/>
                <w:szCs w:val="24"/>
                <w:lang w:bidi="ar"/>
              </w:rPr>
              <w:br/>
              <w:t>11、支持插入USB设备自动弹窗提示</w:t>
            </w:r>
            <w:r>
              <w:rPr>
                <w:rFonts w:ascii="宋体" w:hAnsi="宋体" w:cs="宋体" w:hint="eastAsia"/>
                <w:color w:val="000000"/>
                <w:kern w:val="0"/>
                <w:sz w:val="24"/>
                <w:szCs w:val="24"/>
                <w:lang w:bidi="ar"/>
              </w:rPr>
              <w:br/>
              <w:t>12、支持国家教育考试网上巡查系统视频标准技术规范（2017版）：支持Program Stream系统流和Transition Stream传输流的封装。GB/T 36449-2018：支持PS系统流或TS传输流的封装。</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14</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硬盘</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1、≥8T容量；</w:t>
            </w:r>
            <w:r>
              <w:rPr>
                <w:rFonts w:ascii="宋体" w:hAnsi="宋体" w:cs="宋体" w:hint="eastAsia"/>
                <w:color w:val="000000"/>
                <w:kern w:val="0"/>
                <w:sz w:val="24"/>
                <w:szCs w:val="24"/>
                <w:lang w:bidi="ar"/>
              </w:rPr>
              <w:br/>
              <w:t>2、接口：SATA 6Gb/s；</w:t>
            </w:r>
            <w:r>
              <w:rPr>
                <w:rFonts w:ascii="宋体" w:hAnsi="宋体" w:cs="宋体" w:hint="eastAsia"/>
                <w:color w:val="000000"/>
                <w:kern w:val="0"/>
                <w:sz w:val="24"/>
                <w:szCs w:val="24"/>
                <w:lang w:bidi="ar"/>
              </w:rPr>
              <w:br/>
              <w:t xml:space="preserve">3、转速≥5400rpm； </w:t>
            </w:r>
            <w:r>
              <w:rPr>
                <w:rFonts w:ascii="宋体" w:hAnsi="宋体" w:cs="宋体" w:hint="eastAsia"/>
                <w:color w:val="000000"/>
                <w:kern w:val="0"/>
                <w:sz w:val="24"/>
                <w:szCs w:val="24"/>
                <w:lang w:bidi="ar"/>
              </w:rPr>
              <w:br/>
              <w:t>4、最大持续传输速率≥180MB/s；</w:t>
            </w:r>
            <w:r>
              <w:rPr>
                <w:rFonts w:ascii="宋体" w:hAnsi="宋体" w:cs="宋体" w:hint="eastAsia"/>
                <w:color w:val="000000"/>
                <w:kern w:val="0"/>
                <w:sz w:val="24"/>
                <w:szCs w:val="24"/>
                <w:lang w:bidi="ar"/>
              </w:rPr>
              <w:br/>
              <w:t>5、平均故障间隔时间≥1,000,000小时</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块</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15</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巡考SIP网关</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1、系统架构应为嵌入式，采用国产处理器，国产操作系统，B/S应用架构。授权用户可通过Web浏览器远程登录到系统，查看系统运行状态、进行系统配置及运行管理等操作</w:t>
            </w:r>
            <w:r>
              <w:rPr>
                <w:rFonts w:ascii="宋体" w:hAnsi="宋体" w:cs="宋体" w:hint="eastAsia"/>
                <w:color w:val="000000"/>
                <w:kern w:val="0"/>
                <w:sz w:val="24"/>
                <w:szCs w:val="24"/>
                <w:lang w:bidi="ar"/>
              </w:rPr>
              <w:br/>
              <w:t>2、应具有1000M或以上以太网接口</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3、应具备≥4个千兆RJ45网络接口、4个USB接口、4个硬盘接口，1个VGA接口，1个RS-232接口标配≥1TB容量硬盘</w:t>
            </w:r>
            <w:r>
              <w:rPr>
                <w:rFonts w:ascii="宋体" w:hAnsi="宋体" w:cs="宋体" w:hint="eastAsia"/>
                <w:color w:val="000000"/>
                <w:kern w:val="0"/>
                <w:sz w:val="24"/>
                <w:szCs w:val="24"/>
                <w:lang w:bidi="ar"/>
              </w:rPr>
              <w:br/>
              <w:t>4、支持通过用户名和密码方式建立SIP上/下级服务器的管理</w:t>
            </w:r>
            <w:r>
              <w:rPr>
                <w:rFonts w:ascii="宋体" w:hAnsi="宋体" w:cs="宋体" w:hint="eastAsia"/>
                <w:color w:val="000000"/>
                <w:kern w:val="0"/>
                <w:sz w:val="24"/>
                <w:szCs w:val="24"/>
                <w:lang w:bidi="ar"/>
              </w:rPr>
              <w:br/>
              <w:t>5、支持多级/跨级SIP服务器级联，从校级到国家级逐级注册,可组成5级联网系统，信令逐级传输</w:t>
            </w:r>
            <w:r>
              <w:rPr>
                <w:rFonts w:ascii="宋体" w:hAnsi="宋体" w:cs="宋体" w:hint="eastAsia"/>
                <w:color w:val="000000"/>
                <w:kern w:val="0"/>
                <w:sz w:val="24"/>
                <w:szCs w:val="24"/>
                <w:lang w:bidi="ar"/>
              </w:rPr>
              <w:br/>
              <w:t>6、支持部署扩展，在原有基础上增加校级到省级或校级到市级注册的路由，组成3-5级联网的可扩展系统</w:t>
            </w:r>
            <w:r>
              <w:rPr>
                <w:rFonts w:ascii="宋体" w:hAnsi="宋体" w:cs="宋体" w:hint="eastAsia"/>
                <w:color w:val="000000"/>
                <w:kern w:val="0"/>
                <w:sz w:val="24"/>
                <w:szCs w:val="24"/>
                <w:lang w:bidi="ar"/>
              </w:rPr>
              <w:br/>
              <w:t>7、支持查看多级 SIP 信息</w:t>
            </w:r>
            <w:r>
              <w:rPr>
                <w:rFonts w:ascii="宋体" w:hAnsi="宋体" w:cs="宋体" w:hint="eastAsia"/>
                <w:color w:val="000000"/>
                <w:kern w:val="0"/>
                <w:sz w:val="24"/>
                <w:szCs w:val="24"/>
                <w:lang w:bidi="ar"/>
              </w:rPr>
              <w:br/>
              <w:t>8、应支持通过账号密码登录系统，连续3次密码输入错误，账号将被锁定，账号锁定后支持解锁后继续使用</w:t>
            </w:r>
            <w:r>
              <w:rPr>
                <w:rFonts w:ascii="宋体" w:hAnsi="宋体" w:cs="宋体" w:hint="eastAsia"/>
                <w:color w:val="000000"/>
                <w:kern w:val="0"/>
                <w:sz w:val="24"/>
                <w:szCs w:val="24"/>
                <w:lang w:bidi="ar"/>
              </w:rPr>
              <w:br/>
              <w:t>9、应具有媒体流分发功能</w:t>
            </w:r>
            <w:r>
              <w:rPr>
                <w:rFonts w:ascii="宋体" w:hAnsi="宋体" w:cs="宋体" w:hint="eastAsia"/>
                <w:color w:val="000000"/>
                <w:kern w:val="0"/>
                <w:sz w:val="24"/>
                <w:szCs w:val="24"/>
                <w:lang w:bidi="ar"/>
              </w:rPr>
              <w:br/>
              <w:t>10、应能自动解析具有规范命名的周边设备地址，并实时显示周边设备工作状态</w:t>
            </w:r>
            <w:r>
              <w:rPr>
                <w:rFonts w:ascii="宋体" w:hAnsi="宋体" w:cs="宋体" w:hint="eastAsia"/>
                <w:color w:val="000000"/>
                <w:kern w:val="0"/>
                <w:sz w:val="24"/>
                <w:szCs w:val="24"/>
                <w:lang w:bidi="ar"/>
              </w:rPr>
              <w:br/>
              <w:t>11、下级SIP 网关服务器应通过连接上级SIP网关服务器的IP和端口，实现下级到上级的注册</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16</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24口POE交换机</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1、≥24个千兆POE电口，2个千兆光口</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 xml:space="preserve">2、交换机容量≥256Gbps，包转发率≥48Mpps </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3、最大输出功率≥370W，单口最大功率≥30W</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4、支持 802.3af和802.3at供电，</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5、19英寸机架式。</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17</w:t>
            </w:r>
          </w:p>
        </w:tc>
        <w:tc>
          <w:tcPr>
            <w:tcW w:w="1292"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■挂式空调</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1、类型 壁挂式</w:t>
            </w:r>
            <w:r>
              <w:rPr>
                <w:rFonts w:ascii="宋体" w:hAnsi="宋体" w:cs="宋体" w:hint="eastAsia"/>
                <w:color w:val="000000"/>
                <w:kern w:val="0"/>
                <w:sz w:val="24"/>
                <w:szCs w:val="24"/>
                <w:lang w:bidi="ar"/>
              </w:rPr>
              <w:br/>
              <w:t>2、电辅加热：支持</w:t>
            </w:r>
            <w:r>
              <w:rPr>
                <w:rFonts w:ascii="宋体" w:hAnsi="宋体" w:cs="宋体" w:hint="eastAsia"/>
                <w:color w:val="000000"/>
                <w:kern w:val="0"/>
                <w:sz w:val="24"/>
                <w:szCs w:val="24"/>
                <w:lang w:bidi="ar"/>
              </w:rPr>
              <w:br/>
              <w:t>3、能效等级：1级</w:t>
            </w:r>
            <w:r>
              <w:rPr>
                <w:rFonts w:ascii="宋体" w:hAnsi="宋体" w:cs="宋体" w:hint="eastAsia"/>
                <w:color w:val="000000"/>
                <w:kern w:val="0"/>
                <w:sz w:val="24"/>
                <w:szCs w:val="24"/>
                <w:lang w:bidi="ar"/>
              </w:rPr>
              <w:br/>
              <w:t>4、定频/变频：变频</w:t>
            </w:r>
            <w:r>
              <w:rPr>
                <w:rFonts w:ascii="宋体" w:hAnsi="宋体" w:cs="宋体" w:hint="eastAsia"/>
                <w:color w:val="000000"/>
                <w:kern w:val="0"/>
                <w:sz w:val="24"/>
                <w:szCs w:val="24"/>
                <w:lang w:bidi="ar"/>
              </w:rPr>
              <w:br/>
              <w:t>5、冷暖类型：冷暖</w:t>
            </w:r>
            <w:r>
              <w:rPr>
                <w:rFonts w:ascii="宋体" w:hAnsi="宋体" w:cs="宋体" w:hint="eastAsia"/>
                <w:color w:val="000000"/>
                <w:kern w:val="0"/>
                <w:sz w:val="24"/>
                <w:szCs w:val="24"/>
                <w:lang w:bidi="ar"/>
              </w:rPr>
              <w:br/>
              <w:t>6、制冷量：≥7300W</w:t>
            </w:r>
            <w:r>
              <w:rPr>
                <w:rFonts w:ascii="宋体" w:hAnsi="宋体" w:cs="宋体" w:hint="eastAsia"/>
                <w:color w:val="000000"/>
                <w:kern w:val="0"/>
                <w:sz w:val="24"/>
                <w:szCs w:val="24"/>
                <w:lang w:bidi="ar"/>
              </w:rPr>
              <w:br/>
              <w:t>7、制热量≥10000W</w:t>
            </w:r>
            <w:r>
              <w:rPr>
                <w:rFonts w:ascii="宋体" w:hAnsi="宋体" w:cs="宋体" w:hint="eastAsia"/>
                <w:color w:val="000000"/>
                <w:kern w:val="0"/>
                <w:sz w:val="24"/>
                <w:szCs w:val="24"/>
                <w:lang w:bidi="ar"/>
              </w:rPr>
              <w:br/>
              <w:t>8、循环风量(m³/h)≥1400</w:t>
            </w:r>
            <w:r>
              <w:rPr>
                <w:rFonts w:ascii="宋体" w:hAnsi="宋体" w:cs="宋体" w:hint="eastAsia"/>
                <w:color w:val="000000"/>
                <w:kern w:val="0"/>
                <w:sz w:val="24"/>
                <w:szCs w:val="24"/>
                <w:lang w:bidi="ar"/>
              </w:rPr>
              <w:br/>
              <w:t>9、额定电压/频率：220V~/50Hz</w:t>
            </w:r>
            <w:r>
              <w:rPr>
                <w:rFonts w:ascii="宋体" w:hAnsi="宋体" w:cs="宋体" w:hint="eastAsia"/>
                <w:color w:val="000000"/>
                <w:kern w:val="0"/>
                <w:sz w:val="24"/>
                <w:szCs w:val="24"/>
                <w:lang w:bidi="ar"/>
              </w:rPr>
              <w:br/>
              <w:t>10、制冷面积：32-50m²</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18</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综合布线</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1、配电箱下口强电线路（BV-3*2.5）为主线敷设含线槽。</w:t>
            </w:r>
            <w:r>
              <w:rPr>
                <w:rFonts w:ascii="宋体" w:hAnsi="宋体" w:cs="宋体" w:hint="eastAsia"/>
                <w:color w:val="000000"/>
                <w:kern w:val="0"/>
                <w:sz w:val="24"/>
                <w:szCs w:val="24"/>
                <w:lang w:bidi="ar"/>
              </w:rPr>
              <w:br/>
              <w:t>2、每个卡座配备一个移动插排。</w:t>
            </w:r>
            <w:r>
              <w:rPr>
                <w:rFonts w:ascii="宋体" w:hAnsi="宋体" w:cs="宋体" w:hint="eastAsia"/>
                <w:color w:val="000000"/>
                <w:kern w:val="0"/>
                <w:sz w:val="24"/>
                <w:szCs w:val="24"/>
                <w:lang w:bidi="ar"/>
              </w:rPr>
              <w:br/>
              <w:t xml:space="preserve">3、网线（六类）敷设含线槽。 </w:t>
            </w:r>
            <w:r>
              <w:rPr>
                <w:rFonts w:ascii="宋体" w:hAnsi="宋体" w:cs="宋体" w:hint="eastAsia"/>
                <w:color w:val="000000"/>
                <w:kern w:val="0"/>
                <w:sz w:val="24"/>
                <w:szCs w:val="24"/>
                <w:lang w:bidi="ar"/>
              </w:rPr>
              <w:br/>
              <w:t>4、需包含各种设备所需的网线，配线架，PVC线槽，水晶头，辅料及人工费。</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19</w:t>
            </w:r>
          </w:p>
        </w:tc>
        <w:tc>
          <w:tcPr>
            <w:tcW w:w="1292"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系统集成</w:t>
            </w:r>
          </w:p>
        </w:tc>
        <w:tc>
          <w:tcPr>
            <w:tcW w:w="5304"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1.系统设备安装及联调费用。</w:t>
            </w:r>
            <w:r>
              <w:rPr>
                <w:rFonts w:ascii="宋体" w:hAnsi="宋体" w:cs="宋体" w:hint="eastAsia"/>
                <w:color w:val="000000"/>
                <w:kern w:val="0"/>
                <w:sz w:val="24"/>
                <w:szCs w:val="24"/>
                <w:lang w:bidi="ar"/>
              </w:rPr>
              <w:br/>
              <w:t>2.系统培训服务。</w:t>
            </w:r>
            <w:r>
              <w:rPr>
                <w:rFonts w:ascii="宋体" w:hAnsi="宋体" w:cs="宋体" w:hint="eastAsia"/>
                <w:color w:val="000000"/>
                <w:kern w:val="0"/>
                <w:sz w:val="24"/>
                <w:szCs w:val="24"/>
                <w:lang w:bidi="ar"/>
              </w:rPr>
              <w:br/>
              <w:t>3.对家具、空调、土建改造进行协调集成，最终达到甲方要求。</w:t>
            </w:r>
          </w:p>
        </w:tc>
        <w:tc>
          <w:tcPr>
            <w:tcW w:w="561"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bl>
    <w:p w:rsidR="007448BB" w:rsidRDefault="007448BB" w:rsidP="007448BB">
      <w:pPr>
        <w:spacing w:line="360" w:lineRule="auto"/>
        <w:outlineLvl w:val="0"/>
        <w:rPr>
          <w:rFonts w:hAnsi="宋体"/>
          <w:b/>
          <w:bCs/>
          <w:sz w:val="24"/>
        </w:rPr>
      </w:pPr>
      <w:r>
        <w:rPr>
          <w:rFonts w:hAnsi="宋体" w:hint="eastAsia"/>
          <w:b/>
          <w:bCs/>
          <w:sz w:val="24"/>
        </w:rPr>
        <w:t>（三）塘沽远洋城中学</w:t>
      </w:r>
    </w:p>
    <w:tbl>
      <w:tblPr>
        <w:tblW w:w="0" w:type="auto"/>
        <w:tblInd w:w="93" w:type="dxa"/>
        <w:tblLayout w:type="fixed"/>
        <w:tblLook w:val="0000" w:firstRow="0" w:lastRow="0" w:firstColumn="0" w:lastColumn="0" w:noHBand="0" w:noVBand="0"/>
      </w:tblPr>
      <w:tblGrid>
        <w:gridCol w:w="696"/>
        <w:gridCol w:w="1303"/>
        <w:gridCol w:w="5423"/>
        <w:gridCol w:w="527"/>
        <w:gridCol w:w="480"/>
      </w:tblGrid>
      <w:tr w:rsidR="007448BB" w:rsidTr="007448BB">
        <w:trPr>
          <w:trHeight w:val="501"/>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542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技术要求</w:t>
            </w:r>
          </w:p>
        </w:tc>
        <w:tc>
          <w:tcPr>
            <w:tcW w:w="5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计量单</w:t>
            </w:r>
            <w:r>
              <w:rPr>
                <w:rFonts w:ascii="宋体" w:hAnsi="宋体" w:cs="宋体" w:hint="eastAsia"/>
                <w:color w:val="000000"/>
                <w:kern w:val="0"/>
                <w:sz w:val="24"/>
                <w:szCs w:val="24"/>
                <w:lang w:bidi="ar"/>
              </w:rPr>
              <w:lastRenderedPageBreak/>
              <w:t>位</w:t>
            </w:r>
          </w:p>
        </w:tc>
        <w:tc>
          <w:tcPr>
            <w:tcW w:w="4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数量</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■▲考试专用电脑</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详见附件一</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96</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■监考终端</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1、详见附件二</w:t>
            </w:r>
            <w:r>
              <w:rPr>
                <w:rFonts w:ascii="宋体" w:hAnsi="宋体" w:cs="宋体" w:hint="eastAsia"/>
                <w:color w:val="000000"/>
                <w:kern w:val="0"/>
                <w:sz w:val="24"/>
                <w:szCs w:val="24"/>
                <w:lang w:bidi="ar"/>
              </w:rPr>
              <w:br/>
            </w:r>
            <w:r>
              <w:rPr>
                <w:rFonts w:hAnsi="宋体" w:hint="eastAsia"/>
                <w:sz w:val="24"/>
              </w:rPr>
              <w:t>★</w:t>
            </w:r>
            <w:r>
              <w:rPr>
                <w:rFonts w:ascii="宋体" w:hAnsi="宋体" w:cs="宋体" w:hint="eastAsia"/>
                <w:color w:val="000000"/>
                <w:kern w:val="0"/>
                <w:sz w:val="24"/>
                <w:szCs w:val="24"/>
                <w:lang w:bidi="ar"/>
              </w:rPr>
              <w:t>2、与考试专用电脑为同一品牌</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考试专用耳机</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1、耳机采用包耳式头戴耳麦设计，具有自适应式金属头梁，耳罩</w:t>
            </w:r>
            <w:r>
              <w:rPr>
                <w:rFonts w:ascii="宋体" w:hAnsi="宋体" w:cs="宋体" w:hint="eastAsia"/>
                <w:kern w:val="0"/>
                <w:sz w:val="24"/>
                <w:szCs w:val="24"/>
                <w:lang w:bidi="ar"/>
              </w:rPr>
              <w:t>具备</w:t>
            </w:r>
            <w:r>
              <w:rPr>
                <w:rFonts w:ascii="宋体" w:hAnsi="宋体" w:cs="宋体" w:hint="eastAsia"/>
                <w:color w:val="000000"/>
                <w:kern w:val="0"/>
                <w:sz w:val="24"/>
                <w:szCs w:val="24"/>
                <w:lang w:bidi="ar"/>
              </w:rPr>
              <w:t>隔音效果，并可拆卸更换。耳麦整体无音量调节旋钮或按钮。</w:t>
            </w:r>
            <w:r>
              <w:rPr>
                <w:rFonts w:ascii="宋体" w:hAnsi="宋体" w:cs="宋体" w:hint="eastAsia"/>
                <w:color w:val="000000"/>
                <w:kern w:val="0"/>
                <w:sz w:val="24"/>
                <w:szCs w:val="24"/>
                <w:lang w:bidi="ar"/>
              </w:rPr>
              <w:br/>
              <w:t>2、耳机内置双声道，高保真数字声卡。主流操作系统免驱，即插即用。USB2.0接口，线长≥2米。</w:t>
            </w:r>
            <w:r>
              <w:rPr>
                <w:rFonts w:ascii="宋体" w:hAnsi="宋体" w:cs="宋体" w:hint="eastAsia"/>
                <w:color w:val="000000"/>
                <w:kern w:val="0"/>
                <w:sz w:val="24"/>
                <w:szCs w:val="24"/>
                <w:lang w:bidi="ar"/>
              </w:rPr>
              <w:br/>
              <w:t>3、配备超心型指向性麦克风；麦克风正对声源（0°）与背对（180°）声源时，拾取信号强度相差10dB以上；灵敏度：-43dB（±4dB）；频响：100Hz-10kHz；信噪比：≥50dB；连接杆长度：≥15cm。</w:t>
            </w:r>
            <w:r>
              <w:rPr>
                <w:rFonts w:ascii="宋体" w:hAnsi="宋体" w:cs="宋体" w:hint="eastAsia"/>
                <w:color w:val="000000"/>
                <w:kern w:val="0"/>
                <w:sz w:val="24"/>
                <w:szCs w:val="24"/>
                <w:lang w:bidi="ar"/>
              </w:rPr>
              <w:br/>
              <w:t>4、配备直径≥40mm钕铁硼强磁喇叭；阻抗：32Ω（±15%）；声压级（SPL）：95±4dB；灵敏度：95±4dB；频响：20Hz-20kHz；额定功率100mW。</w:t>
            </w:r>
            <w:r>
              <w:rPr>
                <w:rFonts w:ascii="宋体" w:hAnsi="宋体" w:cs="宋体" w:hint="eastAsia"/>
                <w:color w:val="000000"/>
                <w:kern w:val="0"/>
                <w:sz w:val="24"/>
                <w:szCs w:val="24"/>
                <w:lang w:bidi="ar"/>
              </w:rPr>
              <w:br/>
              <w:t>5、耳机应具备指示灯，光源清晰，位置可调，受软件控制。具备熄灭、常亮、闪烁三种显示状态。耳机状态异常时，指示灯常亮。</w:t>
            </w:r>
            <w:r>
              <w:rPr>
                <w:rFonts w:ascii="宋体" w:hAnsi="宋体" w:cs="宋体" w:hint="eastAsia"/>
                <w:color w:val="000000"/>
                <w:kern w:val="0"/>
                <w:sz w:val="24"/>
                <w:szCs w:val="24"/>
                <w:lang w:bidi="ar"/>
              </w:rPr>
              <w:br/>
              <w:t>6、耳机应具有内置存储空间，总容量≥8G。</w:t>
            </w:r>
            <w:r>
              <w:rPr>
                <w:rFonts w:ascii="宋体" w:hAnsi="宋体" w:cs="宋体" w:hint="eastAsia"/>
                <w:color w:val="000000"/>
                <w:kern w:val="0"/>
                <w:sz w:val="24"/>
                <w:szCs w:val="24"/>
                <w:lang w:bidi="ar"/>
              </w:rPr>
              <w:br/>
              <w:t>7、对考试程序、试题、答案等进行安全存储。</w:t>
            </w:r>
            <w:r>
              <w:rPr>
                <w:rFonts w:ascii="宋体" w:hAnsi="宋体" w:cs="宋体" w:hint="eastAsia"/>
                <w:color w:val="000000"/>
                <w:kern w:val="0"/>
                <w:sz w:val="24"/>
                <w:szCs w:val="24"/>
                <w:lang w:bidi="ar"/>
              </w:rPr>
              <w:br/>
              <w:t>8、存储空间具备公开非加密分区，非加密存储空间，可通过专用软件进行调整。存储空间</w:t>
            </w:r>
            <w:r>
              <w:rPr>
                <w:rFonts w:ascii="宋体" w:hAnsi="宋体" w:cs="宋体" w:hint="eastAsia"/>
                <w:strike/>
                <w:color w:val="000000"/>
                <w:kern w:val="0"/>
                <w:sz w:val="24"/>
                <w:szCs w:val="24"/>
                <w:lang w:bidi="ar"/>
              </w:rPr>
              <w:t>可</w:t>
            </w:r>
            <w:r>
              <w:rPr>
                <w:rFonts w:ascii="宋体" w:hAnsi="宋体" w:cs="宋体" w:hint="eastAsia"/>
                <w:color w:val="000000"/>
                <w:kern w:val="0"/>
                <w:sz w:val="24"/>
                <w:szCs w:val="24"/>
                <w:lang w:bidi="ar"/>
              </w:rPr>
              <w:t>具备光盘分区，</w:t>
            </w:r>
            <w:r>
              <w:rPr>
                <w:rFonts w:ascii="宋体" w:hAnsi="宋体" w:cs="宋体" w:hint="eastAsia"/>
                <w:color w:val="000000"/>
                <w:kern w:val="0"/>
                <w:sz w:val="24"/>
                <w:szCs w:val="24"/>
                <w:lang w:bidi="ar"/>
              </w:rPr>
              <w:lastRenderedPageBreak/>
              <w:t>光盘分区大小和存储内容可通过专用软件进行调整。</w:t>
            </w:r>
            <w:r>
              <w:rPr>
                <w:rFonts w:ascii="宋体" w:hAnsi="宋体" w:cs="宋体" w:hint="eastAsia"/>
                <w:color w:val="000000"/>
                <w:kern w:val="0"/>
                <w:sz w:val="24"/>
                <w:szCs w:val="24"/>
                <w:lang w:bidi="ar"/>
              </w:rPr>
              <w:br/>
              <w:t>9、耳机录制的声音文件附加声纹水印，并支持溯源。</w:t>
            </w:r>
            <w:r>
              <w:rPr>
                <w:rFonts w:ascii="宋体" w:hAnsi="宋体" w:cs="宋体" w:hint="eastAsia"/>
                <w:strike/>
                <w:color w:val="000000"/>
                <w:kern w:val="0"/>
                <w:sz w:val="24"/>
                <w:szCs w:val="24"/>
                <w:lang w:bidi="ar"/>
              </w:rPr>
              <w:br/>
            </w:r>
            <w:r>
              <w:rPr>
                <w:rFonts w:ascii="宋体" w:hAnsi="宋体" w:cs="宋体" w:hint="eastAsia"/>
                <w:color w:val="000000"/>
                <w:kern w:val="0"/>
                <w:sz w:val="24"/>
                <w:szCs w:val="24"/>
                <w:lang w:bidi="ar"/>
              </w:rPr>
              <w:t>10、耳机外壳具有唯一编号；编号标识牢固、耐久、醒目，不在可拆卸零部件上；芯片内置耳机编号，且与编号对应；编号信息可被程序识别，可用于追溯考生录音来源。</w:t>
            </w:r>
            <w:r>
              <w:rPr>
                <w:rFonts w:ascii="宋体" w:hAnsi="宋体" w:cs="宋体" w:hint="eastAsia"/>
                <w:color w:val="000000"/>
                <w:kern w:val="0"/>
                <w:sz w:val="24"/>
                <w:szCs w:val="24"/>
                <w:lang w:bidi="ar"/>
              </w:rPr>
              <w:br/>
              <w:t>11、耳机提供可编程接口(SDK)，可对耳机唯一编号进行管理；</w:t>
            </w:r>
            <w:r>
              <w:rPr>
                <w:rFonts w:ascii="宋体" w:hAnsi="宋体" w:cs="宋体" w:hint="eastAsia"/>
                <w:color w:val="000000"/>
                <w:kern w:val="0"/>
                <w:sz w:val="24"/>
                <w:szCs w:val="24"/>
                <w:lang w:bidi="ar"/>
              </w:rPr>
              <w:br/>
              <w:t>12、依据 GB/T14471-2013头戴式耳机规范国家标准，产品通过针对头戴式耳机安全可靠性的检测</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13、产品</w:t>
            </w:r>
            <w:r>
              <w:rPr>
                <w:rFonts w:ascii="宋体" w:hAnsi="宋体" w:cs="宋体" w:hint="eastAsia"/>
                <w:sz w:val="24"/>
                <w:szCs w:val="24"/>
              </w:rPr>
              <w:t>通过ROHS的测试。</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个</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96</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4</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UPS电源</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1、UPS容量：15KVA，机架式UPS，三进单出/单进单出可调，外接16块蓄电池，单只蓄电池容量≥65AH，要求蓄电池与UPS统一品牌。</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2、输入电压范围：190～499Vac。</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3、输出电压：220VAC/230VAC/240VAC±1%。</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4、谐波失真：≦ 3%。</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5、UPS输出功率因数为1，上下浮动不超过2%。</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6.、电池组节数可进行16～24节设置。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7、UPS应采用数字化充电技术，支持剩余电池容量监测功能，充电电流最大5A，可设置。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 xml:space="preserve">8、UPS内部所有PCB电路板均需要采用三防漆涂覆工艺。 </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9、UPS接口应具备≥1个RS232和1个RS485接口。</w:t>
            </w:r>
          </w:p>
          <w:p w:rsidR="007448BB" w:rsidRDefault="007448BB" w:rsidP="007448BB">
            <w:pPr>
              <w:widowControl/>
              <w:jc w:val="left"/>
              <w:textAlignment w:val="center"/>
              <w:rPr>
                <w:rFonts w:ascii="宋体" w:hAnsi="宋体" w:cs="宋体"/>
                <w:strike/>
                <w:color w:val="000000"/>
                <w:sz w:val="24"/>
                <w:szCs w:val="24"/>
              </w:rPr>
            </w:pPr>
            <w:r>
              <w:rPr>
                <w:rFonts w:ascii="宋体" w:hAnsi="宋体" w:cs="宋体" w:hint="eastAsia"/>
                <w:color w:val="000000"/>
                <w:sz w:val="24"/>
                <w:szCs w:val="24"/>
              </w:rPr>
              <w:lastRenderedPageBreak/>
              <w:t>10、具备自主老化模式即可进行系统满载测试。</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11、UPS应具备智能故障录波功能，能够自动识别并记录故障时刻前后一段时间内的整流\逆变波形数据，并可导出至电脑端生成波形图。</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12、</w:t>
            </w:r>
            <w:r w:rsidRPr="00A97FD4">
              <w:rPr>
                <w:rFonts w:ascii="宋体" w:hAnsi="宋体" w:cs="宋体" w:hint="eastAsia"/>
                <w:color w:val="000000"/>
                <w:sz w:val="24"/>
                <w:szCs w:val="24"/>
              </w:rPr>
              <w:t>UPS具备节能认证。</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13、含电池箱、电源线、线缆等。</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5</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交换机（48口）</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1、交换容量≥4.32Tbps。</w:t>
            </w:r>
            <w:r>
              <w:rPr>
                <w:rFonts w:ascii="宋体" w:hAnsi="宋体" w:cs="宋体" w:hint="eastAsia"/>
                <w:color w:val="000000"/>
                <w:kern w:val="0"/>
                <w:sz w:val="24"/>
                <w:szCs w:val="24"/>
                <w:lang w:bidi="ar"/>
              </w:rPr>
              <w:br/>
              <w:t>2、包转发率≥166Mpps。</w:t>
            </w:r>
            <w:r>
              <w:rPr>
                <w:rFonts w:ascii="宋体" w:hAnsi="宋体" w:cs="宋体" w:hint="eastAsia"/>
                <w:color w:val="000000"/>
                <w:kern w:val="0"/>
                <w:sz w:val="24"/>
                <w:szCs w:val="24"/>
                <w:lang w:bidi="ar"/>
              </w:rPr>
              <w:br/>
              <w:t>3、固化10/100/1000M以太网端口≥48，固化1G SFP光接口≥4个；整机最大可用千兆口≥52。</w:t>
            </w:r>
            <w:r>
              <w:rPr>
                <w:rFonts w:ascii="宋体" w:hAnsi="宋体" w:cs="宋体" w:hint="eastAsia"/>
                <w:color w:val="000000"/>
                <w:kern w:val="0"/>
                <w:sz w:val="24"/>
                <w:szCs w:val="24"/>
                <w:lang w:bidi="ar"/>
              </w:rPr>
              <w:br/>
              <w:t>4、支持生成树协议STP(IEEE 802.1d)，RSTP(IEEE 802.1w)和MSTP(IEEE 802.1s)。</w:t>
            </w:r>
            <w:r>
              <w:rPr>
                <w:rFonts w:ascii="宋体" w:hAnsi="宋体" w:cs="宋体" w:hint="eastAsia"/>
                <w:color w:val="000000"/>
                <w:kern w:val="0"/>
                <w:sz w:val="24"/>
                <w:szCs w:val="24"/>
                <w:lang w:bidi="ar"/>
              </w:rPr>
              <w:br/>
              <w:t>5、支持IPV4/IPV6静态路由，RIP、RIPng。</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交换机（24口）</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1、固化10/100/1000M以太网电口≥24个，100/1000M SFP千兆光接口≥4个。</w:t>
            </w:r>
            <w:r>
              <w:rPr>
                <w:rFonts w:ascii="宋体" w:hAnsi="宋体" w:cs="宋体" w:hint="eastAsia"/>
                <w:color w:val="000000"/>
                <w:kern w:val="0"/>
                <w:sz w:val="24"/>
                <w:szCs w:val="24"/>
                <w:lang w:bidi="ar"/>
              </w:rPr>
              <w:br/>
              <w:t>2、交换容量≥336Gbps</w:t>
            </w:r>
            <w:r>
              <w:rPr>
                <w:rFonts w:ascii="宋体" w:hAnsi="宋体" w:cs="宋体" w:hint="eastAsia"/>
                <w:color w:val="000000"/>
                <w:kern w:val="0"/>
                <w:sz w:val="24"/>
                <w:szCs w:val="24"/>
                <w:lang w:bidi="ar"/>
              </w:rPr>
              <w:br/>
              <w:t>3、包转发率≥51Mpps</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7</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立式身份认证设备</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1、身份证信息认证、人脸识别认证、指纹三种认证。可根据当次考试考务需要选择搭配。</w:t>
            </w:r>
            <w:r>
              <w:rPr>
                <w:rFonts w:ascii="宋体" w:hAnsi="宋体" w:cs="宋体" w:hint="eastAsia"/>
                <w:color w:val="000000"/>
                <w:kern w:val="0"/>
                <w:sz w:val="24"/>
                <w:szCs w:val="24"/>
                <w:lang w:bidi="ar"/>
              </w:rPr>
              <w:br/>
              <w:t>2、屏幕尺寸≥8英寸，屏幕分辨率≥1280×800，多点触控，文字、图片显示清晰。。</w:t>
            </w:r>
            <w:r>
              <w:rPr>
                <w:rFonts w:ascii="宋体" w:hAnsi="宋体" w:cs="宋体" w:hint="eastAsia"/>
                <w:color w:val="000000"/>
                <w:kern w:val="0"/>
                <w:sz w:val="24"/>
                <w:szCs w:val="24"/>
                <w:lang w:bidi="ar"/>
              </w:rPr>
              <w:br/>
              <w:t>3、双路扬声器，支持左右声道，最大音量≥110分贝，能够进行语音提示，语音提示声音清晰，音量可调。</w:t>
            </w:r>
            <w:r>
              <w:rPr>
                <w:rFonts w:ascii="宋体" w:hAnsi="宋体" w:cs="宋体" w:hint="eastAsia"/>
                <w:color w:val="000000"/>
                <w:kern w:val="0"/>
                <w:sz w:val="24"/>
                <w:szCs w:val="24"/>
                <w:lang w:bidi="ar"/>
              </w:rPr>
              <w:br/>
              <w:t>4、设备拥有 1 个  Micro SD（TF）卡槽，扩展存储</w:t>
            </w:r>
            <w:r>
              <w:rPr>
                <w:rFonts w:ascii="宋体" w:hAnsi="宋体" w:cs="宋体" w:hint="eastAsia"/>
                <w:color w:val="000000"/>
                <w:kern w:val="0"/>
                <w:sz w:val="24"/>
                <w:szCs w:val="24"/>
                <w:lang w:bidi="ar"/>
              </w:rPr>
              <w:lastRenderedPageBreak/>
              <w:t>容量，最大支持256G。</w:t>
            </w:r>
            <w:r>
              <w:rPr>
                <w:rFonts w:ascii="宋体" w:hAnsi="宋体" w:cs="宋体" w:hint="eastAsia"/>
                <w:color w:val="000000"/>
                <w:kern w:val="0"/>
                <w:sz w:val="24"/>
                <w:szCs w:val="24"/>
                <w:lang w:bidi="ar"/>
              </w:rPr>
              <w:br/>
              <w:t>5、CPU≥4 核，主频≥2GHz。</w:t>
            </w:r>
            <w:r>
              <w:rPr>
                <w:rFonts w:ascii="宋体" w:hAnsi="宋体" w:cs="宋体" w:hint="eastAsia"/>
                <w:color w:val="000000"/>
                <w:kern w:val="0"/>
                <w:sz w:val="24"/>
                <w:szCs w:val="24"/>
                <w:lang w:bidi="ar"/>
              </w:rPr>
              <w:br/>
              <w:t>6、具有双目摄像头，前后置摄像头均≥800W 像素；支持自动对焦，对暗光、逆光有一定克服能力；支持活体检测，使用照片或视频无法进行人脸识别。</w:t>
            </w:r>
            <w:r>
              <w:rPr>
                <w:rFonts w:ascii="宋体" w:hAnsi="宋体" w:cs="宋体" w:hint="eastAsia"/>
                <w:color w:val="000000"/>
                <w:kern w:val="0"/>
                <w:sz w:val="24"/>
                <w:szCs w:val="24"/>
                <w:lang w:bidi="ar"/>
              </w:rPr>
              <w:br/>
              <w:t>7、支持220V 供电，支持电源适配器，标配电池容量≥10000mAh，支持电池更换。</w:t>
            </w:r>
            <w:r>
              <w:rPr>
                <w:rFonts w:ascii="宋体" w:hAnsi="宋体" w:cs="宋体" w:hint="eastAsia"/>
                <w:color w:val="000000"/>
                <w:kern w:val="0"/>
                <w:sz w:val="24"/>
                <w:szCs w:val="24"/>
                <w:lang w:bidi="ar"/>
              </w:rPr>
              <w:br/>
              <w:t>8、数据记录存储量&gt;1500000(条)包括身份证信息、指纹与人脸数据，支持自动数据推送到后端服务器数据库中存储。</w:t>
            </w:r>
            <w:r>
              <w:rPr>
                <w:rFonts w:ascii="宋体" w:hAnsi="宋体" w:cs="宋体" w:hint="eastAsia"/>
                <w:color w:val="000000"/>
                <w:kern w:val="0"/>
                <w:sz w:val="24"/>
                <w:szCs w:val="24"/>
                <w:lang w:bidi="ar"/>
              </w:rPr>
              <w:br/>
              <w:t>9、支持验证数据支持按考点下载、按考场下载。</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8</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护眼灯</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Pr="008531E2" w:rsidRDefault="007448BB" w:rsidP="00A97FD4">
            <w:pPr>
              <w:widowControl/>
              <w:jc w:val="left"/>
              <w:textAlignment w:val="center"/>
              <w:rPr>
                <w:rFonts w:ascii="宋体" w:hAnsi="宋体" w:cs="宋体"/>
                <w:strike/>
                <w:color w:val="000000"/>
                <w:sz w:val="24"/>
                <w:szCs w:val="24"/>
              </w:rPr>
            </w:pPr>
            <w:r>
              <w:rPr>
                <w:rFonts w:ascii="宋体" w:hAnsi="宋体" w:cs="宋体" w:hint="eastAsia"/>
                <w:color w:val="000000"/>
                <w:kern w:val="0"/>
                <w:sz w:val="24"/>
                <w:szCs w:val="24"/>
                <w:lang w:bidi="ar"/>
              </w:rPr>
              <w:t>3、色温（CCT） 3000K-4000K 暖白光至自然光，避免冷白光（&gt;5000K）的蓝光刺激。</w:t>
            </w:r>
            <w:r>
              <w:rPr>
                <w:rFonts w:ascii="宋体" w:hAnsi="宋体" w:cs="宋体" w:hint="eastAsia"/>
                <w:color w:val="000000"/>
                <w:kern w:val="0"/>
                <w:sz w:val="24"/>
                <w:szCs w:val="24"/>
                <w:lang w:bidi="ar"/>
              </w:rPr>
              <w:br/>
              <w:t>2、照度 300-500 lx（均匀分布） 阅读/办公场景需≥300 lx，避免过亮或过暗。</w:t>
            </w:r>
            <w:r>
              <w:rPr>
                <w:rFonts w:ascii="宋体" w:hAnsi="宋体" w:cs="宋体" w:hint="eastAsia"/>
                <w:color w:val="000000"/>
                <w:kern w:val="0"/>
                <w:sz w:val="24"/>
                <w:szCs w:val="24"/>
                <w:lang w:bidi="ar"/>
              </w:rPr>
              <w:br/>
              <w:t>3、显色指数（Ra） ≥90（优先≥95） 高显色性减少颜色失真，降低视觉疲劳。</w:t>
            </w:r>
            <w:r>
              <w:rPr>
                <w:rFonts w:ascii="宋体" w:hAnsi="宋体" w:cs="宋体" w:hint="eastAsia"/>
                <w:color w:val="000000"/>
                <w:kern w:val="0"/>
                <w:sz w:val="24"/>
                <w:szCs w:val="24"/>
                <w:lang w:bidi="ar"/>
              </w:rPr>
              <w:br/>
              <w:t>4、频闪 无可视频闪（频闪比≤3%） 选择无频闪驱动电源（如恒流驱动）。</w:t>
            </w:r>
            <w:r>
              <w:rPr>
                <w:rFonts w:ascii="宋体" w:hAnsi="宋体" w:cs="宋体" w:hint="eastAsia"/>
                <w:color w:val="000000"/>
                <w:kern w:val="0"/>
                <w:sz w:val="24"/>
                <w:szCs w:val="24"/>
                <w:lang w:bidi="ar"/>
              </w:rPr>
              <w:br/>
              <w:t>5、蓝光危害等级 RG0（无危害） 符合IEC 62471标准，均匀度（U0） ≥0.7 光线分布均匀，避免局部过亮刺眼。</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22</w:t>
            </w:r>
          </w:p>
        </w:tc>
      </w:tr>
      <w:tr w:rsidR="007448BB" w:rsidTr="007448BB">
        <w:trPr>
          <w:trHeight w:val="167"/>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9</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防静电陶瓷地板</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1、陶瓷面全钢防静电地板：防火，防水，耐磨；</w:t>
            </w:r>
            <w:r>
              <w:rPr>
                <w:rFonts w:ascii="宋体" w:hAnsi="宋体" w:cs="宋体" w:hint="eastAsia"/>
                <w:color w:val="000000"/>
                <w:kern w:val="0"/>
                <w:sz w:val="24"/>
                <w:szCs w:val="24"/>
                <w:lang w:bidi="ar"/>
              </w:rPr>
              <w:br/>
              <w:t>2、规格: 600*600*40mm；</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3、结构:钢板壳结构，水泥；</w:t>
            </w:r>
            <w:r>
              <w:rPr>
                <w:rFonts w:ascii="宋体" w:hAnsi="宋体" w:cs="宋体" w:hint="eastAsia"/>
                <w:color w:val="000000"/>
                <w:kern w:val="0"/>
                <w:sz w:val="24"/>
                <w:szCs w:val="24"/>
                <w:lang w:bidi="ar"/>
              </w:rPr>
              <w:br/>
              <w:t>4、填充钢板厚度:上≥0.5mm，下≥0.4mm；</w:t>
            </w:r>
            <w:r>
              <w:rPr>
                <w:rFonts w:ascii="宋体" w:hAnsi="宋体" w:cs="宋体" w:hint="eastAsia"/>
                <w:color w:val="000000"/>
                <w:kern w:val="0"/>
                <w:sz w:val="24"/>
                <w:szCs w:val="24"/>
                <w:lang w:bidi="ar"/>
              </w:rPr>
              <w:br/>
              <w:t>5、集中荷载:≥1900N；</w:t>
            </w:r>
            <w:r>
              <w:rPr>
                <w:rFonts w:ascii="宋体" w:hAnsi="宋体" w:cs="宋体" w:hint="eastAsia"/>
                <w:color w:val="000000"/>
                <w:kern w:val="0"/>
                <w:sz w:val="24"/>
                <w:szCs w:val="24"/>
                <w:lang w:bidi="ar"/>
              </w:rPr>
              <w:br/>
              <w:t>6、均布荷载:≥9700N每平米；</w:t>
            </w:r>
            <w:r>
              <w:rPr>
                <w:rFonts w:ascii="宋体" w:hAnsi="宋体" w:cs="宋体" w:hint="eastAsia"/>
                <w:color w:val="000000"/>
                <w:kern w:val="0"/>
                <w:sz w:val="24"/>
                <w:szCs w:val="24"/>
                <w:lang w:bidi="ar"/>
              </w:rPr>
              <w:br/>
              <w:t>7、极限集中荷载:≥7000N；</w:t>
            </w:r>
            <w:r>
              <w:rPr>
                <w:rFonts w:ascii="宋体" w:hAnsi="宋体" w:cs="宋体" w:hint="eastAsia"/>
                <w:color w:val="000000"/>
                <w:kern w:val="0"/>
                <w:sz w:val="24"/>
                <w:szCs w:val="24"/>
                <w:lang w:bidi="ar"/>
              </w:rPr>
              <w:br/>
              <w:t>8、防火等级:基材A级，贴面A级；</w:t>
            </w:r>
            <w:r>
              <w:rPr>
                <w:rFonts w:ascii="宋体" w:hAnsi="宋体" w:cs="宋体" w:hint="eastAsia"/>
                <w:color w:val="000000"/>
                <w:kern w:val="0"/>
                <w:sz w:val="24"/>
                <w:szCs w:val="24"/>
                <w:lang w:bidi="ar"/>
              </w:rPr>
              <w:br/>
              <w:t>9、支架规格:上托≥7*7cm，厚度≥2.0mm；下托≥8.3*8.3cm 厚度≥1.5mm；</w:t>
            </w:r>
            <w:r>
              <w:rPr>
                <w:rFonts w:ascii="宋体" w:hAnsi="宋体" w:cs="宋体" w:hint="eastAsia"/>
                <w:color w:val="000000"/>
                <w:kern w:val="0"/>
                <w:sz w:val="24"/>
                <w:szCs w:val="24"/>
                <w:lang w:bidi="ar"/>
              </w:rPr>
              <w:br/>
              <w:t>10、横梁规格:≥570*2125mm；</w:t>
            </w:r>
            <w:r>
              <w:rPr>
                <w:rFonts w:ascii="宋体" w:hAnsi="宋体" w:cs="宋体" w:hint="eastAsia"/>
                <w:color w:val="000000"/>
                <w:kern w:val="0"/>
                <w:sz w:val="24"/>
                <w:szCs w:val="24"/>
                <w:lang w:bidi="ar"/>
              </w:rPr>
              <w:br/>
              <w:t>11、每间88平米，含安装</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项</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10</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▲巡考摄像机</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1、支持《国家教育考试网上巡查系统视频标准技术规范2017版》；支持ProgramStream系统流和Transition Stream 传输流的封装。符合GB/T 36449-2018判定依据。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2、具有1个电源接口、1个RJ45、1个TF卡槽（最大支持512GB存储卡）、1路音频输入接口、1路音频输出接口、2路报警输入接口、1路报警输出接口、1路RS485接口、1个复位键、内置MIC</w:t>
            </w:r>
            <w:r>
              <w:rPr>
                <w:rFonts w:ascii="宋体" w:hAnsi="宋体" w:cs="宋体" w:hint="eastAsia"/>
                <w:color w:val="000000"/>
                <w:kern w:val="0"/>
                <w:sz w:val="24"/>
                <w:szCs w:val="24"/>
                <w:lang w:bidi="ar"/>
              </w:rPr>
              <w:br/>
              <w:t>3、最低照度：彩色≤0.002 lx，黑白≤0.001 lx</w:t>
            </w:r>
            <w:r>
              <w:rPr>
                <w:rFonts w:ascii="宋体" w:hAnsi="宋体" w:cs="宋体" w:hint="eastAsia"/>
                <w:color w:val="000000"/>
                <w:kern w:val="0"/>
                <w:sz w:val="24"/>
                <w:szCs w:val="24"/>
                <w:lang w:bidi="ar"/>
              </w:rPr>
              <w:br/>
              <w:t>4、具有绊线/双绊线、周界入侵、物品滞留、物品丢失、目标徘徊、人物奔跑、人群聚集、非法停车、热度图等智能分析功能</w:t>
            </w:r>
            <w:r>
              <w:rPr>
                <w:rFonts w:ascii="宋体" w:hAnsi="宋体" w:cs="宋体" w:hint="eastAsia"/>
                <w:color w:val="000000"/>
                <w:kern w:val="0"/>
                <w:sz w:val="24"/>
                <w:szCs w:val="24"/>
                <w:lang w:bidi="ar"/>
              </w:rPr>
              <w:br/>
              <w:t>5、支持音频异常检测，应能在WEB浏览器给出报警提示；支持设置音频异常和音频信号丢失侦测功能</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6、支持视频诊断检测，应能在WEB浏览器给出报警提示；支持设置虚焦和场景变换诊断功能，应能联动开关量输出/联动抓拍；场景变换侦测联动方式包括联动抓拍、联动输出、联动录像。</w:t>
            </w:r>
            <w:r>
              <w:rPr>
                <w:rFonts w:ascii="宋体" w:hAnsi="宋体" w:cs="宋体" w:hint="eastAsia"/>
                <w:color w:val="000000"/>
                <w:kern w:val="0"/>
                <w:sz w:val="24"/>
                <w:szCs w:val="24"/>
                <w:lang w:bidi="ar"/>
              </w:rPr>
              <w:br/>
              <w:t>7、支持人脸抓拍功能，具有人脸全景图片抓拍和人脸特写图片抓拍功能；单画面同时抓拍人脸数≥16</w:t>
            </w:r>
            <w:r>
              <w:rPr>
                <w:rFonts w:ascii="宋体" w:hAnsi="宋体" w:cs="宋体" w:hint="eastAsia"/>
                <w:color w:val="000000"/>
                <w:kern w:val="0"/>
                <w:sz w:val="24"/>
                <w:szCs w:val="24"/>
                <w:lang w:bidi="ar"/>
              </w:rPr>
              <w:br/>
              <w:t>8、网络链接断开后，当与网络恢复链接时，应能自动侦测到网络状态的恢复，并自动与网络建立连接。</w:t>
            </w:r>
            <w:r>
              <w:rPr>
                <w:rFonts w:ascii="宋体" w:hAnsi="宋体" w:cs="宋体" w:hint="eastAsia"/>
                <w:color w:val="000000"/>
                <w:kern w:val="0"/>
                <w:sz w:val="24"/>
                <w:szCs w:val="24"/>
                <w:lang w:bidi="ar"/>
              </w:rPr>
              <w:br/>
              <w:t>9、外壳防护等级≥IP67</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11</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拾音器</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1、高保真、语音清晰、噪音低</w:t>
            </w:r>
            <w:r>
              <w:rPr>
                <w:rFonts w:ascii="宋体" w:hAnsi="宋体" w:cs="宋体" w:hint="eastAsia"/>
                <w:color w:val="000000"/>
                <w:kern w:val="0"/>
                <w:sz w:val="24"/>
                <w:szCs w:val="24"/>
                <w:lang w:bidi="ar"/>
              </w:rPr>
              <w:br/>
              <w:t>2、预极化电容拾音咪头，灵敏度高，本躁低</w:t>
            </w:r>
            <w:r>
              <w:rPr>
                <w:rFonts w:ascii="宋体" w:hAnsi="宋体" w:cs="宋体" w:hint="eastAsia"/>
                <w:color w:val="000000"/>
                <w:kern w:val="0"/>
                <w:sz w:val="24"/>
                <w:szCs w:val="24"/>
                <w:lang w:bidi="ar"/>
              </w:rPr>
              <w:br/>
              <w:t>3、具备高增益电路，音频监控监听面积≥100平方米</w:t>
            </w:r>
            <w:r>
              <w:rPr>
                <w:rFonts w:ascii="宋体" w:hAnsi="宋体" w:cs="宋体" w:hint="eastAsia"/>
                <w:color w:val="000000"/>
                <w:kern w:val="0"/>
                <w:sz w:val="24"/>
                <w:szCs w:val="24"/>
                <w:lang w:bidi="ar"/>
              </w:rPr>
              <w:br/>
              <w:t>4、采用高端全向型拾音头即使空旷的房间也没有回音</w:t>
            </w:r>
            <w:r>
              <w:rPr>
                <w:rFonts w:ascii="宋体" w:hAnsi="宋体" w:cs="宋体" w:hint="eastAsia"/>
                <w:color w:val="000000"/>
                <w:kern w:val="0"/>
                <w:sz w:val="24"/>
                <w:szCs w:val="24"/>
                <w:lang w:bidi="ar"/>
              </w:rPr>
              <w:br/>
              <w:t>5、内置雷击保护、电源极性反转保护</w:t>
            </w:r>
            <w:r>
              <w:rPr>
                <w:rFonts w:ascii="宋体" w:hAnsi="宋体" w:cs="宋体" w:hint="eastAsia"/>
                <w:color w:val="000000"/>
                <w:kern w:val="0"/>
                <w:sz w:val="24"/>
                <w:szCs w:val="24"/>
                <w:lang w:bidi="ar"/>
              </w:rPr>
              <w:br/>
              <w:t>6、灵敏度-35dB</w:t>
            </w:r>
            <w:r>
              <w:rPr>
                <w:rFonts w:ascii="宋体" w:hAnsi="宋体" w:cs="宋体" w:hint="eastAsia"/>
                <w:color w:val="000000"/>
                <w:kern w:val="0"/>
                <w:sz w:val="24"/>
                <w:szCs w:val="24"/>
                <w:lang w:bidi="ar"/>
              </w:rPr>
              <w:br/>
              <w:t>7、支持-10℃~55℃工作温度范围</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个</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12</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巡考存储终端</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1、可接入≥40路4K（3840×2160）、25fps或5MP（2592×1944）、25fps或1080P、25fpd的视频信号</w:t>
            </w:r>
            <w:r>
              <w:rPr>
                <w:rFonts w:ascii="宋体" w:hAnsi="宋体" w:cs="宋体" w:hint="eastAsia"/>
                <w:color w:val="000000"/>
                <w:kern w:val="0"/>
                <w:sz w:val="24"/>
                <w:szCs w:val="24"/>
                <w:lang w:bidi="ar"/>
              </w:rPr>
              <w:br/>
              <w:t>2、≥8个SATA硬盘接口</w:t>
            </w:r>
            <w:r>
              <w:rPr>
                <w:rFonts w:ascii="宋体" w:hAnsi="宋体" w:cs="宋体" w:hint="eastAsia"/>
                <w:color w:val="000000"/>
                <w:kern w:val="0"/>
                <w:sz w:val="24"/>
                <w:szCs w:val="24"/>
                <w:lang w:bidi="ar"/>
              </w:rPr>
              <w:br/>
              <w:t>3、接入带宽≥400M，转发带宽≥200M</w:t>
            </w:r>
            <w:r>
              <w:rPr>
                <w:rFonts w:ascii="宋体" w:hAnsi="宋体" w:cs="宋体" w:hint="eastAsia"/>
                <w:color w:val="000000"/>
                <w:kern w:val="0"/>
                <w:sz w:val="24"/>
                <w:szCs w:val="24"/>
                <w:lang w:bidi="ar"/>
              </w:rPr>
              <w:br/>
              <w:t>4、可一键添加不同网段的前端摄像机</w:t>
            </w:r>
            <w:r>
              <w:rPr>
                <w:rFonts w:ascii="宋体" w:hAnsi="宋体" w:cs="宋体" w:hint="eastAsia"/>
                <w:color w:val="000000"/>
                <w:kern w:val="0"/>
                <w:sz w:val="24"/>
                <w:szCs w:val="24"/>
                <w:lang w:bidi="ar"/>
              </w:rPr>
              <w:br/>
              <w:t>5、支持磁盘热备功能</w:t>
            </w:r>
            <w:r>
              <w:rPr>
                <w:rFonts w:ascii="宋体" w:hAnsi="宋体" w:cs="宋体" w:hint="eastAsia"/>
                <w:color w:val="000000"/>
                <w:kern w:val="0"/>
                <w:sz w:val="24"/>
                <w:szCs w:val="24"/>
                <w:lang w:bidi="ar"/>
              </w:rPr>
              <w:br/>
              <w:t>6、支持自动识别硬盘容量，可查看磁盘组的总容量；支持S.M.A.R.T智能磁盘监测、坏道检测、健康状态</w:t>
            </w:r>
            <w:r>
              <w:rPr>
                <w:rFonts w:ascii="宋体" w:hAnsi="宋体" w:cs="宋体" w:hint="eastAsia"/>
                <w:color w:val="000000"/>
                <w:kern w:val="0"/>
                <w:sz w:val="24"/>
                <w:szCs w:val="24"/>
                <w:lang w:bidi="ar"/>
              </w:rPr>
              <w:lastRenderedPageBreak/>
              <w:t>检测，能监控硬盘的温度、震动、SATA链路的健康状态</w:t>
            </w:r>
            <w:r>
              <w:rPr>
                <w:rFonts w:ascii="宋体" w:hAnsi="宋体" w:cs="宋体" w:hint="eastAsia"/>
                <w:color w:val="000000"/>
                <w:kern w:val="0"/>
                <w:sz w:val="24"/>
                <w:szCs w:val="24"/>
                <w:lang w:bidi="ar"/>
              </w:rPr>
              <w:br/>
              <w:t>7、支持盘组配置，存储录像时只对工作盘进行读写，空闲硬盘处于休眠状态直到需要进行读写操作时才被唤醒</w:t>
            </w:r>
            <w:r>
              <w:rPr>
                <w:rFonts w:ascii="宋体" w:hAnsi="宋体" w:cs="宋体" w:hint="eastAsia"/>
                <w:color w:val="000000"/>
                <w:kern w:val="0"/>
                <w:sz w:val="24"/>
                <w:szCs w:val="24"/>
                <w:lang w:bidi="ar"/>
              </w:rPr>
              <w:br/>
              <w:t>8、支持配额、盘组两种存储模式</w:t>
            </w:r>
            <w:r>
              <w:rPr>
                <w:rFonts w:ascii="宋体" w:hAnsi="宋体" w:cs="宋体" w:hint="eastAsia"/>
                <w:color w:val="000000"/>
                <w:kern w:val="0"/>
                <w:sz w:val="24"/>
                <w:szCs w:val="24"/>
                <w:lang w:bidi="ar"/>
              </w:rPr>
              <w:br/>
              <w:t>9、支持以1/16、1/8、1/4、1/2、1、2、4、8、16、32、64、128、256、512倍速回放录像</w:t>
            </w:r>
            <w:r>
              <w:rPr>
                <w:rFonts w:ascii="宋体" w:hAnsi="宋体" w:cs="宋体" w:hint="eastAsia"/>
                <w:color w:val="000000"/>
                <w:kern w:val="0"/>
                <w:sz w:val="24"/>
                <w:szCs w:val="24"/>
                <w:lang w:bidi="ar"/>
              </w:rPr>
              <w:br/>
              <w:t>10、支持≥16路1080p或16路720p视频同步回放</w:t>
            </w:r>
            <w:r>
              <w:rPr>
                <w:rFonts w:ascii="宋体" w:hAnsi="宋体" w:cs="宋体" w:hint="eastAsia"/>
                <w:color w:val="000000"/>
                <w:kern w:val="0"/>
                <w:sz w:val="24"/>
                <w:szCs w:val="24"/>
                <w:lang w:bidi="ar"/>
              </w:rPr>
              <w:br/>
              <w:t>11、支持插入USB设备自动弹窗提示</w:t>
            </w:r>
            <w:r>
              <w:rPr>
                <w:rFonts w:ascii="宋体" w:hAnsi="宋体" w:cs="宋体" w:hint="eastAsia"/>
                <w:color w:val="000000"/>
                <w:kern w:val="0"/>
                <w:sz w:val="24"/>
                <w:szCs w:val="24"/>
                <w:lang w:bidi="ar"/>
              </w:rPr>
              <w:br/>
              <w:t>12、支持国家教育考试网上巡查系统视频标准技术规范（2017版）：支持Program Stream系统流和Transition Stream传输流的封装。GB/T 36449-2018：支持PS系统流或TS传输流的封装。</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13</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硬盘</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1、≥8T容量；</w:t>
            </w:r>
            <w:r>
              <w:rPr>
                <w:rFonts w:ascii="宋体" w:hAnsi="宋体" w:cs="宋体" w:hint="eastAsia"/>
                <w:color w:val="000000"/>
                <w:kern w:val="0"/>
                <w:sz w:val="24"/>
                <w:szCs w:val="24"/>
                <w:lang w:bidi="ar"/>
              </w:rPr>
              <w:br/>
              <w:t>2、接口：SATA 6Gb/s；</w:t>
            </w:r>
            <w:r>
              <w:rPr>
                <w:rFonts w:ascii="宋体" w:hAnsi="宋体" w:cs="宋体" w:hint="eastAsia"/>
                <w:color w:val="000000"/>
                <w:kern w:val="0"/>
                <w:sz w:val="24"/>
                <w:szCs w:val="24"/>
                <w:lang w:bidi="ar"/>
              </w:rPr>
              <w:br/>
              <w:t xml:space="preserve">3、转速≥5400rpm； </w:t>
            </w:r>
            <w:r>
              <w:rPr>
                <w:rFonts w:ascii="宋体" w:hAnsi="宋体" w:cs="宋体" w:hint="eastAsia"/>
                <w:color w:val="000000"/>
                <w:kern w:val="0"/>
                <w:sz w:val="24"/>
                <w:szCs w:val="24"/>
                <w:lang w:bidi="ar"/>
              </w:rPr>
              <w:br/>
              <w:t>4、最大持续传输速率≥180MB/s；</w:t>
            </w:r>
            <w:r>
              <w:rPr>
                <w:rFonts w:ascii="宋体" w:hAnsi="宋体" w:cs="宋体" w:hint="eastAsia"/>
                <w:color w:val="000000"/>
                <w:kern w:val="0"/>
                <w:sz w:val="24"/>
                <w:szCs w:val="24"/>
                <w:lang w:bidi="ar"/>
              </w:rPr>
              <w:br/>
              <w:t>5、平均故障间隔时间≥1,000,000小时</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块</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14</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巡考SIP网关</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1、系统架构应为嵌入式，采用国产处理器，国产操作系统，B/S应用架构。授权用户可通过Web浏览器远程登录到系统，查看系统运行状态、进行系统配置及运行管理等操作</w:t>
            </w:r>
            <w:r>
              <w:rPr>
                <w:rFonts w:ascii="宋体" w:hAnsi="宋体" w:cs="宋体" w:hint="eastAsia"/>
                <w:color w:val="000000"/>
                <w:kern w:val="0"/>
                <w:sz w:val="24"/>
                <w:szCs w:val="24"/>
                <w:lang w:bidi="ar"/>
              </w:rPr>
              <w:br/>
              <w:t>2、应具有1000M或以上以太网接口</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3、应具备≥4个千兆RJ45网络接口、4个USB接口、4个硬盘接口，1个VGA接口，1个RS-232接口标配≥1TB容量硬盘</w:t>
            </w:r>
            <w:r>
              <w:rPr>
                <w:rFonts w:ascii="宋体" w:hAnsi="宋体" w:cs="宋体" w:hint="eastAsia"/>
                <w:color w:val="000000"/>
                <w:kern w:val="0"/>
                <w:sz w:val="24"/>
                <w:szCs w:val="24"/>
                <w:lang w:bidi="ar"/>
              </w:rPr>
              <w:br/>
              <w:t>4、支持通过用户名和密码方式建立SIP上/下级服务器的管理</w:t>
            </w:r>
            <w:r>
              <w:rPr>
                <w:rFonts w:ascii="宋体" w:hAnsi="宋体" w:cs="宋体" w:hint="eastAsia"/>
                <w:color w:val="000000"/>
                <w:kern w:val="0"/>
                <w:sz w:val="24"/>
                <w:szCs w:val="24"/>
                <w:lang w:bidi="ar"/>
              </w:rPr>
              <w:br/>
              <w:t>5、支持多级/跨级SIP服务器级联，从校级到国家级逐级注册,可组成5级联网系统，信令逐级传输</w:t>
            </w:r>
            <w:r>
              <w:rPr>
                <w:rFonts w:ascii="宋体" w:hAnsi="宋体" w:cs="宋体" w:hint="eastAsia"/>
                <w:color w:val="000000"/>
                <w:kern w:val="0"/>
                <w:sz w:val="24"/>
                <w:szCs w:val="24"/>
                <w:lang w:bidi="ar"/>
              </w:rPr>
              <w:br/>
              <w:t>6、支持部署扩展，在原有基础上增加校级到省级或校级到市级注册的路由，组成3-5级联网的可扩展系统</w:t>
            </w:r>
            <w:r>
              <w:rPr>
                <w:rFonts w:ascii="宋体" w:hAnsi="宋体" w:cs="宋体" w:hint="eastAsia"/>
                <w:color w:val="000000"/>
                <w:kern w:val="0"/>
                <w:sz w:val="24"/>
                <w:szCs w:val="24"/>
                <w:lang w:bidi="ar"/>
              </w:rPr>
              <w:br/>
              <w:t>7、支持查看多级 SIP 信息</w:t>
            </w:r>
            <w:r>
              <w:rPr>
                <w:rFonts w:ascii="宋体" w:hAnsi="宋体" w:cs="宋体" w:hint="eastAsia"/>
                <w:color w:val="000000"/>
                <w:kern w:val="0"/>
                <w:sz w:val="24"/>
                <w:szCs w:val="24"/>
                <w:lang w:bidi="ar"/>
              </w:rPr>
              <w:br/>
              <w:t>8、应支持通过账号密码登录系统，连续3次密码输入错误，账号将被锁定，账号锁定后支持解锁后继续使用</w:t>
            </w:r>
            <w:r>
              <w:rPr>
                <w:rFonts w:ascii="宋体" w:hAnsi="宋体" w:cs="宋体" w:hint="eastAsia"/>
                <w:color w:val="000000"/>
                <w:kern w:val="0"/>
                <w:sz w:val="24"/>
                <w:szCs w:val="24"/>
                <w:lang w:bidi="ar"/>
              </w:rPr>
              <w:br/>
              <w:t>9、应具有媒体流分发功能</w:t>
            </w:r>
            <w:r>
              <w:rPr>
                <w:rFonts w:ascii="宋体" w:hAnsi="宋体" w:cs="宋体" w:hint="eastAsia"/>
                <w:color w:val="000000"/>
                <w:kern w:val="0"/>
                <w:sz w:val="24"/>
                <w:szCs w:val="24"/>
                <w:lang w:bidi="ar"/>
              </w:rPr>
              <w:br/>
              <w:t>10、应能自动解析具有规范命名的周边设备地址，并实时显示周边设备工作状态</w:t>
            </w:r>
            <w:r>
              <w:rPr>
                <w:rFonts w:ascii="宋体" w:hAnsi="宋体" w:cs="宋体" w:hint="eastAsia"/>
                <w:color w:val="000000"/>
                <w:kern w:val="0"/>
                <w:sz w:val="24"/>
                <w:szCs w:val="24"/>
                <w:lang w:bidi="ar"/>
              </w:rPr>
              <w:br/>
              <w:t>11、下级SIP 网关服务器应通过连接上级SIP网关服务器的IP和端口，实现下级到上级的注册</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15</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24口POE交换机</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1、≥24个千兆POE电口，2个千兆光口</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 xml:space="preserve">2、交换机容量≥256Gbps，包转发率≥48Mpps </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3、最大输出功率≥370W，单口最大功率≥30W</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4、支持 802.3af和802.3at供电，</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5、19英寸机架式。</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16</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■挂式空</w:t>
            </w:r>
            <w:r>
              <w:rPr>
                <w:rFonts w:ascii="宋体" w:hAnsi="宋体" w:cs="宋体" w:hint="eastAsia"/>
                <w:color w:val="000000"/>
                <w:kern w:val="0"/>
                <w:sz w:val="24"/>
                <w:szCs w:val="24"/>
                <w:lang w:bidi="ar"/>
              </w:rPr>
              <w:lastRenderedPageBreak/>
              <w:t>调</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1、类型 壁挂式</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2、电辅加热：支持</w:t>
            </w:r>
            <w:r>
              <w:rPr>
                <w:rFonts w:ascii="宋体" w:hAnsi="宋体" w:cs="宋体" w:hint="eastAsia"/>
                <w:color w:val="000000"/>
                <w:kern w:val="0"/>
                <w:sz w:val="24"/>
                <w:szCs w:val="24"/>
                <w:lang w:bidi="ar"/>
              </w:rPr>
              <w:br/>
              <w:t>3、能效等级：1级</w:t>
            </w:r>
            <w:r>
              <w:rPr>
                <w:rFonts w:ascii="宋体" w:hAnsi="宋体" w:cs="宋体" w:hint="eastAsia"/>
                <w:color w:val="000000"/>
                <w:kern w:val="0"/>
                <w:sz w:val="24"/>
                <w:szCs w:val="24"/>
                <w:lang w:bidi="ar"/>
              </w:rPr>
              <w:br/>
              <w:t>4、定频/变频：变频</w:t>
            </w:r>
            <w:r>
              <w:rPr>
                <w:rFonts w:ascii="宋体" w:hAnsi="宋体" w:cs="宋体" w:hint="eastAsia"/>
                <w:color w:val="000000"/>
                <w:kern w:val="0"/>
                <w:sz w:val="24"/>
                <w:szCs w:val="24"/>
                <w:lang w:bidi="ar"/>
              </w:rPr>
              <w:br/>
              <w:t>5、冷暖类型：冷暖</w:t>
            </w:r>
            <w:r>
              <w:rPr>
                <w:rFonts w:ascii="宋体" w:hAnsi="宋体" w:cs="宋体" w:hint="eastAsia"/>
                <w:color w:val="000000"/>
                <w:kern w:val="0"/>
                <w:sz w:val="24"/>
                <w:szCs w:val="24"/>
                <w:lang w:bidi="ar"/>
              </w:rPr>
              <w:br/>
              <w:t>6、制冷量：≥7300W</w:t>
            </w:r>
            <w:r>
              <w:rPr>
                <w:rFonts w:ascii="宋体" w:hAnsi="宋体" w:cs="宋体" w:hint="eastAsia"/>
                <w:color w:val="000000"/>
                <w:kern w:val="0"/>
                <w:sz w:val="24"/>
                <w:szCs w:val="24"/>
                <w:lang w:bidi="ar"/>
              </w:rPr>
              <w:br/>
              <w:t>7、制热量≥10000W</w:t>
            </w:r>
            <w:r>
              <w:rPr>
                <w:rFonts w:ascii="宋体" w:hAnsi="宋体" w:cs="宋体" w:hint="eastAsia"/>
                <w:color w:val="000000"/>
                <w:kern w:val="0"/>
                <w:sz w:val="24"/>
                <w:szCs w:val="24"/>
                <w:lang w:bidi="ar"/>
              </w:rPr>
              <w:br/>
              <w:t>8、循环风量(m³/h)≥1400</w:t>
            </w:r>
            <w:r>
              <w:rPr>
                <w:rFonts w:ascii="宋体" w:hAnsi="宋体" w:cs="宋体" w:hint="eastAsia"/>
                <w:color w:val="000000"/>
                <w:kern w:val="0"/>
                <w:sz w:val="24"/>
                <w:szCs w:val="24"/>
                <w:lang w:bidi="ar"/>
              </w:rPr>
              <w:br/>
              <w:t>9、额定电压/频率：220V~/50Hz</w:t>
            </w:r>
            <w:r>
              <w:rPr>
                <w:rFonts w:ascii="宋体" w:hAnsi="宋体" w:cs="宋体" w:hint="eastAsia"/>
                <w:color w:val="000000"/>
                <w:kern w:val="0"/>
                <w:sz w:val="24"/>
                <w:szCs w:val="24"/>
                <w:lang w:bidi="ar"/>
              </w:rPr>
              <w:br/>
              <w:t>10、制冷面积：32-50m²</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17</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综合布线</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1.配电箱，强电线路（BV-3*2.5）敷设含线槽。</w:t>
            </w:r>
            <w:r>
              <w:rPr>
                <w:rFonts w:ascii="宋体" w:hAnsi="宋体" w:cs="宋体" w:hint="eastAsia"/>
                <w:color w:val="000000"/>
                <w:kern w:val="0"/>
                <w:sz w:val="24"/>
                <w:szCs w:val="24"/>
                <w:lang w:bidi="ar"/>
              </w:rPr>
              <w:br/>
              <w:t>2.每个卡座配备一个移动插排。</w:t>
            </w:r>
            <w:r>
              <w:rPr>
                <w:rFonts w:ascii="宋体" w:hAnsi="宋体" w:cs="宋体" w:hint="eastAsia"/>
                <w:color w:val="000000"/>
                <w:kern w:val="0"/>
                <w:sz w:val="24"/>
                <w:szCs w:val="24"/>
                <w:lang w:bidi="ar"/>
              </w:rPr>
              <w:br/>
              <w:t xml:space="preserve">3.网线（六类）敷设含线槽。 </w:t>
            </w:r>
            <w:r>
              <w:rPr>
                <w:rFonts w:ascii="宋体" w:hAnsi="宋体" w:cs="宋体" w:hint="eastAsia"/>
                <w:color w:val="000000"/>
                <w:kern w:val="0"/>
                <w:sz w:val="24"/>
                <w:szCs w:val="24"/>
                <w:lang w:bidi="ar"/>
              </w:rPr>
              <w:br/>
              <w:t>4.需包含各种设备所需的网线，配线架，PVC线槽，水晶头，辅料及人工费。</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60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18</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系统集成</w:t>
            </w:r>
          </w:p>
        </w:tc>
        <w:tc>
          <w:tcPr>
            <w:tcW w:w="542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1.系统设备安装及联调费用。</w:t>
            </w:r>
            <w:r>
              <w:rPr>
                <w:rFonts w:ascii="宋体" w:hAnsi="宋体" w:cs="宋体" w:hint="eastAsia"/>
                <w:color w:val="000000"/>
                <w:kern w:val="0"/>
                <w:sz w:val="24"/>
                <w:szCs w:val="24"/>
                <w:lang w:bidi="ar"/>
              </w:rPr>
              <w:br/>
              <w:t>2.系统培训服务。</w:t>
            </w:r>
            <w:r>
              <w:rPr>
                <w:rFonts w:ascii="宋体" w:hAnsi="宋体" w:cs="宋体" w:hint="eastAsia"/>
                <w:color w:val="000000"/>
                <w:kern w:val="0"/>
                <w:sz w:val="24"/>
                <w:szCs w:val="24"/>
                <w:lang w:bidi="ar"/>
              </w:rPr>
              <w:br/>
              <w:t>3.对家具、空调、土建改造进行协调集成，最终达到甲方要求。</w:t>
            </w:r>
          </w:p>
        </w:tc>
        <w:tc>
          <w:tcPr>
            <w:tcW w:w="527"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480"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bl>
    <w:p w:rsidR="007448BB" w:rsidRDefault="007448BB" w:rsidP="007448BB">
      <w:pPr>
        <w:spacing w:line="360" w:lineRule="auto"/>
        <w:outlineLvl w:val="0"/>
        <w:rPr>
          <w:rFonts w:hAnsi="宋体"/>
          <w:b/>
          <w:bCs/>
          <w:sz w:val="24"/>
        </w:rPr>
      </w:pPr>
      <w:r>
        <w:rPr>
          <w:rFonts w:hAnsi="宋体" w:hint="eastAsia"/>
          <w:b/>
          <w:bCs/>
          <w:sz w:val="24"/>
        </w:rPr>
        <w:t>（四）汉沽田家炳中学</w:t>
      </w:r>
    </w:p>
    <w:tbl>
      <w:tblPr>
        <w:tblW w:w="0" w:type="auto"/>
        <w:tblInd w:w="93" w:type="dxa"/>
        <w:tblLayout w:type="fixed"/>
        <w:tblLook w:val="0000" w:firstRow="0" w:lastRow="0" w:firstColumn="0" w:lastColumn="0" w:noHBand="0" w:noVBand="0"/>
      </w:tblPr>
      <w:tblGrid>
        <w:gridCol w:w="696"/>
        <w:gridCol w:w="1303"/>
        <w:gridCol w:w="5398"/>
        <w:gridCol w:w="456"/>
        <w:gridCol w:w="576"/>
      </w:tblGrid>
      <w:tr w:rsidR="007448BB" w:rsidTr="007448BB">
        <w:trPr>
          <w:trHeight w:val="501"/>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5398"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技术要求</w:t>
            </w:r>
          </w:p>
        </w:tc>
        <w:tc>
          <w:tcPr>
            <w:tcW w:w="45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计量单位</w:t>
            </w:r>
          </w:p>
        </w:tc>
        <w:tc>
          <w:tcPr>
            <w:tcW w:w="57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数量</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w:t>
            </w:r>
            <w:r>
              <w:rPr>
                <w:rFonts w:ascii="宋体" w:hAnsi="宋体" w:cs="宋体" w:hint="eastAsia"/>
                <w:color w:val="000000"/>
                <w:kern w:val="0"/>
                <w:sz w:val="24"/>
                <w:szCs w:val="24"/>
                <w:lang w:bidi="ar"/>
              </w:rPr>
              <w:lastRenderedPageBreak/>
              <w:t>专用电脑</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详见附件一</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2</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■监考终端</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1、详见附件二</w:t>
            </w:r>
            <w:r>
              <w:rPr>
                <w:rFonts w:ascii="宋体" w:hAnsi="宋体" w:cs="宋体" w:hint="eastAsia"/>
                <w:color w:val="000000"/>
                <w:kern w:val="0"/>
                <w:sz w:val="24"/>
                <w:szCs w:val="24"/>
                <w:lang w:bidi="ar"/>
              </w:rPr>
              <w:br/>
            </w:r>
            <w:r>
              <w:rPr>
                <w:rFonts w:hAnsi="宋体" w:hint="eastAsia"/>
                <w:sz w:val="24"/>
              </w:rPr>
              <w:t>★</w:t>
            </w:r>
            <w:r>
              <w:rPr>
                <w:rFonts w:ascii="宋体" w:hAnsi="宋体" w:cs="宋体" w:hint="eastAsia"/>
                <w:color w:val="000000"/>
                <w:kern w:val="0"/>
                <w:sz w:val="24"/>
                <w:szCs w:val="24"/>
                <w:lang w:bidi="ar"/>
              </w:rPr>
              <w:t>2、与考试专用电脑为同一品牌</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考试专用耳机</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1、耳机采用包耳式头戴耳麦设计，具有自适应式金属头梁，耳罩</w:t>
            </w:r>
            <w:r>
              <w:rPr>
                <w:rFonts w:ascii="宋体" w:hAnsi="宋体" w:cs="宋体" w:hint="eastAsia"/>
                <w:kern w:val="0"/>
                <w:sz w:val="24"/>
                <w:szCs w:val="24"/>
                <w:lang w:bidi="ar"/>
              </w:rPr>
              <w:t>具备</w:t>
            </w:r>
            <w:r>
              <w:rPr>
                <w:rFonts w:ascii="宋体" w:hAnsi="宋体" w:cs="宋体" w:hint="eastAsia"/>
                <w:color w:val="000000"/>
                <w:kern w:val="0"/>
                <w:sz w:val="24"/>
                <w:szCs w:val="24"/>
                <w:lang w:bidi="ar"/>
              </w:rPr>
              <w:t>隔音效果，并可拆卸更换。耳麦整体无音量调节旋钮或按钮。</w:t>
            </w:r>
            <w:r>
              <w:rPr>
                <w:rFonts w:ascii="宋体" w:hAnsi="宋体" w:cs="宋体" w:hint="eastAsia"/>
                <w:color w:val="000000"/>
                <w:kern w:val="0"/>
                <w:sz w:val="24"/>
                <w:szCs w:val="24"/>
                <w:lang w:bidi="ar"/>
              </w:rPr>
              <w:br/>
              <w:t>2、耳机内置双声道，高保真数字声卡。主流操作系统免驱，即插即用。USB2.0接口，线长≥2米。</w:t>
            </w:r>
            <w:r>
              <w:rPr>
                <w:rFonts w:ascii="宋体" w:hAnsi="宋体" w:cs="宋体" w:hint="eastAsia"/>
                <w:color w:val="000000"/>
                <w:kern w:val="0"/>
                <w:sz w:val="24"/>
                <w:szCs w:val="24"/>
                <w:lang w:bidi="ar"/>
              </w:rPr>
              <w:br/>
              <w:t>3、配备超心型指向性麦克风；麦克风正对声源（0°）与背对（180°）声源时，拾取信号强度相差10dB以上；灵敏度：-43dB（±4dB）；频响：100Hz-10kHz；信噪比：≥50dB；连接杆长度：≥15cm。</w:t>
            </w:r>
            <w:r>
              <w:rPr>
                <w:rFonts w:ascii="宋体" w:hAnsi="宋体" w:cs="宋体" w:hint="eastAsia"/>
                <w:color w:val="000000"/>
                <w:kern w:val="0"/>
                <w:sz w:val="24"/>
                <w:szCs w:val="24"/>
                <w:lang w:bidi="ar"/>
              </w:rPr>
              <w:br/>
              <w:t>4、配备直径≥40mm钕铁硼强磁喇叭；阻抗：32Ω（±15%）；声压级（SPL）：95±4dB；灵敏度：95±4dB；频响：20Hz-20kHz；额定功率100mW。</w:t>
            </w:r>
            <w:r>
              <w:rPr>
                <w:rFonts w:ascii="宋体" w:hAnsi="宋体" w:cs="宋体" w:hint="eastAsia"/>
                <w:color w:val="000000"/>
                <w:kern w:val="0"/>
                <w:sz w:val="24"/>
                <w:szCs w:val="24"/>
                <w:lang w:bidi="ar"/>
              </w:rPr>
              <w:br/>
              <w:t>5、耳机应具备指示灯，光源清晰，位置可调，受软件控制。具备熄灭、常亮、闪烁三种显示状态。耳机状态异常时，指示灯常亮。</w:t>
            </w:r>
            <w:r>
              <w:rPr>
                <w:rFonts w:ascii="宋体" w:hAnsi="宋体" w:cs="宋体" w:hint="eastAsia"/>
                <w:color w:val="000000"/>
                <w:kern w:val="0"/>
                <w:sz w:val="24"/>
                <w:szCs w:val="24"/>
                <w:lang w:bidi="ar"/>
              </w:rPr>
              <w:br/>
              <w:t>6、耳机应具有内置存储空间，总容量≥8G。</w:t>
            </w:r>
            <w:r>
              <w:rPr>
                <w:rFonts w:ascii="宋体" w:hAnsi="宋体" w:cs="宋体" w:hint="eastAsia"/>
                <w:color w:val="000000"/>
                <w:kern w:val="0"/>
                <w:sz w:val="24"/>
                <w:szCs w:val="24"/>
                <w:lang w:bidi="ar"/>
              </w:rPr>
              <w:br/>
              <w:t>7、对考试程序、试题、答案等进行安全存储。</w:t>
            </w:r>
            <w:r>
              <w:rPr>
                <w:rFonts w:ascii="宋体" w:hAnsi="宋体" w:cs="宋体" w:hint="eastAsia"/>
                <w:color w:val="000000"/>
                <w:kern w:val="0"/>
                <w:sz w:val="24"/>
                <w:szCs w:val="24"/>
                <w:lang w:bidi="ar"/>
              </w:rPr>
              <w:br/>
              <w:t>8、存储空间具备公开非加密分区，非加密存储空间，可通过专用软件进行调整。存储空间</w:t>
            </w:r>
            <w:r>
              <w:rPr>
                <w:rFonts w:ascii="宋体" w:hAnsi="宋体" w:cs="宋体" w:hint="eastAsia"/>
                <w:strike/>
                <w:color w:val="000000"/>
                <w:kern w:val="0"/>
                <w:sz w:val="24"/>
                <w:szCs w:val="24"/>
                <w:lang w:bidi="ar"/>
              </w:rPr>
              <w:t>可</w:t>
            </w:r>
            <w:r>
              <w:rPr>
                <w:rFonts w:ascii="宋体" w:hAnsi="宋体" w:cs="宋体" w:hint="eastAsia"/>
                <w:color w:val="000000"/>
                <w:kern w:val="0"/>
                <w:sz w:val="24"/>
                <w:szCs w:val="24"/>
                <w:lang w:bidi="ar"/>
              </w:rPr>
              <w:t>具备光盘分区，光盘分区大小和存储内容可通过专用软件进行调整。</w:t>
            </w:r>
            <w:r>
              <w:rPr>
                <w:rFonts w:ascii="宋体" w:hAnsi="宋体" w:cs="宋体" w:hint="eastAsia"/>
                <w:color w:val="000000"/>
                <w:kern w:val="0"/>
                <w:sz w:val="24"/>
                <w:szCs w:val="24"/>
                <w:lang w:bidi="ar"/>
              </w:rPr>
              <w:br/>
              <w:t>9、耳机录制的声音文件附加声纹水印，并支持溯源。</w:t>
            </w:r>
            <w:r>
              <w:rPr>
                <w:rFonts w:ascii="宋体" w:hAnsi="宋体" w:cs="宋体" w:hint="eastAsia"/>
                <w:strike/>
                <w:color w:val="000000"/>
                <w:kern w:val="0"/>
                <w:sz w:val="24"/>
                <w:szCs w:val="24"/>
                <w:lang w:bidi="ar"/>
              </w:rPr>
              <w:br/>
            </w:r>
            <w:r>
              <w:rPr>
                <w:rFonts w:ascii="宋体" w:hAnsi="宋体" w:cs="宋体" w:hint="eastAsia"/>
                <w:color w:val="000000"/>
                <w:kern w:val="0"/>
                <w:sz w:val="24"/>
                <w:szCs w:val="24"/>
                <w:lang w:bidi="ar"/>
              </w:rPr>
              <w:lastRenderedPageBreak/>
              <w:t>10、耳机外壳具有唯一编号；编号标识牢固、耐久、醒目，不在可拆卸零部件上；芯片内置耳机编号，且与编号对应；编号信息可被程序识别，可用于追溯考生录音来源。</w:t>
            </w:r>
            <w:r>
              <w:rPr>
                <w:rFonts w:ascii="宋体" w:hAnsi="宋体" w:cs="宋体" w:hint="eastAsia"/>
                <w:color w:val="000000"/>
                <w:kern w:val="0"/>
                <w:sz w:val="24"/>
                <w:szCs w:val="24"/>
                <w:lang w:bidi="ar"/>
              </w:rPr>
              <w:br/>
              <w:t>11、耳机提供可编程接口(SDK)，可对耳机唯一编号进行管理；</w:t>
            </w:r>
            <w:r>
              <w:rPr>
                <w:rFonts w:ascii="宋体" w:hAnsi="宋体" w:cs="宋体" w:hint="eastAsia"/>
                <w:color w:val="000000"/>
                <w:kern w:val="0"/>
                <w:sz w:val="24"/>
                <w:szCs w:val="24"/>
                <w:lang w:bidi="ar"/>
              </w:rPr>
              <w:br/>
              <w:t>12、依据 GB/T14471-2013头戴式耳机规范国家标准，产品通过针对头戴式耳机安全可靠性的检测</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13、产品</w:t>
            </w:r>
            <w:r>
              <w:rPr>
                <w:rFonts w:ascii="宋体" w:hAnsi="宋体" w:cs="宋体" w:hint="eastAsia"/>
                <w:sz w:val="24"/>
                <w:szCs w:val="24"/>
              </w:rPr>
              <w:t>通过ROHS的测试。</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100</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4</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UPS电源</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1、UPS容量：15KVA，机架式UPS，三进单出/单进单出可调，外接16块蓄电池，单只蓄电池容量≥65AH，要求蓄电池与UPS统一品牌。</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2、输入电压范围：190～499Vac。</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3、输出电压：220VAC/230VAC/240VAC±1%。</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4、谐波失真：≦ 3%。</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5、UPS输出功率因数为1，上下浮动不超过2%。</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6.、电池组节数可进行16～24节设置。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7、UPS应采用数字化充电技术，支持剩余电池容量监测功能，充电电流最大5A，可设置。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 xml:space="preserve">8、UPS内部所有PCB电路板均需要采用三防漆涂覆工艺。 </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9、UPS接口应具备≥1个RS232和1个RS485接口。</w:t>
            </w:r>
          </w:p>
          <w:p w:rsidR="007448BB" w:rsidRDefault="007448BB" w:rsidP="007448BB">
            <w:pPr>
              <w:widowControl/>
              <w:jc w:val="left"/>
              <w:textAlignment w:val="center"/>
              <w:rPr>
                <w:rFonts w:ascii="宋体" w:hAnsi="宋体" w:cs="宋体"/>
                <w:strike/>
                <w:color w:val="000000"/>
                <w:sz w:val="24"/>
                <w:szCs w:val="24"/>
              </w:rPr>
            </w:pPr>
            <w:r>
              <w:rPr>
                <w:rFonts w:ascii="宋体" w:hAnsi="宋体" w:cs="宋体" w:hint="eastAsia"/>
                <w:color w:val="000000"/>
                <w:sz w:val="24"/>
                <w:szCs w:val="24"/>
              </w:rPr>
              <w:t>10、具备自主老化模式即可进行系统满载测试。</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11、UPS应具备智能故障录波功能，能够自动识别并</w:t>
            </w:r>
            <w:r>
              <w:rPr>
                <w:rFonts w:ascii="宋体" w:hAnsi="宋体" w:cs="宋体" w:hint="eastAsia"/>
                <w:color w:val="000000"/>
                <w:sz w:val="24"/>
                <w:szCs w:val="24"/>
              </w:rPr>
              <w:lastRenderedPageBreak/>
              <w:t>记录故障时刻前后一段时间内的整流\逆变波形数据，并可导出至电脑端生成波形图。</w:t>
            </w:r>
          </w:p>
          <w:p w:rsidR="007448BB" w:rsidRDefault="007448BB" w:rsidP="007448BB">
            <w:pPr>
              <w:widowControl/>
              <w:jc w:val="left"/>
              <w:textAlignment w:val="center"/>
              <w:rPr>
                <w:rFonts w:ascii="宋体" w:hAnsi="宋体" w:cs="宋体"/>
                <w:color w:val="000000"/>
                <w:sz w:val="24"/>
                <w:szCs w:val="24"/>
              </w:rPr>
            </w:pPr>
            <w:r w:rsidRPr="00A97FD4">
              <w:rPr>
                <w:rFonts w:ascii="宋体" w:hAnsi="宋体" w:cs="宋体" w:hint="eastAsia"/>
                <w:color w:val="000000"/>
                <w:sz w:val="24"/>
                <w:szCs w:val="24"/>
              </w:rPr>
              <w:t>12、UPS具备节能认证。</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sz w:val="24"/>
                <w:szCs w:val="24"/>
              </w:rPr>
              <w:t>13、含电池箱、电源线、线缆等。</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5</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交换机（48口）</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1、交换容量≥4.32Tbps。</w:t>
            </w:r>
            <w:r>
              <w:rPr>
                <w:rFonts w:ascii="宋体" w:hAnsi="宋体" w:cs="宋体" w:hint="eastAsia"/>
                <w:color w:val="000000"/>
                <w:kern w:val="0"/>
                <w:sz w:val="24"/>
                <w:szCs w:val="24"/>
                <w:lang w:bidi="ar"/>
              </w:rPr>
              <w:br/>
              <w:t>2、包转发率≥166Mpps。</w:t>
            </w:r>
            <w:r>
              <w:rPr>
                <w:rFonts w:ascii="宋体" w:hAnsi="宋体" w:cs="宋体" w:hint="eastAsia"/>
                <w:color w:val="000000"/>
                <w:kern w:val="0"/>
                <w:sz w:val="24"/>
                <w:szCs w:val="24"/>
                <w:lang w:bidi="ar"/>
              </w:rPr>
              <w:br/>
              <w:t>3、固化10/100/1000M以太网端口≥48，固化1G SFP光接口≥4个；整机最大可用千兆口≥52。</w:t>
            </w:r>
            <w:r>
              <w:rPr>
                <w:rFonts w:ascii="宋体" w:hAnsi="宋体" w:cs="宋体" w:hint="eastAsia"/>
                <w:color w:val="000000"/>
                <w:kern w:val="0"/>
                <w:sz w:val="24"/>
                <w:szCs w:val="24"/>
                <w:lang w:bidi="ar"/>
              </w:rPr>
              <w:br/>
              <w:t>4、支持生成树协议STP(IEEE 802.1d)，RSTP(IEEE 802.1w)和MSTP(IEEE 802.1s)。</w:t>
            </w:r>
            <w:r>
              <w:rPr>
                <w:rFonts w:ascii="宋体" w:hAnsi="宋体" w:cs="宋体" w:hint="eastAsia"/>
                <w:color w:val="000000"/>
                <w:kern w:val="0"/>
                <w:sz w:val="24"/>
                <w:szCs w:val="24"/>
                <w:lang w:bidi="ar"/>
              </w:rPr>
              <w:br/>
              <w:t>5、支持IPV4/IPV6静态路由，RIP、RIPng。</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交换机（24口）</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1、固化10/100/1000M以太网电口≥24个，100/1000M SFP千兆光接口≥4个。</w:t>
            </w:r>
            <w:r>
              <w:rPr>
                <w:rFonts w:ascii="宋体" w:hAnsi="宋体" w:cs="宋体" w:hint="eastAsia"/>
                <w:color w:val="000000"/>
                <w:kern w:val="0"/>
                <w:sz w:val="24"/>
                <w:szCs w:val="24"/>
                <w:lang w:bidi="ar"/>
              </w:rPr>
              <w:br/>
              <w:t>2、交换容量≥336Gbps</w:t>
            </w:r>
            <w:r>
              <w:rPr>
                <w:rFonts w:ascii="宋体" w:hAnsi="宋体" w:cs="宋体" w:hint="eastAsia"/>
                <w:color w:val="000000"/>
                <w:kern w:val="0"/>
                <w:sz w:val="24"/>
                <w:szCs w:val="24"/>
                <w:lang w:bidi="ar"/>
              </w:rPr>
              <w:br/>
              <w:t>3、包转发率≥51Mpps</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7</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网络机柜</w:t>
            </w:r>
          </w:p>
        </w:tc>
        <w:tc>
          <w:tcPr>
            <w:tcW w:w="5398" w:type="dxa"/>
            <w:tcBorders>
              <w:top w:val="nil"/>
              <w:left w:val="nil"/>
              <w:bottom w:val="nil"/>
              <w:right w:val="nil"/>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1.尺寸：≥1800mm*600mm*800mm</w:t>
            </w:r>
            <w:r>
              <w:rPr>
                <w:rFonts w:ascii="宋体" w:hAnsi="宋体" w:cs="宋体" w:hint="eastAsia"/>
                <w:color w:val="000000"/>
                <w:kern w:val="0"/>
                <w:sz w:val="24"/>
                <w:szCs w:val="24"/>
                <w:lang w:bidi="ar"/>
              </w:rPr>
              <w:br/>
              <w:t>2.优质冷轧 SPCC 钢板，厚度：≥1.2MM，前后网门，含PDU</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8</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立式身份认证设备</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1、身份证信息认证、人脸识别认证、指纹三种认证。可根据当次考试考务需要选择搭配。</w:t>
            </w:r>
            <w:r>
              <w:rPr>
                <w:rFonts w:ascii="宋体" w:hAnsi="宋体" w:cs="宋体" w:hint="eastAsia"/>
                <w:color w:val="000000"/>
                <w:kern w:val="0"/>
                <w:sz w:val="24"/>
                <w:szCs w:val="24"/>
                <w:lang w:bidi="ar"/>
              </w:rPr>
              <w:br/>
              <w:t>2、屏幕尺寸≥8英寸，屏幕分辨率≥1280×800，多点触控，文字、图片显示清晰。。</w:t>
            </w:r>
            <w:r>
              <w:rPr>
                <w:rFonts w:ascii="宋体" w:hAnsi="宋体" w:cs="宋体" w:hint="eastAsia"/>
                <w:color w:val="000000"/>
                <w:kern w:val="0"/>
                <w:sz w:val="24"/>
                <w:szCs w:val="24"/>
                <w:lang w:bidi="ar"/>
              </w:rPr>
              <w:br/>
              <w:t>3、双路扬声器，支持左右声道，最大音量≥110分贝，能够进行语音提示，语音提示声音清晰，音量可调。</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4、设备拥有 1 个  Micro SD（TF）卡槽，扩展存储容量，最大支持256G。</w:t>
            </w:r>
            <w:r>
              <w:rPr>
                <w:rFonts w:ascii="宋体" w:hAnsi="宋体" w:cs="宋体" w:hint="eastAsia"/>
                <w:color w:val="000000"/>
                <w:kern w:val="0"/>
                <w:sz w:val="24"/>
                <w:szCs w:val="24"/>
                <w:lang w:bidi="ar"/>
              </w:rPr>
              <w:br/>
              <w:t>5、CPU≥4 核，主频≥2GHz。</w:t>
            </w:r>
            <w:r>
              <w:rPr>
                <w:rFonts w:ascii="宋体" w:hAnsi="宋体" w:cs="宋体" w:hint="eastAsia"/>
                <w:color w:val="000000"/>
                <w:kern w:val="0"/>
                <w:sz w:val="24"/>
                <w:szCs w:val="24"/>
                <w:lang w:bidi="ar"/>
              </w:rPr>
              <w:br/>
              <w:t>6、具有双目摄像头，前后置摄像头均≥800W 像素；支持自动对焦，对暗光、逆光有一定克服能力；支持活体检测，使用照片或视频无法进行人脸识别。</w:t>
            </w:r>
            <w:r>
              <w:rPr>
                <w:rFonts w:ascii="宋体" w:hAnsi="宋体" w:cs="宋体" w:hint="eastAsia"/>
                <w:color w:val="000000"/>
                <w:kern w:val="0"/>
                <w:sz w:val="24"/>
                <w:szCs w:val="24"/>
                <w:lang w:bidi="ar"/>
              </w:rPr>
              <w:br/>
              <w:t>7、支持220V 供电，支持电源适配器，标配电池容量≥10000mAh，支持电池更换。</w:t>
            </w:r>
            <w:r>
              <w:rPr>
                <w:rFonts w:ascii="宋体" w:hAnsi="宋体" w:cs="宋体" w:hint="eastAsia"/>
                <w:color w:val="000000"/>
                <w:kern w:val="0"/>
                <w:sz w:val="24"/>
                <w:szCs w:val="24"/>
                <w:lang w:bidi="ar"/>
              </w:rPr>
              <w:br/>
              <w:t>8、数据记录存储量&gt;1500000(条)包括身份证信息、指纹与人脸数据，支持自动数据推送到后端服务器数据库中存储。</w:t>
            </w:r>
            <w:r>
              <w:rPr>
                <w:rFonts w:ascii="宋体" w:hAnsi="宋体" w:cs="宋体" w:hint="eastAsia"/>
                <w:color w:val="000000"/>
                <w:kern w:val="0"/>
                <w:sz w:val="24"/>
                <w:szCs w:val="24"/>
                <w:lang w:bidi="ar"/>
              </w:rPr>
              <w:br/>
              <w:t>9、支持验证数据支持按考点下载、按考场下载。</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9</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护眼灯</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Pr="008531E2" w:rsidRDefault="007448BB" w:rsidP="00A97FD4">
            <w:pPr>
              <w:widowControl/>
              <w:jc w:val="left"/>
              <w:textAlignment w:val="center"/>
              <w:rPr>
                <w:rFonts w:ascii="宋体" w:hAnsi="宋体" w:cs="宋体"/>
                <w:strike/>
                <w:color w:val="000000"/>
                <w:sz w:val="24"/>
                <w:szCs w:val="24"/>
              </w:rPr>
            </w:pPr>
            <w:r>
              <w:rPr>
                <w:rFonts w:ascii="宋体" w:hAnsi="宋体" w:cs="宋体" w:hint="eastAsia"/>
                <w:color w:val="000000"/>
                <w:kern w:val="0"/>
                <w:sz w:val="24"/>
                <w:szCs w:val="24"/>
                <w:lang w:bidi="ar"/>
              </w:rPr>
              <w:t>4、色温（CCT） 3000K-4000K 暖白光至自然光，避免冷白光（&gt;5000K）的蓝光刺激。</w:t>
            </w:r>
            <w:r>
              <w:rPr>
                <w:rFonts w:ascii="宋体" w:hAnsi="宋体" w:cs="宋体" w:hint="eastAsia"/>
                <w:color w:val="000000"/>
                <w:kern w:val="0"/>
                <w:sz w:val="24"/>
                <w:szCs w:val="24"/>
                <w:lang w:bidi="ar"/>
              </w:rPr>
              <w:br/>
              <w:t>2、照度 300-500 lx（均匀分布） 阅读/办公场景需≥300 lx，避免过亮或过暗。</w:t>
            </w:r>
            <w:r>
              <w:rPr>
                <w:rFonts w:ascii="宋体" w:hAnsi="宋体" w:cs="宋体" w:hint="eastAsia"/>
                <w:color w:val="000000"/>
                <w:kern w:val="0"/>
                <w:sz w:val="24"/>
                <w:szCs w:val="24"/>
                <w:lang w:bidi="ar"/>
              </w:rPr>
              <w:br/>
              <w:t>3、显色指数（Ra） ≥90（优先≥95） 高显色性减少颜色失真，降低视觉疲劳。</w:t>
            </w:r>
            <w:r>
              <w:rPr>
                <w:rFonts w:ascii="宋体" w:hAnsi="宋体" w:cs="宋体" w:hint="eastAsia"/>
                <w:color w:val="000000"/>
                <w:kern w:val="0"/>
                <w:sz w:val="24"/>
                <w:szCs w:val="24"/>
                <w:lang w:bidi="ar"/>
              </w:rPr>
              <w:br/>
              <w:t>4、频闪 无可视频闪（频闪比≤3%） 选择无频闪驱动电源（如恒流驱动）。</w:t>
            </w:r>
            <w:r>
              <w:rPr>
                <w:rFonts w:ascii="宋体" w:hAnsi="宋体" w:cs="宋体" w:hint="eastAsia"/>
                <w:color w:val="000000"/>
                <w:kern w:val="0"/>
                <w:sz w:val="24"/>
                <w:szCs w:val="24"/>
                <w:lang w:bidi="ar"/>
              </w:rPr>
              <w:br/>
              <w:t>5、蓝光危害等级 RG0（无危害） 符合IEC 62471标准，均匀度（U0） ≥0.7 光线分布均匀，避免局部过亮刺眼。</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28</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10</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防静电陶</w:t>
            </w:r>
            <w:r>
              <w:rPr>
                <w:rFonts w:ascii="宋体" w:hAnsi="宋体" w:cs="宋体" w:hint="eastAsia"/>
                <w:color w:val="000000"/>
                <w:kern w:val="0"/>
                <w:sz w:val="24"/>
                <w:szCs w:val="24"/>
                <w:lang w:bidi="ar"/>
              </w:rPr>
              <w:lastRenderedPageBreak/>
              <w:t>瓷地板</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1、陶瓷面全钢防静电地板：防火，防水，耐磨；</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2、规格: 600*600*40mm；</w:t>
            </w:r>
            <w:r>
              <w:rPr>
                <w:rFonts w:ascii="宋体" w:hAnsi="宋体" w:cs="宋体" w:hint="eastAsia"/>
                <w:color w:val="000000"/>
                <w:kern w:val="0"/>
                <w:sz w:val="24"/>
                <w:szCs w:val="24"/>
                <w:lang w:bidi="ar"/>
              </w:rPr>
              <w:br/>
              <w:t>3、结构:钢板壳结构，水泥；</w:t>
            </w:r>
            <w:r>
              <w:rPr>
                <w:rFonts w:ascii="宋体" w:hAnsi="宋体" w:cs="宋体" w:hint="eastAsia"/>
                <w:color w:val="000000"/>
                <w:kern w:val="0"/>
                <w:sz w:val="24"/>
                <w:szCs w:val="24"/>
                <w:lang w:bidi="ar"/>
              </w:rPr>
              <w:br/>
              <w:t>4、填充钢板厚度:上≥0.5mm，下≥0.4mm；</w:t>
            </w:r>
            <w:r>
              <w:rPr>
                <w:rFonts w:ascii="宋体" w:hAnsi="宋体" w:cs="宋体" w:hint="eastAsia"/>
                <w:color w:val="000000"/>
                <w:kern w:val="0"/>
                <w:sz w:val="24"/>
                <w:szCs w:val="24"/>
                <w:lang w:bidi="ar"/>
              </w:rPr>
              <w:br/>
              <w:t>5、集中荷载:≥1900N；</w:t>
            </w:r>
            <w:r>
              <w:rPr>
                <w:rFonts w:ascii="宋体" w:hAnsi="宋体" w:cs="宋体" w:hint="eastAsia"/>
                <w:color w:val="000000"/>
                <w:kern w:val="0"/>
                <w:sz w:val="24"/>
                <w:szCs w:val="24"/>
                <w:lang w:bidi="ar"/>
              </w:rPr>
              <w:br/>
              <w:t>6、均布荷载:≥9700N每平米；</w:t>
            </w:r>
            <w:r>
              <w:rPr>
                <w:rFonts w:ascii="宋体" w:hAnsi="宋体" w:cs="宋体" w:hint="eastAsia"/>
                <w:color w:val="000000"/>
                <w:kern w:val="0"/>
                <w:sz w:val="24"/>
                <w:szCs w:val="24"/>
                <w:lang w:bidi="ar"/>
              </w:rPr>
              <w:br/>
              <w:t>7、极限集中荷载:≥7000N；</w:t>
            </w:r>
            <w:r>
              <w:rPr>
                <w:rFonts w:ascii="宋体" w:hAnsi="宋体" w:cs="宋体" w:hint="eastAsia"/>
                <w:color w:val="000000"/>
                <w:kern w:val="0"/>
                <w:sz w:val="24"/>
                <w:szCs w:val="24"/>
                <w:lang w:bidi="ar"/>
              </w:rPr>
              <w:br/>
              <w:t>8、防火等级:基材A级，贴面A级；</w:t>
            </w:r>
            <w:r>
              <w:rPr>
                <w:rFonts w:ascii="宋体" w:hAnsi="宋体" w:cs="宋体" w:hint="eastAsia"/>
                <w:color w:val="000000"/>
                <w:kern w:val="0"/>
                <w:sz w:val="24"/>
                <w:szCs w:val="24"/>
                <w:lang w:bidi="ar"/>
              </w:rPr>
              <w:br/>
              <w:t>9、支架规格:上托≥7*7cm，厚度≥2.0mm；下托≥8.3*8.3cm 厚度≥1.5mm；</w:t>
            </w:r>
            <w:r>
              <w:rPr>
                <w:rFonts w:ascii="宋体" w:hAnsi="宋体" w:cs="宋体" w:hint="eastAsia"/>
                <w:color w:val="000000"/>
                <w:kern w:val="0"/>
                <w:sz w:val="24"/>
                <w:szCs w:val="24"/>
                <w:lang w:bidi="ar"/>
              </w:rPr>
              <w:br/>
              <w:t>10、横梁规格:≥570*2125mm；</w:t>
            </w:r>
            <w:r>
              <w:rPr>
                <w:rFonts w:ascii="宋体" w:hAnsi="宋体" w:cs="宋体" w:hint="eastAsia"/>
                <w:color w:val="000000"/>
                <w:kern w:val="0"/>
                <w:sz w:val="24"/>
                <w:szCs w:val="24"/>
                <w:lang w:bidi="ar"/>
              </w:rPr>
              <w:br/>
              <w:t>11、每间96平米，含安装</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11</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▲巡考摄像机</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1、支持《国家教育考试网上巡查系统视频标准技术规范2017版》；支持ProgramStream系统流和Transition Stream 传输流的封装。符合GB/T 36449-2018判定依据。</w:t>
            </w:r>
          </w:p>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2、具有1个电源接口、1个RJ45、1个TF卡槽（最大支持512GB存储卡）、1路音频输入接口、1路音频输出接口、2路报警输入接口、1路报警输出接口、1路RS485接口、1个复位键、内置MIC</w:t>
            </w:r>
            <w:r>
              <w:rPr>
                <w:rFonts w:ascii="宋体" w:hAnsi="宋体" w:cs="宋体" w:hint="eastAsia"/>
                <w:color w:val="000000"/>
                <w:kern w:val="0"/>
                <w:sz w:val="24"/>
                <w:szCs w:val="24"/>
                <w:lang w:bidi="ar"/>
              </w:rPr>
              <w:br/>
              <w:t>3、最低照度：彩色≤0.002 lx，黑白≤0.001 lx</w:t>
            </w:r>
            <w:r>
              <w:rPr>
                <w:rFonts w:ascii="宋体" w:hAnsi="宋体" w:cs="宋体" w:hint="eastAsia"/>
                <w:color w:val="000000"/>
                <w:kern w:val="0"/>
                <w:sz w:val="24"/>
                <w:szCs w:val="24"/>
                <w:lang w:bidi="ar"/>
              </w:rPr>
              <w:br/>
              <w:t>4、具有绊线/双绊线、周界入侵、物品滞留、物品丢失、目标徘徊、人物奔跑、人群聚集、非法停车、热度图等智能分析功能</w:t>
            </w:r>
            <w:r>
              <w:rPr>
                <w:rFonts w:ascii="宋体" w:hAnsi="宋体" w:cs="宋体" w:hint="eastAsia"/>
                <w:color w:val="000000"/>
                <w:kern w:val="0"/>
                <w:sz w:val="24"/>
                <w:szCs w:val="24"/>
                <w:lang w:bidi="ar"/>
              </w:rPr>
              <w:br/>
              <w:t>5、支持音频异常检测，应能在WEB浏览器给出报警提</w:t>
            </w:r>
            <w:r>
              <w:rPr>
                <w:rFonts w:ascii="宋体" w:hAnsi="宋体" w:cs="宋体" w:hint="eastAsia"/>
                <w:color w:val="000000"/>
                <w:kern w:val="0"/>
                <w:sz w:val="24"/>
                <w:szCs w:val="24"/>
                <w:lang w:bidi="ar"/>
              </w:rPr>
              <w:lastRenderedPageBreak/>
              <w:t>示；支持设置音频异常和音频信号丢失侦测功能</w:t>
            </w:r>
            <w:r>
              <w:rPr>
                <w:rFonts w:ascii="宋体" w:hAnsi="宋体" w:cs="宋体" w:hint="eastAsia"/>
                <w:color w:val="000000"/>
                <w:kern w:val="0"/>
                <w:sz w:val="24"/>
                <w:szCs w:val="24"/>
                <w:lang w:bidi="ar"/>
              </w:rPr>
              <w:br/>
              <w:t>6、支持视频诊断检测，应能在WEB浏览器给出报警提示；支持设置虚焦和场景变换诊断功能，应能联动开关量输出/联动抓拍；场景变换侦测联动方式包括联动抓拍、联动输出、联动录像。</w:t>
            </w:r>
            <w:r>
              <w:rPr>
                <w:rFonts w:ascii="宋体" w:hAnsi="宋体" w:cs="宋体" w:hint="eastAsia"/>
                <w:color w:val="000000"/>
                <w:kern w:val="0"/>
                <w:sz w:val="24"/>
                <w:szCs w:val="24"/>
                <w:lang w:bidi="ar"/>
              </w:rPr>
              <w:br/>
              <w:t>7、支持人脸抓拍功能，具有人脸全景图片抓拍和人脸特写图片抓拍功能；单画面同时抓拍人脸数≥16</w:t>
            </w:r>
            <w:r>
              <w:rPr>
                <w:rFonts w:ascii="宋体" w:hAnsi="宋体" w:cs="宋体" w:hint="eastAsia"/>
                <w:color w:val="000000"/>
                <w:kern w:val="0"/>
                <w:sz w:val="24"/>
                <w:szCs w:val="24"/>
                <w:lang w:bidi="ar"/>
              </w:rPr>
              <w:br/>
              <w:t>8、网络链接断开后，当与网络恢复链接时，应能自动侦测到网络状态的恢复，并自动与网络建立连接。</w:t>
            </w:r>
            <w:r>
              <w:rPr>
                <w:rFonts w:ascii="宋体" w:hAnsi="宋体" w:cs="宋体" w:hint="eastAsia"/>
                <w:color w:val="000000"/>
                <w:kern w:val="0"/>
                <w:sz w:val="24"/>
                <w:szCs w:val="24"/>
                <w:lang w:bidi="ar"/>
              </w:rPr>
              <w:br/>
              <w:t>9、外壳防护等级≥IP67</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12</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拾音器</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1、高保真、语音清晰、噪音低</w:t>
            </w:r>
            <w:r>
              <w:rPr>
                <w:rFonts w:ascii="宋体" w:hAnsi="宋体" w:cs="宋体" w:hint="eastAsia"/>
                <w:color w:val="000000"/>
                <w:kern w:val="0"/>
                <w:sz w:val="24"/>
                <w:szCs w:val="24"/>
                <w:lang w:bidi="ar"/>
              </w:rPr>
              <w:br/>
              <w:t>2、预极化电容拾音咪头，灵敏度高，本躁低</w:t>
            </w:r>
            <w:r>
              <w:rPr>
                <w:rFonts w:ascii="宋体" w:hAnsi="宋体" w:cs="宋体" w:hint="eastAsia"/>
                <w:color w:val="000000"/>
                <w:kern w:val="0"/>
                <w:sz w:val="24"/>
                <w:szCs w:val="24"/>
                <w:lang w:bidi="ar"/>
              </w:rPr>
              <w:br/>
              <w:t>3、具备高增益电路，音频监控监听面积≥100平方米</w:t>
            </w:r>
            <w:r>
              <w:rPr>
                <w:rFonts w:ascii="宋体" w:hAnsi="宋体" w:cs="宋体" w:hint="eastAsia"/>
                <w:color w:val="000000"/>
                <w:kern w:val="0"/>
                <w:sz w:val="24"/>
                <w:szCs w:val="24"/>
                <w:lang w:bidi="ar"/>
              </w:rPr>
              <w:br/>
              <w:t>4、采用高端全向型拾音头即使空旷的房间也没有回音</w:t>
            </w:r>
            <w:r>
              <w:rPr>
                <w:rFonts w:ascii="宋体" w:hAnsi="宋体" w:cs="宋体" w:hint="eastAsia"/>
                <w:color w:val="000000"/>
                <w:kern w:val="0"/>
                <w:sz w:val="24"/>
                <w:szCs w:val="24"/>
                <w:lang w:bidi="ar"/>
              </w:rPr>
              <w:br/>
              <w:t>5、内置雷击保护、电源极性反转保护</w:t>
            </w:r>
            <w:r>
              <w:rPr>
                <w:rFonts w:ascii="宋体" w:hAnsi="宋体" w:cs="宋体" w:hint="eastAsia"/>
                <w:color w:val="000000"/>
                <w:kern w:val="0"/>
                <w:sz w:val="24"/>
                <w:szCs w:val="24"/>
                <w:lang w:bidi="ar"/>
              </w:rPr>
              <w:br/>
              <w:t>6、灵敏度-35dB</w:t>
            </w:r>
            <w:r>
              <w:rPr>
                <w:rFonts w:ascii="宋体" w:hAnsi="宋体" w:cs="宋体" w:hint="eastAsia"/>
                <w:color w:val="000000"/>
                <w:kern w:val="0"/>
                <w:sz w:val="24"/>
                <w:szCs w:val="24"/>
                <w:lang w:bidi="ar"/>
              </w:rPr>
              <w:br/>
              <w:t>7、支持-10℃~55℃工作温度范围</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个</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6</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13</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巡考存储终端</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1、可接入≥40路4K（3840×2160）、25fps或5MP（2592×1944）、25fps或1080P、25fpd的视频信号</w:t>
            </w:r>
            <w:r>
              <w:rPr>
                <w:rFonts w:ascii="宋体" w:hAnsi="宋体" w:cs="宋体" w:hint="eastAsia"/>
                <w:color w:val="000000"/>
                <w:kern w:val="0"/>
                <w:sz w:val="24"/>
                <w:szCs w:val="24"/>
                <w:lang w:bidi="ar"/>
              </w:rPr>
              <w:br/>
              <w:t>2、≥8个SATA硬盘接口</w:t>
            </w:r>
            <w:r>
              <w:rPr>
                <w:rFonts w:ascii="宋体" w:hAnsi="宋体" w:cs="宋体" w:hint="eastAsia"/>
                <w:color w:val="000000"/>
                <w:kern w:val="0"/>
                <w:sz w:val="24"/>
                <w:szCs w:val="24"/>
                <w:lang w:bidi="ar"/>
              </w:rPr>
              <w:br/>
              <w:t>3、接入带宽≥400M，转发带宽≥200M</w:t>
            </w:r>
            <w:r>
              <w:rPr>
                <w:rFonts w:ascii="宋体" w:hAnsi="宋体" w:cs="宋体" w:hint="eastAsia"/>
                <w:color w:val="000000"/>
                <w:kern w:val="0"/>
                <w:sz w:val="24"/>
                <w:szCs w:val="24"/>
                <w:lang w:bidi="ar"/>
              </w:rPr>
              <w:br/>
              <w:t>4、可一键添加不同网段的前端摄像机</w:t>
            </w:r>
            <w:r>
              <w:rPr>
                <w:rFonts w:ascii="宋体" w:hAnsi="宋体" w:cs="宋体" w:hint="eastAsia"/>
                <w:color w:val="000000"/>
                <w:kern w:val="0"/>
                <w:sz w:val="24"/>
                <w:szCs w:val="24"/>
                <w:lang w:bidi="ar"/>
              </w:rPr>
              <w:br/>
              <w:t>5、支持磁盘热备功能</w:t>
            </w:r>
            <w:r>
              <w:rPr>
                <w:rFonts w:ascii="宋体" w:hAnsi="宋体" w:cs="宋体" w:hint="eastAsia"/>
                <w:color w:val="000000"/>
                <w:kern w:val="0"/>
                <w:sz w:val="24"/>
                <w:szCs w:val="24"/>
                <w:lang w:bidi="ar"/>
              </w:rPr>
              <w:br/>
              <w:t>6、支持自动识别硬盘容量，可查看磁盘组的总容量；</w:t>
            </w:r>
            <w:r>
              <w:rPr>
                <w:rFonts w:ascii="宋体" w:hAnsi="宋体" w:cs="宋体" w:hint="eastAsia"/>
                <w:color w:val="000000"/>
                <w:kern w:val="0"/>
                <w:sz w:val="24"/>
                <w:szCs w:val="24"/>
                <w:lang w:bidi="ar"/>
              </w:rPr>
              <w:lastRenderedPageBreak/>
              <w:t>支持S.M.A.R.T智能磁盘监测、坏道检测、健康状态检测，能监控硬盘的温度、震动、SATA链路的健康状态</w:t>
            </w:r>
            <w:r>
              <w:rPr>
                <w:rFonts w:ascii="宋体" w:hAnsi="宋体" w:cs="宋体" w:hint="eastAsia"/>
                <w:color w:val="000000"/>
                <w:kern w:val="0"/>
                <w:sz w:val="24"/>
                <w:szCs w:val="24"/>
                <w:lang w:bidi="ar"/>
              </w:rPr>
              <w:br/>
              <w:t>7、支持盘组配置，存储录像时只对工作盘进行读写，空闲硬盘处于休眠状态直到需要进行读写操作时才被唤醒</w:t>
            </w:r>
            <w:r>
              <w:rPr>
                <w:rFonts w:ascii="宋体" w:hAnsi="宋体" w:cs="宋体" w:hint="eastAsia"/>
                <w:color w:val="000000"/>
                <w:kern w:val="0"/>
                <w:sz w:val="24"/>
                <w:szCs w:val="24"/>
                <w:lang w:bidi="ar"/>
              </w:rPr>
              <w:br/>
              <w:t>8、支持配额、盘组两种存储模式</w:t>
            </w:r>
            <w:r>
              <w:rPr>
                <w:rFonts w:ascii="宋体" w:hAnsi="宋体" w:cs="宋体" w:hint="eastAsia"/>
                <w:color w:val="000000"/>
                <w:kern w:val="0"/>
                <w:sz w:val="24"/>
                <w:szCs w:val="24"/>
                <w:lang w:bidi="ar"/>
              </w:rPr>
              <w:br/>
              <w:t>9、支持以1/16、1/8、1/4、1/2、1、2、4、8、16、32、64、128、256、512倍速回放录像</w:t>
            </w:r>
            <w:r>
              <w:rPr>
                <w:rFonts w:ascii="宋体" w:hAnsi="宋体" w:cs="宋体" w:hint="eastAsia"/>
                <w:color w:val="000000"/>
                <w:kern w:val="0"/>
                <w:sz w:val="24"/>
                <w:szCs w:val="24"/>
                <w:lang w:bidi="ar"/>
              </w:rPr>
              <w:br/>
              <w:t>10、支持≥16路1080p或16路720p视频同步回放</w:t>
            </w:r>
            <w:r>
              <w:rPr>
                <w:rFonts w:ascii="宋体" w:hAnsi="宋体" w:cs="宋体" w:hint="eastAsia"/>
                <w:color w:val="000000"/>
                <w:kern w:val="0"/>
                <w:sz w:val="24"/>
                <w:szCs w:val="24"/>
                <w:lang w:bidi="ar"/>
              </w:rPr>
              <w:br/>
              <w:t>11、支持插入USB设备自动弹窗提示</w:t>
            </w:r>
            <w:r>
              <w:rPr>
                <w:rFonts w:ascii="宋体" w:hAnsi="宋体" w:cs="宋体" w:hint="eastAsia"/>
                <w:color w:val="000000"/>
                <w:kern w:val="0"/>
                <w:sz w:val="24"/>
                <w:szCs w:val="24"/>
                <w:lang w:bidi="ar"/>
              </w:rPr>
              <w:br/>
              <w:t>12、支持国家教育考试网上巡查系统视频标准技术规范（2017版）：支持Program Stream系统流和Transition Stream传输流的封装。GB/T 36449-2018：支持PS系统流或TS传输流的封装。</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14</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硬盘</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1、≥8T容量；</w:t>
            </w:r>
            <w:r>
              <w:rPr>
                <w:rFonts w:ascii="宋体" w:hAnsi="宋体" w:cs="宋体" w:hint="eastAsia"/>
                <w:color w:val="000000"/>
                <w:kern w:val="0"/>
                <w:sz w:val="24"/>
                <w:szCs w:val="24"/>
                <w:lang w:bidi="ar"/>
              </w:rPr>
              <w:br/>
              <w:t>2、接口：SATA 6Gb/s；</w:t>
            </w:r>
            <w:r>
              <w:rPr>
                <w:rFonts w:ascii="宋体" w:hAnsi="宋体" w:cs="宋体" w:hint="eastAsia"/>
                <w:color w:val="000000"/>
                <w:kern w:val="0"/>
                <w:sz w:val="24"/>
                <w:szCs w:val="24"/>
                <w:lang w:bidi="ar"/>
              </w:rPr>
              <w:br/>
              <w:t xml:space="preserve">3、转速≥5400rpm； </w:t>
            </w:r>
            <w:r>
              <w:rPr>
                <w:rFonts w:ascii="宋体" w:hAnsi="宋体" w:cs="宋体" w:hint="eastAsia"/>
                <w:color w:val="000000"/>
                <w:kern w:val="0"/>
                <w:sz w:val="24"/>
                <w:szCs w:val="24"/>
                <w:lang w:bidi="ar"/>
              </w:rPr>
              <w:br/>
              <w:t>4、最大持续传输速率≥180MB/s；</w:t>
            </w:r>
            <w:r>
              <w:rPr>
                <w:rFonts w:ascii="宋体" w:hAnsi="宋体" w:cs="宋体" w:hint="eastAsia"/>
                <w:color w:val="000000"/>
                <w:kern w:val="0"/>
                <w:sz w:val="24"/>
                <w:szCs w:val="24"/>
                <w:lang w:bidi="ar"/>
              </w:rPr>
              <w:br/>
              <w:t>5、平均故障间隔时间≥1,000,000小时</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块</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3</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15</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巡考SIP网关</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1、系统架构应为嵌入式，采用国产处理器，国产操作系统，B/S应用架构。授权用户可通过Web浏览器远程登录到系统，查看系统运行状态、进行系统配置及运行管理等操作</w:t>
            </w:r>
            <w:r>
              <w:rPr>
                <w:rFonts w:ascii="宋体" w:hAnsi="宋体" w:cs="宋体" w:hint="eastAsia"/>
                <w:color w:val="000000"/>
                <w:kern w:val="0"/>
                <w:sz w:val="24"/>
                <w:szCs w:val="24"/>
                <w:lang w:bidi="ar"/>
              </w:rPr>
              <w:br/>
            </w:r>
            <w:r>
              <w:rPr>
                <w:rFonts w:ascii="宋体" w:hAnsi="宋体" w:cs="宋体" w:hint="eastAsia"/>
                <w:color w:val="000000"/>
                <w:kern w:val="0"/>
                <w:sz w:val="24"/>
                <w:szCs w:val="24"/>
                <w:lang w:bidi="ar"/>
              </w:rPr>
              <w:lastRenderedPageBreak/>
              <w:t>2、应具有1000M或以上以太网接口</w:t>
            </w:r>
            <w:r>
              <w:rPr>
                <w:rFonts w:ascii="宋体" w:hAnsi="宋体" w:cs="宋体" w:hint="eastAsia"/>
                <w:color w:val="000000"/>
                <w:kern w:val="0"/>
                <w:sz w:val="24"/>
                <w:szCs w:val="24"/>
                <w:lang w:bidi="ar"/>
              </w:rPr>
              <w:br/>
              <w:t>3、应具备≥4个千兆RJ45网络接口、4个USB接口、4个硬盘接口，1个VGA接口，1个RS-232接口标配≥1TB容量硬盘</w:t>
            </w:r>
            <w:r>
              <w:rPr>
                <w:rFonts w:ascii="宋体" w:hAnsi="宋体" w:cs="宋体" w:hint="eastAsia"/>
                <w:color w:val="000000"/>
                <w:kern w:val="0"/>
                <w:sz w:val="24"/>
                <w:szCs w:val="24"/>
                <w:lang w:bidi="ar"/>
              </w:rPr>
              <w:br/>
              <w:t>4、支持通过用户名和密码方式建立SIP上/下级服务器的管理</w:t>
            </w:r>
            <w:r>
              <w:rPr>
                <w:rFonts w:ascii="宋体" w:hAnsi="宋体" w:cs="宋体" w:hint="eastAsia"/>
                <w:color w:val="000000"/>
                <w:kern w:val="0"/>
                <w:sz w:val="24"/>
                <w:szCs w:val="24"/>
                <w:lang w:bidi="ar"/>
              </w:rPr>
              <w:br/>
              <w:t>5、支持多级/跨级SIP服务器级联，从校级到国家级逐级注册,可组成5级联网系统，信令逐级传输</w:t>
            </w:r>
            <w:r>
              <w:rPr>
                <w:rFonts w:ascii="宋体" w:hAnsi="宋体" w:cs="宋体" w:hint="eastAsia"/>
                <w:color w:val="000000"/>
                <w:kern w:val="0"/>
                <w:sz w:val="24"/>
                <w:szCs w:val="24"/>
                <w:lang w:bidi="ar"/>
              </w:rPr>
              <w:br/>
              <w:t>6、支持部署扩展，在原有基础上增加校级到省级或校级到市级注册的路由，组成3-5级联网的可扩展系统</w:t>
            </w:r>
            <w:r>
              <w:rPr>
                <w:rFonts w:ascii="宋体" w:hAnsi="宋体" w:cs="宋体" w:hint="eastAsia"/>
                <w:color w:val="000000"/>
                <w:kern w:val="0"/>
                <w:sz w:val="24"/>
                <w:szCs w:val="24"/>
                <w:lang w:bidi="ar"/>
              </w:rPr>
              <w:br/>
              <w:t>7、支持查看多级 SIP 信息</w:t>
            </w:r>
            <w:r>
              <w:rPr>
                <w:rFonts w:ascii="宋体" w:hAnsi="宋体" w:cs="宋体" w:hint="eastAsia"/>
                <w:color w:val="000000"/>
                <w:kern w:val="0"/>
                <w:sz w:val="24"/>
                <w:szCs w:val="24"/>
                <w:lang w:bidi="ar"/>
              </w:rPr>
              <w:br/>
              <w:t>8、应支持通过账号密码登录系统，连续3次密码输入错误，账号将被锁定，账号锁定后支持解锁后继续使用</w:t>
            </w:r>
            <w:r>
              <w:rPr>
                <w:rFonts w:ascii="宋体" w:hAnsi="宋体" w:cs="宋体" w:hint="eastAsia"/>
                <w:color w:val="000000"/>
                <w:kern w:val="0"/>
                <w:sz w:val="24"/>
                <w:szCs w:val="24"/>
                <w:lang w:bidi="ar"/>
              </w:rPr>
              <w:br/>
              <w:t>9、应具有媒体流分发功能</w:t>
            </w:r>
            <w:r>
              <w:rPr>
                <w:rFonts w:ascii="宋体" w:hAnsi="宋体" w:cs="宋体" w:hint="eastAsia"/>
                <w:color w:val="000000"/>
                <w:kern w:val="0"/>
                <w:sz w:val="24"/>
                <w:szCs w:val="24"/>
                <w:lang w:bidi="ar"/>
              </w:rPr>
              <w:br/>
              <w:t>10、应能自动解析具有规范命名的周边设备地址，并实时显示周边设备工作状态</w:t>
            </w:r>
            <w:r>
              <w:rPr>
                <w:rFonts w:ascii="宋体" w:hAnsi="宋体" w:cs="宋体" w:hint="eastAsia"/>
                <w:color w:val="000000"/>
                <w:kern w:val="0"/>
                <w:sz w:val="24"/>
                <w:szCs w:val="24"/>
                <w:lang w:bidi="ar"/>
              </w:rPr>
              <w:br/>
              <w:t>11、下级SIP 网关服务器应通过连接上级SIP网关服务器的IP和端口，实现下级到上级的注册</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72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lastRenderedPageBreak/>
              <w:t>16</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24口POE交换机</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1、≥24个千兆POE电口，2个千兆光口</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2、交换机容量≥256Gbps，包转发率≥48Mpps</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3、最大输出功率≥370W，单口最大功率≥30W</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4、支持 802.3af和802.3at供电，</w:t>
            </w:r>
          </w:p>
          <w:p w:rsidR="007448BB" w:rsidRDefault="007448BB" w:rsidP="007448BB">
            <w:pPr>
              <w:widowControl/>
              <w:jc w:val="left"/>
              <w:textAlignment w:val="center"/>
              <w:rPr>
                <w:rFonts w:ascii="宋体" w:hAnsi="宋体" w:cs="宋体"/>
                <w:color w:val="000000"/>
                <w:kern w:val="0"/>
                <w:sz w:val="24"/>
                <w:szCs w:val="24"/>
                <w:lang w:bidi="ar"/>
              </w:rPr>
            </w:pPr>
            <w:r>
              <w:rPr>
                <w:rFonts w:ascii="宋体" w:hAnsi="宋体" w:cs="宋体" w:hint="eastAsia"/>
                <w:color w:val="000000"/>
                <w:kern w:val="0"/>
                <w:sz w:val="24"/>
                <w:szCs w:val="24"/>
                <w:lang w:bidi="ar"/>
              </w:rPr>
              <w:t>5、19英寸机架式。</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lastRenderedPageBreak/>
              <w:t>17</w:t>
            </w:r>
          </w:p>
        </w:tc>
        <w:tc>
          <w:tcPr>
            <w:tcW w:w="1303"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■柜式空调</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1、类型 柜式</w:t>
            </w:r>
            <w:r>
              <w:rPr>
                <w:rFonts w:ascii="宋体" w:hAnsi="宋体" w:cs="宋体" w:hint="eastAsia"/>
                <w:color w:val="000000"/>
                <w:kern w:val="0"/>
                <w:sz w:val="24"/>
                <w:szCs w:val="24"/>
                <w:lang w:bidi="ar"/>
              </w:rPr>
              <w:br/>
              <w:t>2、电辅加热：支持</w:t>
            </w:r>
            <w:r>
              <w:rPr>
                <w:rFonts w:ascii="宋体" w:hAnsi="宋体" w:cs="宋体" w:hint="eastAsia"/>
                <w:color w:val="000000"/>
                <w:kern w:val="0"/>
                <w:sz w:val="24"/>
                <w:szCs w:val="24"/>
                <w:lang w:bidi="ar"/>
              </w:rPr>
              <w:br/>
              <w:t>3、能效等级：2级</w:t>
            </w:r>
            <w:r>
              <w:rPr>
                <w:rFonts w:ascii="宋体" w:hAnsi="宋体" w:cs="宋体" w:hint="eastAsia"/>
                <w:color w:val="000000"/>
                <w:kern w:val="0"/>
                <w:sz w:val="24"/>
                <w:szCs w:val="24"/>
                <w:lang w:bidi="ar"/>
              </w:rPr>
              <w:br/>
              <w:t>4、定频/变频：变频</w:t>
            </w:r>
            <w:r>
              <w:rPr>
                <w:rFonts w:ascii="宋体" w:hAnsi="宋体" w:cs="宋体" w:hint="eastAsia"/>
                <w:color w:val="000000"/>
                <w:kern w:val="0"/>
                <w:sz w:val="24"/>
                <w:szCs w:val="24"/>
                <w:lang w:bidi="ar"/>
              </w:rPr>
              <w:br/>
              <w:t>5、冷暖类型：冷暖</w:t>
            </w:r>
            <w:r>
              <w:rPr>
                <w:rFonts w:ascii="宋体" w:hAnsi="宋体" w:cs="宋体" w:hint="eastAsia"/>
                <w:color w:val="000000"/>
                <w:kern w:val="0"/>
                <w:sz w:val="24"/>
                <w:szCs w:val="24"/>
                <w:lang w:bidi="ar"/>
              </w:rPr>
              <w:br/>
              <w:t>6、制冷量≥7200W</w:t>
            </w:r>
            <w:r>
              <w:rPr>
                <w:rFonts w:ascii="宋体" w:hAnsi="宋体" w:cs="宋体" w:hint="eastAsia"/>
                <w:color w:val="000000"/>
                <w:kern w:val="0"/>
                <w:sz w:val="24"/>
                <w:szCs w:val="24"/>
                <w:lang w:bidi="ar"/>
              </w:rPr>
              <w:br/>
              <w:t>7、制热量≥9800W</w:t>
            </w:r>
            <w:r>
              <w:rPr>
                <w:rFonts w:ascii="宋体" w:hAnsi="宋体" w:cs="宋体" w:hint="eastAsia"/>
                <w:color w:val="000000"/>
                <w:kern w:val="0"/>
                <w:sz w:val="24"/>
                <w:szCs w:val="24"/>
                <w:lang w:bidi="ar"/>
              </w:rPr>
              <w:br/>
              <w:t>8、循环风量(m³/h) ≥1300</w:t>
            </w:r>
            <w:r>
              <w:rPr>
                <w:rFonts w:ascii="宋体" w:hAnsi="宋体" w:cs="宋体" w:hint="eastAsia"/>
                <w:color w:val="000000"/>
                <w:kern w:val="0"/>
                <w:sz w:val="24"/>
                <w:szCs w:val="24"/>
                <w:lang w:bidi="ar"/>
              </w:rPr>
              <w:br/>
              <w:t>9、额定电压/频率：220V~/50Hz/</w:t>
            </w:r>
            <w:r>
              <w:rPr>
                <w:rFonts w:ascii="宋体" w:hAnsi="宋体" w:cs="宋体" w:hint="eastAsia"/>
                <w:color w:val="000000"/>
                <w:kern w:val="0"/>
                <w:sz w:val="24"/>
                <w:szCs w:val="24"/>
                <w:lang w:bidi="ar"/>
              </w:rPr>
              <w:br/>
              <w:t>10、制冷面积：32-50m²</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4</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18</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综合布线</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1、配电箱下口强电线路（BV-3*2.5）为主线敷设含线槽。</w:t>
            </w:r>
            <w:r>
              <w:rPr>
                <w:rFonts w:ascii="宋体" w:hAnsi="宋体" w:cs="宋体" w:hint="eastAsia"/>
                <w:color w:val="000000"/>
                <w:kern w:val="0"/>
                <w:sz w:val="24"/>
                <w:szCs w:val="24"/>
                <w:lang w:bidi="ar"/>
              </w:rPr>
              <w:br/>
              <w:t>2、每个卡座配备一个移动插排。</w:t>
            </w:r>
            <w:r>
              <w:rPr>
                <w:rFonts w:ascii="宋体" w:hAnsi="宋体" w:cs="宋体" w:hint="eastAsia"/>
                <w:color w:val="000000"/>
                <w:kern w:val="0"/>
                <w:sz w:val="24"/>
                <w:szCs w:val="24"/>
                <w:lang w:bidi="ar"/>
              </w:rPr>
              <w:br/>
              <w:t xml:space="preserve">3、网线（六类）敷设含线槽。 </w:t>
            </w:r>
            <w:r>
              <w:rPr>
                <w:rFonts w:ascii="宋体" w:hAnsi="宋体" w:cs="宋体" w:hint="eastAsia"/>
                <w:color w:val="000000"/>
                <w:kern w:val="0"/>
                <w:sz w:val="24"/>
                <w:szCs w:val="24"/>
                <w:lang w:bidi="ar"/>
              </w:rPr>
              <w:br/>
              <w:t>4、需包含各种设备所需的网线，配线架，PVC线槽，水晶头，辅料及人工费。</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r w:rsidR="007448BB" w:rsidTr="007448BB">
        <w:trPr>
          <w:trHeight w:val="240"/>
        </w:trPr>
        <w:tc>
          <w:tcPr>
            <w:tcW w:w="69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19</w:t>
            </w:r>
          </w:p>
        </w:tc>
        <w:tc>
          <w:tcPr>
            <w:tcW w:w="130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系统集成</w:t>
            </w:r>
          </w:p>
        </w:tc>
        <w:tc>
          <w:tcPr>
            <w:tcW w:w="5398"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1.系统设备安装及联调费用。</w:t>
            </w:r>
            <w:r>
              <w:rPr>
                <w:rFonts w:ascii="宋体" w:hAnsi="宋体" w:cs="宋体" w:hint="eastAsia"/>
                <w:color w:val="000000"/>
                <w:kern w:val="0"/>
                <w:sz w:val="24"/>
                <w:szCs w:val="24"/>
                <w:lang w:bidi="ar"/>
              </w:rPr>
              <w:br/>
              <w:t>2.系统培训服务。</w:t>
            </w:r>
            <w:r>
              <w:rPr>
                <w:rFonts w:ascii="宋体" w:hAnsi="宋体" w:cs="宋体" w:hint="eastAsia"/>
                <w:color w:val="000000"/>
                <w:kern w:val="0"/>
                <w:sz w:val="24"/>
                <w:szCs w:val="24"/>
                <w:lang w:bidi="ar"/>
              </w:rPr>
              <w:br/>
              <w:t>3.对家具、空调、土建改造进行协调集成，最终达到甲方要求。</w:t>
            </w:r>
          </w:p>
        </w:tc>
        <w:tc>
          <w:tcPr>
            <w:tcW w:w="45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项</w:t>
            </w:r>
          </w:p>
        </w:tc>
        <w:tc>
          <w:tcPr>
            <w:tcW w:w="576" w:type="dxa"/>
            <w:tcBorders>
              <w:top w:val="single" w:sz="4" w:space="0" w:color="000000"/>
              <w:left w:val="single" w:sz="4" w:space="0" w:color="000000"/>
              <w:bottom w:val="single" w:sz="4" w:space="0" w:color="000000"/>
              <w:right w:val="single" w:sz="4" w:space="0" w:color="000000"/>
            </w:tcBorders>
            <w:noWrap/>
            <w:vAlign w:val="center"/>
          </w:tcPr>
          <w:p w:rsidR="007448BB" w:rsidRDefault="007448BB" w:rsidP="007448BB">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2</w:t>
            </w:r>
          </w:p>
        </w:tc>
      </w:tr>
    </w:tbl>
    <w:p w:rsidR="007448BB" w:rsidRPr="00A97FD4" w:rsidRDefault="007448BB" w:rsidP="007448BB">
      <w:pPr>
        <w:spacing w:line="360" w:lineRule="auto"/>
        <w:outlineLvl w:val="0"/>
        <w:rPr>
          <w:rFonts w:hAnsi="宋体"/>
          <w:b/>
          <w:sz w:val="24"/>
        </w:rPr>
      </w:pPr>
      <w:r w:rsidRPr="00A97FD4">
        <w:rPr>
          <w:rFonts w:hAnsi="宋体" w:hint="eastAsia"/>
          <w:b/>
          <w:sz w:val="24"/>
        </w:rPr>
        <w:t>附件一：■▲考试专用电脑</w:t>
      </w:r>
    </w:p>
    <w:tbl>
      <w:tblPr>
        <w:tblW w:w="8416" w:type="dxa"/>
        <w:tblInd w:w="93" w:type="dxa"/>
        <w:tblLook w:val="0000" w:firstRow="0" w:lastRow="0" w:firstColumn="0" w:lastColumn="0" w:noHBand="0" w:noVBand="0"/>
      </w:tblPr>
      <w:tblGrid>
        <w:gridCol w:w="780"/>
        <w:gridCol w:w="873"/>
        <w:gridCol w:w="927"/>
        <w:gridCol w:w="2386"/>
        <w:gridCol w:w="3450"/>
      </w:tblGrid>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Style w:val="font61"/>
                <w:rFonts w:hint="default"/>
                <w:sz w:val="24"/>
                <w:szCs w:val="24"/>
                <w:lang w:bidi="ar"/>
              </w:rPr>
              <w:t>序号</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Style w:val="font61"/>
                <w:rFonts w:hint="default"/>
                <w:sz w:val="24"/>
                <w:szCs w:val="24"/>
                <w:lang w:bidi="ar"/>
              </w:rPr>
            </w:pPr>
            <w:r>
              <w:rPr>
                <w:rStyle w:val="font61"/>
                <w:rFonts w:hint="default"/>
                <w:sz w:val="24"/>
                <w:szCs w:val="24"/>
                <w:lang w:bidi="ar"/>
              </w:rPr>
              <w:t>指标</w:t>
            </w:r>
            <w:r>
              <w:rPr>
                <w:rStyle w:val="font61"/>
                <w:rFonts w:hint="default"/>
                <w:sz w:val="24"/>
                <w:szCs w:val="24"/>
                <w:lang w:bidi="ar"/>
              </w:rPr>
              <w:br/>
              <w:t>分类</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D55DC8" w:rsidP="007448BB">
            <w:pPr>
              <w:widowControl/>
              <w:jc w:val="center"/>
              <w:textAlignment w:val="center"/>
              <w:rPr>
                <w:rStyle w:val="font61"/>
                <w:rFonts w:hint="default"/>
                <w:sz w:val="24"/>
                <w:szCs w:val="24"/>
                <w:lang w:bidi="ar"/>
              </w:rPr>
            </w:pPr>
            <w:hyperlink w:anchor="Table2!A1" w:history="1">
              <w:r w:rsidR="007448BB">
                <w:rPr>
                  <w:rStyle w:val="font61"/>
                  <w:rFonts w:hint="default"/>
                  <w:sz w:val="24"/>
                  <w:szCs w:val="24"/>
                  <w:lang w:bidi="ar"/>
                </w:rPr>
                <w:t>一级</w:t>
              </w:r>
              <w:r w:rsidR="007448BB">
                <w:rPr>
                  <w:rStyle w:val="font61"/>
                  <w:rFonts w:hint="default"/>
                  <w:sz w:val="24"/>
                  <w:szCs w:val="24"/>
                  <w:lang w:bidi="ar"/>
                </w:rPr>
                <w:br/>
                <w:t>指标1</w:t>
              </w:r>
            </w:hyperlink>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Style w:val="font61"/>
                <w:rFonts w:hint="default"/>
                <w:sz w:val="24"/>
                <w:szCs w:val="24"/>
                <w:lang w:bidi="ar"/>
              </w:rPr>
              <w:t>二级</w:t>
            </w:r>
            <w:r>
              <w:rPr>
                <w:rStyle w:val="font61"/>
                <w:rFonts w:hint="default"/>
                <w:sz w:val="24"/>
                <w:szCs w:val="24"/>
                <w:lang w:bidi="ar"/>
              </w:rPr>
              <w:br/>
              <w:t>指标</w:t>
            </w:r>
            <w:r>
              <w:rPr>
                <w:rStyle w:val="font71"/>
                <w:rFonts w:ascii="宋体" w:hAnsi="宋体" w:cs="宋体" w:hint="default"/>
                <w:sz w:val="24"/>
                <w:szCs w:val="24"/>
                <w:lang w:bidi="ar"/>
              </w:rPr>
              <w:t xml:space="preserve"> </w:t>
            </w:r>
            <w:r>
              <w:rPr>
                <w:rStyle w:val="font61"/>
                <w:rFonts w:hint="default"/>
                <w:sz w:val="24"/>
                <w:szCs w:val="24"/>
                <w:lang w:bidi="ar"/>
              </w:rPr>
              <w:t>1</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采购人技术要求</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lastRenderedPageBreak/>
              <w:t>规格</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w:t>
            </w:r>
            <w:r>
              <w:rPr>
                <w:rStyle w:val="font71"/>
                <w:rFonts w:ascii="宋体" w:hAnsi="宋体" w:cs="宋体" w:hint="default"/>
                <w:sz w:val="24"/>
                <w:szCs w:val="24"/>
                <w:lang w:bidi="ar"/>
              </w:rPr>
              <w:t>CPU</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w:t>
            </w:r>
            <w:r>
              <w:rPr>
                <w:rStyle w:val="font71"/>
                <w:rFonts w:ascii="宋体" w:hAnsi="宋体" w:cs="宋体" w:hint="default"/>
                <w:sz w:val="24"/>
                <w:szCs w:val="24"/>
                <w:lang w:bidi="ar"/>
              </w:rPr>
              <w:t xml:space="preserve">CPU </w:t>
            </w:r>
            <w:r>
              <w:rPr>
                <w:rStyle w:val="font71"/>
                <w:rFonts w:ascii="宋体" w:hAnsi="宋体" w:cs="宋体" w:hint="default"/>
                <w:sz w:val="24"/>
                <w:szCs w:val="24"/>
                <w:lang w:bidi="ar"/>
              </w:rPr>
              <w:t>信息</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≥内核数8；总线程数≥12；缓存</w:t>
            </w:r>
            <w:r>
              <w:rPr>
                <w:rFonts w:ascii="宋体" w:hAnsi="宋体" w:cs="宋体" w:hint="eastAsia"/>
                <w:kern w:val="0"/>
                <w:sz w:val="24"/>
                <w:szCs w:val="24"/>
                <w:lang w:bidi="ar"/>
              </w:rPr>
              <w:lastRenderedPageBreak/>
              <w:t>≥12M；主频≥2.1GHz</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内存配置容量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≥16G</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DDR5及以上类型内存</w:t>
            </w:r>
          </w:p>
        </w:tc>
      </w:tr>
      <w:tr w:rsidR="007448BB" w:rsidTr="007448BB">
        <w:trPr>
          <w:trHeight w:val="941"/>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内存条配置数量（板载内存不涉及）</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主板</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主板集成模块</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与CPU相匹配</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★主板支持的CPU 和内存情况</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≥1颗X86架构处理器；≥2个DDR5内存插槽</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主板内置PCIe 插槽数量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特殊孔位及接口</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单内存插槽最大可支持容量（板载内存不涉及）</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≥8G</w:t>
            </w:r>
          </w:p>
        </w:tc>
      </w:tr>
      <w:tr w:rsidR="007448BB" w:rsidTr="007448BB">
        <w:trPr>
          <w:trHeight w:val="1189"/>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内存插槽</w:t>
            </w:r>
            <w:r>
              <w:rPr>
                <w:rStyle w:val="font71"/>
                <w:rFonts w:ascii="宋体" w:hAnsi="宋体" w:cs="宋体" w:hint="default"/>
                <w:sz w:val="24"/>
                <w:szCs w:val="24"/>
                <w:lang w:bidi="ar"/>
              </w:rPr>
              <w:br/>
            </w:r>
            <w:r>
              <w:rPr>
                <w:rStyle w:val="font71"/>
                <w:rFonts w:ascii="宋体" w:hAnsi="宋体" w:cs="宋体" w:hint="default"/>
                <w:sz w:val="24"/>
                <w:szCs w:val="24"/>
                <w:lang w:bidi="ar"/>
              </w:rPr>
              <w:t>满配时提供</w:t>
            </w:r>
            <w:r>
              <w:rPr>
                <w:rStyle w:val="font71"/>
                <w:rFonts w:ascii="宋体" w:hAnsi="宋体" w:cs="宋体" w:hint="default"/>
                <w:sz w:val="24"/>
                <w:szCs w:val="24"/>
                <w:lang w:bidi="ar"/>
              </w:rPr>
              <w:br/>
            </w:r>
            <w:r>
              <w:rPr>
                <w:rStyle w:val="font71"/>
                <w:rFonts w:ascii="宋体" w:hAnsi="宋体" w:cs="宋体" w:hint="default"/>
                <w:sz w:val="24"/>
                <w:szCs w:val="24"/>
                <w:lang w:bidi="ar"/>
              </w:rPr>
              <w:t>的最高内存</w:t>
            </w:r>
            <w:r>
              <w:rPr>
                <w:rStyle w:val="font71"/>
                <w:rFonts w:ascii="宋体" w:hAnsi="宋体" w:cs="宋体" w:hint="default"/>
                <w:sz w:val="24"/>
                <w:szCs w:val="24"/>
                <w:lang w:bidi="ar"/>
              </w:rPr>
              <w:br/>
            </w:r>
            <w:r>
              <w:rPr>
                <w:rStyle w:val="font71"/>
                <w:rFonts w:ascii="宋体" w:hAnsi="宋体" w:cs="宋体" w:hint="default"/>
                <w:sz w:val="24"/>
                <w:szCs w:val="24"/>
                <w:lang w:bidi="ar"/>
              </w:rPr>
              <w:t>总容量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≥16G</w:t>
            </w:r>
          </w:p>
        </w:tc>
      </w:tr>
      <w:tr w:rsidR="007448BB" w:rsidTr="007448BB">
        <w:trPr>
          <w:trHeight w:val="431"/>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lastRenderedPageBreak/>
              <w:t>★</w:t>
            </w:r>
            <w:r>
              <w:rPr>
                <w:rStyle w:val="font71"/>
                <w:rFonts w:ascii="宋体" w:hAnsi="宋体" w:cs="宋体" w:hint="default"/>
                <w:sz w:val="24"/>
                <w:szCs w:val="24"/>
                <w:lang w:bidi="ar"/>
              </w:rPr>
              <w:t>固态盘数量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固态存储容量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≥1TB SSD</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机械硬盘数量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机械硬盘总容量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机械硬盘转速</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8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机械硬盘接口协议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14"/>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机械硬盘形态</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53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固态存储接口协议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NVMe</w:t>
            </w:r>
          </w:p>
        </w:tc>
      </w:tr>
      <w:tr w:rsidR="007448BB" w:rsidTr="007448BB">
        <w:trPr>
          <w:trHeight w:val="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固态存储形态</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采用M.2 标准的插卡形态</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存储设备扩展盘位</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★存储设备其他参与要求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显卡</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显卡类型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集成显卡</w:t>
            </w:r>
          </w:p>
        </w:tc>
      </w:tr>
      <w:tr w:rsidR="007448BB" w:rsidTr="007448BB">
        <w:trPr>
          <w:trHeight w:val="523"/>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独立显卡显存类型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38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24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独立显卡显存位宽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509"/>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独立显卡显存容量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8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独立显卡接口协议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363"/>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显示屏屏占比</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≥92%</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显示屏分辨率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 xml:space="preserve">≥1920×1080 </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显示屏像素密度</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显示屏可视角度</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≥178°可视角度</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显示屏尺寸</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≥23.8英寸</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显示屏屏幕比例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16:9</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显示器边框颜色</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显示屏防蓝光</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低蓝光</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显示屏低频闪</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无频闪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36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显示屏防炫目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外设</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传声器数量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≥0个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扬声器数量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鼠标数量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摄像头数量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光驱数量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键盘按键数目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61 键/86 键/101 键/104 键等</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摄像头像素</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≥500万</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摄像头分辨率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扬声器功率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≥3W/个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扬声器频率范围</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372"/>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48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扬声器总谐波失真</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359"/>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扬声器最大声压级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键盘键程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键盘按键压力</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键盘颜色</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键盘连接方式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有线</w:t>
            </w:r>
          </w:p>
        </w:tc>
      </w:tr>
      <w:tr w:rsidR="007448BB" w:rsidTr="007448BB">
        <w:trPr>
          <w:trHeight w:val="680"/>
        </w:trPr>
        <w:tc>
          <w:tcPr>
            <w:tcW w:w="780" w:type="dxa"/>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54</w:t>
            </w:r>
          </w:p>
        </w:tc>
        <w:tc>
          <w:tcPr>
            <w:tcW w:w="873" w:type="dxa"/>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有线键盘连接线</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键盘其他要求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鼠标连接方式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有线</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有线鼠标连接线</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鼠标</w:t>
            </w:r>
            <w:r>
              <w:rPr>
                <w:rStyle w:val="font71"/>
                <w:rFonts w:ascii="宋体" w:hAnsi="宋体" w:cs="宋体" w:hint="default"/>
                <w:sz w:val="24"/>
                <w:szCs w:val="24"/>
                <w:lang w:bidi="ar"/>
              </w:rPr>
              <w:t xml:space="preserve"> DPI</w:t>
            </w:r>
            <w:r>
              <w:rPr>
                <w:rStyle w:val="font71"/>
                <w:rFonts w:ascii="宋体" w:hAnsi="宋体" w:cs="宋体" w:hint="default"/>
                <w:sz w:val="24"/>
                <w:szCs w:val="24"/>
                <w:lang w:bidi="ar"/>
              </w:rPr>
              <w:t>分辨率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鼠标颜色</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60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鼠标其他要求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内置光驱</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网络</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有线网卡数量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无线网卡及天线数量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单无线网卡天线数量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外部</w:t>
            </w:r>
            <w:r>
              <w:rPr>
                <w:rStyle w:val="font71"/>
                <w:rFonts w:ascii="宋体" w:hAnsi="宋体" w:cs="宋体" w:hint="default"/>
                <w:sz w:val="24"/>
                <w:szCs w:val="24"/>
                <w:lang w:bidi="ar"/>
              </w:rPr>
              <w:br/>
            </w:r>
            <w:r>
              <w:rPr>
                <w:rStyle w:val="font71"/>
                <w:rFonts w:ascii="宋体" w:hAnsi="宋体" w:cs="宋体" w:hint="default"/>
                <w:sz w:val="24"/>
                <w:szCs w:val="24"/>
                <w:lang w:bidi="ar"/>
              </w:rPr>
              <w:t>接口</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★USB </w:t>
            </w:r>
            <w:r>
              <w:rPr>
                <w:rStyle w:val="font71"/>
                <w:rFonts w:ascii="宋体" w:hAnsi="宋体" w:cs="宋体" w:hint="default"/>
                <w:sz w:val="24"/>
                <w:szCs w:val="24"/>
                <w:lang w:bidi="ar"/>
              </w:rPr>
              <w:t>接口数量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≥4个USB接口(其中至少2个USB 3.2 G2接口、包含一个TYPEC)</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视频接口数量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≥2个</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音频接口数量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≥1个二合一接口</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存储卡接口数量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w:t>
            </w:r>
            <w:r>
              <w:rPr>
                <w:rStyle w:val="font71"/>
                <w:rFonts w:ascii="宋体" w:hAnsi="宋体" w:cs="宋体" w:hint="default"/>
                <w:sz w:val="24"/>
                <w:szCs w:val="24"/>
                <w:lang w:bidi="ar"/>
              </w:rPr>
              <w:br/>
            </w:r>
            <w:r>
              <w:rPr>
                <w:rStyle w:val="font71"/>
                <w:rFonts w:ascii="宋体" w:hAnsi="宋体" w:cs="宋体" w:hint="default"/>
                <w:sz w:val="24"/>
                <w:szCs w:val="24"/>
                <w:lang w:bidi="ar"/>
              </w:rPr>
              <w:t>基础</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整机外观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可俯仰底座 -5度 ~ 15度</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整机结构</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机箱防护要求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72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整机噪音</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空闲状态下声压级不超过18dB（A），中央处理器工作状态下声压级不超过18dB（A）</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整机散热</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整机能效限定值</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机身材质</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塑料/金属等</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机身颜色</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产品</w:t>
            </w:r>
            <w:r>
              <w:rPr>
                <w:rStyle w:val="font71"/>
                <w:rFonts w:ascii="宋体" w:hAnsi="宋体" w:cs="宋体" w:hint="default"/>
                <w:sz w:val="24"/>
                <w:szCs w:val="24"/>
                <w:lang w:bidi="ar"/>
              </w:rPr>
              <w:br/>
            </w:r>
            <w:r>
              <w:rPr>
                <w:rStyle w:val="font71"/>
                <w:rFonts w:ascii="宋体" w:hAnsi="宋体" w:cs="宋体" w:hint="default"/>
                <w:sz w:val="24"/>
                <w:szCs w:val="24"/>
                <w:lang w:bidi="ar"/>
              </w:rPr>
              <w:t>规格</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机箱尺寸容量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供应商给出物理尺寸信息</w:t>
            </w:r>
          </w:p>
        </w:tc>
      </w:tr>
      <w:tr w:rsidR="007448BB" w:rsidTr="007448BB">
        <w:trPr>
          <w:trHeight w:val="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★CPU</w:t>
            </w:r>
            <w:r>
              <w:rPr>
                <w:rStyle w:val="font71"/>
                <w:rFonts w:ascii="宋体" w:hAnsi="宋体" w:cs="宋体" w:hint="default"/>
                <w:sz w:val="24"/>
                <w:szCs w:val="24"/>
                <w:lang w:bidi="ar"/>
              </w:rPr>
              <w:br/>
            </w:r>
            <w:r>
              <w:rPr>
                <w:rStyle w:val="font71"/>
                <w:rFonts w:ascii="宋体" w:hAnsi="宋体" w:cs="宋体" w:hint="default"/>
                <w:sz w:val="24"/>
                <w:szCs w:val="24"/>
                <w:lang w:bidi="ar"/>
              </w:rPr>
              <w:t>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★CPU </w:t>
            </w:r>
            <w:r>
              <w:rPr>
                <w:rStyle w:val="font71"/>
                <w:rFonts w:ascii="宋体" w:hAnsi="宋体" w:cs="宋体" w:hint="default"/>
                <w:sz w:val="24"/>
                <w:szCs w:val="24"/>
                <w:lang w:bidi="ar"/>
              </w:rPr>
              <w:t>物理核数</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≥8核</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★CPU </w:t>
            </w:r>
            <w:r>
              <w:rPr>
                <w:rStyle w:val="font71"/>
                <w:rFonts w:ascii="宋体" w:hAnsi="宋体" w:cs="宋体" w:hint="default"/>
                <w:sz w:val="24"/>
                <w:szCs w:val="24"/>
                <w:lang w:bidi="ar"/>
              </w:rPr>
              <w:t>主频</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≥2.1GHz</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★CPU </w:t>
            </w:r>
            <w:r>
              <w:rPr>
                <w:rStyle w:val="font71"/>
                <w:rFonts w:ascii="宋体" w:hAnsi="宋体" w:cs="宋体" w:hint="default"/>
                <w:sz w:val="24"/>
                <w:szCs w:val="24"/>
                <w:lang w:bidi="ar"/>
              </w:rPr>
              <w:t>末级缓存容量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≥12M</w:t>
            </w:r>
          </w:p>
        </w:tc>
      </w:tr>
      <w:tr w:rsidR="007448BB" w:rsidTr="007448BB">
        <w:trPr>
          <w:trHeight w:val="627"/>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★CPU </w:t>
            </w:r>
            <w:r>
              <w:rPr>
                <w:rStyle w:val="font71"/>
                <w:rFonts w:ascii="宋体" w:hAnsi="宋体" w:cs="宋体" w:hint="default"/>
                <w:sz w:val="24"/>
                <w:szCs w:val="24"/>
                <w:lang w:bidi="ar"/>
              </w:rPr>
              <w:t>支持的内存最高速率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≥5200MT/s</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w:t>
            </w:r>
            <w:r>
              <w:rPr>
                <w:rStyle w:val="font71"/>
                <w:rFonts w:ascii="宋体" w:hAnsi="宋体" w:cs="宋体" w:hint="default"/>
                <w:sz w:val="24"/>
                <w:szCs w:val="24"/>
                <w:lang w:bidi="ar"/>
              </w:rPr>
              <w:br/>
            </w:r>
            <w:r>
              <w:rPr>
                <w:rStyle w:val="font71"/>
                <w:rFonts w:ascii="宋体" w:hAnsi="宋体" w:cs="宋体" w:hint="default"/>
                <w:sz w:val="24"/>
                <w:szCs w:val="24"/>
                <w:lang w:bidi="ar"/>
              </w:rPr>
              <w:t>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内存读写速率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≥5200MT/s</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lastRenderedPageBreak/>
              <w:t>★</w:t>
            </w:r>
            <w:r>
              <w:rPr>
                <w:rStyle w:val="font71"/>
                <w:rFonts w:ascii="宋体" w:hAnsi="宋体" w:cs="宋体" w:hint="default"/>
                <w:sz w:val="24"/>
                <w:szCs w:val="24"/>
                <w:lang w:bidi="ar"/>
              </w:rPr>
              <w:t>显卡</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lastRenderedPageBreak/>
              <w:t>★</w:t>
            </w:r>
            <w:r>
              <w:rPr>
                <w:rStyle w:val="font71"/>
                <w:rFonts w:ascii="宋体" w:hAnsi="宋体" w:cs="宋体" w:hint="default"/>
                <w:sz w:val="24"/>
                <w:szCs w:val="24"/>
                <w:lang w:bidi="ar"/>
              </w:rPr>
              <w:t>显示分辨率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≥1920x1080</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84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★显卡显示芯片核心频率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显存等效频率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★显卡可同时支持多屏显示量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显示屏刷新率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≥100Hz</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显示屏位深</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显示屏色域</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≥99% sRGB</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显示屏色准</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显示屏响应时间</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≤14ms</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显示屏亮度</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≥250nit</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显示屏亮度一致性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显示屏对比度</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≥1300:1</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95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显示屏其他参数</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网络</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有线网卡速率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≥1000Mbps</w:t>
            </w:r>
          </w:p>
        </w:tc>
      </w:tr>
      <w:tr w:rsidR="007448BB" w:rsidTr="007448BB">
        <w:trPr>
          <w:trHeight w:val="74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支持无线网络通信技术协议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无线网卡</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无线网卡频宽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性能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电源</w:t>
            </w:r>
            <w:r>
              <w:rPr>
                <w:rStyle w:val="font71"/>
                <w:rFonts w:ascii="宋体" w:hAnsi="宋体" w:cs="宋体" w:hint="default"/>
                <w:sz w:val="24"/>
                <w:szCs w:val="24"/>
                <w:lang w:bidi="ar"/>
              </w:rPr>
              <w:br/>
            </w:r>
            <w:r>
              <w:rPr>
                <w:rStyle w:val="font71"/>
                <w:rFonts w:ascii="宋体" w:hAnsi="宋体" w:cs="宋体" w:hint="default"/>
                <w:sz w:val="24"/>
                <w:szCs w:val="24"/>
                <w:lang w:bidi="ar"/>
              </w:rPr>
              <w:t>适配</w:t>
            </w:r>
            <w:r>
              <w:rPr>
                <w:rStyle w:val="font71"/>
                <w:rFonts w:ascii="宋体" w:hAnsi="宋体" w:cs="宋体" w:hint="default"/>
                <w:sz w:val="24"/>
                <w:szCs w:val="24"/>
                <w:lang w:bidi="ar"/>
              </w:rPr>
              <w:br/>
            </w:r>
            <w:r>
              <w:rPr>
                <w:rStyle w:val="font71"/>
                <w:rFonts w:ascii="宋体" w:hAnsi="宋体" w:cs="宋体" w:hint="default"/>
                <w:sz w:val="24"/>
                <w:szCs w:val="24"/>
                <w:lang w:bidi="ar"/>
              </w:rPr>
              <w:t>器性</w:t>
            </w:r>
            <w:r>
              <w:rPr>
                <w:rStyle w:val="font71"/>
                <w:rFonts w:ascii="宋体" w:hAnsi="宋体" w:cs="宋体" w:hint="default"/>
                <w:sz w:val="24"/>
                <w:szCs w:val="24"/>
                <w:lang w:bidi="ar"/>
              </w:rPr>
              <w:br/>
            </w:r>
            <w:r>
              <w:rPr>
                <w:rStyle w:val="font71"/>
                <w:rFonts w:ascii="宋体" w:hAnsi="宋体" w:cs="宋体" w:hint="default"/>
                <w:sz w:val="24"/>
                <w:szCs w:val="24"/>
                <w:lang w:bidi="ar"/>
              </w:rPr>
              <w:t>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电源适配器电源效率</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≥89%</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主板</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内存扩展接口</w:t>
            </w:r>
            <w:r>
              <w:rPr>
                <w:rStyle w:val="font71"/>
                <w:rFonts w:ascii="宋体" w:hAnsi="宋体" w:cs="宋体" w:hint="default"/>
                <w:sz w:val="24"/>
                <w:szCs w:val="24"/>
                <w:lang w:bidi="ar"/>
              </w:rPr>
              <w:br/>
              <w:t>(</w:t>
            </w:r>
            <w:r>
              <w:rPr>
                <w:rStyle w:val="font71"/>
                <w:rFonts w:ascii="宋体" w:hAnsi="宋体" w:cs="宋体" w:hint="default"/>
                <w:sz w:val="24"/>
                <w:szCs w:val="24"/>
                <w:lang w:bidi="ar"/>
              </w:rPr>
              <w:t>板载内存不涉及</w:t>
            </w:r>
            <w:r>
              <w:rPr>
                <w:rStyle w:val="font71"/>
                <w:rFonts w:ascii="宋体" w:hAnsi="宋体" w:cs="宋体" w:hint="default"/>
                <w:sz w:val="24"/>
                <w:szCs w:val="24"/>
                <w:lang w:bidi="ar"/>
              </w:rPr>
              <w:t>)</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≥2个</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存储扩展接口(板载存储不涉及)</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M.2</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主板</w:t>
            </w:r>
            <w:r>
              <w:rPr>
                <w:rStyle w:val="font71"/>
                <w:rFonts w:ascii="宋体" w:hAnsi="宋体" w:cs="宋体" w:hint="default"/>
                <w:sz w:val="24"/>
                <w:szCs w:val="24"/>
                <w:lang w:bidi="ar"/>
              </w:rPr>
              <w:t xml:space="preserve"> USB</w:t>
            </w:r>
            <w:r>
              <w:rPr>
                <w:rStyle w:val="font71"/>
                <w:rFonts w:ascii="宋体" w:hAnsi="宋体" w:cs="宋体" w:hint="default"/>
                <w:sz w:val="24"/>
                <w:szCs w:val="24"/>
                <w:lang w:bidi="ar"/>
              </w:rPr>
              <w:t>瞬间过流保护</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主板防静电保护</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★I/O </w:t>
            </w:r>
            <w:r>
              <w:rPr>
                <w:rStyle w:val="font71"/>
                <w:rFonts w:ascii="宋体" w:hAnsi="宋体" w:cs="宋体" w:hint="default"/>
                <w:sz w:val="24"/>
                <w:szCs w:val="24"/>
                <w:lang w:bidi="ar"/>
              </w:rPr>
              <w:t>接口功能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≥4个USB接口(其中至少2个USB 3.2 G2接口、包含一个TYPEC)、≥1个音频输入输出接口、≥1个</w:t>
            </w:r>
            <w:r>
              <w:rPr>
                <w:rFonts w:ascii="宋体" w:hAnsi="宋体" w:cs="宋体" w:hint="eastAsia"/>
                <w:kern w:val="0"/>
                <w:sz w:val="24"/>
                <w:szCs w:val="24"/>
                <w:lang w:bidi="ar"/>
              </w:rPr>
              <w:lastRenderedPageBreak/>
              <w:t>HDMI视频输出接口，≥1个HDMI视频输入接口（可作为显示器）</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105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显卡</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显卡外接显示接口</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至少支持HDMI、DP中1种显示接口</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独立显卡数量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显示器支架</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提供支持俯仰的底座</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显示屏参数节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外设</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摄像头物理隐私保护开关</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支持物理防窥</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传声器降噪</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键盘背光</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光驱功能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存储功能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网络</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网络功能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无线网卡频段</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116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物理开关</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数据传输</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蓝牙协议</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蓝牙协议不低于5.2版本</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119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有线网卡接口类型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≥1个RJ45接口</w:t>
            </w:r>
          </w:p>
        </w:tc>
      </w:tr>
      <w:tr w:rsidR="007448BB" w:rsidTr="007448BB">
        <w:trPr>
          <w:trHeight w:val="38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无线网卡标准</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网络设备拆装</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外部</w:t>
            </w:r>
            <w:r>
              <w:rPr>
                <w:rStyle w:val="font71"/>
                <w:rFonts w:ascii="宋体" w:hAnsi="宋体" w:cs="宋体" w:hint="default"/>
                <w:sz w:val="24"/>
                <w:szCs w:val="24"/>
                <w:lang w:bidi="ar"/>
              </w:rPr>
              <w:br/>
            </w:r>
            <w:r>
              <w:rPr>
                <w:rStyle w:val="font71"/>
                <w:rFonts w:ascii="宋体" w:hAnsi="宋体" w:cs="宋体" w:hint="default"/>
                <w:sz w:val="24"/>
                <w:szCs w:val="24"/>
                <w:lang w:bidi="ar"/>
              </w:rPr>
              <w:t>接口</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音频接口类型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不少于 1 个，宜支持 3.5mm 孔径的</w:t>
            </w:r>
            <w:r>
              <w:rPr>
                <w:rFonts w:ascii="宋体" w:hAnsi="宋体" w:cs="宋体" w:hint="eastAsia"/>
                <w:kern w:val="0"/>
                <w:sz w:val="24"/>
                <w:szCs w:val="24"/>
                <w:lang w:bidi="ar"/>
              </w:rPr>
              <w:br/>
              <w:t>3 段式或 4 段式接口。</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视频接口类型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至少支持 HDMI、DP中 1 种显示接口</w:t>
            </w:r>
          </w:p>
        </w:tc>
      </w:tr>
      <w:tr w:rsidR="007448BB" w:rsidTr="007448BB">
        <w:trPr>
          <w:trHeight w:val="16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★HDMI</w:t>
            </w:r>
            <w:r>
              <w:rPr>
                <w:rStyle w:val="font71"/>
                <w:rFonts w:ascii="宋体" w:hAnsi="宋体" w:cs="宋体" w:hint="default"/>
                <w:sz w:val="24"/>
                <w:szCs w:val="24"/>
                <w:lang w:bidi="ar"/>
              </w:rPr>
              <w:t>、</w:t>
            </w:r>
            <w:r>
              <w:rPr>
                <w:rStyle w:val="font71"/>
                <w:rFonts w:ascii="宋体" w:hAnsi="宋体" w:cs="宋体" w:hint="default"/>
                <w:sz w:val="24"/>
                <w:szCs w:val="24"/>
                <w:lang w:bidi="ar"/>
              </w:rPr>
              <w:t>DP</w:t>
            </w:r>
            <w:r>
              <w:rPr>
                <w:rStyle w:val="font71"/>
                <w:rFonts w:ascii="宋体" w:hAnsi="宋体" w:cs="宋体" w:hint="default"/>
                <w:sz w:val="24"/>
                <w:szCs w:val="24"/>
                <w:lang w:bidi="ar"/>
              </w:rPr>
              <w:t>、</w:t>
            </w:r>
            <w:r>
              <w:rPr>
                <w:rStyle w:val="font71"/>
                <w:rFonts w:ascii="宋体" w:hAnsi="宋体" w:cs="宋体" w:hint="default"/>
                <w:sz w:val="24"/>
                <w:szCs w:val="24"/>
                <w:lang w:bidi="ar"/>
              </w:rPr>
              <w:t xml:space="preserve">Type-C </w:t>
            </w:r>
            <w:r>
              <w:rPr>
                <w:rStyle w:val="font71"/>
                <w:rFonts w:ascii="宋体" w:hAnsi="宋体" w:cs="宋体" w:hint="default"/>
                <w:sz w:val="24"/>
                <w:szCs w:val="24"/>
                <w:lang w:bidi="ar"/>
              </w:rPr>
              <w:t>显示接口要求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若提供 HDMI -OUT或 DP-OUT 接口</w:t>
            </w:r>
            <w:r>
              <w:rPr>
                <w:rFonts w:ascii="宋体" w:hAnsi="宋体" w:cs="宋体" w:hint="eastAsia"/>
                <w:kern w:val="0"/>
                <w:sz w:val="24"/>
                <w:szCs w:val="24"/>
                <w:lang w:bidi="ar"/>
              </w:rPr>
              <w:br/>
              <w:t>应同时支持视频和音频输出</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其他接口</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存储卡接口类型</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127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电源</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电源线适配能力</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中文</w:t>
            </w:r>
            <w:r>
              <w:rPr>
                <w:rStyle w:val="font71"/>
                <w:rFonts w:ascii="宋体" w:hAnsi="宋体" w:cs="宋体" w:hint="default"/>
                <w:sz w:val="24"/>
                <w:szCs w:val="24"/>
                <w:lang w:bidi="ar"/>
              </w:rPr>
              <w:br/>
            </w:r>
            <w:r>
              <w:rPr>
                <w:rStyle w:val="font71"/>
                <w:rFonts w:ascii="宋体" w:hAnsi="宋体" w:cs="宋体" w:hint="default"/>
                <w:sz w:val="24"/>
                <w:szCs w:val="24"/>
                <w:lang w:bidi="ar"/>
              </w:rPr>
              <w:t>信息</w:t>
            </w:r>
            <w:r>
              <w:rPr>
                <w:rStyle w:val="font71"/>
                <w:rFonts w:ascii="宋体" w:hAnsi="宋体" w:cs="宋体" w:hint="default"/>
                <w:sz w:val="24"/>
                <w:szCs w:val="24"/>
                <w:lang w:bidi="ar"/>
              </w:rPr>
              <w:br/>
            </w:r>
            <w:r>
              <w:rPr>
                <w:rStyle w:val="font71"/>
                <w:rFonts w:ascii="宋体" w:hAnsi="宋体" w:cs="宋体" w:hint="default"/>
                <w:sz w:val="24"/>
                <w:szCs w:val="24"/>
                <w:lang w:bidi="ar"/>
              </w:rPr>
              <w:t>处理</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中文信息处理要求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88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操作</w:t>
            </w:r>
            <w:r>
              <w:rPr>
                <w:rStyle w:val="font71"/>
                <w:rFonts w:ascii="宋体" w:hAnsi="宋体" w:cs="宋体" w:hint="default"/>
                <w:sz w:val="24"/>
                <w:szCs w:val="24"/>
                <w:lang w:bidi="ar"/>
              </w:rPr>
              <w:br/>
            </w:r>
            <w:r>
              <w:rPr>
                <w:rStyle w:val="font71"/>
                <w:rFonts w:ascii="宋体" w:hAnsi="宋体" w:cs="宋体" w:hint="default"/>
                <w:sz w:val="24"/>
                <w:szCs w:val="24"/>
                <w:lang w:bidi="ar"/>
              </w:rPr>
              <w:t>系统</w:t>
            </w:r>
            <w:r>
              <w:rPr>
                <w:rStyle w:val="font71"/>
                <w:rFonts w:ascii="宋体" w:hAnsi="宋体" w:cs="宋体" w:hint="default"/>
                <w:sz w:val="24"/>
                <w:szCs w:val="24"/>
                <w:lang w:bidi="ar"/>
              </w:rPr>
              <w:br/>
            </w:r>
            <w:r>
              <w:rPr>
                <w:rStyle w:val="font71"/>
                <w:rFonts w:ascii="宋体" w:hAnsi="宋体" w:cs="宋体" w:hint="default"/>
                <w:sz w:val="24"/>
                <w:szCs w:val="24"/>
                <w:lang w:bidi="ar"/>
              </w:rPr>
              <w:t>及软</w:t>
            </w:r>
            <w:r>
              <w:rPr>
                <w:rStyle w:val="font71"/>
                <w:rFonts w:ascii="宋体" w:hAnsi="宋体" w:cs="宋体" w:hint="default"/>
                <w:sz w:val="24"/>
                <w:szCs w:val="24"/>
                <w:lang w:bidi="ar"/>
              </w:rPr>
              <w:br/>
            </w:r>
            <w:r>
              <w:rPr>
                <w:rStyle w:val="font71"/>
                <w:rFonts w:ascii="宋体" w:hAnsi="宋体" w:cs="宋体" w:hint="default"/>
                <w:sz w:val="24"/>
                <w:szCs w:val="24"/>
                <w:lang w:bidi="ar"/>
              </w:rPr>
              <w:t>件功</w:t>
            </w:r>
            <w:r>
              <w:rPr>
                <w:rStyle w:val="font71"/>
                <w:rFonts w:ascii="宋体" w:hAnsi="宋体" w:cs="宋体" w:hint="default"/>
                <w:sz w:val="24"/>
                <w:szCs w:val="24"/>
                <w:lang w:bidi="ar"/>
              </w:rPr>
              <w:br/>
            </w:r>
            <w:r>
              <w:rPr>
                <w:rStyle w:val="font71"/>
                <w:rFonts w:ascii="宋体" w:hAnsi="宋体" w:cs="宋体" w:hint="default"/>
                <w:sz w:val="24"/>
                <w:szCs w:val="24"/>
                <w:lang w:bidi="ar"/>
              </w:rPr>
              <w:t>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操作系统备份及还原功能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固件备份还原能力</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操作系统及驱动升级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固件升级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38"/>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★BIOS </w:t>
            </w:r>
            <w:r>
              <w:rPr>
                <w:rStyle w:val="font71"/>
                <w:rFonts w:ascii="宋体" w:hAnsi="宋体" w:cs="宋体" w:hint="default"/>
                <w:sz w:val="24"/>
                <w:szCs w:val="24"/>
                <w:lang w:bidi="ar"/>
              </w:rPr>
              <w:t>支持关闭通讯接口</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固件查看</w:t>
            </w:r>
            <w:r>
              <w:rPr>
                <w:rStyle w:val="font71"/>
                <w:rFonts w:ascii="宋体" w:hAnsi="宋体" w:cs="宋体" w:hint="default"/>
                <w:sz w:val="24"/>
                <w:szCs w:val="24"/>
                <w:lang w:bidi="ar"/>
              </w:rPr>
              <w:br/>
            </w:r>
            <w:r>
              <w:rPr>
                <w:rStyle w:val="font71"/>
                <w:rFonts w:ascii="宋体" w:hAnsi="宋体" w:cs="宋体" w:hint="default"/>
                <w:sz w:val="24"/>
                <w:szCs w:val="24"/>
                <w:lang w:bidi="ar"/>
              </w:rPr>
              <w:t>信息</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固件设置启动顺序</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固件设置口令</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固件设置网络引导</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04"/>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138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lastRenderedPageBreak/>
              <w:t>生物</w:t>
            </w:r>
            <w:r>
              <w:rPr>
                <w:rStyle w:val="font71"/>
                <w:rFonts w:ascii="宋体" w:hAnsi="宋体" w:cs="宋体" w:hint="default"/>
                <w:sz w:val="24"/>
                <w:szCs w:val="24"/>
                <w:lang w:bidi="ar"/>
              </w:rPr>
              <w:br/>
            </w:r>
            <w:r>
              <w:rPr>
                <w:rStyle w:val="font71"/>
                <w:rFonts w:ascii="宋体" w:hAnsi="宋体" w:cs="宋体" w:hint="default"/>
                <w:sz w:val="24"/>
                <w:szCs w:val="24"/>
                <w:lang w:bidi="ar"/>
              </w:rPr>
              <w:lastRenderedPageBreak/>
              <w:t>识别</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lastRenderedPageBreak/>
              <w:t>指纹识别</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139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人脸识别</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静脉识别</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硬件</w:t>
            </w:r>
            <w:r>
              <w:rPr>
                <w:rStyle w:val="font71"/>
                <w:rFonts w:ascii="宋体" w:hAnsi="宋体" w:cs="宋体" w:hint="default"/>
                <w:sz w:val="24"/>
                <w:szCs w:val="24"/>
                <w:lang w:bidi="ar"/>
              </w:rPr>
              <w:br/>
            </w:r>
            <w:r>
              <w:rPr>
                <w:rStyle w:val="font71"/>
                <w:rFonts w:ascii="宋体" w:hAnsi="宋体" w:cs="宋体" w:hint="default"/>
                <w:sz w:val="24"/>
                <w:szCs w:val="24"/>
                <w:lang w:bidi="ar"/>
              </w:rPr>
              <w:t>加速</w:t>
            </w:r>
            <w:r>
              <w:rPr>
                <w:rStyle w:val="font71"/>
                <w:rFonts w:ascii="宋体" w:hAnsi="宋体" w:cs="宋体" w:hint="default"/>
                <w:sz w:val="24"/>
                <w:szCs w:val="24"/>
                <w:lang w:bidi="ar"/>
              </w:rPr>
              <w:br/>
            </w:r>
            <w:r>
              <w:rPr>
                <w:rStyle w:val="font71"/>
                <w:rFonts w:ascii="宋体" w:hAnsi="宋体" w:cs="宋体" w:hint="default"/>
                <w:sz w:val="24"/>
                <w:szCs w:val="24"/>
                <w:lang w:bidi="ar"/>
              </w:rPr>
              <w:t>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NPU/GPU 等A I 加速模块</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视频编解码加速模块</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功能</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影像处理加速模块</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47"/>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存储</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固态存储寿命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机械硬盘寿命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w:t>
            </w:r>
            <w:r>
              <w:rPr>
                <w:rStyle w:val="font71"/>
                <w:rFonts w:ascii="宋体" w:hAnsi="宋体" w:cs="宋体" w:hint="default"/>
                <w:sz w:val="24"/>
                <w:szCs w:val="24"/>
                <w:lang w:bidi="ar"/>
              </w:rPr>
              <w:br/>
            </w:r>
            <w:r>
              <w:rPr>
                <w:rStyle w:val="font71"/>
                <w:rFonts w:ascii="宋体" w:hAnsi="宋体" w:cs="宋体" w:hint="default"/>
                <w:sz w:val="24"/>
                <w:szCs w:val="24"/>
                <w:lang w:bidi="ar"/>
              </w:rPr>
              <w:t>设备</w:t>
            </w:r>
            <w:r>
              <w:rPr>
                <w:rStyle w:val="font71"/>
                <w:rFonts w:ascii="宋体" w:hAnsi="宋体" w:cs="宋体" w:hint="default"/>
                <w:sz w:val="24"/>
                <w:szCs w:val="24"/>
                <w:lang w:bidi="ar"/>
              </w:rPr>
              <w:br/>
            </w: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显示屏屏幕失效点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外设</w:t>
            </w:r>
            <w:r>
              <w:rPr>
                <w:rStyle w:val="font71"/>
                <w:rFonts w:ascii="宋体" w:hAnsi="宋体" w:cs="宋体" w:hint="default"/>
                <w:sz w:val="24"/>
                <w:szCs w:val="24"/>
                <w:lang w:bidi="ar"/>
              </w:rPr>
              <w:br/>
            </w: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键盘按键寿命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148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鼠标按键寿命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键盘鼠标线材寿命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风扇寿命</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w:t>
            </w:r>
            <w:r>
              <w:rPr>
                <w:rStyle w:val="font71"/>
                <w:rFonts w:ascii="宋体" w:hAnsi="宋体" w:cs="宋体" w:hint="default"/>
                <w:sz w:val="24"/>
                <w:szCs w:val="24"/>
                <w:lang w:bidi="ar"/>
              </w:rPr>
              <w:br/>
            </w: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电磁兼容性要求的抗扰度</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89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环境条件要求的气候环境适应性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743"/>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环境条件要求的振动适应性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744"/>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环境条件要求的冲击适应性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88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环境条件要求的碰撞适应性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131"/>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156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环境条件要求的运输包装件跌落适应性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可靠</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★MTBF </w:t>
            </w:r>
            <w:r>
              <w:rPr>
                <w:rStyle w:val="font71"/>
                <w:rFonts w:ascii="宋体" w:hAnsi="宋体" w:cs="宋体" w:hint="default"/>
                <w:sz w:val="24"/>
                <w:szCs w:val="24"/>
                <w:lang w:bidi="ar"/>
              </w:rPr>
              <w:t>测试</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MTBF≥100万小时</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兼容</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兼容</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常用软件兼容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兼容</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数据库兼容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兼容</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中间件兼容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兼容</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平台软件兼容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包装</w:t>
            </w:r>
            <w:r>
              <w:rPr>
                <w:rStyle w:val="font71"/>
                <w:rFonts w:ascii="宋体" w:hAnsi="宋体" w:cs="宋体" w:hint="default"/>
                <w:sz w:val="24"/>
                <w:szCs w:val="24"/>
                <w:lang w:bidi="ar"/>
              </w:rPr>
              <w:br/>
            </w:r>
            <w:r>
              <w:rPr>
                <w:rStyle w:val="font71"/>
                <w:rFonts w:ascii="宋体" w:hAnsi="宋体" w:cs="宋体" w:hint="default"/>
                <w:sz w:val="24"/>
                <w:szCs w:val="24"/>
                <w:lang w:bidi="ar"/>
              </w:rPr>
              <w:t>及运</w:t>
            </w:r>
            <w:r>
              <w:rPr>
                <w:rStyle w:val="font71"/>
                <w:rFonts w:ascii="宋体" w:hAnsi="宋体" w:cs="宋体" w:hint="default"/>
                <w:sz w:val="24"/>
                <w:szCs w:val="24"/>
                <w:lang w:bidi="ar"/>
              </w:rPr>
              <w:br/>
            </w:r>
            <w:r>
              <w:rPr>
                <w:rStyle w:val="font71"/>
                <w:rFonts w:ascii="宋体" w:hAnsi="宋体" w:cs="宋体" w:hint="default"/>
                <w:sz w:val="24"/>
                <w:szCs w:val="24"/>
                <w:lang w:bidi="ar"/>
              </w:rPr>
              <w:t>输要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包装</w:t>
            </w:r>
            <w:r>
              <w:rPr>
                <w:rStyle w:val="font71"/>
                <w:rFonts w:ascii="宋体" w:hAnsi="宋体" w:cs="宋体" w:hint="default"/>
                <w:sz w:val="24"/>
                <w:szCs w:val="24"/>
                <w:lang w:bidi="ar"/>
              </w:rPr>
              <w:br/>
            </w:r>
            <w:r>
              <w:rPr>
                <w:rStyle w:val="font71"/>
                <w:rFonts w:ascii="宋体" w:hAnsi="宋体" w:cs="宋体" w:hint="default"/>
                <w:sz w:val="24"/>
                <w:szCs w:val="24"/>
                <w:lang w:bidi="ar"/>
              </w:rPr>
              <w:t>及运</w:t>
            </w:r>
            <w:r>
              <w:rPr>
                <w:rStyle w:val="font71"/>
                <w:rFonts w:ascii="宋体" w:hAnsi="宋体" w:cs="宋体" w:hint="default"/>
                <w:sz w:val="24"/>
                <w:szCs w:val="24"/>
                <w:lang w:bidi="ar"/>
              </w:rPr>
              <w:br/>
            </w:r>
            <w:r>
              <w:rPr>
                <w:rStyle w:val="font71"/>
                <w:rFonts w:ascii="宋体" w:hAnsi="宋体" w:cs="宋体" w:hint="default"/>
                <w:sz w:val="24"/>
                <w:szCs w:val="24"/>
                <w:lang w:bidi="ar"/>
              </w:rPr>
              <w:t>输要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标志、包装、运输和贮存</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配置检查工具</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服务响应</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原厂提供至少三年质保服务</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服务周期</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166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预装操作系统</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原厂预装Windows正版操作系统</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培训服务</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典型问题解决手册</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厂家升级软件与扩容服务</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整机质量服务要求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原厂提供至少三年质保服务</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合格证书要求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开箱组装</w:t>
            </w:r>
            <w:r>
              <w:rPr>
                <w:rStyle w:val="font71"/>
                <w:rFonts w:ascii="宋体" w:hAnsi="宋体" w:cs="宋体" w:hint="default"/>
                <w:sz w:val="24"/>
                <w:szCs w:val="24"/>
                <w:lang w:bidi="ar"/>
              </w:rPr>
              <w:t>/</w:t>
            </w:r>
            <w:r>
              <w:rPr>
                <w:rStyle w:val="font71"/>
                <w:rFonts w:ascii="宋体" w:hAnsi="宋体" w:cs="宋体" w:hint="default"/>
                <w:sz w:val="24"/>
                <w:szCs w:val="24"/>
                <w:lang w:bidi="ar"/>
              </w:rPr>
              <w:t>使用指导要求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驱动下载服务要求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兼容适配软件下载服务要求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服务</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跨架构平台应用兼容</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供应</w:t>
            </w:r>
            <w:r>
              <w:rPr>
                <w:rStyle w:val="font71"/>
                <w:rFonts w:ascii="宋体" w:hAnsi="宋体" w:cs="宋体" w:hint="default"/>
                <w:sz w:val="24"/>
                <w:szCs w:val="24"/>
                <w:lang w:bidi="ar"/>
              </w:rPr>
              <w:br/>
            </w:r>
            <w:r>
              <w:rPr>
                <w:rStyle w:val="font71"/>
                <w:rFonts w:ascii="宋体" w:hAnsi="宋体" w:cs="宋体" w:hint="default"/>
                <w:sz w:val="24"/>
                <w:szCs w:val="24"/>
                <w:lang w:bidi="ar"/>
              </w:rPr>
              <w:t>保障</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供应</w:t>
            </w:r>
            <w:r>
              <w:rPr>
                <w:rStyle w:val="font71"/>
                <w:rFonts w:ascii="宋体" w:hAnsi="宋体" w:cs="宋体" w:hint="default"/>
                <w:sz w:val="24"/>
                <w:szCs w:val="24"/>
                <w:lang w:bidi="ar"/>
              </w:rPr>
              <w:br/>
            </w:r>
            <w:r>
              <w:rPr>
                <w:rStyle w:val="font71"/>
                <w:rFonts w:ascii="宋体" w:hAnsi="宋体" w:cs="宋体" w:hint="default"/>
                <w:sz w:val="24"/>
                <w:szCs w:val="24"/>
                <w:lang w:bidi="ar"/>
              </w:rPr>
              <w:t>链合</w:t>
            </w:r>
            <w:r>
              <w:rPr>
                <w:rStyle w:val="font71"/>
                <w:rFonts w:ascii="宋体" w:hAnsi="宋体" w:cs="宋体" w:hint="default"/>
                <w:sz w:val="24"/>
                <w:szCs w:val="24"/>
                <w:lang w:bidi="ar"/>
              </w:rPr>
              <w:br/>
            </w:r>
            <w:r>
              <w:rPr>
                <w:rStyle w:val="font71"/>
                <w:rFonts w:ascii="宋体" w:hAnsi="宋体" w:cs="宋体" w:hint="default"/>
                <w:sz w:val="24"/>
                <w:szCs w:val="24"/>
                <w:lang w:bidi="ar"/>
              </w:rPr>
              <w:t>规性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产品部件保障</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177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供应</w:t>
            </w:r>
            <w:r>
              <w:rPr>
                <w:rStyle w:val="font71"/>
                <w:rFonts w:ascii="宋体" w:hAnsi="宋体" w:cs="宋体" w:hint="default"/>
                <w:sz w:val="24"/>
                <w:szCs w:val="24"/>
                <w:lang w:bidi="ar"/>
              </w:rPr>
              <w:br/>
            </w:r>
            <w:r>
              <w:rPr>
                <w:rStyle w:val="font71"/>
                <w:rFonts w:ascii="宋体" w:hAnsi="宋体" w:cs="宋体" w:hint="default"/>
                <w:sz w:val="24"/>
                <w:szCs w:val="24"/>
                <w:lang w:bidi="ar"/>
              </w:rPr>
              <w:t>保障</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供应</w:t>
            </w:r>
            <w:r>
              <w:rPr>
                <w:rStyle w:val="font71"/>
                <w:rFonts w:ascii="宋体" w:hAnsi="宋体" w:cs="宋体" w:hint="default"/>
                <w:sz w:val="24"/>
                <w:szCs w:val="24"/>
                <w:lang w:bidi="ar"/>
              </w:rPr>
              <w:br/>
            </w:r>
            <w:r>
              <w:rPr>
                <w:rStyle w:val="font71"/>
                <w:rFonts w:ascii="宋体" w:hAnsi="宋体" w:cs="宋体" w:hint="default"/>
                <w:sz w:val="24"/>
                <w:szCs w:val="24"/>
                <w:lang w:bidi="ar"/>
              </w:rPr>
              <w:t>链质</w:t>
            </w:r>
            <w:r>
              <w:rPr>
                <w:rStyle w:val="font71"/>
                <w:rFonts w:ascii="宋体" w:hAnsi="宋体" w:cs="宋体" w:hint="default"/>
                <w:sz w:val="24"/>
                <w:szCs w:val="24"/>
                <w:lang w:bidi="ar"/>
              </w:rPr>
              <w:br/>
            </w:r>
            <w:r>
              <w:rPr>
                <w:rStyle w:val="font71"/>
                <w:rFonts w:ascii="宋体" w:hAnsi="宋体" w:cs="宋体" w:hint="default"/>
                <w:sz w:val="24"/>
                <w:szCs w:val="24"/>
                <w:lang w:bidi="ar"/>
              </w:rPr>
              <w:t>量</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抗干扰性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供应</w:t>
            </w:r>
            <w:r>
              <w:rPr>
                <w:rStyle w:val="font71"/>
                <w:rFonts w:ascii="宋体" w:hAnsi="宋体" w:cs="宋体" w:hint="default"/>
                <w:sz w:val="24"/>
                <w:szCs w:val="24"/>
                <w:lang w:bidi="ar"/>
              </w:rPr>
              <w:br/>
            </w:r>
            <w:r>
              <w:rPr>
                <w:rStyle w:val="font71"/>
                <w:rFonts w:ascii="宋体" w:hAnsi="宋体" w:cs="宋体" w:hint="default"/>
                <w:sz w:val="24"/>
                <w:szCs w:val="24"/>
                <w:lang w:bidi="ar"/>
              </w:rPr>
              <w:t>保障</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供应能力证明</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179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关键</w:t>
            </w:r>
            <w:r>
              <w:rPr>
                <w:rStyle w:val="font71"/>
                <w:rFonts w:ascii="宋体" w:hAnsi="宋体" w:cs="宋体" w:hint="default"/>
                <w:sz w:val="24"/>
                <w:szCs w:val="24"/>
                <w:lang w:bidi="ar"/>
              </w:rPr>
              <w:br/>
            </w:r>
            <w:r>
              <w:rPr>
                <w:rStyle w:val="font71"/>
                <w:rFonts w:ascii="宋体" w:hAnsi="宋体" w:cs="宋体" w:hint="default"/>
                <w:sz w:val="24"/>
                <w:szCs w:val="24"/>
                <w:lang w:bidi="ar"/>
              </w:rPr>
              <w:t>部件</w:t>
            </w:r>
            <w:r>
              <w:rPr>
                <w:rStyle w:val="font71"/>
                <w:rFonts w:ascii="宋体" w:hAnsi="宋体" w:cs="宋体" w:hint="default"/>
                <w:sz w:val="24"/>
                <w:szCs w:val="24"/>
                <w:lang w:bidi="ar"/>
              </w:rPr>
              <w:br/>
            </w: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关键部件安全要求</w:t>
            </w:r>
            <w:r>
              <w:rPr>
                <w:rStyle w:val="font71"/>
                <w:rFonts w:ascii="宋体" w:hAnsi="宋体" w:cs="宋体" w:hint="default"/>
                <w:sz w:val="24"/>
                <w:szCs w:val="24"/>
                <w:lang w:bidi="ar"/>
              </w:rPr>
              <w:t>3</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132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val="restart"/>
            <w:tcBorders>
              <w:top w:val="single" w:sz="4" w:space="0" w:color="000000"/>
              <w:left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整机</w:t>
            </w:r>
            <w:r>
              <w:rPr>
                <w:rStyle w:val="font71"/>
                <w:rFonts w:ascii="宋体" w:hAnsi="宋体" w:cs="宋体" w:hint="default"/>
                <w:sz w:val="24"/>
                <w:szCs w:val="24"/>
                <w:lang w:bidi="ar"/>
              </w:rPr>
              <w:br/>
            </w: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性要</w:t>
            </w:r>
            <w:r>
              <w:rPr>
                <w:rStyle w:val="font71"/>
                <w:rFonts w:ascii="宋体" w:hAnsi="宋体" w:cs="宋体" w:hint="default"/>
                <w:sz w:val="24"/>
                <w:szCs w:val="24"/>
                <w:lang w:bidi="ar"/>
              </w:rPr>
              <w:br/>
            </w:r>
            <w:r>
              <w:rPr>
                <w:rStyle w:val="font71"/>
                <w:rFonts w:ascii="宋体" w:hAnsi="宋体" w:cs="宋体" w:hint="default"/>
                <w:sz w:val="24"/>
                <w:szCs w:val="24"/>
                <w:lang w:bidi="ar"/>
              </w:rPr>
              <w:t>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 xml:space="preserve">USB </w:t>
            </w:r>
            <w:r>
              <w:rPr>
                <w:rStyle w:val="font71"/>
                <w:rFonts w:ascii="宋体" w:hAnsi="宋体" w:cs="宋体" w:hint="default"/>
                <w:sz w:val="24"/>
                <w:szCs w:val="24"/>
                <w:lang w:bidi="ar"/>
              </w:rPr>
              <w:t>端口管控</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密码算法实现</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安全物理锁</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66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信息安全基础要求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56"/>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固件安全启动</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99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185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安全</w:t>
            </w:r>
            <w:r>
              <w:rPr>
                <w:rStyle w:val="font71"/>
                <w:rFonts w:ascii="宋体" w:hAnsi="宋体" w:cs="宋体" w:hint="default"/>
                <w:sz w:val="24"/>
                <w:szCs w:val="24"/>
                <w:lang w:bidi="ar"/>
              </w:rPr>
              <w:br/>
            </w:r>
            <w:r>
              <w:rPr>
                <w:rStyle w:val="font71"/>
                <w:rFonts w:ascii="宋体" w:hAnsi="宋体" w:cs="宋体" w:hint="default"/>
                <w:sz w:val="24"/>
                <w:szCs w:val="24"/>
                <w:lang w:bidi="ar"/>
              </w:rPr>
              <w:t>要求</w:t>
            </w:r>
          </w:p>
        </w:tc>
        <w:tc>
          <w:tcPr>
            <w:tcW w:w="927" w:type="dxa"/>
            <w:vMerge/>
            <w:tcBorders>
              <w:left w:val="single" w:sz="4" w:space="0" w:color="000000"/>
              <w:bottom w:val="single" w:sz="4" w:space="0" w:color="000000"/>
              <w:right w:val="single" w:sz="4" w:space="0" w:color="000000"/>
            </w:tcBorders>
            <w:vAlign w:val="center"/>
          </w:tcPr>
          <w:p w:rsidR="007448BB" w:rsidRDefault="007448BB" w:rsidP="007448BB">
            <w:pPr>
              <w:jc w:val="left"/>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Style w:val="font71"/>
                <w:rFonts w:ascii="宋体" w:hAnsi="宋体" w:cs="宋体" w:hint="default"/>
                <w:sz w:val="24"/>
                <w:szCs w:val="24"/>
                <w:lang w:bidi="ar"/>
              </w:rPr>
              <w:t>★</w:t>
            </w:r>
            <w:r>
              <w:rPr>
                <w:rStyle w:val="font71"/>
                <w:rFonts w:ascii="宋体" w:hAnsi="宋体" w:cs="宋体" w:hint="default"/>
                <w:sz w:val="24"/>
                <w:szCs w:val="24"/>
                <w:lang w:bidi="ar"/>
              </w:rPr>
              <w:t>限用物质的限量要求</w:t>
            </w:r>
          </w:p>
        </w:tc>
        <w:tc>
          <w:tcPr>
            <w:tcW w:w="345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bl>
    <w:p w:rsidR="007448BB" w:rsidRPr="00A97FD4" w:rsidRDefault="007448BB" w:rsidP="007448BB">
      <w:pPr>
        <w:spacing w:line="360" w:lineRule="auto"/>
        <w:outlineLvl w:val="0"/>
        <w:rPr>
          <w:rFonts w:hAnsi="宋体"/>
          <w:b/>
          <w:sz w:val="24"/>
        </w:rPr>
      </w:pPr>
      <w:r w:rsidRPr="00A97FD4">
        <w:rPr>
          <w:rFonts w:hAnsi="宋体" w:hint="eastAsia"/>
          <w:b/>
          <w:sz w:val="24"/>
        </w:rPr>
        <w:t>附件二：■监考终端</w:t>
      </w:r>
    </w:p>
    <w:p w:rsidR="007448BB" w:rsidRPr="00A97FD4" w:rsidRDefault="007448BB" w:rsidP="007448BB">
      <w:pPr>
        <w:spacing w:line="360" w:lineRule="auto"/>
        <w:outlineLvl w:val="0"/>
        <w:rPr>
          <w:rFonts w:hAnsi="宋体"/>
          <w:b/>
          <w:sz w:val="24"/>
        </w:rPr>
      </w:pPr>
      <w:r w:rsidRPr="00A97FD4">
        <w:rPr>
          <w:rFonts w:hAnsi="宋体" w:hint="eastAsia"/>
          <w:b/>
          <w:sz w:val="24"/>
        </w:rPr>
        <w:t>监考终端主机</w:t>
      </w:r>
    </w:p>
    <w:tbl>
      <w:tblPr>
        <w:tblW w:w="0" w:type="auto"/>
        <w:tblInd w:w="93" w:type="dxa"/>
        <w:tblLook w:val="0000" w:firstRow="0" w:lastRow="0" w:firstColumn="0" w:lastColumn="0" w:noHBand="0" w:noVBand="0"/>
      </w:tblPr>
      <w:tblGrid>
        <w:gridCol w:w="780"/>
        <w:gridCol w:w="873"/>
        <w:gridCol w:w="927"/>
        <w:gridCol w:w="2386"/>
        <w:gridCol w:w="3463"/>
      </w:tblGrid>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lastRenderedPageBreak/>
              <w:t>序号</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指标分类</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一级指标</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二级指标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采购人技术要求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★CPU信息</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内核数≥14核，基本频率≥2.6GHz、末级缓存≥20M、≥20线程、≥65W热设计功耗</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★内存配置容量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≥32GB</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产品支持DDR5或以上</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★内存条配置数量（板载内存不限定）</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★主板集成模块</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支持X86架构的Q670或以上芯片组</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★主板支持的CPU和内存情况</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CPU：性能核≥6个，能效核≥8个，总线程≥20，基本频率≥2.6GHz；内存≥ DDR5</w:t>
            </w:r>
          </w:p>
        </w:tc>
      </w:tr>
      <w:tr w:rsidR="007448BB" w:rsidTr="007448BB">
        <w:trPr>
          <w:trHeight w:val="672"/>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主板内置PCIe插槽数量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不涉及</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特殊孔位及接口</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≥8个USB 3.2接口</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★主板其他内置接口</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 xml:space="preserve">≥3个M.2接口(至少2个M.2固态硬盘接口)，≥4个SATA III接口，≥9个USB 接口（其中≥8个USB 3.2接口，其中前置1个USB </w:t>
            </w:r>
            <w:r>
              <w:rPr>
                <w:rFonts w:ascii="宋体" w:hAnsi="宋体" w:cs="宋体" w:hint="eastAsia"/>
                <w:kern w:val="0"/>
                <w:sz w:val="24"/>
                <w:szCs w:val="24"/>
                <w:lang w:bidi="ar"/>
              </w:rPr>
              <w:lastRenderedPageBreak/>
              <w:t>3.2 Gen 2 Type-C接口，后置≥4个原生非转接USB 3.2接口）</w:t>
            </w:r>
          </w:p>
        </w:tc>
      </w:tr>
      <w:tr w:rsidR="007448BB" w:rsidTr="007448BB">
        <w:trPr>
          <w:trHeight w:val="112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★单内存插槽最大可支持容量（板载内存不限定）</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≥32GB</w:t>
            </w:r>
          </w:p>
        </w:tc>
      </w:tr>
      <w:tr w:rsidR="007448BB" w:rsidTr="007448BB">
        <w:trPr>
          <w:trHeight w:val="509"/>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★内存插槽满配时提供的最高内存总容量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≥128GB</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存储设备规格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★固态盘数量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★固态存储容量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≥1TB</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★机械硬盘总容量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★机械硬盘转速</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机械硬盘接口协议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机械硬盘形态</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固态存储接口协议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SATA、PCIe、NVMe等类型接口协议</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w:t>
            </w:r>
            <w:r>
              <w:rPr>
                <w:rFonts w:ascii="宋体" w:hAnsi="宋体" w:cs="宋体" w:hint="eastAsia"/>
                <w:kern w:val="0"/>
                <w:sz w:val="24"/>
                <w:szCs w:val="24"/>
                <w:lang w:bidi="ar"/>
              </w:rPr>
              <w:lastRenderedPageBreak/>
              <w:t>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★固态存储形态</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采用插卡或板载等形态，可选用符</w:t>
            </w:r>
            <w:r>
              <w:rPr>
                <w:rFonts w:ascii="宋体" w:hAnsi="宋体" w:cs="宋体" w:hint="eastAsia"/>
                <w:kern w:val="0"/>
                <w:sz w:val="24"/>
                <w:szCs w:val="24"/>
                <w:lang w:bidi="ar"/>
              </w:rPr>
              <w:lastRenderedPageBreak/>
              <w:t>合M.2或2.5寸 SATA或mSATA等标准的插卡形态</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存储设备扩展盘位</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≥1个M.2固态硬盘扩展接口，≥2个3.5寸硬盘扩展槽位</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★存储设备其他参数要求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a)固态盘应符合SJ/T11654相关规定</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集成显卡</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★独立显卡显存类型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★独立显卡显存位宽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★独立显卡显存容量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独立显卡接口协议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外设规格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传声器数量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≥0</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扬声器数量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≥0</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≥1个</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32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摄像头数量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光驱数量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≥0个</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★键盘按键数目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61键/86键/101键/104键等</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★摄像头像素</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★摄像头分辨率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★扬声器功率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★扬声器频率范围</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扬声器总谐波失真</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扬声器最大声压级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★键盘连接方式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有线或无线</w:t>
            </w:r>
          </w:p>
        </w:tc>
      </w:tr>
      <w:tr w:rsidR="007448BB" w:rsidTr="007448BB">
        <w:trPr>
          <w:trHeight w:val="13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★键盘键程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2.3mm~4.0mm</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w:t>
            </w:r>
            <w:r>
              <w:rPr>
                <w:rFonts w:ascii="宋体" w:hAnsi="宋体" w:cs="宋体" w:hint="eastAsia"/>
                <w:kern w:val="0"/>
                <w:sz w:val="24"/>
                <w:szCs w:val="24"/>
                <w:lang w:bidi="ar"/>
              </w:rPr>
              <w:lastRenderedPageBreak/>
              <w:t>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★键盘按键压力</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按键压力应在0.54N±0.14N</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44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★有线键盘连接线</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≥1.5米</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★键盘颜色</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黑色商务色系</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★键盘其他要求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键盘外观结构、连接方式、主要功能、安全、电磁兼容性、可靠性应符合GB/T14081的相关规定</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★鼠标连接方式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有线或无线</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★有线鼠标连接线</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≥1.5米</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★鼠标DPI分辨率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800~1600</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鼠标颜色</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黑色/银色/白色等商务色系</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★鼠标其他要求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其它参数应符合GB/T26245的相关规定</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内置光驱</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网络设备规格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★有线网卡数量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无线网卡及天线数量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55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单无线网卡天线数量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外部接口规格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★USB接口数量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机箱前面板应提供不少于3个USB 3.2接口（其中至少一个USB 3.2 Type-C）。</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USB母座接口要求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★视频接口数量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≥2个</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★音频接口数量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存储卡接口数量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整机基础规格</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★整机外观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a)产品表面不应有凹痕、划伤、裂缝、变形和污染等。表面涂层均匀，不应起泡、龟裂、脱落和磨损，金属零部件无锈蚀及其它机械损伤；b)产品表面说明功能的文字、符号、标志，应清晰、端正、牢固</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★状态指示灯</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在产品显著位置提供状态指示功能，如运行状态，并由供应商提供详细参数</w:t>
            </w:r>
          </w:p>
        </w:tc>
      </w:tr>
      <w:tr w:rsidR="007448BB" w:rsidTr="007448BB">
        <w:trPr>
          <w:trHeight w:val="42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63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★整机结构</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机箱应符合GB/T4208、GB/T26246的相关规定；b)产品内部结构应符合通用部件的安装需求；c)所有输入输出接口应符合相关国家或行业标准；d)产品零部件应紧固无松动，可插拔部件应可靠连接，开关、按钮和其它控制部件应灵活可靠，布局应方便使用；e)所有I/O连接器及需插接线缆的部位应预留采购人操作空间，方便插拔解锁与插拔线缆；f)可插拔板卡插槽部位应预留安装、拆卸或更换板卡空间；g)拆装可能接触到的金属剪口或金属尖角部位应做防划伤处理，以保证安全；h)整机内部走线应规整，固线结构和位置要合理可靠并做防割线处理，需便于理线和插拔操作，走线应不影响系统各主要部件组装和拆卸；i)如需通过孔走线，过线孔应做防割线处理；j)各插头位置和插拔方向应合理，应做到插拔无障碍设计，具备防呆设计，有效避免误操作；k)各主要部件拆装无障碍，使用常规</w:t>
            </w:r>
            <w:r>
              <w:rPr>
                <w:rFonts w:ascii="宋体" w:hAnsi="宋体" w:cs="宋体" w:hint="eastAsia"/>
                <w:kern w:val="0"/>
                <w:sz w:val="24"/>
                <w:szCs w:val="24"/>
                <w:lang w:bidi="ar"/>
              </w:rPr>
              <w:lastRenderedPageBreak/>
              <w:t>工具拆装，无特殊拆装工具需求；l)各主要部件拆装步骤要少，各自拆装需避免相互干扰；m)对于整机或零部件外表面为高亮面的，应粘贴保护膜，保护膜需粘贴牢固，运输、组装等过程不易脱落，撕下无残留；n)其它要求应符合GB/T9813.1的相关规定</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64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★机箱防护要求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机箱应符合GB/T4208中IP20防护要求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★整机噪音</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空闲状态下声压级: ≤19 dB(A)</w:t>
            </w:r>
          </w:p>
        </w:tc>
      </w:tr>
      <w:tr w:rsidR="007448BB" w:rsidTr="007448BB">
        <w:trPr>
          <w:trHeight w:val="112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★整机散热</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在环境温度25℃及处理器满载情况下，产品表面温度应符合如下要求：a)出风口在机箱后面板情况下，出风口温度不高于55℃;b)可触及面温度不高于45℃;c)显示器表面温度：显示屏不高于38℃,显示屏上下灯带位置温度（如涉及）不高于40℃,出风口温度不高于45℃</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★整机能效限定值</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w:t>
            </w:r>
            <w:r>
              <w:rPr>
                <w:rFonts w:ascii="宋体" w:hAnsi="宋体" w:cs="宋体" w:hint="eastAsia"/>
                <w:kern w:val="0"/>
                <w:sz w:val="24"/>
                <w:szCs w:val="24"/>
                <w:lang w:bidi="ar"/>
              </w:rPr>
              <w:lastRenderedPageBreak/>
              <w:t>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★机身材质</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塑料/金属等</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69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★机身颜色</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灰色/黑色等商务色系</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★机箱尺寸容量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机箱体积应不小于17L。</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 物理核数</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≥14</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 主频</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≥2.6GHz</w:t>
            </w:r>
          </w:p>
        </w:tc>
      </w:tr>
      <w:tr w:rsidR="007448BB" w:rsidTr="007448BB">
        <w:trPr>
          <w:trHeight w:val="112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 末级缓存容量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≥24MB</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★CPU 支持的内存最高速率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≥4400MT/s</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★内存读写速率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≥4400MT/s</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★显示分辨率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≥1920x1080</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★显卡显示芯片核心频率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★显存等效频率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★显卡可支持多屏同时显示数量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显卡应至少支持2块屏幕同时显示，分辨率应不低于1920×1080</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80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网络设备性能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★有线网卡速率</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最高速率应不低于1000Mbps</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支持无线网络通信技术协议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无线网卡频宽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★内存扩展接口(板载内存不限定)</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具备≥4个内存插槽</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存储扩展接口(板载存储不限定)</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供应商给出主板支持存储扩展接口类型，如UFS3.0、SATA3.0、SAS3.0、M.2等类型接口</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★主板USB 瞬间过流保护</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支持有瞬间过流保护功能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★主板防静电保护</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支持防静电保护功能</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★I/O 接口功能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≥9个USB接口（其中≥8个USB 3.2接口，其中前置1个USB 3.2 Gen 2 Type-C接口，后置≥4个原生非转接USB 3.2接口）；视频接口≥2个</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★显卡外接显示接口</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显卡至少支持VGA、HDMI、DVI、DP、Type-C中2种显示接口，并与显示器接口相匹配</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w:t>
            </w:r>
            <w:r>
              <w:rPr>
                <w:rFonts w:ascii="宋体" w:hAnsi="宋体" w:cs="宋体" w:hint="eastAsia"/>
                <w:kern w:val="0"/>
                <w:sz w:val="24"/>
                <w:szCs w:val="24"/>
                <w:lang w:bidi="ar"/>
              </w:rPr>
              <w:lastRenderedPageBreak/>
              <w:t>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独立显卡数量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≥0</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90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外设功能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摄像头物理隐私保护开关</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传声器降噪</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键盘背光</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光驱功能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★存储功能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通过SATA固态存储/PCIe固态存储/UFS固态存储/SATA硬磁盘等存储部件提供存储功能</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内置控制器固态存储加密</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网络设备功能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★网络功能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a)支持网络连接、网络开启/关闭功能；b)支持访问网络和数据交换功能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无线网卡频段</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物理开关</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★数据传输</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支持数据传输能力，并提供数据流量和异常日志记录功能</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蓝牙协议</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101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★有线网卡接口类型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支持RJ45接口</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无线网卡标准</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★网络设备拆装</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若配备无线网卡和蓝牙模块，需支持物理拆装</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外部接口功能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★音频接口类型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支持3.5mm孔径3段式或4段式接口</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★视频接口类型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至少支持VGA、HDMI、DP中1种显示接口</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★HDMI、DP、Type-C显示接口要求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若提供HDMI或DP或Type-C作为显示接口，应支持音频和视频同步输出</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其他接口</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存储卡接口类型</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109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电源功能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★电源线适配能力</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电源适配器电线组件应符合GB/T15934的要求，可拆线的插头和连接器可以不做要求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操作系统及软件功能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★中文信息处理要求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符合GB18030的相关规定</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★操作系统备份及还原功能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支持操作系统备份及还原功能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112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★固件备份还原能力</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支持备份及还原固件的功能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★操作系统及驱动升级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支持通过网络、闪存盘等方式对操作系统、驱动进行升级</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固件升级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支持通过网络、闪存盘等方式对固件进行升级</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★BIOS支持关闭通讯接口</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支持BIOS关闭以太网及USB接口</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★固件查看信息</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支持查看固件版本、内存信息、主板信息、处理器信息和系统时间信息等功能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★固件设置启动顺序</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支持设置启动顺序功能，并按照设置的启动顺序启动</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★固件设置口令</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支持设置口令、修改口令、验证口令功能</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★固件设置网络引导</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支持网络引导启动和关闭功能</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生物识别功能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指纹识别</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人脸识别</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静脉识别</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w:t>
            </w:r>
            <w:r>
              <w:rPr>
                <w:rFonts w:ascii="宋体" w:hAnsi="宋体" w:cs="宋体" w:hint="eastAsia"/>
                <w:kern w:val="0"/>
                <w:sz w:val="24"/>
                <w:szCs w:val="24"/>
                <w:lang w:bidi="ar"/>
              </w:rPr>
              <w:lastRenderedPageBreak/>
              <w:t>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硬件加</w:t>
            </w:r>
            <w:r>
              <w:rPr>
                <w:rFonts w:ascii="宋体" w:hAnsi="宋体" w:cs="宋体" w:hint="eastAsia"/>
                <w:kern w:val="0"/>
                <w:sz w:val="24"/>
                <w:szCs w:val="24"/>
                <w:lang w:bidi="ar"/>
              </w:rPr>
              <w:lastRenderedPageBreak/>
              <w:t>速功能</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NPU/GPU等 A I 加速</w:t>
            </w:r>
            <w:r>
              <w:rPr>
                <w:rFonts w:ascii="宋体" w:hAnsi="宋体" w:cs="宋体" w:hint="eastAsia"/>
                <w:kern w:val="0"/>
                <w:sz w:val="24"/>
                <w:szCs w:val="24"/>
                <w:lang w:bidi="ar"/>
              </w:rPr>
              <w:lastRenderedPageBreak/>
              <w:t>模块</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124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视频编解码加速模块</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影像处理加速模块</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存储设备可靠性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★固态存储寿命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TBW≥85TB（条件：256GB硬盘容量）</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★机械硬盘寿命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外设可靠性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★键盘按键寿命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≥1000万次</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★鼠标按键寿命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≥500万次</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★键盘鼠标线材寿命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键盘鼠标所用线材经±60°弯折不低于3000次，功能、外观完好</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★风扇寿命</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≥4万小时</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w:t>
            </w:r>
            <w:r>
              <w:rPr>
                <w:rFonts w:ascii="宋体" w:hAnsi="宋体" w:cs="宋体" w:hint="eastAsia"/>
                <w:kern w:val="0"/>
                <w:sz w:val="24"/>
                <w:szCs w:val="24"/>
                <w:lang w:bidi="ar"/>
              </w:rPr>
              <w:lastRenderedPageBreak/>
              <w:t>性要求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整机可</w:t>
            </w:r>
            <w:r>
              <w:rPr>
                <w:rFonts w:ascii="宋体" w:hAnsi="宋体" w:cs="宋体" w:hint="eastAsia"/>
                <w:kern w:val="0"/>
                <w:sz w:val="24"/>
                <w:szCs w:val="24"/>
                <w:lang w:bidi="ar"/>
              </w:rPr>
              <w:lastRenderedPageBreak/>
              <w:t>靠性要求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★电磁兼容性要求的</w:t>
            </w:r>
            <w:r>
              <w:rPr>
                <w:rFonts w:ascii="宋体" w:hAnsi="宋体" w:cs="宋体" w:hint="eastAsia"/>
                <w:kern w:val="0"/>
                <w:sz w:val="24"/>
                <w:szCs w:val="24"/>
                <w:lang w:bidi="ar"/>
              </w:rPr>
              <w:lastRenderedPageBreak/>
              <w:t>抗扰度</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lastRenderedPageBreak/>
              <w:t>通过电磁兼容相关测试</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133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★环境条件要求的气候环境适应性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★环境条件要求的振动适应性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通过抗共振或振动适应性相关测试</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★环境条件要求的冲击适应性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通过抗冲击或冲击适应性相关测试</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★环境条件要求的碰撞适应性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★环境条件要求的运输包装件跌落适应性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★MTBF 测试</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★常用软件兼容</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支持流式软件、版式软件、浏览器、邮件采购人端、解压软件、多媒体、图形图像处理等常用软件</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w:t>
            </w:r>
            <w:r>
              <w:rPr>
                <w:rFonts w:ascii="宋体" w:hAnsi="宋体" w:cs="宋体" w:hint="eastAsia"/>
                <w:kern w:val="0"/>
                <w:sz w:val="24"/>
                <w:szCs w:val="24"/>
                <w:lang w:bidi="ar"/>
              </w:rPr>
              <w:lastRenderedPageBreak/>
              <w:t>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★数据库兼容</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兼容3个及以上厂商的数据库产</w:t>
            </w:r>
            <w:r>
              <w:rPr>
                <w:rFonts w:ascii="宋体" w:hAnsi="宋体" w:cs="宋体" w:hint="eastAsia"/>
                <w:kern w:val="0"/>
                <w:sz w:val="24"/>
                <w:szCs w:val="24"/>
                <w:lang w:bidi="ar"/>
              </w:rPr>
              <w:lastRenderedPageBreak/>
              <w:t>品</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141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★中间件兼容</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兼容3个及以上厂商中间件产品</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★平台软件兼容</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兼容3个及以上厂商云计算及大数据平台</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包装及运输要求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包装及运输要求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★标志、包装、运输和贮存</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符合GB/T9813.1和商品包装政府采购需求标准的相关规定</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★配置检查工具</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供应商提供自检测试工具</w:t>
            </w:r>
          </w:p>
        </w:tc>
      </w:tr>
      <w:tr w:rsidR="007448BB" w:rsidTr="007448BB">
        <w:trPr>
          <w:trHeight w:val="15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★服务响应</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★服务周期</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a)设备停产后应继续提供质量保障服务（含备品备件），服务终止</w:t>
            </w:r>
            <w:r>
              <w:rPr>
                <w:rFonts w:ascii="宋体" w:hAnsi="宋体" w:cs="宋体" w:hint="eastAsia"/>
                <w:kern w:val="0"/>
                <w:sz w:val="24"/>
                <w:szCs w:val="24"/>
                <w:lang w:bidi="ar"/>
              </w:rPr>
              <w:lastRenderedPageBreak/>
              <w:t>时间与最后一批设备交付时间间隔不低于6年；b)产品停止服务时间应提前1年告知；c)应明确产品发布日期</w:t>
            </w:r>
          </w:p>
        </w:tc>
      </w:tr>
      <w:tr w:rsidR="007448BB" w:rsidTr="007448BB">
        <w:trPr>
          <w:trHeight w:val="112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147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★预装操作系统</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原厂预装操作系统</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★培训服务</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供应商提供培训材料、产品手册、培训视频等培训相关内容</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★典型问题解决手册</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供应商提供典型问题解决说明文档或视频</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★厂家升级软件与扩容服务</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供应商提供上门升级部件/软件与扩容的增值服务</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★整机质量服务要求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免费服务周期（含换件和维修）应不小于3年；</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★合格证书要求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供应商提供产品合格证</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★开箱组装/使用指导要求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供应商提供开箱组装/使用指导</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★驱动下载服务要求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供应商提供驱动光盘或下载方式</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★兼容适配软件下载服务要求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供应商提供兼容适配软件下载渠道（光盘、网站）</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服务要求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跨架构平台应用兼容</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供应商提供跨架构平台的应用兼容工具，支持一种或者一种以上不</w:t>
            </w:r>
            <w:r>
              <w:rPr>
                <w:rFonts w:ascii="宋体" w:hAnsi="宋体" w:cs="宋体" w:hint="eastAsia"/>
                <w:kern w:val="0"/>
                <w:sz w:val="24"/>
                <w:szCs w:val="24"/>
                <w:lang w:bidi="ar"/>
              </w:rPr>
              <w:lastRenderedPageBreak/>
              <w:t>同架构平台的应用</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157</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供应保障要求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供应链合规性</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★产品部件保障</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供应商保障产品主要部件，提供6年的备件服务能力（自购买之日起），或提供可兼容原设备的升级换代产品</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158</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供应保障要求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供应链质量</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★抗干扰性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当产品部件出现供应风险时，供应商应通知采购人并提供风险应对方案确保产品的服务保障</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159</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供应保障要求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★供应能力证明</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供应商确保产品的部件在产品服务周期内稳定供货</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160</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关键部件安全要求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★关键部件安全要求3</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161</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val="restart"/>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整机安全性要求</w:t>
            </w: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★密码算法实现</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162</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USB 端口管控</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支持USB端口管控</w:t>
            </w:r>
          </w:p>
        </w:tc>
      </w:tr>
      <w:tr w:rsidR="007448BB" w:rsidTr="007448BB">
        <w:trPr>
          <w:trHeight w:val="27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163</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安全物理锁</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支持安全物理锁</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164</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★信息安全基本要求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165</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★固件安全启动</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支持固件安全启动功能，固件启动过程中只有通过启动校验才能正</w:t>
            </w:r>
            <w:r>
              <w:rPr>
                <w:rFonts w:ascii="宋体" w:hAnsi="宋体" w:cs="宋体" w:hint="eastAsia"/>
                <w:kern w:val="0"/>
                <w:sz w:val="24"/>
                <w:szCs w:val="24"/>
                <w:lang w:bidi="ar"/>
              </w:rPr>
              <w:lastRenderedPageBreak/>
              <w:t>常启动</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166</w:t>
            </w:r>
          </w:p>
        </w:tc>
        <w:tc>
          <w:tcPr>
            <w:tcW w:w="87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安全要求</w:t>
            </w:r>
          </w:p>
        </w:tc>
        <w:tc>
          <w:tcPr>
            <w:tcW w:w="927" w:type="dxa"/>
            <w:vMerge/>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jc w:val="center"/>
              <w:rPr>
                <w:rFonts w:ascii="宋体" w:hAnsi="宋体" w:cs="宋体"/>
                <w:sz w:val="24"/>
                <w:szCs w:val="24"/>
              </w:rPr>
            </w:pPr>
          </w:p>
        </w:tc>
        <w:tc>
          <w:tcPr>
            <w:tcW w:w="2386"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★限用物质的限量要求</w:t>
            </w:r>
          </w:p>
        </w:tc>
        <w:tc>
          <w:tcPr>
            <w:tcW w:w="3463" w:type="dxa"/>
            <w:tcBorders>
              <w:top w:val="single" w:sz="4" w:space="0" w:color="000000"/>
              <w:left w:val="single" w:sz="4" w:space="0" w:color="000000"/>
              <w:bottom w:val="single" w:sz="4" w:space="0" w:color="000000"/>
              <w:right w:val="single" w:sz="4" w:space="0" w:color="000000"/>
            </w:tcBorders>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bl>
    <w:p w:rsidR="007448BB" w:rsidRPr="00A97FD4" w:rsidRDefault="007448BB" w:rsidP="007448BB">
      <w:pPr>
        <w:spacing w:line="360" w:lineRule="auto"/>
        <w:outlineLvl w:val="0"/>
        <w:rPr>
          <w:rFonts w:hAnsi="宋体"/>
          <w:b/>
          <w:sz w:val="24"/>
        </w:rPr>
      </w:pPr>
      <w:r w:rsidRPr="00A97FD4">
        <w:rPr>
          <w:rFonts w:hAnsi="宋体" w:hint="eastAsia"/>
          <w:b/>
          <w:sz w:val="24"/>
        </w:rPr>
        <w:t>显示器</w:t>
      </w:r>
    </w:p>
    <w:tbl>
      <w:tblPr>
        <w:tblW w:w="8430" w:type="dxa"/>
        <w:tblInd w:w="93" w:type="dxa"/>
        <w:shd w:val="clear" w:color="auto" w:fill="FFFFFF"/>
        <w:tblLook w:val="0000" w:firstRow="0" w:lastRow="0" w:firstColumn="0" w:lastColumn="0" w:noHBand="0" w:noVBand="0"/>
      </w:tblPr>
      <w:tblGrid>
        <w:gridCol w:w="780"/>
        <w:gridCol w:w="859"/>
        <w:gridCol w:w="927"/>
        <w:gridCol w:w="2400"/>
        <w:gridCol w:w="3464"/>
      </w:tblGrid>
      <w:tr w:rsidR="007448BB" w:rsidTr="007448BB">
        <w:trPr>
          <w:trHeight w:val="225"/>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b/>
                <w:bCs/>
                <w:sz w:val="24"/>
                <w:szCs w:val="24"/>
              </w:rPr>
            </w:pPr>
            <w:bookmarkStart w:id="7" w:name="_GoBack"/>
            <w:bookmarkEnd w:id="7"/>
            <w:r>
              <w:rPr>
                <w:rFonts w:ascii="宋体" w:hAnsi="宋体" w:cs="宋体" w:hint="eastAsia"/>
                <w:b/>
                <w:bCs/>
                <w:kern w:val="0"/>
                <w:sz w:val="24"/>
                <w:szCs w:val="24"/>
                <w:lang w:bidi="ar"/>
              </w:rPr>
              <w:t>序号</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指标分类</w:t>
            </w:r>
          </w:p>
        </w:tc>
        <w:tc>
          <w:tcPr>
            <w:tcW w:w="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一级指标</w:t>
            </w: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二级指标</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b/>
                <w:bCs/>
                <w:sz w:val="24"/>
                <w:szCs w:val="24"/>
              </w:rPr>
            </w:pPr>
            <w:r>
              <w:rPr>
                <w:rFonts w:ascii="宋体" w:hAnsi="宋体" w:cs="宋体" w:hint="eastAsia"/>
                <w:b/>
                <w:bCs/>
                <w:kern w:val="0"/>
                <w:sz w:val="24"/>
                <w:szCs w:val="24"/>
                <w:lang w:bidi="ar"/>
              </w:rPr>
              <w:t>采购人技术要求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显示设备规格</w:t>
            </w: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★显示屏屏占比</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≥80%</w:t>
            </w:r>
          </w:p>
        </w:tc>
      </w:tr>
      <w:tr w:rsidR="007448BB" w:rsidTr="007448BB">
        <w:trPr>
          <w:trHeight w:val="90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★显示屏分辨率</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≥1920★1080</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显示屏像素密度</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≥85像素/英寸</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显示屏可视角度</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水平≥178°</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5</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★显示屏尺寸</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≥23英寸</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6</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★显示屏屏幕比例</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16:09</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7</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★显示器外观颜色</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黑色/白色/银色等商务色系</w:t>
            </w:r>
          </w:p>
        </w:tc>
      </w:tr>
      <w:tr w:rsidR="007448BB" w:rsidTr="007448BB">
        <w:trPr>
          <w:trHeight w:val="675"/>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★显示屏防蓝光</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支持防蓝光模式，蓝光加权辐射亮度比应≤0.0012W/(·cd·sr)（瓦每坎特拉每球面度）</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9</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w:t>
            </w:r>
            <w:r>
              <w:rPr>
                <w:rFonts w:ascii="宋体" w:hAnsi="宋体" w:cs="宋体" w:hint="eastAsia"/>
                <w:kern w:val="0"/>
                <w:sz w:val="24"/>
                <w:szCs w:val="24"/>
                <w:lang w:bidi="ar"/>
              </w:rPr>
              <w:lastRenderedPageBreak/>
              <w:t>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★显示屏低频闪</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显示屏应支持低频闪≤-35dB</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10</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产品规格</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★显示屏防炫目</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显示屏镜面反射率≤10%</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11</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显示设备性能</w:t>
            </w: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★显示屏刷新率</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≥60Hz</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12</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★显示屏位深</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≥8位</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13</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★显示屏色域</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≥99%sRGB</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14</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★显示屏色准</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△E≤4</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15</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★显示屏响应时间</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≤8ms</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16</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★显示屏亮度</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≥250尼特</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17</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★显示屏亮度一致性</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≥70%</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18</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★显示屏对比度</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≥1000：1</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19</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性能要求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★显示屏其他参数</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本次采购对此项无需求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20</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显示设备功能</w:t>
            </w: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★显示器接口</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显示器显示接口至少有1个与显卡外接显示接口匹配</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21</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w:t>
            </w:r>
            <w:r>
              <w:rPr>
                <w:rFonts w:ascii="宋体" w:hAnsi="宋体" w:cs="宋体" w:hint="eastAsia"/>
                <w:kern w:val="0"/>
                <w:sz w:val="24"/>
                <w:szCs w:val="24"/>
                <w:lang w:bidi="ar"/>
              </w:rPr>
              <w:lastRenderedPageBreak/>
              <w:t>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★显示器支架</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显示器应提供显示器支架</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22</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功能要求</w:t>
            </w:r>
          </w:p>
        </w:tc>
        <w:tc>
          <w:tcPr>
            <w:tcW w:w="927"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jc w:val="center"/>
              <w:rPr>
                <w:rFonts w:ascii="宋体" w:hAnsi="宋体" w:cs="宋体"/>
                <w:sz w:val="24"/>
                <w:szCs w:val="24"/>
              </w:rPr>
            </w:pP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★显示器参数调节</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a)提供OSD选单按钮用于调节色彩、模式等；b)支持色温、亮度、对比度调节</w:t>
            </w:r>
          </w:p>
        </w:tc>
      </w:tr>
      <w:tr w:rsidR="007448BB" w:rsidTr="007448BB">
        <w:trPr>
          <w:trHeight w:val="450"/>
        </w:trPr>
        <w:tc>
          <w:tcPr>
            <w:tcW w:w="78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23</w:t>
            </w:r>
          </w:p>
        </w:tc>
        <w:tc>
          <w:tcPr>
            <w:tcW w:w="8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可靠性要求</w:t>
            </w:r>
          </w:p>
        </w:tc>
        <w:tc>
          <w:tcPr>
            <w:tcW w:w="92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显示设备可靠性</w:t>
            </w:r>
          </w:p>
        </w:tc>
        <w:tc>
          <w:tcPr>
            <w:tcW w:w="240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center"/>
              <w:textAlignment w:val="center"/>
              <w:rPr>
                <w:rFonts w:ascii="宋体" w:hAnsi="宋体" w:cs="宋体"/>
                <w:sz w:val="24"/>
                <w:szCs w:val="24"/>
              </w:rPr>
            </w:pPr>
            <w:r>
              <w:rPr>
                <w:rFonts w:ascii="宋体" w:hAnsi="宋体" w:cs="宋体" w:hint="eastAsia"/>
                <w:kern w:val="0"/>
                <w:sz w:val="24"/>
                <w:szCs w:val="24"/>
                <w:lang w:bidi="ar"/>
              </w:rPr>
              <w:t>★显示屏屏幕失效点</w:t>
            </w:r>
          </w:p>
        </w:tc>
        <w:tc>
          <w:tcPr>
            <w:tcW w:w="34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448BB" w:rsidRDefault="007448BB" w:rsidP="007448BB">
            <w:pPr>
              <w:widowControl/>
              <w:jc w:val="left"/>
              <w:textAlignment w:val="center"/>
              <w:rPr>
                <w:rFonts w:ascii="宋体" w:hAnsi="宋体" w:cs="宋体"/>
                <w:sz w:val="24"/>
                <w:szCs w:val="24"/>
              </w:rPr>
            </w:pPr>
            <w:r>
              <w:rPr>
                <w:rFonts w:ascii="宋体" w:hAnsi="宋体" w:cs="宋体" w:hint="eastAsia"/>
                <w:kern w:val="0"/>
                <w:sz w:val="24"/>
                <w:szCs w:val="24"/>
                <w:lang w:bidi="ar"/>
              </w:rPr>
              <w:t>符合GB/T9813.2的要求</w:t>
            </w:r>
          </w:p>
        </w:tc>
      </w:tr>
    </w:tbl>
    <w:p w:rsidR="00AC4738" w:rsidRDefault="00AC4738" w:rsidP="00AC4738">
      <w:pPr>
        <w:spacing w:line="360" w:lineRule="auto"/>
        <w:rPr>
          <w:sz w:val="24"/>
        </w:rPr>
      </w:pPr>
      <w:r>
        <w:rPr>
          <w:rFonts w:hAnsiTheme="minorEastAsia" w:hint="eastAsia"/>
          <w:sz w:val="24"/>
        </w:rPr>
        <w:t>注：</w:t>
      </w:r>
    </w:p>
    <w:p w:rsidR="00AC4738" w:rsidRDefault="00AC4738" w:rsidP="00AC473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AC4738" w:rsidRDefault="00AC4738" w:rsidP="00AC473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AC4738" w:rsidRDefault="00AC4738" w:rsidP="00AC4738">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7448BB" w:rsidRPr="00AC4738" w:rsidRDefault="007448BB" w:rsidP="007448BB">
      <w:pPr>
        <w:spacing w:line="360" w:lineRule="auto"/>
        <w:rPr>
          <w:rFonts w:ascii="宋体" w:hAnsi="宋体"/>
          <w:sz w:val="24"/>
        </w:rPr>
      </w:pPr>
    </w:p>
    <w:p w:rsidR="00381CB7" w:rsidRPr="007448BB" w:rsidRDefault="00381CB7" w:rsidP="007448BB">
      <w:pPr>
        <w:spacing w:line="360" w:lineRule="auto"/>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lastRenderedPageBreak/>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关于中小微企业投标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个工作日内作出答复，但答复的内容不得涉及商业秘密或者依法应当保密的内容。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招标文件中涉及的参照品牌、型号仅起说明作用，并没有任何限制性，投标人在投标中可以选用其他替代品牌或型号，但这些替代要实质上优于或相当于招标要求。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购代理机构核对发现有不一致或供应商无正当理由不按时提供原件的，按有关规定执行。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如投标多个包的，要求按包分别独立制作投标文件。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《天津公共资源电子签章客户端安装包及使用说明》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号）的规定被判定为异常低价，供应商在合理的时间内又不能提供书面说明和必要的证明材料并对投标价格作出解释的。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算错误的内容作出必要的澄清、说明或者纠正。投标人有义务按照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w:t>
      </w:r>
      <w:r w:rsidRPr="0008553F">
        <w:rPr>
          <w:rFonts w:ascii="Times New Roman" w:eastAsia="宋体" w:hAnsi="Times New Roman" w:cs="Times New Roman" w:hint="eastAsia"/>
          <w:color w:val="auto"/>
        </w:rPr>
        <w:lastRenderedPageBreak/>
        <w:t>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各成员每一因素的打分汇总后取算术平均分，该平均分为供应商的得分。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lastRenderedPageBreak/>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审查产品资质或检测报告等相关文件符合性时，应综合考虑行业特点、交易习惯、采购需求最本质原义等情况，而不应以投标文件中产品名称与招标文件产品名称是否一致作为审查的标准。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不同投标人所投产品均为同一品牌或任一核心产品为同一品牌时，按以下原则处理：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w:t>
      </w:r>
      <w:r>
        <w:rPr>
          <w:rFonts w:hAnsiTheme="minorEastAsia"/>
          <w:sz w:val="24"/>
          <w:szCs w:val="24"/>
        </w:rPr>
        <w:lastRenderedPageBreak/>
        <w:t>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中标供应商未能按合同规定履行其义务，采购人有权没收其履约保证金。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w:t>
      </w:r>
      <w:r>
        <w:rPr>
          <w:rFonts w:ascii="Times New Roman" w:eastAsia="宋体" w:hAnsiTheme="minorEastAsia" w:cs="Times New Roman"/>
          <w:color w:val="auto"/>
        </w:rPr>
        <w:lastRenderedPageBreak/>
        <w:t>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二是调整对小微企业的价格评审优惠幅度。货物服务采购项目给予小微企业的价格扣除优惠，由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。大中型企业与小微企业组成联合体或者大中型企业向小微企业分包的，评审优惠幅度由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w:t>
      </w:r>
      <w:r>
        <w:rPr>
          <w:rFonts w:ascii="Times New Roman" w:eastAsia="宋体" w:hAnsiTheme="minorEastAsia" w:cs="Times New Roman"/>
          <w:color w:val="auto"/>
        </w:rPr>
        <w:lastRenderedPageBreak/>
        <w:t>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）中小企业享受扶持政策应提供什么份证明材料？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w:t>
      </w:r>
      <w:r>
        <w:rPr>
          <w:rFonts w:ascii="Times New Roman" w:eastAsia="宋体" w:hAnsiTheme="minorEastAsia" w:cs="Times New Roman" w:hint="eastAsia"/>
          <w:color w:val="auto"/>
        </w:rPr>
        <w:lastRenderedPageBreak/>
        <w:t>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小微企业不超过1000万元,大中型企业具体以政府采购金额为测算依据，无金额限制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吴楠</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王小一</w:t>
            </w:r>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2、实控人25-65周岁，征信良好；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申请人为企业法定代表人或第一大自然人股东，通过微信申请；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年化约3.85%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 xml:space="preserve">》规定的基本要素并符合商业惯例和行业规范，政府采购履约期限和付款期限距贷款申请日均在1年（含）以内。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赵望宇</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1、公司成立1年（含）以上，属于政采中标供应商,履约记录良好。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合法合规经营、符合本行授信要求、无不利诉讼纠纷、存在政府采购项目且履约记录良好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1、供应商至少有一次政府采购订单履约记录；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刘粲</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合同签订后个工作日内支付合同总额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的货款；货到现场安装调试完毕验收合格无质量问题后个工作日内支付合同总额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的货款；所有货物使用无质量问题，自验收合格之日起个月后个工作日内支付其余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帐号：。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，并声明投标文件及所提供的一切资料均真实有效。由于我公司提供资料不实而造成的责任和后果由我公司自行承担。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我公司若中标，本承诺将成为合同不可分割的一部分，与合同具有同等的法律效力。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如违反上述承诺，我公司投标无效且接受相关部门依法作出的处罚，并承担通过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3B76FB">
        <w:tc>
          <w:tcPr>
            <w:tcW w:w="1061" w:type="pct"/>
            <w:vAlign w:val="center"/>
          </w:tcPr>
          <w:p w:rsidR="00483B4D" w:rsidRPr="00AA586D" w:rsidRDefault="00483B4D" w:rsidP="003B76FB">
            <w:pPr>
              <w:jc w:val="center"/>
              <w:rPr>
                <w:szCs w:val="21"/>
              </w:rPr>
            </w:pPr>
            <w:r w:rsidRPr="00AA586D">
              <w:rPr>
                <w:rFonts w:hint="eastAsia"/>
                <w:szCs w:val="21"/>
              </w:rPr>
              <w:t>序号</w:t>
            </w:r>
          </w:p>
        </w:tc>
        <w:tc>
          <w:tcPr>
            <w:tcW w:w="2273" w:type="pct"/>
            <w:vAlign w:val="center"/>
          </w:tcPr>
          <w:p w:rsidR="00483B4D" w:rsidRPr="00AA586D" w:rsidRDefault="00483B4D" w:rsidP="003B76FB">
            <w:pPr>
              <w:jc w:val="center"/>
              <w:rPr>
                <w:szCs w:val="21"/>
              </w:rPr>
            </w:pPr>
            <w:r w:rsidRPr="00AA586D">
              <w:rPr>
                <w:rFonts w:hint="eastAsia"/>
                <w:szCs w:val="21"/>
              </w:rPr>
              <w:t>单位名称</w:t>
            </w:r>
          </w:p>
        </w:tc>
        <w:tc>
          <w:tcPr>
            <w:tcW w:w="1667" w:type="pct"/>
            <w:vAlign w:val="center"/>
          </w:tcPr>
          <w:p w:rsidR="00483B4D" w:rsidRPr="00AA586D" w:rsidRDefault="00483B4D" w:rsidP="003B76FB">
            <w:pPr>
              <w:jc w:val="center"/>
              <w:rPr>
                <w:szCs w:val="21"/>
              </w:rPr>
            </w:pPr>
            <w:r w:rsidRPr="00AA586D">
              <w:rPr>
                <w:rFonts w:hint="eastAsia"/>
                <w:szCs w:val="21"/>
              </w:rPr>
              <w:t>相互关系类型</w:t>
            </w:r>
          </w:p>
        </w:tc>
      </w:tr>
      <w:tr w:rsidR="00483B4D" w:rsidRPr="00AA586D" w:rsidTr="003B76FB">
        <w:tc>
          <w:tcPr>
            <w:tcW w:w="1061" w:type="pct"/>
            <w:vAlign w:val="center"/>
          </w:tcPr>
          <w:p w:rsidR="00483B4D" w:rsidRPr="00AA586D" w:rsidRDefault="00483B4D" w:rsidP="003B76FB">
            <w:pPr>
              <w:jc w:val="center"/>
              <w:rPr>
                <w:szCs w:val="21"/>
              </w:rPr>
            </w:pPr>
            <w:r w:rsidRPr="00AA586D">
              <w:rPr>
                <w:rFonts w:hint="eastAsia"/>
                <w:szCs w:val="21"/>
              </w:rPr>
              <w:t>1</w:t>
            </w:r>
          </w:p>
        </w:tc>
        <w:tc>
          <w:tcPr>
            <w:tcW w:w="2273" w:type="pct"/>
            <w:vAlign w:val="center"/>
          </w:tcPr>
          <w:p w:rsidR="00483B4D" w:rsidRPr="00AA586D" w:rsidRDefault="00483B4D" w:rsidP="003B76FB">
            <w:pPr>
              <w:jc w:val="center"/>
              <w:rPr>
                <w:szCs w:val="21"/>
              </w:rPr>
            </w:pPr>
          </w:p>
        </w:tc>
        <w:tc>
          <w:tcPr>
            <w:tcW w:w="1667" w:type="pct"/>
            <w:vAlign w:val="center"/>
          </w:tcPr>
          <w:p w:rsidR="00483B4D" w:rsidRPr="00AA586D" w:rsidRDefault="00483B4D" w:rsidP="003B76FB">
            <w:pPr>
              <w:jc w:val="center"/>
              <w:rPr>
                <w:szCs w:val="21"/>
              </w:rPr>
            </w:pPr>
          </w:p>
        </w:tc>
      </w:tr>
      <w:tr w:rsidR="00483B4D" w:rsidRPr="00AA586D" w:rsidTr="003B76FB">
        <w:tc>
          <w:tcPr>
            <w:tcW w:w="1061" w:type="pct"/>
            <w:vAlign w:val="center"/>
          </w:tcPr>
          <w:p w:rsidR="00483B4D" w:rsidRPr="00AA586D" w:rsidRDefault="00483B4D" w:rsidP="003B76FB">
            <w:pPr>
              <w:jc w:val="center"/>
              <w:rPr>
                <w:szCs w:val="21"/>
              </w:rPr>
            </w:pPr>
            <w:r w:rsidRPr="00AA586D">
              <w:rPr>
                <w:rFonts w:hint="eastAsia"/>
                <w:szCs w:val="21"/>
              </w:rPr>
              <w:t>2</w:t>
            </w:r>
          </w:p>
        </w:tc>
        <w:tc>
          <w:tcPr>
            <w:tcW w:w="2273" w:type="pct"/>
            <w:vAlign w:val="center"/>
          </w:tcPr>
          <w:p w:rsidR="00483B4D" w:rsidRPr="00AA586D" w:rsidRDefault="00483B4D" w:rsidP="003B76FB">
            <w:pPr>
              <w:jc w:val="center"/>
              <w:rPr>
                <w:szCs w:val="21"/>
              </w:rPr>
            </w:pPr>
          </w:p>
        </w:tc>
        <w:tc>
          <w:tcPr>
            <w:tcW w:w="1667" w:type="pct"/>
            <w:vAlign w:val="center"/>
          </w:tcPr>
          <w:p w:rsidR="00483B4D" w:rsidRPr="00AA586D" w:rsidRDefault="00483B4D" w:rsidP="003B76FB">
            <w:pPr>
              <w:jc w:val="center"/>
              <w:rPr>
                <w:szCs w:val="21"/>
              </w:rPr>
            </w:pPr>
          </w:p>
        </w:tc>
      </w:tr>
      <w:tr w:rsidR="00483B4D" w:rsidRPr="00AA586D" w:rsidTr="003B76FB">
        <w:tc>
          <w:tcPr>
            <w:tcW w:w="1061" w:type="pct"/>
            <w:vAlign w:val="center"/>
          </w:tcPr>
          <w:p w:rsidR="00483B4D" w:rsidRPr="00AA586D" w:rsidRDefault="00483B4D" w:rsidP="003B76FB">
            <w:pPr>
              <w:jc w:val="center"/>
              <w:rPr>
                <w:szCs w:val="21"/>
              </w:rPr>
            </w:pPr>
            <w:r w:rsidRPr="00AA586D">
              <w:rPr>
                <w:rFonts w:hint="eastAsia"/>
                <w:szCs w:val="21"/>
              </w:rPr>
              <w:t>3</w:t>
            </w:r>
          </w:p>
        </w:tc>
        <w:tc>
          <w:tcPr>
            <w:tcW w:w="2273" w:type="pct"/>
            <w:vAlign w:val="center"/>
          </w:tcPr>
          <w:p w:rsidR="00483B4D" w:rsidRPr="00AA586D" w:rsidRDefault="00483B4D" w:rsidP="003B76FB">
            <w:pPr>
              <w:jc w:val="center"/>
              <w:rPr>
                <w:szCs w:val="21"/>
              </w:rPr>
            </w:pPr>
          </w:p>
        </w:tc>
        <w:tc>
          <w:tcPr>
            <w:tcW w:w="1667" w:type="pct"/>
            <w:vAlign w:val="center"/>
          </w:tcPr>
          <w:p w:rsidR="00483B4D" w:rsidRPr="00AA586D" w:rsidRDefault="00483B4D" w:rsidP="003B76FB">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B76FB">
        <w:tc>
          <w:tcPr>
            <w:tcW w:w="4264" w:type="dxa"/>
          </w:tcPr>
          <w:p w:rsidR="00796CC4" w:rsidRPr="000F460C" w:rsidRDefault="00796CC4" w:rsidP="003B76FB">
            <w:pPr>
              <w:spacing w:line="360" w:lineRule="auto"/>
              <w:jc w:val="left"/>
              <w:rPr>
                <w:sz w:val="24"/>
              </w:rPr>
            </w:pPr>
            <w:r w:rsidRPr="000F460C">
              <w:rPr>
                <w:sz w:val="24"/>
              </w:rPr>
              <w:t>投标代表人身份证正面</w:t>
            </w:r>
          </w:p>
          <w:p w:rsidR="00796CC4" w:rsidRPr="000F460C" w:rsidRDefault="00796CC4" w:rsidP="003B76FB">
            <w:pPr>
              <w:spacing w:line="360" w:lineRule="auto"/>
              <w:jc w:val="left"/>
              <w:rPr>
                <w:sz w:val="24"/>
              </w:rPr>
            </w:pPr>
          </w:p>
          <w:p w:rsidR="00796CC4" w:rsidRPr="000F460C" w:rsidRDefault="00796CC4" w:rsidP="003B76FB">
            <w:pPr>
              <w:spacing w:line="360" w:lineRule="auto"/>
              <w:jc w:val="left"/>
              <w:rPr>
                <w:sz w:val="24"/>
              </w:rPr>
            </w:pPr>
          </w:p>
          <w:p w:rsidR="00796CC4" w:rsidRPr="000F460C" w:rsidRDefault="00796CC4" w:rsidP="003B76FB">
            <w:pPr>
              <w:spacing w:line="360" w:lineRule="auto"/>
              <w:jc w:val="left"/>
              <w:rPr>
                <w:sz w:val="24"/>
              </w:rPr>
            </w:pPr>
          </w:p>
          <w:p w:rsidR="00796CC4" w:rsidRPr="000F460C" w:rsidRDefault="00796CC4" w:rsidP="003B76FB">
            <w:pPr>
              <w:spacing w:line="360" w:lineRule="auto"/>
              <w:jc w:val="left"/>
              <w:rPr>
                <w:sz w:val="24"/>
              </w:rPr>
            </w:pPr>
          </w:p>
          <w:p w:rsidR="00796CC4" w:rsidRPr="000F460C" w:rsidRDefault="00796CC4" w:rsidP="003B76FB">
            <w:pPr>
              <w:spacing w:line="360" w:lineRule="auto"/>
              <w:jc w:val="left"/>
              <w:rPr>
                <w:sz w:val="24"/>
              </w:rPr>
            </w:pPr>
          </w:p>
        </w:tc>
        <w:tc>
          <w:tcPr>
            <w:tcW w:w="4264" w:type="dxa"/>
          </w:tcPr>
          <w:p w:rsidR="00796CC4" w:rsidRPr="000F460C" w:rsidRDefault="00796CC4" w:rsidP="003B76FB">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号</w:t>
            </w:r>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r>
              <w:rPr>
                <w:rFonts w:hAnsiTheme="minorEastAsia"/>
                <w:bCs/>
                <w:kern w:val="0"/>
                <w:sz w:val="24"/>
                <w:szCs w:val="24"/>
              </w:rPr>
              <w:t>项号</w:t>
            </w:r>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r>
        <w:rPr>
          <w:rFonts w:hAnsiTheme="minorEastAsia"/>
          <w:sz w:val="24"/>
        </w:rPr>
        <w:t>不如实填写偏离情况的投标文件将视为虚假材料。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招标要求指招标文件中规定的具体要求，投标应答指</w:t>
      </w:r>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r>
        <w:rPr>
          <w:sz w:val="24"/>
        </w:rPr>
        <w:t>不如实填写偏离情况的投标文件将视为虚假材料。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招标要求指招标文件中规定的具体要求，投标应答指投标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用户盖章的成功履行合同的相关证明材料</w:t>
            </w:r>
            <w:r>
              <w:rPr>
                <w:rFonts w:hAnsiTheme="minorEastAsia" w:hint="eastAsia"/>
                <w:bCs/>
                <w:sz w:val="24"/>
              </w:rPr>
              <w:t>扫描件所在页码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该声明函见投标文件第至页。</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证明材料见投标文件第至页。</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该声明函见投标文件第至页。</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中标（成交）供应商享受中小企业扶持政策的，将随中标（成交）结果同时公告其《中小企业声明函》，接受社会监督。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8" w:name="OLE_LINK13"/>
      <w:bookmarkStart w:id="9"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8"/>
    <w:bookmarkEnd w:id="9"/>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5DC8" w:rsidRDefault="00D55DC8" w:rsidP="00381CB7">
      <w:r>
        <w:separator/>
      </w:r>
    </w:p>
  </w:endnote>
  <w:endnote w:type="continuationSeparator" w:id="0">
    <w:p w:rsidR="00D55DC8" w:rsidRDefault="00D55DC8"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448BB" w:rsidRDefault="007448BB">
    <w:pPr>
      <w:pStyle w:val="a8"/>
      <w:jc w:val="center"/>
    </w:pPr>
    <w:r>
      <w:rPr>
        <w:b/>
      </w:rPr>
      <w:fldChar w:fldCharType="begin"/>
    </w:r>
    <w:r>
      <w:rPr>
        <w:b/>
      </w:rPr>
      <w:instrText>PAGE  \* Arabic  \* MERGEFORMAT</w:instrText>
    </w:r>
    <w:r>
      <w:rPr>
        <w:b/>
      </w:rPr>
      <w:fldChar w:fldCharType="separate"/>
    </w:r>
    <w:r w:rsidR="00A97FD4" w:rsidRPr="00A97FD4">
      <w:rPr>
        <w:b/>
        <w:noProof/>
        <w:lang w:val="zh-CN"/>
      </w:rPr>
      <w:t>81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5DC8" w:rsidRDefault="00D55DC8" w:rsidP="00381CB7">
      <w:r>
        <w:separator/>
      </w:r>
    </w:p>
  </w:footnote>
  <w:footnote w:type="continuationSeparator" w:id="0">
    <w:p w:rsidR="00D55DC8" w:rsidRDefault="00D55DC8" w:rsidP="00381CB7">
      <w:r>
        <w:continuationSeparator/>
      </w:r>
    </w:p>
  </w:footnote>
  <w:footnote w:id="1">
    <w:p w:rsidR="007448BB" w:rsidRPr="003B2862" w:rsidRDefault="007448BB"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4FCD3637"/>
    <w:multiLevelType w:val="singleLevel"/>
    <w:tmpl w:val="4FCD3637"/>
    <w:lvl w:ilvl="0">
      <w:start w:val="2"/>
      <w:numFmt w:val="chineseCounting"/>
      <w:suff w:val="nothing"/>
      <w:lvlText w:val="%1、"/>
      <w:lvlJc w:val="left"/>
      <w:rPr>
        <w:rFonts w:hint="eastAsia"/>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16E1"/>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6FB"/>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B11"/>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2158"/>
    <w:rsid w:val="0066061F"/>
    <w:rsid w:val="006623FF"/>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48BB"/>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1E2"/>
    <w:rsid w:val="008536E0"/>
    <w:rsid w:val="0085585F"/>
    <w:rsid w:val="00855A31"/>
    <w:rsid w:val="00855AF5"/>
    <w:rsid w:val="00855FFB"/>
    <w:rsid w:val="00857284"/>
    <w:rsid w:val="00860E59"/>
    <w:rsid w:val="00861690"/>
    <w:rsid w:val="0086454E"/>
    <w:rsid w:val="00865593"/>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6844"/>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B"/>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1D12"/>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97FD4"/>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4738"/>
    <w:rsid w:val="00AC7CD8"/>
    <w:rsid w:val="00AC7ED6"/>
    <w:rsid w:val="00AD07A0"/>
    <w:rsid w:val="00AD2C65"/>
    <w:rsid w:val="00AD2F15"/>
    <w:rsid w:val="00AE1773"/>
    <w:rsid w:val="00AE2ECF"/>
    <w:rsid w:val="00AE4EE8"/>
    <w:rsid w:val="00AE5C1F"/>
    <w:rsid w:val="00AE6074"/>
    <w:rsid w:val="00AE736E"/>
    <w:rsid w:val="00AF048E"/>
    <w:rsid w:val="00AF06D9"/>
    <w:rsid w:val="00AF0D55"/>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5DC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35B4E"/>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076BC"/>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1EE9"/>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header" w:semiHidden="0" w:uiPriority="0"/>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nhideWhenUsed="0" w:qFormat="1"/>
    <w:lsdException w:name="Subtitle" w:semiHidden="0" w:uiPriority="0" w:unhideWhenUsed="0" w:qFormat="1"/>
    <w:lsdException w:name="Date" w:semiHidden="0" w:uiPriority="0" w:unhideWhenUsed="0" w:qFormat="1"/>
    <w:lsdException w:name="Body Text First Indent 2"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Document Map" w:uiPriority="0"/>
    <w:lsdException w:name="Plain Text" w:semiHidden="0" w:uiPriority="0" w:unhideWhenUsed="0" w:qFormat="1"/>
    <w:lsdException w:name="Normal Table" w:qFormat="1"/>
    <w:lsdException w:name="Balloon Text" w:uiPriority="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20">
    <w:name w:val="heading 2"/>
    <w:basedOn w:val="a0"/>
    <w:next w:val="a0"/>
    <w:link w:val="2Char"/>
    <w:qFormat/>
    <w:rsid w:val="007448BB"/>
    <w:pPr>
      <w:keepNext/>
      <w:keepLines/>
      <w:spacing w:before="260" w:after="260" w:line="413" w:lineRule="auto"/>
      <w:outlineLvl w:val="1"/>
    </w:pPr>
    <w:rPr>
      <w:rFonts w:ascii="Arial" w:eastAsia="黑体" w:hAnsi="Arial"/>
      <w:b/>
      <w:sz w:val="32"/>
      <w:szCs w:val="24"/>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uiPriority w:val="99"/>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1">
    <w:name w:val="Body Text Indent 2"/>
    <w:basedOn w:val="a0"/>
    <w:link w:val="2Char0"/>
    <w:uiPriority w:val="99"/>
    <w:semiHidden/>
    <w:unhideWhenUsed/>
    <w:rsid w:val="00381CB7"/>
    <w:pPr>
      <w:spacing w:after="120" w:line="480" w:lineRule="auto"/>
      <w:ind w:leftChars="200" w:left="420"/>
    </w:pPr>
  </w:style>
  <w:style w:type="paragraph" w:styleId="a7">
    <w:name w:val="Balloon Text"/>
    <w:basedOn w:val="a0"/>
    <w:link w:val="Char2"/>
    <w:semiHidden/>
    <w:unhideWhenUsed/>
    <w:qFormat/>
    <w:rsid w:val="00381CB7"/>
    <w:rPr>
      <w:sz w:val="18"/>
      <w:szCs w:val="18"/>
    </w:rPr>
  </w:style>
  <w:style w:type="paragraph" w:styleId="a8">
    <w:name w:val="footer"/>
    <w:basedOn w:val="a0"/>
    <w:link w:val="Char3"/>
    <w:unhideWhenUsed/>
    <w:qFormat/>
    <w:rsid w:val="00381CB7"/>
    <w:pPr>
      <w:tabs>
        <w:tab w:val="center" w:pos="4153"/>
        <w:tab w:val="right" w:pos="8306"/>
      </w:tabs>
      <w:snapToGrid w:val="0"/>
      <w:jc w:val="left"/>
    </w:pPr>
    <w:rPr>
      <w:sz w:val="18"/>
      <w:szCs w:val="18"/>
    </w:rPr>
  </w:style>
  <w:style w:type="paragraph" w:styleId="a9">
    <w:name w:val="header"/>
    <w:basedOn w:val="a0"/>
    <w:link w:val="Char4"/>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2">
    <w:name w:val="Body Text 2"/>
    <w:basedOn w:val="a0"/>
    <w:link w:val="2Char1"/>
    <w:uiPriority w:val="99"/>
    <w:semiHidden/>
    <w:unhideWhenUsed/>
    <w:qFormat/>
    <w:rsid w:val="00381CB7"/>
    <w:pPr>
      <w:spacing w:after="120" w:line="480" w:lineRule="auto"/>
    </w:pPr>
  </w:style>
  <w:style w:type="table" w:styleId="ab">
    <w:name w:val="Table Grid"/>
    <w:basedOn w:val="a2"/>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qFormat/>
    <w:rsid w:val="00381CB7"/>
    <w:rPr>
      <w:rFonts w:ascii="Times New Roman" w:eastAsia="宋体" w:hAnsi="Times New Roman" w:cs="Times New Roman"/>
      <w:sz w:val="18"/>
      <w:szCs w:val="18"/>
    </w:rPr>
  </w:style>
  <w:style w:type="character" w:customStyle="1" w:styleId="Char3">
    <w:name w:val="页脚 Char"/>
    <w:basedOn w:val="a1"/>
    <w:link w:val="a8"/>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qFormat/>
    <w:rsid w:val="00381CB7"/>
    <w:pPr>
      <w:ind w:firstLineChars="200" w:firstLine="420"/>
    </w:pPr>
  </w:style>
  <w:style w:type="character" w:customStyle="1" w:styleId="2Char0">
    <w:name w:val="正文文本缩进 2 Char"/>
    <w:basedOn w:val="a1"/>
    <w:link w:val="21"/>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1">
    <w:name w:val="正文文本 2 Char"/>
    <w:basedOn w:val="a1"/>
    <w:link w:val="22"/>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 w:type="character" w:customStyle="1" w:styleId="2Char">
    <w:name w:val="标题 2 Char"/>
    <w:basedOn w:val="a1"/>
    <w:link w:val="20"/>
    <w:rsid w:val="007448BB"/>
    <w:rPr>
      <w:rFonts w:ascii="Arial" w:eastAsia="黑体" w:hAnsi="Arial" w:cs="Times New Roman"/>
      <w:b/>
      <w:kern w:val="2"/>
      <w:sz w:val="32"/>
      <w:szCs w:val="24"/>
    </w:rPr>
  </w:style>
  <w:style w:type="paragraph" w:styleId="af4">
    <w:name w:val="Normal Indent"/>
    <w:basedOn w:val="a0"/>
    <w:rsid w:val="007448BB"/>
    <w:pPr>
      <w:ind w:firstLine="420"/>
    </w:pPr>
  </w:style>
  <w:style w:type="paragraph" w:styleId="af5">
    <w:name w:val="Document Map"/>
    <w:basedOn w:val="a0"/>
    <w:link w:val="Chara"/>
    <w:rsid w:val="007448BB"/>
    <w:rPr>
      <w:rFonts w:ascii="宋体"/>
      <w:sz w:val="18"/>
      <w:szCs w:val="18"/>
    </w:rPr>
  </w:style>
  <w:style w:type="character" w:customStyle="1" w:styleId="Chara">
    <w:name w:val="文档结构图 Char"/>
    <w:basedOn w:val="a1"/>
    <w:link w:val="af5"/>
    <w:rsid w:val="007448BB"/>
    <w:rPr>
      <w:rFonts w:ascii="宋体" w:eastAsia="宋体" w:hAnsi="Times New Roman" w:cs="Times New Roman"/>
      <w:kern w:val="2"/>
      <w:sz w:val="18"/>
      <w:szCs w:val="18"/>
    </w:rPr>
  </w:style>
  <w:style w:type="paragraph" w:styleId="af6">
    <w:name w:val="Body Text"/>
    <w:basedOn w:val="a0"/>
    <w:link w:val="Charb"/>
    <w:uiPriority w:val="99"/>
    <w:qFormat/>
    <w:rsid w:val="007448BB"/>
    <w:pPr>
      <w:spacing w:after="120"/>
    </w:pPr>
    <w:rPr>
      <w:kern w:val="0"/>
      <w:sz w:val="20"/>
    </w:rPr>
  </w:style>
  <w:style w:type="character" w:customStyle="1" w:styleId="Charb">
    <w:name w:val="正文文本 Char"/>
    <w:basedOn w:val="a1"/>
    <w:link w:val="af6"/>
    <w:uiPriority w:val="99"/>
    <w:rsid w:val="007448BB"/>
    <w:rPr>
      <w:rFonts w:ascii="Times New Roman" w:eastAsia="宋体" w:hAnsi="Times New Roman" w:cs="Times New Roman"/>
    </w:rPr>
  </w:style>
  <w:style w:type="paragraph" w:styleId="af7">
    <w:name w:val="Title"/>
    <w:basedOn w:val="a0"/>
    <w:next w:val="a0"/>
    <w:link w:val="Charc"/>
    <w:uiPriority w:val="10"/>
    <w:qFormat/>
    <w:rsid w:val="007448BB"/>
    <w:pPr>
      <w:spacing w:before="240" w:after="60"/>
      <w:jc w:val="center"/>
      <w:outlineLvl w:val="0"/>
    </w:pPr>
    <w:rPr>
      <w:rFonts w:ascii="Cambria" w:hAnsi="Cambria"/>
      <w:b/>
      <w:bCs/>
      <w:sz w:val="32"/>
      <w:szCs w:val="32"/>
    </w:rPr>
  </w:style>
  <w:style w:type="character" w:customStyle="1" w:styleId="Charc">
    <w:name w:val="标题 Char"/>
    <w:basedOn w:val="a1"/>
    <w:link w:val="af7"/>
    <w:uiPriority w:val="10"/>
    <w:rsid w:val="007448BB"/>
    <w:rPr>
      <w:rFonts w:ascii="Cambria" w:eastAsia="宋体" w:hAnsi="Cambria" w:cs="Times New Roman"/>
      <w:b/>
      <w:bCs/>
      <w:kern w:val="2"/>
      <w:sz w:val="32"/>
      <w:szCs w:val="32"/>
    </w:rPr>
  </w:style>
  <w:style w:type="paragraph" w:styleId="23">
    <w:name w:val="Body Text First Indent 2"/>
    <w:basedOn w:val="a4"/>
    <w:link w:val="2Char2"/>
    <w:uiPriority w:val="99"/>
    <w:qFormat/>
    <w:rsid w:val="007448BB"/>
    <w:pPr>
      <w:tabs>
        <w:tab w:val="clear" w:pos="480"/>
      </w:tabs>
      <w:spacing w:after="120" w:line="240" w:lineRule="auto"/>
      <w:ind w:leftChars="200" w:left="200" w:firstLineChars="200" w:firstLine="420"/>
      <w:jc w:val="both"/>
    </w:pPr>
    <w:rPr>
      <w:rFonts w:ascii="Times New Roman" w:hAnsi="Times New Roman"/>
      <w:sz w:val="21"/>
      <w:szCs w:val="24"/>
    </w:rPr>
  </w:style>
  <w:style w:type="character" w:customStyle="1" w:styleId="2Char2">
    <w:name w:val="正文首行缩进 2 Char"/>
    <w:basedOn w:val="Char"/>
    <w:link w:val="23"/>
    <w:uiPriority w:val="99"/>
    <w:rsid w:val="007448BB"/>
    <w:rPr>
      <w:rFonts w:ascii="Times New Roman" w:eastAsia="宋体" w:hAnsi="Times New Roman" w:cs="Times New Roman"/>
      <w:kern w:val="2"/>
      <w:sz w:val="21"/>
      <w:szCs w:val="24"/>
    </w:rPr>
  </w:style>
  <w:style w:type="paragraph" w:customStyle="1" w:styleId="CharChar1CharCharCharCharCharCharCharCharCharCharCharCharCharChar">
    <w:name w:val="Char Char1 Char Char Char Char Char Char Char Char Char Char Char Char Char Char"/>
    <w:basedOn w:val="a0"/>
    <w:rsid w:val="007448BB"/>
    <w:pPr>
      <w:widowControl/>
      <w:spacing w:after="160" w:line="240" w:lineRule="exact"/>
      <w:jc w:val="left"/>
    </w:pPr>
    <w:rPr>
      <w:rFonts w:ascii="Verdana" w:hAnsi="Verdana"/>
      <w:kern w:val="0"/>
      <w:sz w:val="20"/>
      <w:lang w:eastAsia="en-US"/>
    </w:rPr>
  </w:style>
  <w:style w:type="character" w:customStyle="1" w:styleId="font12">
    <w:name w:val="font12"/>
    <w:basedOn w:val="a1"/>
    <w:qFormat/>
    <w:rsid w:val="007448BB"/>
    <w:rPr>
      <w:rFonts w:ascii="宋体" w:eastAsia="宋体" w:hAnsi="宋体" w:cs="宋体" w:hint="eastAsia"/>
      <w:color w:val="000000"/>
      <w:sz w:val="21"/>
      <w:szCs w:val="21"/>
      <w:u w:val="none"/>
    </w:rPr>
  </w:style>
  <w:style w:type="character" w:customStyle="1" w:styleId="font11">
    <w:name w:val="font11"/>
    <w:basedOn w:val="a1"/>
    <w:rsid w:val="007448BB"/>
    <w:rPr>
      <w:rFonts w:ascii="仿宋" w:eastAsia="仿宋" w:hAnsi="仿宋" w:cs="仿宋" w:hint="eastAsia"/>
      <w:i w:val="0"/>
      <w:iCs w:val="0"/>
      <w:color w:val="000000"/>
      <w:sz w:val="20"/>
      <w:szCs w:val="20"/>
      <w:u w:val="none"/>
    </w:rPr>
  </w:style>
  <w:style w:type="character" w:customStyle="1" w:styleId="font41">
    <w:name w:val="font41"/>
    <w:basedOn w:val="a1"/>
    <w:rsid w:val="007448BB"/>
    <w:rPr>
      <w:rFonts w:ascii="仿宋" w:eastAsia="仿宋" w:hAnsi="仿宋" w:cs="仿宋" w:hint="eastAsia"/>
      <w:i w:val="0"/>
      <w:iCs w:val="0"/>
      <w:color w:val="000000"/>
      <w:sz w:val="20"/>
      <w:szCs w:val="20"/>
      <w:u w:val="none"/>
    </w:rPr>
  </w:style>
  <w:style w:type="character" w:customStyle="1" w:styleId="font61">
    <w:name w:val="font61"/>
    <w:basedOn w:val="a1"/>
    <w:qFormat/>
    <w:rsid w:val="007448BB"/>
    <w:rPr>
      <w:rFonts w:ascii="宋体" w:eastAsia="宋体" w:hAnsi="宋体" w:cs="宋体" w:hint="eastAsia"/>
      <w:color w:val="000000"/>
      <w:sz w:val="20"/>
      <w:szCs w:val="20"/>
      <w:u w:val="none"/>
    </w:rPr>
  </w:style>
  <w:style w:type="character" w:customStyle="1" w:styleId="font71">
    <w:name w:val="font71"/>
    <w:basedOn w:val="a1"/>
    <w:qFormat/>
    <w:rsid w:val="007448BB"/>
    <w:rPr>
      <w:rFonts w:ascii="微软雅黑" w:eastAsia="微软雅黑" w:hAnsi="微软雅黑" w:cs="微软雅黑"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418</TotalTime>
  <Pages>1</Pages>
  <Words>10019</Words>
  <Characters>57109</Characters>
  <Application>Microsoft Office Word</Application>
  <DocSecurity>0</DocSecurity>
  <Lines>475</Lines>
  <Paragraphs>133</Paragraphs>
  <ScaleCrop>false</ScaleCrop>
  <Company>MS</Company>
  <LinksUpToDate>false</LinksUpToDate>
  <CharactersWithSpaces>66995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222</cp:revision>
  <cp:lastPrinted>2017-09-13T07:55:00Z</cp:lastPrinted>
  <dcterms:created xsi:type="dcterms:W3CDTF">2017-09-13T09:35:00Z</dcterms:created>
  <dcterms:modified xsi:type="dcterms:W3CDTF">2026-02-11T00:35:00Z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