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2D65" w:rsidRPr="009A0835" w:rsidRDefault="00212D65">
      <w:pPr>
        <w:rPr>
          <w:rFonts w:eastAsia="仿宋_GB2312"/>
          <w:sz w:val="84"/>
        </w:rPr>
      </w:pPr>
    </w:p>
    <w:p w:rsidR="00AB1BE5" w:rsidRDefault="00AB1BE5" w:rsidP="00AF1C29">
      <w:pPr>
        <w:ind w:right="105"/>
        <w:jc w:val="right"/>
        <w:rPr>
          <w:rFonts w:eastAsia="黑体"/>
          <w:b/>
          <w:spacing w:val="40"/>
          <w:w w:val="66"/>
          <w:sz w:val="60"/>
          <w:szCs w:val="60"/>
        </w:rPr>
      </w:pPr>
      <w:r w:rsidRPr="00AB1BE5">
        <w:rPr>
          <w:rFonts w:eastAsia="黑体" w:hint="eastAsia"/>
          <w:b/>
          <w:spacing w:val="40"/>
          <w:w w:val="66"/>
          <w:sz w:val="60"/>
          <w:szCs w:val="60"/>
        </w:rPr>
        <w:t>天津市滨海新区中塘镇人民政府采购中塘镇智能化系统与智慧平安社区</w:t>
      </w:r>
    </w:p>
    <w:p w:rsidR="006B4D99" w:rsidRDefault="00AB1BE5" w:rsidP="00AF1C29">
      <w:pPr>
        <w:ind w:right="105"/>
        <w:jc w:val="right"/>
        <w:rPr>
          <w:rFonts w:eastAsia="黑体"/>
          <w:b/>
          <w:spacing w:val="40"/>
          <w:w w:val="66"/>
          <w:sz w:val="60"/>
          <w:szCs w:val="60"/>
        </w:rPr>
      </w:pPr>
      <w:proofErr w:type="gramStart"/>
      <w:r w:rsidRPr="00AB1BE5">
        <w:rPr>
          <w:rFonts w:eastAsia="黑体" w:hint="eastAsia"/>
          <w:b/>
          <w:spacing w:val="40"/>
          <w:w w:val="66"/>
          <w:sz w:val="60"/>
          <w:szCs w:val="60"/>
        </w:rPr>
        <w:t>建设维保服务</w:t>
      </w:r>
      <w:proofErr w:type="gramEnd"/>
      <w:r w:rsidRPr="00AB1BE5">
        <w:rPr>
          <w:rFonts w:eastAsia="黑体" w:hint="eastAsia"/>
          <w:b/>
          <w:spacing w:val="40"/>
          <w:w w:val="66"/>
          <w:sz w:val="60"/>
          <w:szCs w:val="60"/>
        </w:rPr>
        <w:t>项目</w:t>
      </w:r>
    </w:p>
    <w:p w:rsidR="00212D65" w:rsidRPr="009A0835" w:rsidRDefault="002B24BF" w:rsidP="00AF1C29">
      <w:pPr>
        <w:ind w:right="105"/>
        <w:jc w:val="right"/>
        <w:rPr>
          <w:rFonts w:eastAsia="黑体"/>
          <w:b/>
          <w:spacing w:val="40"/>
          <w:w w:val="66"/>
          <w:sz w:val="60"/>
          <w:szCs w:val="60"/>
        </w:rPr>
      </w:pPr>
      <w:r>
        <w:rPr>
          <w:rFonts w:eastAsia="黑体"/>
          <w:b/>
          <w:spacing w:val="40"/>
          <w:w w:val="66"/>
          <w:sz w:val="60"/>
          <w:szCs w:val="60"/>
        </w:rPr>
        <w:pict>
          <v:line id="直接连接符 3" o:spid="_x0000_s1027" style="position:absolute;left:0;text-align:left;z-index:251656704;visibility:visible" from="10.35pt,33.15pt" to="161.1pt,3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" strokecolor="#4b69b5" strokeweight="15pt"/>
        </w:pict>
      </w:r>
      <w:r w:rsidR="00212D65" w:rsidRPr="009A0835">
        <w:rPr>
          <w:rFonts w:eastAsia="黑体"/>
          <w:b/>
          <w:spacing w:val="40"/>
          <w:w w:val="66"/>
          <w:sz w:val="60"/>
          <w:szCs w:val="60"/>
        </w:rPr>
        <w:t>竞争性磋商文件</w:t>
      </w:r>
    </w:p>
    <w:p w:rsidR="00212D65" w:rsidRPr="003640FA" w:rsidRDefault="00212D65">
      <w:pPr>
        <w:ind w:right="1025"/>
        <w:jc w:val="center"/>
        <w:rPr>
          <w:rFonts w:eastAsia="黑体"/>
          <w:b/>
          <w:spacing w:val="40"/>
          <w:w w:val="66"/>
          <w:sz w:val="60"/>
          <w:szCs w:val="60"/>
        </w:rPr>
      </w:pPr>
    </w:p>
    <w:p w:rsidR="00212D65" w:rsidRPr="009A0835" w:rsidRDefault="00212D65">
      <w:pPr>
        <w:jc w:val="center"/>
        <w:rPr>
          <w:rFonts w:eastAsia="黑体"/>
          <w:b/>
          <w:spacing w:val="40"/>
          <w:w w:val="66"/>
          <w:sz w:val="15"/>
          <w:szCs w:val="15"/>
        </w:rPr>
      </w:pPr>
    </w:p>
    <w:p w:rsidR="00212D65" w:rsidRPr="009A0835" w:rsidRDefault="00212D65">
      <w:pPr>
        <w:jc w:val="center"/>
        <w:rPr>
          <w:rFonts w:eastAsia="黑体"/>
          <w:spacing w:val="40"/>
          <w:w w:val="66"/>
          <w:sz w:val="32"/>
          <w:szCs w:val="32"/>
        </w:rPr>
      </w:pPr>
      <w:r w:rsidRPr="009A0835">
        <w:rPr>
          <w:rFonts w:eastAsia="黑体"/>
          <w:spacing w:val="40"/>
          <w:w w:val="66"/>
          <w:sz w:val="32"/>
          <w:szCs w:val="32"/>
        </w:rPr>
        <w:t>（项目编号：</w:t>
      </w:r>
      <w:r w:rsidR="00AB1BE5" w:rsidRPr="00AB1BE5">
        <w:rPr>
          <w:rFonts w:eastAsia="黑体" w:hint="eastAsia"/>
          <w:spacing w:val="40"/>
          <w:w w:val="66"/>
          <w:sz w:val="32"/>
          <w:szCs w:val="32"/>
        </w:rPr>
        <w:t>TJBH-2025-D-0213</w:t>
      </w:r>
      <w:r w:rsidRPr="009A0835">
        <w:rPr>
          <w:rFonts w:eastAsia="黑体"/>
          <w:spacing w:val="40"/>
          <w:w w:val="66"/>
          <w:sz w:val="32"/>
          <w:szCs w:val="32"/>
        </w:rPr>
        <w:t>）</w:t>
      </w:r>
    </w:p>
    <w:p w:rsidR="00212D65" w:rsidRPr="009A0835" w:rsidRDefault="00212D65">
      <w:pPr>
        <w:rPr>
          <w:sz w:val="40"/>
        </w:rPr>
      </w:pPr>
    </w:p>
    <w:p w:rsidR="00212D65" w:rsidRPr="009A0835" w:rsidRDefault="00212D65">
      <w:pPr>
        <w:rPr>
          <w:sz w:val="36"/>
        </w:rPr>
      </w:pPr>
    </w:p>
    <w:p w:rsidR="00212D65" w:rsidRPr="00DE3479" w:rsidRDefault="00212D65">
      <w:pPr>
        <w:rPr>
          <w:sz w:val="36"/>
        </w:rPr>
      </w:pPr>
    </w:p>
    <w:p w:rsidR="00212D65" w:rsidRPr="009A0835" w:rsidRDefault="00212D65">
      <w:pPr>
        <w:rPr>
          <w:sz w:val="36"/>
        </w:rPr>
      </w:pPr>
    </w:p>
    <w:p w:rsidR="00212D65" w:rsidRPr="009A0835" w:rsidRDefault="00212D65">
      <w:pPr>
        <w:rPr>
          <w:sz w:val="36"/>
        </w:rPr>
      </w:pPr>
    </w:p>
    <w:p w:rsidR="00212D65" w:rsidRPr="009A0835" w:rsidRDefault="00212D65">
      <w:pPr>
        <w:rPr>
          <w:sz w:val="36"/>
        </w:rPr>
      </w:pPr>
    </w:p>
    <w:p w:rsidR="00212D65" w:rsidRPr="009A0835" w:rsidRDefault="00212D65">
      <w:pPr>
        <w:rPr>
          <w:sz w:val="36"/>
        </w:rPr>
      </w:pPr>
    </w:p>
    <w:p w:rsidR="00212D65" w:rsidRPr="009A0835" w:rsidRDefault="00212D65">
      <w:pPr>
        <w:rPr>
          <w:sz w:val="36"/>
        </w:rPr>
      </w:pPr>
    </w:p>
    <w:p w:rsidR="00212D65" w:rsidRPr="009A0835" w:rsidRDefault="00212D65">
      <w:pPr>
        <w:rPr>
          <w:sz w:val="36"/>
        </w:rPr>
      </w:pPr>
    </w:p>
    <w:p w:rsidR="00212D65" w:rsidRPr="009A0835" w:rsidRDefault="00212D65">
      <w:pPr>
        <w:rPr>
          <w:sz w:val="36"/>
        </w:rPr>
      </w:pPr>
    </w:p>
    <w:p w:rsidR="00340137" w:rsidRDefault="00340137">
      <w:pPr>
        <w:tabs>
          <w:tab w:val="left" w:pos="3281"/>
          <w:tab w:val="center" w:pos="4711"/>
        </w:tabs>
        <w:jc w:val="center"/>
        <w:rPr>
          <w:rFonts w:eastAsia="黑体"/>
          <w:spacing w:val="20"/>
          <w:w w:val="66"/>
          <w:sz w:val="44"/>
          <w:szCs w:val="44"/>
        </w:rPr>
      </w:pPr>
      <w:r w:rsidRPr="009A0835">
        <w:rPr>
          <w:rFonts w:eastAsia="黑体"/>
          <w:spacing w:val="20"/>
          <w:w w:val="66"/>
          <w:sz w:val="44"/>
          <w:szCs w:val="44"/>
        </w:rPr>
        <w:t>天津市</w:t>
      </w:r>
      <w:r>
        <w:rPr>
          <w:rFonts w:eastAsia="黑体" w:hint="eastAsia"/>
          <w:spacing w:val="20"/>
          <w:w w:val="66"/>
          <w:sz w:val="44"/>
          <w:szCs w:val="44"/>
        </w:rPr>
        <w:t>滨海新区</w:t>
      </w:r>
      <w:r w:rsidRPr="009A0835">
        <w:rPr>
          <w:rFonts w:eastAsia="黑体"/>
          <w:spacing w:val="20"/>
          <w:w w:val="66"/>
          <w:sz w:val="44"/>
          <w:szCs w:val="44"/>
        </w:rPr>
        <w:t>政府采购中心</w:t>
      </w:r>
    </w:p>
    <w:p w:rsidR="00212D65" w:rsidRPr="009A0835" w:rsidRDefault="00C96FFC">
      <w:pPr>
        <w:tabs>
          <w:tab w:val="left" w:pos="3281"/>
          <w:tab w:val="center" w:pos="4711"/>
        </w:tabs>
        <w:jc w:val="center"/>
        <w:rPr>
          <w:rFonts w:eastAsia="仿宋_GB2312"/>
          <w:b/>
          <w:bCs/>
          <w:spacing w:val="20"/>
          <w:w w:val="66"/>
          <w:sz w:val="44"/>
          <w:szCs w:val="44"/>
        </w:rPr>
      </w:pPr>
      <w:r>
        <w:rPr>
          <w:rFonts w:eastAsia="仿宋_GB2312"/>
          <w:b/>
          <w:bCs/>
          <w:kern w:val="0"/>
          <w:sz w:val="44"/>
          <w:szCs w:val="44"/>
        </w:rPr>
        <w:t>2025</w:t>
      </w:r>
      <w:r w:rsidR="00212D65" w:rsidRPr="009A0835">
        <w:rPr>
          <w:rFonts w:eastAsia="仿宋_GB2312"/>
          <w:b/>
          <w:bCs/>
          <w:kern w:val="0"/>
          <w:sz w:val="44"/>
          <w:szCs w:val="44"/>
        </w:rPr>
        <w:t>.</w:t>
      </w:r>
      <w:r w:rsidR="00AB1BE5">
        <w:rPr>
          <w:rFonts w:eastAsia="仿宋_GB2312" w:hint="eastAsia"/>
          <w:b/>
          <w:bCs/>
          <w:kern w:val="0"/>
          <w:sz w:val="44"/>
          <w:szCs w:val="44"/>
        </w:rPr>
        <w:t>12</w:t>
      </w:r>
    </w:p>
    <w:p w:rsidR="00212D65" w:rsidRPr="009A0835" w:rsidRDefault="00212D65">
      <w:pPr>
        <w:tabs>
          <w:tab w:val="left" w:pos="3281"/>
          <w:tab w:val="center" w:pos="4711"/>
        </w:tabs>
        <w:jc w:val="center"/>
        <w:rPr>
          <w:rFonts w:eastAsia="仿宋_GB2312"/>
          <w:b/>
          <w:bCs/>
          <w:kern w:val="0"/>
          <w:sz w:val="44"/>
          <w:szCs w:val="44"/>
        </w:rPr>
      </w:pPr>
    </w:p>
    <w:p w:rsidR="00212D65" w:rsidRPr="009A0835" w:rsidRDefault="00212D65">
      <w:pPr>
        <w:tabs>
          <w:tab w:val="left" w:pos="3281"/>
          <w:tab w:val="center" w:pos="4711"/>
        </w:tabs>
        <w:jc w:val="center"/>
        <w:rPr>
          <w:rFonts w:eastAsia="仿宋_GB2312"/>
          <w:b/>
          <w:bCs/>
          <w:spacing w:val="20"/>
          <w:w w:val="66"/>
          <w:sz w:val="44"/>
          <w:szCs w:val="44"/>
        </w:rPr>
        <w:sectPr w:rsidR="00212D65" w:rsidRPr="009A0835">
          <w:pgSz w:w="11906" w:h="16838"/>
          <w:pgMar w:top="1440" w:right="1797" w:bottom="1440" w:left="1797" w:header="851" w:footer="992" w:gutter="0"/>
          <w:cols w:space="720"/>
          <w:docGrid w:type="linesAndChars" w:linePitch="285" w:charSpace="-3449"/>
        </w:sectPr>
      </w:pPr>
    </w:p>
    <w:p w:rsidR="00212D65" w:rsidRPr="009A0835" w:rsidRDefault="00212D65">
      <w:pPr>
        <w:tabs>
          <w:tab w:val="left" w:pos="3281"/>
          <w:tab w:val="center" w:pos="4711"/>
        </w:tabs>
        <w:jc w:val="center"/>
        <w:rPr>
          <w:b/>
          <w:bCs/>
          <w:spacing w:val="20"/>
          <w:w w:val="66"/>
          <w:sz w:val="36"/>
          <w:szCs w:val="32"/>
        </w:rPr>
      </w:pPr>
      <w:r w:rsidRPr="009A0835">
        <w:rPr>
          <w:b/>
          <w:bCs/>
          <w:spacing w:val="20"/>
          <w:w w:val="66"/>
          <w:sz w:val="36"/>
          <w:szCs w:val="32"/>
        </w:rPr>
        <w:lastRenderedPageBreak/>
        <w:t>目录</w:t>
      </w:r>
    </w:p>
    <w:p w:rsidR="00212D65" w:rsidRPr="009A0835" w:rsidRDefault="00212D65">
      <w:pPr>
        <w:tabs>
          <w:tab w:val="left" w:pos="3281"/>
          <w:tab w:val="center" w:pos="4711"/>
        </w:tabs>
        <w:spacing w:line="360" w:lineRule="auto"/>
        <w:jc w:val="center"/>
        <w:rPr>
          <w:rFonts w:eastAsia="仿宋_GB2312"/>
          <w:b/>
          <w:bCs/>
          <w:spacing w:val="20"/>
          <w:w w:val="66"/>
          <w:sz w:val="28"/>
          <w:szCs w:val="28"/>
        </w:rPr>
      </w:pPr>
    </w:p>
    <w:p w:rsidR="00BA6966" w:rsidRDefault="00BA6966" w:rsidP="00BA6966">
      <w:pPr>
        <w:pStyle w:val="10"/>
        <w:rPr>
          <w:sz w:val="28"/>
          <w:szCs w:val="28"/>
        </w:rPr>
      </w:pPr>
      <w:r w:rsidRPr="00BA6966">
        <w:rPr>
          <w:rFonts w:hint="eastAsia"/>
          <w:sz w:val="28"/>
          <w:szCs w:val="28"/>
        </w:rPr>
        <w:t>第一部分磋商邀请函</w:t>
      </w:r>
    </w:p>
    <w:p w:rsidR="00BA6966" w:rsidRPr="00BA6966" w:rsidRDefault="00BA6966" w:rsidP="00BA6966"/>
    <w:p w:rsidR="00BA6966" w:rsidRDefault="00BA6966" w:rsidP="00BA6966">
      <w:pPr>
        <w:pStyle w:val="10"/>
        <w:rPr>
          <w:sz w:val="28"/>
          <w:szCs w:val="28"/>
        </w:rPr>
      </w:pPr>
      <w:r w:rsidRPr="00BA6966">
        <w:rPr>
          <w:rFonts w:hint="eastAsia"/>
          <w:sz w:val="28"/>
          <w:szCs w:val="28"/>
        </w:rPr>
        <w:t>第二部分磋商项目要求</w:t>
      </w:r>
    </w:p>
    <w:p w:rsidR="00BA6966" w:rsidRPr="00BA6966" w:rsidRDefault="00BA6966" w:rsidP="00BA6966"/>
    <w:p w:rsidR="00BA6966" w:rsidRDefault="00BA6966" w:rsidP="00BA6966">
      <w:pPr>
        <w:pStyle w:val="10"/>
        <w:rPr>
          <w:sz w:val="28"/>
          <w:szCs w:val="28"/>
        </w:rPr>
      </w:pPr>
      <w:r w:rsidRPr="00BA6966">
        <w:rPr>
          <w:rFonts w:hint="eastAsia"/>
          <w:sz w:val="28"/>
          <w:szCs w:val="28"/>
        </w:rPr>
        <w:t>第三部分供应商须知</w:t>
      </w:r>
    </w:p>
    <w:p w:rsidR="00BA6966" w:rsidRPr="00BA6966" w:rsidRDefault="00BA6966" w:rsidP="00BA6966"/>
    <w:p w:rsidR="00BA6966" w:rsidRDefault="00BA6966" w:rsidP="00BA6966">
      <w:pPr>
        <w:pStyle w:val="10"/>
        <w:rPr>
          <w:sz w:val="28"/>
          <w:szCs w:val="28"/>
        </w:rPr>
      </w:pPr>
      <w:r w:rsidRPr="00BA6966">
        <w:rPr>
          <w:rFonts w:hint="eastAsia"/>
          <w:sz w:val="28"/>
          <w:szCs w:val="28"/>
        </w:rPr>
        <w:t>第四部分合同草案</w:t>
      </w:r>
    </w:p>
    <w:p w:rsidR="00BA6966" w:rsidRPr="00BA6966" w:rsidRDefault="00BA6966" w:rsidP="00BA6966"/>
    <w:p w:rsidR="00BA6966" w:rsidRPr="00BA6966" w:rsidRDefault="00BA6966" w:rsidP="00BA6966">
      <w:pPr>
        <w:pStyle w:val="10"/>
        <w:rPr>
          <w:sz w:val="28"/>
          <w:szCs w:val="28"/>
        </w:rPr>
      </w:pPr>
      <w:r w:rsidRPr="00BA6966">
        <w:rPr>
          <w:rFonts w:hint="eastAsia"/>
          <w:sz w:val="28"/>
          <w:szCs w:val="28"/>
        </w:rPr>
        <w:t>第五部分响应文件格式</w:t>
      </w:r>
    </w:p>
    <w:p w:rsidR="00212D65" w:rsidRPr="009A0835" w:rsidRDefault="00212D65">
      <w:pPr>
        <w:tabs>
          <w:tab w:val="left" w:pos="3281"/>
          <w:tab w:val="center" w:pos="4711"/>
        </w:tabs>
        <w:spacing w:line="360" w:lineRule="auto"/>
        <w:jc w:val="center"/>
        <w:rPr>
          <w:rFonts w:eastAsia="仿宋_GB2312"/>
          <w:b/>
          <w:bCs/>
          <w:spacing w:val="20"/>
          <w:w w:val="66"/>
          <w:sz w:val="28"/>
          <w:szCs w:val="28"/>
        </w:rPr>
      </w:pPr>
    </w:p>
    <w:p w:rsidR="00212D65" w:rsidRPr="009A0835" w:rsidRDefault="00212D65">
      <w:pPr>
        <w:tabs>
          <w:tab w:val="left" w:pos="3281"/>
          <w:tab w:val="center" w:pos="4711"/>
        </w:tabs>
        <w:jc w:val="center"/>
        <w:rPr>
          <w:rFonts w:eastAsia="仿宋_GB2312"/>
          <w:b/>
          <w:bCs/>
          <w:spacing w:val="20"/>
          <w:w w:val="66"/>
          <w:sz w:val="44"/>
          <w:szCs w:val="44"/>
        </w:rPr>
      </w:pPr>
    </w:p>
    <w:p w:rsidR="00212D65" w:rsidRPr="009A0835" w:rsidRDefault="00212D65">
      <w:pPr>
        <w:tabs>
          <w:tab w:val="left" w:pos="3281"/>
          <w:tab w:val="center" w:pos="4711"/>
        </w:tabs>
        <w:jc w:val="center"/>
        <w:rPr>
          <w:rFonts w:eastAsia="仿宋_GB2312"/>
          <w:b/>
          <w:bCs/>
          <w:spacing w:val="20"/>
          <w:w w:val="66"/>
          <w:sz w:val="44"/>
          <w:szCs w:val="44"/>
        </w:rPr>
        <w:sectPr w:rsidR="00212D65" w:rsidRPr="009A0835">
          <w:pgSz w:w="11906" w:h="16838"/>
          <w:pgMar w:top="1440" w:right="1797" w:bottom="1440" w:left="1797" w:header="851" w:footer="992" w:gutter="0"/>
          <w:cols w:space="720"/>
          <w:docGrid w:type="linesAndChars" w:linePitch="285" w:charSpace="-3449"/>
        </w:sectPr>
      </w:pPr>
    </w:p>
    <w:p w:rsidR="007B2C07" w:rsidRPr="009A0835" w:rsidRDefault="007B2C07" w:rsidP="007B2C07">
      <w:pPr>
        <w:pStyle w:val="a9"/>
        <w:rPr>
          <w:rFonts w:ascii="Times New Roman" w:hAnsi="Times New Roman"/>
        </w:rPr>
      </w:pPr>
      <w:bookmarkStart w:id="0" w:name="_Toc411426748"/>
      <w:bookmarkStart w:id="1" w:name="_Toc411426750"/>
      <w:r w:rsidRPr="009A0835">
        <w:rPr>
          <w:rFonts w:ascii="Times New Roman" w:hAnsi="Times New Roman"/>
        </w:rPr>
        <w:lastRenderedPageBreak/>
        <w:t>第一部分磋商邀请函</w:t>
      </w:r>
      <w:bookmarkEnd w:id="0"/>
    </w:p>
    <w:p w:rsidR="00C05832" w:rsidRDefault="001F6106" w:rsidP="009A27C1">
      <w:pPr>
        <w:pStyle w:val="Default"/>
        <w:spacing w:line="360" w:lineRule="auto"/>
        <w:ind w:firstLineChars="200" w:firstLine="480"/>
        <w:jc w:val="both"/>
        <w:rPr>
          <w:rFonts w:ascii="Times New Roman" w:eastAsia="宋体" w:hAnsi="Times New Roman" w:cs="Times New Roman"/>
          <w:color w:val="auto"/>
          <w:kern w:val="2"/>
        </w:rPr>
      </w:pPr>
      <w:bookmarkStart w:id="2" w:name="_Toc411426749"/>
      <w:r w:rsidRPr="00AB1BE5">
        <w:rPr>
          <w:rFonts w:ascii="Times New Roman" w:eastAsia="宋体" w:hAnsi="Times New Roman" w:cs="Times New Roman"/>
          <w:color w:val="auto"/>
          <w:kern w:val="2"/>
        </w:rPr>
        <w:t>受</w:t>
      </w:r>
      <w:r w:rsidR="00AB1BE5" w:rsidRPr="00AB1BE5">
        <w:rPr>
          <w:rFonts w:ascii="Times New Roman" w:eastAsia="宋体" w:hAnsi="Times New Roman" w:cs="Times New Roman" w:hint="eastAsia"/>
          <w:color w:val="auto"/>
          <w:kern w:val="2"/>
        </w:rPr>
        <w:t>天津市滨海新区中塘镇人民政府</w:t>
      </w:r>
      <w:r w:rsidRPr="00AB1BE5">
        <w:rPr>
          <w:rFonts w:ascii="Times New Roman" w:eastAsia="宋体" w:hAnsi="Times New Roman" w:cs="Times New Roman"/>
          <w:color w:val="auto"/>
          <w:kern w:val="2"/>
        </w:rPr>
        <w:t>委托，</w:t>
      </w:r>
      <w:r w:rsidRPr="00AB1BE5">
        <w:rPr>
          <w:rFonts w:ascii="Times New Roman" w:eastAsia="宋体" w:hAnsi="Times New Roman" w:cs="Times New Roman" w:hint="eastAsia"/>
          <w:color w:val="auto"/>
          <w:kern w:val="2"/>
        </w:rPr>
        <w:t>天津市</w:t>
      </w:r>
      <w:r w:rsidR="00340137" w:rsidRPr="00AB1BE5">
        <w:rPr>
          <w:rFonts w:ascii="Times New Roman" w:eastAsia="宋体" w:hAnsi="Times New Roman" w:cs="Times New Roman" w:hint="eastAsia"/>
          <w:color w:val="auto"/>
          <w:kern w:val="2"/>
        </w:rPr>
        <w:t>滨海新区</w:t>
      </w:r>
      <w:r w:rsidRPr="00AB1BE5">
        <w:rPr>
          <w:rFonts w:ascii="Times New Roman" w:eastAsia="宋体" w:hAnsi="Times New Roman" w:cs="Times New Roman" w:hint="eastAsia"/>
          <w:color w:val="auto"/>
          <w:kern w:val="2"/>
        </w:rPr>
        <w:t>政府采购中心</w:t>
      </w:r>
      <w:r w:rsidRPr="00AB1BE5">
        <w:rPr>
          <w:rFonts w:ascii="Times New Roman" w:eastAsia="宋体" w:hAnsi="Times New Roman" w:cs="Times New Roman"/>
          <w:color w:val="auto"/>
          <w:kern w:val="2"/>
        </w:rPr>
        <w:t>将以竞争性磋商方式</w:t>
      </w:r>
      <w:r w:rsidRPr="00AB1BE5">
        <w:rPr>
          <w:rFonts w:ascii="Times New Roman" w:eastAsia="宋体" w:hAnsi="Times New Roman" w:cs="Times New Roman" w:hint="eastAsia"/>
          <w:color w:val="auto"/>
          <w:kern w:val="2"/>
        </w:rPr>
        <w:t>，</w:t>
      </w:r>
      <w:r w:rsidRPr="00AB1BE5">
        <w:rPr>
          <w:rFonts w:ascii="Times New Roman" w:eastAsia="宋体" w:hAnsi="Times New Roman" w:cs="Times New Roman"/>
          <w:color w:val="auto"/>
          <w:kern w:val="2"/>
        </w:rPr>
        <w:t>对</w:t>
      </w:r>
      <w:r w:rsidR="00AB1BE5" w:rsidRPr="00AB1BE5">
        <w:rPr>
          <w:rFonts w:ascii="Times New Roman" w:eastAsia="宋体" w:hAnsi="Times New Roman" w:cs="Times New Roman" w:hint="eastAsia"/>
          <w:color w:val="auto"/>
          <w:kern w:val="2"/>
        </w:rPr>
        <w:t>天津市滨海新区中塘镇人民政府采购中塘镇智能化系统与智慧平安社区</w:t>
      </w:r>
      <w:proofErr w:type="gramStart"/>
      <w:r w:rsidR="00AB1BE5" w:rsidRPr="00AB1BE5">
        <w:rPr>
          <w:rFonts w:ascii="Times New Roman" w:eastAsia="宋体" w:hAnsi="Times New Roman" w:cs="Times New Roman" w:hint="eastAsia"/>
          <w:color w:val="auto"/>
          <w:kern w:val="2"/>
        </w:rPr>
        <w:t>建设维保服务</w:t>
      </w:r>
      <w:proofErr w:type="gramEnd"/>
      <w:r w:rsidR="00AB1BE5" w:rsidRPr="00AB1BE5">
        <w:rPr>
          <w:rFonts w:ascii="Times New Roman" w:eastAsia="宋体" w:hAnsi="Times New Roman" w:cs="Times New Roman" w:hint="eastAsia"/>
          <w:color w:val="auto"/>
          <w:kern w:val="2"/>
        </w:rPr>
        <w:t>项目</w:t>
      </w:r>
      <w:r w:rsidRPr="00AB1BE5">
        <w:rPr>
          <w:rFonts w:ascii="Times New Roman" w:eastAsia="宋体" w:hAnsi="Times New Roman" w:cs="Times New Roman"/>
          <w:color w:val="auto"/>
          <w:kern w:val="2"/>
        </w:rPr>
        <w:t>实施政府</w:t>
      </w:r>
      <w:r w:rsidRPr="00366E92">
        <w:rPr>
          <w:rFonts w:ascii="Times New Roman" w:eastAsia="宋体" w:hAnsi="Times New Roman" w:cs="Times New Roman"/>
          <w:color w:val="auto"/>
          <w:kern w:val="2"/>
        </w:rPr>
        <w:t>采购。现欢迎合格的供应商参加磋商。</w:t>
      </w:r>
    </w:p>
    <w:p w:rsidR="00070221" w:rsidRDefault="00952153" w:rsidP="00070221">
      <w:pPr>
        <w:pStyle w:val="Default"/>
        <w:spacing w:line="360" w:lineRule="auto"/>
        <w:ind w:firstLineChars="200" w:firstLine="480"/>
        <w:jc w:val="both"/>
        <w:rPr>
          <w:rFonts w:ascii="Times New Roman" w:eastAsia="宋体" w:hAnsi="Times New Roman" w:cs="Times New Roman"/>
          <w:color w:val="auto"/>
          <w:szCs w:val="32"/>
        </w:rPr>
      </w:pPr>
      <w:r>
        <w:rPr>
          <w:rFonts w:ascii="Times New Roman" w:eastAsia="宋体" w:hAnsi="Times New Roman" w:cs="Times New Roman" w:hint="eastAsia"/>
          <w:color w:val="auto"/>
          <w:szCs w:val="32"/>
        </w:rPr>
        <w:t>本项目为远程磋商</w:t>
      </w:r>
      <w:r w:rsidR="00070221" w:rsidRPr="00175016">
        <w:rPr>
          <w:rFonts w:ascii="Times New Roman" w:eastAsia="宋体" w:hAnsi="Times New Roman" w:cs="Times New Roman" w:hint="eastAsia"/>
          <w:color w:val="auto"/>
          <w:szCs w:val="32"/>
        </w:rPr>
        <w:t>，一律不接受纸质</w:t>
      </w:r>
      <w:r w:rsidR="008C34D7">
        <w:rPr>
          <w:rFonts w:ascii="Times New Roman" w:eastAsia="宋体" w:hAnsi="Times New Roman" w:cs="Times New Roman" w:hint="eastAsia"/>
          <w:color w:val="auto"/>
          <w:szCs w:val="32"/>
        </w:rPr>
        <w:t>响应文件</w:t>
      </w:r>
      <w:r w:rsidR="00070221" w:rsidRPr="00175016">
        <w:rPr>
          <w:rFonts w:ascii="Times New Roman" w:eastAsia="宋体" w:hAnsi="Times New Roman" w:cs="Times New Roman" w:hint="eastAsia"/>
          <w:color w:val="auto"/>
          <w:szCs w:val="32"/>
        </w:rPr>
        <w:t>，只接受</w:t>
      </w:r>
      <w:r w:rsidR="00070221" w:rsidRPr="00225C2F">
        <w:rPr>
          <w:rFonts w:ascii="Times New Roman" w:eastAsia="宋体" w:hAnsi="Times New Roman" w:cs="Times New Roman" w:hint="eastAsia"/>
          <w:color w:val="auto"/>
          <w:szCs w:val="32"/>
        </w:rPr>
        <w:t>加盖</w:t>
      </w:r>
      <w:r w:rsidR="003C204B">
        <w:rPr>
          <w:rFonts w:ascii="Times New Roman" w:eastAsia="宋体" w:hAnsi="Times New Roman" w:cs="Times New Roman" w:hint="eastAsia"/>
          <w:color w:val="auto"/>
          <w:szCs w:val="32"/>
        </w:rPr>
        <w:t>供应商</w:t>
      </w:r>
      <w:r w:rsidR="00070221" w:rsidRPr="00225C2F">
        <w:rPr>
          <w:rFonts w:ascii="Times New Roman" w:eastAsia="宋体" w:hAnsi="Times New Roman" w:cs="Times New Roman" w:hint="eastAsia"/>
          <w:color w:val="auto"/>
          <w:szCs w:val="32"/>
        </w:rPr>
        <w:t>电子签章的电子</w:t>
      </w:r>
      <w:r w:rsidR="008C34D7">
        <w:rPr>
          <w:rFonts w:ascii="Times New Roman" w:eastAsia="宋体" w:hAnsi="Times New Roman" w:cs="Times New Roman" w:hint="eastAsia"/>
          <w:color w:val="auto"/>
          <w:szCs w:val="32"/>
        </w:rPr>
        <w:t>响应文件</w:t>
      </w:r>
      <w:r w:rsidR="00070221" w:rsidRPr="00225C2F">
        <w:rPr>
          <w:rFonts w:ascii="Times New Roman" w:eastAsia="宋体" w:hAnsi="Times New Roman" w:cs="Times New Roman" w:hint="eastAsia"/>
          <w:color w:val="auto"/>
          <w:szCs w:val="32"/>
        </w:rPr>
        <w:t>（</w:t>
      </w:r>
      <w:r w:rsidR="00993199">
        <w:rPr>
          <w:rFonts w:ascii="Times New Roman" w:eastAsia="宋体" w:hAnsi="Times New Roman" w:cs="Times New Roman" w:hint="eastAsia"/>
          <w:color w:val="auto"/>
          <w:szCs w:val="32"/>
        </w:rPr>
        <w:t>以通过天津公共资源电子签章客户端正确读取签章信息为准</w:t>
      </w:r>
      <w:r w:rsidR="00070221" w:rsidRPr="00225C2F">
        <w:rPr>
          <w:rFonts w:ascii="Times New Roman" w:eastAsia="宋体" w:hAnsi="Times New Roman" w:cs="Times New Roman" w:hint="eastAsia"/>
          <w:color w:val="auto"/>
          <w:szCs w:val="32"/>
        </w:rPr>
        <w:t>）</w:t>
      </w:r>
      <w:r w:rsidR="00070221" w:rsidRPr="00175016">
        <w:rPr>
          <w:rFonts w:ascii="Times New Roman" w:eastAsia="宋体" w:hAnsi="Times New Roman" w:cs="Times New Roman" w:hint="eastAsia"/>
          <w:color w:val="auto"/>
          <w:szCs w:val="32"/>
        </w:rPr>
        <w:t>。供应商参加</w:t>
      </w:r>
      <w:r>
        <w:rPr>
          <w:rFonts w:ascii="Times New Roman" w:eastAsia="宋体" w:hAnsi="Times New Roman" w:cs="Times New Roman" w:hint="eastAsia"/>
          <w:color w:val="auto"/>
          <w:szCs w:val="32"/>
        </w:rPr>
        <w:t>磋商</w:t>
      </w:r>
      <w:r w:rsidR="00070221" w:rsidRPr="00175016">
        <w:rPr>
          <w:rFonts w:ascii="Times New Roman" w:eastAsia="宋体" w:hAnsi="Times New Roman" w:cs="Times New Roman" w:hint="eastAsia"/>
          <w:color w:val="auto"/>
          <w:szCs w:val="32"/>
        </w:rPr>
        <w:t>前须办理</w:t>
      </w:r>
      <w:r w:rsidR="00070221">
        <w:rPr>
          <w:rFonts w:ascii="Times New Roman" w:eastAsia="宋体" w:hAnsi="Times New Roman" w:cs="Times New Roman" w:hint="eastAsia"/>
          <w:color w:val="auto"/>
          <w:szCs w:val="32"/>
        </w:rPr>
        <w:t>CA</w:t>
      </w:r>
      <w:r w:rsidR="00070221">
        <w:rPr>
          <w:rFonts w:ascii="Times New Roman" w:eastAsia="宋体" w:hAnsi="Times New Roman" w:cs="Times New Roman" w:hint="eastAsia"/>
          <w:color w:val="auto"/>
          <w:szCs w:val="32"/>
        </w:rPr>
        <w:t>数字证书（</w:t>
      </w:r>
      <w:proofErr w:type="spellStart"/>
      <w:r w:rsidR="00296058">
        <w:rPr>
          <w:rFonts w:ascii="Times New Roman" w:eastAsia="宋体" w:hAnsi="Times New Roman" w:cs="Times New Roman"/>
          <w:color w:val="auto"/>
        </w:rPr>
        <w:t>USBKey</w:t>
      </w:r>
      <w:proofErr w:type="spellEnd"/>
      <w:r w:rsidR="00070221">
        <w:rPr>
          <w:rFonts w:ascii="Times New Roman" w:eastAsia="宋体" w:hAnsi="Times New Roman" w:cs="Times New Roman" w:hint="eastAsia"/>
          <w:color w:val="auto"/>
          <w:szCs w:val="32"/>
        </w:rPr>
        <w:t>）</w:t>
      </w:r>
      <w:r w:rsidR="00070221" w:rsidRPr="00175016">
        <w:rPr>
          <w:rFonts w:ascii="Times New Roman" w:eastAsia="宋体" w:hAnsi="Times New Roman" w:cs="Times New Roman" w:hint="eastAsia"/>
          <w:color w:val="auto"/>
          <w:szCs w:val="32"/>
        </w:rPr>
        <w:t>和电子签章。</w:t>
      </w:r>
      <w:r w:rsidR="003C204B">
        <w:rPr>
          <w:rFonts w:ascii="Times New Roman" w:eastAsia="宋体" w:hAnsi="Times New Roman" w:cs="Times New Roman" w:hint="eastAsia"/>
          <w:color w:val="auto"/>
          <w:szCs w:val="32"/>
        </w:rPr>
        <w:t>供应商</w:t>
      </w:r>
      <w:r w:rsidR="00070221" w:rsidRPr="00225C2F">
        <w:rPr>
          <w:rFonts w:ascii="Times New Roman" w:eastAsia="宋体" w:hAnsi="Times New Roman" w:cs="Times New Roman" w:hint="eastAsia"/>
          <w:color w:val="auto"/>
          <w:szCs w:val="32"/>
        </w:rPr>
        <w:t>须按</w:t>
      </w:r>
      <w:r w:rsidR="00DF1F58">
        <w:rPr>
          <w:rFonts w:ascii="Times New Roman" w:eastAsia="宋体" w:hAnsi="Times New Roman" w:cs="Times New Roman" w:hint="eastAsia"/>
          <w:color w:val="auto"/>
          <w:szCs w:val="32"/>
        </w:rPr>
        <w:t>竞争性磋商文件</w:t>
      </w:r>
      <w:r w:rsidR="00070221" w:rsidRPr="00225C2F">
        <w:rPr>
          <w:rFonts w:ascii="Times New Roman" w:eastAsia="宋体" w:hAnsi="Times New Roman" w:cs="Times New Roman" w:hint="eastAsia"/>
          <w:color w:val="auto"/>
          <w:szCs w:val="32"/>
        </w:rPr>
        <w:t>的规定在天津市政府采购中心招投标系统中提交网上应答并上传加盖</w:t>
      </w:r>
      <w:r w:rsidR="003C204B">
        <w:rPr>
          <w:rFonts w:ascii="Times New Roman" w:eastAsia="宋体" w:hAnsi="Times New Roman" w:cs="Times New Roman" w:hint="eastAsia"/>
          <w:color w:val="auto"/>
          <w:szCs w:val="32"/>
        </w:rPr>
        <w:t>供应商</w:t>
      </w:r>
      <w:r w:rsidR="00070221" w:rsidRPr="00225C2F">
        <w:rPr>
          <w:rFonts w:ascii="Times New Roman" w:eastAsia="宋体" w:hAnsi="Times New Roman" w:cs="Times New Roman" w:hint="eastAsia"/>
          <w:color w:val="auto"/>
          <w:szCs w:val="32"/>
        </w:rPr>
        <w:t>电子签章的电子</w:t>
      </w:r>
      <w:r w:rsidR="008C34D7">
        <w:rPr>
          <w:rFonts w:ascii="Times New Roman" w:eastAsia="宋体" w:hAnsi="Times New Roman" w:cs="Times New Roman" w:hint="eastAsia"/>
          <w:color w:val="auto"/>
          <w:szCs w:val="32"/>
        </w:rPr>
        <w:t>响应文件</w:t>
      </w:r>
      <w:r w:rsidR="00070221" w:rsidRPr="00225C2F">
        <w:rPr>
          <w:rFonts w:ascii="Times New Roman" w:eastAsia="宋体" w:hAnsi="Times New Roman" w:cs="Times New Roman" w:hint="eastAsia"/>
          <w:color w:val="auto"/>
          <w:szCs w:val="32"/>
        </w:rPr>
        <w:t>（</w:t>
      </w:r>
      <w:r w:rsidR="00993199">
        <w:rPr>
          <w:rFonts w:ascii="Times New Roman" w:eastAsia="宋体" w:hAnsi="Times New Roman" w:cs="Times New Roman" w:hint="eastAsia"/>
          <w:color w:val="auto"/>
          <w:szCs w:val="32"/>
        </w:rPr>
        <w:t>以通过天津公共资源电子签章客户端正确读取签章信息为准</w:t>
      </w:r>
      <w:r w:rsidR="00070221" w:rsidRPr="00225C2F">
        <w:rPr>
          <w:rFonts w:ascii="Times New Roman" w:eastAsia="宋体" w:hAnsi="Times New Roman" w:cs="Times New Roman" w:hint="eastAsia"/>
          <w:color w:val="auto"/>
          <w:szCs w:val="32"/>
        </w:rPr>
        <w:t>）。</w:t>
      </w:r>
    </w:p>
    <w:p w:rsidR="001F6106" w:rsidRPr="000206AA" w:rsidRDefault="001F6106" w:rsidP="009A27C1">
      <w:pPr>
        <w:pStyle w:val="Default"/>
        <w:spacing w:line="360" w:lineRule="auto"/>
        <w:ind w:firstLineChars="200" w:firstLine="480"/>
        <w:jc w:val="both"/>
        <w:rPr>
          <w:rFonts w:ascii="Times New Roman" w:eastAsia="宋体" w:hAnsi="Times New Roman" w:cs="Times New Roman"/>
          <w:color w:val="auto"/>
          <w:kern w:val="2"/>
        </w:rPr>
      </w:pPr>
      <w:r w:rsidRPr="000206AA">
        <w:rPr>
          <w:rFonts w:ascii="Times New Roman" w:eastAsia="宋体" w:hAnsi="Times New Roman" w:cs="Times New Roman"/>
          <w:color w:val="auto"/>
          <w:kern w:val="2"/>
        </w:rPr>
        <w:t>一、项目名称和编号</w:t>
      </w:r>
    </w:p>
    <w:p w:rsidR="001F6106" w:rsidRPr="000206AA" w:rsidRDefault="001F6106" w:rsidP="009A27C1">
      <w:pPr>
        <w:pStyle w:val="Default"/>
        <w:spacing w:line="360" w:lineRule="auto"/>
        <w:ind w:firstLineChars="200" w:firstLine="480"/>
        <w:jc w:val="both"/>
        <w:rPr>
          <w:rFonts w:ascii="Times New Roman" w:eastAsia="宋体" w:hAnsi="Times New Roman" w:cs="Times New Roman"/>
          <w:color w:val="auto"/>
          <w:kern w:val="2"/>
        </w:rPr>
      </w:pPr>
      <w:r w:rsidRPr="000206AA">
        <w:rPr>
          <w:rFonts w:ascii="Times New Roman" w:eastAsia="宋体" w:hAnsi="Times New Roman" w:cs="Times New Roman"/>
          <w:color w:val="auto"/>
          <w:kern w:val="2"/>
        </w:rPr>
        <w:t>（一）项目名称：</w:t>
      </w:r>
      <w:r w:rsidR="00AB1BE5" w:rsidRPr="00AB1BE5">
        <w:rPr>
          <w:rFonts w:ascii="Times New Roman" w:eastAsia="宋体" w:hAnsi="Times New Roman" w:cs="Times New Roman" w:hint="eastAsia"/>
          <w:color w:val="auto"/>
          <w:kern w:val="2"/>
        </w:rPr>
        <w:t>天津市滨海新区中塘镇人民政府采购中塘镇智能化系统与智慧平安社区</w:t>
      </w:r>
      <w:proofErr w:type="gramStart"/>
      <w:r w:rsidR="00AB1BE5" w:rsidRPr="00AB1BE5">
        <w:rPr>
          <w:rFonts w:ascii="Times New Roman" w:eastAsia="宋体" w:hAnsi="Times New Roman" w:cs="Times New Roman" w:hint="eastAsia"/>
          <w:color w:val="auto"/>
          <w:kern w:val="2"/>
        </w:rPr>
        <w:t>建设维保服务</w:t>
      </w:r>
      <w:proofErr w:type="gramEnd"/>
      <w:r w:rsidR="00AB1BE5" w:rsidRPr="00AB1BE5">
        <w:rPr>
          <w:rFonts w:ascii="Times New Roman" w:eastAsia="宋体" w:hAnsi="Times New Roman" w:cs="Times New Roman" w:hint="eastAsia"/>
          <w:color w:val="auto"/>
          <w:kern w:val="2"/>
        </w:rPr>
        <w:t>项目</w:t>
      </w:r>
    </w:p>
    <w:p w:rsidR="001F6106" w:rsidRPr="000206AA" w:rsidRDefault="001F6106" w:rsidP="009A27C1">
      <w:pPr>
        <w:pStyle w:val="Default"/>
        <w:spacing w:line="360" w:lineRule="auto"/>
        <w:ind w:firstLineChars="200" w:firstLine="480"/>
        <w:jc w:val="both"/>
        <w:rPr>
          <w:rFonts w:ascii="Times New Roman" w:eastAsia="宋体" w:hAnsi="Times New Roman" w:cs="Times New Roman"/>
          <w:color w:val="auto"/>
          <w:kern w:val="2"/>
        </w:rPr>
      </w:pPr>
      <w:r w:rsidRPr="000206AA">
        <w:rPr>
          <w:rFonts w:ascii="Times New Roman" w:eastAsia="宋体" w:hAnsi="Times New Roman" w:cs="Times New Roman"/>
          <w:color w:val="auto"/>
          <w:kern w:val="2"/>
        </w:rPr>
        <w:t>（二）项目编号：</w:t>
      </w:r>
      <w:r w:rsidR="00AB1BE5" w:rsidRPr="00AB1BE5">
        <w:rPr>
          <w:rFonts w:ascii="Times New Roman" w:eastAsia="宋体" w:hAnsi="Times New Roman" w:cs="Times New Roman" w:hint="eastAsia"/>
          <w:color w:val="auto"/>
          <w:kern w:val="2"/>
        </w:rPr>
        <w:t>TJBH-2025-D-0213</w:t>
      </w:r>
    </w:p>
    <w:p w:rsidR="001F6106" w:rsidRPr="000206AA" w:rsidRDefault="001F6106" w:rsidP="009A27C1">
      <w:pPr>
        <w:pStyle w:val="Default"/>
        <w:spacing w:line="360" w:lineRule="auto"/>
        <w:ind w:firstLineChars="200" w:firstLine="480"/>
        <w:jc w:val="both"/>
        <w:rPr>
          <w:rFonts w:ascii="Times New Roman" w:eastAsia="宋体" w:hAnsi="Times New Roman" w:cs="Times New Roman"/>
          <w:color w:val="auto"/>
          <w:kern w:val="2"/>
        </w:rPr>
      </w:pPr>
      <w:r w:rsidRPr="000206AA">
        <w:rPr>
          <w:rFonts w:ascii="Times New Roman" w:eastAsia="宋体" w:hAnsi="Times New Roman" w:cs="Times New Roman"/>
          <w:color w:val="auto"/>
          <w:kern w:val="2"/>
        </w:rPr>
        <w:t>二、项目内容</w:t>
      </w:r>
    </w:p>
    <w:p w:rsidR="001F6106" w:rsidRPr="00996E42" w:rsidRDefault="001F6106" w:rsidP="009A27C1">
      <w:pPr>
        <w:pStyle w:val="Default"/>
        <w:spacing w:line="360" w:lineRule="auto"/>
        <w:ind w:firstLineChars="200" w:firstLine="480"/>
        <w:jc w:val="both"/>
        <w:rPr>
          <w:rFonts w:ascii="Times New Roman" w:hAnsi="Times New Roman" w:cs="Times New Roman"/>
        </w:rPr>
      </w:pPr>
      <w:r w:rsidRPr="00996E42">
        <w:rPr>
          <w:rFonts w:ascii="Times New Roman" w:eastAsia="宋体" w:hAnsi="Times New Roman" w:cs="Times New Roman"/>
          <w:color w:val="auto"/>
        </w:rPr>
        <w:t>第一包：</w:t>
      </w:r>
      <w:r w:rsidR="00AB1BE5" w:rsidRPr="00AB1BE5">
        <w:rPr>
          <w:rFonts w:ascii="Times New Roman" w:eastAsia="宋体" w:hAnsi="Times New Roman" w:cs="Times New Roman" w:hint="eastAsia"/>
          <w:color w:val="auto"/>
        </w:rPr>
        <w:t>中塘镇智能化系统与智慧平安社区</w:t>
      </w:r>
      <w:proofErr w:type="gramStart"/>
      <w:r w:rsidR="00AB1BE5" w:rsidRPr="00AB1BE5">
        <w:rPr>
          <w:rFonts w:ascii="Times New Roman" w:eastAsia="宋体" w:hAnsi="Times New Roman" w:cs="Times New Roman" w:hint="eastAsia"/>
          <w:color w:val="auto"/>
        </w:rPr>
        <w:t>建设维保服务</w:t>
      </w:r>
      <w:proofErr w:type="gramEnd"/>
      <w:r w:rsidR="00AB1BE5">
        <w:rPr>
          <w:rFonts w:ascii="Times New Roman" w:eastAsia="宋体" w:hAnsi="Times New Roman" w:cs="Times New Roman" w:hint="eastAsia"/>
          <w:color w:val="auto"/>
        </w:rPr>
        <w:t>，合同履行期限</w:t>
      </w:r>
      <w:r w:rsidR="00AB1BE5">
        <w:rPr>
          <w:rFonts w:ascii="Times New Roman" w:eastAsia="宋体" w:hAnsi="Times New Roman" w:cs="Times New Roman" w:hint="eastAsia"/>
          <w:color w:val="auto"/>
        </w:rPr>
        <w:t>1</w:t>
      </w:r>
      <w:r w:rsidR="00AB1BE5">
        <w:rPr>
          <w:rFonts w:ascii="Times New Roman" w:eastAsia="宋体" w:hAnsi="Times New Roman" w:cs="Times New Roman" w:hint="eastAsia"/>
          <w:color w:val="auto"/>
        </w:rPr>
        <w:t>年。</w:t>
      </w:r>
    </w:p>
    <w:p w:rsidR="001F6106" w:rsidRPr="00020425" w:rsidRDefault="001F6106" w:rsidP="009A27C1">
      <w:pPr>
        <w:pStyle w:val="Default"/>
        <w:spacing w:line="360" w:lineRule="auto"/>
        <w:ind w:firstLineChars="200" w:firstLine="480"/>
        <w:jc w:val="both"/>
        <w:rPr>
          <w:rFonts w:ascii="Times New Roman" w:eastAsia="宋体" w:hAnsi="Times New Roman" w:cs="Times New Roman"/>
          <w:color w:val="auto"/>
          <w:kern w:val="2"/>
        </w:rPr>
      </w:pPr>
      <w:r w:rsidRPr="00020425">
        <w:rPr>
          <w:rFonts w:ascii="Times New Roman" w:eastAsia="宋体" w:hAnsi="Times New Roman" w:cs="Times New Roman"/>
          <w:color w:val="auto"/>
          <w:kern w:val="2"/>
        </w:rPr>
        <w:t>三、项目预算</w:t>
      </w:r>
    </w:p>
    <w:p w:rsidR="001F6106" w:rsidRPr="00020425" w:rsidRDefault="001F6106" w:rsidP="009A27C1">
      <w:pPr>
        <w:pStyle w:val="Default"/>
        <w:spacing w:line="360" w:lineRule="auto"/>
        <w:ind w:firstLineChars="200" w:firstLine="480"/>
        <w:jc w:val="both"/>
        <w:rPr>
          <w:rFonts w:ascii="Times New Roman" w:eastAsia="宋体" w:hAnsi="Times New Roman" w:cs="Times New Roman"/>
          <w:color w:val="auto"/>
          <w:kern w:val="2"/>
        </w:rPr>
      </w:pPr>
      <w:r w:rsidRPr="00020425">
        <w:rPr>
          <w:rFonts w:ascii="Times New Roman" w:eastAsia="宋体" w:hAnsi="Times New Roman" w:cs="Times New Roman"/>
          <w:color w:val="auto"/>
          <w:kern w:val="2"/>
        </w:rPr>
        <w:t>第一包：</w:t>
      </w:r>
      <w:r w:rsidR="00AB1BE5" w:rsidRPr="00AB1BE5">
        <w:rPr>
          <w:rFonts w:ascii="Times New Roman" w:eastAsia="宋体" w:hAnsi="Times New Roman" w:cs="Times New Roman" w:hint="eastAsia"/>
          <w:color w:val="auto"/>
          <w:kern w:val="2"/>
        </w:rPr>
        <w:t>990570</w:t>
      </w:r>
      <w:r w:rsidR="00AB1BE5" w:rsidRPr="00AB1BE5">
        <w:rPr>
          <w:rFonts w:ascii="Times New Roman" w:eastAsia="宋体" w:hAnsi="Times New Roman" w:cs="Times New Roman" w:hint="eastAsia"/>
          <w:color w:val="auto"/>
          <w:kern w:val="2"/>
        </w:rPr>
        <w:t>元</w:t>
      </w:r>
    </w:p>
    <w:p w:rsidR="00C52837" w:rsidRPr="00BE5C54" w:rsidRDefault="00445E9F" w:rsidP="00C52837">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四</w:t>
      </w:r>
      <w:r w:rsidR="00C52837" w:rsidRPr="00BE5C54">
        <w:rPr>
          <w:rFonts w:ascii="Times New Roman" w:eastAsia="宋体" w:hAnsi="Times New Roman" w:cs="Times New Roman"/>
          <w:color w:val="auto"/>
        </w:rPr>
        <w:t>、</w:t>
      </w:r>
      <w:r w:rsidR="00C52837" w:rsidRPr="00020425">
        <w:rPr>
          <w:rFonts w:ascii="Times New Roman" w:eastAsia="宋体" w:hAnsi="Times New Roman" w:cs="Times New Roman"/>
          <w:color w:val="auto"/>
        </w:rPr>
        <w:t>供应商资格要求（实质性要求）</w:t>
      </w:r>
    </w:p>
    <w:p w:rsidR="00340137" w:rsidRDefault="00340137" w:rsidP="00340137">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sidR="00AB1BE5">
        <w:rPr>
          <w:rFonts w:ascii="Times New Roman" w:eastAsia="宋体" w:hAnsi="Times New Roman" w:cs="Times New Roman" w:hint="eastAsia"/>
          <w:color w:val="auto"/>
        </w:rPr>
        <w:t>一</w:t>
      </w:r>
      <w:r>
        <w:rPr>
          <w:rFonts w:ascii="Times New Roman" w:eastAsia="宋体" w:hAnsi="Times New Roman" w:cs="Times New Roman" w:hint="eastAsia"/>
          <w:color w:val="auto"/>
        </w:rPr>
        <w:t>）</w:t>
      </w:r>
      <w:r w:rsidR="003C204B">
        <w:rPr>
          <w:rFonts w:ascii="Times New Roman" w:eastAsia="宋体" w:hAnsi="Times New Roman" w:cs="Times New Roman" w:hint="eastAsia"/>
          <w:color w:val="auto"/>
        </w:rPr>
        <w:t>供应商</w:t>
      </w:r>
      <w:r>
        <w:rPr>
          <w:rFonts w:ascii="Times New Roman" w:eastAsia="宋体" w:hAnsi="Times New Roman" w:cs="Times New Roman" w:hint="eastAsia"/>
          <w:color w:val="auto"/>
        </w:rPr>
        <w:t>须具备《中华人民共和国政府采购法》第二十二条第一款规定的条件，提供以下材料：</w:t>
      </w:r>
    </w:p>
    <w:p w:rsidR="00340137" w:rsidRDefault="00340137" w:rsidP="00340137">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1. </w:t>
      </w:r>
      <w:r>
        <w:rPr>
          <w:rFonts w:ascii="Times New Roman" w:eastAsia="宋体" w:hAnsi="Times New Roman" w:cs="Times New Roman" w:hint="eastAsia"/>
          <w:color w:val="auto"/>
        </w:rPr>
        <w:t>营业执照副本或事业单位法人证书或民办非企业单位登记证书或社会团体法人登记证书或基金会法人登记证书扫描件。</w:t>
      </w:r>
    </w:p>
    <w:p w:rsidR="0093592C" w:rsidRPr="00407C06" w:rsidRDefault="0093592C" w:rsidP="0093592C">
      <w:pPr>
        <w:pStyle w:val="Default"/>
        <w:spacing w:line="360" w:lineRule="auto"/>
        <w:ind w:firstLineChars="200" w:firstLine="480"/>
        <w:rPr>
          <w:rFonts w:ascii="Times New Roman" w:eastAsia="宋体" w:hAnsi="Times New Roman" w:cs="Times New Roman"/>
          <w:color w:val="auto"/>
        </w:rPr>
      </w:pPr>
      <w:r w:rsidRPr="00407C06">
        <w:rPr>
          <w:rFonts w:ascii="Times New Roman" w:eastAsia="宋体" w:hAnsi="Times New Roman" w:cs="Times New Roman" w:hint="eastAsia"/>
          <w:color w:val="auto"/>
        </w:rPr>
        <w:t xml:space="preserve">2. </w:t>
      </w:r>
      <w:r w:rsidRPr="00407C06">
        <w:rPr>
          <w:rFonts w:ascii="Times New Roman" w:eastAsia="宋体" w:hAnsi="Times New Roman" w:cs="Times New Roman" w:hint="eastAsia"/>
          <w:color w:val="auto"/>
        </w:rPr>
        <w:t>财务状况报告等相关材料：</w:t>
      </w:r>
    </w:p>
    <w:p w:rsidR="0093592C" w:rsidRPr="00787352" w:rsidRDefault="0093592C" w:rsidP="0093592C">
      <w:pPr>
        <w:pStyle w:val="Default"/>
        <w:spacing w:line="360" w:lineRule="auto"/>
        <w:ind w:firstLineChars="200" w:firstLine="480"/>
        <w:rPr>
          <w:rFonts w:ascii="Times New Roman" w:eastAsia="宋体" w:hAnsi="Times New Roman" w:cs="Times New Roman"/>
          <w:color w:val="auto"/>
        </w:rPr>
      </w:pPr>
      <w:r w:rsidRPr="00787352">
        <w:rPr>
          <w:rFonts w:ascii="Times New Roman" w:eastAsia="宋体" w:hAnsi="Times New Roman" w:cs="Times New Roman" w:hint="eastAsia"/>
          <w:color w:val="auto"/>
        </w:rPr>
        <w:t>A.</w:t>
      </w:r>
      <w:r w:rsidRPr="00787352">
        <w:rPr>
          <w:rFonts w:ascii="Times New Roman" w:eastAsia="宋体" w:hAnsi="Times New Roman" w:cs="Times New Roman" w:hint="eastAsia"/>
          <w:color w:val="auto"/>
        </w:rPr>
        <w:t>经第三方会计师事务所审计的</w:t>
      </w:r>
      <w:r w:rsidR="00B73254" w:rsidRPr="00B73254">
        <w:rPr>
          <w:rFonts w:ascii="Times New Roman" w:eastAsia="宋体" w:hAnsi="Times New Roman" w:cs="Times New Roman" w:hint="eastAsia"/>
          <w:color w:val="auto"/>
        </w:rPr>
        <w:t>2024</w:t>
      </w:r>
      <w:r w:rsidR="00B73254" w:rsidRPr="00B73254">
        <w:rPr>
          <w:rFonts w:ascii="Times New Roman" w:eastAsia="宋体" w:hAnsi="Times New Roman" w:cs="Times New Roman" w:hint="eastAsia"/>
          <w:color w:val="auto"/>
        </w:rPr>
        <w:t>年度</w:t>
      </w:r>
      <w:r w:rsidRPr="00787352">
        <w:rPr>
          <w:rFonts w:ascii="Times New Roman" w:eastAsia="宋体" w:hAnsi="Times New Roman" w:cs="Times New Roman" w:hint="eastAsia"/>
          <w:color w:val="auto"/>
        </w:rPr>
        <w:t>财务报告扫描件。</w:t>
      </w:r>
    </w:p>
    <w:p w:rsidR="0093592C" w:rsidRPr="004833DF" w:rsidRDefault="0093592C" w:rsidP="0093592C">
      <w:pPr>
        <w:pStyle w:val="Default"/>
        <w:spacing w:line="360" w:lineRule="auto"/>
        <w:ind w:firstLineChars="200" w:firstLine="480"/>
        <w:rPr>
          <w:rFonts w:ascii="Times New Roman" w:eastAsia="宋体" w:hAnsi="Times New Roman" w:cs="Times New Roman"/>
          <w:color w:val="auto"/>
        </w:rPr>
      </w:pPr>
      <w:r w:rsidRPr="004833DF">
        <w:rPr>
          <w:rFonts w:ascii="Times New Roman" w:eastAsia="宋体" w:hAnsi="Times New Roman" w:cs="Times New Roman" w:hint="eastAsia"/>
          <w:color w:val="auto"/>
        </w:rPr>
        <w:t xml:space="preserve">B. </w:t>
      </w:r>
      <w:r w:rsidRPr="004833DF">
        <w:rPr>
          <w:rFonts w:ascii="Times New Roman" w:eastAsia="宋体" w:hAnsi="Times New Roman" w:cs="Times New Roman" w:hint="eastAsia"/>
          <w:color w:val="auto"/>
        </w:rPr>
        <w:t>具有良好的商业信誉和健全的财务会计制度的书面声明。</w:t>
      </w:r>
    </w:p>
    <w:p w:rsidR="0093592C" w:rsidRPr="004833DF" w:rsidRDefault="0093592C" w:rsidP="0093592C">
      <w:pPr>
        <w:pStyle w:val="Default"/>
        <w:spacing w:line="360" w:lineRule="auto"/>
        <w:ind w:firstLineChars="200" w:firstLine="480"/>
        <w:rPr>
          <w:rFonts w:ascii="Times New Roman" w:eastAsia="宋体" w:hAnsi="Times New Roman" w:cs="Times New Roman"/>
          <w:color w:val="auto"/>
        </w:rPr>
      </w:pPr>
      <w:r w:rsidRPr="004833DF">
        <w:rPr>
          <w:rFonts w:ascii="Times New Roman" w:eastAsia="宋体" w:hAnsi="Times New Roman" w:cs="Times New Roman" w:hint="eastAsia"/>
          <w:color w:val="auto"/>
        </w:rPr>
        <w:t>注：</w:t>
      </w:r>
      <w:r w:rsidRPr="004833DF">
        <w:rPr>
          <w:rFonts w:ascii="Times New Roman" w:eastAsia="宋体" w:hAnsi="Times New Roman" w:cs="Times New Roman" w:hint="eastAsia"/>
          <w:color w:val="auto"/>
        </w:rPr>
        <w:t>A</w:t>
      </w:r>
      <w:r w:rsidRPr="004833DF">
        <w:rPr>
          <w:rFonts w:ascii="Times New Roman" w:eastAsia="宋体" w:hAnsi="Times New Roman" w:cs="Times New Roman" w:hint="eastAsia"/>
          <w:color w:val="auto"/>
        </w:rPr>
        <w:t>、</w:t>
      </w:r>
      <w:r w:rsidRPr="004833DF">
        <w:rPr>
          <w:rFonts w:ascii="Times New Roman" w:eastAsia="宋体" w:hAnsi="Times New Roman" w:cs="Times New Roman" w:hint="eastAsia"/>
          <w:color w:val="auto"/>
        </w:rPr>
        <w:t>B</w:t>
      </w:r>
      <w:r w:rsidRPr="004833DF">
        <w:rPr>
          <w:rFonts w:ascii="Times New Roman" w:eastAsia="宋体" w:hAnsi="Times New Roman" w:cs="Times New Roman" w:hint="eastAsia"/>
          <w:color w:val="auto"/>
        </w:rPr>
        <w:t>两项提供任意一项均可。</w:t>
      </w:r>
    </w:p>
    <w:p w:rsidR="0093592C" w:rsidRPr="004833DF" w:rsidRDefault="0093592C" w:rsidP="0093592C">
      <w:pPr>
        <w:pStyle w:val="Default"/>
        <w:spacing w:line="360" w:lineRule="auto"/>
        <w:ind w:firstLineChars="200" w:firstLine="480"/>
        <w:rPr>
          <w:rFonts w:ascii="Times New Roman" w:eastAsia="宋体" w:hAnsi="Times New Roman" w:cs="Times New Roman"/>
          <w:color w:val="auto"/>
        </w:rPr>
      </w:pPr>
      <w:r w:rsidRPr="004833DF">
        <w:rPr>
          <w:rFonts w:ascii="Times New Roman" w:eastAsia="宋体" w:hAnsi="Times New Roman" w:cs="Times New Roman" w:hint="eastAsia"/>
          <w:color w:val="auto"/>
        </w:rPr>
        <w:t xml:space="preserve">3. </w:t>
      </w:r>
      <w:r w:rsidRPr="004833DF">
        <w:rPr>
          <w:rFonts w:ascii="Times New Roman" w:eastAsia="宋体" w:hAnsi="Times New Roman" w:cs="Times New Roman" w:hint="eastAsia"/>
          <w:color w:val="auto"/>
        </w:rPr>
        <w:t>依法缴纳税收和社会保障资金的书面声明。</w:t>
      </w:r>
    </w:p>
    <w:p w:rsidR="00340137" w:rsidRDefault="00340137" w:rsidP="00340137">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lastRenderedPageBreak/>
        <w:t xml:space="preserve">4. </w:t>
      </w:r>
      <w:r>
        <w:rPr>
          <w:rFonts w:ascii="Times New Roman" w:eastAsia="宋体" w:hAnsi="Times New Roman" w:cs="Times New Roman" w:hint="eastAsia"/>
          <w:color w:val="auto"/>
        </w:rPr>
        <w:t>提交响应文件截止日前</w:t>
      </w:r>
      <w:r>
        <w:rPr>
          <w:rFonts w:ascii="Times New Roman" w:eastAsia="宋体" w:hAnsi="Times New Roman" w:cs="Times New Roman" w:hint="eastAsia"/>
          <w:color w:val="auto"/>
        </w:rPr>
        <w:t>3</w:t>
      </w:r>
      <w:r>
        <w:rPr>
          <w:rFonts w:ascii="Times New Roman" w:eastAsia="宋体" w:hAnsi="Times New Roman" w:cs="Times New Roman" w:hint="eastAsia"/>
          <w:color w:val="auto"/>
        </w:rPr>
        <w:t>年在经营活动中没有重大违法记录的书面声明（截至提交响应文件截止日成立不足</w:t>
      </w:r>
      <w:r>
        <w:rPr>
          <w:rFonts w:ascii="Times New Roman" w:eastAsia="宋体" w:hAnsi="Times New Roman" w:cs="Times New Roman" w:hint="eastAsia"/>
          <w:color w:val="auto"/>
        </w:rPr>
        <w:t>3</w:t>
      </w:r>
      <w:r>
        <w:rPr>
          <w:rFonts w:ascii="Times New Roman" w:eastAsia="宋体" w:hAnsi="Times New Roman" w:cs="Times New Roman" w:hint="eastAsia"/>
          <w:color w:val="auto"/>
        </w:rPr>
        <w:t>年的供应商可提供自成立以来无重大违法记录的书面声明）。</w:t>
      </w:r>
    </w:p>
    <w:p w:rsidR="003E7C05" w:rsidRDefault="003E7C05" w:rsidP="003E7C05">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5. </w:t>
      </w:r>
      <w:r>
        <w:rPr>
          <w:rFonts w:ascii="Times New Roman" w:eastAsia="宋体" w:hAnsi="Times New Roman" w:cs="Times New Roman" w:hint="eastAsia"/>
          <w:color w:val="auto"/>
        </w:rPr>
        <w:t>提交具备履行合同所必需的设备和专业技术能力证明材料。</w:t>
      </w:r>
    </w:p>
    <w:p w:rsidR="003946E5" w:rsidRPr="00AB1BE5" w:rsidRDefault="003946E5" w:rsidP="003946E5">
      <w:pPr>
        <w:pStyle w:val="Default"/>
        <w:spacing w:line="360" w:lineRule="auto"/>
        <w:ind w:firstLineChars="200" w:firstLine="480"/>
        <w:rPr>
          <w:rFonts w:ascii="Times New Roman" w:eastAsia="宋体" w:hAnsi="Times New Roman" w:cs="Times New Roman"/>
          <w:color w:val="auto"/>
        </w:rPr>
      </w:pPr>
      <w:r w:rsidRPr="00AB1BE5">
        <w:rPr>
          <w:rFonts w:ascii="Times New Roman" w:eastAsia="宋体" w:hAnsi="Times New Roman" w:cs="Times New Roman" w:hint="eastAsia"/>
          <w:color w:val="auto"/>
        </w:rPr>
        <w:t>（</w:t>
      </w:r>
      <w:r w:rsidR="00AB1BE5" w:rsidRPr="00AB1BE5">
        <w:rPr>
          <w:rFonts w:ascii="Times New Roman" w:eastAsia="宋体" w:hAnsi="Times New Roman" w:cs="Times New Roman" w:hint="eastAsia"/>
          <w:color w:val="auto"/>
        </w:rPr>
        <w:t>二</w:t>
      </w:r>
      <w:r w:rsidRPr="00AB1BE5">
        <w:rPr>
          <w:rFonts w:ascii="Times New Roman" w:eastAsia="宋体" w:hAnsi="Times New Roman" w:cs="Times New Roman" w:hint="eastAsia"/>
          <w:color w:val="auto"/>
        </w:rPr>
        <w:t>）本项目不接受联合体参与磋商。</w:t>
      </w:r>
    </w:p>
    <w:p w:rsidR="00AB1BE5" w:rsidRPr="00AB1BE5" w:rsidRDefault="00AB1BE5" w:rsidP="003946E5">
      <w:pPr>
        <w:pStyle w:val="Default"/>
        <w:spacing w:line="360" w:lineRule="auto"/>
        <w:ind w:firstLineChars="200" w:firstLine="480"/>
        <w:rPr>
          <w:rFonts w:ascii="Times New Roman" w:eastAsia="宋体" w:hAnsi="Times New Roman" w:cs="Times New Roman"/>
          <w:color w:val="auto"/>
        </w:rPr>
      </w:pPr>
      <w:r w:rsidRPr="00AB1BE5">
        <w:rPr>
          <w:rFonts w:ascii="Times New Roman" w:eastAsia="宋体" w:hAnsi="Times New Roman" w:cs="Times New Roman" w:hint="eastAsia"/>
          <w:color w:val="auto"/>
        </w:rPr>
        <w:t>（三）本项目专门面向中小企业采购，提供《中小企业声明函》。</w:t>
      </w:r>
    </w:p>
    <w:p w:rsidR="00445E9F" w:rsidRPr="00C52837" w:rsidRDefault="00445E9F" w:rsidP="00445E9F">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五</w:t>
      </w:r>
      <w:r w:rsidRPr="00C52837">
        <w:rPr>
          <w:rFonts w:ascii="Times New Roman" w:eastAsia="宋体" w:hAnsi="Times New Roman" w:cs="Times New Roman"/>
          <w:color w:val="auto"/>
        </w:rPr>
        <w:t>、项目需要落实的政府采购政策</w:t>
      </w:r>
    </w:p>
    <w:p w:rsidR="00445E9F" w:rsidRPr="00C52837" w:rsidRDefault="00445E9F" w:rsidP="00445E9F">
      <w:pPr>
        <w:pStyle w:val="Default"/>
        <w:spacing w:line="360" w:lineRule="auto"/>
        <w:ind w:firstLineChars="200" w:firstLine="480"/>
        <w:rPr>
          <w:rFonts w:ascii="Times New Roman" w:eastAsia="宋体" w:hAnsi="Times New Roman" w:cs="Times New Roman"/>
          <w:color w:val="auto"/>
        </w:rPr>
      </w:pPr>
      <w:r w:rsidRPr="00C52837">
        <w:rPr>
          <w:rFonts w:ascii="Times New Roman" w:eastAsia="宋体" w:hAnsi="Times New Roman" w:cs="Times New Roman"/>
          <w:color w:val="auto"/>
        </w:rPr>
        <w:t>（一）</w:t>
      </w:r>
      <w:r w:rsidR="00AB1BE5" w:rsidRPr="00AB1BE5">
        <w:rPr>
          <w:rFonts w:ascii="Times New Roman" w:eastAsia="宋体" w:hAnsi="Times New Roman" w:cs="Times New Roman" w:hint="eastAsia"/>
          <w:color w:val="auto"/>
        </w:rPr>
        <w:t>本项目专门面向中小企业采购</w:t>
      </w:r>
      <w:r w:rsidRPr="00C52837">
        <w:rPr>
          <w:rFonts w:ascii="Times New Roman" w:eastAsia="宋体" w:hAnsi="Times New Roman" w:cs="Times New Roman"/>
          <w:color w:val="auto"/>
        </w:rPr>
        <w:t>。</w:t>
      </w:r>
    </w:p>
    <w:p w:rsidR="00445E9F" w:rsidRPr="00721E92" w:rsidRDefault="00445E9F" w:rsidP="00445E9F">
      <w:pPr>
        <w:pStyle w:val="Default"/>
        <w:spacing w:line="360" w:lineRule="auto"/>
        <w:ind w:firstLineChars="200" w:firstLine="480"/>
        <w:rPr>
          <w:rFonts w:ascii="Times New Roman" w:eastAsia="宋体" w:hAnsi="Times New Roman" w:cs="Times New Roman"/>
          <w:color w:val="auto"/>
        </w:rPr>
      </w:pPr>
      <w:r w:rsidRPr="00C52837">
        <w:rPr>
          <w:rFonts w:ascii="Times New Roman" w:eastAsia="宋体" w:hAnsi="Times New Roman" w:cs="Times New Roman"/>
          <w:color w:val="auto"/>
        </w:rPr>
        <w:t>（二）</w:t>
      </w:r>
      <w:r w:rsidRPr="00721E92">
        <w:rPr>
          <w:rFonts w:ascii="Times New Roman" w:eastAsia="宋体" w:hAnsi="Times New Roman" w:cs="Times New Roman"/>
          <w:color w:val="auto"/>
        </w:rPr>
        <w:t>根据财政部发布的《关于政府采购支持监狱企业发展有关问题的通知》规定，监狱企业视同小微企业。</w:t>
      </w:r>
    </w:p>
    <w:p w:rsidR="00445E9F" w:rsidRPr="00721E92" w:rsidRDefault="00445E9F" w:rsidP="00445E9F">
      <w:pPr>
        <w:pStyle w:val="Default"/>
        <w:spacing w:line="360" w:lineRule="auto"/>
        <w:ind w:firstLineChars="200" w:firstLine="480"/>
        <w:rPr>
          <w:rFonts w:ascii="Times New Roman" w:eastAsia="宋体" w:hAnsi="Times New Roman" w:cs="Times New Roman"/>
          <w:color w:val="auto"/>
        </w:rPr>
      </w:pPr>
      <w:r w:rsidRPr="005131C3">
        <w:rPr>
          <w:rFonts w:ascii="Times New Roman" w:eastAsia="宋体" w:hAnsi="Times New Roman" w:cs="Times New Roman" w:hint="eastAsia"/>
          <w:color w:val="auto"/>
        </w:rPr>
        <w:t>（三）</w:t>
      </w:r>
      <w:r w:rsidRPr="00721E92">
        <w:rPr>
          <w:rFonts w:ascii="Times New Roman" w:eastAsia="宋体" w:hAnsi="Times New Roman" w:cs="Times New Roman"/>
          <w:color w:val="auto"/>
        </w:rPr>
        <w:t>根据财政部、民政部、中国残疾人联合会发布的《关于促进残疾人就业政府采购政策的通知》规定，残疾人福利性单位视同小微企业。</w:t>
      </w:r>
    </w:p>
    <w:p w:rsidR="00445E9F" w:rsidRDefault="00445E9F" w:rsidP="00445E9F">
      <w:pPr>
        <w:pStyle w:val="Default"/>
        <w:spacing w:line="360" w:lineRule="auto"/>
        <w:ind w:firstLineChars="200" w:firstLine="480"/>
        <w:rPr>
          <w:rFonts w:ascii="Times New Roman" w:eastAsia="宋体" w:hAnsi="Times New Roman"/>
          <w:color w:val="auto"/>
        </w:rPr>
      </w:pPr>
      <w:r>
        <w:rPr>
          <w:rFonts w:ascii="Times New Roman" w:eastAsia="宋体" w:hAnsi="Times New Roman" w:hint="eastAsia"/>
          <w:color w:val="auto"/>
        </w:rPr>
        <w:t>注：中小</w:t>
      </w:r>
      <w:proofErr w:type="gramStart"/>
      <w:r>
        <w:rPr>
          <w:rFonts w:ascii="Times New Roman" w:eastAsia="宋体" w:hAnsi="Times New Roman" w:hint="eastAsia"/>
          <w:color w:val="auto"/>
        </w:rPr>
        <w:t>微企业</w:t>
      </w:r>
      <w:proofErr w:type="gramEnd"/>
      <w:r>
        <w:rPr>
          <w:rFonts w:ascii="Times New Roman" w:eastAsia="宋体" w:hAnsi="Times New Roman" w:hint="eastAsia"/>
          <w:color w:val="auto"/>
        </w:rPr>
        <w:t>以</w:t>
      </w:r>
      <w:r w:rsidR="003C204B">
        <w:rPr>
          <w:rFonts w:ascii="Times New Roman" w:eastAsia="宋体" w:hAnsi="Times New Roman" w:hint="eastAsia"/>
          <w:color w:val="auto"/>
        </w:rPr>
        <w:t>供应商</w:t>
      </w:r>
      <w:r>
        <w:rPr>
          <w:rFonts w:ascii="Times New Roman" w:eastAsia="宋体" w:hAnsi="Times New Roman" w:hint="eastAsia"/>
          <w:color w:val="auto"/>
        </w:rPr>
        <w:t>填写的《中小企业声明函》为判定标准，残疾人福利性单位以</w:t>
      </w:r>
      <w:r w:rsidR="003C204B">
        <w:rPr>
          <w:rFonts w:ascii="Times New Roman" w:eastAsia="宋体" w:hAnsi="Times New Roman" w:hint="eastAsia"/>
          <w:color w:val="auto"/>
        </w:rPr>
        <w:t>供应商</w:t>
      </w:r>
      <w:r>
        <w:rPr>
          <w:rFonts w:ascii="Times New Roman" w:eastAsia="宋体" w:hAnsi="Times New Roman" w:hint="eastAsia"/>
          <w:color w:val="auto"/>
        </w:rPr>
        <w:t>填写的《残疾人福利性单位声明函》为判定标准，监狱企业</w:t>
      </w:r>
      <w:proofErr w:type="gramStart"/>
      <w:r>
        <w:rPr>
          <w:rFonts w:ascii="Times New Roman" w:eastAsia="宋体" w:hAnsi="Times New Roman" w:hint="eastAsia"/>
          <w:color w:val="auto"/>
        </w:rPr>
        <w:t>须</w:t>
      </w:r>
      <w:r w:rsidR="003C204B">
        <w:rPr>
          <w:rFonts w:ascii="Times New Roman" w:eastAsia="宋体" w:hAnsi="Times New Roman" w:hint="eastAsia"/>
          <w:color w:val="auto"/>
        </w:rPr>
        <w:t>供应</w:t>
      </w:r>
      <w:proofErr w:type="gramEnd"/>
      <w:r w:rsidR="003C204B">
        <w:rPr>
          <w:rFonts w:ascii="Times New Roman" w:eastAsia="宋体" w:hAnsi="Times New Roman" w:hint="eastAsia"/>
          <w:color w:val="auto"/>
        </w:rPr>
        <w:t>商</w:t>
      </w:r>
      <w:r>
        <w:rPr>
          <w:rFonts w:ascii="Times New Roman" w:eastAsia="宋体" w:hAnsi="Times New Roman" w:hint="eastAsia"/>
          <w:color w:val="auto"/>
        </w:rPr>
        <w:t>提供由省级以上监狱管理局、戒毒管理局（含新疆生产建设兵团）出具的属于监狱企业的证明文件，否则不予认定。以上政策不重复享受。</w:t>
      </w:r>
    </w:p>
    <w:p w:rsidR="00445E9F" w:rsidRDefault="00445E9F" w:rsidP="00445E9F">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（四）涉及商品包装或快递包装的，按照《财政部办公厅、生态环境部办公厅、国家邮政局办公室关于印发</w:t>
      </w:r>
      <w:r>
        <w:rPr>
          <w:rFonts w:ascii="Times New Roman" w:eastAsia="宋体" w:hAnsi="Times New Roman" w:cs="Times New Roman" w:hint="eastAsia"/>
          <w:color w:val="auto"/>
        </w:rPr>
        <w:t>&lt;</w:t>
      </w:r>
      <w:r>
        <w:rPr>
          <w:rFonts w:ascii="Times New Roman" w:eastAsia="宋体" w:hAnsi="Times New Roman" w:cs="Times New Roman" w:hint="eastAsia"/>
          <w:color w:val="auto"/>
        </w:rPr>
        <w:t>商品包装政府采购需求标准（试行）</w:t>
      </w:r>
      <w:r>
        <w:rPr>
          <w:rFonts w:ascii="Times New Roman" w:eastAsia="宋体" w:hAnsi="Times New Roman" w:cs="Times New Roman" w:hint="eastAsia"/>
          <w:color w:val="auto"/>
        </w:rPr>
        <w:t>&gt;</w:t>
      </w:r>
      <w:r>
        <w:rPr>
          <w:rFonts w:ascii="Times New Roman" w:eastAsia="宋体" w:hAnsi="Times New Roman" w:cs="Times New Roman" w:hint="eastAsia"/>
          <w:color w:val="auto"/>
        </w:rPr>
        <w:t>、</w:t>
      </w:r>
      <w:r>
        <w:rPr>
          <w:rFonts w:ascii="Times New Roman" w:eastAsia="宋体" w:hAnsi="Times New Roman" w:cs="Times New Roman" w:hint="eastAsia"/>
          <w:color w:val="auto"/>
        </w:rPr>
        <w:t>&lt;</w:t>
      </w:r>
      <w:r>
        <w:rPr>
          <w:rFonts w:ascii="Times New Roman" w:eastAsia="宋体" w:hAnsi="Times New Roman" w:cs="Times New Roman" w:hint="eastAsia"/>
          <w:color w:val="auto"/>
        </w:rPr>
        <w:t>快递包装政府采购需求标准（试行）</w:t>
      </w:r>
      <w:r>
        <w:rPr>
          <w:rFonts w:ascii="Times New Roman" w:eastAsia="宋体" w:hAnsi="Times New Roman" w:cs="Times New Roman" w:hint="eastAsia"/>
          <w:color w:val="auto"/>
        </w:rPr>
        <w:t>&gt;</w:t>
      </w:r>
      <w:r>
        <w:rPr>
          <w:rFonts w:ascii="Times New Roman" w:eastAsia="宋体" w:hAnsi="Times New Roman" w:cs="Times New Roman" w:hint="eastAsia"/>
          <w:color w:val="auto"/>
        </w:rPr>
        <w:t>的通知》（财办库〔</w:t>
      </w:r>
      <w:r>
        <w:rPr>
          <w:rFonts w:ascii="Times New Roman" w:eastAsia="宋体" w:hAnsi="Times New Roman" w:cs="Times New Roman" w:hint="eastAsia"/>
          <w:color w:val="auto"/>
        </w:rPr>
        <w:t>2020</w:t>
      </w:r>
      <w:r>
        <w:rPr>
          <w:rFonts w:ascii="Times New Roman" w:eastAsia="宋体" w:hAnsi="Times New Roman" w:cs="Times New Roman" w:hint="eastAsia"/>
          <w:color w:val="auto"/>
        </w:rPr>
        <w:t>〕</w:t>
      </w:r>
      <w:r>
        <w:rPr>
          <w:rFonts w:ascii="Times New Roman" w:eastAsia="宋体" w:hAnsi="Times New Roman" w:cs="Times New Roman" w:hint="eastAsia"/>
          <w:color w:val="auto"/>
        </w:rPr>
        <w:t>123</w:t>
      </w:r>
      <w:r>
        <w:rPr>
          <w:rFonts w:ascii="Times New Roman" w:eastAsia="宋体" w:hAnsi="Times New Roman" w:cs="Times New Roman" w:hint="eastAsia"/>
          <w:color w:val="auto"/>
        </w:rPr>
        <w:t>号）要求执行。</w:t>
      </w:r>
    </w:p>
    <w:p w:rsidR="00445E9F" w:rsidRDefault="00445E9F" w:rsidP="00445E9F">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（五）按照《财政部关于在政府采购活动中查询及使用信用记录有关问题的通知》（财库〔</w:t>
      </w:r>
      <w:r>
        <w:rPr>
          <w:rFonts w:ascii="Times New Roman" w:eastAsia="宋体" w:hAnsi="Times New Roman" w:cs="Times New Roman" w:hint="eastAsia"/>
          <w:color w:val="auto"/>
        </w:rPr>
        <w:t>2016</w:t>
      </w:r>
      <w:r>
        <w:rPr>
          <w:rFonts w:ascii="Times New Roman" w:eastAsia="宋体" w:hAnsi="Times New Roman" w:cs="Times New Roman" w:hint="eastAsia"/>
          <w:color w:val="auto"/>
        </w:rPr>
        <w:t>〕</w:t>
      </w:r>
      <w:r>
        <w:rPr>
          <w:rFonts w:ascii="Times New Roman" w:eastAsia="宋体" w:hAnsi="Times New Roman" w:cs="Times New Roman" w:hint="eastAsia"/>
          <w:color w:val="auto"/>
        </w:rPr>
        <w:t>125</w:t>
      </w:r>
      <w:r>
        <w:rPr>
          <w:rFonts w:ascii="Times New Roman" w:eastAsia="宋体" w:hAnsi="Times New Roman" w:cs="Times New Roman" w:hint="eastAsia"/>
          <w:color w:val="auto"/>
        </w:rPr>
        <w:t>号）的要求，根据开标当日</w:t>
      </w:r>
      <w:r w:rsidR="00660BC4">
        <w:rPr>
          <w:rFonts w:hAnsiTheme="minorEastAsia"/>
        </w:rPr>
        <w:t>12:00</w:t>
      </w:r>
      <w:r>
        <w:rPr>
          <w:rFonts w:ascii="Times New Roman" w:eastAsia="宋体" w:hAnsi="Times New Roman" w:cs="Times New Roman" w:hint="eastAsia"/>
          <w:color w:val="auto"/>
        </w:rPr>
        <w:t>“信用中国”网站（</w:t>
      </w:r>
      <w:r>
        <w:rPr>
          <w:rFonts w:ascii="Times New Roman" w:eastAsia="宋体" w:hAnsi="Times New Roman" w:cs="Times New Roman" w:hint="eastAsia"/>
          <w:color w:val="auto"/>
        </w:rPr>
        <w:t>www.creditchina.gov.cn</w:t>
      </w:r>
      <w:r>
        <w:rPr>
          <w:rFonts w:ascii="Times New Roman" w:eastAsia="宋体" w:hAnsi="Times New Roman" w:cs="Times New Roman" w:hint="eastAsia"/>
          <w:color w:val="auto"/>
        </w:rPr>
        <w:t>）、中国政府采购网（</w:t>
      </w:r>
      <w:r>
        <w:rPr>
          <w:rFonts w:ascii="Times New Roman" w:eastAsia="宋体" w:hAnsi="Times New Roman" w:cs="Times New Roman" w:hint="eastAsia"/>
          <w:color w:val="auto"/>
        </w:rPr>
        <w:t>www.ccgp.gov.cn</w:t>
      </w:r>
      <w:r>
        <w:rPr>
          <w:rFonts w:ascii="Times New Roman" w:eastAsia="宋体" w:hAnsi="Times New Roman" w:cs="Times New Roman" w:hint="eastAsia"/>
          <w:color w:val="auto"/>
        </w:rPr>
        <w:t>）的信息，对列入失信被执行人、重大税收违法案件当事人名单、政府采购严重违法失信行为记录名单及其他不符合《中华人民共和国政府采购法》第二十二条规定条件的供应商，拒绝参与政府采购活动，同时对信用信息查询记录和证据进行打印存档。</w:t>
      </w:r>
    </w:p>
    <w:p w:rsidR="005D5001" w:rsidRPr="005D5001" w:rsidRDefault="005D5001" w:rsidP="005D5001">
      <w:pPr>
        <w:pStyle w:val="Default"/>
        <w:spacing w:line="360" w:lineRule="auto"/>
        <w:ind w:firstLineChars="200" w:firstLine="480"/>
        <w:rPr>
          <w:rFonts w:ascii="Times New Roman" w:eastAsia="宋体" w:hAnsi="Times New Roman" w:cs="Times New Roman"/>
          <w:color w:val="auto"/>
        </w:rPr>
      </w:pPr>
      <w:r w:rsidRPr="005D5001">
        <w:rPr>
          <w:rFonts w:ascii="Times New Roman" w:eastAsia="宋体" w:hAnsi="Times New Roman" w:cs="Times New Roman" w:hint="eastAsia"/>
          <w:color w:val="auto"/>
        </w:rPr>
        <w:t>（六）参与政府采购活动的中小微企业，在获取政府采购中标（成交）通知书后，可向本市相关金融机构申请“政采贷”融资支持。有融资需求的企业，请于正式签订政府采购合同之前，向相关金融机构联系咨询。</w:t>
      </w:r>
    </w:p>
    <w:p w:rsidR="005D5001" w:rsidRDefault="005D5001" w:rsidP="005D5001">
      <w:pPr>
        <w:pStyle w:val="Default"/>
        <w:spacing w:line="360" w:lineRule="auto"/>
        <w:ind w:firstLineChars="200" w:firstLine="480"/>
        <w:rPr>
          <w:rFonts w:ascii="Times New Roman" w:eastAsia="宋体" w:hAnsi="Times New Roman" w:cs="Times New Roman"/>
          <w:color w:val="auto"/>
        </w:rPr>
      </w:pPr>
      <w:r w:rsidRPr="005D5001">
        <w:rPr>
          <w:rFonts w:ascii="Times New Roman" w:eastAsia="宋体" w:hAnsi="Times New Roman" w:cs="Times New Roman" w:hint="eastAsia"/>
          <w:color w:val="auto"/>
        </w:rPr>
        <w:t>注：金融机构相关信息请登录天津市政府采购</w:t>
      </w:r>
      <w:proofErr w:type="gramStart"/>
      <w:r w:rsidRPr="005D5001">
        <w:rPr>
          <w:rFonts w:ascii="Times New Roman" w:eastAsia="宋体" w:hAnsi="Times New Roman" w:cs="Times New Roman" w:hint="eastAsia"/>
          <w:color w:val="auto"/>
        </w:rPr>
        <w:t>网政采贷</w:t>
      </w:r>
      <w:proofErr w:type="gramEnd"/>
      <w:r w:rsidRPr="005D5001">
        <w:rPr>
          <w:rFonts w:ascii="Times New Roman" w:eastAsia="宋体" w:hAnsi="Times New Roman" w:cs="Times New Roman" w:hint="eastAsia"/>
          <w:color w:val="auto"/>
        </w:rPr>
        <w:t>板块（网址：</w:t>
      </w:r>
      <w:r w:rsidRPr="005D5001">
        <w:rPr>
          <w:rFonts w:ascii="Times New Roman" w:eastAsia="宋体" w:hAnsi="Times New Roman" w:cs="Times New Roman" w:hint="eastAsia"/>
          <w:color w:val="auto"/>
        </w:rPr>
        <w:t>http://tjgp.cz.tj.gov.cn/zcd/zcdList.jsp</w:t>
      </w:r>
      <w:r w:rsidRPr="005D5001">
        <w:rPr>
          <w:rFonts w:ascii="Times New Roman" w:eastAsia="宋体" w:hAnsi="Times New Roman" w:cs="Times New Roman" w:hint="eastAsia"/>
          <w:color w:val="auto"/>
        </w:rPr>
        <w:t>）了解。</w:t>
      </w:r>
    </w:p>
    <w:p w:rsidR="00FB04E0" w:rsidRPr="00FB04E0" w:rsidRDefault="00FB04E0" w:rsidP="00FB04E0">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lastRenderedPageBreak/>
        <w:t>（七）</w:t>
      </w:r>
      <w:r w:rsidRPr="00FB04E0">
        <w:rPr>
          <w:rFonts w:ascii="Times New Roman" w:eastAsia="宋体" w:hAnsi="Times New Roman" w:cs="Times New Roman" w:hint="eastAsia"/>
          <w:color w:val="auto"/>
        </w:rPr>
        <w:t>本项目付款事项如属于机关、事业单位采购货物、工程、服务支付中小企业款项，则应按照《保障中小企业款项支付条例》的相关规定执行：</w:t>
      </w:r>
    </w:p>
    <w:p w:rsidR="00FB04E0" w:rsidRPr="00FB04E0" w:rsidRDefault="00FB04E0" w:rsidP="00FB04E0">
      <w:pPr>
        <w:pStyle w:val="Default"/>
        <w:spacing w:line="360" w:lineRule="auto"/>
        <w:ind w:firstLineChars="200" w:firstLine="480"/>
        <w:rPr>
          <w:rFonts w:ascii="Times New Roman" w:eastAsia="宋体" w:hAnsi="Times New Roman" w:cs="Times New Roman"/>
          <w:color w:val="auto"/>
        </w:rPr>
      </w:pPr>
      <w:r w:rsidRPr="00FB04E0">
        <w:rPr>
          <w:rFonts w:ascii="Times New Roman" w:eastAsia="宋体" w:hAnsi="Times New Roman" w:cs="Times New Roman" w:hint="eastAsia"/>
          <w:color w:val="auto"/>
        </w:rPr>
        <w:t xml:space="preserve"> </w:t>
      </w:r>
      <w:r w:rsidRPr="00FB04E0">
        <w:rPr>
          <w:rFonts w:ascii="Times New Roman" w:eastAsia="宋体" w:hAnsi="Times New Roman" w:cs="Times New Roman" w:hint="eastAsia"/>
          <w:color w:val="auto"/>
        </w:rPr>
        <w:t>机关、事业单位从中小企业采购货物、工程、服务，应当自货物、工程、服务交付之日起</w:t>
      </w:r>
      <w:r w:rsidRPr="00FB04E0">
        <w:rPr>
          <w:rFonts w:ascii="Times New Roman" w:eastAsia="宋体" w:hAnsi="Times New Roman" w:cs="Times New Roman" w:hint="eastAsia"/>
          <w:color w:val="auto"/>
        </w:rPr>
        <w:t>30</w:t>
      </w:r>
      <w:r w:rsidRPr="00FB04E0">
        <w:rPr>
          <w:rFonts w:ascii="Times New Roman" w:eastAsia="宋体" w:hAnsi="Times New Roman" w:cs="Times New Roman" w:hint="eastAsia"/>
          <w:color w:val="auto"/>
        </w:rPr>
        <w:t>日内支付款项；合同另有约定的，从其约定，但付款期限最长不得超过</w:t>
      </w:r>
      <w:r w:rsidRPr="00FB04E0">
        <w:rPr>
          <w:rFonts w:ascii="Times New Roman" w:eastAsia="宋体" w:hAnsi="Times New Roman" w:cs="Times New Roman" w:hint="eastAsia"/>
          <w:color w:val="auto"/>
        </w:rPr>
        <w:t>60</w:t>
      </w:r>
      <w:r w:rsidRPr="00FB04E0">
        <w:rPr>
          <w:rFonts w:ascii="Times New Roman" w:eastAsia="宋体" w:hAnsi="Times New Roman" w:cs="Times New Roman" w:hint="eastAsia"/>
          <w:color w:val="auto"/>
        </w:rPr>
        <w:t>日。法律、行政法规或者国家有关规定对上述条款付款期限另有规定的，从其规定。合同约定采取履行进度结算、定期结算等结算方式的，付款期限应当自双方确认结算金额之日起算。</w:t>
      </w:r>
    </w:p>
    <w:p w:rsidR="00FB04E0" w:rsidRDefault="00FB04E0" w:rsidP="00FB04E0">
      <w:pPr>
        <w:pStyle w:val="Default"/>
        <w:spacing w:line="360" w:lineRule="auto"/>
        <w:ind w:firstLineChars="200" w:firstLine="480"/>
        <w:rPr>
          <w:rFonts w:ascii="Times New Roman" w:eastAsia="宋体" w:hAnsi="Times New Roman" w:cs="Times New Roman"/>
          <w:color w:val="auto"/>
        </w:rPr>
      </w:pPr>
      <w:r w:rsidRPr="00FB04E0">
        <w:rPr>
          <w:rFonts w:ascii="Times New Roman" w:eastAsia="宋体" w:hAnsi="Times New Roman" w:cs="Times New Roman" w:hint="eastAsia"/>
          <w:color w:val="auto"/>
        </w:rPr>
        <w:t>机关、事业单位与中小企业约定以货物、工程、服务交付后经检验或者验收合格作为支付中小企业款项条件的，付款期限应当自检验或者验收合格之日起算。合同双方应当在合同中约定明确、合理的检验或者验收期限，并在该期限内完成检验或者验收，法律、行政法规或者国家有关规定对检验或者验收期限另有规定的，从其规定。机关、事业单位拖延检验或者验收的，付款期限自约定的检验或者验收期限届满之日起算。</w:t>
      </w:r>
    </w:p>
    <w:p w:rsidR="00C85097" w:rsidRPr="00B40B89" w:rsidRDefault="00C85097" w:rsidP="00C85097">
      <w:pPr>
        <w:pStyle w:val="Default"/>
        <w:spacing w:line="360" w:lineRule="auto"/>
        <w:ind w:firstLineChars="200" w:firstLine="480"/>
        <w:jc w:val="both"/>
        <w:rPr>
          <w:rFonts w:ascii="Times New Roman" w:eastAsia="宋体" w:hAnsi="Times New Roman" w:cs="Times New Roman"/>
          <w:color w:val="auto"/>
        </w:rPr>
      </w:pPr>
      <w:r w:rsidRPr="00B40B89">
        <w:rPr>
          <w:rFonts w:ascii="Times New Roman" w:eastAsia="宋体" w:hAnsi="Times New Roman" w:cs="Times New Roman" w:hint="eastAsia"/>
          <w:color w:val="auto"/>
        </w:rPr>
        <w:t>六</w:t>
      </w:r>
      <w:r w:rsidRPr="00B40B89">
        <w:rPr>
          <w:rFonts w:ascii="Times New Roman" w:eastAsia="宋体" w:hAnsi="Times New Roman" w:cs="Times New Roman"/>
          <w:color w:val="auto"/>
        </w:rPr>
        <w:t>、获取竞争性磋商文件时间、方式</w:t>
      </w:r>
    </w:p>
    <w:p w:rsidR="00C85097" w:rsidRPr="00B40B89" w:rsidRDefault="00C85097" w:rsidP="00C85097">
      <w:pPr>
        <w:pStyle w:val="Default"/>
        <w:spacing w:line="360" w:lineRule="auto"/>
        <w:ind w:firstLineChars="200" w:firstLine="480"/>
        <w:jc w:val="both"/>
        <w:rPr>
          <w:rFonts w:ascii="Times New Roman" w:eastAsia="宋体" w:hAnsi="Times New Roman" w:cs="Times New Roman"/>
          <w:color w:val="auto"/>
        </w:rPr>
      </w:pPr>
      <w:r w:rsidRPr="00767EE9">
        <w:rPr>
          <w:rFonts w:ascii="Times New Roman" w:eastAsia="宋体" w:hAnsi="Times New Roman" w:cs="Times New Roman"/>
          <w:color w:val="auto"/>
        </w:rPr>
        <w:t>（一）获取竞争性磋商文件的时间：</w:t>
      </w:r>
      <w:r w:rsidR="00C96FFC" w:rsidRPr="00767EE9">
        <w:rPr>
          <w:rFonts w:ascii="Times New Roman" w:eastAsia="宋体" w:hAnsi="Times New Roman"/>
          <w:color w:val="auto"/>
        </w:rPr>
        <w:t>2025</w:t>
      </w:r>
      <w:r w:rsidRPr="00767EE9">
        <w:rPr>
          <w:rFonts w:ascii="Times New Roman" w:eastAsia="宋体" w:hint="eastAsia"/>
          <w:color w:val="auto"/>
        </w:rPr>
        <w:t>年</w:t>
      </w:r>
      <w:r w:rsidR="00767EE9" w:rsidRPr="00767EE9">
        <w:rPr>
          <w:rFonts w:ascii="Times New Roman" w:eastAsia="宋体" w:hAnsi="Times New Roman" w:hint="eastAsia"/>
          <w:color w:val="auto"/>
        </w:rPr>
        <w:t>12</w:t>
      </w:r>
      <w:r w:rsidRPr="00767EE9">
        <w:rPr>
          <w:rFonts w:ascii="Times New Roman" w:eastAsia="宋体" w:hint="eastAsia"/>
          <w:color w:val="auto"/>
        </w:rPr>
        <w:t>月</w:t>
      </w:r>
      <w:r w:rsidR="00767EE9" w:rsidRPr="00767EE9">
        <w:rPr>
          <w:rFonts w:ascii="Times New Roman" w:eastAsia="宋体" w:hAnsi="Times New Roman" w:hint="eastAsia"/>
          <w:color w:val="auto"/>
        </w:rPr>
        <w:t>1</w:t>
      </w:r>
      <w:r w:rsidRPr="00767EE9">
        <w:rPr>
          <w:rFonts w:ascii="Times New Roman" w:eastAsia="宋体" w:hint="eastAsia"/>
          <w:color w:val="auto"/>
        </w:rPr>
        <w:t>日至</w:t>
      </w:r>
      <w:r w:rsidR="00C96FFC" w:rsidRPr="00767EE9">
        <w:rPr>
          <w:rFonts w:ascii="Times New Roman" w:eastAsia="宋体" w:hAnsi="Times New Roman"/>
          <w:color w:val="auto"/>
        </w:rPr>
        <w:t>2025</w:t>
      </w:r>
      <w:r w:rsidRPr="00767EE9">
        <w:rPr>
          <w:rFonts w:ascii="Times New Roman" w:eastAsia="宋体" w:hint="eastAsia"/>
          <w:color w:val="auto"/>
        </w:rPr>
        <w:t>年</w:t>
      </w:r>
      <w:r w:rsidR="00767EE9" w:rsidRPr="00767EE9">
        <w:rPr>
          <w:rFonts w:ascii="Times New Roman" w:eastAsia="宋体" w:hAnsi="Times New Roman" w:hint="eastAsia"/>
          <w:color w:val="auto"/>
        </w:rPr>
        <w:t>12</w:t>
      </w:r>
      <w:r w:rsidRPr="00767EE9">
        <w:rPr>
          <w:rFonts w:ascii="Times New Roman" w:eastAsia="宋体" w:hint="eastAsia"/>
          <w:color w:val="auto"/>
        </w:rPr>
        <w:t>月</w:t>
      </w:r>
      <w:r w:rsidR="00767EE9" w:rsidRPr="00767EE9">
        <w:rPr>
          <w:rFonts w:ascii="Times New Roman" w:eastAsia="宋体" w:hAnsi="Times New Roman" w:hint="eastAsia"/>
          <w:color w:val="auto"/>
        </w:rPr>
        <w:t>8</w:t>
      </w:r>
      <w:r w:rsidRPr="00767EE9">
        <w:rPr>
          <w:rFonts w:ascii="Times New Roman" w:eastAsia="宋体" w:hint="eastAsia"/>
          <w:color w:val="auto"/>
        </w:rPr>
        <w:t>日，每日</w:t>
      </w:r>
      <w:r w:rsidRPr="00B40B89">
        <w:rPr>
          <w:rFonts w:ascii="Times New Roman" w:eastAsia="宋体" w:hAnsi="Times New Roman"/>
          <w:color w:val="auto"/>
        </w:rPr>
        <w:t>9:00</w:t>
      </w:r>
      <w:r w:rsidRPr="00B40B89">
        <w:rPr>
          <w:rFonts w:ascii="Times New Roman" w:eastAsia="宋体" w:hint="eastAsia"/>
          <w:color w:val="auto"/>
        </w:rPr>
        <w:t>至</w:t>
      </w:r>
      <w:r w:rsidRPr="00B40B89">
        <w:rPr>
          <w:rFonts w:ascii="Times New Roman" w:eastAsia="宋体" w:hAnsi="Times New Roman"/>
          <w:color w:val="auto"/>
        </w:rPr>
        <w:t>17:00</w:t>
      </w:r>
      <w:r w:rsidRPr="00B40B89">
        <w:rPr>
          <w:rFonts w:ascii="Times New Roman" w:eastAsia="宋体" w:hint="eastAsia"/>
          <w:color w:val="auto"/>
        </w:rPr>
        <w:t>（北京时间，法定节假日除外）。</w:t>
      </w:r>
    </w:p>
    <w:p w:rsidR="00C85097" w:rsidRPr="00B40B89" w:rsidRDefault="00C85097" w:rsidP="00C85097">
      <w:pPr>
        <w:pStyle w:val="Default"/>
        <w:spacing w:line="360" w:lineRule="auto"/>
        <w:ind w:firstLineChars="200" w:firstLine="480"/>
        <w:jc w:val="both"/>
        <w:rPr>
          <w:rFonts w:ascii="Times New Roman" w:eastAsia="宋体" w:hAnsi="Times New Roman" w:cs="Times New Roman"/>
          <w:color w:val="auto"/>
        </w:rPr>
      </w:pPr>
      <w:r w:rsidRPr="00B40B89">
        <w:rPr>
          <w:rFonts w:ascii="Times New Roman" w:eastAsia="宋体" w:hAnsi="Times New Roman" w:cs="Times New Roman"/>
          <w:color w:val="auto"/>
        </w:rPr>
        <w:t>（二）获取竞争性磋商文件的方式：</w:t>
      </w:r>
    </w:p>
    <w:p w:rsidR="00C85097" w:rsidRDefault="00C85097" w:rsidP="00C85097">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1.</w:t>
      </w:r>
      <w:r>
        <w:rPr>
          <w:rFonts w:ascii="Times New Roman" w:eastAsia="宋体" w:hAnsi="Times New Roman" w:cs="Times New Roman"/>
          <w:color w:val="auto"/>
        </w:rPr>
        <w:t>获取竞争性磋商文件网址：使用</w:t>
      </w:r>
      <w:r w:rsidR="00D5729A">
        <w:rPr>
          <w:rFonts w:ascii="Times New Roman" w:eastAsia="宋体" w:hAnsi="Times New Roman" w:cs="Times New Roman" w:hint="eastAsia"/>
          <w:color w:val="auto"/>
        </w:rPr>
        <w:t>天津数字认证有限公司</w:t>
      </w:r>
      <w:r>
        <w:rPr>
          <w:rFonts w:ascii="Times New Roman" w:eastAsia="宋体" w:hAnsi="Times New Roman" w:cs="Times New Roman" w:hint="eastAsia"/>
          <w:color w:val="auto"/>
        </w:rPr>
        <w:t>发出的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数字证书（原天津市电子认证中心发出尚在有效期内的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数字证书仍可使用）</w:t>
      </w:r>
      <w:r>
        <w:rPr>
          <w:rFonts w:ascii="Times New Roman" w:eastAsia="宋体" w:hAnsi="Times New Roman" w:cs="Times New Roman"/>
          <w:color w:val="auto"/>
        </w:rPr>
        <w:t>登录天津市政府采购中心网（网址：</w:t>
      </w:r>
      <w:r w:rsidR="005204BF">
        <w:rPr>
          <w:rFonts w:ascii="Times New Roman" w:eastAsia="宋体" w:hAnsi="Times New Roman" w:cs="Times New Roman"/>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sidR="001F5DC9">
        <w:rPr>
          <w:rFonts w:ascii="Times New Roman" w:eastAsia="宋体" w:hAnsi="Times New Roman" w:cs="Times New Roman" w:hint="eastAsia"/>
          <w:color w:val="auto"/>
        </w:rPr>
        <w:t>网上招投标”</w:t>
      </w:r>
      <w:r w:rsidR="001F5DC9">
        <w:rPr>
          <w:rFonts w:ascii="Times New Roman" w:eastAsia="宋体" w:hAnsi="Times New Roman" w:cs="Times New Roman" w:hint="eastAsia"/>
          <w:color w:val="auto"/>
        </w:rPr>
        <w:t>-</w:t>
      </w:r>
      <w:r w:rsidR="001F5DC9">
        <w:rPr>
          <w:rFonts w:ascii="Times New Roman" w:eastAsia="宋体" w:hAnsi="Times New Roman" w:cs="Times New Roman" w:hint="eastAsia"/>
          <w:color w:val="auto"/>
        </w:rPr>
        <w:t>“供应商登录”</w:t>
      </w:r>
      <w:r w:rsidR="001F5DC9">
        <w:rPr>
          <w:rFonts w:ascii="Times New Roman" w:eastAsia="宋体" w:hAnsi="Times New Roman" w:cs="Times New Roman" w:hint="eastAsia"/>
          <w:color w:val="auto"/>
        </w:rPr>
        <w:t>-</w:t>
      </w:r>
      <w:r w:rsidR="001F5DC9">
        <w:rPr>
          <w:rFonts w:ascii="Times New Roman" w:eastAsia="宋体" w:hAnsi="Times New Roman" w:cs="Times New Roman" w:hint="eastAsia"/>
          <w:color w:val="auto"/>
        </w:rPr>
        <w:t>“区级集采机构入口”</w:t>
      </w:r>
      <w:r>
        <w:rPr>
          <w:rFonts w:ascii="Times New Roman" w:eastAsia="宋体" w:hAnsi="Times New Roman" w:cs="Times New Roman"/>
          <w:color w:val="auto"/>
        </w:rPr>
        <w:t>下载竞争性磋商文件。</w:t>
      </w:r>
    </w:p>
    <w:p w:rsidR="00C85097" w:rsidRDefault="00C85097" w:rsidP="00C85097">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 </w:t>
      </w:r>
      <w:r>
        <w:rPr>
          <w:rFonts w:ascii="Times New Roman" w:eastAsia="宋体" w:hAnsi="Times New Roman" w:cs="Times New Roman" w:hint="eastAsia"/>
          <w:color w:val="auto"/>
        </w:rPr>
        <w:t>供应商注册、</w:t>
      </w:r>
      <w:r>
        <w:rPr>
          <w:rFonts w:ascii="Times New Roman" w:eastAsia="宋体" w:hAnsi="Times New Roman" w:cs="Times New Roman"/>
          <w:color w:val="auto"/>
        </w:rPr>
        <w:t>CA</w:t>
      </w:r>
      <w:r>
        <w:rPr>
          <w:rFonts w:ascii="Times New Roman" w:eastAsia="宋体" w:hAnsi="Times New Roman" w:cs="Times New Roman"/>
          <w:color w:val="auto"/>
        </w:rPr>
        <w:t>数字证书（</w:t>
      </w:r>
      <w:proofErr w:type="spellStart"/>
      <w:r>
        <w:rPr>
          <w:rFonts w:ascii="Times New Roman" w:eastAsia="宋体" w:hAnsi="Times New Roman" w:cs="Times New Roman"/>
          <w:color w:val="auto"/>
        </w:rPr>
        <w:t>USBKey</w:t>
      </w:r>
      <w:proofErr w:type="spellEnd"/>
      <w:r>
        <w:rPr>
          <w:rFonts w:ascii="Times New Roman" w:eastAsia="宋体" w:hAnsi="Times New Roman" w:cs="Times New Roman"/>
          <w:color w:val="auto"/>
        </w:rPr>
        <w:t>）</w:t>
      </w:r>
      <w:r>
        <w:rPr>
          <w:rFonts w:ascii="Times New Roman" w:eastAsia="宋体" w:hAnsi="Times New Roman" w:cs="Times New Roman" w:hint="eastAsia"/>
          <w:color w:val="auto"/>
        </w:rPr>
        <w:t>领取、</w:t>
      </w:r>
      <w:r>
        <w:rPr>
          <w:rFonts w:ascii="Times New Roman" w:eastAsia="宋体" w:hAnsi="Times New Roman" w:hint="eastAsia"/>
          <w:color w:val="auto"/>
        </w:rPr>
        <w:t>电子签章办理</w:t>
      </w:r>
      <w:r>
        <w:rPr>
          <w:rFonts w:ascii="Times New Roman" w:eastAsia="宋体" w:hAnsi="Times New Roman" w:cs="Times New Roman" w:hint="eastAsia"/>
          <w:color w:val="auto"/>
        </w:rPr>
        <w:t>办法：</w:t>
      </w:r>
    </w:p>
    <w:p w:rsidR="00C85097" w:rsidRDefault="00C85097" w:rsidP="00C85097">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1</w:t>
      </w:r>
      <w:r>
        <w:rPr>
          <w:rFonts w:ascii="Times New Roman" w:eastAsia="宋体" w:hAnsi="Times New Roman" w:cs="Times New Roman" w:hint="eastAsia"/>
          <w:color w:val="auto"/>
        </w:rPr>
        <w:t>）天津市政府采购中心网注册：登录天津市政府采购中心网（</w:t>
      </w:r>
      <w:r w:rsidR="005204BF">
        <w:rPr>
          <w:rFonts w:ascii="Times New Roman" w:eastAsia="宋体" w:hAnsi="Times New Roman" w:cs="Times New Roman"/>
          <w:color w:val="auto"/>
        </w:rPr>
        <w:t>http://tjgpc.zwfwb.tj.gov.cn/</w:t>
      </w:r>
      <w:r>
        <w:rPr>
          <w:rFonts w:ascii="Times New Roman" w:eastAsia="宋体" w:hAnsi="Times New Roman" w:cs="Times New Roman" w:hint="eastAsia"/>
          <w:color w:val="auto"/>
        </w:rPr>
        <w:t>）首页点击“供应商注册”，填写相关内容。天津市政府采购中心</w:t>
      </w:r>
      <w:r>
        <w:rPr>
          <w:rFonts w:ascii="Times New Roman" w:eastAsia="宋体" w:hAnsi="Times New Roman" w:hint="eastAsia"/>
          <w:color w:val="auto"/>
        </w:rPr>
        <w:t>注册窗口联系电话：</w:t>
      </w:r>
      <w:r>
        <w:rPr>
          <w:rFonts w:ascii="Times New Roman" w:eastAsia="宋体" w:hAnsi="Times New Roman"/>
          <w:color w:val="auto"/>
        </w:rPr>
        <w:t>022-</w:t>
      </w:r>
      <w:r>
        <w:rPr>
          <w:rFonts w:ascii="Times New Roman" w:eastAsia="宋体" w:hAnsi="Times New Roman" w:cs="Times New Roman" w:hint="eastAsia"/>
          <w:color w:val="auto"/>
        </w:rPr>
        <w:t>24538316</w:t>
      </w:r>
      <w:r>
        <w:rPr>
          <w:rFonts w:ascii="Times New Roman" w:eastAsia="宋体" w:hAnsi="Times New Roman" w:hint="eastAsia"/>
          <w:color w:val="auto"/>
        </w:rPr>
        <w:t>。</w:t>
      </w:r>
    </w:p>
    <w:p w:rsidR="00C85097" w:rsidRDefault="00C85097" w:rsidP="00C85097">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w:t>
      </w:r>
      <w:proofErr w:type="spellStart"/>
      <w:r>
        <w:rPr>
          <w:rFonts w:ascii="Times New Roman" w:eastAsia="宋体" w:hAnsi="Times New Roman" w:cs="Times New Roman" w:hint="eastAsia"/>
          <w:color w:val="auto"/>
        </w:rPr>
        <w:t>USBKey</w:t>
      </w:r>
      <w:proofErr w:type="spellEnd"/>
      <w:r>
        <w:rPr>
          <w:rFonts w:ascii="Times New Roman" w:eastAsia="宋体" w:hAnsi="Times New Roman" w:cs="Times New Roman" w:hint="eastAsia"/>
          <w:color w:val="auto"/>
        </w:rPr>
        <w:t>）领取及</w:t>
      </w:r>
      <w:r>
        <w:rPr>
          <w:rFonts w:ascii="Times New Roman" w:eastAsia="宋体" w:hAnsi="Times New Roman" w:hint="eastAsia"/>
          <w:color w:val="auto"/>
        </w:rPr>
        <w:t>电子签章办理</w:t>
      </w:r>
      <w:r>
        <w:rPr>
          <w:rFonts w:ascii="Times New Roman" w:eastAsia="宋体" w:hAnsi="Times New Roman" w:cs="Times New Roman" w:hint="eastAsia"/>
          <w:color w:val="auto"/>
        </w:rPr>
        <w:t>：参见天津市政府采购中心网（</w:t>
      </w:r>
      <w:r w:rsidR="005204BF">
        <w:rPr>
          <w:rFonts w:ascii="Times New Roman" w:eastAsia="宋体" w:hAnsi="Times New Roman" w:cs="Times New Roman"/>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服务指南</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供应商注册、领取</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w:t>
      </w:r>
      <w:proofErr w:type="spellStart"/>
      <w:r>
        <w:rPr>
          <w:rFonts w:ascii="Times New Roman" w:eastAsia="宋体" w:hAnsi="Times New Roman" w:cs="Times New Roman" w:hint="eastAsia"/>
          <w:color w:val="auto"/>
        </w:rPr>
        <w:t>USBKey</w:t>
      </w:r>
      <w:proofErr w:type="spellEnd"/>
      <w:r>
        <w:rPr>
          <w:rFonts w:ascii="Times New Roman" w:eastAsia="宋体" w:hAnsi="Times New Roman" w:cs="Times New Roman" w:hint="eastAsia"/>
          <w:color w:val="auto"/>
        </w:rPr>
        <w:t>）及电子</w:t>
      </w:r>
      <w:proofErr w:type="gramStart"/>
      <w:r>
        <w:rPr>
          <w:rFonts w:ascii="Times New Roman" w:eastAsia="宋体" w:hAnsi="Times New Roman" w:cs="Times New Roman" w:hint="eastAsia"/>
          <w:color w:val="auto"/>
        </w:rPr>
        <w:t>签章制章的</w:t>
      </w:r>
      <w:proofErr w:type="gramEnd"/>
      <w:r>
        <w:rPr>
          <w:rFonts w:ascii="Times New Roman" w:eastAsia="宋体" w:hAnsi="Times New Roman" w:cs="Times New Roman" w:hint="eastAsia"/>
          <w:color w:val="auto"/>
        </w:rPr>
        <w:t>流程。</w:t>
      </w:r>
    </w:p>
    <w:p w:rsidR="00C85097" w:rsidRDefault="00C85097" w:rsidP="00C85097">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数字证书办理联系电话：</w:t>
      </w:r>
      <w:r>
        <w:rPr>
          <w:rFonts w:ascii="Times New Roman" w:eastAsia="宋体" w:hAnsi="Times New Roman" w:cs="Times New Roman" w:hint="eastAsia"/>
          <w:color w:val="auto"/>
        </w:rPr>
        <w:t>400-0566-110</w:t>
      </w:r>
      <w:r>
        <w:rPr>
          <w:rFonts w:ascii="Times New Roman" w:eastAsia="宋体" w:hAnsi="Times New Roman" w:cs="Times New Roman" w:hint="eastAsia"/>
          <w:color w:val="auto"/>
        </w:rPr>
        <w:t>或</w:t>
      </w:r>
      <w:r>
        <w:rPr>
          <w:rFonts w:ascii="Times New Roman" w:eastAsia="宋体" w:hAnsi="Times New Roman" w:cs="Times New Roman" w:hint="eastAsia"/>
          <w:color w:val="auto"/>
        </w:rPr>
        <w:t>022-24538059</w:t>
      </w:r>
      <w:r>
        <w:rPr>
          <w:rFonts w:ascii="Times New Roman" w:eastAsia="宋体" w:hAnsi="Times New Roman" w:cs="Times New Roman" w:hint="eastAsia"/>
          <w:color w:val="auto"/>
        </w:rPr>
        <w:t>。</w:t>
      </w:r>
    </w:p>
    <w:p w:rsidR="00C85097" w:rsidRDefault="00C85097" w:rsidP="00C85097">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电子签章办理联系电话：</w:t>
      </w:r>
      <w:r>
        <w:rPr>
          <w:rFonts w:ascii="Times New Roman" w:eastAsia="宋体" w:hAnsi="Times New Roman" w:cs="Times New Roman" w:hint="eastAsia"/>
          <w:color w:val="auto"/>
        </w:rPr>
        <w:t>022-24538316</w:t>
      </w:r>
      <w:r>
        <w:rPr>
          <w:rFonts w:ascii="Times New Roman" w:eastAsia="宋体" w:hAnsi="Times New Roman" w:cs="Times New Roman" w:hint="eastAsia"/>
          <w:color w:val="auto"/>
        </w:rPr>
        <w:t>。</w:t>
      </w:r>
    </w:p>
    <w:p w:rsidR="00C85097" w:rsidRPr="00B40B89" w:rsidRDefault="00C85097" w:rsidP="00C85097">
      <w:pPr>
        <w:pStyle w:val="Default"/>
        <w:spacing w:line="360" w:lineRule="auto"/>
        <w:ind w:firstLineChars="200" w:firstLine="480"/>
        <w:jc w:val="both"/>
        <w:rPr>
          <w:rFonts w:ascii="Times New Roman" w:eastAsia="宋体" w:hAnsi="Times New Roman" w:cs="Times New Roman"/>
          <w:color w:val="auto"/>
        </w:rPr>
      </w:pPr>
      <w:r w:rsidRPr="00B40B89">
        <w:rPr>
          <w:rFonts w:ascii="Times New Roman" w:eastAsia="宋体" w:hAnsi="Times New Roman" w:cs="Times New Roman" w:hint="eastAsia"/>
          <w:color w:val="auto"/>
        </w:rPr>
        <w:lastRenderedPageBreak/>
        <w:t>七</w:t>
      </w:r>
      <w:r w:rsidRPr="00B40B89">
        <w:rPr>
          <w:rFonts w:ascii="Times New Roman" w:eastAsia="宋体" w:hAnsi="Times New Roman" w:cs="Times New Roman"/>
          <w:color w:val="auto"/>
        </w:rPr>
        <w:t>、网上应答时间</w:t>
      </w:r>
    </w:p>
    <w:p w:rsidR="00C85097" w:rsidRPr="00B40B89" w:rsidRDefault="00C96FFC" w:rsidP="00C85097">
      <w:pPr>
        <w:pStyle w:val="Default"/>
        <w:spacing w:line="360" w:lineRule="auto"/>
        <w:ind w:firstLineChars="200" w:firstLine="480"/>
        <w:jc w:val="both"/>
        <w:rPr>
          <w:rFonts w:ascii="Times New Roman" w:eastAsia="宋体" w:hAnsi="Times New Roman" w:cs="Times New Roman"/>
          <w:color w:val="auto"/>
        </w:rPr>
      </w:pPr>
      <w:r w:rsidRPr="00767EE9">
        <w:rPr>
          <w:rFonts w:ascii="Times New Roman" w:eastAsia="宋体" w:hAnsi="Times New Roman" w:cs="Times New Roman" w:hint="eastAsia"/>
          <w:color w:val="auto"/>
        </w:rPr>
        <w:t>2025</w:t>
      </w:r>
      <w:r w:rsidR="00C85097" w:rsidRPr="00767EE9">
        <w:rPr>
          <w:rFonts w:ascii="Times New Roman" w:eastAsia="宋体" w:hAnsi="Times New Roman" w:cs="Times New Roman" w:hint="eastAsia"/>
          <w:color w:val="auto"/>
        </w:rPr>
        <w:t>年</w:t>
      </w:r>
      <w:r w:rsidR="00767EE9" w:rsidRPr="00767EE9">
        <w:rPr>
          <w:rFonts w:ascii="Times New Roman" w:eastAsia="宋体" w:hAnsi="Times New Roman" w:cs="Times New Roman" w:hint="eastAsia"/>
          <w:color w:val="auto"/>
        </w:rPr>
        <w:t>12</w:t>
      </w:r>
      <w:r w:rsidR="00C85097" w:rsidRPr="00767EE9">
        <w:rPr>
          <w:rFonts w:ascii="Times New Roman" w:eastAsia="宋体" w:hAnsi="Times New Roman" w:cs="Times New Roman" w:hint="eastAsia"/>
          <w:color w:val="auto"/>
        </w:rPr>
        <w:t>月</w:t>
      </w:r>
      <w:r w:rsidR="00767EE9" w:rsidRPr="00767EE9">
        <w:rPr>
          <w:rFonts w:ascii="Times New Roman" w:eastAsia="宋体" w:hAnsi="Times New Roman" w:cs="Times New Roman" w:hint="eastAsia"/>
          <w:color w:val="auto"/>
        </w:rPr>
        <w:t>1</w:t>
      </w:r>
      <w:r w:rsidR="00C85097" w:rsidRPr="00767EE9">
        <w:rPr>
          <w:rFonts w:ascii="Times New Roman" w:eastAsia="宋体" w:hAnsi="Times New Roman" w:cs="Times New Roman" w:hint="eastAsia"/>
          <w:color w:val="auto"/>
        </w:rPr>
        <w:t>日</w:t>
      </w:r>
      <w:r w:rsidR="00C85097" w:rsidRPr="00767EE9">
        <w:rPr>
          <w:rFonts w:ascii="Times New Roman" w:eastAsia="宋体" w:hAnsi="Times New Roman" w:cs="Times New Roman" w:hint="eastAsia"/>
          <w:color w:val="auto"/>
        </w:rPr>
        <w:t>9:00</w:t>
      </w:r>
      <w:r w:rsidR="00C85097" w:rsidRPr="00767EE9">
        <w:rPr>
          <w:rFonts w:ascii="Times New Roman" w:eastAsia="宋体" w:hAnsi="Times New Roman" w:cs="Times New Roman" w:hint="eastAsia"/>
          <w:color w:val="auto"/>
        </w:rPr>
        <w:t>至</w:t>
      </w:r>
      <w:r w:rsidRPr="00767EE9">
        <w:rPr>
          <w:rFonts w:ascii="Times New Roman" w:eastAsia="宋体" w:hAnsi="Times New Roman" w:cs="Times New Roman" w:hint="eastAsia"/>
          <w:color w:val="auto"/>
        </w:rPr>
        <w:t>2025</w:t>
      </w:r>
      <w:r w:rsidR="00C85097" w:rsidRPr="00767EE9">
        <w:rPr>
          <w:rFonts w:ascii="Times New Roman" w:eastAsia="宋体" w:hAnsi="Times New Roman" w:cs="Times New Roman" w:hint="eastAsia"/>
          <w:color w:val="auto"/>
        </w:rPr>
        <w:t>年</w:t>
      </w:r>
      <w:r w:rsidR="00767EE9" w:rsidRPr="00767EE9">
        <w:rPr>
          <w:rFonts w:ascii="Times New Roman" w:eastAsia="宋体" w:hAnsi="Times New Roman" w:cs="Times New Roman" w:hint="eastAsia"/>
          <w:color w:val="auto"/>
        </w:rPr>
        <w:t>12</w:t>
      </w:r>
      <w:r w:rsidR="00C85097" w:rsidRPr="00767EE9">
        <w:rPr>
          <w:rFonts w:ascii="Times New Roman" w:eastAsia="宋体" w:hAnsi="Times New Roman" w:cs="Times New Roman" w:hint="eastAsia"/>
          <w:color w:val="auto"/>
        </w:rPr>
        <w:t>月</w:t>
      </w:r>
      <w:r w:rsidR="00767EE9" w:rsidRPr="00767EE9">
        <w:rPr>
          <w:rFonts w:ascii="Times New Roman" w:eastAsia="宋体" w:hAnsi="Times New Roman" w:cs="Times New Roman" w:hint="eastAsia"/>
          <w:color w:val="auto"/>
        </w:rPr>
        <w:t>29</w:t>
      </w:r>
      <w:r w:rsidR="00C85097" w:rsidRPr="00767EE9">
        <w:rPr>
          <w:rFonts w:ascii="Times New Roman" w:eastAsia="宋体" w:hAnsi="Times New Roman" w:cs="Times New Roman" w:hint="eastAsia"/>
          <w:color w:val="auto"/>
        </w:rPr>
        <w:t>日</w:t>
      </w:r>
      <w:r w:rsidR="00A9747B" w:rsidRPr="00767EE9">
        <w:rPr>
          <w:rFonts w:ascii="Times New Roman" w:eastAsia="宋体" w:hAnsi="Times New Roman" w:cs="Times New Roman"/>
          <w:color w:val="auto"/>
        </w:rPr>
        <w:t>8:30</w:t>
      </w:r>
      <w:r w:rsidR="00C85097" w:rsidRPr="00767EE9">
        <w:rPr>
          <w:rFonts w:ascii="Times New Roman" w:eastAsia="宋体" w:hAnsi="Times New Roman" w:cs="Times New Roman" w:hint="eastAsia"/>
          <w:color w:val="auto"/>
        </w:rPr>
        <w:t>，使用</w:t>
      </w:r>
      <w:r w:rsidR="00D5729A" w:rsidRPr="00767EE9">
        <w:rPr>
          <w:rFonts w:ascii="Times New Roman" w:eastAsia="宋体" w:hAnsi="Times New Roman" w:cs="Times New Roman" w:hint="eastAsia"/>
          <w:color w:val="auto"/>
        </w:rPr>
        <w:t>天津数字认证有限公司</w:t>
      </w:r>
      <w:r w:rsidR="00C85097" w:rsidRPr="00767EE9">
        <w:rPr>
          <w:rFonts w:ascii="Times New Roman" w:eastAsia="宋体" w:hAnsi="Times New Roman" w:cs="Times New Roman" w:hint="eastAsia"/>
          <w:color w:val="auto"/>
        </w:rPr>
        <w:t>发出</w:t>
      </w:r>
      <w:r w:rsidR="00C85097">
        <w:rPr>
          <w:rFonts w:ascii="Times New Roman" w:eastAsia="宋体" w:hAnsi="Times New Roman" w:cs="Times New Roman" w:hint="eastAsia"/>
          <w:color w:val="auto"/>
        </w:rPr>
        <w:t>的</w:t>
      </w:r>
      <w:r w:rsidR="00C85097">
        <w:rPr>
          <w:rFonts w:ascii="Times New Roman" w:eastAsia="宋体" w:hAnsi="Times New Roman" w:cs="Times New Roman" w:hint="eastAsia"/>
          <w:color w:val="auto"/>
        </w:rPr>
        <w:t>CA</w:t>
      </w:r>
      <w:r w:rsidR="00C85097">
        <w:rPr>
          <w:rFonts w:ascii="Times New Roman" w:eastAsia="宋体" w:hAnsi="Times New Roman" w:cs="Times New Roman" w:hint="eastAsia"/>
          <w:color w:val="auto"/>
        </w:rPr>
        <w:t>数字证书（原天津市电子认证中心发出尚在有效期内的</w:t>
      </w:r>
      <w:r w:rsidR="00C85097">
        <w:rPr>
          <w:rFonts w:ascii="Times New Roman" w:eastAsia="宋体" w:hAnsi="Times New Roman" w:cs="Times New Roman" w:hint="eastAsia"/>
          <w:color w:val="auto"/>
        </w:rPr>
        <w:t>CA</w:t>
      </w:r>
      <w:r w:rsidR="00C85097">
        <w:rPr>
          <w:rFonts w:ascii="Times New Roman" w:eastAsia="宋体" w:hAnsi="Times New Roman" w:cs="Times New Roman" w:hint="eastAsia"/>
          <w:color w:val="auto"/>
        </w:rPr>
        <w:t>数字证书仍可使用）</w:t>
      </w:r>
      <w:r w:rsidR="00C85097" w:rsidRPr="00B40B89">
        <w:rPr>
          <w:rFonts w:ascii="Times New Roman" w:eastAsia="宋体" w:hAnsi="Times New Roman" w:cs="Times New Roman" w:hint="eastAsia"/>
          <w:color w:val="auto"/>
        </w:rPr>
        <w:t>登陆天津市政府采购中心网（网址：</w:t>
      </w:r>
      <w:r w:rsidR="005204BF">
        <w:rPr>
          <w:rFonts w:ascii="Times New Roman" w:eastAsia="宋体" w:hAnsi="Times New Roman" w:cs="Times New Roman"/>
          <w:color w:val="auto"/>
        </w:rPr>
        <w:t>http://tjgpc.zwfwb.tj.gov.cn/</w:t>
      </w:r>
      <w:r w:rsidR="00C85097" w:rsidRPr="00B40B89">
        <w:rPr>
          <w:rFonts w:ascii="Times New Roman" w:eastAsia="宋体" w:hAnsi="Times New Roman" w:cs="Times New Roman" w:hint="eastAsia"/>
          <w:color w:val="auto"/>
        </w:rPr>
        <w:t>）</w:t>
      </w:r>
      <w:r w:rsidR="00C85097" w:rsidRPr="00B40B89">
        <w:rPr>
          <w:rFonts w:ascii="Times New Roman" w:eastAsia="宋体" w:hAnsi="Times New Roman" w:cs="Times New Roman" w:hint="eastAsia"/>
          <w:color w:val="auto"/>
        </w:rPr>
        <w:t>-</w:t>
      </w:r>
      <w:r w:rsidR="00C85097" w:rsidRPr="00B40B89">
        <w:rPr>
          <w:rFonts w:ascii="Times New Roman" w:eastAsia="宋体" w:hAnsi="Times New Roman" w:cs="Times New Roman" w:hint="eastAsia"/>
          <w:color w:val="auto"/>
        </w:rPr>
        <w:t>“</w:t>
      </w:r>
      <w:r w:rsidR="001F5DC9">
        <w:rPr>
          <w:rFonts w:ascii="Times New Roman" w:eastAsia="宋体" w:hAnsi="Times New Roman" w:cs="Times New Roman" w:hint="eastAsia"/>
          <w:color w:val="auto"/>
        </w:rPr>
        <w:t>网上招投标”</w:t>
      </w:r>
      <w:r w:rsidR="001F5DC9">
        <w:rPr>
          <w:rFonts w:ascii="Times New Roman" w:eastAsia="宋体" w:hAnsi="Times New Roman" w:cs="Times New Roman" w:hint="eastAsia"/>
          <w:color w:val="auto"/>
        </w:rPr>
        <w:t>-</w:t>
      </w:r>
      <w:r w:rsidR="001F5DC9">
        <w:rPr>
          <w:rFonts w:ascii="Times New Roman" w:eastAsia="宋体" w:hAnsi="Times New Roman" w:cs="Times New Roman" w:hint="eastAsia"/>
          <w:color w:val="auto"/>
        </w:rPr>
        <w:t>“供应商登录”</w:t>
      </w:r>
      <w:r w:rsidR="001F5DC9">
        <w:rPr>
          <w:rFonts w:ascii="Times New Roman" w:eastAsia="宋体" w:hAnsi="Times New Roman" w:cs="Times New Roman" w:hint="eastAsia"/>
          <w:color w:val="auto"/>
        </w:rPr>
        <w:t>-</w:t>
      </w:r>
      <w:r w:rsidR="001F5DC9">
        <w:rPr>
          <w:rFonts w:ascii="Times New Roman" w:eastAsia="宋体" w:hAnsi="Times New Roman" w:cs="Times New Roman" w:hint="eastAsia"/>
          <w:color w:val="auto"/>
        </w:rPr>
        <w:t>“区级集采机构入口”</w:t>
      </w:r>
      <w:r w:rsidR="00C85097" w:rsidRPr="00B40B89">
        <w:rPr>
          <w:rFonts w:ascii="Times New Roman" w:eastAsia="宋体" w:hAnsi="Times New Roman" w:cs="Times New Roman"/>
          <w:color w:val="auto"/>
        </w:rPr>
        <w:t>进行应答</w:t>
      </w:r>
      <w:r w:rsidR="00C85097" w:rsidRPr="00B40B89">
        <w:rPr>
          <w:rFonts w:ascii="Times New Roman" w:eastAsia="宋体" w:hAnsi="Times New Roman" w:cs="Times New Roman" w:hint="eastAsia"/>
          <w:color w:val="auto"/>
        </w:rPr>
        <w:t>并提交</w:t>
      </w:r>
      <w:r w:rsidR="00C85097" w:rsidRPr="00B40B89">
        <w:rPr>
          <w:rFonts w:ascii="Times New Roman" w:eastAsia="宋体" w:hAnsi="Times New Roman" w:cs="Times New Roman"/>
          <w:color w:val="auto"/>
        </w:rPr>
        <w:t>。</w:t>
      </w:r>
    </w:p>
    <w:p w:rsidR="00C85097" w:rsidRDefault="00C85097" w:rsidP="00C85097">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网上应答帮助链接：</w:t>
      </w:r>
      <w:r>
        <w:rPr>
          <w:rFonts w:ascii="Times New Roman" w:eastAsia="宋体" w:hAnsi="Times New Roman" w:cs="Times New Roman"/>
          <w:color w:val="auto"/>
        </w:rPr>
        <w:t>http://tjgpc.zwfwb.tj.gov.cn/webInfo/getWebInfoListForwebInfoClass.do?fkWebInfoclassId=W008</w:t>
      </w:r>
    </w:p>
    <w:p w:rsidR="00C85097" w:rsidRPr="00B40B89" w:rsidRDefault="00C85097" w:rsidP="00C85097">
      <w:pPr>
        <w:pStyle w:val="Default"/>
        <w:spacing w:line="360" w:lineRule="auto"/>
        <w:ind w:firstLineChars="200" w:firstLine="480"/>
        <w:jc w:val="both"/>
        <w:rPr>
          <w:rFonts w:ascii="Times New Roman" w:eastAsia="宋体" w:hAnsi="Times New Roman" w:cs="Times New Roman"/>
          <w:color w:val="auto"/>
        </w:rPr>
      </w:pPr>
      <w:r w:rsidRPr="00B40B89">
        <w:rPr>
          <w:rFonts w:ascii="Times New Roman" w:eastAsia="宋体" w:hAnsi="Times New Roman" w:cs="Times New Roman" w:hint="eastAsia"/>
          <w:color w:val="auto"/>
        </w:rPr>
        <w:t>八、提交电子响应文件截止时间及方式</w:t>
      </w:r>
    </w:p>
    <w:p w:rsidR="00C85097" w:rsidRPr="00B40B89" w:rsidRDefault="00C85097" w:rsidP="00C85097">
      <w:pPr>
        <w:pStyle w:val="Default"/>
        <w:spacing w:line="360" w:lineRule="auto"/>
        <w:ind w:firstLineChars="200" w:firstLine="480"/>
        <w:jc w:val="both"/>
        <w:rPr>
          <w:rFonts w:ascii="Times New Roman" w:eastAsia="宋体" w:hAnsi="Times New Roman" w:cs="Times New Roman"/>
          <w:color w:val="auto"/>
        </w:rPr>
      </w:pPr>
      <w:r w:rsidRPr="00767EE9">
        <w:rPr>
          <w:rFonts w:ascii="Times New Roman" w:eastAsia="宋体" w:hAnsi="Times New Roman" w:cs="Times New Roman" w:hint="eastAsia"/>
          <w:color w:val="auto"/>
        </w:rPr>
        <w:t>（一）提交电子响应文件截止时间：</w:t>
      </w:r>
      <w:r w:rsidR="00C96FFC" w:rsidRPr="00767EE9">
        <w:rPr>
          <w:rFonts w:ascii="Times New Roman" w:eastAsia="宋体" w:hAnsi="Times New Roman" w:cs="Times New Roman" w:hint="eastAsia"/>
          <w:color w:val="auto"/>
        </w:rPr>
        <w:t>2025</w:t>
      </w:r>
      <w:r w:rsidRPr="00767EE9">
        <w:rPr>
          <w:rFonts w:ascii="Times New Roman" w:eastAsia="宋体" w:hAnsi="Times New Roman" w:cs="Times New Roman" w:hint="eastAsia"/>
          <w:color w:val="auto"/>
        </w:rPr>
        <w:t>年</w:t>
      </w:r>
      <w:r w:rsidR="00767EE9" w:rsidRPr="00767EE9">
        <w:rPr>
          <w:rFonts w:ascii="Times New Roman" w:eastAsia="宋体" w:hAnsi="Times New Roman" w:cs="Times New Roman" w:hint="eastAsia"/>
          <w:color w:val="auto"/>
        </w:rPr>
        <w:t>12</w:t>
      </w:r>
      <w:r w:rsidRPr="00767EE9">
        <w:rPr>
          <w:rFonts w:ascii="Times New Roman" w:eastAsia="宋体" w:hAnsi="Times New Roman" w:cs="Times New Roman" w:hint="eastAsia"/>
          <w:color w:val="auto"/>
        </w:rPr>
        <w:t>月</w:t>
      </w:r>
      <w:r w:rsidR="00767EE9" w:rsidRPr="00767EE9">
        <w:rPr>
          <w:rFonts w:ascii="Times New Roman" w:eastAsia="宋体" w:hAnsi="Times New Roman" w:cs="Times New Roman" w:hint="eastAsia"/>
          <w:color w:val="auto"/>
        </w:rPr>
        <w:t>29</w:t>
      </w:r>
      <w:r w:rsidRPr="00767EE9">
        <w:rPr>
          <w:rFonts w:ascii="Times New Roman" w:eastAsia="宋体" w:hAnsi="Times New Roman" w:cs="Times New Roman" w:hint="eastAsia"/>
          <w:color w:val="auto"/>
        </w:rPr>
        <w:t>日</w:t>
      </w:r>
      <w:r w:rsidR="00A9747B" w:rsidRPr="00767EE9">
        <w:rPr>
          <w:rFonts w:ascii="Times New Roman" w:eastAsia="宋体" w:hAnsi="Times New Roman" w:cs="Times New Roman"/>
          <w:color w:val="auto"/>
        </w:rPr>
        <w:t>8:30</w:t>
      </w:r>
      <w:r w:rsidRPr="00767EE9">
        <w:rPr>
          <w:rFonts w:ascii="Times New Roman" w:eastAsia="宋体" w:hAnsi="Times New Roman" w:cs="Times New Roman" w:hint="eastAsia"/>
          <w:color w:val="auto"/>
        </w:rPr>
        <w:t>。提交电子响应文</w:t>
      </w:r>
      <w:r w:rsidRPr="00B40B89">
        <w:rPr>
          <w:rFonts w:ascii="Times New Roman" w:eastAsia="宋体" w:hAnsi="Times New Roman" w:cs="Times New Roman" w:hint="eastAsia"/>
          <w:color w:val="auto"/>
        </w:rPr>
        <w:t>件截止时间前提交网上应答并分别上传加盖电子签章的第一、第二阶段电子响应文件（</w:t>
      </w:r>
      <w:r w:rsidR="00993199">
        <w:rPr>
          <w:rFonts w:ascii="Times New Roman" w:eastAsia="宋体" w:hAnsi="Times New Roman" w:cs="Times New Roman" w:hint="eastAsia"/>
          <w:color w:val="auto"/>
        </w:rPr>
        <w:t>以通过天津公共资源电子签章客户端正确读取签章信息为准</w:t>
      </w:r>
      <w:r w:rsidRPr="00B40B89">
        <w:rPr>
          <w:rFonts w:ascii="Times New Roman" w:eastAsia="宋体" w:hAnsi="Times New Roman" w:cs="Times New Roman" w:hint="eastAsia"/>
          <w:color w:val="auto"/>
        </w:rPr>
        <w:t>）方为有效响应。</w:t>
      </w:r>
    </w:p>
    <w:p w:rsidR="00C85097" w:rsidRPr="00B40B89" w:rsidRDefault="00C85097" w:rsidP="00C85097">
      <w:pPr>
        <w:pStyle w:val="Default"/>
        <w:spacing w:line="360" w:lineRule="auto"/>
        <w:ind w:firstLineChars="200" w:firstLine="480"/>
        <w:jc w:val="both"/>
        <w:rPr>
          <w:rFonts w:ascii="Times New Roman" w:eastAsia="宋体" w:hAnsi="Times New Roman" w:cs="Times New Roman"/>
          <w:color w:val="auto"/>
        </w:rPr>
      </w:pPr>
      <w:r w:rsidRPr="00B40B89">
        <w:rPr>
          <w:rFonts w:ascii="Times New Roman" w:eastAsia="宋体" w:hAnsi="Times New Roman" w:cs="Times New Roman" w:hint="eastAsia"/>
          <w:color w:val="auto"/>
        </w:rPr>
        <w:t>（二）提交电子响应文件方式：本项目采用网上电子</w:t>
      </w:r>
      <w:r w:rsidR="00952153">
        <w:rPr>
          <w:rFonts w:ascii="Times New Roman" w:eastAsia="宋体" w:hAnsi="Times New Roman" w:cs="Times New Roman" w:hint="eastAsia"/>
          <w:color w:val="auto"/>
        </w:rPr>
        <w:t>磋商</w:t>
      </w:r>
      <w:r w:rsidRPr="00B40B89">
        <w:rPr>
          <w:rFonts w:ascii="Times New Roman" w:eastAsia="宋体" w:hAnsi="Times New Roman" w:cs="Times New Roman" w:hint="eastAsia"/>
          <w:color w:val="auto"/>
        </w:rPr>
        <w:t>方式，</w:t>
      </w:r>
      <w:r w:rsidR="003C204B">
        <w:rPr>
          <w:rFonts w:ascii="Times New Roman" w:eastAsia="宋体" w:hAnsi="Times New Roman" w:cs="Times New Roman" w:hint="eastAsia"/>
          <w:color w:val="auto"/>
        </w:rPr>
        <w:t>供应商</w:t>
      </w:r>
      <w:r w:rsidRPr="00B40B89">
        <w:rPr>
          <w:rFonts w:ascii="Times New Roman" w:eastAsia="宋体" w:hAnsi="Times New Roman" w:cs="Times New Roman" w:hint="eastAsia"/>
          <w:color w:val="auto"/>
        </w:rPr>
        <w:t>须于上述规定的时间使用</w:t>
      </w:r>
      <w:r w:rsidR="00D5729A">
        <w:rPr>
          <w:rFonts w:ascii="Times New Roman" w:eastAsia="宋体" w:hAnsi="Times New Roman" w:cs="Times New Roman" w:hint="eastAsia"/>
          <w:color w:val="auto"/>
        </w:rPr>
        <w:t>天津数字认证有限公司</w:t>
      </w:r>
      <w:r>
        <w:rPr>
          <w:rFonts w:ascii="Times New Roman" w:eastAsia="宋体" w:hAnsi="Times New Roman" w:cs="Times New Roman" w:hint="eastAsia"/>
          <w:color w:val="auto"/>
        </w:rPr>
        <w:t>发出的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数字证书（原天津市电子认证中心发出尚在有效期内的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数字证书仍可使用）</w:t>
      </w:r>
      <w:r w:rsidRPr="00B40B89">
        <w:rPr>
          <w:rFonts w:ascii="Times New Roman" w:eastAsia="宋体" w:hAnsi="Times New Roman" w:cs="Times New Roman"/>
          <w:color w:val="auto"/>
        </w:rPr>
        <w:t>登陆</w:t>
      </w:r>
      <w:r w:rsidRPr="00B40B89">
        <w:rPr>
          <w:rFonts w:ascii="Times New Roman" w:eastAsia="宋体" w:hAnsi="Times New Roman" w:cs="Times New Roman" w:hint="eastAsia"/>
          <w:color w:val="auto"/>
        </w:rPr>
        <w:t>天津市政府采购中心网（网址：</w:t>
      </w:r>
      <w:r w:rsidR="005204BF">
        <w:rPr>
          <w:rFonts w:ascii="Times New Roman" w:eastAsia="宋体" w:hAnsi="Times New Roman" w:cs="Times New Roman"/>
          <w:color w:val="auto"/>
        </w:rPr>
        <w:t>http://tjgpc.zwfwb.tj.gov.cn/</w:t>
      </w:r>
      <w:r w:rsidRPr="00B40B89">
        <w:rPr>
          <w:rFonts w:ascii="Times New Roman" w:eastAsia="宋体" w:hAnsi="Times New Roman" w:cs="Times New Roman" w:hint="eastAsia"/>
          <w:color w:val="auto"/>
        </w:rPr>
        <w:t>）</w:t>
      </w:r>
      <w:r w:rsidRPr="00B40B89">
        <w:rPr>
          <w:rFonts w:ascii="Times New Roman" w:eastAsia="宋体" w:hAnsi="Times New Roman" w:cs="Times New Roman" w:hint="eastAsia"/>
          <w:color w:val="auto"/>
        </w:rPr>
        <w:t>-</w:t>
      </w:r>
      <w:r w:rsidRPr="00B40B89">
        <w:rPr>
          <w:rFonts w:ascii="Times New Roman" w:eastAsia="宋体" w:hAnsi="Times New Roman" w:cs="Times New Roman" w:hint="eastAsia"/>
          <w:color w:val="auto"/>
        </w:rPr>
        <w:t>“</w:t>
      </w:r>
      <w:r w:rsidR="001F5DC9">
        <w:rPr>
          <w:rFonts w:ascii="Times New Roman" w:eastAsia="宋体" w:hAnsi="Times New Roman" w:cs="Times New Roman" w:hint="eastAsia"/>
          <w:color w:val="auto"/>
        </w:rPr>
        <w:t>网上招投标”</w:t>
      </w:r>
      <w:r w:rsidR="001F5DC9">
        <w:rPr>
          <w:rFonts w:ascii="Times New Roman" w:eastAsia="宋体" w:hAnsi="Times New Roman" w:cs="Times New Roman" w:hint="eastAsia"/>
          <w:color w:val="auto"/>
        </w:rPr>
        <w:t>-</w:t>
      </w:r>
      <w:r w:rsidR="001F5DC9">
        <w:rPr>
          <w:rFonts w:ascii="Times New Roman" w:eastAsia="宋体" w:hAnsi="Times New Roman" w:cs="Times New Roman" w:hint="eastAsia"/>
          <w:color w:val="auto"/>
        </w:rPr>
        <w:t>“供应商登录”</w:t>
      </w:r>
      <w:r w:rsidR="001F5DC9">
        <w:rPr>
          <w:rFonts w:ascii="Times New Roman" w:eastAsia="宋体" w:hAnsi="Times New Roman" w:cs="Times New Roman" w:hint="eastAsia"/>
          <w:color w:val="auto"/>
        </w:rPr>
        <w:t>-</w:t>
      </w:r>
      <w:r w:rsidR="001F5DC9">
        <w:rPr>
          <w:rFonts w:ascii="Times New Roman" w:eastAsia="宋体" w:hAnsi="Times New Roman" w:cs="Times New Roman" w:hint="eastAsia"/>
          <w:color w:val="auto"/>
        </w:rPr>
        <w:t>“区级集采机构入口”</w:t>
      </w:r>
      <w:r w:rsidRPr="00B40B89">
        <w:rPr>
          <w:rFonts w:ascii="Times New Roman" w:eastAsia="宋体" w:hAnsi="Times New Roman" w:cs="Times New Roman" w:hint="eastAsia"/>
          <w:color w:val="auto"/>
        </w:rPr>
        <w:t>提交网上应答和分别上传加盖电子签章的第一、第二阶段电子响应文件（</w:t>
      </w:r>
      <w:r w:rsidR="00993199">
        <w:rPr>
          <w:rFonts w:ascii="Times New Roman" w:eastAsia="宋体" w:hAnsi="Times New Roman" w:cs="Times New Roman" w:hint="eastAsia"/>
          <w:color w:val="auto"/>
        </w:rPr>
        <w:t>以通过天津公共资源电子签章客户端正确读取签章信息为准</w:t>
      </w:r>
      <w:r w:rsidRPr="00B40B89">
        <w:rPr>
          <w:rFonts w:ascii="Times New Roman" w:eastAsia="宋体" w:hAnsi="Times New Roman" w:cs="Times New Roman" w:hint="eastAsia"/>
          <w:color w:val="auto"/>
        </w:rPr>
        <w:t>）。</w:t>
      </w:r>
    </w:p>
    <w:p w:rsidR="00C85097" w:rsidRPr="00B40B89" w:rsidRDefault="007F3ACD" w:rsidP="00C85097">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九、解密时间、方式</w:t>
      </w:r>
    </w:p>
    <w:p w:rsidR="00C85097" w:rsidRPr="00B40B89" w:rsidRDefault="00C85097" w:rsidP="00C85097">
      <w:pPr>
        <w:pStyle w:val="Default"/>
        <w:spacing w:line="360" w:lineRule="auto"/>
        <w:ind w:firstLineChars="200" w:firstLine="480"/>
        <w:jc w:val="both"/>
        <w:rPr>
          <w:rFonts w:ascii="Times New Roman" w:eastAsia="宋体" w:hAnsi="Times New Roman" w:cs="Times New Roman"/>
          <w:color w:val="auto"/>
        </w:rPr>
      </w:pPr>
      <w:r w:rsidRPr="00767EE9">
        <w:rPr>
          <w:rFonts w:ascii="Times New Roman" w:eastAsia="宋体" w:hAnsi="Times New Roman" w:cs="Times New Roman" w:hint="eastAsia"/>
          <w:color w:val="auto"/>
        </w:rPr>
        <w:t>（一）第一阶段解密时间：</w:t>
      </w:r>
      <w:r w:rsidR="00C96FFC" w:rsidRPr="00767EE9">
        <w:rPr>
          <w:rFonts w:ascii="Times New Roman" w:eastAsia="宋体" w:hAnsi="Times New Roman" w:cs="Times New Roman" w:hint="eastAsia"/>
          <w:color w:val="auto"/>
        </w:rPr>
        <w:t>2025</w:t>
      </w:r>
      <w:r w:rsidRPr="00767EE9">
        <w:rPr>
          <w:rFonts w:ascii="Times New Roman" w:eastAsia="宋体" w:hAnsi="Times New Roman" w:cs="Times New Roman" w:hint="eastAsia"/>
          <w:color w:val="auto"/>
        </w:rPr>
        <w:t>年</w:t>
      </w:r>
      <w:r w:rsidR="00767EE9" w:rsidRPr="00767EE9">
        <w:rPr>
          <w:rFonts w:ascii="Times New Roman" w:eastAsia="宋体" w:hAnsi="Times New Roman" w:cs="Times New Roman" w:hint="eastAsia"/>
          <w:color w:val="auto"/>
        </w:rPr>
        <w:t>12</w:t>
      </w:r>
      <w:r w:rsidRPr="00767EE9">
        <w:rPr>
          <w:rFonts w:ascii="Times New Roman" w:eastAsia="宋体" w:hAnsi="Times New Roman" w:cs="Times New Roman" w:hint="eastAsia"/>
          <w:color w:val="auto"/>
        </w:rPr>
        <w:t>月</w:t>
      </w:r>
      <w:r w:rsidR="00767EE9" w:rsidRPr="00767EE9">
        <w:rPr>
          <w:rFonts w:ascii="Times New Roman" w:eastAsia="宋体" w:hAnsi="Times New Roman" w:cs="Times New Roman" w:hint="eastAsia"/>
          <w:color w:val="auto"/>
        </w:rPr>
        <w:t>29</w:t>
      </w:r>
      <w:r w:rsidRPr="00767EE9">
        <w:rPr>
          <w:rFonts w:ascii="Times New Roman" w:eastAsia="宋体" w:hAnsi="Times New Roman" w:cs="Times New Roman" w:hint="eastAsia"/>
          <w:color w:val="auto"/>
        </w:rPr>
        <w:t>日</w:t>
      </w:r>
      <w:r w:rsidR="00A9747B" w:rsidRPr="00767EE9">
        <w:rPr>
          <w:rFonts w:ascii="Times New Roman" w:eastAsia="宋体" w:hAnsi="Times New Roman" w:cs="Times New Roman"/>
          <w:color w:val="auto"/>
        </w:rPr>
        <w:t>8:30</w:t>
      </w:r>
      <w:r w:rsidRPr="00767EE9">
        <w:rPr>
          <w:rFonts w:ascii="Times New Roman" w:eastAsia="宋体" w:hAnsi="Times New Roman" w:cs="Times New Roman" w:hint="eastAsia"/>
          <w:color w:val="auto"/>
        </w:rPr>
        <w:t>至</w:t>
      </w:r>
      <w:r w:rsidRPr="00767EE9">
        <w:rPr>
          <w:rFonts w:ascii="Times New Roman" w:eastAsia="宋体" w:hAnsi="Times New Roman" w:cs="Times New Roman" w:hint="eastAsia"/>
          <w:color w:val="auto"/>
        </w:rPr>
        <w:t>9:30</w:t>
      </w:r>
      <w:r w:rsidRPr="00767EE9">
        <w:rPr>
          <w:rFonts w:ascii="Times New Roman" w:eastAsia="宋体" w:hAnsi="Times New Roman" w:cs="Times New Roman" w:hint="eastAsia"/>
          <w:color w:val="auto"/>
        </w:rPr>
        <w:t>完成第一阶段解密的</w:t>
      </w:r>
      <w:r w:rsidRPr="00B40B89">
        <w:rPr>
          <w:rFonts w:ascii="Times New Roman" w:eastAsia="宋体" w:hAnsi="Times New Roman" w:cs="Times New Roman" w:hint="eastAsia"/>
          <w:color w:val="auto"/>
        </w:rPr>
        <w:t>方为有效响应。</w:t>
      </w:r>
    </w:p>
    <w:p w:rsidR="00C85097" w:rsidRPr="00B40B89" w:rsidRDefault="00C85097" w:rsidP="00C85097">
      <w:pPr>
        <w:pStyle w:val="Default"/>
        <w:spacing w:line="360" w:lineRule="auto"/>
        <w:ind w:firstLineChars="200" w:firstLine="480"/>
        <w:jc w:val="both"/>
        <w:rPr>
          <w:rFonts w:ascii="Times New Roman" w:eastAsia="宋体" w:hAnsi="Times New Roman" w:cs="Times New Roman"/>
          <w:color w:val="auto"/>
        </w:rPr>
      </w:pPr>
      <w:r w:rsidRPr="00B40B89">
        <w:rPr>
          <w:rFonts w:ascii="Times New Roman" w:eastAsia="宋体" w:hAnsi="Times New Roman" w:cs="Times New Roman" w:hint="eastAsia"/>
          <w:color w:val="auto"/>
        </w:rPr>
        <w:t>（二）第二阶段解密时间：通过第一阶段磋商的供应商在磋商小组要求的时间内（一般是磋商当日）完成第二阶段解密，否则视为放弃磋商。</w:t>
      </w:r>
    </w:p>
    <w:p w:rsidR="00C85097" w:rsidRPr="00B40B89" w:rsidRDefault="00C85097" w:rsidP="00C85097">
      <w:pPr>
        <w:pStyle w:val="Default"/>
        <w:spacing w:line="360" w:lineRule="auto"/>
        <w:ind w:firstLineChars="200" w:firstLine="480"/>
        <w:jc w:val="both"/>
        <w:rPr>
          <w:rFonts w:ascii="Times New Roman" w:eastAsia="宋体" w:hAnsi="Times New Roman" w:cs="Times New Roman"/>
          <w:color w:val="auto"/>
        </w:rPr>
      </w:pPr>
      <w:r w:rsidRPr="00B40B89">
        <w:rPr>
          <w:rFonts w:ascii="Times New Roman" w:eastAsia="宋体" w:hAnsi="Times New Roman" w:cs="Times New Roman" w:hint="eastAsia"/>
          <w:color w:val="auto"/>
        </w:rPr>
        <w:t>（三）解密方式：供应商</w:t>
      </w:r>
      <w:r w:rsidRPr="00B40B89">
        <w:rPr>
          <w:rFonts w:ascii="Times New Roman" w:eastAsia="宋体" w:hAnsi="Times New Roman" w:cs="Times New Roman"/>
          <w:color w:val="auto"/>
        </w:rPr>
        <w:t>须于</w:t>
      </w:r>
      <w:r w:rsidRPr="00B40B89">
        <w:rPr>
          <w:rFonts w:ascii="Times New Roman" w:eastAsia="宋体" w:hAnsi="Times New Roman" w:cs="Times New Roman" w:hint="eastAsia"/>
          <w:color w:val="auto"/>
        </w:rPr>
        <w:t>上述规定时间</w:t>
      </w:r>
      <w:r w:rsidRPr="00B40B89">
        <w:rPr>
          <w:rFonts w:ascii="Times New Roman" w:eastAsia="宋体" w:hAnsi="Times New Roman" w:cs="Times New Roman"/>
          <w:color w:val="auto"/>
        </w:rPr>
        <w:t>内使用</w:t>
      </w:r>
      <w:r w:rsidR="00D5729A">
        <w:rPr>
          <w:rFonts w:ascii="Times New Roman" w:eastAsia="宋体" w:hAnsi="Times New Roman" w:cs="Times New Roman"/>
          <w:color w:val="auto"/>
        </w:rPr>
        <w:t>天津数字认证有限公司</w:t>
      </w:r>
      <w:r>
        <w:rPr>
          <w:rFonts w:ascii="Times New Roman" w:eastAsia="宋体" w:hAnsi="Times New Roman" w:cs="Times New Roman"/>
          <w:color w:val="auto"/>
        </w:rPr>
        <w:t>发出的</w:t>
      </w:r>
      <w:r>
        <w:rPr>
          <w:rFonts w:ascii="Times New Roman" w:eastAsia="宋体" w:hAnsi="Times New Roman" w:cs="Times New Roman"/>
          <w:color w:val="auto"/>
        </w:rPr>
        <w:t>CA</w:t>
      </w:r>
      <w:r>
        <w:rPr>
          <w:rFonts w:ascii="Times New Roman" w:eastAsia="宋体" w:hAnsi="Times New Roman" w:cs="Times New Roman"/>
          <w:color w:val="auto"/>
        </w:rPr>
        <w:t>数字证书（原天津市电子认证中心发出尚在有效期内的</w:t>
      </w:r>
      <w:r>
        <w:rPr>
          <w:rFonts w:ascii="Times New Roman" w:eastAsia="宋体" w:hAnsi="Times New Roman" w:cs="Times New Roman"/>
          <w:color w:val="auto"/>
        </w:rPr>
        <w:t>CA</w:t>
      </w:r>
      <w:r>
        <w:rPr>
          <w:rFonts w:ascii="Times New Roman" w:eastAsia="宋体" w:hAnsi="Times New Roman" w:cs="Times New Roman"/>
          <w:color w:val="auto"/>
        </w:rPr>
        <w:t>数字证书仍可使用）</w:t>
      </w:r>
      <w:r w:rsidRPr="00B40B89">
        <w:rPr>
          <w:rFonts w:ascii="Times New Roman" w:eastAsia="宋体" w:hAnsi="Times New Roman" w:cs="Times New Roman" w:hint="eastAsia"/>
          <w:color w:val="auto"/>
        </w:rPr>
        <w:t>登陆天津市政府采购中心网（网址：</w:t>
      </w:r>
      <w:r w:rsidR="005204BF">
        <w:rPr>
          <w:rFonts w:ascii="Times New Roman" w:eastAsia="宋体" w:hAnsi="Times New Roman" w:cs="Times New Roman"/>
          <w:color w:val="auto"/>
        </w:rPr>
        <w:t>http://tjgpc.zwfwb.tj.gov.cn/</w:t>
      </w:r>
      <w:r w:rsidRPr="00B40B89">
        <w:rPr>
          <w:rFonts w:ascii="Times New Roman" w:eastAsia="宋体" w:hAnsi="Times New Roman" w:cs="Times New Roman" w:hint="eastAsia"/>
          <w:color w:val="auto"/>
        </w:rPr>
        <w:t>）</w:t>
      </w:r>
      <w:r w:rsidRPr="00B40B89">
        <w:rPr>
          <w:rFonts w:ascii="Times New Roman" w:eastAsia="宋体" w:hAnsi="Times New Roman" w:cs="Times New Roman" w:hint="eastAsia"/>
          <w:color w:val="auto"/>
        </w:rPr>
        <w:t>-</w:t>
      </w:r>
      <w:r w:rsidRPr="00B40B89">
        <w:rPr>
          <w:rFonts w:ascii="Times New Roman" w:eastAsia="宋体" w:hAnsi="Times New Roman" w:cs="Times New Roman" w:hint="eastAsia"/>
          <w:color w:val="auto"/>
        </w:rPr>
        <w:t>“</w:t>
      </w:r>
      <w:r w:rsidR="001F5DC9">
        <w:rPr>
          <w:rFonts w:ascii="Times New Roman" w:eastAsia="宋体" w:hAnsi="Times New Roman" w:cs="Times New Roman" w:hint="eastAsia"/>
          <w:color w:val="auto"/>
        </w:rPr>
        <w:t>网上招投标”</w:t>
      </w:r>
      <w:r w:rsidR="001F5DC9">
        <w:rPr>
          <w:rFonts w:ascii="Times New Roman" w:eastAsia="宋体" w:hAnsi="Times New Roman" w:cs="Times New Roman" w:hint="eastAsia"/>
          <w:color w:val="auto"/>
        </w:rPr>
        <w:t>-</w:t>
      </w:r>
      <w:r w:rsidR="001F5DC9">
        <w:rPr>
          <w:rFonts w:ascii="Times New Roman" w:eastAsia="宋体" w:hAnsi="Times New Roman" w:cs="Times New Roman" w:hint="eastAsia"/>
          <w:color w:val="auto"/>
        </w:rPr>
        <w:t>“供应商登录”</w:t>
      </w:r>
      <w:r w:rsidR="001F5DC9">
        <w:rPr>
          <w:rFonts w:ascii="Times New Roman" w:eastAsia="宋体" w:hAnsi="Times New Roman" w:cs="Times New Roman" w:hint="eastAsia"/>
          <w:color w:val="auto"/>
        </w:rPr>
        <w:t>-</w:t>
      </w:r>
      <w:r w:rsidR="001F5DC9">
        <w:rPr>
          <w:rFonts w:ascii="Times New Roman" w:eastAsia="宋体" w:hAnsi="Times New Roman" w:cs="Times New Roman" w:hint="eastAsia"/>
          <w:color w:val="auto"/>
        </w:rPr>
        <w:t>“区级集采机构入口”</w:t>
      </w:r>
      <w:r w:rsidRPr="00B40B89">
        <w:rPr>
          <w:rFonts w:ascii="Times New Roman" w:eastAsia="宋体" w:hAnsi="Times New Roman" w:cs="Times New Roman"/>
          <w:color w:val="auto"/>
        </w:rPr>
        <w:t>完成解密。</w:t>
      </w:r>
    </w:p>
    <w:p w:rsidR="00C85097" w:rsidRPr="002744EA" w:rsidRDefault="00C85097" w:rsidP="00C85097">
      <w:pPr>
        <w:pStyle w:val="Default"/>
        <w:spacing w:line="360" w:lineRule="auto"/>
        <w:ind w:firstLineChars="200" w:firstLine="480"/>
        <w:jc w:val="both"/>
        <w:rPr>
          <w:rFonts w:ascii="Times New Roman" w:eastAsia="宋体" w:hAnsi="Times New Roman" w:cs="Times New Roman"/>
          <w:color w:val="auto"/>
        </w:rPr>
      </w:pPr>
      <w:r w:rsidRPr="002744EA">
        <w:rPr>
          <w:rFonts w:ascii="Times New Roman" w:eastAsia="宋体" w:hAnsi="Times New Roman" w:cs="Times New Roman" w:hint="eastAsia"/>
          <w:color w:val="auto"/>
        </w:rPr>
        <w:t>十</w:t>
      </w:r>
      <w:r w:rsidRPr="002744EA">
        <w:rPr>
          <w:rFonts w:ascii="Times New Roman" w:eastAsia="宋体" w:hAnsi="Times New Roman" w:cs="Times New Roman"/>
          <w:color w:val="auto"/>
        </w:rPr>
        <w:t>、</w:t>
      </w:r>
      <w:r w:rsidRPr="002744EA">
        <w:rPr>
          <w:rFonts w:ascii="Times New Roman" w:eastAsia="宋体" w:hAnsi="Times New Roman" w:cs="Times New Roman" w:hint="eastAsia"/>
          <w:color w:val="auto"/>
        </w:rPr>
        <w:t>采购代理机构名称、地址、联系人及联系方式</w:t>
      </w:r>
    </w:p>
    <w:p w:rsidR="00C85097" w:rsidRPr="002744EA" w:rsidRDefault="00C85097" w:rsidP="00C85097">
      <w:pPr>
        <w:pStyle w:val="Default"/>
        <w:spacing w:line="360" w:lineRule="auto"/>
        <w:ind w:firstLineChars="200" w:firstLine="480"/>
        <w:rPr>
          <w:rFonts w:ascii="Times New Roman" w:eastAsia="宋体" w:hAnsi="Times New Roman" w:cs="Times New Roman"/>
          <w:color w:val="auto"/>
        </w:rPr>
      </w:pPr>
      <w:r w:rsidRPr="002744EA">
        <w:rPr>
          <w:rFonts w:ascii="Times New Roman" w:eastAsia="宋体" w:hAnsi="Times New Roman" w:cs="Times New Roman" w:hint="eastAsia"/>
          <w:color w:val="auto"/>
        </w:rPr>
        <w:t>（一）采购代理机构名称：天津市滨海新区政府采购中心</w:t>
      </w:r>
    </w:p>
    <w:p w:rsidR="00C85097" w:rsidRPr="002744EA" w:rsidRDefault="00C85097" w:rsidP="00C85097">
      <w:pPr>
        <w:pStyle w:val="Default"/>
        <w:spacing w:line="360" w:lineRule="auto"/>
        <w:ind w:firstLineChars="200" w:firstLine="480"/>
        <w:jc w:val="both"/>
        <w:rPr>
          <w:rFonts w:ascii="Times New Roman" w:eastAsia="宋体" w:hAnsi="Times New Roman" w:cs="Times New Roman"/>
          <w:color w:val="auto"/>
        </w:rPr>
      </w:pPr>
      <w:r w:rsidRPr="002744EA">
        <w:rPr>
          <w:rFonts w:ascii="Times New Roman" w:eastAsia="宋体" w:hAnsi="Times New Roman" w:cs="Times New Roman" w:hint="eastAsia"/>
          <w:color w:val="auto"/>
        </w:rPr>
        <w:lastRenderedPageBreak/>
        <w:t>（二）采购代理机构地址：天津市滨海新区塘沽</w:t>
      </w:r>
      <w:r w:rsidR="00275DA6">
        <w:rPr>
          <w:rFonts w:ascii="Times New Roman" w:eastAsia="宋体" w:hAnsi="Times New Roman" w:cs="Times New Roman" w:hint="eastAsia"/>
          <w:color w:val="auto"/>
        </w:rPr>
        <w:t>营口道</w:t>
      </w:r>
      <w:r w:rsidR="00275DA6">
        <w:rPr>
          <w:rFonts w:ascii="Times New Roman" w:eastAsia="宋体" w:hAnsi="Times New Roman" w:cs="Times New Roman" w:hint="eastAsia"/>
          <w:color w:val="auto"/>
        </w:rPr>
        <w:t>468</w:t>
      </w:r>
      <w:r w:rsidR="00275DA6">
        <w:rPr>
          <w:rFonts w:ascii="Times New Roman" w:eastAsia="宋体" w:hAnsi="Times New Roman" w:cs="Times New Roman" w:hint="eastAsia"/>
          <w:color w:val="auto"/>
        </w:rPr>
        <w:t>号</w:t>
      </w:r>
    </w:p>
    <w:p w:rsidR="00C85097" w:rsidRPr="00AB1BE5" w:rsidRDefault="00C85097" w:rsidP="00C85097">
      <w:pPr>
        <w:pStyle w:val="Default"/>
        <w:spacing w:line="360" w:lineRule="auto"/>
        <w:ind w:firstLineChars="200" w:firstLine="480"/>
        <w:jc w:val="both"/>
        <w:rPr>
          <w:rFonts w:ascii="Times New Roman" w:eastAsia="宋体" w:hAnsi="Times New Roman" w:cs="Times New Roman"/>
          <w:color w:val="auto"/>
        </w:rPr>
      </w:pPr>
      <w:r w:rsidRPr="00AB1BE5">
        <w:rPr>
          <w:rFonts w:ascii="Times New Roman" w:eastAsia="宋体" w:hAnsi="Times New Roman" w:cs="Times New Roman"/>
          <w:color w:val="auto"/>
        </w:rPr>
        <w:t>（</w:t>
      </w:r>
      <w:r w:rsidRPr="00AB1BE5">
        <w:rPr>
          <w:rFonts w:ascii="Times New Roman" w:eastAsia="宋体" w:hAnsi="Times New Roman" w:cs="Times New Roman" w:hint="eastAsia"/>
          <w:color w:val="auto"/>
        </w:rPr>
        <w:t>三</w:t>
      </w:r>
      <w:r w:rsidRPr="00AB1BE5">
        <w:rPr>
          <w:rFonts w:ascii="Times New Roman" w:eastAsia="宋体" w:hAnsi="Times New Roman" w:cs="Times New Roman"/>
          <w:color w:val="auto"/>
        </w:rPr>
        <w:t>）联系人：</w:t>
      </w:r>
      <w:r w:rsidR="00AB1BE5" w:rsidRPr="00AB1BE5">
        <w:rPr>
          <w:rFonts w:ascii="Times New Roman" w:eastAsia="宋体" w:hAnsi="Times New Roman" w:cs="Times New Roman" w:hint="eastAsia"/>
          <w:color w:val="auto"/>
        </w:rPr>
        <w:t>肖琳</w:t>
      </w:r>
    </w:p>
    <w:p w:rsidR="00C85097" w:rsidRPr="00AB1BE5" w:rsidRDefault="00C85097" w:rsidP="00C85097">
      <w:pPr>
        <w:pStyle w:val="Default"/>
        <w:spacing w:line="360" w:lineRule="auto"/>
        <w:ind w:firstLineChars="200" w:firstLine="480"/>
        <w:jc w:val="both"/>
        <w:rPr>
          <w:rFonts w:ascii="Times New Roman" w:eastAsia="宋体" w:hAnsi="Times New Roman" w:cs="Times New Roman"/>
          <w:color w:val="auto"/>
        </w:rPr>
      </w:pPr>
      <w:r w:rsidRPr="00AB1BE5">
        <w:rPr>
          <w:rFonts w:ascii="Times New Roman" w:eastAsia="宋体" w:hAnsi="Times New Roman" w:cs="Times New Roman" w:hint="eastAsia"/>
          <w:color w:val="auto"/>
        </w:rPr>
        <w:t>（四）网址：</w:t>
      </w:r>
      <w:r w:rsidR="000E48A8" w:rsidRPr="00AB1BE5">
        <w:fldChar w:fldCharType="begin"/>
      </w:r>
      <w:r w:rsidR="001F11D7" w:rsidRPr="00AB1BE5">
        <w:rPr>
          <w:color w:val="auto"/>
        </w:rPr>
        <w:instrText xml:space="preserve"> HYPERLINK "http://tjgpc.cz.tj.gov.cn/" </w:instrText>
      </w:r>
      <w:r w:rsidR="000E48A8" w:rsidRPr="00AB1BE5">
        <w:fldChar w:fldCharType="separate"/>
      </w:r>
      <w:r w:rsidR="005204BF" w:rsidRPr="00AB1BE5">
        <w:rPr>
          <w:rStyle w:val="a5"/>
          <w:rFonts w:ascii="Times New Roman" w:eastAsia="宋体" w:hAnsi="Times New Roman" w:cs="Times New Roman"/>
          <w:color w:val="auto"/>
        </w:rPr>
        <w:t>http://tjgpc.zwfwb.tj.gov.cn/</w:t>
      </w:r>
      <w:r w:rsidR="000E48A8" w:rsidRPr="00AB1BE5">
        <w:rPr>
          <w:rStyle w:val="a5"/>
          <w:rFonts w:ascii="Times New Roman" w:eastAsia="宋体" w:hAnsi="Times New Roman" w:cs="Times New Roman"/>
          <w:color w:val="auto"/>
        </w:rPr>
        <w:fldChar w:fldCharType="end"/>
      </w:r>
    </w:p>
    <w:p w:rsidR="00C85097" w:rsidRPr="00AB1BE5" w:rsidRDefault="00C85097" w:rsidP="00C85097">
      <w:pPr>
        <w:pStyle w:val="Default"/>
        <w:spacing w:line="360" w:lineRule="auto"/>
        <w:ind w:firstLineChars="200" w:firstLine="480"/>
        <w:jc w:val="both"/>
        <w:rPr>
          <w:rFonts w:ascii="Times New Roman" w:eastAsia="宋体" w:hAnsi="Times New Roman" w:cs="Times New Roman"/>
          <w:color w:val="auto"/>
        </w:rPr>
      </w:pPr>
      <w:r w:rsidRPr="00AB1BE5">
        <w:rPr>
          <w:rFonts w:ascii="Times New Roman" w:eastAsia="宋体" w:hAnsi="Times New Roman" w:cs="Times New Roman" w:hint="eastAsia"/>
          <w:color w:val="auto"/>
        </w:rPr>
        <w:t>（五）</w:t>
      </w:r>
      <w:r w:rsidRPr="00AB1BE5">
        <w:rPr>
          <w:rFonts w:ascii="Times New Roman" w:eastAsia="宋体" w:hAnsi="Times New Roman" w:cs="Times New Roman"/>
          <w:color w:val="auto"/>
        </w:rPr>
        <w:t>对外办公时间：</w:t>
      </w:r>
      <w:r w:rsidRPr="00AB1BE5">
        <w:rPr>
          <w:rFonts w:ascii="Times New Roman" w:eastAsia="宋体" w:hAnsi="Times New Roman" w:cs="Times New Roman" w:hint="eastAsia"/>
          <w:color w:val="auto"/>
        </w:rPr>
        <w:t>法定</w:t>
      </w:r>
      <w:r w:rsidRPr="00AB1BE5">
        <w:rPr>
          <w:rFonts w:ascii="Times New Roman" w:eastAsia="宋体" w:hAnsi="Times New Roman" w:cs="Times New Roman"/>
          <w:color w:val="auto"/>
        </w:rPr>
        <w:t>工作日</w:t>
      </w:r>
      <w:r w:rsidRPr="00AB1BE5">
        <w:rPr>
          <w:rFonts w:ascii="Times New Roman" w:eastAsia="宋体" w:hAnsi="Times New Roman" w:cs="Times New Roman"/>
          <w:color w:val="auto"/>
        </w:rPr>
        <w:t>9:00</w:t>
      </w:r>
      <w:r w:rsidRPr="00AB1BE5">
        <w:rPr>
          <w:rFonts w:ascii="Times New Roman" w:eastAsia="宋体" w:hAnsi="Times New Roman" w:cs="Times New Roman"/>
          <w:color w:val="auto"/>
        </w:rPr>
        <w:t>～</w:t>
      </w:r>
      <w:r w:rsidRPr="00AB1BE5">
        <w:rPr>
          <w:rFonts w:ascii="Times New Roman" w:eastAsia="宋体" w:hAnsi="Times New Roman" w:cs="Times New Roman"/>
          <w:color w:val="auto"/>
        </w:rPr>
        <w:t>12:00</w:t>
      </w:r>
      <w:r w:rsidRPr="00AB1BE5">
        <w:rPr>
          <w:rFonts w:ascii="Times New Roman" w:eastAsia="宋体" w:hAnsi="Times New Roman" w:cs="Times New Roman"/>
          <w:color w:val="auto"/>
        </w:rPr>
        <w:t>，</w:t>
      </w:r>
      <w:r w:rsidRPr="00AB1BE5">
        <w:rPr>
          <w:rFonts w:ascii="Times New Roman" w:eastAsia="宋体" w:hAnsi="Times New Roman" w:cs="Times New Roman"/>
          <w:color w:val="auto"/>
        </w:rPr>
        <w:t>14:00</w:t>
      </w:r>
      <w:r w:rsidRPr="00AB1BE5">
        <w:rPr>
          <w:rFonts w:ascii="Times New Roman" w:eastAsia="宋体" w:hAnsi="Times New Roman" w:cs="Times New Roman"/>
          <w:color w:val="auto"/>
        </w:rPr>
        <w:t>～</w:t>
      </w:r>
      <w:r w:rsidRPr="00AB1BE5">
        <w:rPr>
          <w:rFonts w:ascii="Times New Roman" w:eastAsia="宋体" w:hAnsi="Times New Roman" w:cs="Times New Roman"/>
          <w:color w:val="auto"/>
        </w:rPr>
        <w:t>1</w:t>
      </w:r>
      <w:r w:rsidRPr="00AB1BE5">
        <w:rPr>
          <w:rFonts w:ascii="Times New Roman" w:eastAsia="宋体" w:hAnsi="Times New Roman" w:cs="Times New Roman" w:hint="eastAsia"/>
          <w:color w:val="auto"/>
        </w:rPr>
        <w:t>7</w:t>
      </w:r>
      <w:r w:rsidRPr="00AB1BE5">
        <w:rPr>
          <w:rFonts w:ascii="Times New Roman" w:eastAsia="宋体" w:hAnsi="Times New Roman" w:cs="Times New Roman"/>
          <w:color w:val="auto"/>
        </w:rPr>
        <w:t>:00</w:t>
      </w:r>
    </w:p>
    <w:p w:rsidR="00C85097" w:rsidRPr="00AB1BE5" w:rsidRDefault="00C85097" w:rsidP="00C85097">
      <w:pPr>
        <w:pStyle w:val="Default"/>
        <w:spacing w:line="360" w:lineRule="auto"/>
        <w:ind w:firstLineChars="200" w:firstLine="480"/>
        <w:jc w:val="both"/>
        <w:rPr>
          <w:rFonts w:ascii="Times New Roman" w:eastAsia="宋体" w:hAnsi="Times New Roman" w:cs="Times New Roman"/>
          <w:color w:val="auto"/>
        </w:rPr>
      </w:pPr>
      <w:r w:rsidRPr="00AB1BE5">
        <w:rPr>
          <w:rFonts w:ascii="Times New Roman" w:eastAsia="宋体" w:hAnsi="Times New Roman" w:cs="Times New Roman" w:hint="eastAsia"/>
          <w:color w:val="auto"/>
        </w:rPr>
        <w:t>（六）咨询服务电话</w:t>
      </w:r>
      <w:r w:rsidRPr="00AB1BE5">
        <w:rPr>
          <w:rFonts w:ascii="Times New Roman" w:eastAsia="宋体" w:hAnsi="Times New Roman" w:cs="Times New Roman"/>
          <w:color w:val="auto"/>
        </w:rPr>
        <w:t>：</w:t>
      </w:r>
    </w:p>
    <w:p w:rsidR="00C85097" w:rsidRPr="00AB1BE5" w:rsidRDefault="00C85097" w:rsidP="00C85097">
      <w:pPr>
        <w:pStyle w:val="Default"/>
        <w:spacing w:line="360" w:lineRule="auto"/>
        <w:ind w:firstLineChars="200" w:firstLine="480"/>
        <w:jc w:val="both"/>
        <w:rPr>
          <w:rFonts w:ascii="Times New Roman" w:eastAsia="宋体" w:hAnsi="Times New Roman" w:cs="Times New Roman"/>
          <w:color w:val="auto"/>
        </w:rPr>
      </w:pPr>
      <w:r w:rsidRPr="00AB1BE5">
        <w:rPr>
          <w:rFonts w:ascii="Times New Roman" w:eastAsia="宋体" w:hAnsi="Times New Roman" w:cs="Times New Roman" w:hint="eastAsia"/>
          <w:color w:val="auto"/>
        </w:rPr>
        <w:t xml:space="preserve">1. </w:t>
      </w:r>
      <w:r w:rsidRPr="00AB1BE5">
        <w:rPr>
          <w:rFonts w:ascii="Times New Roman" w:eastAsia="宋体" w:hAnsi="Times New Roman" w:cs="Times New Roman" w:hint="eastAsia"/>
          <w:color w:val="auto"/>
        </w:rPr>
        <w:t>供应商注册、电子签章办理咨询：</w:t>
      </w:r>
      <w:r w:rsidRPr="00AB1BE5">
        <w:rPr>
          <w:rFonts w:ascii="Times New Roman" w:eastAsia="宋体" w:hAnsi="Times New Roman" w:cs="Times New Roman" w:hint="eastAsia"/>
          <w:color w:val="auto"/>
        </w:rPr>
        <w:t>022-24538316</w:t>
      </w:r>
    </w:p>
    <w:p w:rsidR="00C85097" w:rsidRPr="00AB1BE5" w:rsidRDefault="00C85097" w:rsidP="00C85097">
      <w:pPr>
        <w:pStyle w:val="Default"/>
        <w:spacing w:line="360" w:lineRule="auto"/>
        <w:ind w:firstLineChars="200" w:firstLine="480"/>
        <w:jc w:val="both"/>
        <w:rPr>
          <w:rFonts w:ascii="Times New Roman" w:eastAsia="宋体" w:hAnsi="Times New Roman" w:cs="Times New Roman"/>
          <w:color w:val="auto"/>
        </w:rPr>
      </w:pPr>
      <w:r w:rsidRPr="00AB1BE5">
        <w:rPr>
          <w:rFonts w:ascii="Times New Roman" w:eastAsia="宋体" w:hAnsi="Times New Roman" w:cs="Times New Roman" w:hint="eastAsia"/>
          <w:color w:val="auto"/>
        </w:rPr>
        <w:t xml:space="preserve">2. </w:t>
      </w:r>
      <w:r w:rsidRPr="00AB1BE5">
        <w:rPr>
          <w:rFonts w:ascii="Times New Roman" w:eastAsia="宋体" w:hAnsi="Times New Roman" w:cs="Times New Roman" w:hint="eastAsia"/>
          <w:color w:val="auto"/>
        </w:rPr>
        <w:t>采购文件咨询：</w:t>
      </w:r>
      <w:r w:rsidRPr="00AB1BE5">
        <w:rPr>
          <w:rFonts w:ascii="Times New Roman" w:eastAsia="宋体" w:hAnsi="Times New Roman" w:cs="Times New Roman"/>
          <w:color w:val="auto"/>
        </w:rPr>
        <w:t>022-</w:t>
      </w:r>
      <w:r w:rsidRPr="00AB1BE5">
        <w:rPr>
          <w:rFonts w:ascii="Times New Roman" w:eastAsia="宋体" w:hAnsi="Times New Roman" w:cs="Times New Roman" w:hint="eastAsia"/>
          <w:color w:val="auto"/>
        </w:rPr>
        <w:t>25866109</w:t>
      </w:r>
    </w:p>
    <w:p w:rsidR="00C85097" w:rsidRPr="00AB1BE5" w:rsidRDefault="00C85097" w:rsidP="00C85097">
      <w:pPr>
        <w:pStyle w:val="Default"/>
        <w:spacing w:line="360" w:lineRule="auto"/>
        <w:ind w:firstLineChars="200" w:firstLine="480"/>
        <w:jc w:val="both"/>
        <w:rPr>
          <w:rFonts w:ascii="Times New Roman" w:eastAsia="宋体" w:hAnsi="Times New Roman" w:cs="Times New Roman"/>
          <w:color w:val="auto"/>
        </w:rPr>
      </w:pPr>
      <w:r w:rsidRPr="00AB1BE5">
        <w:rPr>
          <w:rFonts w:ascii="Times New Roman" w:eastAsia="宋体" w:hAnsi="Times New Roman" w:cs="Times New Roman"/>
          <w:color w:val="auto"/>
        </w:rPr>
        <w:t xml:space="preserve">3. </w:t>
      </w:r>
      <w:r w:rsidRPr="00AB1BE5">
        <w:rPr>
          <w:rFonts w:ascii="Times New Roman" w:eastAsia="宋体" w:hAnsi="Times New Roman" w:cs="Times New Roman" w:hint="eastAsia"/>
          <w:color w:val="auto"/>
        </w:rPr>
        <w:t>网上应答操作咨询：</w:t>
      </w:r>
      <w:r w:rsidRPr="00AB1BE5">
        <w:rPr>
          <w:rFonts w:ascii="Times New Roman" w:eastAsia="宋体" w:hAnsi="Times New Roman" w:cs="Times New Roman"/>
          <w:color w:val="auto"/>
        </w:rPr>
        <w:t>022-24538</w:t>
      </w:r>
      <w:r w:rsidR="00F11C61" w:rsidRPr="00AB1BE5">
        <w:rPr>
          <w:rFonts w:ascii="Times New Roman" w:eastAsia="宋体" w:hAnsi="Times New Roman" w:cs="Times New Roman" w:hint="eastAsia"/>
          <w:color w:val="auto"/>
        </w:rPr>
        <w:t>309</w:t>
      </w:r>
    </w:p>
    <w:p w:rsidR="00C85097" w:rsidRPr="00AB1BE5" w:rsidRDefault="00C85097" w:rsidP="00C85097">
      <w:pPr>
        <w:pStyle w:val="Default"/>
        <w:spacing w:line="360" w:lineRule="auto"/>
        <w:ind w:firstLineChars="200" w:firstLine="480"/>
        <w:jc w:val="both"/>
        <w:rPr>
          <w:rFonts w:ascii="Times New Roman" w:eastAsia="宋体" w:hAnsi="Times New Roman" w:cs="Times New Roman"/>
          <w:color w:val="auto"/>
        </w:rPr>
      </w:pPr>
      <w:r w:rsidRPr="00AB1BE5">
        <w:rPr>
          <w:rFonts w:ascii="Times New Roman" w:eastAsia="宋体" w:hAnsi="Times New Roman" w:cs="Times New Roman"/>
          <w:color w:val="auto"/>
        </w:rPr>
        <w:t xml:space="preserve">4. </w:t>
      </w:r>
      <w:r w:rsidRPr="00AB1BE5">
        <w:rPr>
          <w:rFonts w:ascii="Times New Roman" w:eastAsia="宋体" w:hAnsi="Times New Roman" w:cs="Times New Roman" w:hint="eastAsia"/>
          <w:color w:val="auto"/>
        </w:rPr>
        <w:t>解密操作咨询：</w:t>
      </w:r>
      <w:r w:rsidRPr="00AB1BE5">
        <w:rPr>
          <w:rFonts w:ascii="Times New Roman" w:eastAsia="宋体" w:hAnsi="Times New Roman" w:cs="Times New Roman"/>
          <w:color w:val="auto"/>
        </w:rPr>
        <w:t>022-24538309</w:t>
      </w:r>
    </w:p>
    <w:p w:rsidR="006A030D" w:rsidRPr="00AB1BE5" w:rsidRDefault="006A030D" w:rsidP="00C85097">
      <w:pPr>
        <w:pStyle w:val="Default"/>
        <w:spacing w:line="360" w:lineRule="auto"/>
        <w:ind w:firstLineChars="200" w:firstLine="480"/>
        <w:jc w:val="both"/>
        <w:rPr>
          <w:rFonts w:ascii="Times New Roman" w:eastAsia="宋体" w:hAnsi="Times New Roman" w:cs="Times New Roman"/>
          <w:color w:val="auto"/>
        </w:rPr>
      </w:pPr>
      <w:r w:rsidRPr="00AB1BE5">
        <w:rPr>
          <w:rFonts w:ascii="Times New Roman" w:eastAsia="宋体" w:hAnsi="Times New Roman" w:cs="Times New Roman" w:hint="eastAsia"/>
          <w:color w:val="auto"/>
        </w:rPr>
        <w:t>（七）邮箱：</w:t>
      </w:r>
      <w:r w:rsidRPr="00AB1BE5">
        <w:rPr>
          <w:rFonts w:ascii="Times New Roman" w:eastAsia="宋体" w:hAnsi="Times New Roman" w:cs="Times New Roman" w:hint="eastAsia"/>
          <w:color w:val="auto"/>
        </w:rPr>
        <w:t>bhzfzcb@tj.gov.cn</w:t>
      </w:r>
    </w:p>
    <w:p w:rsidR="00C85097" w:rsidRPr="00AB1BE5" w:rsidRDefault="00C85097" w:rsidP="00C85097">
      <w:pPr>
        <w:pStyle w:val="Default"/>
        <w:spacing w:line="360" w:lineRule="auto"/>
        <w:ind w:firstLineChars="200" w:firstLine="480"/>
        <w:jc w:val="both"/>
        <w:rPr>
          <w:rFonts w:ascii="Times New Roman" w:eastAsia="宋体" w:hAnsi="Times New Roman" w:cs="Times New Roman"/>
          <w:color w:val="auto"/>
        </w:rPr>
      </w:pPr>
      <w:r w:rsidRPr="00AB1BE5">
        <w:rPr>
          <w:rFonts w:ascii="Times New Roman" w:eastAsia="宋体" w:hAnsi="Times New Roman" w:cs="Times New Roman"/>
          <w:color w:val="auto"/>
        </w:rPr>
        <w:t>十</w:t>
      </w:r>
      <w:r w:rsidRPr="00AB1BE5">
        <w:rPr>
          <w:rFonts w:ascii="Times New Roman" w:eastAsia="宋体" w:hAnsi="Times New Roman" w:cs="Times New Roman" w:hint="eastAsia"/>
          <w:color w:val="auto"/>
        </w:rPr>
        <w:t>一</w:t>
      </w:r>
      <w:r w:rsidRPr="00AB1BE5">
        <w:rPr>
          <w:rFonts w:ascii="Times New Roman" w:eastAsia="宋体" w:hAnsi="Times New Roman" w:cs="Times New Roman"/>
          <w:color w:val="auto"/>
        </w:rPr>
        <w:t>、采购人的名称、地址和联系方式</w:t>
      </w:r>
    </w:p>
    <w:p w:rsidR="00C85097" w:rsidRPr="00AB1BE5" w:rsidRDefault="00C85097" w:rsidP="00C85097">
      <w:pPr>
        <w:pStyle w:val="Default"/>
        <w:spacing w:line="360" w:lineRule="auto"/>
        <w:ind w:firstLineChars="200" w:firstLine="480"/>
        <w:rPr>
          <w:rFonts w:ascii="Times New Roman" w:eastAsia="宋体" w:hAnsi="Times New Roman" w:cs="Times New Roman"/>
          <w:color w:val="auto"/>
        </w:rPr>
      </w:pPr>
      <w:r w:rsidRPr="00AB1BE5">
        <w:rPr>
          <w:rFonts w:ascii="Times New Roman" w:eastAsia="宋体" w:hAnsi="Times New Roman" w:cs="Times New Roman"/>
          <w:color w:val="auto"/>
        </w:rPr>
        <w:t>（一）采购人名称：</w:t>
      </w:r>
      <w:r w:rsidR="00AB1BE5" w:rsidRPr="00AB1BE5">
        <w:rPr>
          <w:rFonts w:ascii="Times New Roman" w:eastAsia="宋体" w:hAnsi="Times New Roman" w:cs="Times New Roman" w:hint="eastAsia"/>
          <w:color w:val="auto"/>
        </w:rPr>
        <w:t>天津市滨海新区中塘镇人民政府</w:t>
      </w:r>
    </w:p>
    <w:p w:rsidR="00C85097" w:rsidRPr="00AB1BE5" w:rsidRDefault="00C85097" w:rsidP="00C85097">
      <w:pPr>
        <w:pStyle w:val="Default"/>
        <w:spacing w:line="360" w:lineRule="auto"/>
        <w:ind w:firstLineChars="200" w:firstLine="480"/>
        <w:rPr>
          <w:rFonts w:ascii="Times New Roman" w:eastAsia="宋体" w:hAnsi="Times New Roman" w:cs="Times New Roman"/>
          <w:color w:val="auto"/>
        </w:rPr>
      </w:pPr>
      <w:r w:rsidRPr="00AB1BE5">
        <w:rPr>
          <w:rFonts w:ascii="Times New Roman" w:eastAsia="宋体" w:hAnsi="Times New Roman" w:cs="Times New Roman"/>
          <w:color w:val="auto"/>
        </w:rPr>
        <w:t>（二）采购人地址：</w:t>
      </w:r>
      <w:r w:rsidR="00AB1BE5" w:rsidRPr="00AB1BE5">
        <w:rPr>
          <w:rFonts w:ascii="Times New Roman" w:eastAsia="宋体" w:hAnsi="Times New Roman" w:cs="Times New Roman" w:hint="eastAsia"/>
          <w:color w:val="auto"/>
        </w:rPr>
        <w:t>天津市滨海新区中塘镇黄房子村</w:t>
      </w:r>
    </w:p>
    <w:p w:rsidR="00C85097" w:rsidRPr="00AB1BE5" w:rsidRDefault="00C85097" w:rsidP="00C85097">
      <w:pPr>
        <w:pStyle w:val="Default"/>
        <w:spacing w:line="360" w:lineRule="auto"/>
        <w:ind w:firstLineChars="200" w:firstLine="480"/>
        <w:rPr>
          <w:rFonts w:ascii="Times New Roman" w:eastAsia="宋体" w:hAnsi="Times New Roman" w:cs="Times New Roman"/>
          <w:color w:val="auto"/>
        </w:rPr>
      </w:pPr>
      <w:r w:rsidRPr="00AB1BE5">
        <w:rPr>
          <w:rFonts w:ascii="Times New Roman" w:eastAsia="宋体" w:hAnsi="Times New Roman" w:cs="Times New Roman"/>
          <w:color w:val="auto"/>
        </w:rPr>
        <w:t>（三）采购人联系人：</w:t>
      </w:r>
      <w:proofErr w:type="gramStart"/>
      <w:r w:rsidR="00AB1BE5" w:rsidRPr="00AB1BE5">
        <w:rPr>
          <w:rFonts w:ascii="Times New Roman" w:eastAsia="宋体" w:hAnsi="Times New Roman" w:cs="Times New Roman" w:hint="eastAsia"/>
          <w:color w:val="auto"/>
        </w:rPr>
        <w:t>董宇晴</w:t>
      </w:r>
      <w:proofErr w:type="gramEnd"/>
    </w:p>
    <w:p w:rsidR="00C85097" w:rsidRPr="00AB1BE5" w:rsidRDefault="00C85097" w:rsidP="00C85097">
      <w:pPr>
        <w:pStyle w:val="Default"/>
        <w:spacing w:line="360" w:lineRule="auto"/>
        <w:ind w:firstLineChars="200" w:firstLine="480"/>
        <w:jc w:val="both"/>
        <w:rPr>
          <w:rFonts w:ascii="Times New Roman" w:eastAsia="宋体" w:hAnsi="Times New Roman" w:cs="Times New Roman"/>
          <w:color w:val="auto"/>
        </w:rPr>
      </w:pPr>
      <w:r w:rsidRPr="00AB1BE5">
        <w:rPr>
          <w:rFonts w:ascii="Times New Roman" w:eastAsia="宋体" w:hAnsi="Times New Roman" w:cs="Times New Roman"/>
          <w:color w:val="auto"/>
        </w:rPr>
        <w:t>（四）采购人联系电话：</w:t>
      </w:r>
      <w:r w:rsidR="00AB1BE5" w:rsidRPr="00AB1BE5">
        <w:rPr>
          <w:rFonts w:ascii="Times New Roman" w:eastAsia="宋体" w:hAnsi="Times New Roman" w:cs="Times New Roman"/>
          <w:color w:val="auto"/>
        </w:rPr>
        <w:t>022-63278123</w:t>
      </w:r>
    </w:p>
    <w:p w:rsidR="00C85097" w:rsidRPr="00AB1BE5" w:rsidRDefault="00C85097" w:rsidP="00C85097">
      <w:pPr>
        <w:pStyle w:val="Default"/>
        <w:spacing w:line="360" w:lineRule="auto"/>
        <w:ind w:firstLineChars="200" w:firstLine="480"/>
        <w:jc w:val="both"/>
        <w:rPr>
          <w:rFonts w:ascii="Times New Roman" w:eastAsia="宋体" w:hAnsi="Times New Roman" w:cs="Times New Roman"/>
          <w:color w:val="auto"/>
        </w:rPr>
      </w:pPr>
      <w:r w:rsidRPr="00AB1BE5">
        <w:rPr>
          <w:rFonts w:ascii="Times New Roman" w:eastAsia="宋体" w:hAnsi="Times New Roman" w:cs="Times New Roman"/>
          <w:color w:val="auto"/>
        </w:rPr>
        <w:t>十</w:t>
      </w:r>
      <w:r w:rsidRPr="00AB1BE5">
        <w:rPr>
          <w:rFonts w:ascii="Times New Roman" w:eastAsia="宋体" w:hAnsi="Times New Roman" w:cs="Times New Roman" w:hint="eastAsia"/>
          <w:color w:val="auto"/>
        </w:rPr>
        <w:t>二</w:t>
      </w:r>
      <w:r w:rsidRPr="00AB1BE5">
        <w:rPr>
          <w:rFonts w:ascii="Times New Roman" w:eastAsia="宋体" w:hAnsi="Times New Roman" w:cs="Times New Roman"/>
          <w:color w:val="auto"/>
        </w:rPr>
        <w:t>、质疑方式</w:t>
      </w:r>
    </w:p>
    <w:p w:rsidR="00C85097" w:rsidRPr="00AB1BE5" w:rsidRDefault="00C85097" w:rsidP="00C85097">
      <w:pPr>
        <w:pStyle w:val="Default"/>
        <w:spacing w:line="360" w:lineRule="auto"/>
        <w:ind w:firstLineChars="200" w:firstLine="480"/>
        <w:rPr>
          <w:rFonts w:ascii="Times New Roman" w:eastAsia="宋体" w:hAnsi="Times New Roman" w:cs="Times New Roman"/>
          <w:color w:val="auto"/>
        </w:rPr>
      </w:pPr>
      <w:r w:rsidRPr="00AB1BE5">
        <w:rPr>
          <w:rFonts w:ascii="Times New Roman" w:eastAsia="宋体" w:hAnsi="Times New Roman" w:cs="Times New Roman" w:hint="eastAsia"/>
          <w:color w:val="auto"/>
        </w:rPr>
        <w:t>（一）供应商认为采购文件、采购过程和采购结果使自己的权益受到损害的，可以在知道或者应知其权益受到损害之日起七个工作日内，按照本项目采购文件第三部分《</w:t>
      </w:r>
      <w:r w:rsidR="00952153" w:rsidRPr="00AB1BE5">
        <w:rPr>
          <w:rFonts w:ascii="Times New Roman" w:eastAsia="宋体" w:hAnsi="Times New Roman" w:cs="Times New Roman" w:hint="eastAsia"/>
          <w:color w:val="auto"/>
        </w:rPr>
        <w:t>磋商</w:t>
      </w:r>
      <w:r w:rsidRPr="00AB1BE5">
        <w:rPr>
          <w:rFonts w:ascii="Times New Roman" w:eastAsia="宋体" w:hAnsi="Times New Roman" w:cs="Times New Roman" w:hint="eastAsia"/>
          <w:color w:val="auto"/>
        </w:rPr>
        <w:t>须知》“</w:t>
      </w:r>
      <w:r w:rsidRPr="00AB1BE5">
        <w:rPr>
          <w:rFonts w:ascii="Times New Roman" w:eastAsia="宋体" w:hAnsi="Times New Roman" w:cs="Times New Roman" w:hint="eastAsia"/>
          <w:color w:val="auto"/>
        </w:rPr>
        <w:t xml:space="preserve">8. </w:t>
      </w:r>
      <w:r w:rsidRPr="00AB1BE5">
        <w:rPr>
          <w:rFonts w:ascii="Times New Roman" w:eastAsia="宋体" w:hAnsi="Times New Roman" w:cs="Times New Roman" w:hint="eastAsia"/>
          <w:color w:val="auto"/>
        </w:rPr>
        <w:t>询问与质疑”的相关规定，以书面原件形式针对同一采购程序环节一次性提出质疑，否则不予受理。</w:t>
      </w:r>
    </w:p>
    <w:p w:rsidR="00C85097" w:rsidRPr="00AB1BE5" w:rsidRDefault="00C85097" w:rsidP="00C85097">
      <w:pPr>
        <w:pStyle w:val="Default"/>
        <w:spacing w:line="360" w:lineRule="auto"/>
        <w:ind w:firstLineChars="200" w:firstLine="480"/>
        <w:rPr>
          <w:rFonts w:ascii="Times New Roman" w:eastAsia="宋体" w:hAnsi="Times New Roman" w:cs="Times New Roman"/>
          <w:color w:val="auto"/>
        </w:rPr>
      </w:pPr>
      <w:r w:rsidRPr="00AB1BE5">
        <w:rPr>
          <w:rFonts w:ascii="Times New Roman" w:eastAsia="宋体" w:hAnsi="Times New Roman" w:cs="Times New Roman" w:hint="eastAsia"/>
          <w:color w:val="auto"/>
        </w:rPr>
        <w:t>采购人针对采购文件质疑受理：</w:t>
      </w:r>
    </w:p>
    <w:p w:rsidR="00C85097" w:rsidRPr="00AB1BE5" w:rsidRDefault="00C85097" w:rsidP="00C85097">
      <w:pPr>
        <w:pStyle w:val="Default"/>
        <w:spacing w:line="360" w:lineRule="auto"/>
        <w:ind w:firstLineChars="200" w:firstLine="480"/>
        <w:rPr>
          <w:rFonts w:ascii="Times New Roman" w:eastAsia="宋体" w:hAnsi="Times New Roman" w:cs="Times New Roman"/>
          <w:color w:val="auto"/>
        </w:rPr>
      </w:pPr>
      <w:r w:rsidRPr="00AB1BE5">
        <w:rPr>
          <w:rFonts w:ascii="Times New Roman" w:eastAsia="宋体" w:hAnsi="Times New Roman" w:cs="Times New Roman" w:hint="eastAsia"/>
          <w:color w:val="auto"/>
        </w:rPr>
        <w:t>1.</w:t>
      </w:r>
      <w:r w:rsidRPr="00AB1BE5">
        <w:rPr>
          <w:rFonts w:ascii="Times New Roman" w:eastAsia="宋体" w:hAnsi="Times New Roman" w:cs="Times New Roman" w:hint="eastAsia"/>
          <w:color w:val="auto"/>
        </w:rPr>
        <w:t>联系部门：</w:t>
      </w:r>
      <w:r w:rsidR="00AB1BE5" w:rsidRPr="00AB1BE5">
        <w:rPr>
          <w:rFonts w:ascii="Times New Roman" w:eastAsia="宋体" w:hAnsi="Times New Roman" w:cs="Times New Roman" w:hint="eastAsia"/>
          <w:color w:val="auto"/>
        </w:rPr>
        <w:t>天津市滨海新区中塘镇人民政府综合办</w:t>
      </w:r>
    </w:p>
    <w:p w:rsidR="00C85097" w:rsidRPr="00AB1BE5" w:rsidRDefault="00C85097" w:rsidP="00C85097">
      <w:pPr>
        <w:pStyle w:val="Default"/>
        <w:spacing w:line="360" w:lineRule="auto"/>
        <w:ind w:firstLineChars="200" w:firstLine="480"/>
        <w:rPr>
          <w:rFonts w:ascii="Times New Roman" w:eastAsia="宋体" w:hAnsi="Times New Roman" w:cs="Times New Roman"/>
          <w:color w:val="auto"/>
        </w:rPr>
      </w:pPr>
      <w:r w:rsidRPr="00AB1BE5">
        <w:rPr>
          <w:rFonts w:ascii="Times New Roman" w:eastAsia="宋体" w:hAnsi="Times New Roman" w:cs="Times New Roman" w:hint="eastAsia"/>
          <w:color w:val="auto"/>
        </w:rPr>
        <w:t>2.</w:t>
      </w:r>
      <w:r w:rsidRPr="00AB1BE5">
        <w:rPr>
          <w:rFonts w:ascii="Times New Roman" w:eastAsia="宋体" w:hAnsi="Times New Roman" w:cs="Times New Roman" w:hint="eastAsia"/>
          <w:color w:val="auto"/>
        </w:rPr>
        <w:t>联系人：</w:t>
      </w:r>
      <w:r w:rsidR="00AB1BE5" w:rsidRPr="00AB1BE5">
        <w:rPr>
          <w:rFonts w:ascii="Times New Roman" w:eastAsia="宋体" w:hAnsi="Times New Roman" w:cs="Times New Roman" w:hint="eastAsia"/>
          <w:color w:val="auto"/>
        </w:rPr>
        <w:t>刘新民</w:t>
      </w:r>
    </w:p>
    <w:p w:rsidR="00C85097" w:rsidRPr="00AB1BE5" w:rsidRDefault="00C85097" w:rsidP="00C85097">
      <w:pPr>
        <w:pStyle w:val="Default"/>
        <w:spacing w:line="360" w:lineRule="auto"/>
        <w:ind w:firstLineChars="200" w:firstLine="480"/>
        <w:rPr>
          <w:rFonts w:ascii="Times New Roman" w:eastAsia="宋体" w:hAnsi="Times New Roman" w:cs="Times New Roman"/>
          <w:color w:val="auto"/>
        </w:rPr>
      </w:pPr>
      <w:r w:rsidRPr="00AB1BE5">
        <w:rPr>
          <w:rFonts w:ascii="Times New Roman" w:eastAsia="宋体" w:hAnsi="Times New Roman" w:cs="Times New Roman" w:hint="eastAsia"/>
          <w:color w:val="auto"/>
        </w:rPr>
        <w:t>3.</w:t>
      </w:r>
      <w:r w:rsidRPr="00AB1BE5">
        <w:rPr>
          <w:rFonts w:ascii="Times New Roman" w:eastAsia="宋体" w:hAnsi="Times New Roman" w:cs="Times New Roman" w:hint="eastAsia"/>
          <w:color w:val="auto"/>
        </w:rPr>
        <w:t>联系方式：</w:t>
      </w:r>
      <w:r w:rsidR="00AB1BE5" w:rsidRPr="00AB1BE5">
        <w:rPr>
          <w:rFonts w:ascii="Times New Roman" w:eastAsia="宋体" w:hAnsi="Times New Roman" w:cs="Times New Roman"/>
          <w:color w:val="auto"/>
        </w:rPr>
        <w:t>13512065807</w:t>
      </w:r>
    </w:p>
    <w:p w:rsidR="00C85097" w:rsidRPr="00AB1BE5" w:rsidRDefault="00C85097" w:rsidP="00C85097">
      <w:pPr>
        <w:pStyle w:val="Default"/>
        <w:spacing w:line="360" w:lineRule="auto"/>
        <w:ind w:firstLineChars="200" w:firstLine="480"/>
        <w:rPr>
          <w:rFonts w:ascii="Times New Roman" w:eastAsia="宋体" w:hAnsi="Times New Roman" w:cs="Times New Roman"/>
          <w:color w:val="auto"/>
        </w:rPr>
      </w:pPr>
      <w:r w:rsidRPr="00AB1BE5">
        <w:rPr>
          <w:rFonts w:ascii="Times New Roman" w:eastAsia="宋体" w:hAnsi="Times New Roman" w:cs="Times New Roman" w:hint="eastAsia"/>
          <w:color w:val="auto"/>
        </w:rPr>
        <w:t>4.</w:t>
      </w:r>
      <w:r w:rsidRPr="00AB1BE5">
        <w:rPr>
          <w:rFonts w:ascii="Times New Roman" w:eastAsia="宋体" w:hAnsi="Times New Roman" w:cs="Times New Roman" w:hint="eastAsia"/>
          <w:color w:val="auto"/>
        </w:rPr>
        <w:t>联系地址：</w:t>
      </w:r>
      <w:r w:rsidR="00AB1BE5" w:rsidRPr="00AB1BE5">
        <w:rPr>
          <w:rFonts w:ascii="Times New Roman" w:eastAsia="宋体" w:hAnsi="Times New Roman" w:cs="Times New Roman" w:hint="eastAsia"/>
          <w:color w:val="auto"/>
        </w:rPr>
        <w:t>天津市滨海新区中塘镇黄房子村</w:t>
      </w:r>
    </w:p>
    <w:p w:rsidR="00C85097" w:rsidRPr="00AB1BE5" w:rsidRDefault="00C85097" w:rsidP="00C85097">
      <w:pPr>
        <w:pStyle w:val="Default"/>
        <w:spacing w:line="360" w:lineRule="auto"/>
        <w:ind w:firstLineChars="200" w:firstLine="480"/>
        <w:jc w:val="both"/>
        <w:rPr>
          <w:rFonts w:ascii="Times New Roman" w:eastAsia="宋体" w:hAnsi="Times New Roman" w:cs="Times New Roman"/>
          <w:color w:val="auto"/>
        </w:rPr>
      </w:pPr>
      <w:r w:rsidRPr="00AB1BE5">
        <w:rPr>
          <w:rFonts w:ascii="Times New Roman" w:eastAsia="宋体" w:hAnsi="Times New Roman" w:cs="Times New Roman" w:hint="eastAsia"/>
          <w:color w:val="auto"/>
        </w:rPr>
        <w:t>（二）供应商对质疑答复不满意的，或者采购人、天津市滨海新区政府采购中心未在规定期限内</w:t>
      </w:r>
      <w:proofErr w:type="gramStart"/>
      <w:r w:rsidRPr="00AB1BE5">
        <w:rPr>
          <w:rFonts w:ascii="Times New Roman" w:eastAsia="宋体" w:hAnsi="Times New Roman" w:cs="Times New Roman" w:hint="eastAsia"/>
          <w:color w:val="auto"/>
        </w:rPr>
        <w:t>作出</w:t>
      </w:r>
      <w:proofErr w:type="gramEnd"/>
      <w:r w:rsidRPr="00AB1BE5">
        <w:rPr>
          <w:rFonts w:ascii="Times New Roman" w:eastAsia="宋体" w:hAnsi="Times New Roman" w:cs="Times New Roman" w:hint="eastAsia"/>
          <w:color w:val="auto"/>
        </w:rPr>
        <w:t>答复的，供应商可以在质疑答复期满后</w:t>
      </w:r>
      <w:r w:rsidRPr="00AB1BE5">
        <w:rPr>
          <w:rFonts w:ascii="Times New Roman" w:eastAsia="宋体" w:hAnsi="Times New Roman" w:cs="Times New Roman" w:hint="eastAsia"/>
          <w:color w:val="auto"/>
        </w:rPr>
        <w:t>15</w:t>
      </w:r>
      <w:r w:rsidRPr="00AB1BE5">
        <w:rPr>
          <w:rFonts w:ascii="Times New Roman" w:eastAsia="宋体" w:hAnsi="Times New Roman" w:cs="Times New Roman" w:hint="eastAsia"/>
          <w:color w:val="auto"/>
        </w:rPr>
        <w:t>个工作日内，向</w:t>
      </w:r>
      <w:r w:rsidR="009B2FBB" w:rsidRPr="00AB1BE5">
        <w:rPr>
          <w:rFonts w:ascii="Times New Roman" w:eastAsia="宋体" w:hAnsi="Times New Roman" w:cs="Times New Roman"/>
          <w:color w:val="auto"/>
        </w:rPr>
        <w:t>天津市</w:t>
      </w:r>
      <w:r w:rsidR="009B2FBB" w:rsidRPr="00AB1BE5">
        <w:rPr>
          <w:rFonts w:ascii="Times New Roman" w:eastAsia="宋体" w:hAnsi="Times New Roman" w:cs="Times New Roman" w:hint="eastAsia"/>
          <w:color w:val="auto"/>
        </w:rPr>
        <w:t>滨海新区</w:t>
      </w:r>
      <w:r w:rsidR="009B2FBB" w:rsidRPr="00AB1BE5">
        <w:rPr>
          <w:rFonts w:ascii="Times New Roman" w:eastAsia="宋体" w:hAnsi="Times New Roman" w:cs="Times New Roman"/>
          <w:color w:val="auto"/>
        </w:rPr>
        <w:t>财政局</w:t>
      </w:r>
      <w:r w:rsidR="009B2FBB" w:rsidRPr="00AB1BE5">
        <w:rPr>
          <w:rFonts w:ascii="Times New Roman" w:eastAsia="宋体" w:hAnsi="Times New Roman" w:cs="Times New Roman" w:hint="eastAsia"/>
          <w:color w:val="auto"/>
        </w:rPr>
        <w:t>政府采购办公室</w:t>
      </w:r>
      <w:r w:rsidRPr="00AB1BE5">
        <w:rPr>
          <w:rFonts w:ascii="Times New Roman" w:eastAsia="宋体" w:hAnsi="Times New Roman" w:cs="Times New Roman" w:hint="eastAsia"/>
          <w:color w:val="auto"/>
        </w:rPr>
        <w:t>提出投诉，逾期不予受理。</w:t>
      </w:r>
    </w:p>
    <w:p w:rsidR="00C85097" w:rsidRPr="00AB1BE5" w:rsidRDefault="00C85097" w:rsidP="00C85097">
      <w:pPr>
        <w:pStyle w:val="Default"/>
        <w:spacing w:line="360" w:lineRule="auto"/>
        <w:ind w:firstLineChars="200" w:firstLine="480"/>
        <w:jc w:val="both"/>
        <w:rPr>
          <w:rFonts w:ascii="Times New Roman" w:eastAsia="宋体" w:hAnsi="Times New Roman" w:cs="Times New Roman"/>
          <w:color w:val="auto"/>
          <w:kern w:val="2"/>
        </w:rPr>
      </w:pPr>
      <w:r w:rsidRPr="00AB1BE5">
        <w:rPr>
          <w:rFonts w:ascii="Times New Roman" w:eastAsia="宋体" w:hAnsi="Times New Roman" w:cs="Times New Roman" w:hint="eastAsia"/>
          <w:color w:val="auto"/>
          <w:kern w:val="2"/>
        </w:rPr>
        <w:t>十三、公告期限</w:t>
      </w:r>
    </w:p>
    <w:p w:rsidR="00C85097" w:rsidRPr="00AB1BE5" w:rsidRDefault="00C85097" w:rsidP="00C85097">
      <w:pPr>
        <w:pStyle w:val="Default"/>
        <w:spacing w:line="360" w:lineRule="auto"/>
        <w:ind w:firstLineChars="200" w:firstLine="480"/>
        <w:jc w:val="both"/>
        <w:rPr>
          <w:rFonts w:ascii="Times New Roman" w:eastAsia="宋体" w:hAnsi="Times New Roman" w:cs="Times New Roman"/>
          <w:color w:val="auto"/>
          <w:kern w:val="2"/>
        </w:rPr>
      </w:pPr>
      <w:r w:rsidRPr="00AB1BE5">
        <w:rPr>
          <w:rFonts w:ascii="Times New Roman" w:eastAsia="宋体" w:hAnsi="Times New Roman" w:cs="Times New Roman" w:hint="eastAsia"/>
          <w:color w:val="auto"/>
          <w:kern w:val="2"/>
        </w:rPr>
        <w:t>磋商公告的公告期限为</w:t>
      </w:r>
      <w:r w:rsidRPr="00AB1BE5">
        <w:rPr>
          <w:rFonts w:ascii="Times New Roman" w:eastAsia="宋体" w:hAnsi="Times New Roman" w:cs="Times New Roman" w:hint="eastAsia"/>
          <w:color w:val="auto"/>
          <w:kern w:val="2"/>
        </w:rPr>
        <w:t>3</w:t>
      </w:r>
      <w:r w:rsidRPr="00AB1BE5">
        <w:rPr>
          <w:rFonts w:ascii="Times New Roman" w:eastAsia="宋体" w:hAnsi="Times New Roman" w:cs="Times New Roman" w:hint="eastAsia"/>
          <w:color w:val="auto"/>
          <w:kern w:val="2"/>
        </w:rPr>
        <w:t>个工作日。</w:t>
      </w:r>
    </w:p>
    <w:p w:rsidR="00C85097" w:rsidRPr="00B40B89" w:rsidRDefault="00C85097" w:rsidP="00C85097">
      <w:pPr>
        <w:pStyle w:val="Default"/>
        <w:spacing w:line="360" w:lineRule="auto"/>
        <w:ind w:firstLineChars="200" w:firstLine="480"/>
        <w:jc w:val="both"/>
        <w:rPr>
          <w:rFonts w:ascii="Times New Roman" w:eastAsia="宋体" w:hAnsi="Times New Roman" w:cs="Times New Roman"/>
          <w:color w:val="auto"/>
          <w:kern w:val="2"/>
        </w:rPr>
      </w:pPr>
    </w:p>
    <w:p w:rsidR="00C85097" w:rsidRPr="00767EE9" w:rsidRDefault="00C96FFC" w:rsidP="00C85097">
      <w:pPr>
        <w:pStyle w:val="Default"/>
        <w:spacing w:line="360" w:lineRule="auto"/>
        <w:ind w:firstLineChars="2700" w:firstLine="6480"/>
        <w:jc w:val="both"/>
        <w:rPr>
          <w:rFonts w:ascii="Times New Roman" w:eastAsia="宋体" w:hAnsi="Times New Roman" w:cs="Times New Roman"/>
          <w:color w:val="auto"/>
          <w:kern w:val="2"/>
        </w:rPr>
      </w:pPr>
      <w:r w:rsidRPr="00767EE9">
        <w:rPr>
          <w:rFonts w:ascii="Times New Roman" w:eastAsia="宋体" w:hAnsi="Times New Roman" w:cs="Times New Roman"/>
          <w:color w:val="auto"/>
          <w:kern w:val="2"/>
        </w:rPr>
        <w:t>2025</w:t>
      </w:r>
      <w:r w:rsidR="00C85097" w:rsidRPr="00767EE9">
        <w:rPr>
          <w:rFonts w:ascii="Times New Roman" w:eastAsia="宋体" w:hAnsi="Times New Roman" w:cs="Times New Roman"/>
          <w:color w:val="auto"/>
          <w:kern w:val="2"/>
        </w:rPr>
        <w:t>年</w:t>
      </w:r>
      <w:r w:rsidR="00767EE9" w:rsidRPr="00767EE9">
        <w:rPr>
          <w:rFonts w:ascii="Times New Roman" w:eastAsia="宋体" w:hAnsi="Times New Roman" w:cs="Times New Roman" w:hint="eastAsia"/>
          <w:color w:val="auto"/>
          <w:kern w:val="2"/>
        </w:rPr>
        <w:t>12</w:t>
      </w:r>
      <w:r w:rsidR="00C85097" w:rsidRPr="00767EE9">
        <w:rPr>
          <w:rFonts w:ascii="Times New Roman" w:eastAsia="宋体" w:hAnsi="Times New Roman" w:cs="Times New Roman"/>
          <w:color w:val="auto"/>
          <w:kern w:val="2"/>
        </w:rPr>
        <w:t>月</w:t>
      </w:r>
      <w:r w:rsidR="00767EE9" w:rsidRPr="00767EE9">
        <w:rPr>
          <w:rFonts w:ascii="Times New Roman" w:eastAsia="宋体" w:hAnsi="Times New Roman" w:cs="Times New Roman" w:hint="eastAsia"/>
          <w:color w:val="auto"/>
          <w:kern w:val="2"/>
        </w:rPr>
        <w:t>1</w:t>
      </w:r>
      <w:r w:rsidR="00C85097" w:rsidRPr="00767EE9">
        <w:rPr>
          <w:rFonts w:ascii="Times New Roman" w:eastAsia="宋体" w:hAnsi="Times New Roman" w:cs="Times New Roman"/>
          <w:color w:val="auto"/>
          <w:kern w:val="2"/>
        </w:rPr>
        <w:t>日</w:t>
      </w:r>
    </w:p>
    <w:p w:rsidR="002B3DED" w:rsidRPr="007A4A67" w:rsidRDefault="002B3DED" w:rsidP="002B3DED">
      <w:pPr>
        <w:pStyle w:val="Default"/>
        <w:spacing w:line="360" w:lineRule="auto"/>
        <w:ind w:firstLineChars="2700" w:firstLine="6480"/>
        <w:jc w:val="both"/>
        <w:rPr>
          <w:rFonts w:ascii="Times New Roman" w:eastAsia="宋体" w:hAnsi="Times New Roman" w:cs="Times New Roman"/>
          <w:color w:val="FF0000"/>
          <w:kern w:val="2"/>
        </w:rPr>
      </w:pPr>
    </w:p>
    <w:p w:rsidR="00B24BA8" w:rsidRDefault="00B24BA8" w:rsidP="001F6106">
      <w:pPr>
        <w:pStyle w:val="Default"/>
        <w:spacing w:line="360" w:lineRule="auto"/>
        <w:ind w:firstLineChars="2300" w:firstLine="5520"/>
        <w:jc w:val="center"/>
        <w:rPr>
          <w:rFonts w:ascii="Times New Roman" w:eastAsia="宋体" w:hAnsi="Times New Roman" w:cs="Times New Roman"/>
          <w:color w:val="auto"/>
          <w:kern w:val="2"/>
        </w:rPr>
      </w:pPr>
    </w:p>
    <w:p w:rsidR="00B24BA8" w:rsidRPr="009A0835" w:rsidRDefault="00B24BA8" w:rsidP="001F6106">
      <w:pPr>
        <w:pStyle w:val="Default"/>
        <w:spacing w:line="360" w:lineRule="auto"/>
        <w:ind w:firstLineChars="2300" w:firstLine="5520"/>
        <w:jc w:val="center"/>
        <w:rPr>
          <w:rFonts w:ascii="Times New Roman" w:eastAsia="宋体" w:hAnsi="Times New Roman" w:cs="Times New Roman"/>
          <w:color w:val="auto"/>
          <w:kern w:val="2"/>
        </w:rPr>
        <w:sectPr w:rsidR="00B24BA8" w:rsidRPr="009A0835">
          <w:headerReference w:type="default" r:id="rId9"/>
          <w:footerReference w:type="default" r:id="rId10"/>
          <w:pgSz w:w="11907" w:h="16840"/>
          <w:pgMar w:top="1440" w:right="1797" w:bottom="1440" w:left="1797" w:header="720" w:footer="720" w:gutter="0"/>
          <w:pgNumType w:start="1"/>
          <w:cols w:space="720"/>
          <w:docGrid w:linePitch="312"/>
        </w:sectPr>
      </w:pPr>
    </w:p>
    <w:p w:rsidR="007B2C07" w:rsidRPr="009A0835" w:rsidRDefault="007B2C07" w:rsidP="007B2C07">
      <w:pPr>
        <w:pStyle w:val="a9"/>
        <w:rPr>
          <w:rFonts w:ascii="Times New Roman" w:hAnsi="Times New Roman"/>
        </w:rPr>
      </w:pPr>
      <w:r w:rsidRPr="009A0835">
        <w:rPr>
          <w:rFonts w:ascii="Times New Roman" w:hAnsi="Times New Roman"/>
        </w:rPr>
        <w:lastRenderedPageBreak/>
        <w:t>第二部分磋商项目要求</w:t>
      </w:r>
      <w:bookmarkEnd w:id="2"/>
    </w:p>
    <w:p w:rsidR="00C52837" w:rsidRPr="00BE5C54" w:rsidRDefault="00C52837" w:rsidP="00C52837">
      <w:pPr>
        <w:autoSpaceDE w:val="0"/>
        <w:autoSpaceDN w:val="0"/>
        <w:adjustRightInd w:val="0"/>
        <w:spacing w:line="360" w:lineRule="auto"/>
        <w:ind w:firstLineChars="200" w:firstLine="480"/>
        <w:rPr>
          <w:bCs/>
          <w:sz w:val="24"/>
        </w:rPr>
      </w:pPr>
      <w:r>
        <w:rPr>
          <w:rFonts w:hint="eastAsia"/>
          <w:bCs/>
          <w:sz w:val="24"/>
        </w:rPr>
        <w:t>一</w:t>
      </w:r>
      <w:r w:rsidRPr="00BE5C54">
        <w:rPr>
          <w:bCs/>
          <w:sz w:val="24"/>
        </w:rPr>
        <w:t>、技术要求</w:t>
      </w:r>
    </w:p>
    <w:p w:rsidR="00234E5A" w:rsidRPr="00BE5C54" w:rsidRDefault="00234E5A" w:rsidP="00234E5A">
      <w:pPr>
        <w:autoSpaceDE w:val="0"/>
        <w:autoSpaceDN w:val="0"/>
        <w:adjustRightInd w:val="0"/>
        <w:spacing w:line="360" w:lineRule="auto"/>
        <w:ind w:firstLineChars="200" w:firstLine="480"/>
        <w:rPr>
          <w:sz w:val="24"/>
        </w:rPr>
      </w:pPr>
      <w:r w:rsidRPr="00BE5C54">
        <w:rPr>
          <w:sz w:val="24"/>
        </w:rPr>
        <w:t>（一）具体需求详见本部分项目需求书。</w:t>
      </w:r>
    </w:p>
    <w:p w:rsidR="00234E5A" w:rsidRPr="00BE5C54" w:rsidRDefault="00234E5A" w:rsidP="00234E5A">
      <w:pPr>
        <w:autoSpaceDE w:val="0"/>
        <w:autoSpaceDN w:val="0"/>
        <w:adjustRightInd w:val="0"/>
        <w:spacing w:line="360" w:lineRule="auto"/>
        <w:ind w:firstLineChars="200" w:firstLine="480"/>
        <w:rPr>
          <w:sz w:val="24"/>
        </w:rPr>
      </w:pPr>
      <w:r w:rsidRPr="00BE5C54">
        <w:rPr>
          <w:kern w:val="0"/>
          <w:sz w:val="24"/>
          <w:szCs w:val="21"/>
        </w:rPr>
        <w:t>（二）</w:t>
      </w:r>
      <w:r w:rsidR="003C204B">
        <w:rPr>
          <w:sz w:val="24"/>
        </w:rPr>
        <w:t>供应商</w:t>
      </w:r>
      <w:r w:rsidRPr="00BE5C54">
        <w:rPr>
          <w:sz w:val="24"/>
        </w:rPr>
        <w:t>须承诺所提供的服务、人员及设备符合相关国家强制性规定。</w:t>
      </w:r>
    </w:p>
    <w:p w:rsidR="00234E5A" w:rsidRPr="00BE5C54" w:rsidRDefault="00234E5A" w:rsidP="00234E5A">
      <w:pPr>
        <w:autoSpaceDE w:val="0"/>
        <w:autoSpaceDN w:val="0"/>
        <w:adjustRightInd w:val="0"/>
        <w:spacing w:line="360" w:lineRule="auto"/>
        <w:ind w:firstLineChars="200" w:firstLine="480"/>
        <w:rPr>
          <w:sz w:val="24"/>
        </w:rPr>
      </w:pPr>
      <w:r w:rsidRPr="00BE5C54">
        <w:rPr>
          <w:sz w:val="24"/>
        </w:rPr>
        <w:t>（三）本项目不接受赠品或者与采购无关的其他商品、服务，</w:t>
      </w:r>
      <w:r w:rsidR="003C204B">
        <w:rPr>
          <w:sz w:val="24"/>
        </w:rPr>
        <w:t>供应商</w:t>
      </w:r>
      <w:r w:rsidRPr="00BE5C54">
        <w:rPr>
          <w:sz w:val="24"/>
        </w:rPr>
        <w:t>亦不得以采购人要求实施前述馈赠、回扣等行为。</w:t>
      </w:r>
    </w:p>
    <w:p w:rsidR="006853AD" w:rsidRPr="0080752E" w:rsidRDefault="00C52837" w:rsidP="006853AD">
      <w:pPr>
        <w:tabs>
          <w:tab w:val="left" w:pos="210"/>
        </w:tabs>
        <w:autoSpaceDE w:val="0"/>
        <w:autoSpaceDN w:val="0"/>
        <w:adjustRightInd w:val="0"/>
        <w:spacing w:line="360" w:lineRule="auto"/>
        <w:ind w:firstLineChars="200" w:firstLine="480"/>
        <w:outlineLvl w:val="0"/>
        <w:rPr>
          <w:color w:val="000000"/>
          <w:sz w:val="24"/>
          <w:szCs w:val="24"/>
        </w:rPr>
      </w:pPr>
      <w:r>
        <w:rPr>
          <w:rFonts w:hint="eastAsia"/>
          <w:color w:val="000000"/>
          <w:sz w:val="24"/>
          <w:szCs w:val="24"/>
        </w:rPr>
        <w:t>二</w:t>
      </w:r>
      <w:r w:rsidR="006853AD" w:rsidRPr="0080752E">
        <w:rPr>
          <w:color w:val="000000"/>
          <w:sz w:val="24"/>
          <w:szCs w:val="24"/>
        </w:rPr>
        <w:t>、</w:t>
      </w:r>
      <w:r w:rsidR="006853AD" w:rsidRPr="0080752E">
        <w:rPr>
          <w:rFonts w:hint="eastAsia"/>
          <w:sz w:val="24"/>
          <w:szCs w:val="24"/>
        </w:rPr>
        <w:t>商务要求</w:t>
      </w:r>
    </w:p>
    <w:p w:rsidR="00227291" w:rsidRPr="00BE5C54" w:rsidRDefault="00227291" w:rsidP="00227291">
      <w:pPr>
        <w:pStyle w:val="Default"/>
        <w:spacing w:line="360" w:lineRule="auto"/>
        <w:ind w:firstLineChars="200" w:firstLine="480"/>
        <w:jc w:val="both"/>
        <w:rPr>
          <w:rFonts w:ascii="Times New Roman" w:eastAsia="宋体" w:hAnsi="Times New Roman" w:cs="Times New Roman"/>
          <w:color w:val="auto"/>
          <w:kern w:val="2"/>
        </w:rPr>
      </w:pPr>
      <w:r w:rsidRPr="00BE5C54">
        <w:rPr>
          <w:rFonts w:ascii="Times New Roman" w:eastAsia="宋体" w:hAnsi="Times New Roman" w:cs="Times New Roman"/>
          <w:color w:val="auto"/>
          <w:kern w:val="2"/>
        </w:rPr>
        <w:t>（一）报价要求</w:t>
      </w:r>
    </w:p>
    <w:p w:rsidR="00227291" w:rsidRPr="00BE5C54" w:rsidRDefault="00227291" w:rsidP="00227291">
      <w:pPr>
        <w:spacing w:line="360" w:lineRule="auto"/>
        <w:ind w:firstLineChars="200" w:firstLine="480"/>
        <w:rPr>
          <w:sz w:val="24"/>
        </w:rPr>
      </w:pPr>
      <w:r w:rsidRPr="00BE5C54">
        <w:rPr>
          <w:sz w:val="24"/>
        </w:rPr>
        <w:t xml:space="preserve">1. </w:t>
      </w:r>
      <w:r w:rsidR="00952153">
        <w:rPr>
          <w:sz w:val="24"/>
        </w:rPr>
        <w:t>磋商</w:t>
      </w:r>
      <w:r w:rsidRPr="00BE5C54">
        <w:rPr>
          <w:sz w:val="24"/>
        </w:rPr>
        <w:t>报价以人民币填列。</w:t>
      </w:r>
    </w:p>
    <w:p w:rsidR="00227291" w:rsidRPr="00064E86" w:rsidRDefault="00227291" w:rsidP="00227291">
      <w:pPr>
        <w:spacing w:line="360" w:lineRule="auto"/>
        <w:ind w:firstLineChars="200" w:firstLine="480"/>
        <w:rPr>
          <w:sz w:val="24"/>
        </w:rPr>
      </w:pPr>
      <w:r w:rsidRPr="00064E86">
        <w:rPr>
          <w:sz w:val="24"/>
        </w:rPr>
        <w:t xml:space="preserve">2. </w:t>
      </w:r>
      <w:r w:rsidR="00064E86" w:rsidRPr="00064E86">
        <w:rPr>
          <w:rFonts w:hint="eastAsia"/>
          <w:sz w:val="24"/>
        </w:rPr>
        <w:t>供应商的报价应包括：人员费用、</w:t>
      </w:r>
      <w:proofErr w:type="gramStart"/>
      <w:r w:rsidR="00064E86" w:rsidRPr="00064E86">
        <w:rPr>
          <w:rFonts w:hint="eastAsia"/>
          <w:sz w:val="24"/>
        </w:rPr>
        <w:t>维保服务费</w:t>
      </w:r>
      <w:proofErr w:type="gramEnd"/>
      <w:r w:rsidR="00064E86" w:rsidRPr="00064E86">
        <w:rPr>
          <w:rFonts w:hint="eastAsia"/>
          <w:sz w:val="24"/>
        </w:rPr>
        <w:t>用等为完成竞争性磋商文件规定全部任务所需的一切应有费用。</w:t>
      </w:r>
    </w:p>
    <w:p w:rsidR="00EA4542" w:rsidRPr="00AC2231" w:rsidRDefault="00EA4542" w:rsidP="00EA4542">
      <w:pPr>
        <w:spacing w:line="360" w:lineRule="auto"/>
        <w:ind w:firstLineChars="200" w:firstLine="480"/>
        <w:rPr>
          <w:kern w:val="0"/>
          <w:sz w:val="24"/>
          <w:szCs w:val="24"/>
        </w:rPr>
      </w:pPr>
      <w:r w:rsidRPr="00454859">
        <w:rPr>
          <w:rFonts w:hint="eastAsia"/>
          <w:kern w:val="0"/>
          <w:sz w:val="24"/>
          <w:szCs w:val="24"/>
        </w:rPr>
        <w:t xml:space="preserve">3. </w:t>
      </w:r>
      <w:r>
        <w:rPr>
          <w:rFonts w:hint="eastAsia"/>
          <w:kern w:val="0"/>
          <w:sz w:val="24"/>
          <w:szCs w:val="24"/>
        </w:rPr>
        <w:t>磋商</w:t>
      </w:r>
      <w:r w:rsidRPr="00454859">
        <w:rPr>
          <w:rFonts w:hint="eastAsia"/>
          <w:kern w:val="0"/>
          <w:sz w:val="24"/>
          <w:szCs w:val="24"/>
        </w:rPr>
        <w:t>报价在不超采购预算的前提下，</w:t>
      </w:r>
      <w:r w:rsidRPr="000D413C">
        <w:rPr>
          <w:rFonts w:hint="eastAsia"/>
          <w:color w:val="000000" w:themeColor="text1"/>
          <w:kern w:val="0"/>
          <w:sz w:val="24"/>
          <w:szCs w:val="24"/>
        </w:rPr>
        <w:t>其合理性由</w:t>
      </w:r>
      <w:r>
        <w:rPr>
          <w:rFonts w:hint="eastAsia"/>
          <w:color w:val="000000" w:themeColor="text1"/>
          <w:kern w:val="0"/>
          <w:sz w:val="24"/>
          <w:szCs w:val="24"/>
        </w:rPr>
        <w:t>评审委员会</w:t>
      </w:r>
      <w:r w:rsidRPr="000D413C">
        <w:rPr>
          <w:rFonts w:hint="eastAsia"/>
          <w:color w:val="000000" w:themeColor="text1"/>
          <w:kern w:val="0"/>
          <w:sz w:val="24"/>
          <w:szCs w:val="24"/>
        </w:rPr>
        <w:t>在评分中予以考虑。</w:t>
      </w:r>
      <w:r w:rsidRPr="00AC2231">
        <w:rPr>
          <w:rFonts w:hint="eastAsia"/>
          <w:kern w:val="0"/>
          <w:sz w:val="24"/>
          <w:szCs w:val="24"/>
        </w:rPr>
        <w:t>若出现异常低价</w:t>
      </w:r>
      <w:r>
        <w:rPr>
          <w:rFonts w:hint="eastAsia"/>
          <w:kern w:val="0"/>
          <w:sz w:val="24"/>
          <w:szCs w:val="24"/>
        </w:rPr>
        <w:t>响应</w:t>
      </w:r>
      <w:r w:rsidRPr="00AC2231">
        <w:rPr>
          <w:rFonts w:hint="eastAsia"/>
          <w:kern w:val="0"/>
          <w:sz w:val="24"/>
          <w:szCs w:val="24"/>
        </w:rPr>
        <w:t>情况，评审委员会启动异常低价</w:t>
      </w:r>
      <w:r>
        <w:rPr>
          <w:rFonts w:hint="eastAsia"/>
          <w:kern w:val="0"/>
          <w:sz w:val="24"/>
          <w:szCs w:val="24"/>
        </w:rPr>
        <w:t>响应</w:t>
      </w:r>
      <w:r w:rsidRPr="00AC2231">
        <w:rPr>
          <w:rFonts w:hint="eastAsia"/>
          <w:kern w:val="0"/>
          <w:sz w:val="24"/>
          <w:szCs w:val="24"/>
        </w:rPr>
        <w:t>审查程序（详见本文件第三部分</w:t>
      </w:r>
      <w:r>
        <w:rPr>
          <w:rFonts w:hint="eastAsia"/>
          <w:kern w:val="0"/>
          <w:sz w:val="24"/>
          <w:szCs w:val="24"/>
        </w:rPr>
        <w:t>27.5</w:t>
      </w:r>
      <w:r w:rsidRPr="00AC2231">
        <w:rPr>
          <w:rFonts w:hint="eastAsia"/>
          <w:kern w:val="0"/>
          <w:sz w:val="24"/>
          <w:szCs w:val="24"/>
        </w:rPr>
        <w:t>）。</w:t>
      </w:r>
    </w:p>
    <w:p w:rsidR="00EA4542" w:rsidRPr="00454859" w:rsidRDefault="00EA4542" w:rsidP="00EA4542">
      <w:pPr>
        <w:spacing w:line="360" w:lineRule="auto"/>
        <w:ind w:firstLineChars="200" w:firstLine="480"/>
        <w:rPr>
          <w:kern w:val="0"/>
          <w:sz w:val="24"/>
          <w:szCs w:val="24"/>
        </w:rPr>
      </w:pPr>
      <w:r w:rsidRPr="00454859">
        <w:rPr>
          <w:rFonts w:hint="eastAsia"/>
          <w:kern w:val="0"/>
          <w:sz w:val="24"/>
          <w:szCs w:val="24"/>
        </w:rPr>
        <w:t xml:space="preserve">4. </w:t>
      </w:r>
      <w:r w:rsidRPr="00454859">
        <w:rPr>
          <w:sz w:val="24"/>
        </w:rPr>
        <w:t>验收相关费用由</w:t>
      </w:r>
      <w:r>
        <w:rPr>
          <w:sz w:val="24"/>
        </w:rPr>
        <w:t>供应商</w:t>
      </w:r>
      <w:r w:rsidRPr="00454859">
        <w:rPr>
          <w:sz w:val="24"/>
        </w:rPr>
        <w:t>负责。</w:t>
      </w:r>
    </w:p>
    <w:p w:rsidR="00227291" w:rsidRPr="00BE5C54" w:rsidRDefault="00227291" w:rsidP="00227291">
      <w:pPr>
        <w:pStyle w:val="Default"/>
        <w:spacing w:line="360" w:lineRule="auto"/>
        <w:ind w:firstLineChars="200" w:firstLine="480"/>
        <w:jc w:val="both"/>
        <w:rPr>
          <w:rFonts w:ascii="Times New Roman" w:eastAsia="宋体" w:hAnsi="Times New Roman" w:cs="Times New Roman"/>
          <w:color w:val="auto"/>
          <w:kern w:val="2"/>
        </w:rPr>
      </w:pPr>
      <w:r w:rsidRPr="00BE5C54">
        <w:rPr>
          <w:rFonts w:ascii="Times New Roman" w:eastAsia="宋体" w:hAnsi="Times New Roman" w:cs="Times New Roman"/>
          <w:color w:val="auto"/>
          <w:kern w:val="2"/>
        </w:rPr>
        <w:t>（二）时间、地点要求：</w:t>
      </w:r>
    </w:p>
    <w:p w:rsidR="00227291" w:rsidRPr="00064E86" w:rsidRDefault="00227291" w:rsidP="00064E86">
      <w:pPr>
        <w:pStyle w:val="Default"/>
        <w:spacing w:line="360" w:lineRule="auto"/>
        <w:ind w:firstLineChars="200" w:firstLine="480"/>
        <w:jc w:val="both"/>
        <w:rPr>
          <w:rFonts w:ascii="Times New Roman" w:eastAsia="宋体" w:hAnsi="Times New Roman" w:cs="Times New Roman"/>
          <w:color w:val="auto"/>
          <w:kern w:val="2"/>
        </w:rPr>
      </w:pPr>
      <w:r w:rsidRPr="00064E86">
        <w:rPr>
          <w:rFonts w:ascii="Times New Roman" w:eastAsia="宋体" w:hAnsi="Times New Roman" w:cs="Times New Roman"/>
          <w:color w:val="auto"/>
          <w:kern w:val="2"/>
        </w:rPr>
        <w:t xml:space="preserve">1. </w:t>
      </w:r>
      <w:r w:rsidRPr="00064E86">
        <w:rPr>
          <w:rFonts w:ascii="Times New Roman" w:eastAsia="宋体" w:hAnsi="Times New Roman" w:cs="Times New Roman"/>
          <w:color w:val="auto"/>
          <w:kern w:val="2"/>
        </w:rPr>
        <w:t>时间要求：</w:t>
      </w:r>
      <w:r w:rsidR="00064E86" w:rsidRPr="00064E86">
        <w:rPr>
          <w:rFonts w:ascii="Times New Roman" w:eastAsia="宋体" w:hAnsi="Times New Roman" w:cs="Times New Roman" w:hint="eastAsia"/>
          <w:color w:val="auto"/>
          <w:kern w:val="2"/>
        </w:rPr>
        <w:t>签订合同之日起</w:t>
      </w:r>
      <w:r w:rsidR="00064E86" w:rsidRPr="00064E86">
        <w:rPr>
          <w:rFonts w:ascii="Times New Roman" w:eastAsia="宋体" w:hAnsi="Times New Roman" w:cs="Times New Roman" w:hint="eastAsia"/>
          <w:color w:val="auto"/>
          <w:kern w:val="2"/>
        </w:rPr>
        <w:t>1</w:t>
      </w:r>
      <w:r w:rsidR="00064E86" w:rsidRPr="00064E86">
        <w:rPr>
          <w:rFonts w:ascii="Times New Roman" w:eastAsia="宋体" w:hAnsi="Times New Roman" w:cs="Times New Roman" w:hint="eastAsia"/>
          <w:color w:val="auto"/>
          <w:kern w:val="2"/>
        </w:rPr>
        <w:t>年的服务期（特殊情况以合同为准）。</w:t>
      </w:r>
    </w:p>
    <w:p w:rsidR="00227291" w:rsidRPr="00064E86" w:rsidRDefault="00227291" w:rsidP="00064E86">
      <w:pPr>
        <w:pStyle w:val="Default"/>
        <w:spacing w:line="360" w:lineRule="auto"/>
        <w:ind w:firstLineChars="200" w:firstLine="480"/>
        <w:jc w:val="both"/>
        <w:rPr>
          <w:rFonts w:ascii="Times New Roman" w:eastAsia="宋体" w:hAnsi="Times New Roman" w:cs="Times New Roman"/>
          <w:color w:val="auto"/>
          <w:kern w:val="2"/>
        </w:rPr>
      </w:pPr>
      <w:r w:rsidRPr="00064E86">
        <w:rPr>
          <w:rFonts w:ascii="Times New Roman" w:eastAsia="宋体" w:hAnsi="Times New Roman" w:cs="Times New Roman"/>
          <w:color w:val="auto"/>
          <w:kern w:val="2"/>
        </w:rPr>
        <w:t xml:space="preserve">2. </w:t>
      </w:r>
      <w:r w:rsidR="00234E5A" w:rsidRPr="00064E86">
        <w:rPr>
          <w:rFonts w:ascii="Times New Roman" w:eastAsia="宋体" w:hAnsi="Times New Roman" w:cs="Times New Roman" w:hint="eastAsia"/>
          <w:color w:val="auto"/>
          <w:kern w:val="2"/>
        </w:rPr>
        <w:t>服务</w:t>
      </w:r>
      <w:r w:rsidRPr="00064E86">
        <w:rPr>
          <w:rFonts w:ascii="Times New Roman" w:eastAsia="宋体" w:hAnsi="Times New Roman" w:cs="Times New Roman"/>
          <w:color w:val="auto"/>
          <w:kern w:val="2"/>
        </w:rPr>
        <w:t>地点：</w:t>
      </w:r>
      <w:r w:rsidR="00064E86" w:rsidRPr="00064E86">
        <w:rPr>
          <w:rFonts w:ascii="Times New Roman" w:eastAsia="宋体" w:hAnsi="Times New Roman" w:cs="Times New Roman" w:hint="eastAsia"/>
          <w:color w:val="auto"/>
          <w:kern w:val="2"/>
        </w:rPr>
        <w:t>天津市滨海新区中塘镇辖区内（特殊情况以合同为准）。</w:t>
      </w:r>
    </w:p>
    <w:p w:rsidR="00227291" w:rsidRPr="00064E86" w:rsidRDefault="00227291" w:rsidP="00227291">
      <w:pPr>
        <w:pStyle w:val="Default"/>
        <w:spacing w:line="360" w:lineRule="auto"/>
        <w:ind w:firstLineChars="200" w:firstLine="480"/>
        <w:jc w:val="both"/>
        <w:rPr>
          <w:rFonts w:ascii="Times New Roman" w:eastAsia="宋体" w:hAnsi="Times New Roman" w:cs="Times New Roman"/>
          <w:color w:val="auto"/>
          <w:kern w:val="2"/>
        </w:rPr>
      </w:pPr>
      <w:r w:rsidRPr="00064E86">
        <w:rPr>
          <w:rFonts w:ascii="Times New Roman" w:eastAsia="宋体" w:hAnsi="Times New Roman" w:cs="Times New Roman"/>
          <w:color w:val="auto"/>
          <w:kern w:val="2"/>
        </w:rPr>
        <w:t>（</w:t>
      </w:r>
      <w:r w:rsidR="00234E5A" w:rsidRPr="00064E86">
        <w:rPr>
          <w:rFonts w:ascii="Times New Roman" w:eastAsia="宋体" w:hAnsi="Times New Roman" w:cs="Times New Roman" w:hint="eastAsia"/>
          <w:color w:val="auto"/>
          <w:kern w:val="2"/>
        </w:rPr>
        <w:t>三</w:t>
      </w:r>
      <w:r w:rsidRPr="00064E86">
        <w:rPr>
          <w:rFonts w:ascii="Times New Roman" w:eastAsia="宋体" w:hAnsi="Times New Roman" w:cs="Times New Roman"/>
          <w:color w:val="auto"/>
          <w:kern w:val="2"/>
        </w:rPr>
        <w:t>）供应商须整包进行磋商，不得拆包分项磋商。</w:t>
      </w:r>
    </w:p>
    <w:p w:rsidR="00227291" w:rsidRPr="00064E86" w:rsidRDefault="00227291" w:rsidP="00227291">
      <w:pPr>
        <w:pStyle w:val="Default"/>
        <w:spacing w:line="360" w:lineRule="auto"/>
        <w:ind w:firstLineChars="200" w:firstLine="480"/>
        <w:jc w:val="both"/>
        <w:rPr>
          <w:rFonts w:ascii="Times New Roman" w:eastAsia="宋体" w:hAnsi="Times New Roman" w:cs="Times New Roman"/>
          <w:color w:val="auto"/>
          <w:kern w:val="2"/>
        </w:rPr>
      </w:pPr>
      <w:r w:rsidRPr="00064E86">
        <w:rPr>
          <w:rFonts w:ascii="Times New Roman" w:eastAsia="宋体" w:hAnsi="Times New Roman" w:cs="Times New Roman"/>
          <w:color w:val="auto"/>
          <w:kern w:val="2"/>
        </w:rPr>
        <w:t>（</w:t>
      </w:r>
      <w:r w:rsidR="00234E5A" w:rsidRPr="00064E86">
        <w:rPr>
          <w:rFonts w:ascii="Times New Roman" w:eastAsia="宋体" w:hAnsi="Times New Roman" w:cs="Times New Roman" w:hint="eastAsia"/>
          <w:color w:val="auto"/>
          <w:kern w:val="2"/>
        </w:rPr>
        <w:t>四</w:t>
      </w:r>
      <w:r w:rsidRPr="00064E86">
        <w:rPr>
          <w:rFonts w:ascii="Times New Roman" w:eastAsia="宋体" w:hAnsi="Times New Roman" w:cs="Times New Roman"/>
          <w:color w:val="auto"/>
          <w:kern w:val="2"/>
        </w:rPr>
        <w:t>）磋商有效期：本项目磋商有效期为</w:t>
      </w:r>
      <w:r w:rsidRPr="00064E86">
        <w:rPr>
          <w:rFonts w:ascii="Times New Roman" w:eastAsia="宋体" w:hAnsi="Times New Roman" w:cs="Times New Roman"/>
          <w:color w:val="auto"/>
          <w:kern w:val="2"/>
        </w:rPr>
        <w:t>60</w:t>
      </w:r>
      <w:r w:rsidRPr="00064E86">
        <w:rPr>
          <w:rFonts w:ascii="Times New Roman" w:eastAsia="宋体" w:hAnsi="Times New Roman" w:cs="Times New Roman"/>
          <w:color w:val="auto"/>
          <w:kern w:val="2"/>
        </w:rPr>
        <w:t>天。</w:t>
      </w:r>
    </w:p>
    <w:p w:rsidR="00227291" w:rsidRPr="00064E86" w:rsidRDefault="00227291" w:rsidP="00227291">
      <w:pPr>
        <w:pStyle w:val="Default"/>
        <w:spacing w:line="360" w:lineRule="auto"/>
        <w:ind w:firstLineChars="200" w:firstLine="480"/>
        <w:jc w:val="both"/>
        <w:rPr>
          <w:rFonts w:ascii="Times New Roman" w:eastAsia="宋体" w:hAnsi="Times New Roman" w:cs="Times New Roman"/>
          <w:color w:val="auto"/>
          <w:kern w:val="2"/>
        </w:rPr>
      </w:pPr>
      <w:r w:rsidRPr="00064E86">
        <w:rPr>
          <w:rFonts w:ascii="Times New Roman" w:eastAsia="宋体" w:hAnsi="Times New Roman" w:cs="Times New Roman"/>
          <w:color w:val="auto"/>
          <w:kern w:val="2"/>
        </w:rPr>
        <w:t>（</w:t>
      </w:r>
      <w:r w:rsidR="00234E5A" w:rsidRPr="00064E86">
        <w:rPr>
          <w:rFonts w:ascii="Times New Roman" w:eastAsia="宋体" w:hAnsi="Times New Roman" w:cs="Times New Roman" w:hint="eastAsia"/>
          <w:color w:val="auto"/>
          <w:kern w:val="2"/>
        </w:rPr>
        <w:t>五</w:t>
      </w:r>
      <w:r w:rsidRPr="00064E86">
        <w:rPr>
          <w:rFonts w:ascii="Times New Roman" w:eastAsia="宋体" w:hAnsi="Times New Roman" w:cs="Times New Roman"/>
          <w:color w:val="auto"/>
          <w:kern w:val="2"/>
        </w:rPr>
        <w:t>）付款方式</w:t>
      </w:r>
    </w:p>
    <w:p w:rsidR="00064E86" w:rsidRPr="00064E86" w:rsidRDefault="00064E86" w:rsidP="00227291">
      <w:pPr>
        <w:pStyle w:val="Default"/>
        <w:spacing w:line="360" w:lineRule="auto"/>
        <w:ind w:firstLineChars="200" w:firstLine="480"/>
        <w:jc w:val="both"/>
        <w:rPr>
          <w:rFonts w:ascii="Times New Roman" w:eastAsia="宋体" w:hAnsi="Times New Roman" w:cs="Times New Roman"/>
          <w:color w:val="auto"/>
          <w:kern w:val="2"/>
        </w:rPr>
      </w:pPr>
      <w:r w:rsidRPr="00064E86">
        <w:rPr>
          <w:rFonts w:ascii="Times New Roman" w:eastAsia="宋体" w:hAnsi="Times New Roman" w:cs="Times New Roman" w:hint="eastAsia"/>
          <w:color w:val="auto"/>
          <w:kern w:val="2"/>
        </w:rPr>
        <w:t>合同签订后的十五个工作日支付合同总额的</w:t>
      </w:r>
      <w:r w:rsidRPr="00064E86">
        <w:rPr>
          <w:rFonts w:ascii="Times New Roman" w:eastAsia="宋体" w:hAnsi="Times New Roman" w:cs="Times New Roman" w:hint="eastAsia"/>
          <w:color w:val="auto"/>
          <w:kern w:val="2"/>
        </w:rPr>
        <w:t>50%</w:t>
      </w:r>
      <w:r w:rsidRPr="00064E86">
        <w:rPr>
          <w:rFonts w:ascii="Times New Roman" w:eastAsia="宋体" w:hAnsi="Times New Roman" w:cs="Times New Roman" w:hint="eastAsia"/>
          <w:color w:val="auto"/>
          <w:kern w:val="2"/>
        </w:rPr>
        <w:t>，维护期结束后支付合同总额的</w:t>
      </w:r>
      <w:r w:rsidRPr="00064E86">
        <w:rPr>
          <w:rFonts w:ascii="Times New Roman" w:eastAsia="宋体" w:hAnsi="Times New Roman" w:cs="Times New Roman" w:hint="eastAsia"/>
          <w:color w:val="auto"/>
          <w:kern w:val="2"/>
        </w:rPr>
        <w:t>50%</w:t>
      </w:r>
      <w:r w:rsidRPr="00064E86">
        <w:rPr>
          <w:rFonts w:ascii="Times New Roman" w:eastAsia="宋体" w:hAnsi="Times New Roman" w:cs="Times New Roman" w:hint="eastAsia"/>
          <w:color w:val="auto"/>
          <w:kern w:val="2"/>
        </w:rPr>
        <w:t>。乙方应当在付款前向甲方提供等额、合法的发票（特殊情况以合同为准）。</w:t>
      </w:r>
    </w:p>
    <w:p w:rsidR="00227291" w:rsidRDefault="00227291" w:rsidP="00227291">
      <w:pPr>
        <w:pStyle w:val="Default"/>
        <w:spacing w:line="360" w:lineRule="auto"/>
        <w:ind w:firstLineChars="200" w:firstLine="480"/>
        <w:jc w:val="both"/>
        <w:rPr>
          <w:rFonts w:ascii="Times New Roman" w:eastAsia="宋体" w:hAnsi="Times New Roman" w:cs="Times New Roman"/>
          <w:color w:val="auto"/>
          <w:kern w:val="2"/>
        </w:rPr>
      </w:pPr>
      <w:r w:rsidRPr="00BE5C54">
        <w:rPr>
          <w:rFonts w:ascii="Times New Roman" w:eastAsia="宋体" w:hAnsi="Times New Roman" w:cs="Times New Roman"/>
          <w:color w:val="auto"/>
          <w:kern w:val="2"/>
        </w:rPr>
        <w:t>（六）磋商保证金及履约保证金：本项目不</w:t>
      </w:r>
      <w:proofErr w:type="gramStart"/>
      <w:r w:rsidRPr="00BE5C54">
        <w:rPr>
          <w:rFonts w:ascii="Times New Roman" w:eastAsia="宋体" w:hAnsi="Times New Roman" w:cs="Times New Roman"/>
          <w:color w:val="auto"/>
          <w:kern w:val="2"/>
        </w:rPr>
        <w:t>收取磋商</w:t>
      </w:r>
      <w:proofErr w:type="gramEnd"/>
      <w:r w:rsidRPr="00BE5C54">
        <w:rPr>
          <w:rFonts w:ascii="Times New Roman" w:eastAsia="宋体" w:hAnsi="Times New Roman" w:cs="Times New Roman"/>
          <w:color w:val="auto"/>
          <w:kern w:val="2"/>
        </w:rPr>
        <w:t>保证金及履约保证金。</w:t>
      </w:r>
    </w:p>
    <w:p w:rsidR="003C204B" w:rsidRPr="003C204B" w:rsidRDefault="003C204B" w:rsidP="003C204B">
      <w:pPr>
        <w:pStyle w:val="Default"/>
        <w:spacing w:line="360" w:lineRule="auto"/>
        <w:ind w:firstLineChars="200" w:firstLine="480"/>
        <w:rPr>
          <w:rFonts w:ascii="Times New Roman" w:eastAsia="宋体" w:hAnsi="Times New Roman" w:cs="Times New Roman"/>
          <w:color w:val="auto"/>
          <w:kern w:val="2"/>
        </w:rPr>
      </w:pPr>
      <w:r>
        <w:rPr>
          <w:rFonts w:ascii="Times New Roman" w:eastAsia="宋体" w:hAnsi="Times New Roman" w:cs="Times New Roman" w:hint="eastAsia"/>
          <w:color w:val="auto"/>
          <w:kern w:val="2"/>
        </w:rPr>
        <w:t>（七）</w:t>
      </w:r>
      <w:r w:rsidRPr="003C204B">
        <w:rPr>
          <w:rFonts w:ascii="Times New Roman" w:eastAsia="宋体" w:hAnsi="Times New Roman" w:cs="Times New Roman" w:hint="eastAsia"/>
          <w:color w:val="auto"/>
          <w:kern w:val="2"/>
        </w:rPr>
        <w:t>验收方法及标准</w:t>
      </w:r>
    </w:p>
    <w:p w:rsidR="003C204B" w:rsidRPr="003C204B" w:rsidRDefault="003C204B" w:rsidP="003C204B">
      <w:pPr>
        <w:pStyle w:val="Default"/>
        <w:spacing w:line="360" w:lineRule="auto"/>
        <w:ind w:firstLineChars="200" w:firstLine="480"/>
        <w:jc w:val="both"/>
        <w:rPr>
          <w:rFonts w:ascii="Times New Roman" w:eastAsia="宋体" w:hAnsi="Times New Roman" w:cs="Times New Roman"/>
          <w:color w:val="auto"/>
          <w:kern w:val="2"/>
        </w:rPr>
      </w:pPr>
      <w:r w:rsidRPr="003C204B">
        <w:rPr>
          <w:rFonts w:ascii="Times New Roman" w:eastAsia="宋体" w:hAnsi="Times New Roman" w:cs="Times New Roman" w:hint="eastAsia"/>
          <w:color w:val="auto"/>
          <w:kern w:val="2"/>
        </w:rPr>
        <w:t>按照采购合同的约定和现行国家标准、行业标准或企业标准对每一服务环节、安全标准的履约情况进行考核与验收。必要时，采购人有权邀请参加本项目的其他</w:t>
      </w:r>
      <w:r>
        <w:rPr>
          <w:rFonts w:ascii="Times New Roman" w:eastAsia="宋体" w:hAnsi="Times New Roman" w:cs="Times New Roman" w:hint="eastAsia"/>
          <w:color w:val="auto"/>
          <w:kern w:val="2"/>
        </w:rPr>
        <w:t>供应商</w:t>
      </w:r>
      <w:r w:rsidRPr="003C204B">
        <w:rPr>
          <w:rFonts w:ascii="Times New Roman" w:eastAsia="宋体" w:hAnsi="Times New Roman" w:cs="Times New Roman" w:hint="eastAsia"/>
          <w:color w:val="auto"/>
          <w:kern w:val="2"/>
        </w:rPr>
        <w:t>或者第三方机构参与验收。参与验收的</w:t>
      </w:r>
      <w:r>
        <w:rPr>
          <w:rFonts w:ascii="Times New Roman" w:eastAsia="宋体" w:hAnsi="Times New Roman" w:cs="Times New Roman" w:hint="eastAsia"/>
          <w:color w:val="auto"/>
          <w:kern w:val="2"/>
        </w:rPr>
        <w:t>供应商</w:t>
      </w:r>
      <w:r w:rsidRPr="003C204B">
        <w:rPr>
          <w:rFonts w:ascii="Times New Roman" w:eastAsia="宋体" w:hAnsi="Times New Roman" w:cs="Times New Roman" w:hint="eastAsia"/>
          <w:color w:val="auto"/>
          <w:kern w:val="2"/>
        </w:rPr>
        <w:t>或者第三方机构的意见作</w:t>
      </w:r>
      <w:r w:rsidRPr="003C204B">
        <w:rPr>
          <w:rFonts w:ascii="Times New Roman" w:eastAsia="宋体" w:hAnsi="Times New Roman" w:cs="Times New Roman" w:hint="eastAsia"/>
          <w:color w:val="auto"/>
          <w:kern w:val="2"/>
        </w:rPr>
        <w:lastRenderedPageBreak/>
        <w:t>为</w:t>
      </w:r>
      <w:proofErr w:type="gramStart"/>
      <w:r w:rsidRPr="003C204B">
        <w:rPr>
          <w:rFonts w:ascii="Times New Roman" w:eastAsia="宋体" w:hAnsi="Times New Roman" w:cs="Times New Roman" w:hint="eastAsia"/>
          <w:color w:val="auto"/>
          <w:kern w:val="2"/>
        </w:rPr>
        <w:t>验收书</w:t>
      </w:r>
      <w:proofErr w:type="gramEnd"/>
      <w:r w:rsidRPr="003C204B">
        <w:rPr>
          <w:rFonts w:ascii="Times New Roman" w:eastAsia="宋体" w:hAnsi="Times New Roman" w:cs="Times New Roman" w:hint="eastAsia"/>
          <w:color w:val="auto"/>
          <w:kern w:val="2"/>
        </w:rPr>
        <w:t>的参考资料一并存档。验收结束后，应当出具验收书，列明各项服务的考核验收情况及项目总体评价，由验收双方共同签署。</w:t>
      </w:r>
    </w:p>
    <w:p w:rsidR="006853AD" w:rsidRPr="006853AD" w:rsidRDefault="006853AD" w:rsidP="006853AD">
      <w:pPr>
        <w:autoSpaceDE w:val="0"/>
        <w:autoSpaceDN w:val="0"/>
        <w:adjustRightInd w:val="0"/>
        <w:spacing w:line="360" w:lineRule="auto"/>
        <w:ind w:firstLineChars="200" w:firstLine="480"/>
        <w:rPr>
          <w:bCs/>
          <w:sz w:val="24"/>
        </w:rPr>
      </w:pPr>
      <w:r w:rsidRPr="006853AD">
        <w:rPr>
          <w:rFonts w:hint="eastAsia"/>
          <w:bCs/>
          <w:sz w:val="24"/>
        </w:rPr>
        <w:t>三、评审因素及评标标准</w:t>
      </w:r>
    </w:p>
    <w:tbl>
      <w:tblPr>
        <w:tblW w:w="105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3"/>
        <w:gridCol w:w="1419"/>
        <w:gridCol w:w="7311"/>
        <w:gridCol w:w="1143"/>
      </w:tblGrid>
      <w:tr w:rsidR="00A85151" w:rsidTr="00BA28F4">
        <w:trPr>
          <w:trHeight w:val="285"/>
          <w:jc w:val="center"/>
        </w:trPr>
        <w:tc>
          <w:tcPr>
            <w:tcW w:w="9393" w:type="dxa"/>
            <w:gridSpan w:val="3"/>
            <w:vAlign w:val="center"/>
          </w:tcPr>
          <w:p w:rsidR="00A85151" w:rsidRDefault="00A85151" w:rsidP="00A85151">
            <w:pPr>
              <w:widowControl/>
              <w:adjustRightInd w:val="0"/>
              <w:snapToGrid w:val="0"/>
              <w:jc w:val="center"/>
              <w:rPr>
                <w:kern w:val="0"/>
                <w:sz w:val="24"/>
                <w:szCs w:val="24"/>
              </w:rPr>
            </w:pPr>
            <w:r>
              <w:rPr>
                <w:kern w:val="0"/>
                <w:sz w:val="24"/>
                <w:szCs w:val="24"/>
              </w:rPr>
              <w:t>第一部分价格（</w:t>
            </w:r>
            <w:r>
              <w:rPr>
                <w:rFonts w:hint="eastAsia"/>
                <w:kern w:val="0"/>
                <w:sz w:val="24"/>
                <w:szCs w:val="24"/>
              </w:rPr>
              <w:t>2</w:t>
            </w:r>
            <w:r>
              <w:rPr>
                <w:kern w:val="0"/>
                <w:sz w:val="24"/>
                <w:szCs w:val="24"/>
              </w:rPr>
              <w:t>0</w:t>
            </w:r>
            <w:r>
              <w:rPr>
                <w:kern w:val="0"/>
                <w:sz w:val="24"/>
                <w:szCs w:val="24"/>
              </w:rPr>
              <w:t>分）</w:t>
            </w:r>
          </w:p>
        </w:tc>
        <w:tc>
          <w:tcPr>
            <w:tcW w:w="1143" w:type="dxa"/>
            <w:vAlign w:val="center"/>
          </w:tcPr>
          <w:p w:rsidR="00A85151" w:rsidRDefault="00A85151" w:rsidP="00BA28F4">
            <w:pPr>
              <w:widowControl/>
              <w:adjustRightInd w:val="0"/>
              <w:snapToGrid w:val="0"/>
              <w:jc w:val="center"/>
              <w:rPr>
                <w:kern w:val="0"/>
                <w:sz w:val="24"/>
                <w:szCs w:val="24"/>
              </w:rPr>
            </w:pPr>
            <w:r>
              <w:rPr>
                <w:kern w:val="0"/>
                <w:sz w:val="24"/>
                <w:szCs w:val="24"/>
              </w:rPr>
              <w:t>分值</w:t>
            </w:r>
          </w:p>
        </w:tc>
      </w:tr>
      <w:tr w:rsidR="00A85151" w:rsidTr="00BA28F4">
        <w:trPr>
          <w:trHeight w:val="780"/>
          <w:jc w:val="center"/>
        </w:trPr>
        <w:tc>
          <w:tcPr>
            <w:tcW w:w="663" w:type="dxa"/>
            <w:noWrap/>
            <w:vAlign w:val="center"/>
          </w:tcPr>
          <w:p w:rsidR="00A85151" w:rsidRDefault="00A85151" w:rsidP="00BA28F4">
            <w:pPr>
              <w:widowControl/>
              <w:adjustRightInd w:val="0"/>
              <w:snapToGrid w:val="0"/>
              <w:jc w:val="center"/>
              <w:rPr>
                <w:kern w:val="0"/>
                <w:sz w:val="24"/>
                <w:szCs w:val="24"/>
              </w:rPr>
            </w:pPr>
            <w:r>
              <w:rPr>
                <w:kern w:val="0"/>
                <w:sz w:val="24"/>
                <w:szCs w:val="24"/>
              </w:rPr>
              <w:t>1</w:t>
            </w:r>
          </w:p>
        </w:tc>
        <w:tc>
          <w:tcPr>
            <w:tcW w:w="1419" w:type="dxa"/>
            <w:vAlign w:val="center"/>
          </w:tcPr>
          <w:p w:rsidR="00A85151" w:rsidRDefault="00A85151" w:rsidP="00BA28F4">
            <w:pPr>
              <w:widowControl/>
              <w:adjustRightInd w:val="0"/>
              <w:snapToGrid w:val="0"/>
              <w:jc w:val="center"/>
              <w:rPr>
                <w:kern w:val="0"/>
                <w:sz w:val="24"/>
                <w:szCs w:val="24"/>
              </w:rPr>
            </w:pPr>
            <w:r>
              <w:rPr>
                <w:kern w:val="0"/>
                <w:sz w:val="24"/>
                <w:szCs w:val="24"/>
              </w:rPr>
              <w:t>价格</w:t>
            </w:r>
          </w:p>
        </w:tc>
        <w:tc>
          <w:tcPr>
            <w:tcW w:w="7311" w:type="dxa"/>
            <w:vAlign w:val="center"/>
          </w:tcPr>
          <w:p w:rsidR="00A85151" w:rsidRDefault="00A85151" w:rsidP="00BA28F4">
            <w:pPr>
              <w:widowControl/>
              <w:adjustRightInd w:val="0"/>
              <w:snapToGrid w:val="0"/>
              <w:rPr>
                <w:kern w:val="0"/>
                <w:sz w:val="24"/>
                <w:szCs w:val="24"/>
              </w:rPr>
            </w:pPr>
            <w:r>
              <w:rPr>
                <w:rFonts w:hint="eastAsia"/>
                <w:kern w:val="0"/>
                <w:sz w:val="24"/>
                <w:szCs w:val="24"/>
              </w:rPr>
              <w:t>（</w:t>
            </w:r>
            <w:r>
              <w:rPr>
                <w:rFonts w:hint="eastAsia"/>
                <w:kern w:val="0"/>
                <w:sz w:val="24"/>
                <w:szCs w:val="24"/>
              </w:rPr>
              <w:t>1</w:t>
            </w:r>
            <w:r>
              <w:rPr>
                <w:rFonts w:hint="eastAsia"/>
                <w:kern w:val="0"/>
                <w:sz w:val="24"/>
                <w:szCs w:val="24"/>
              </w:rPr>
              <w:t>）磋商最终报价超过采购预算的，响应无效，未超过采购预算的磋商报价按以下公式进行计算。</w:t>
            </w:r>
          </w:p>
          <w:p w:rsidR="00A85151" w:rsidRDefault="00A85151" w:rsidP="00BA28F4">
            <w:pPr>
              <w:widowControl/>
              <w:adjustRightInd w:val="0"/>
              <w:snapToGrid w:val="0"/>
              <w:rPr>
                <w:kern w:val="0"/>
                <w:sz w:val="24"/>
                <w:szCs w:val="24"/>
              </w:rPr>
            </w:pPr>
            <w:r>
              <w:rPr>
                <w:rFonts w:hint="eastAsia"/>
                <w:kern w:val="0"/>
                <w:sz w:val="24"/>
                <w:szCs w:val="24"/>
              </w:rPr>
              <w:t>（</w:t>
            </w:r>
            <w:r>
              <w:rPr>
                <w:rFonts w:hint="eastAsia"/>
                <w:kern w:val="0"/>
                <w:sz w:val="24"/>
                <w:szCs w:val="24"/>
              </w:rPr>
              <w:t>2</w:t>
            </w:r>
            <w:r>
              <w:rPr>
                <w:rFonts w:hint="eastAsia"/>
                <w:kern w:val="0"/>
                <w:sz w:val="24"/>
                <w:szCs w:val="24"/>
              </w:rPr>
              <w:t>）磋商报价得分</w:t>
            </w:r>
            <w:r>
              <w:rPr>
                <w:rFonts w:hint="eastAsia"/>
                <w:kern w:val="0"/>
                <w:sz w:val="24"/>
                <w:szCs w:val="24"/>
              </w:rPr>
              <w:t>=</w:t>
            </w:r>
            <w:r>
              <w:rPr>
                <w:rFonts w:hint="eastAsia"/>
                <w:kern w:val="0"/>
                <w:sz w:val="24"/>
                <w:szCs w:val="24"/>
              </w:rPr>
              <w:t>（磋商基准价</w:t>
            </w:r>
            <w:r>
              <w:rPr>
                <w:rFonts w:hint="eastAsia"/>
                <w:kern w:val="0"/>
                <w:sz w:val="24"/>
                <w:szCs w:val="24"/>
              </w:rPr>
              <w:t>/</w:t>
            </w:r>
            <w:r>
              <w:rPr>
                <w:rFonts w:hint="eastAsia"/>
                <w:kern w:val="0"/>
                <w:sz w:val="24"/>
                <w:szCs w:val="24"/>
              </w:rPr>
              <w:t>最后磋商报价）×</w:t>
            </w:r>
            <w:r>
              <w:rPr>
                <w:rFonts w:hint="eastAsia"/>
                <w:kern w:val="0"/>
                <w:sz w:val="24"/>
                <w:szCs w:val="24"/>
              </w:rPr>
              <w:t>20</w:t>
            </w:r>
          </w:p>
          <w:p w:rsidR="00A85151" w:rsidRDefault="00A85151" w:rsidP="00BA28F4">
            <w:pPr>
              <w:widowControl/>
              <w:adjustRightInd w:val="0"/>
              <w:snapToGrid w:val="0"/>
              <w:rPr>
                <w:kern w:val="0"/>
                <w:sz w:val="24"/>
                <w:szCs w:val="24"/>
              </w:rPr>
            </w:pPr>
            <w:r>
              <w:rPr>
                <w:rFonts w:hint="eastAsia"/>
                <w:kern w:val="0"/>
                <w:sz w:val="24"/>
                <w:szCs w:val="24"/>
              </w:rPr>
              <w:t>注：满足磋商文件要求且最后报价最低的供应商的报价为磋商基准价。</w:t>
            </w:r>
          </w:p>
        </w:tc>
        <w:tc>
          <w:tcPr>
            <w:tcW w:w="1143" w:type="dxa"/>
            <w:vAlign w:val="center"/>
          </w:tcPr>
          <w:p w:rsidR="00A85151" w:rsidRDefault="00A85151" w:rsidP="00BA28F4">
            <w:pPr>
              <w:widowControl/>
              <w:adjustRightInd w:val="0"/>
              <w:snapToGrid w:val="0"/>
              <w:jc w:val="center"/>
              <w:rPr>
                <w:kern w:val="0"/>
                <w:sz w:val="24"/>
                <w:szCs w:val="24"/>
              </w:rPr>
            </w:pPr>
            <w:r>
              <w:rPr>
                <w:rFonts w:hint="eastAsia"/>
                <w:kern w:val="0"/>
                <w:sz w:val="24"/>
                <w:szCs w:val="24"/>
              </w:rPr>
              <w:t>2</w:t>
            </w:r>
            <w:r>
              <w:rPr>
                <w:kern w:val="0"/>
                <w:sz w:val="24"/>
                <w:szCs w:val="24"/>
              </w:rPr>
              <w:t>0</w:t>
            </w:r>
          </w:p>
        </w:tc>
      </w:tr>
      <w:tr w:rsidR="00A85151" w:rsidTr="00BA28F4">
        <w:trPr>
          <w:trHeight w:val="70"/>
          <w:jc w:val="center"/>
        </w:trPr>
        <w:tc>
          <w:tcPr>
            <w:tcW w:w="9393" w:type="dxa"/>
            <w:gridSpan w:val="3"/>
            <w:noWrap/>
            <w:vAlign w:val="center"/>
          </w:tcPr>
          <w:p w:rsidR="00A85151" w:rsidRDefault="00A85151" w:rsidP="00BA28F4">
            <w:pPr>
              <w:widowControl/>
              <w:adjustRightInd w:val="0"/>
              <w:snapToGrid w:val="0"/>
              <w:jc w:val="center"/>
              <w:rPr>
                <w:kern w:val="0"/>
                <w:sz w:val="24"/>
                <w:szCs w:val="24"/>
              </w:rPr>
            </w:pPr>
            <w:r>
              <w:rPr>
                <w:kern w:val="0"/>
                <w:sz w:val="24"/>
                <w:szCs w:val="24"/>
              </w:rPr>
              <w:t>第二部分客观分（</w:t>
            </w:r>
            <w:r>
              <w:rPr>
                <w:rFonts w:hint="eastAsia"/>
                <w:kern w:val="0"/>
                <w:sz w:val="24"/>
                <w:szCs w:val="24"/>
              </w:rPr>
              <w:t>44</w:t>
            </w:r>
            <w:r>
              <w:rPr>
                <w:kern w:val="0"/>
                <w:sz w:val="24"/>
                <w:szCs w:val="24"/>
              </w:rPr>
              <w:t>分）</w:t>
            </w:r>
          </w:p>
        </w:tc>
        <w:tc>
          <w:tcPr>
            <w:tcW w:w="1143" w:type="dxa"/>
            <w:vAlign w:val="center"/>
          </w:tcPr>
          <w:p w:rsidR="00A85151" w:rsidRDefault="00A85151" w:rsidP="00BA28F4">
            <w:pPr>
              <w:widowControl/>
              <w:adjustRightInd w:val="0"/>
              <w:snapToGrid w:val="0"/>
              <w:jc w:val="center"/>
              <w:rPr>
                <w:kern w:val="0"/>
                <w:sz w:val="24"/>
                <w:szCs w:val="24"/>
              </w:rPr>
            </w:pPr>
            <w:r>
              <w:rPr>
                <w:kern w:val="0"/>
                <w:sz w:val="24"/>
                <w:szCs w:val="24"/>
              </w:rPr>
              <w:t>分值</w:t>
            </w:r>
          </w:p>
        </w:tc>
      </w:tr>
      <w:tr w:rsidR="00A85151" w:rsidTr="00BA28F4">
        <w:trPr>
          <w:trHeight w:val="1050"/>
          <w:jc w:val="center"/>
        </w:trPr>
        <w:tc>
          <w:tcPr>
            <w:tcW w:w="663" w:type="dxa"/>
            <w:noWrap/>
            <w:vAlign w:val="center"/>
          </w:tcPr>
          <w:p w:rsidR="00A85151" w:rsidRDefault="00A85151" w:rsidP="00BA28F4">
            <w:pPr>
              <w:widowControl/>
              <w:adjustRightInd w:val="0"/>
              <w:snapToGrid w:val="0"/>
              <w:jc w:val="center"/>
              <w:rPr>
                <w:kern w:val="0"/>
                <w:sz w:val="24"/>
                <w:szCs w:val="24"/>
              </w:rPr>
            </w:pPr>
            <w:r>
              <w:rPr>
                <w:kern w:val="0"/>
                <w:sz w:val="24"/>
                <w:szCs w:val="24"/>
              </w:rPr>
              <w:t>1</w:t>
            </w:r>
          </w:p>
        </w:tc>
        <w:tc>
          <w:tcPr>
            <w:tcW w:w="1419" w:type="dxa"/>
            <w:vAlign w:val="center"/>
          </w:tcPr>
          <w:p w:rsidR="00A85151" w:rsidRDefault="00A85151" w:rsidP="00BA28F4">
            <w:pPr>
              <w:widowControl/>
              <w:adjustRightInd w:val="0"/>
              <w:snapToGrid w:val="0"/>
              <w:jc w:val="center"/>
              <w:rPr>
                <w:kern w:val="0"/>
                <w:sz w:val="24"/>
                <w:szCs w:val="24"/>
              </w:rPr>
            </w:pPr>
            <w:r>
              <w:rPr>
                <w:kern w:val="0"/>
                <w:sz w:val="24"/>
                <w:szCs w:val="24"/>
              </w:rPr>
              <w:t>供应商业绩</w:t>
            </w:r>
          </w:p>
        </w:tc>
        <w:tc>
          <w:tcPr>
            <w:tcW w:w="7311" w:type="dxa"/>
            <w:vAlign w:val="center"/>
          </w:tcPr>
          <w:p w:rsidR="00A85151" w:rsidRDefault="00A85151" w:rsidP="00BA28F4">
            <w:pPr>
              <w:widowControl/>
              <w:adjustRightInd w:val="0"/>
              <w:snapToGrid w:val="0"/>
              <w:rPr>
                <w:kern w:val="0"/>
                <w:sz w:val="24"/>
                <w:szCs w:val="24"/>
              </w:rPr>
            </w:pPr>
            <w:r>
              <w:rPr>
                <w:rFonts w:hint="eastAsia"/>
                <w:kern w:val="0"/>
                <w:sz w:val="24"/>
                <w:szCs w:val="24"/>
              </w:rPr>
              <w:t>完全按照以下要求提供供应商曾实施的相关运维服务类业绩，提供的证明材料均不得遮挡涂黑，否则不予认定加分。</w:t>
            </w:r>
          </w:p>
          <w:p w:rsidR="00A85151" w:rsidRDefault="00A85151" w:rsidP="00BA28F4">
            <w:pPr>
              <w:widowControl/>
              <w:adjustRightInd w:val="0"/>
              <w:snapToGrid w:val="0"/>
              <w:rPr>
                <w:kern w:val="0"/>
                <w:sz w:val="24"/>
                <w:szCs w:val="24"/>
              </w:rPr>
            </w:pPr>
            <w:r>
              <w:rPr>
                <w:rFonts w:hint="eastAsia"/>
                <w:kern w:val="0"/>
                <w:sz w:val="24"/>
                <w:szCs w:val="24"/>
              </w:rPr>
              <w:t>（一）合同原件扫描件（合同签订时间为</w:t>
            </w:r>
            <w:r>
              <w:rPr>
                <w:rFonts w:hint="eastAsia"/>
                <w:kern w:val="0"/>
                <w:sz w:val="24"/>
                <w:szCs w:val="24"/>
              </w:rPr>
              <w:t>2022</w:t>
            </w:r>
            <w:r>
              <w:rPr>
                <w:rFonts w:hint="eastAsia"/>
                <w:kern w:val="0"/>
                <w:sz w:val="24"/>
                <w:szCs w:val="24"/>
              </w:rPr>
              <w:t>年</w:t>
            </w:r>
            <w:r>
              <w:rPr>
                <w:rFonts w:hint="eastAsia"/>
                <w:kern w:val="0"/>
                <w:sz w:val="24"/>
                <w:szCs w:val="24"/>
              </w:rPr>
              <w:t>1</w:t>
            </w:r>
            <w:r>
              <w:rPr>
                <w:rFonts w:hint="eastAsia"/>
                <w:kern w:val="0"/>
                <w:sz w:val="24"/>
                <w:szCs w:val="24"/>
              </w:rPr>
              <w:t>月</w:t>
            </w:r>
            <w:r>
              <w:rPr>
                <w:rFonts w:hint="eastAsia"/>
                <w:kern w:val="0"/>
                <w:sz w:val="24"/>
                <w:szCs w:val="24"/>
              </w:rPr>
              <w:t>1</w:t>
            </w:r>
            <w:r>
              <w:rPr>
                <w:rFonts w:hint="eastAsia"/>
                <w:kern w:val="0"/>
                <w:sz w:val="24"/>
                <w:szCs w:val="24"/>
              </w:rPr>
              <w:t>日至今）。包括合同金额、买卖双方名称及盖章、合同清单、合同签订日期。</w:t>
            </w:r>
          </w:p>
          <w:p w:rsidR="00A85151" w:rsidRDefault="00A85151" w:rsidP="00BA28F4">
            <w:pPr>
              <w:widowControl/>
              <w:adjustRightInd w:val="0"/>
              <w:snapToGrid w:val="0"/>
              <w:rPr>
                <w:kern w:val="0"/>
                <w:sz w:val="24"/>
                <w:szCs w:val="24"/>
              </w:rPr>
            </w:pPr>
            <w:r>
              <w:rPr>
                <w:rFonts w:hint="eastAsia"/>
                <w:kern w:val="0"/>
                <w:sz w:val="24"/>
                <w:szCs w:val="24"/>
              </w:rPr>
              <w:t>（二）加盖用户单位公章的</w:t>
            </w:r>
            <w:proofErr w:type="gramStart"/>
            <w:r>
              <w:rPr>
                <w:rFonts w:hint="eastAsia"/>
                <w:kern w:val="0"/>
                <w:sz w:val="24"/>
                <w:szCs w:val="24"/>
              </w:rPr>
              <w:t>成功履行</w:t>
            </w:r>
            <w:proofErr w:type="gramEnd"/>
            <w:r>
              <w:rPr>
                <w:rFonts w:hint="eastAsia"/>
                <w:kern w:val="0"/>
                <w:sz w:val="24"/>
                <w:szCs w:val="24"/>
              </w:rPr>
              <w:t>合同的相关证明材料原件扫描件。</w:t>
            </w:r>
          </w:p>
          <w:p w:rsidR="00A85151" w:rsidRDefault="00A85151" w:rsidP="00BA28F4">
            <w:pPr>
              <w:widowControl/>
              <w:adjustRightInd w:val="0"/>
              <w:snapToGrid w:val="0"/>
              <w:rPr>
                <w:kern w:val="0"/>
                <w:sz w:val="24"/>
                <w:szCs w:val="24"/>
              </w:rPr>
            </w:pPr>
            <w:r>
              <w:rPr>
                <w:rFonts w:hint="eastAsia"/>
                <w:kern w:val="0"/>
                <w:sz w:val="24"/>
                <w:szCs w:val="24"/>
              </w:rPr>
              <w:t>1</w:t>
            </w:r>
            <w:r>
              <w:rPr>
                <w:rFonts w:hint="eastAsia"/>
                <w:kern w:val="0"/>
                <w:sz w:val="24"/>
                <w:szCs w:val="24"/>
              </w:rPr>
              <w:t>个业绩</w:t>
            </w:r>
            <w:r>
              <w:rPr>
                <w:rFonts w:hint="eastAsia"/>
                <w:kern w:val="0"/>
                <w:sz w:val="24"/>
                <w:szCs w:val="24"/>
              </w:rPr>
              <w:t>2</w:t>
            </w:r>
            <w:r>
              <w:rPr>
                <w:rFonts w:hint="eastAsia"/>
                <w:kern w:val="0"/>
                <w:sz w:val="24"/>
                <w:szCs w:val="24"/>
              </w:rPr>
              <w:t>分，最多</w:t>
            </w:r>
            <w:r>
              <w:rPr>
                <w:rFonts w:hint="eastAsia"/>
                <w:kern w:val="0"/>
                <w:sz w:val="24"/>
                <w:szCs w:val="24"/>
              </w:rPr>
              <w:t>10</w:t>
            </w:r>
            <w:r>
              <w:rPr>
                <w:rFonts w:hint="eastAsia"/>
                <w:kern w:val="0"/>
                <w:sz w:val="24"/>
                <w:szCs w:val="24"/>
              </w:rPr>
              <w:t>分</w:t>
            </w:r>
          </w:p>
        </w:tc>
        <w:tc>
          <w:tcPr>
            <w:tcW w:w="1143" w:type="dxa"/>
            <w:vAlign w:val="center"/>
          </w:tcPr>
          <w:p w:rsidR="00A85151" w:rsidRDefault="00A85151" w:rsidP="00BA28F4">
            <w:pPr>
              <w:widowControl/>
              <w:adjustRightInd w:val="0"/>
              <w:snapToGrid w:val="0"/>
              <w:jc w:val="center"/>
              <w:rPr>
                <w:kern w:val="0"/>
                <w:sz w:val="24"/>
                <w:szCs w:val="24"/>
              </w:rPr>
            </w:pPr>
            <w:r>
              <w:rPr>
                <w:rFonts w:hint="eastAsia"/>
                <w:kern w:val="0"/>
                <w:sz w:val="24"/>
                <w:szCs w:val="24"/>
              </w:rPr>
              <w:t>10</w:t>
            </w:r>
          </w:p>
        </w:tc>
      </w:tr>
      <w:tr w:rsidR="00A85151" w:rsidTr="00BA28F4">
        <w:trPr>
          <w:trHeight w:val="710"/>
          <w:jc w:val="center"/>
        </w:trPr>
        <w:tc>
          <w:tcPr>
            <w:tcW w:w="663" w:type="dxa"/>
            <w:noWrap/>
            <w:vAlign w:val="center"/>
          </w:tcPr>
          <w:p w:rsidR="00A85151" w:rsidRDefault="00A85151" w:rsidP="00BA28F4">
            <w:pPr>
              <w:widowControl/>
              <w:adjustRightInd w:val="0"/>
              <w:snapToGrid w:val="0"/>
              <w:jc w:val="center"/>
              <w:rPr>
                <w:kern w:val="0"/>
                <w:sz w:val="24"/>
                <w:szCs w:val="24"/>
              </w:rPr>
            </w:pPr>
            <w:r>
              <w:rPr>
                <w:rFonts w:hint="eastAsia"/>
                <w:kern w:val="0"/>
                <w:sz w:val="24"/>
                <w:szCs w:val="24"/>
              </w:rPr>
              <w:t>2</w:t>
            </w:r>
          </w:p>
        </w:tc>
        <w:tc>
          <w:tcPr>
            <w:tcW w:w="1419" w:type="dxa"/>
            <w:vAlign w:val="center"/>
          </w:tcPr>
          <w:p w:rsidR="00A85151" w:rsidRDefault="00A85151" w:rsidP="00BA28F4">
            <w:pPr>
              <w:widowControl/>
              <w:jc w:val="center"/>
              <w:rPr>
                <w:rFonts w:ascii="宋体" w:hAnsi="宋体" w:cs="仿宋"/>
                <w:kern w:val="0"/>
                <w:sz w:val="24"/>
                <w:szCs w:val="24"/>
              </w:rPr>
            </w:pPr>
            <w:r>
              <w:rPr>
                <w:rFonts w:ascii="宋体" w:hAnsi="宋体" w:cs="仿宋" w:hint="eastAsia"/>
                <w:kern w:val="0"/>
                <w:sz w:val="24"/>
                <w:szCs w:val="24"/>
              </w:rPr>
              <w:t>供应</w:t>
            </w:r>
            <w:proofErr w:type="gramStart"/>
            <w:r>
              <w:rPr>
                <w:rFonts w:ascii="宋体" w:hAnsi="宋体" w:cs="仿宋" w:hint="eastAsia"/>
                <w:kern w:val="0"/>
                <w:sz w:val="24"/>
                <w:szCs w:val="24"/>
              </w:rPr>
              <w:t>商相关</w:t>
            </w:r>
            <w:proofErr w:type="gramEnd"/>
            <w:r>
              <w:rPr>
                <w:rFonts w:ascii="宋体" w:hAnsi="宋体" w:cs="仿宋" w:hint="eastAsia"/>
                <w:kern w:val="0"/>
                <w:sz w:val="24"/>
                <w:szCs w:val="24"/>
              </w:rPr>
              <w:t>证书评价</w:t>
            </w:r>
          </w:p>
        </w:tc>
        <w:tc>
          <w:tcPr>
            <w:tcW w:w="7311" w:type="dxa"/>
            <w:vAlign w:val="center"/>
          </w:tcPr>
          <w:p w:rsidR="00A85151" w:rsidRPr="00DA55D2" w:rsidRDefault="00A85151" w:rsidP="00BA28F4">
            <w:pPr>
              <w:widowControl/>
              <w:jc w:val="left"/>
              <w:rPr>
                <w:rFonts w:ascii="宋体" w:hAnsi="宋体" w:cs="仿宋"/>
                <w:kern w:val="0"/>
                <w:sz w:val="24"/>
                <w:szCs w:val="24"/>
              </w:rPr>
            </w:pPr>
            <w:r w:rsidRPr="00DA55D2">
              <w:rPr>
                <w:rFonts w:ascii="宋体" w:hAnsi="宋体" w:cs="仿宋" w:hint="eastAsia"/>
                <w:kern w:val="0"/>
                <w:sz w:val="24"/>
                <w:szCs w:val="24"/>
              </w:rPr>
              <w:t>供应商具备质量管理体系认证、环境管理体系认证、职业健康安全管理体系认证，提供证书扫描件。</w:t>
            </w:r>
          </w:p>
          <w:p w:rsidR="00A85151" w:rsidRDefault="00A85151" w:rsidP="00BA28F4">
            <w:pPr>
              <w:widowControl/>
              <w:jc w:val="left"/>
              <w:rPr>
                <w:rFonts w:ascii="宋体" w:hAnsi="宋体" w:cs="仿宋"/>
              </w:rPr>
            </w:pPr>
            <w:r w:rsidRPr="00DA55D2">
              <w:rPr>
                <w:rFonts w:ascii="宋体" w:hAnsi="宋体" w:cs="仿宋" w:hint="eastAsia"/>
                <w:kern w:val="0"/>
                <w:sz w:val="24"/>
                <w:szCs w:val="24"/>
              </w:rPr>
              <w:t>具备1个证书得2分，最高6分。</w:t>
            </w:r>
          </w:p>
        </w:tc>
        <w:tc>
          <w:tcPr>
            <w:tcW w:w="1143" w:type="dxa"/>
            <w:vAlign w:val="center"/>
          </w:tcPr>
          <w:p w:rsidR="00A85151" w:rsidRDefault="00A85151" w:rsidP="00BA28F4">
            <w:pPr>
              <w:widowControl/>
              <w:adjustRightInd w:val="0"/>
              <w:snapToGrid w:val="0"/>
              <w:jc w:val="center"/>
              <w:rPr>
                <w:kern w:val="0"/>
                <w:sz w:val="24"/>
                <w:szCs w:val="24"/>
              </w:rPr>
            </w:pPr>
            <w:r>
              <w:rPr>
                <w:rFonts w:hint="eastAsia"/>
                <w:kern w:val="0"/>
                <w:sz w:val="24"/>
                <w:szCs w:val="24"/>
              </w:rPr>
              <w:t>6</w:t>
            </w:r>
          </w:p>
        </w:tc>
      </w:tr>
      <w:tr w:rsidR="00A85151" w:rsidTr="00BA28F4">
        <w:trPr>
          <w:trHeight w:val="416"/>
          <w:jc w:val="center"/>
        </w:trPr>
        <w:tc>
          <w:tcPr>
            <w:tcW w:w="663" w:type="dxa"/>
            <w:noWrap/>
            <w:vAlign w:val="center"/>
          </w:tcPr>
          <w:p w:rsidR="00A85151" w:rsidRDefault="00A85151" w:rsidP="00BA28F4">
            <w:pPr>
              <w:widowControl/>
              <w:adjustRightInd w:val="0"/>
              <w:snapToGrid w:val="0"/>
              <w:jc w:val="center"/>
              <w:rPr>
                <w:kern w:val="0"/>
                <w:sz w:val="24"/>
                <w:szCs w:val="24"/>
              </w:rPr>
            </w:pPr>
            <w:r>
              <w:rPr>
                <w:rFonts w:hint="eastAsia"/>
                <w:kern w:val="0"/>
                <w:sz w:val="24"/>
                <w:szCs w:val="24"/>
              </w:rPr>
              <w:t>3</w:t>
            </w:r>
          </w:p>
        </w:tc>
        <w:tc>
          <w:tcPr>
            <w:tcW w:w="1419" w:type="dxa"/>
            <w:vAlign w:val="center"/>
          </w:tcPr>
          <w:p w:rsidR="00A85151" w:rsidRDefault="00A85151" w:rsidP="00BA28F4">
            <w:pPr>
              <w:widowControl/>
              <w:jc w:val="center"/>
              <w:rPr>
                <w:rFonts w:ascii="宋体" w:hAnsi="宋体" w:cs="仿宋"/>
                <w:kern w:val="0"/>
                <w:sz w:val="24"/>
                <w:szCs w:val="24"/>
              </w:rPr>
            </w:pPr>
            <w:r>
              <w:rPr>
                <w:rFonts w:ascii="宋体" w:hAnsi="宋体" w:cs="仿宋" w:hint="eastAsia"/>
                <w:kern w:val="0"/>
                <w:sz w:val="24"/>
                <w:szCs w:val="24"/>
              </w:rPr>
              <w:t>运</w:t>
            </w:r>
            <w:proofErr w:type="gramStart"/>
            <w:r>
              <w:rPr>
                <w:rFonts w:ascii="宋体" w:hAnsi="宋体" w:cs="仿宋" w:hint="eastAsia"/>
                <w:kern w:val="0"/>
                <w:sz w:val="24"/>
                <w:szCs w:val="24"/>
              </w:rPr>
              <w:t>维项目</w:t>
            </w:r>
            <w:proofErr w:type="gramEnd"/>
            <w:r>
              <w:rPr>
                <w:rFonts w:ascii="宋体" w:hAnsi="宋体" w:cs="仿宋" w:hint="eastAsia"/>
                <w:kern w:val="0"/>
                <w:sz w:val="24"/>
                <w:szCs w:val="24"/>
              </w:rPr>
              <w:t>经理评价</w:t>
            </w:r>
          </w:p>
        </w:tc>
        <w:tc>
          <w:tcPr>
            <w:tcW w:w="7311" w:type="dxa"/>
            <w:vAlign w:val="center"/>
          </w:tcPr>
          <w:p w:rsidR="00A85151" w:rsidRDefault="00A85151" w:rsidP="00BA28F4">
            <w:pPr>
              <w:widowControl/>
              <w:adjustRightInd w:val="0"/>
              <w:snapToGrid w:val="0"/>
              <w:rPr>
                <w:kern w:val="0"/>
                <w:sz w:val="24"/>
                <w:szCs w:val="24"/>
              </w:rPr>
            </w:pPr>
            <w:r>
              <w:rPr>
                <w:rFonts w:hint="eastAsia"/>
                <w:kern w:val="0"/>
                <w:sz w:val="24"/>
                <w:szCs w:val="24"/>
              </w:rPr>
              <w:t>投入的</w:t>
            </w:r>
            <w:r>
              <w:rPr>
                <w:rFonts w:ascii="宋体" w:hAnsi="宋体" w:cs="仿宋" w:hint="eastAsia"/>
                <w:kern w:val="0"/>
                <w:sz w:val="24"/>
                <w:szCs w:val="24"/>
              </w:rPr>
              <w:t>运</w:t>
            </w:r>
            <w:proofErr w:type="gramStart"/>
            <w:r>
              <w:rPr>
                <w:rFonts w:ascii="宋体" w:hAnsi="宋体" w:cs="仿宋" w:hint="eastAsia"/>
                <w:kern w:val="0"/>
                <w:sz w:val="24"/>
                <w:szCs w:val="24"/>
              </w:rPr>
              <w:t>维项目</w:t>
            </w:r>
            <w:proofErr w:type="gramEnd"/>
            <w:r>
              <w:rPr>
                <w:rFonts w:ascii="宋体" w:hAnsi="宋体" w:cs="仿宋" w:hint="eastAsia"/>
                <w:kern w:val="0"/>
                <w:sz w:val="24"/>
                <w:szCs w:val="24"/>
              </w:rPr>
              <w:t>经理</w:t>
            </w:r>
            <w:r>
              <w:rPr>
                <w:rFonts w:hint="eastAsia"/>
                <w:kern w:val="0"/>
                <w:sz w:val="24"/>
                <w:szCs w:val="24"/>
              </w:rPr>
              <w:t>为磋商单位正式员工，提供姓名、开标日当月或上一月的由磋商单位或其分公司缴纳社会保险证明扫描件，否则不予认定加分。</w:t>
            </w:r>
          </w:p>
          <w:p w:rsidR="00A85151" w:rsidRPr="003D64FC" w:rsidRDefault="00A85151" w:rsidP="00BA28F4">
            <w:pPr>
              <w:rPr>
                <w:rFonts w:ascii="宋体" w:hAnsi="宋体" w:cs="仿宋"/>
                <w:kern w:val="0"/>
                <w:sz w:val="24"/>
                <w:szCs w:val="24"/>
              </w:rPr>
            </w:pPr>
            <w:r w:rsidRPr="003D64FC">
              <w:rPr>
                <w:rFonts w:ascii="宋体" w:hAnsi="宋体" w:cs="仿宋" w:hint="eastAsia"/>
                <w:kern w:val="0"/>
                <w:sz w:val="24"/>
                <w:szCs w:val="24"/>
              </w:rPr>
              <w:t>（1）提供</w:t>
            </w:r>
            <w:r>
              <w:rPr>
                <w:rFonts w:ascii="宋体" w:hAnsi="宋体" w:cs="仿宋" w:hint="eastAsia"/>
                <w:kern w:val="0"/>
                <w:sz w:val="24"/>
                <w:szCs w:val="24"/>
              </w:rPr>
              <w:t>运</w:t>
            </w:r>
            <w:proofErr w:type="gramStart"/>
            <w:r>
              <w:rPr>
                <w:rFonts w:ascii="宋体" w:hAnsi="宋体" w:cs="仿宋" w:hint="eastAsia"/>
                <w:kern w:val="0"/>
                <w:sz w:val="24"/>
                <w:szCs w:val="24"/>
              </w:rPr>
              <w:t>维项目</w:t>
            </w:r>
            <w:proofErr w:type="gramEnd"/>
            <w:r>
              <w:rPr>
                <w:rFonts w:ascii="宋体" w:hAnsi="宋体" w:cs="仿宋" w:hint="eastAsia"/>
                <w:kern w:val="0"/>
                <w:sz w:val="24"/>
                <w:szCs w:val="24"/>
              </w:rPr>
              <w:t>经理本科</w:t>
            </w:r>
            <w:r w:rsidRPr="003D64FC">
              <w:rPr>
                <w:rFonts w:ascii="宋体" w:hAnsi="宋体" w:cs="仿宋" w:hint="eastAsia"/>
                <w:kern w:val="0"/>
                <w:sz w:val="24"/>
                <w:szCs w:val="24"/>
              </w:rPr>
              <w:t>或以上学历的毕业证书</w:t>
            </w:r>
            <w:proofErr w:type="gramStart"/>
            <w:r w:rsidRPr="003D64FC">
              <w:rPr>
                <w:rFonts w:ascii="宋体" w:hAnsi="宋体" w:cs="仿宋" w:hint="eastAsia"/>
                <w:kern w:val="0"/>
                <w:sz w:val="24"/>
                <w:szCs w:val="24"/>
              </w:rPr>
              <w:t>扫描件且满足</w:t>
            </w:r>
            <w:proofErr w:type="gramEnd"/>
            <w:r>
              <w:rPr>
                <w:rFonts w:ascii="宋体" w:hAnsi="宋体" w:cs="仿宋" w:hint="eastAsia"/>
                <w:kern w:val="0"/>
                <w:sz w:val="24"/>
                <w:szCs w:val="24"/>
              </w:rPr>
              <w:t>磋商</w:t>
            </w:r>
            <w:r w:rsidRPr="003D64FC">
              <w:rPr>
                <w:rFonts w:ascii="宋体" w:hAnsi="宋体" w:cs="仿宋" w:hint="eastAsia"/>
                <w:kern w:val="0"/>
                <w:sz w:val="24"/>
                <w:szCs w:val="24"/>
              </w:rPr>
              <w:t>文件要求</w:t>
            </w:r>
            <w:r>
              <w:rPr>
                <w:rFonts w:ascii="宋体" w:hAnsi="宋体" w:cs="仿宋" w:hint="eastAsia"/>
                <w:kern w:val="0"/>
                <w:sz w:val="24"/>
                <w:szCs w:val="24"/>
              </w:rPr>
              <w:t>的</w:t>
            </w:r>
            <w:r w:rsidRPr="003D64FC">
              <w:rPr>
                <w:rFonts w:ascii="宋体" w:hAnsi="宋体" w:cs="仿宋" w:hint="eastAsia"/>
                <w:kern w:val="0"/>
                <w:sz w:val="24"/>
                <w:szCs w:val="24"/>
              </w:rPr>
              <w:t>：</w:t>
            </w:r>
            <w:r>
              <w:rPr>
                <w:rFonts w:ascii="宋体" w:hAnsi="宋体" w:cs="仿宋" w:hint="eastAsia"/>
                <w:kern w:val="0"/>
                <w:sz w:val="24"/>
                <w:szCs w:val="24"/>
              </w:rPr>
              <w:t>2</w:t>
            </w:r>
            <w:r w:rsidRPr="003D64FC">
              <w:rPr>
                <w:rFonts w:ascii="宋体" w:hAnsi="宋体" w:cs="仿宋" w:hint="eastAsia"/>
                <w:kern w:val="0"/>
                <w:sz w:val="24"/>
                <w:szCs w:val="24"/>
              </w:rPr>
              <w:t>分；</w:t>
            </w:r>
          </w:p>
          <w:p w:rsidR="00A85151" w:rsidRPr="003D64FC" w:rsidRDefault="00A85151" w:rsidP="00BA28F4">
            <w:pPr>
              <w:rPr>
                <w:rFonts w:ascii="宋体" w:hAnsi="宋体" w:cs="仿宋"/>
                <w:kern w:val="0"/>
                <w:sz w:val="24"/>
                <w:szCs w:val="24"/>
              </w:rPr>
            </w:pPr>
            <w:r w:rsidRPr="003D64FC">
              <w:rPr>
                <w:rFonts w:ascii="宋体" w:hAnsi="宋体" w:cs="仿宋" w:hint="eastAsia"/>
                <w:kern w:val="0"/>
                <w:sz w:val="24"/>
                <w:szCs w:val="24"/>
              </w:rPr>
              <w:t>（2）提供</w:t>
            </w:r>
            <w:r>
              <w:rPr>
                <w:rFonts w:ascii="宋体" w:hAnsi="宋体" w:cs="仿宋" w:hint="eastAsia"/>
                <w:kern w:val="0"/>
                <w:sz w:val="24"/>
                <w:szCs w:val="24"/>
              </w:rPr>
              <w:t>运</w:t>
            </w:r>
            <w:proofErr w:type="gramStart"/>
            <w:r>
              <w:rPr>
                <w:rFonts w:ascii="宋体" w:hAnsi="宋体" w:cs="仿宋" w:hint="eastAsia"/>
                <w:kern w:val="0"/>
                <w:sz w:val="24"/>
                <w:szCs w:val="24"/>
              </w:rPr>
              <w:t>维项目</w:t>
            </w:r>
            <w:proofErr w:type="gramEnd"/>
            <w:r>
              <w:rPr>
                <w:rFonts w:ascii="宋体" w:hAnsi="宋体" w:cs="仿宋" w:hint="eastAsia"/>
                <w:kern w:val="0"/>
                <w:sz w:val="24"/>
                <w:szCs w:val="24"/>
              </w:rPr>
              <w:t>经理</w:t>
            </w:r>
            <w:r w:rsidRPr="003D64FC">
              <w:rPr>
                <w:rFonts w:ascii="宋体" w:hAnsi="宋体" w:cs="仿宋" w:hint="eastAsia"/>
                <w:kern w:val="0"/>
                <w:sz w:val="24"/>
                <w:szCs w:val="24"/>
              </w:rPr>
              <w:t>用户服务证明扫描件（加盖用户单位公章），用户服务证明能表明该</w:t>
            </w:r>
            <w:r>
              <w:rPr>
                <w:rFonts w:ascii="宋体" w:hAnsi="宋体" w:cs="仿宋" w:hint="eastAsia"/>
                <w:kern w:val="0"/>
                <w:sz w:val="24"/>
                <w:szCs w:val="24"/>
              </w:rPr>
              <w:t>运</w:t>
            </w:r>
            <w:proofErr w:type="gramStart"/>
            <w:r>
              <w:rPr>
                <w:rFonts w:ascii="宋体" w:hAnsi="宋体" w:cs="仿宋" w:hint="eastAsia"/>
                <w:kern w:val="0"/>
                <w:sz w:val="24"/>
                <w:szCs w:val="24"/>
              </w:rPr>
              <w:t>维项目</w:t>
            </w:r>
            <w:proofErr w:type="gramEnd"/>
            <w:r>
              <w:rPr>
                <w:rFonts w:ascii="宋体" w:hAnsi="宋体" w:cs="仿宋" w:hint="eastAsia"/>
                <w:kern w:val="0"/>
                <w:sz w:val="24"/>
                <w:szCs w:val="24"/>
              </w:rPr>
              <w:t>经理</w:t>
            </w:r>
            <w:r w:rsidRPr="003D64FC">
              <w:rPr>
                <w:rFonts w:ascii="宋体" w:hAnsi="宋体" w:cs="仿宋" w:hint="eastAsia"/>
                <w:kern w:val="0"/>
                <w:sz w:val="24"/>
                <w:szCs w:val="24"/>
              </w:rPr>
              <w:t>具备</w:t>
            </w:r>
            <w:r>
              <w:rPr>
                <w:rFonts w:ascii="宋体" w:hAnsi="宋体" w:cs="仿宋" w:hint="eastAsia"/>
                <w:kern w:val="0"/>
                <w:sz w:val="24"/>
                <w:szCs w:val="24"/>
              </w:rPr>
              <w:t>三</w:t>
            </w:r>
            <w:r w:rsidRPr="003D64FC">
              <w:rPr>
                <w:rFonts w:ascii="宋体" w:hAnsi="宋体" w:cs="仿宋" w:hint="eastAsia"/>
                <w:kern w:val="0"/>
                <w:sz w:val="24"/>
                <w:szCs w:val="24"/>
              </w:rPr>
              <w:t>年（含</w:t>
            </w:r>
            <w:r>
              <w:rPr>
                <w:rFonts w:ascii="宋体" w:hAnsi="宋体" w:cs="仿宋" w:hint="eastAsia"/>
                <w:kern w:val="0"/>
                <w:sz w:val="24"/>
                <w:szCs w:val="24"/>
              </w:rPr>
              <w:t>三</w:t>
            </w:r>
            <w:r w:rsidRPr="003D64FC">
              <w:rPr>
                <w:rFonts w:ascii="宋体" w:hAnsi="宋体" w:cs="仿宋" w:hint="eastAsia"/>
                <w:kern w:val="0"/>
                <w:sz w:val="24"/>
                <w:szCs w:val="24"/>
              </w:rPr>
              <w:t>年）以上</w:t>
            </w:r>
            <w:r w:rsidRPr="006B46D3">
              <w:rPr>
                <w:rFonts w:ascii="宋体" w:hAnsi="宋体" w:cs="仿宋" w:hint="eastAsia"/>
                <w:kern w:val="0"/>
                <w:sz w:val="24"/>
                <w:szCs w:val="24"/>
              </w:rPr>
              <w:t>监控运</w:t>
            </w:r>
            <w:proofErr w:type="gramStart"/>
            <w:r w:rsidRPr="006B46D3">
              <w:rPr>
                <w:rFonts w:ascii="宋体" w:hAnsi="宋体" w:cs="仿宋" w:hint="eastAsia"/>
                <w:kern w:val="0"/>
                <w:sz w:val="24"/>
                <w:szCs w:val="24"/>
              </w:rPr>
              <w:t>维相关</w:t>
            </w:r>
            <w:proofErr w:type="gramEnd"/>
            <w:r w:rsidRPr="006B46D3">
              <w:rPr>
                <w:rFonts w:ascii="宋体" w:hAnsi="宋体" w:cs="仿宋" w:hint="eastAsia"/>
                <w:kern w:val="0"/>
                <w:sz w:val="24"/>
                <w:szCs w:val="24"/>
              </w:rPr>
              <w:t>项目管理经验</w:t>
            </w:r>
            <w:r w:rsidRPr="003D64FC">
              <w:rPr>
                <w:rFonts w:ascii="宋体" w:hAnsi="宋体" w:cs="仿宋" w:hint="eastAsia"/>
                <w:kern w:val="0"/>
                <w:sz w:val="24"/>
                <w:szCs w:val="24"/>
              </w:rPr>
              <w:t>的：</w:t>
            </w:r>
            <w:r>
              <w:rPr>
                <w:rFonts w:ascii="宋体" w:hAnsi="宋体" w:cs="仿宋" w:hint="eastAsia"/>
                <w:kern w:val="0"/>
                <w:sz w:val="24"/>
                <w:szCs w:val="24"/>
              </w:rPr>
              <w:t>2</w:t>
            </w:r>
            <w:r w:rsidRPr="003D64FC">
              <w:rPr>
                <w:rFonts w:ascii="宋体" w:hAnsi="宋体" w:cs="仿宋" w:hint="eastAsia"/>
                <w:kern w:val="0"/>
                <w:sz w:val="24"/>
                <w:szCs w:val="24"/>
              </w:rPr>
              <w:t>分；</w:t>
            </w:r>
          </w:p>
          <w:p w:rsidR="00A85151" w:rsidRDefault="00A85151" w:rsidP="00BA28F4">
            <w:pPr>
              <w:rPr>
                <w:rFonts w:ascii="宋体" w:hAnsi="宋体" w:cs="仿宋"/>
                <w:kern w:val="0"/>
                <w:sz w:val="24"/>
                <w:szCs w:val="24"/>
              </w:rPr>
            </w:pPr>
            <w:r w:rsidRPr="003D64FC">
              <w:rPr>
                <w:rFonts w:ascii="宋体" w:hAnsi="宋体" w:cs="仿宋" w:hint="eastAsia"/>
                <w:kern w:val="0"/>
                <w:sz w:val="24"/>
                <w:szCs w:val="24"/>
              </w:rPr>
              <w:t>（3）提供</w:t>
            </w:r>
            <w:r>
              <w:rPr>
                <w:rFonts w:ascii="宋体" w:hAnsi="宋体" w:cs="仿宋" w:hint="eastAsia"/>
                <w:kern w:val="0"/>
                <w:sz w:val="24"/>
                <w:szCs w:val="24"/>
              </w:rPr>
              <w:t>运</w:t>
            </w:r>
            <w:proofErr w:type="gramStart"/>
            <w:r>
              <w:rPr>
                <w:rFonts w:ascii="宋体" w:hAnsi="宋体" w:cs="仿宋" w:hint="eastAsia"/>
                <w:kern w:val="0"/>
                <w:sz w:val="24"/>
                <w:szCs w:val="24"/>
              </w:rPr>
              <w:t>维项目</w:t>
            </w:r>
            <w:proofErr w:type="gramEnd"/>
            <w:r>
              <w:rPr>
                <w:rFonts w:ascii="宋体" w:hAnsi="宋体" w:cs="仿宋" w:hint="eastAsia"/>
                <w:kern w:val="0"/>
                <w:sz w:val="24"/>
                <w:szCs w:val="24"/>
              </w:rPr>
              <w:t>经理</w:t>
            </w:r>
            <w:r w:rsidRPr="006B46D3">
              <w:rPr>
                <w:rFonts w:ascii="宋体" w:hAnsi="宋体" w:cs="仿宋" w:hint="eastAsia"/>
                <w:kern w:val="0"/>
                <w:sz w:val="24"/>
                <w:szCs w:val="24"/>
              </w:rPr>
              <w:t>机电专业建造师二级及以上证书</w:t>
            </w:r>
            <w:r>
              <w:rPr>
                <w:rFonts w:ascii="宋体" w:hAnsi="宋体" w:cs="仿宋" w:hint="eastAsia"/>
                <w:kern w:val="0"/>
                <w:sz w:val="24"/>
                <w:szCs w:val="24"/>
              </w:rPr>
              <w:t>扫描件</w:t>
            </w:r>
            <w:r w:rsidRPr="003D64FC">
              <w:rPr>
                <w:rFonts w:ascii="宋体" w:hAnsi="宋体" w:cs="仿宋" w:hint="eastAsia"/>
                <w:kern w:val="0"/>
                <w:sz w:val="24"/>
                <w:szCs w:val="24"/>
              </w:rPr>
              <w:t>的：</w:t>
            </w:r>
            <w:r>
              <w:rPr>
                <w:rFonts w:ascii="宋体" w:hAnsi="宋体" w:cs="仿宋" w:hint="eastAsia"/>
                <w:kern w:val="0"/>
                <w:sz w:val="24"/>
                <w:szCs w:val="24"/>
              </w:rPr>
              <w:t>2</w:t>
            </w:r>
            <w:r w:rsidRPr="003D64FC">
              <w:rPr>
                <w:rFonts w:ascii="宋体" w:hAnsi="宋体" w:cs="仿宋" w:hint="eastAsia"/>
                <w:kern w:val="0"/>
                <w:sz w:val="24"/>
                <w:szCs w:val="24"/>
              </w:rPr>
              <w:t>分；</w:t>
            </w:r>
          </w:p>
        </w:tc>
        <w:tc>
          <w:tcPr>
            <w:tcW w:w="1143" w:type="dxa"/>
            <w:vAlign w:val="center"/>
          </w:tcPr>
          <w:p w:rsidR="00A85151" w:rsidRDefault="00A85151" w:rsidP="00BA28F4">
            <w:pPr>
              <w:widowControl/>
              <w:adjustRightInd w:val="0"/>
              <w:snapToGrid w:val="0"/>
              <w:jc w:val="center"/>
              <w:rPr>
                <w:kern w:val="0"/>
                <w:sz w:val="24"/>
                <w:szCs w:val="24"/>
                <w:highlight w:val="yellow"/>
              </w:rPr>
            </w:pPr>
            <w:r>
              <w:rPr>
                <w:rFonts w:hint="eastAsia"/>
                <w:kern w:val="0"/>
                <w:sz w:val="24"/>
                <w:szCs w:val="24"/>
              </w:rPr>
              <w:t>6</w:t>
            </w:r>
          </w:p>
        </w:tc>
      </w:tr>
      <w:tr w:rsidR="00A85151" w:rsidTr="00BA28F4">
        <w:trPr>
          <w:trHeight w:val="416"/>
          <w:jc w:val="center"/>
        </w:trPr>
        <w:tc>
          <w:tcPr>
            <w:tcW w:w="663" w:type="dxa"/>
            <w:noWrap/>
            <w:vAlign w:val="center"/>
          </w:tcPr>
          <w:p w:rsidR="00A85151" w:rsidRDefault="00A85151" w:rsidP="00BA28F4">
            <w:pPr>
              <w:widowControl/>
              <w:adjustRightInd w:val="0"/>
              <w:snapToGrid w:val="0"/>
              <w:jc w:val="center"/>
              <w:rPr>
                <w:kern w:val="0"/>
                <w:sz w:val="24"/>
                <w:szCs w:val="24"/>
              </w:rPr>
            </w:pPr>
            <w:r>
              <w:rPr>
                <w:rFonts w:hint="eastAsia"/>
                <w:kern w:val="0"/>
                <w:sz w:val="24"/>
                <w:szCs w:val="24"/>
              </w:rPr>
              <w:t>4</w:t>
            </w:r>
          </w:p>
        </w:tc>
        <w:tc>
          <w:tcPr>
            <w:tcW w:w="1419" w:type="dxa"/>
            <w:vAlign w:val="center"/>
          </w:tcPr>
          <w:p w:rsidR="00A85151" w:rsidRDefault="00A85151" w:rsidP="00BA28F4">
            <w:pPr>
              <w:widowControl/>
              <w:jc w:val="center"/>
              <w:rPr>
                <w:rFonts w:ascii="宋体" w:hAnsi="宋体" w:cs="仿宋"/>
                <w:kern w:val="0"/>
                <w:sz w:val="24"/>
                <w:szCs w:val="24"/>
              </w:rPr>
            </w:pPr>
            <w:r>
              <w:rPr>
                <w:rFonts w:ascii="宋体" w:hAnsi="宋体" w:cs="仿宋" w:hint="eastAsia"/>
                <w:kern w:val="0"/>
                <w:sz w:val="24"/>
                <w:szCs w:val="24"/>
              </w:rPr>
              <w:t>项目团队人员评价</w:t>
            </w:r>
          </w:p>
        </w:tc>
        <w:tc>
          <w:tcPr>
            <w:tcW w:w="7311" w:type="dxa"/>
            <w:vAlign w:val="center"/>
          </w:tcPr>
          <w:p w:rsidR="00A85151" w:rsidRPr="00A42F6D" w:rsidRDefault="00A85151" w:rsidP="00A85151">
            <w:pPr>
              <w:widowControl/>
              <w:adjustRightInd w:val="0"/>
              <w:snapToGrid w:val="0"/>
              <w:rPr>
                <w:rFonts w:ascii="宋体" w:hAnsi="宋体" w:cs="仿宋"/>
                <w:kern w:val="0"/>
                <w:sz w:val="24"/>
                <w:szCs w:val="24"/>
              </w:rPr>
            </w:pPr>
            <w:r w:rsidRPr="00A42F6D">
              <w:rPr>
                <w:rFonts w:hint="eastAsia"/>
                <w:kern w:val="0"/>
                <w:sz w:val="24"/>
                <w:szCs w:val="24"/>
              </w:rPr>
              <w:t>日常运维人员</w:t>
            </w:r>
            <w:r>
              <w:rPr>
                <w:rFonts w:hint="eastAsia"/>
                <w:kern w:val="0"/>
                <w:sz w:val="24"/>
                <w:szCs w:val="24"/>
              </w:rPr>
              <w:t>：</w:t>
            </w:r>
            <w:r w:rsidRPr="003D64FC">
              <w:rPr>
                <w:rFonts w:ascii="宋体" w:hAnsi="宋体" w:cs="仿宋" w:hint="eastAsia"/>
                <w:kern w:val="0"/>
                <w:sz w:val="24"/>
                <w:szCs w:val="24"/>
              </w:rPr>
              <w:t>提供</w:t>
            </w:r>
            <w:r w:rsidRPr="00A42F6D">
              <w:rPr>
                <w:rFonts w:hint="eastAsia"/>
                <w:kern w:val="0"/>
                <w:sz w:val="24"/>
                <w:szCs w:val="24"/>
              </w:rPr>
              <w:t>日常运</w:t>
            </w:r>
            <w:proofErr w:type="gramStart"/>
            <w:r w:rsidRPr="00A42F6D">
              <w:rPr>
                <w:rFonts w:hint="eastAsia"/>
                <w:kern w:val="0"/>
                <w:sz w:val="24"/>
                <w:szCs w:val="24"/>
              </w:rPr>
              <w:t>维人员</w:t>
            </w:r>
            <w:proofErr w:type="gramEnd"/>
            <w:r w:rsidRPr="003D64FC">
              <w:rPr>
                <w:rFonts w:ascii="宋体" w:hAnsi="宋体" w:cs="仿宋" w:hint="eastAsia"/>
                <w:kern w:val="0"/>
                <w:sz w:val="24"/>
                <w:szCs w:val="24"/>
              </w:rPr>
              <w:t>用户服务证明扫描件（加盖用户单位公章），用户服务证明能表明该</w:t>
            </w:r>
            <w:r w:rsidRPr="00A42F6D">
              <w:rPr>
                <w:rFonts w:hint="eastAsia"/>
                <w:kern w:val="0"/>
                <w:sz w:val="24"/>
                <w:szCs w:val="24"/>
              </w:rPr>
              <w:t>日常运</w:t>
            </w:r>
            <w:proofErr w:type="gramStart"/>
            <w:r w:rsidRPr="00A42F6D">
              <w:rPr>
                <w:rFonts w:hint="eastAsia"/>
                <w:kern w:val="0"/>
                <w:sz w:val="24"/>
                <w:szCs w:val="24"/>
              </w:rPr>
              <w:t>维人员</w:t>
            </w:r>
            <w:proofErr w:type="gramEnd"/>
            <w:r w:rsidRPr="003D64FC">
              <w:rPr>
                <w:rFonts w:ascii="宋体" w:hAnsi="宋体" w:cs="仿宋" w:hint="eastAsia"/>
                <w:kern w:val="0"/>
                <w:sz w:val="24"/>
                <w:szCs w:val="24"/>
              </w:rPr>
              <w:t>具备</w:t>
            </w:r>
            <w:r>
              <w:rPr>
                <w:rFonts w:ascii="宋体" w:hAnsi="宋体" w:cs="仿宋" w:hint="eastAsia"/>
                <w:kern w:val="0"/>
                <w:sz w:val="24"/>
                <w:szCs w:val="24"/>
              </w:rPr>
              <w:t>三</w:t>
            </w:r>
            <w:r w:rsidRPr="003D64FC">
              <w:rPr>
                <w:rFonts w:ascii="宋体" w:hAnsi="宋体" w:cs="仿宋" w:hint="eastAsia"/>
                <w:kern w:val="0"/>
                <w:sz w:val="24"/>
                <w:szCs w:val="24"/>
              </w:rPr>
              <w:t>年（含</w:t>
            </w:r>
            <w:r>
              <w:rPr>
                <w:rFonts w:ascii="宋体" w:hAnsi="宋体" w:cs="仿宋" w:hint="eastAsia"/>
                <w:kern w:val="0"/>
                <w:sz w:val="24"/>
                <w:szCs w:val="24"/>
              </w:rPr>
              <w:t>三</w:t>
            </w:r>
            <w:r w:rsidRPr="003D64FC">
              <w:rPr>
                <w:rFonts w:ascii="宋体" w:hAnsi="宋体" w:cs="仿宋" w:hint="eastAsia"/>
                <w:kern w:val="0"/>
                <w:sz w:val="24"/>
                <w:szCs w:val="24"/>
              </w:rPr>
              <w:t>年）以上</w:t>
            </w:r>
            <w:r w:rsidRPr="00A42F6D">
              <w:rPr>
                <w:rFonts w:ascii="宋体" w:hAnsi="宋体" w:cs="仿宋"/>
                <w:kern w:val="0"/>
                <w:sz w:val="24"/>
                <w:szCs w:val="24"/>
              </w:rPr>
              <w:t>相关</w:t>
            </w:r>
            <w:r w:rsidRPr="00A42F6D">
              <w:rPr>
                <w:rFonts w:ascii="宋体" w:hAnsi="宋体" w:cs="仿宋" w:hint="eastAsia"/>
                <w:kern w:val="0"/>
                <w:sz w:val="24"/>
                <w:szCs w:val="24"/>
              </w:rPr>
              <w:t>运</w:t>
            </w:r>
            <w:proofErr w:type="gramStart"/>
            <w:r w:rsidRPr="00A42F6D">
              <w:rPr>
                <w:rFonts w:ascii="宋体" w:hAnsi="宋体" w:cs="仿宋" w:hint="eastAsia"/>
                <w:kern w:val="0"/>
                <w:sz w:val="24"/>
                <w:szCs w:val="24"/>
              </w:rPr>
              <w:t>维项目</w:t>
            </w:r>
            <w:proofErr w:type="gramEnd"/>
            <w:r w:rsidRPr="00A42F6D">
              <w:rPr>
                <w:rFonts w:ascii="宋体" w:hAnsi="宋体" w:cs="仿宋"/>
                <w:kern w:val="0"/>
                <w:sz w:val="24"/>
                <w:szCs w:val="24"/>
              </w:rPr>
              <w:t>运行维护工作经验</w:t>
            </w:r>
            <w:r>
              <w:rPr>
                <w:rFonts w:ascii="宋体" w:hAnsi="宋体" w:cs="仿宋" w:hint="eastAsia"/>
                <w:kern w:val="0"/>
                <w:sz w:val="24"/>
                <w:szCs w:val="24"/>
              </w:rPr>
              <w:t>，</w:t>
            </w:r>
            <w:r w:rsidRPr="006B46D3">
              <w:rPr>
                <w:rFonts w:ascii="宋体" w:hAnsi="宋体" w:cs="仿宋" w:hint="eastAsia"/>
                <w:kern w:val="0"/>
                <w:sz w:val="24"/>
                <w:szCs w:val="24"/>
              </w:rPr>
              <w:t>每提供1人得</w:t>
            </w:r>
            <w:r>
              <w:rPr>
                <w:rFonts w:ascii="宋体" w:hAnsi="宋体" w:cs="仿宋" w:hint="eastAsia"/>
                <w:kern w:val="0"/>
                <w:sz w:val="24"/>
                <w:szCs w:val="24"/>
              </w:rPr>
              <w:t>2</w:t>
            </w:r>
            <w:r w:rsidRPr="006B46D3">
              <w:rPr>
                <w:rFonts w:ascii="宋体" w:hAnsi="宋体" w:cs="仿宋" w:hint="eastAsia"/>
                <w:kern w:val="0"/>
                <w:sz w:val="24"/>
                <w:szCs w:val="24"/>
              </w:rPr>
              <w:t>分，最多</w:t>
            </w:r>
            <w:r>
              <w:rPr>
                <w:rFonts w:ascii="宋体" w:hAnsi="宋体" w:cs="仿宋" w:hint="eastAsia"/>
                <w:kern w:val="0"/>
                <w:sz w:val="24"/>
                <w:szCs w:val="24"/>
              </w:rPr>
              <w:t>6</w:t>
            </w:r>
            <w:r w:rsidRPr="006B46D3">
              <w:rPr>
                <w:rFonts w:ascii="宋体" w:hAnsi="宋体" w:cs="仿宋" w:hint="eastAsia"/>
                <w:kern w:val="0"/>
                <w:sz w:val="24"/>
                <w:szCs w:val="24"/>
              </w:rPr>
              <w:t>分。</w:t>
            </w:r>
            <w:r w:rsidRPr="003D64FC">
              <w:rPr>
                <w:rFonts w:ascii="宋体" w:hAnsi="宋体" w:cs="仿宋" w:hint="eastAsia"/>
                <w:kern w:val="0"/>
                <w:sz w:val="24"/>
                <w:szCs w:val="24"/>
              </w:rPr>
              <w:t>；</w:t>
            </w:r>
          </w:p>
        </w:tc>
        <w:tc>
          <w:tcPr>
            <w:tcW w:w="1143" w:type="dxa"/>
            <w:vAlign w:val="center"/>
          </w:tcPr>
          <w:p w:rsidR="00A85151" w:rsidRPr="00A42F6D" w:rsidRDefault="00A85151" w:rsidP="00BA28F4">
            <w:pPr>
              <w:widowControl/>
              <w:adjustRightInd w:val="0"/>
              <w:snapToGrid w:val="0"/>
              <w:jc w:val="center"/>
              <w:rPr>
                <w:kern w:val="0"/>
                <w:sz w:val="24"/>
                <w:szCs w:val="24"/>
              </w:rPr>
            </w:pPr>
            <w:r>
              <w:rPr>
                <w:rFonts w:hint="eastAsia"/>
                <w:kern w:val="0"/>
                <w:sz w:val="24"/>
                <w:szCs w:val="24"/>
              </w:rPr>
              <w:t>6</w:t>
            </w:r>
          </w:p>
        </w:tc>
      </w:tr>
      <w:tr w:rsidR="00A85151" w:rsidRPr="0012288E" w:rsidTr="00BA28F4">
        <w:trPr>
          <w:trHeight w:val="1050"/>
          <w:jc w:val="center"/>
        </w:trPr>
        <w:tc>
          <w:tcPr>
            <w:tcW w:w="663" w:type="dxa"/>
            <w:noWrap/>
            <w:vAlign w:val="center"/>
          </w:tcPr>
          <w:p w:rsidR="00A85151" w:rsidRPr="0012288E" w:rsidRDefault="00A85151" w:rsidP="00BA28F4">
            <w:pPr>
              <w:widowControl/>
              <w:adjustRightInd w:val="0"/>
              <w:snapToGrid w:val="0"/>
              <w:jc w:val="center"/>
              <w:rPr>
                <w:kern w:val="0"/>
                <w:sz w:val="24"/>
                <w:szCs w:val="24"/>
              </w:rPr>
            </w:pPr>
            <w:r>
              <w:rPr>
                <w:rFonts w:hint="eastAsia"/>
                <w:kern w:val="0"/>
                <w:sz w:val="24"/>
                <w:szCs w:val="24"/>
              </w:rPr>
              <w:t>5</w:t>
            </w:r>
          </w:p>
        </w:tc>
        <w:tc>
          <w:tcPr>
            <w:tcW w:w="1419" w:type="dxa"/>
            <w:vAlign w:val="center"/>
          </w:tcPr>
          <w:p w:rsidR="00A85151" w:rsidRPr="0012288E" w:rsidRDefault="00A85151" w:rsidP="00BA28F4">
            <w:pPr>
              <w:widowControl/>
              <w:jc w:val="center"/>
              <w:rPr>
                <w:rFonts w:ascii="宋体" w:hAnsi="宋体" w:cs="仿宋"/>
                <w:kern w:val="0"/>
                <w:sz w:val="24"/>
                <w:szCs w:val="24"/>
              </w:rPr>
            </w:pPr>
            <w:r w:rsidRPr="0012288E">
              <w:rPr>
                <w:rFonts w:ascii="宋体" w:hAnsi="宋体" w:cs="仿宋" w:hint="eastAsia"/>
                <w:kern w:val="0"/>
                <w:sz w:val="24"/>
                <w:szCs w:val="24"/>
              </w:rPr>
              <w:t>服务响应评价</w:t>
            </w:r>
          </w:p>
        </w:tc>
        <w:tc>
          <w:tcPr>
            <w:tcW w:w="7311" w:type="dxa"/>
            <w:vAlign w:val="center"/>
          </w:tcPr>
          <w:p w:rsidR="00A85151" w:rsidRPr="0012288E" w:rsidRDefault="00A85151" w:rsidP="00BA28F4">
            <w:pPr>
              <w:widowControl/>
              <w:jc w:val="left"/>
              <w:rPr>
                <w:rFonts w:ascii="宋体" w:hAnsi="宋体" w:cs="仿宋"/>
                <w:kern w:val="0"/>
                <w:sz w:val="24"/>
                <w:szCs w:val="24"/>
              </w:rPr>
            </w:pPr>
            <w:r w:rsidRPr="0012288E">
              <w:rPr>
                <w:rFonts w:ascii="宋体" w:hAnsi="宋体" w:cs="仿宋" w:hint="eastAsia"/>
                <w:kern w:val="0"/>
                <w:sz w:val="24"/>
                <w:szCs w:val="24"/>
              </w:rPr>
              <w:t>供应</w:t>
            </w:r>
            <w:proofErr w:type="gramStart"/>
            <w:r w:rsidRPr="0012288E">
              <w:rPr>
                <w:rFonts w:ascii="宋体" w:hAnsi="宋体" w:cs="仿宋" w:hint="eastAsia"/>
                <w:kern w:val="0"/>
                <w:sz w:val="24"/>
                <w:szCs w:val="24"/>
              </w:rPr>
              <w:t>商完全</w:t>
            </w:r>
            <w:proofErr w:type="gramEnd"/>
            <w:r w:rsidRPr="0012288E">
              <w:rPr>
                <w:rFonts w:ascii="宋体" w:hAnsi="宋体" w:cs="仿宋" w:hint="eastAsia"/>
                <w:kern w:val="0"/>
                <w:sz w:val="24"/>
                <w:szCs w:val="24"/>
              </w:rPr>
              <w:t>满足项目需求书中所有服务要求的得</w:t>
            </w:r>
            <w:r>
              <w:rPr>
                <w:rFonts w:ascii="宋体" w:hAnsi="宋体" w:cs="仿宋" w:hint="eastAsia"/>
                <w:kern w:val="0"/>
                <w:sz w:val="24"/>
                <w:szCs w:val="24"/>
              </w:rPr>
              <w:t>10</w:t>
            </w:r>
            <w:r w:rsidRPr="0012288E">
              <w:rPr>
                <w:rFonts w:ascii="宋体" w:hAnsi="宋体" w:cs="仿宋" w:hint="eastAsia"/>
                <w:kern w:val="0"/>
                <w:sz w:val="24"/>
                <w:szCs w:val="24"/>
              </w:rPr>
              <w:t>分，每出现一项不满足扣</w:t>
            </w:r>
            <w:r>
              <w:rPr>
                <w:rFonts w:ascii="宋体" w:hAnsi="宋体" w:cs="仿宋" w:hint="eastAsia"/>
                <w:kern w:val="0"/>
                <w:sz w:val="24"/>
                <w:szCs w:val="24"/>
              </w:rPr>
              <w:t>2</w:t>
            </w:r>
            <w:r w:rsidRPr="0012288E">
              <w:rPr>
                <w:rFonts w:ascii="宋体" w:hAnsi="宋体" w:cs="仿宋" w:hint="eastAsia"/>
                <w:kern w:val="0"/>
                <w:sz w:val="24"/>
                <w:szCs w:val="24"/>
              </w:rPr>
              <w:t>分，最低0分。</w:t>
            </w:r>
          </w:p>
          <w:p w:rsidR="00A85151" w:rsidRPr="0012288E" w:rsidRDefault="00A85151" w:rsidP="00BA28F4">
            <w:pPr>
              <w:widowControl/>
              <w:jc w:val="left"/>
              <w:rPr>
                <w:rFonts w:ascii="宋体" w:hAnsi="宋体" w:cs="仿宋"/>
                <w:b/>
                <w:kern w:val="0"/>
                <w:sz w:val="24"/>
                <w:szCs w:val="24"/>
              </w:rPr>
            </w:pPr>
            <w:r w:rsidRPr="0012288E">
              <w:rPr>
                <w:rFonts w:ascii="宋体" w:hAnsi="宋体" w:cs="仿宋" w:hint="eastAsia"/>
                <w:b/>
                <w:kern w:val="0"/>
                <w:sz w:val="24"/>
                <w:szCs w:val="24"/>
              </w:rPr>
              <w:t>（注：供应商须在响应文件点对点应答中按照服务要求逐项应答并附详细说明，完全复制服务要求的不得分）</w:t>
            </w:r>
          </w:p>
        </w:tc>
        <w:tc>
          <w:tcPr>
            <w:tcW w:w="1143" w:type="dxa"/>
            <w:vAlign w:val="center"/>
          </w:tcPr>
          <w:p w:rsidR="00A85151" w:rsidRPr="0012288E" w:rsidRDefault="00A85151" w:rsidP="00BA28F4">
            <w:pPr>
              <w:widowControl/>
              <w:adjustRightInd w:val="0"/>
              <w:snapToGrid w:val="0"/>
              <w:jc w:val="center"/>
              <w:rPr>
                <w:kern w:val="0"/>
                <w:sz w:val="24"/>
                <w:szCs w:val="24"/>
              </w:rPr>
            </w:pPr>
            <w:r>
              <w:rPr>
                <w:rFonts w:hint="eastAsia"/>
                <w:kern w:val="0"/>
                <w:sz w:val="24"/>
                <w:szCs w:val="24"/>
              </w:rPr>
              <w:t>10</w:t>
            </w:r>
          </w:p>
        </w:tc>
      </w:tr>
      <w:tr w:rsidR="00A85151" w:rsidTr="00BA28F4">
        <w:trPr>
          <w:trHeight w:val="1050"/>
          <w:jc w:val="center"/>
        </w:trPr>
        <w:tc>
          <w:tcPr>
            <w:tcW w:w="663" w:type="dxa"/>
            <w:noWrap/>
            <w:vAlign w:val="center"/>
          </w:tcPr>
          <w:p w:rsidR="00A85151" w:rsidRDefault="00A85151" w:rsidP="00BA28F4">
            <w:pPr>
              <w:widowControl/>
              <w:adjustRightInd w:val="0"/>
              <w:snapToGrid w:val="0"/>
              <w:jc w:val="center"/>
              <w:rPr>
                <w:kern w:val="0"/>
                <w:sz w:val="24"/>
                <w:szCs w:val="24"/>
              </w:rPr>
            </w:pPr>
            <w:r>
              <w:rPr>
                <w:rFonts w:hint="eastAsia"/>
                <w:kern w:val="0"/>
                <w:sz w:val="24"/>
                <w:szCs w:val="24"/>
              </w:rPr>
              <w:t>6</w:t>
            </w:r>
          </w:p>
        </w:tc>
        <w:tc>
          <w:tcPr>
            <w:tcW w:w="1419" w:type="dxa"/>
            <w:vAlign w:val="center"/>
          </w:tcPr>
          <w:p w:rsidR="00A85151" w:rsidRDefault="00A85151" w:rsidP="00BA28F4">
            <w:pPr>
              <w:widowControl/>
              <w:jc w:val="center"/>
              <w:rPr>
                <w:rFonts w:ascii="宋体" w:hAnsi="宋体" w:cs="仿宋"/>
                <w:kern w:val="0"/>
                <w:sz w:val="24"/>
                <w:szCs w:val="24"/>
              </w:rPr>
            </w:pPr>
            <w:r>
              <w:rPr>
                <w:rFonts w:ascii="宋体" w:hAnsi="宋体" w:cs="仿宋" w:hint="eastAsia"/>
                <w:kern w:val="0"/>
                <w:sz w:val="24"/>
                <w:szCs w:val="24"/>
              </w:rPr>
              <w:t>服务承诺评价</w:t>
            </w:r>
          </w:p>
        </w:tc>
        <w:tc>
          <w:tcPr>
            <w:tcW w:w="7311" w:type="dxa"/>
            <w:vAlign w:val="center"/>
          </w:tcPr>
          <w:p w:rsidR="00A85151" w:rsidRDefault="00A85151" w:rsidP="00BA28F4">
            <w:pPr>
              <w:rPr>
                <w:rFonts w:ascii="宋体" w:hAnsi="宋体" w:cs="仿宋"/>
                <w:kern w:val="0"/>
                <w:sz w:val="24"/>
                <w:szCs w:val="24"/>
              </w:rPr>
            </w:pPr>
            <w:r>
              <w:rPr>
                <w:rFonts w:ascii="宋体" w:hAnsi="宋体" w:cs="仿宋" w:hint="eastAsia"/>
                <w:kern w:val="0"/>
                <w:sz w:val="24"/>
                <w:szCs w:val="24"/>
              </w:rPr>
              <w:t>具有良好的保密工作机制，并承诺对项目过程中涉及到的信息及资料严格保密，响应文件中提供书面承诺书的得6分，否则0分。</w:t>
            </w:r>
          </w:p>
        </w:tc>
        <w:tc>
          <w:tcPr>
            <w:tcW w:w="1143" w:type="dxa"/>
            <w:vAlign w:val="center"/>
          </w:tcPr>
          <w:p w:rsidR="00A85151" w:rsidRDefault="00A85151" w:rsidP="00BA28F4">
            <w:pPr>
              <w:widowControl/>
              <w:adjustRightInd w:val="0"/>
              <w:snapToGrid w:val="0"/>
              <w:jc w:val="center"/>
              <w:rPr>
                <w:kern w:val="0"/>
                <w:sz w:val="24"/>
                <w:szCs w:val="24"/>
              </w:rPr>
            </w:pPr>
            <w:r>
              <w:rPr>
                <w:rFonts w:hint="eastAsia"/>
                <w:kern w:val="0"/>
                <w:sz w:val="24"/>
                <w:szCs w:val="24"/>
              </w:rPr>
              <w:t>6</w:t>
            </w:r>
          </w:p>
        </w:tc>
      </w:tr>
      <w:tr w:rsidR="00A85151" w:rsidTr="00BA28F4">
        <w:trPr>
          <w:trHeight w:val="204"/>
          <w:jc w:val="center"/>
        </w:trPr>
        <w:tc>
          <w:tcPr>
            <w:tcW w:w="9393" w:type="dxa"/>
            <w:gridSpan w:val="3"/>
            <w:noWrap/>
            <w:vAlign w:val="center"/>
          </w:tcPr>
          <w:p w:rsidR="00A85151" w:rsidRDefault="00A85151" w:rsidP="00A85151">
            <w:pPr>
              <w:widowControl/>
              <w:adjustRightInd w:val="0"/>
              <w:snapToGrid w:val="0"/>
              <w:jc w:val="center"/>
              <w:rPr>
                <w:kern w:val="0"/>
                <w:sz w:val="24"/>
                <w:szCs w:val="24"/>
              </w:rPr>
            </w:pPr>
            <w:r>
              <w:rPr>
                <w:kern w:val="0"/>
                <w:sz w:val="24"/>
                <w:szCs w:val="24"/>
              </w:rPr>
              <w:t>第三部分主观分（</w:t>
            </w:r>
            <w:r>
              <w:rPr>
                <w:rFonts w:hint="eastAsia"/>
                <w:kern w:val="0"/>
                <w:sz w:val="24"/>
                <w:szCs w:val="24"/>
              </w:rPr>
              <w:t>36</w:t>
            </w:r>
            <w:r>
              <w:rPr>
                <w:kern w:val="0"/>
                <w:sz w:val="24"/>
                <w:szCs w:val="24"/>
              </w:rPr>
              <w:t>分）</w:t>
            </w:r>
          </w:p>
        </w:tc>
        <w:tc>
          <w:tcPr>
            <w:tcW w:w="1143" w:type="dxa"/>
            <w:vAlign w:val="center"/>
          </w:tcPr>
          <w:p w:rsidR="00A85151" w:rsidRDefault="00A85151" w:rsidP="00BA28F4">
            <w:pPr>
              <w:widowControl/>
              <w:adjustRightInd w:val="0"/>
              <w:snapToGrid w:val="0"/>
              <w:jc w:val="center"/>
              <w:rPr>
                <w:kern w:val="0"/>
                <w:sz w:val="24"/>
                <w:szCs w:val="24"/>
              </w:rPr>
            </w:pPr>
            <w:r>
              <w:rPr>
                <w:kern w:val="0"/>
                <w:sz w:val="24"/>
                <w:szCs w:val="24"/>
              </w:rPr>
              <w:t>分值</w:t>
            </w:r>
          </w:p>
        </w:tc>
      </w:tr>
      <w:tr w:rsidR="00A85151" w:rsidTr="00BA28F4">
        <w:trPr>
          <w:trHeight w:val="274"/>
          <w:jc w:val="center"/>
        </w:trPr>
        <w:tc>
          <w:tcPr>
            <w:tcW w:w="663" w:type="dxa"/>
            <w:noWrap/>
            <w:vAlign w:val="center"/>
          </w:tcPr>
          <w:p w:rsidR="00A85151" w:rsidRDefault="00A85151" w:rsidP="00BA28F4">
            <w:pPr>
              <w:widowControl/>
              <w:adjustRightInd w:val="0"/>
              <w:snapToGrid w:val="0"/>
              <w:jc w:val="center"/>
              <w:rPr>
                <w:kern w:val="0"/>
                <w:sz w:val="24"/>
                <w:szCs w:val="24"/>
              </w:rPr>
            </w:pPr>
            <w:r>
              <w:rPr>
                <w:rFonts w:hint="eastAsia"/>
                <w:kern w:val="0"/>
                <w:sz w:val="24"/>
                <w:szCs w:val="24"/>
              </w:rPr>
              <w:lastRenderedPageBreak/>
              <w:t>1</w:t>
            </w:r>
          </w:p>
        </w:tc>
        <w:tc>
          <w:tcPr>
            <w:tcW w:w="1419" w:type="dxa"/>
            <w:vAlign w:val="center"/>
          </w:tcPr>
          <w:p w:rsidR="00A85151" w:rsidRDefault="00A85151" w:rsidP="00BA28F4">
            <w:pPr>
              <w:widowControl/>
              <w:adjustRightInd w:val="0"/>
              <w:snapToGrid w:val="0"/>
              <w:jc w:val="center"/>
              <w:rPr>
                <w:kern w:val="0"/>
                <w:sz w:val="24"/>
                <w:szCs w:val="24"/>
              </w:rPr>
            </w:pPr>
            <w:r>
              <w:rPr>
                <w:rFonts w:hint="eastAsia"/>
                <w:kern w:val="0"/>
                <w:sz w:val="24"/>
                <w:szCs w:val="24"/>
              </w:rPr>
              <w:t>项目管理能力评价</w:t>
            </w:r>
          </w:p>
        </w:tc>
        <w:tc>
          <w:tcPr>
            <w:tcW w:w="7311" w:type="dxa"/>
            <w:vAlign w:val="center"/>
          </w:tcPr>
          <w:p w:rsidR="00A85151" w:rsidRDefault="00A85151" w:rsidP="00BA28F4">
            <w:pPr>
              <w:pStyle w:val="ac"/>
              <w:ind w:firstLineChars="0" w:firstLine="0"/>
              <w:rPr>
                <w:rFonts w:ascii="宋体" w:hAnsi="宋体" w:cs="仿宋"/>
                <w:kern w:val="0"/>
                <w:sz w:val="24"/>
              </w:rPr>
            </w:pPr>
            <w:r>
              <w:rPr>
                <w:rFonts w:ascii="宋体" w:hAnsi="宋体" w:cs="仿宋" w:hint="eastAsia"/>
                <w:kern w:val="0"/>
                <w:sz w:val="24"/>
              </w:rPr>
              <w:t>根据管理能力、运维服务能力、服务范围、服务内容、服务标准、服务管理体系和服务保障体系等内容进行评审：</w:t>
            </w:r>
          </w:p>
          <w:p w:rsidR="00A85151" w:rsidRDefault="00A85151" w:rsidP="00BA28F4">
            <w:pPr>
              <w:pStyle w:val="ac"/>
              <w:ind w:firstLineChars="0" w:firstLine="0"/>
              <w:rPr>
                <w:rFonts w:ascii="宋体" w:hAnsi="宋体" w:cs="仿宋"/>
                <w:kern w:val="0"/>
                <w:sz w:val="24"/>
              </w:rPr>
            </w:pPr>
            <w:r>
              <w:rPr>
                <w:rFonts w:ascii="宋体" w:hAnsi="宋体" w:cs="仿宋" w:hint="eastAsia"/>
                <w:kern w:val="0"/>
                <w:sz w:val="24"/>
              </w:rPr>
              <w:t>阐述全面，方案能够体现出很高的项目管理能力和运维服务能力；对服务范围、服务内容、服务标准理解清晰；具备完善的服务管理体系和服务保障体系；阐述内容无瑕疵：10分；</w:t>
            </w:r>
          </w:p>
          <w:p w:rsidR="00A85151" w:rsidRDefault="00A85151" w:rsidP="00BA28F4">
            <w:pPr>
              <w:pStyle w:val="ac"/>
              <w:ind w:firstLineChars="0" w:firstLine="0"/>
              <w:rPr>
                <w:rFonts w:ascii="宋体" w:hAnsi="宋体" w:cs="仿宋"/>
                <w:kern w:val="0"/>
                <w:sz w:val="24"/>
              </w:rPr>
            </w:pPr>
            <w:r>
              <w:rPr>
                <w:rFonts w:hint="eastAsia"/>
                <w:sz w:val="24"/>
              </w:rPr>
              <w:t>满足竞争性磋商文件要求，但</w:t>
            </w:r>
            <w:r>
              <w:rPr>
                <w:rFonts w:ascii="宋体" w:hAnsi="宋体" w:cs="仿宋" w:hint="eastAsia"/>
                <w:kern w:val="0"/>
                <w:sz w:val="24"/>
              </w:rPr>
              <w:t>内容阐述存在1处瑕疵：9分；</w:t>
            </w:r>
          </w:p>
          <w:p w:rsidR="00A85151" w:rsidRDefault="00A85151" w:rsidP="00BA28F4">
            <w:pPr>
              <w:pStyle w:val="ac"/>
              <w:ind w:firstLineChars="0" w:firstLine="0"/>
              <w:rPr>
                <w:rFonts w:ascii="宋体" w:hAnsi="宋体" w:cs="仿宋"/>
                <w:kern w:val="0"/>
                <w:sz w:val="24"/>
              </w:rPr>
            </w:pPr>
            <w:r>
              <w:rPr>
                <w:rFonts w:hint="eastAsia"/>
                <w:sz w:val="24"/>
              </w:rPr>
              <w:t>满足竞争性磋商文件要求，但</w:t>
            </w:r>
            <w:r>
              <w:rPr>
                <w:rFonts w:ascii="宋体" w:hAnsi="宋体" w:cs="仿宋" w:hint="eastAsia"/>
                <w:kern w:val="0"/>
                <w:sz w:val="24"/>
              </w:rPr>
              <w:t>内容阐述存在2处瑕疵：8分；</w:t>
            </w:r>
          </w:p>
          <w:p w:rsidR="00A85151" w:rsidRDefault="00A85151" w:rsidP="00BA28F4">
            <w:pPr>
              <w:widowControl/>
              <w:adjustRightInd w:val="0"/>
              <w:snapToGrid w:val="0"/>
              <w:rPr>
                <w:sz w:val="24"/>
              </w:rPr>
            </w:pPr>
            <w:r>
              <w:rPr>
                <w:rFonts w:ascii="宋体" w:hAnsi="宋体" w:cs="仿宋" w:hint="eastAsia"/>
                <w:kern w:val="0"/>
                <w:sz w:val="24"/>
                <w:szCs w:val="24"/>
              </w:rPr>
              <w:t>其他情况得0分。</w:t>
            </w:r>
          </w:p>
        </w:tc>
        <w:tc>
          <w:tcPr>
            <w:tcW w:w="1143" w:type="dxa"/>
            <w:vAlign w:val="center"/>
          </w:tcPr>
          <w:p w:rsidR="00A85151" w:rsidRDefault="00A85151" w:rsidP="00BA28F4">
            <w:pPr>
              <w:widowControl/>
              <w:adjustRightInd w:val="0"/>
              <w:snapToGrid w:val="0"/>
              <w:jc w:val="center"/>
              <w:rPr>
                <w:kern w:val="0"/>
                <w:sz w:val="24"/>
                <w:szCs w:val="24"/>
              </w:rPr>
            </w:pPr>
            <w:r>
              <w:rPr>
                <w:rFonts w:hint="eastAsia"/>
                <w:kern w:val="0"/>
                <w:sz w:val="24"/>
                <w:szCs w:val="24"/>
              </w:rPr>
              <w:t>10</w:t>
            </w:r>
          </w:p>
        </w:tc>
      </w:tr>
      <w:tr w:rsidR="00A85151" w:rsidTr="00BA28F4">
        <w:trPr>
          <w:trHeight w:val="274"/>
          <w:jc w:val="center"/>
        </w:trPr>
        <w:tc>
          <w:tcPr>
            <w:tcW w:w="663" w:type="dxa"/>
            <w:noWrap/>
            <w:vAlign w:val="center"/>
          </w:tcPr>
          <w:p w:rsidR="00A85151" w:rsidRDefault="00A85151" w:rsidP="00BA28F4">
            <w:pPr>
              <w:widowControl/>
              <w:adjustRightInd w:val="0"/>
              <w:snapToGrid w:val="0"/>
              <w:jc w:val="center"/>
              <w:rPr>
                <w:kern w:val="0"/>
                <w:sz w:val="24"/>
                <w:szCs w:val="24"/>
              </w:rPr>
            </w:pPr>
            <w:r>
              <w:rPr>
                <w:rFonts w:hint="eastAsia"/>
                <w:kern w:val="0"/>
                <w:sz w:val="24"/>
                <w:szCs w:val="24"/>
              </w:rPr>
              <w:t>2</w:t>
            </w:r>
          </w:p>
        </w:tc>
        <w:tc>
          <w:tcPr>
            <w:tcW w:w="1419" w:type="dxa"/>
            <w:vAlign w:val="center"/>
          </w:tcPr>
          <w:p w:rsidR="00A85151" w:rsidRDefault="00A85151" w:rsidP="00BA28F4">
            <w:pPr>
              <w:widowControl/>
              <w:adjustRightInd w:val="0"/>
              <w:snapToGrid w:val="0"/>
              <w:jc w:val="center"/>
              <w:rPr>
                <w:kern w:val="0"/>
                <w:sz w:val="24"/>
                <w:szCs w:val="24"/>
              </w:rPr>
            </w:pPr>
            <w:r>
              <w:rPr>
                <w:rFonts w:cs="宋体" w:hint="eastAsia"/>
                <w:sz w:val="24"/>
                <w:szCs w:val="24"/>
              </w:rPr>
              <w:t>项目整体运营服务方案评价</w:t>
            </w:r>
          </w:p>
        </w:tc>
        <w:tc>
          <w:tcPr>
            <w:tcW w:w="7311" w:type="dxa"/>
            <w:vAlign w:val="center"/>
          </w:tcPr>
          <w:p w:rsidR="00A85151" w:rsidRDefault="00A85151" w:rsidP="00BA28F4">
            <w:pPr>
              <w:pStyle w:val="ac"/>
              <w:ind w:firstLineChars="0" w:firstLine="0"/>
              <w:rPr>
                <w:rFonts w:ascii="宋体" w:hAnsi="宋体" w:cs="仿宋"/>
                <w:kern w:val="0"/>
                <w:sz w:val="24"/>
              </w:rPr>
            </w:pPr>
            <w:r>
              <w:rPr>
                <w:rFonts w:ascii="宋体" w:hAnsi="宋体" w:cs="仿宋" w:hint="eastAsia"/>
                <w:kern w:val="0"/>
                <w:sz w:val="24"/>
              </w:rPr>
              <w:t>根据现场服务方案、人员安排计划、服务计划、应急响应、服务制度、保障措施等内容进行评审：</w:t>
            </w:r>
          </w:p>
          <w:p w:rsidR="00A85151" w:rsidRDefault="00A85151" w:rsidP="00BA28F4">
            <w:pPr>
              <w:pStyle w:val="ac"/>
              <w:ind w:firstLineChars="0" w:firstLine="0"/>
              <w:rPr>
                <w:rFonts w:ascii="宋体" w:hAnsi="宋体" w:cs="仿宋"/>
                <w:kern w:val="0"/>
                <w:sz w:val="24"/>
              </w:rPr>
            </w:pPr>
            <w:r>
              <w:rPr>
                <w:rFonts w:ascii="宋体" w:hAnsi="宋体" w:cs="仿宋" w:hint="eastAsia"/>
                <w:kern w:val="0"/>
                <w:sz w:val="24"/>
              </w:rPr>
              <w:t>对项目人员现场服务方案、人员安排计划、项目服务计划、应急响应工作方案、服务制度和保障措施内容阐述具体、详实，理解全面准确；数据安全和保密工作的管理制度（体系）完善；应用迁移方案，服务可用性连续性保障方案完善；阐述内容无瑕疵：10分；</w:t>
            </w:r>
          </w:p>
          <w:p w:rsidR="00A85151" w:rsidRDefault="00A85151" w:rsidP="00BA28F4">
            <w:pPr>
              <w:pStyle w:val="ac"/>
              <w:ind w:firstLineChars="0" w:firstLine="0"/>
              <w:rPr>
                <w:rFonts w:ascii="宋体" w:hAnsi="宋体" w:cs="仿宋"/>
                <w:kern w:val="0"/>
                <w:sz w:val="24"/>
              </w:rPr>
            </w:pPr>
            <w:r>
              <w:rPr>
                <w:rFonts w:hint="eastAsia"/>
                <w:sz w:val="24"/>
              </w:rPr>
              <w:t>满足竞争性磋商文件要求，但</w:t>
            </w:r>
            <w:r>
              <w:rPr>
                <w:rFonts w:ascii="宋体" w:hAnsi="宋体" w:cs="仿宋" w:hint="eastAsia"/>
                <w:kern w:val="0"/>
                <w:sz w:val="24"/>
              </w:rPr>
              <w:t>内容阐述存在1处瑕疵：9分；</w:t>
            </w:r>
          </w:p>
          <w:p w:rsidR="00A85151" w:rsidRDefault="00A85151" w:rsidP="00BA28F4">
            <w:pPr>
              <w:pStyle w:val="ac"/>
              <w:ind w:firstLineChars="0" w:firstLine="0"/>
              <w:rPr>
                <w:rFonts w:ascii="宋体" w:hAnsi="宋体" w:cs="仿宋"/>
                <w:kern w:val="0"/>
                <w:sz w:val="24"/>
              </w:rPr>
            </w:pPr>
            <w:r>
              <w:rPr>
                <w:rFonts w:hint="eastAsia"/>
                <w:sz w:val="24"/>
              </w:rPr>
              <w:t>满足竞争性磋商文件要求，但</w:t>
            </w:r>
            <w:r>
              <w:rPr>
                <w:rFonts w:ascii="宋体" w:hAnsi="宋体" w:cs="仿宋" w:hint="eastAsia"/>
                <w:kern w:val="0"/>
                <w:sz w:val="24"/>
              </w:rPr>
              <w:t>内容阐述存在2处瑕疵：8分；</w:t>
            </w:r>
          </w:p>
          <w:p w:rsidR="00A85151" w:rsidRDefault="00A85151" w:rsidP="00BA28F4">
            <w:pPr>
              <w:widowControl/>
              <w:adjustRightInd w:val="0"/>
              <w:snapToGrid w:val="0"/>
              <w:rPr>
                <w:sz w:val="24"/>
              </w:rPr>
            </w:pPr>
            <w:r>
              <w:rPr>
                <w:rFonts w:ascii="宋体" w:hAnsi="宋体" w:cs="仿宋" w:hint="eastAsia"/>
                <w:kern w:val="0"/>
                <w:sz w:val="24"/>
                <w:szCs w:val="24"/>
              </w:rPr>
              <w:t>其他情况得0分。</w:t>
            </w:r>
          </w:p>
        </w:tc>
        <w:tc>
          <w:tcPr>
            <w:tcW w:w="1143" w:type="dxa"/>
            <w:vAlign w:val="center"/>
          </w:tcPr>
          <w:p w:rsidR="00A85151" w:rsidRDefault="00A85151" w:rsidP="00BA28F4">
            <w:pPr>
              <w:widowControl/>
              <w:adjustRightInd w:val="0"/>
              <w:snapToGrid w:val="0"/>
              <w:jc w:val="center"/>
              <w:rPr>
                <w:kern w:val="0"/>
                <w:sz w:val="24"/>
                <w:szCs w:val="24"/>
              </w:rPr>
            </w:pPr>
            <w:r>
              <w:rPr>
                <w:rFonts w:hint="eastAsia"/>
                <w:kern w:val="0"/>
                <w:sz w:val="24"/>
                <w:szCs w:val="24"/>
              </w:rPr>
              <w:t>10</w:t>
            </w:r>
          </w:p>
        </w:tc>
      </w:tr>
      <w:tr w:rsidR="00A85151" w:rsidTr="00BA28F4">
        <w:trPr>
          <w:trHeight w:val="1050"/>
          <w:jc w:val="center"/>
        </w:trPr>
        <w:tc>
          <w:tcPr>
            <w:tcW w:w="663" w:type="dxa"/>
            <w:noWrap/>
            <w:vAlign w:val="center"/>
          </w:tcPr>
          <w:p w:rsidR="00A85151" w:rsidRDefault="00A85151" w:rsidP="00BA28F4">
            <w:pPr>
              <w:widowControl/>
              <w:adjustRightInd w:val="0"/>
              <w:snapToGrid w:val="0"/>
              <w:jc w:val="center"/>
              <w:rPr>
                <w:kern w:val="0"/>
                <w:sz w:val="24"/>
                <w:szCs w:val="24"/>
              </w:rPr>
            </w:pPr>
            <w:r>
              <w:rPr>
                <w:rFonts w:hint="eastAsia"/>
                <w:kern w:val="0"/>
                <w:sz w:val="24"/>
                <w:szCs w:val="24"/>
              </w:rPr>
              <w:t>3</w:t>
            </w:r>
          </w:p>
        </w:tc>
        <w:tc>
          <w:tcPr>
            <w:tcW w:w="1419" w:type="dxa"/>
            <w:vAlign w:val="center"/>
          </w:tcPr>
          <w:p w:rsidR="00A85151" w:rsidRDefault="00A85151" w:rsidP="00BA28F4">
            <w:pPr>
              <w:widowControl/>
              <w:adjustRightInd w:val="0"/>
              <w:snapToGrid w:val="0"/>
              <w:jc w:val="center"/>
              <w:rPr>
                <w:kern w:val="0"/>
                <w:sz w:val="24"/>
                <w:szCs w:val="24"/>
              </w:rPr>
            </w:pPr>
            <w:r>
              <w:rPr>
                <w:rFonts w:hint="eastAsia"/>
                <w:kern w:val="0"/>
                <w:sz w:val="24"/>
                <w:szCs w:val="24"/>
              </w:rPr>
              <w:t>管理工具评价</w:t>
            </w:r>
          </w:p>
        </w:tc>
        <w:tc>
          <w:tcPr>
            <w:tcW w:w="7311" w:type="dxa"/>
            <w:vAlign w:val="center"/>
          </w:tcPr>
          <w:p w:rsidR="00A85151" w:rsidRDefault="00A85151" w:rsidP="00BA28F4">
            <w:pPr>
              <w:pStyle w:val="ac"/>
              <w:ind w:firstLineChars="0" w:firstLine="0"/>
              <w:rPr>
                <w:rFonts w:ascii="宋体" w:hAnsi="宋体" w:cs="仿宋"/>
                <w:kern w:val="0"/>
                <w:sz w:val="24"/>
              </w:rPr>
            </w:pPr>
            <w:r>
              <w:rPr>
                <w:rFonts w:ascii="宋体" w:hAnsi="宋体" w:cs="仿宋" w:hint="eastAsia"/>
                <w:kern w:val="0"/>
                <w:sz w:val="24"/>
              </w:rPr>
              <w:t>提供专业的IT运</w:t>
            </w:r>
            <w:proofErr w:type="gramStart"/>
            <w:r>
              <w:rPr>
                <w:rFonts w:ascii="宋体" w:hAnsi="宋体" w:cs="仿宋" w:hint="eastAsia"/>
                <w:kern w:val="0"/>
                <w:sz w:val="24"/>
              </w:rPr>
              <w:t>维管理</w:t>
            </w:r>
            <w:proofErr w:type="gramEnd"/>
            <w:r>
              <w:rPr>
                <w:rFonts w:ascii="宋体" w:hAnsi="宋体" w:cs="仿宋" w:hint="eastAsia"/>
                <w:kern w:val="0"/>
                <w:sz w:val="24"/>
              </w:rPr>
              <w:t>工具，平台可对事件、变更、发布、配置、知识库、问题等流程进行审批管理，并能进行数据汇总和分析生成专业报告，完全满足项目需求；阐述内容无瑕疵：10分；</w:t>
            </w:r>
          </w:p>
          <w:p w:rsidR="00A85151" w:rsidRDefault="00A85151" w:rsidP="00BA28F4">
            <w:pPr>
              <w:pStyle w:val="ac"/>
              <w:ind w:firstLineChars="0" w:firstLine="0"/>
              <w:rPr>
                <w:rFonts w:ascii="宋体" w:hAnsi="宋体" w:cs="仿宋"/>
                <w:kern w:val="0"/>
                <w:sz w:val="24"/>
              </w:rPr>
            </w:pPr>
            <w:r>
              <w:rPr>
                <w:rFonts w:hint="eastAsia"/>
                <w:sz w:val="24"/>
              </w:rPr>
              <w:t>满足竞争性磋商文件要求，但</w:t>
            </w:r>
            <w:r>
              <w:rPr>
                <w:rFonts w:ascii="宋体" w:hAnsi="宋体" w:cs="仿宋" w:hint="eastAsia"/>
                <w:kern w:val="0"/>
                <w:sz w:val="24"/>
              </w:rPr>
              <w:t>内容阐述存在1处瑕疵：9分；</w:t>
            </w:r>
          </w:p>
          <w:p w:rsidR="00A85151" w:rsidRDefault="00A85151" w:rsidP="00BA28F4">
            <w:pPr>
              <w:pStyle w:val="ac"/>
              <w:ind w:firstLineChars="0" w:firstLine="0"/>
              <w:rPr>
                <w:rFonts w:ascii="宋体" w:hAnsi="宋体" w:cs="仿宋"/>
                <w:kern w:val="0"/>
                <w:sz w:val="24"/>
              </w:rPr>
            </w:pPr>
            <w:r>
              <w:rPr>
                <w:rFonts w:hint="eastAsia"/>
                <w:sz w:val="24"/>
              </w:rPr>
              <w:t>满足竞争性磋商文件要求，但</w:t>
            </w:r>
            <w:r>
              <w:rPr>
                <w:rFonts w:ascii="宋体" w:hAnsi="宋体" w:cs="仿宋" w:hint="eastAsia"/>
                <w:kern w:val="0"/>
                <w:sz w:val="24"/>
              </w:rPr>
              <w:t>内容阐述存在2处瑕疵：8分；</w:t>
            </w:r>
          </w:p>
          <w:p w:rsidR="00A85151" w:rsidRDefault="00A85151" w:rsidP="00BA28F4">
            <w:pPr>
              <w:widowControl/>
              <w:adjustRightInd w:val="0"/>
              <w:snapToGrid w:val="0"/>
              <w:rPr>
                <w:kern w:val="0"/>
                <w:sz w:val="24"/>
                <w:szCs w:val="24"/>
              </w:rPr>
            </w:pPr>
            <w:r>
              <w:rPr>
                <w:rFonts w:ascii="宋体" w:hAnsi="宋体" w:cs="仿宋" w:hint="eastAsia"/>
                <w:kern w:val="0"/>
                <w:sz w:val="24"/>
                <w:szCs w:val="24"/>
              </w:rPr>
              <w:t>其他情况得0分。</w:t>
            </w:r>
          </w:p>
        </w:tc>
        <w:tc>
          <w:tcPr>
            <w:tcW w:w="1143" w:type="dxa"/>
            <w:vAlign w:val="center"/>
          </w:tcPr>
          <w:p w:rsidR="00A85151" w:rsidRDefault="00A85151" w:rsidP="00BA28F4">
            <w:pPr>
              <w:widowControl/>
              <w:adjustRightInd w:val="0"/>
              <w:snapToGrid w:val="0"/>
              <w:jc w:val="center"/>
              <w:rPr>
                <w:kern w:val="0"/>
                <w:sz w:val="24"/>
                <w:szCs w:val="24"/>
              </w:rPr>
            </w:pPr>
            <w:r>
              <w:rPr>
                <w:rFonts w:hint="eastAsia"/>
                <w:kern w:val="0"/>
                <w:sz w:val="24"/>
                <w:szCs w:val="24"/>
              </w:rPr>
              <w:t>10</w:t>
            </w:r>
          </w:p>
        </w:tc>
      </w:tr>
      <w:tr w:rsidR="00A85151" w:rsidTr="00BA28F4">
        <w:trPr>
          <w:trHeight w:val="1050"/>
          <w:jc w:val="center"/>
        </w:trPr>
        <w:tc>
          <w:tcPr>
            <w:tcW w:w="663" w:type="dxa"/>
            <w:noWrap/>
            <w:vAlign w:val="center"/>
          </w:tcPr>
          <w:p w:rsidR="00A85151" w:rsidRDefault="00A85151" w:rsidP="00BA28F4">
            <w:pPr>
              <w:widowControl/>
              <w:adjustRightInd w:val="0"/>
              <w:snapToGrid w:val="0"/>
              <w:jc w:val="center"/>
              <w:rPr>
                <w:kern w:val="0"/>
                <w:sz w:val="24"/>
                <w:szCs w:val="24"/>
              </w:rPr>
            </w:pPr>
            <w:r>
              <w:rPr>
                <w:rFonts w:hint="eastAsia"/>
                <w:kern w:val="0"/>
                <w:sz w:val="24"/>
                <w:szCs w:val="24"/>
              </w:rPr>
              <w:t>4</w:t>
            </w:r>
          </w:p>
        </w:tc>
        <w:tc>
          <w:tcPr>
            <w:tcW w:w="1419" w:type="dxa"/>
            <w:vAlign w:val="center"/>
          </w:tcPr>
          <w:p w:rsidR="00A85151" w:rsidRDefault="00A85151" w:rsidP="00BA28F4">
            <w:pPr>
              <w:widowControl/>
              <w:adjustRightInd w:val="0"/>
              <w:snapToGrid w:val="0"/>
              <w:jc w:val="center"/>
              <w:rPr>
                <w:kern w:val="0"/>
                <w:sz w:val="24"/>
                <w:szCs w:val="24"/>
              </w:rPr>
            </w:pPr>
            <w:r>
              <w:rPr>
                <w:rFonts w:hint="eastAsia"/>
                <w:sz w:val="24"/>
              </w:rPr>
              <w:t>培训方案及文档编制评价</w:t>
            </w:r>
          </w:p>
        </w:tc>
        <w:tc>
          <w:tcPr>
            <w:tcW w:w="7311" w:type="dxa"/>
            <w:vAlign w:val="center"/>
          </w:tcPr>
          <w:p w:rsidR="00A85151" w:rsidRDefault="00A85151" w:rsidP="00BA28F4">
            <w:pPr>
              <w:widowControl/>
              <w:rPr>
                <w:rFonts w:ascii="宋体" w:hAnsi="宋体" w:cs="仿宋"/>
                <w:kern w:val="0"/>
                <w:sz w:val="24"/>
                <w:szCs w:val="24"/>
              </w:rPr>
            </w:pPr>
            <w:r>
              <w:rPr>
                <w:rFonts w:ascii="宋体" w:hAnsi="宋体" w:cs="仿宋" w:hint="eastAsia"/>
                <w:kern w:val="0"/>
                <w:sz w:val="24"/>
                <w:szCs w:val="24"/>
              </w:rPr>
              <w:t>提供具有针对性、可操作性和系统性的培训方案和计划，提供文档全面，文档编制系统正规；阐述内容无瑕疵：6分；</w:t>
            </w:r>
          </w:p>
          <w:p w:rsidR="00A85151" w:rsidRDefault="00A85151" w:rsidP="00BA28F4">
            <w:pPr>
              <w:widowControl/>
              <w:rPr>
                <w:rFonts w:ascii="宋体" w:hAnsi="宋体" w:cs="仿宋"/>
                <w:kern w:val="0"/>
                <w:sz w:val="24"/>
                <w:szCs w:val="24"/>
              </w:rPr>
            </w:pPr>
            <w:r>
              <w:rPr>
                <w:rFonts w:hint="eastAsia"/>
                <w:sz w:val="24"/>
              </w:rPr>
              <w:t>满足竞争性磋商文件要求，但</w:t>
            </w:r>
            <w:r>
              <w:rPr>
                <w:rFonts w:ascii="宋体" w:hAnsi="宋体" w:cs="仿宋" w:hint="eastAsia"/>
                <w:kern w:val="0"/>
                <w:sz w:val="24"/>
                <w:szCs w:val="24"/>
              </w:rPr>
              <w:t>内容阐述存在1处瑕疵：5分；</w:t>
            </w:r>
          </w:p>
          <w:p w:rsidR="00A85151" w:rsidRDefault="00A85151" w:rsidP="00BA28F4">
            <w:pPr>
              <w:rPr>
                <w:rFonts w:ascii="宋体" w:hAnsi="宋体" w:cs="仿宋"/>
                <w:kern w:val="0"/>
                <w:sz w:val="24"/>
                <w:szCs w:val="24"/>
              </w:rPr>
            </w:pPr>
            <w:r>
              <w:rPr>
                <w:rFonts w:hint="eastAsia"/>
                <w:sz w:val="24"/>
              </w:rPr>
              <w:t>满足竞争性磋商文件要求，但</w:t>
            </w:r>
            <w:r>
              <w:rPr>
                <w:rFonts w:ascii="宋体" w:hAnsi="宋体" w:cs="仿宋" w:hint="eastAsia"/>
                <w:kern w:val="0"/>
                <w:sz w:val="24"/>
                <w:szCs w:val="24"/>
              </w:rPr>
              <w:t>内容阐述存在2处瑕疵：4分；</w:t>
            </w:r>
          </w:p>
          <w:p w:rsidR="00A85151" w:rsidRDefault="00A85151" w:rsidP="00BA28F4">
            <w:pPr>
              <w:widowControl/>
              <w:adjustRightInd w:val="0"/>
              <w:snapToGrid w:val="0"/>
              <w:rPr>
                <w:kern w:val="0"/>
                <w:sz w:val="24"/>
                <w:szCs w:val="24"/>
              </w:rPr>
            </w:pPr>
            <w:r>
              <w:rPr>
                <w:rFonts w:ascii="宋体" w:hAnsi="宋体" w:cs="仿宋" w:hint="eastAsia"/>
                <w:kern w:val="0"/>
                <w:sz w:val="24"/>
                <w:szCs w:val="24"/>
              </w:rPr>
              <w:t>其他情况得0分。</w:t>
            </w:r>
          </w:p>
        </w:tc>
        <w:tc>
          <w:tcPr>
            <w:tcW w:w="1143" w:type="dxa"/>
            <w:vAlign w:val="center"/>
          </w:tcPr>
          <w:p w:rsidR="00A85151" w:rsidRDefault="00A85151" w:rsidP="00BA28F4">
            <w:pPr>
              <w:widowControl/>
              <w:adjustRightInd w:val="0"/>
              <w:snapToGrid w:val="0"/>
              <w:jc w:val="center"/>
              <w:rPr>
                <w:kern w:val="0"/>
                <w:sz w:val="24"/>
                <w:szCs w:val="24"/>
              </w:rPr>
            </w:pPr>
            <w:r>
              <w:rPr>
                <w:rFonts w:hint="eastAsia"/>
                <w:kern w:val="0"/>
                <w:sz w:val="24"/>
                <w:szCs w:val="24"/>
              </w:rPr>
              <w:t>6</w:t>
            </w:r>
          </w:p>
        </w:tc>
      </w:tr>
      <w:tr w:rsidR="00A85151" w:rsidTr="00BA28F4">
        <w:trPr>
          <w:trHeight w:val="341"/>
          <w:jc w:val="center"/>
        </w:trPr>
        <w:tc>
          <w:tcPr>
            <w:tcW w:w="9393" w:type="dxa"/>
            <w:gridSpan w:val="3"/>
            <w:noWrap/>
            <w:vAlign w:val="center"/>
          </w:tcPr>
          <w:p w:rsidR="00A85151" w:rsidRDefault="00A85151" w:rsidP="00BA28F4">
            <w:pPr>
              <w:widowControl/>
              <w:adjustRightInd w:val="0"/>
              <w:snapToGrid w:val="0"/>
              <w:jc w:val="center"/>
              <w:rPr>
                <w:sz w:val="24"/>
              </w:rPr>
            </w:pPr>
            <w:r>
              <w:rPr>
                <w:sz w:val="24"/>
              </w:rPr>
              <w:t>合计</w:t>
            </w:r>
          </w:p>
        </w:tc>
        <w:tc>
          <w:tcPr>
            <w:tcW w:w="1143" w:type="dxa"/>
            <w:vAlign w:val="center"/>
          </w:tcPr>
          <w:p w:rsidR="00A85151" w:rsidRDefault="00A85151" w:rsidP="00BA28F4">
            <w:pPr>
              <w:widowControl/>
              <w:adjustRightInd w:val="0"/>
              <w:snapToGrid w:val="0"/>
              <w:jc w:val="center"/>
              <w:rPr>
                <w:kern w:val="0"/>
                <w:sz w:val="24"/>
                <w:szCs w:val="24"/>
              </w:rPr>
            </w:pPr>
            <w:r>
              <w:rPr>
                <w:kern w:val="0"/>
                <w:sz w:val="24"/>
                <w:szCs w:val="24"/>
              </w:rPr>
              <w:t>100</w:t>
            </w:r>
          </w:p>
        </w:tc>
      </w:tr>
      <w:tr w:rsidR="00A85151" w:rsidTr="00BA28F4">
        <w:trPr>
          <w:trHeight w:val="341"/>
          <w:jc w:val="center"/>
        </w:trPr>
        <w:tc>
          <w:tcPr>
            <w:tcW w:w="10536" w:type="dxa"/>
            <w:gridSpan w:val="4"/>
            <w:noWrap/>
            <w:vAlign w:val="center"/>
          </w:tcPr>
          <w:p w:rsidR="00A85151" w:rsidRDefault="00A85151" w:rsidP="00BA28F4">
            <w:pPr>
              <w:widowControl/>
              <w:adjustRightInd w:val="0"/>
              <w:snapToGrid w:val="0"/>
              <w:jc w:val="left"/>
              <w:rPr>
                <w:b/>
                <w:kern w:val="0"/>
                <w:sz w:val="24"/>
                <w:szCs w:val="24"/>
              </w:rPr>
            </w:pPr>
            <w:r>
              <w:rPr>
                <w:rFonts w:hint="eastAsia"/>
                <w:b/>
                <w:sz w:val="24"/>
              </w:rPr>
              <w:t>注：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r>
    </w:tbl>
    <w:p w:rsidR="009E4E67" w:rsidRPr="00DC7F16" w:rsidRDefault="009E4E67" w:rsidP="00DC7F16">
      <w:pPr>
        <w:spacing w:line="360" w:lineRule="auto"/>
        <w:ind w:firstLineChars="200" w:firstLine="480"/>
        <w:rPr>
          <w:sz w:val="24"/>
          <w:szCs w:val="24"/>
          <w:lang w:val="zh-CN"/>
        </w:rPr>
      </w:pPr>
      <w:r w:rsidRPr="00DC7F16">
        <w:rPr>
          <w:sz w:val="24"/>
          <w:szCs w:val="24"/>
          <w:lang w:val="zh-CN"/>
        </w:rPr>
        <w:br w:type="page"/>
      </w:r>
    </w:p>
    <w:p w:rsidR="006853AD" w:rsidRPr="0080752E" w:rsidRDefault="006853AD" w:rsidP="006853AD">
      <w:pPr>
        <w:spacing w:line="360" w:lineRule="auto"/>
        <w:jc w:val="center"/>
        <w:rPr>
          <w:b/>
          <w:sz w:val="24"/>
        </w:rPr>
      </w:pPr>
      <w:r w:rsidRPr="0080752E">
        <w:rPr>
          <w:b/>
          <w:sz w:val="24"/>
        </w:rPr>
        <w:lastRenderedPageBreak/>
        <w:t>项目需求书</w:t>
      </w:r>
    </w:p>
    <w:p w:rsidR="00A85151" w:rsidRPr="00CF5B3E" w:rsidRDefault="00A85151" w:rsidP="00A85151">
      <w:pPr>
        <w:pStyle w:val="2"/>
        <w:spacing w:line="360" w:lineRule="auto"/>
        <w:rPr>
          <w:rFonts w:asciiTheme="minorEastAsia" w:eastAsiaTheme="minorEastAsia" w:hAnsiTheme="minorEastAsia" w:cstheme="minorEastAsia"/>
          <w:sz w:val="24"/>
          <w:szCs w:val="24"/>
        </w:rPr>
      </w:pPr>
      <w:r w:rsidRPr="00CF5B3E">
        <w:rPr>
          <w:rFonts w:asciiTheme="minorEastAsia" w:eastAsiaTheme="minorEastAsia" w:hAnsiTheme="minorEastAsia" w:cstheme="minorEastAsia" w:hint="eastAsia"/>
          <w:sz w:val="24"/>
          <w:szCs w:val="24"/>
        </w:rPr>
        <w:t>一、项目背景</w:t>
      </w:r>
    </w:p>
    <w:p w:rsidR="00A85151" w:rsidRPr="00CF5B3E" w:rsidRDefault="00A85151" w:rsidP="00CF5B3E">
      <w:pPr>
        <w:spacing w:line="360" w:lineRule="auto"/>
        <w:ind w:firstLineChars="200" w:firstLine="480"/>
        <w:rPr>
          <w:rFonts w:asciiTheme="minorEastAsia" w:hAnsiTheme="minorEastAsia" w:cstheme="minorEastAsia"/>
          <w:sz w:val="24"/>
          <w:szCs w:val="24"/>
        </w:rPr>
      </w:pPr>
      <w:r w:rsidRPr="00CF5B3E">
        <w:rPr>
          <w:rFonts w:asciiTheme="minorEastAsia" w:hAnsiTheme="minorEastAsia" w:cstheme="minorEastAsia" w:hint="eastAsia"/>
          <w:sz w:val="24"/>
          <w:szCs w:val="24"/>
        </w:rPr>
        <w:t>中塘镇地处天津市南部，滨海新区西部，位于北纬38°、东经 117°，东临大港城区，南靠石化基地，西连静海区，北接津南区、西青区。下辖24个村居和1个社区。</w:t>
      </w:r>
    </w:p>
    <w:p w:rsidR="00A85151" w:rsidRPr="00CF5B3E" w:rsidRDefault="00A85151" w:rsidP="00CF5B3E">
      <w:pPr>
        <w:spacing w:line="360" w:lineRule="auto"/>
        <w:ind w:firstLineChars="200" w:firstLine="480"/>
        <w:rPr>
          <w:rFonts w:asciiTheme="minorEastAsia" w:hAnsiTheme="minorEastAsia" w:cstheme="minorEastAsia"/>
          <w:sz w:val="24"/>
          <w:szCs w:val="24"/>
        </w:rPr>
      </w:pPr>
      <w:r w:rsidRPr="00CF5B3E">
        <w:rPr>
          <w:rFonts w:asciiTheme="minorEastAsia" w:hAnsiTheme="minorEastAsia" w:cstheme="minorEastAsia" w:hint="eastAsia"/>
          <w:sz w:val="24"/>
          <w:szCs w:val="24"/>
        </w:rPr>
        <w:t>自2018年以来，天津市滨海新区人民政府中塘镇为响应新区政法委、公安局的统一要求，分批投资建设了“雪亮工程”与“智慧平安社区”项目，共计529套监控视频。为响应上级单位的有关监控视频</w:t>
      </w:r>
      <w:proofErr w:type="gramStart"/>
      <w:r w:rsidRPr="00CF5B3E">
        <w:rPr>
          <w:rFonts w:asciiTheme="minorEastAsia" w:hAnsiTheme="minorEastAsia" w:cstheme="minorEastAsia" w:hint="eastAsia"/>
          <w:sz w:val="24"/>
          <w:szCs w:val="24"/>
        </w:rPr>
        <w:t>在线率</w:t>
      </w:r>
      <w:proofErr w:type="gramEnd"/>
      <w:r w:rsidRPr="00CF5B3E">
        <w:rPr>
          <w:rFonts w:asciiTheme="minorEastAsia" w:hAnsiTheme="minorEastAsia" w:cstheme="minorEastAsia" w:hint="eastAsia"/>
          <w:sz w:val="24"/>
          <w:szCs w:val="24"/>
        </w:rPr>
        <w:t>的要求，现需委托第三方对中塘镇辖区内监控系统进行整体维保，以确保</w:t>
      </w:r>
      <w:proofErr w:type="gramStart"/>
      <w:r w:rsidRPr="00CF5B3E">
        <w:rPr>
          <w:rFonts w:asciiTheme="minorEastAsia" w:hAnsiTheme="minorEastAsia" w:cstheme="minorEastAsia" w:hint="eastAsia"/>
          <w:sz w:val="24"/>
          <w:szCs w:val="24"/>
        </w:rPr>
        <w:t>在线率满足</w:t>
      </w:r>
      <w:proofErr w:type="gramEnd"/>
      <w:r w:rsidRPr="00CF5B3E">
        <w:rPr>
          <w:rFonts w:asciiTheme="minorEastAsia" w:hAnsiTheme="minorEastAsia" w:cstheme="minorEastAsia" w:hint="eastAsia"/>
          <w:sz w:val="24"/>
          <w:szCs w:val="24"/>
        </w:rPr>
        <w:t>考核要求。</w:t>
      </w:r>
    </w:p>
    <w:p w:rsidR="00A85151" w:rsidRPr="00CF5B3E" w:rsidRDefault="00A85151" w:rsidP="00CF5B3E">
      <w:pPr>
        <w:spacing w:line="360" w:lineRule="auto"/>
        <w:ind w:firstLineChars="200" w:firstLine="482"/>
        <w:rPr>
          <w:rFonts w:asciiTheme="minorEastAsia" w:hAnsiTheme="minorEastAsia" w:cstheme="minorEastAsia"/>
          <w:b/>
          <w:sz w:val="24"/>
          <w:szCs w:val="24"/>
        </w:rPr>
      </w:pPr>
      <w:r w:rsidRPr="00CF5B3E">
        <w:rPr>
          <w:rFonts w:asciiTheme="minorEastAsia" w:hAnsiTheme="minorEastAsia" w:cstheme="minorEastAsia" w:hint="eastAsia"/>
          <w:b/>
          <w:sz w:val="24"/>
          <w:szCs w:val="24"/>
        </w:rPr>
        <w:t>本项目所属行业：软件和信息技术服务业</w:t>
      </w:r>
    </w:p>
    <w:p w:rsidR="00A85151" w:rsidRPr="00CF5B3E" w:rsidRDefault="00A85151" w:rsidP="00A85151">
      <w:pPr>
        <w:pStyle w:val="2"/>
        <w:spacing w:line="360" w:lineRule="auto"/>
        <w:rPr>
          <w:rFonts w:asciiTheme="minorEastAsia" w:eastAsiaTheme="minorEastAsia" w:hAnsiTheme="minorEastAsia" w:cstheme="minorEastAsia"/>
          <w:sz w:val="24"/>
          <w:szCs w:val="24"/>
        </w:rPr>
      </w:pPr>
      <w:r w:rsidRPr="00CF5B3E">
        <w:rPr>
          <w:rFonts w:asciiTheme="minorEastAsia" w:eastAsiaTheme="minorEastAsia" w:hAnsiTheme="minorEastAsia" w:cstheme="minorEastAsia" w:hint="eastAsia"/>
          <w:sz w:val="24"/>
          <w:szCs w:val="24"/>
        </w:rPr>
        <w:t>二、服务范围</w:t>
      </w:r>
    </w:p>
    <w:p w:rsidR="00A85151" w:rsidRPr="00CF5B3E" w:rsidRDefault="00A85151" w:rsidP="00CF5B3E">
      <w:pPr>
        <w:spacing w:line="360" w:lineRule="auto"/>
        <w:ind w:firstLineChars="200" w:firstLine="480"/>
        <w:rPr>
          <w:rFonts w:asciiTheme="minorEastAsia" w:hAnsiTheme="minorEastAsia" w:cstheme="minorEastAsia"/>
          <w:sz w:val="24"/>
          <w:szCs w:val="24"/>
        </w:rPr>
      </w:pPr>
      <w:r w:rsidRPr="00CF5B3E">
        <w:rPr>
          <w:rFonts w:asciiTheme="minorEastAsia" w:hAnsiTheme="minorEastAsia" w:cstheme="minorEastAsia" w:hint="eastAsia"/>
          <w:sz w:val="24"/>
          <w:szCs w:val="24"/>
        </w:rPr>
        <w:t>中塘镇下属辖区内的20个村居和社区（大安村、十九顷村、张港子村、西正河村、贵园里社区、中塘村、薛卫台村委会、渔业村、新房子村、</w:t>
      </w:r>
      <w:proofErr w:type="gramStart"/>
      <w:r w:rsidRPr="00CF5B3E">
        <w:rPr>
          <w:rFonts w:asciiTheme="minorEastAsia" w:hAnsiTheme="minorEastAsia" w:cstheme="minorEastAsia" w:hint="eastAsia"/>
          <w:sz w:val="24"/>
          <w:szCs w:val="24"/>
        </w:rPr>
        <w:t>潮宗桥</w:t>
      </w:r>
      <w:proofErr w:type="gramEnd"/>
      <w:r w:rsidRPr="00CF5B3E">
        <w:rPr>
          <w:rFonts w:asciiTheme="minorEastAsia" w:hAnsiTheme="minorEastAsia" w:cstheme="minorEastAsia" w:hint="eastAsia"/>
          <w:sz w:val="24"/>
          <w:szCs w:val="24"/>
        </w:rPr>
        <w:t>村、刘塘庄村、南台村、北台村、东河筒村、西河筒村、杨柳庄村、小国庄村、赵连庄村、小国庄村、甜水井村）中的29个小区。（详见：附件一）</w:t>
      </w:r>
    </w:p>
    <w:p w:rsidR="00A85151" w:rsidRPr="00CF5B3E" w:rsidRDefault="00A85151" w:rsidP="00CF5B3E">
      <w:pPr>
        <w:spacing w:line="360" w:lineRule="auto"/>
        <w:ind w:firstLineChars="200" w:firstLine="480"/>
        <w:rPr>
          <w:rFonts w:asciiTheme="minorEastAsia" w:hAnsiTheme="minorEastAsia" w:cstheme="minorEastAsia"/>
          <w:sz w:val="24"/>
          <w:szCs w:val="24"/>
        </w:rPr>
      </w:pPr>
      <w:r w:rsidRPr="00CF5B3E">
        <w:rPr>
          <w:rFonts w:asciiTheme="minorEastAsia" w:hAnsiTheme="minorEastAsia" w:cstheme="minorEastAsia" w:hint="eastAsia"/>
          <w:sz w:val="24"/>
          <w:szCs w:val="24"/>
        </w:rPr>
        <w:t>维护清单详见：附件二</w:t>
      </w:r>
    </w:p>
    <w:p w:rsidR="00A85151" w:rsidRPr="00CF5B3E" w:rsidRDefault="00A85151" w:rsidP="00A85151">
      <w:pPr>
        <w:pStyle w:val="2"/>
        <w:spacing w:line="360" w:lineRule="auto"/>
        <w:rPr>
          <w:bCs w:val="0"/>
          <w:sz w:val="24"/>
          <w:szCs w:val="24"/>
        </w:rPr>
      </w:pPr>
      <w:r w:rsidRPr="00CF5B3E">
        <w:rPr>
          <w:rFonts w:asciiTheme="minorEastAsia" w:eastAsiaTheme="minorEastAsia" w:hAnsiTheme="minorEastAsia" w:cstheme="minorEastAsia" w:hint="eastAsia"/>
          <w:sz w:val="24"/>
          <w:szCs w:val="24"/>
        </w:rPr>
        <w:t>三、技术要求</w:t>
      </w:r>
    </w:p>
    <w:p w:rsidR="00A85151" w:rsidRPr="00CF5B3E" w:rsidRDefault="00A85151" w:rsidP="00A85151">
      <w:pPr>
        <w:pStyle w:val="3"/>
        <w:numPr>
          <w:ilvl w:val="2"/>
          <w:numId w:val="0"/>
        </w:numPr>
        <w:spacing w:line="360" w:lineRule="auto"/>
        <w:ind w:firstLine="400"/>
        <w:rPr>
          <w:rFonts w:asciiTheme="minorEastAsia" w:eastAsiaTheme="minorEastAsia" w:hAnsiTheme="minorEastAsia" w:cstheme="minorEastAsia"/>
          <w:sz w:val="24"/>
          <w:szCs w:val="24"/>
        </w:rPr>
      </w:pPr>
      <w:r w:rsidRPr="00CF5B3E">
        <w:rPr>
          <w:rFonts w:asciiTheme="minorEastAsia" w:eastAsiaTheme="minorEastAsia" w:hAnsiTheme="minorEastAsia" w:cstheme="minorEastAsia" w:hint="eastAsia"/>
          <w:sz w:val="24"/>
          <w:szCs w:val="24"/>
        </w:rPr>
        <w:t>响应要求</w:t>
      </w:r>
    </w:p>
    <w:p w:rsidR="00A85151" w:rsidRPr="00CF5B3E" w:rsidRDefault="00A85151" w:rsidP="00A85151">
      <w:pPr>
        <w:spacing w:line="360" w:lineRule="auto"/>
        <w:ind w:firstLine="400"/>
        <w:rPr>
          <w:rFonts w:asciiTheme="minorEastAsia" w:hAnsiTheme="minorEastAsia" w:cstheme="minorEastAsia"/>
          <w:sz w:val="24"/>
          <w:szCs w:val="24"/>
        </w:rPr>
      </w:pPr>
      <w:r w:rsidRPr="00CF5B3E">
        <w:rPr>
          <w:rFonts w:asciiTheme="minorEastAsia" w:hAnsiTheme="minorEastAsia" w:cstheme="minorEastAsia" w:hint="eastAsia"/>
          <w:sz w:val="24"/>
          <w:szCs w:val="24"/>
        </w:rPr>
        <w:t>服务期内，提供7*24小时在线技术支持服务，报修后2小时内到达现场，48小时内解决问题。服务商需要在</w:t>
      </w:r>
      <w:r w:rsidRPr="00CF5B3E">
        <w:rPr>
          <w:rFonts w:hint="eastAsia"/>
          <w:sz w:val="24"/>
          <w:szCs w:val="24"/>
        </w:rPr>
        <w:t>项目所在地有公司服务机构，需提供办公场所房产证明或租房协议，确保及时响应。</w:t>
      </w:r>
    </w:p>
    <w:p w:rsidR="00A85151" w:rsidRPr="00CF5B3E" w:rsidRDefault="00A85151" w:rsidP="00A85151">
      <w:pPr>
        <w:pStyle w:val="3"/>
        <w:numPr>
          <w:ilvl w:val="2"/>
          <w:numId w:val="0"/>
        </w:numPr>
        <w:spacing w:line="360" w:lineRule="auto"/>
        <w:ind w:firstLine="400"/>
        <w:rPr>
          <w:rFonts w:asciiTheme="minorEastAsia" w:eastAsiaTheme="minorEastAsia" w:hAnsiTheme="minorEastAsia" w:cstheme="minorEastAsia"/>
          <w:sz w:val="24"/>
          <w:szCs w:val="24"/>
        </w:rPr>
      </w:pPr>
      <w:r w:rsidRPr="00CF5B3E">
        <w:rPr>
          <w:rFonts w:asciiTheme="minorEastAsia" w:eastAsiaTheme="minorEastAsia" w:hAnsiTheme="minorEastAsia" w:cstheme="minorEastAsia" w:hint="eastAsia"/>
          <w:sz w:val="24"/>
          <w:szCs w:val="24"/>
        </w:rPr>
        <w:t>巡检要求</w:t>
      </w:r>
    </w:p>
    <w:p w:rsidR="00A85151" w:rsidRPr="00CF5B3E" w:rsidRDefault="00A85151" w:rsidP="00A85151">
      <w:pPr>
        <w:pStyle w:val="ac"/>
        <w:numPr>
          <w:ilvl w:val="0"/>
          <w:numId w:val="23"/>
        </w:numPr>
        <w:spacing w:line="360" w:lineRule="auto"/>
        <w:ind w:firstLineChars="0"/>
        <w:rPr>
          <w:rFonts w:asciiTheme="minorEastAsia" w:hAnsiTheme="minorEastAsia" w:cstheme="minorEastAsia"/>
          <w:sz w:val="24"/>
        </w:rPr>
      </w:pPr>
      <w:r w:rsidRPr="00CF5B3E">
        <w:rPr>
          <w:rFonts w:asciiTheme="minorEastAsia" w:hAnsiTheme="minorEastAsia" w:cstheme="minorEastAsia" w:hint="eastAsia"/>
          <w:sz w:val="24"/>
        </w:rPr>
        <w:t>每日</w:t>
      </w:r>
      <w:proofErr w:type="gramStart"/>
      <w:r w:rsidRPr="00CF5B3E">
        <w:rPr>
          <w:rFonts w:asciiTheme="minorEastAsia" w:hAnsiTheme="minorEastAsia" w:cstheme="minorEastAsia" w:hint="eastAsia"/>
          <w:sz w:val="24"/>
        </w:rPr>
        <w:t>对维保的</w:t>
      </w:r>
      <w:proofErr w:type="gramEnd"/>
      <w:r w:rsidRPr="00CF5B3E">
        <w:rPr>
          <w:rFonts w:asciiTheme="minorEastAsia" w:hAnsiTheme="minorEastAsia" w:cstheme="minorEastAsia" w:hint="eastAsia"/>
          <w:sz w:val="24"/>
        </w:rPr>
        <w:t>监控点位在街镇指挥中心机房视频监控系统进行线上巡检，发现故障点</w:t>
      </w:r>
      <w:proofErr w:type="gramStart"/>
      <w:r w:rsidRPr="00CF5B3E">
        <w:rPr>
          <w:rFonts w:asciiTheme="minorEastAsia" w:hAnsiTheme="minorEastAsia" w:cstheme="minorEastAsia" w:hint="eastAsia"/>
          <w:sz w:val="24"/>
        </w:rPr>
        <w:t>位立即</w:t>
      </w:r>
      <w:proofErr w:type="gramEnd"/>
      <w:r w:rsidRPr="00CF5B3E">
        <w:rPr>
          <w:rFonts w:asciiTheme="minorEastAsia" w:hAnsiTheme="minorEastAsia" w:cstheme="minorEastAsia" w:hint="eastAsia"/>
          <w:sz w:val="24"/>
        </w:rPr>
        <w:t>上报并启动维修，其它系统接客户报修后第一</w:t>
      </w:r>
      <w:r w:rsidRPr="00CF5B3E">
        <w:rPr>
          <w:rFonts w:asciiTheme="minorEastAsia" w:hAnsiTheme="minorEastAsia" w:cstheme="minorEastAsia" w:hint="eastAsia"/>
          <w:sz w:val="24"/>
        </w:rPr>
        <w:lastRenderedPageBreak/>
        <w:t>时间启动响应。</w:t>
      </w:r>
    </w:p>
    <w:p w:rsidR="00A85151" w:rsidRPr="00CF5B3E" w:rsidRDefault="00A85151" w:rsidP="00A85151">
      <w:pPr>
        <w:pStyle w:val="ac"/>
        <w:numPr>
          <w:ilvl w:val="0"/>
          <w:numId w:val="23"/>
        </w:numPr>
        <w:spacing w:line="360" w:lineRule="auto"/>
        <w:ind w:firstLineChars="0"/>
        <w:rPr>
          <w:rFonts w:asciiTheme="minorEastAsia" w:hAnsiTheme="minorEastAsia" w:cstheme="minorEastAsia"/>
          <w:sz w:val="24"/>
        </w:rPr>
      </w:pPr>
      <w:r w:rsidRPr="00CF5B3E">
        <w:rPr>
          <w:rFonts w:asciiTheme="minorEastAsia" w:hAnsiTheme="minorEastAsia" w:cstheme="minorEastAsia" w:hint="eastAsia"/>
          <w:sz w:val="24"/>
        </w:rPr>
        <w:t>每月前端点位巡检≥1次，设备的正常运行情况以及</w:t>
      </w:r>
      <w:proofErr w:type="gramStart"/>
      <w:r w:rsidRPr="00CF5B3E">
        <w:rPr>
          <w:rFonts w:asciiTheme="minorEastAsia" w:hAnsiTheme="minorEastAsia" w:cstheme="minorEastAsia" w:hint="eastAsia"/>
          <w:sz w:val="24"/>
        </w:rPr>
        <w:t>在线率</w:t>
      </w:r>
      <w:proofErr w:type="gramEnd"/>
      <w:r w:rsidRPr="00CF5B3E">
        <w:rPr>
          <w:rFonts w:asciiTheme="minorEastAsia" w:hAnsiTheme="minorEastAsia" w:cstheme="minorEastAsia" w:hint="eastAsia"/>
          <w:sz w:val="24"/>
        </w:rPr>
        <w:t>等日常巡检。</w:t>
      </w:r>
    </w:p>
    <w:p w:rsidR="00A85151" w:rsidRPr="00CF5B3E" w:rsidRDefault="00A85151" w:rsidP="00A85151">
      <w:pPr>
        <w:pStyle w:val="ac"/>
        <w:numPr>
          <w:ilvl w:val="0"/>
          <w:numId w:val="23"/>
        </w:numPr>
        <w:spacing w:line="360" w:lineRule="auto"/>
        <w:ind w:firstLineChars="0"/>
        <w:rPr>
          <w:rFonts w:asciiTheme="minorEastAsia" w:hAnsiTheme="minorEastAsia" w:cstheme="minorEastAsia"/>
          <w:sz w:val="24"/>
        </w:rPr>
      </w:pPr>
      <w:r w:rsidRPr="00CF5B3E">
        <w:rPr>
          <w:rFonts w:asciiTheme="minorEastAsia" w:hAnsiTheme="minorEastAsia" w:cstheme="minorEastAsia" w:hint="eastAsia"/>
          <w:sz w:val="24"/>
        </w:rPr>
        <w:t>在重大活动期间，服务人员提供现场响应、应急处置服务。重大节日前两周逐一对涉及重要道路、支路、出入口、检查点的前端摄像头位置、对应关系进行检查，并确保前端设备的配置信息与实际一致，并将检查情况记录成表。检查涉及的重点前端设备的图像质量、遮挡情况，针对在检查中发现的问题，组织相关人员及时加以处理，同时将检查情况及维护记录成表。检查涉及的摄像头所存在的死角位置，针对在检查中发现的问题，组织相关人员及时加以调整、优化。</w:t>
      </w:r>
    </w:p>
    <w:p w:rsidR="00A85151" w:rsidRPr="00CF5B3E" w:rsidRDefault="00A85151" w:rsidP="00A85151">
      <w:pPr>
        <w:pStyle w:val="3"/>
        <w:numPr>
          <w:ilvl w:val="2"/>
          <w:numId w:val="0"/>
        </w:numPr>
        <w:spacing w:line="360" w:lineRule="auto"/>
        <w:ind w:firstLine="400"/>
        <w:rPr>
          <w:rFonts w:asciiTheme="minorEastAsia" w:eastAsiaTheme="minorEastAsia" w:hAnsiTheme="minorEastAsia" w:cstheme="minorEastAsia"/>
          <w:sz w:val="24"/>
          <w:szCs w:val="24"/>
        </w:rPr>
      </w:pPr>
      <w:r w:rsidRPr="00CF5B3E">
        <w:rPr>
          <w:rFonts w:asciiTheme="minorEastAsia" w:eastAsiaTheme="minorEastAsia" w:hAnsiTheme="minorEastAsia" w:cstheme="minorEastAsia" w:hint="eastAsia"/>
          <w:sz w:val="24"/>
          <w:szCs w:val="24"/>
        </w:rPr>
        <w:t>维修要求</w:t>
      </w:r>
    </w:p>
    <w:p w:rsidR="00A85151" w:rsidRPr="00CF5B3E" w:rsidRDefault="00A85151" w:rsidP="00CF5B3E">
      <w:pPr>
        <w:spacing w:line="360" w:lineRule="auto"/>
        <w:ind w:firstLineChars="200" w:firstLine="480"/>
        <w:rPr>
          <w:rFonts w:asciiTheme="minorEastAsia" w:hAnsiTheme="minorEastAsia" w:cstheme="minorEastAsia"/>
          <w:sz w:val="24"/>
          <w:szCs w:val="24"/>
        </w:rPr>
      </w:pPr>
      <w:r w:rsidRPr="00CF5B3E">
        <w:rPr>
          <w:rFonts w:asciiTheme="minorEastAsia" w:hAnsiTheme="minorEastAsia" w:cstheme="minorEastAsia" w:hint="eastAsia"/>
          <w:sz w:val="24"/>
          <w:szCs w:val="24"/>
        </w:rPr>
        <w:t>在维保期内，系统所有设备（如监控主机、服务器、解码器等）在正常使用下发生损坏由供应商负责更换。更换设备参数及使用功能等同于或高于现有设备，且保证与整体系统适配。维修</w:t>
      </w:r>
      <w:proofErr w:type="gramStart"/>
      <w:r w:rsidRPr="00CF5B3E">
        <w:rPr>
          <w:rFonts w:asciiTheme="minorEastAsia" w:hAnsiTheme="minorEastAsia" w:cstheme="minorEastAsia" w:hint="eastAsia"/>
          <w:sz w:val="24"/>
          <w:szCs w:val="24"/>
        </w:rPr>
        <w:t>记录表需经</w:t>
      </w:r>
      <w:proofErr w:type="gramEnd"/>
      <w:r w:rsidRPr="00CF5B3E">
        <w:rPr>
          <w:rFonts w:asciiTheme="minorEastAsia" w:hAnsiTheme="minorEastAsia" w:cstheme="minorEastAsia" w:hint="eastAsia"/>
          <w:sz w:val="24"/>
          <w:szCs w:val="24"/>
        </w:rPr>
        <w:t>居委会或镇主管部门签字，维修人员具备设备厂商综合安防认证工程师证书。</w:t>
      </w:r>
    </w:p>
    <w:p w:rsidR="00A85151" w:rsidRPr="00CF5B3E" w:rsidRDefault="00A85151" w:rsidP="00A85151">
      <w:pPr>
        <w:pStyle w:val="3"/>
        <w:numPr>
          <w:ilvl w:val="2"/>
          <w:numId w:val="0"/>
        </w:numPr>
        <w:spacing w:line="360" w:lineRule="auto"/>
        <w:ind w:firstLine="400"/>
        <w:rPr>
          <w:rFonts w:asciiTheme="minorEastAsia" w:eastAsiaTheme="minorEastAsia" w:hAnsiTheme="minorEastAsia" w:cstheme="minorEastAsia"/>
          <w:sz w:val="24"/>
          <w:szCs w:val="24"/>
        </w:rPr>
      </w:pPr>
      <w:r w:rsidRPr="00CF5B3E">
        <w:rPr>
          <w:rFonts w:asciiTheme="minorEastAsia" w:eastAsiaTheme="minorEastAsia" w:hAnsiTheme="minorEastAsia" w:cstheme="minorEastAsia" w:hint="eastAsia"/>
          <w:sz w:val="24"/>
          <w:szCs w:val="24"/>
        </w:rPr>
        <w:t>保养要求</w:t>
      </w:r>
    </w:p>
    <w:p w:rsidR="00A85151" w:rsidRPr="00CF5B3E" w:rsidRDefault="00A85151" w:rsidP="00A85151">
      <w:pPr>
        <w:pStyle w:val="ac"/>
        <w:numPr>
          <w:ilvl w:val="0"/>
          <w:numId w:val="24"/>
        </w:numPr>
        <w:spacing w:line="360" w:lineRule="auto"/>
        <w:ind w:firstLineChars="0"/>
        <w:rPr>
          <w:rFonts w:asciiTheme="minorEastAsia" w:hAnsiTheme="minorEastAsia" w:cstheme="minorEastAsia"/>
          <w:sz w:val="24"/>
        </w:rPr>
      </w:pPr>
      <w:r w:rsidRPr="00CF5B3E">
        <w:rPr>
          <w:rFonts w:asciiTheme="minorEastAsia" w:hAnsiTheme="minorEastAsia" w:cstheme="minorEastAsia" w:hint="eastAsia"/>
          <w:sz w:val="24"/>
        </w:rPr>
        <w:t>维护期内每季度对所有监控点位、交换机、硬盘录像机、拼接屏、服务器、主机、控制器、光纤链路等进行季度保养及隐患排查。包括设备的清洁保养、防潮除尘、温度控制、电源维护，软件更新。</w:t>
      </w:r>
    </w:p>
    <w:p w:rsidR="00A85151" w:rsidRPr="00CF5B3E" w:rsidRDefault="00A85151" w:rsidP="00A85151">
      <w:pPr>
        <w:pStyle w:val="ac"/>
        <w:numPr>
          <w:ilvl w:val="0"/>
          <w:numId w:val="24"/>
        </w:numPr>
        <w:spacing w:line="360" w:lineRule="auto"/>
        <w:ind w:firstLineChars="0"/>
        <w:rPr>
          <w:rFonts w:asciiTheme="minorEastAsia" w:hAnsiTheme="minorEastAsia" w:cstheme="minorEastAsia"/>
          <w:sz w:val="24"/>
        </w:rPr>
      </w:pPr>
      <w:r w:rsidRPr="00CF5B3E">
        <w:rPr>
          <w:rFonts w:asciiTheme="minorEastAsia" w:hAnsiTheme="minorEastAsia" w:cstheme="minorEastAsia" w:hint="eastAsia"/>
          <w:sz w:val="24"/>
        </w:rPr>
        <w:t>维护期内及时调整摄像机角度及修剪树枝等遮挡物，确保图像清晰。</w:t>
      </w:r>
    </w:p>
    <w:p w:rsidR="00A85151" w:rsidRPr="00CF5B3E" w:rsidRDefault="00A85151" w:rsidP="00A85151">
      <w:pPr>
        <w:pStyle w:val="ac"/>
        <w:numPr>
          <w:ilvl w:val="0"/>
          <w:numId w:val="24"/>
        </w:numPr>
        <w:spacing w:line="360" w:lineRule="auto"/>
        <w:ind w:firstLineChars="0"/>
        <w:rPr>
          <w:rFonts w:asciiTheme="minorEastAsia" w:hAnsiTheme="minorEastAsia" w:cstheme="minorEastAsia"/>
          <w:sz w:val="24"/>
        </w:rPr>
      </w:pPr>
      <w:r w:rsidRPr="00CF5B3E">
        <w:rPr>
          <w:rFonts w:asciiTheme="minorEastAsia" w:hAnsiTheme="minorEastAsia" w:cstheme="minorEastAsia" w:hint="eastAsia"/>
          <w:sz w:val="24"/>
        </w:rPr>
        <w:t>定期备份数据信息。</w:t>
      </w:r>
    </w:p>
    <w:p w:rsidR="00A85151" w:rsidRPr="00CF5B3E" w:rsidRDefault="00A85151" w:rsidP="00A85151">
      <w:pPr>
        <w:pStyle w:val="3"/>
        <w:numPr>
          <w:ilvl w:val="2"/>
          <w:numId w:val="0"/>
        </w:numPr>
        <w:spacing w:line="360" w:lineRule="auto"/>
        <w:ind w:firstLine="400"/>
        <w:rPr>
          <w:rFonts w:asciiTheme="minorEastAsia" w:eastAsiaTheme="minorEastAsia" w:hAnsiTheme="minorEastAsia" w:cstheme="minorEastAsia"/>
          <w:sz w:val="24"/>
          <w:szCs w:val="24"/>
        </w:rPr>
      </w:pPr>
      <w:proofErr w:type="gramStart"/>
      <w:r w:rsidRPr="00CF5B3E">
        <w:rPr>
          <w:rFonts w:asciiTheme="minorEastAsia" w:eastAsiaTheme="minorEastAsia" w:hAnsiTheme="minorEastAsia" w:cstheme="minorEastAsia" w:hint="eastAsia"/>
          <w:sz w:val="24"/>
          <w:szCs w:val="24"/>
        </w:rPr>
        <w:t>在线率</w:t>
      </w:r>
      <w:proofErr w:type="gramEnd"/>
      <w:r w:rsidRPr="00CF5B3E">
        <w:rPr>
          <w:rFonts w:asciiTheme="minorEastAsia" w:eastAsiaTheme="minorEastAsia" w:hAnsiTheme="minorEastAsia" w:cstheme="minorEastAsia" w:hint="eastAsia"/>
          <w:sz w:val="24"/>
          <w:szCs w:val="24"/>
        </w:rPr>
        <w:t>要求</w:t>
      </w:r>
    </w:p>
    <w:p w:rsidR="00A85151" w:rsidRPr="00CF5B3E" w:rsidRDefault="00A85151" w:rsidP="00CF5B3E">
      <w:pPr>
        <w:spacing w:line="360" w:lineRule="auto"/>
        <w:ind w:firstLineChars="200" w:firstLine="480"/>
        <w:rPr>
          <w:rFonts w:asciiTheme="minorEastAsia" w:hAnsiTheme="minorEastAsia" w:cstheme="minorEastAsia"/>
          <w:sz w:val="24"/>
          <w:szCs w:val="24"/>
        </w:rPr>
      </w:pPr>
      <w:r w:rsidRPr="00CF5B3E">
        <w:rPr>
          <w:rFonts w:asciiTheme="minorEastAsia" w:hAnsiTheme="minorEastAsia" w:cstheme="minorEastAsia" w:hint="eastAsia"/>
          <w:sz w:val="24"/>
          <w:szCs w:val="24"/>
        </w:rPr>
        <w:t>保证系统全天候24小时不间断正常运行，</w:t>
      </w:r>
      <w:proofErr w:type="gramStart"/>
      <w:r w:rsidRPr="00CF5B3E">
        <w:rPr>
          <w:rFonts w:asciiTheme="minorEastAsia" w:hAnsiTheme="minorEastAsia" w:cstheme="minorEastAsia" w:hint="eastAsia"/>
          <w:sz w:val="24"/>
          <w:szCs w:val="24"/>
        </w:rPr>
        <w:t>在线率</w:t>
      </w:r>
      <w:proofErr w:type="gramEnd"/>
      <w:r w:rsidRPr="00CF5B3E">
        <w:rPr>
          <w:rFonts w:asciiTheme="minorEastAsia" w:hAnsiTheme="minorEastAsia" w:cstheme="minorEastAsia" w:hint="eastAsia"/>
          <w:sz w:val="24"/>
          <w:szCs w:val="24"/>
        </w:rPr>
        <w:t>不低于政法委、公安局的考核要求。要求数据与政法委及公安局后端平台正常传输，实时同步。</w:t>
      </w:r>
    </w:p>
    <w:p w:rsidR="00A85151" w:rsidRPr="00CF5B3E" w:rsidRDefault="00A85151" w:rsidP="00A85151">
      <w:pPr>
        <w:pStyle w:val="3"/>
        <w:numPr>
          <w:ilvl w:val="2"/>
          <w:numId w:val="0"/>
        </w:numPr>
        <w:spacing w:line="360" w:lineRule="auto"/>
        <w:ind w:firstLine="400"/>
        <w:rPr>
          <w:rFonts w:asciiTheme="minorEastAsia" w:eastAsiaTheme="minorEastAsia" w:hAnsiTheme="minorEastAsia" w:cstheme="minorEastAsia"/>
          <w:sz w:val="24"/>
          <w:szCs w:val="24"/>
        </w:rPr>
      </w:pPr>
      <w:r w:rsidRPr="00CF5B3E">
        <w:rPr>
          <w:rFonts w:asciiTheme="minorEastAsia" w:eastAsiaTheme="minorEastAsia" w:hAnsiTheme="minorEastAsia" w:cstheme="minorEastAsia" w:hint="eastAsia"/>
          <w:sz w:val="24"/>
          <w:szCs w:val="24"/>
        </w:rPr>
        <w:t>人员要求</w:t>
      </w:r>
    </w:p>
    <w:p w:rsidR="00A85151" w:rsidRPr="00CF5B3E" w:rsidRDefault="00A85151" w:rsidP="00A85151">
      <w:pPr>
        <w:pStyle w:val="ac"/>
        <w:widowControl/>
        <w:numPr>
          <w:ilvl w:val="0"/>
          <w:numId w:val="25"/>
        </w:numPr>
        <w:adjustRightInd w:val="0"/>
        <w:snapToGrid w:val="0"/>
        <w:spacing w:line="360" w:lineRule="auto"/>
        <w:ind w:firstLineChars="0"/>
        <w:rPr>
          <w:rFonts w:asciiTheme="minorEastAsia" w:hAnsiTheme="minorEastAsia" w:cstheme="minorEastAsia"/>
          <w:sz w:val="24"/>
        </w:rPr>
      </w:pPr>
      <w:r w:rsidRPr="00CF5B3E">
        <w:rPr>
          <w:rFonts w:asciiTheme="minorEastAsia" w:hAnsiTheme="minorEastAsia" w:cstheme="minorEastAsia" w:hint="eastAsia"/>
          <w:sz w:val="24"/>
        </w:rPr>
        <w:t>项目经理：</w:t>
      </w:r>
    </w:p>
    <w:p w:rsidR="00A85151" w:rsidRPr="00CF5B3E" w:rsidRDefault="00A85151" w:rsidP="00A85151">
      <w:pPr>
        <w:spacing w:line="360" w:lineRule="auto"/>
        <w:ind w:firstLine="420"/>
        <w:rPr>
          <w:sz w:val="24"/>
          <w:szCs w:val="24"/>
        </w:rPr>
      </w:pPr>
      <w:r w:rsidRPr="00CF5B3E">
        <w:rPr>
          <w:rFonts w:asciiTheme="minorEastAsia" w:hAnsiTheme="minorEastAsia" w:cstheme="minorEastAsia" w:hint="eastAsia"/>
          <w:sz w:val="24"/>
          <w:szCs w:val="24"/>
        </w:rPr>
        <w:lastRenderedPageBreak/>
        <w:t>项目经理为单位正式员工，本科或以上学历，机电专业建造师二级及以上，具备安全员证书，具备三年（含三年）以上监控运</w:t>
      </w:r>
      <w:proofErr w:type="gramStart"/>
      <w:r w:rsidRPr="00CF5B3E">
        <w:rPr>
          <w:rFonts w:asciiTheme="minorEastAsia" w:hAnsiTheme="minorEastAsia" w:cstheme="minorEastAsia" w:hint="eastAsia"/>
          <w:sz w:val="24"/>
          <w:szCs w:val="24"/>
        </w:rPr>
        <w:t>维相关</w:t>
      </w:r>
      <w:proofErr w:type="gramEnd"/>
      <w:r w:rsidRPr="00CF5B3E">
        <w:rPr>
          <w:rFonts w:asciiTheme="minorEastAsia" w:hAnsiTheme="minorEastAsia" w:cstheme="minorEastAsia" w:hint="eastAsia"/>
          <w:sz w:val="24"/>
          <w:szCs w:val="24"/>
        </w:rPr>
        <w:t>项目管理经验并具备</w:t>
      </w:r>
      <w:r w:rsidRPr="00CF5B3E">
        <w:rPr>
          <w:rFonts w:hint="eastAsia"/>
          <w:sz w:val="24"/>
          <w:szCs w:val="24"/>
        </w:rPr>
        <w:t>项目服务评价表（用户盖章）。</w:t>
      </w:r>
    </w:p>
    <w:p w:rsidR="00A85151" w:rsidRPr="00CF5B3E" w:rsidRDefault="00A85151" w:rsidP="00A85151">
      <w:pPr>
        <w:pStyle w:val="ac"/>
        <w:widowControl/>
        <w:numPr>
          <w:ilvl w:val="0"/>
          <w:numId w:val="25"/>
        </w:numPr>
        <w:adjustRightInd w:val="0"/>
        <w:snapToGrid w:val="0"/>
        <w:spacing w:line="360" w:lineRule="auto"/>
        <w:ind w:firstLineChars="0"/>
        <w:rPr>
          <w:rFonts w:asciiTheme="minorEastAsia" w:hAnsiTheme="minorEastAsia" w:cstheme="minorEastAsia"/>
          <w:sz w:val="24"/>
        </w:rPr>
      </w:pPr>
      <w:r w:rsidRPr="00CF5B3E">
        <w:rPr>
          <w:rFonts w:asciiTheme="minorEastAsia" w:hAnsiTheme="minorEastAsia" w:cstheme="minorEastAsia" w:hint="eastAsia"/>
          <w:sz w:val="24"/>
        </w:rPr>
        <w:t>团队人员：</w:t>
      </w:r>
    </w:p>
    <w:p w:rsidR="00A85151" w:rsidRPr="00CF5B3E" w:rsidRDefault="00A85151" w:rsidP="00A85151">
      <w:pPr>
        <w:widowControl/>
        <w:adjustRightInd w:val="0"/>
        <w:snapToGrid w:val="0"/>
        <w:spacing w:line="360" w:lineRule="auto"/>
        <w:ind w:firstLine="400"/>
        <w:rPr>
          <w:rFonts w:asciiTheme="minorEastAsia" w:hAnsiTheme="minorEastAsia" w:cstheme="minorEastAsia"/>
          <w:sz w:val="24"/>
          <w:szCs w:val="24"/>
        </w:rPr>
      </w:pPr>
      <w:r w:rsidRPr="00CF5B3E">
        <w:rPr>
          <w:rFonts w:asciiTheme="minorEastAsia" w:hAnsiTheme="minorEastAsia" w:cstheme="minorEastAsia" w:hint="eastAsia"/>
          <w:sz w:val="24"/>
          <w:szCs w:val="24"/>
        </w:rPr>
        <w:t>项目维修人员具备三年（含三年）以上相关监控系统工作经验，具备设备厂商综合安防认证工程师证书。</w:t>
      </w:r>
    </w:p>
    <w:p w:rsidR="00A85151" w:rsidRPr="00CF5B3E" w:rsidRDefault="00A85151" w:rsidP="00A85151">
      <w:pPr>
        <w:pStyle w:val="3"/>
        <w:numPr>
          <w:ilvl w:val="2"/>
          <w:numId w:val="0"/>
        </w:numPr>
        <w:spacing w:line="360" w:lineRule="auto"/>
        <w:ind w:firstLine="400"/>
        <w:rPr>
          <w:rFonts w:asciiTheme="minorEastAsia" w:eastAsiaTheme="minorEastAsia" w:hAnsiTheme="minorEastAsia" w:cstheme="minorEastAsia"/>
          <w:sz w:val="24"/>
          <w:szCs w:val="24"/>
        </w:rPr>
      </w:pPr>
      <w:r w:rsidRPr="00CF5B3E">
        <w:rPr>
          <w:rFonts w:asciiTheme="minorEastAsia" w:eastAsiaTheme="minorEastAsia" w:hAnsiTheme="minorEastAsia" w:cstheme="minorEastAsia" w:hint="eastAsia"/>
          <w:sz w:val="24"/>
          <w:szCs w:val="24"/>
        </w:rPr>
        <w:t>工具要求</w:t>
      </w:r>
    </w:p>
    <w:p w:rsidR="00A85151" w:rsidRPr="00CF5B3E" w:rsidRDefault="00A85151" w:rsidP="00A85151">
      <w:pPr>
        <w:pStyle w:val="ac"/>
        <w:numPr>
          <w:ilvl w:val="0"/>
          <w:numId w:val="26"/>
        </w:numPr>
        <w:spacing w:line="360" w:lineRule="auto"/>
        <w:ind w:firstLineChars="0"/>
        <w:rPr>
          <w:rFonts w:asciiTheme="minorEastAsia" w:hAnsiTheme="minorEastAsia" w:cstheme="minorEastAsia"/>
          <w:sz w:val="24"/>
        </w:rPr>
      </w:pPr>
      <w:r w:rsidRPr="00CF5B3E">
        <w:rPr>
          <w:rFonts w:asciiTheme="minorEastAsia" w:hAnsiTheme="minorEastAsia" w:cstheme="minorEastAsia" w:hint="eastAsia"/>
          <w:sz w:val="24"/>
        </w:rPr>
        <w:t>车辆：服务商需配备至少2辆运维车，提供行驶证及车辆照片。</w:t>
      </w:r>
    </w:p>
    <w:p w:rsidR="00A85151" w:rsidRPr="00CF5B3E" w:rsidRDefault="00A85151" w:rsidP="00A85151">
      <w:pPr>
        <w:pStyle w:val="ac"/>
        <w:numPr>
          <w:ilvl w:val="0"/>
          <w:numId w:val="26"/>
        </w:numPr>
        <w:spacing w:line="360" w:lineRule="auto"/>
        <w:ind w:firstLineChars="0"/>
        <w:rPr>
          <w:rFonts w:asciiTheme="minorEastAsia" w:hAnsiTheme="minorEastAsia" w:cstheme="minorEastAsia"/>
          <w:sz w:val="24"/>
        </w:rPr>
      </w:pPr>
      <w:r w:rsidRPr="00CF5B3E">
        <w:rPr>
          <w:rFonts w:asciiTheme="minorEastAsia" w:hAnsiTheme="minorEastAsia" w:cstheme="minorEastAsia" w:hint="eastAsia"/>
          <w:sz w:val="24"/>
        </w:rPr>
        <w:t>备件：服务商需配备项目相关备品备件，如摄像机、交换机、电源、光纤收发器、硬盘录像机、硬盘等，确保及时对故障点进行维修，快速修复。备件要求不低于原设备规格参数，服务商需具备设备厂商授权，提供授权文件扫描件。</w:t>
      </w:r>
    </w:p>
    <w:p w:rsidR="00A85151" w:rsidRPr="00CF5B3E" w:rsidRDefault="00A85151" w:rsidP="00A85151">
      <w:pPr>
        <w:pStyle w:val="3"/>
        <w:numPr>
          <w:ilvl w:val="2"/>
          <w:numId w:val="0"/>
        </w:numPr>
        <w:spacing w:line="360" w:lineRule="auto"/>
        <w:ind w:firstLine="400"/>
        <w:rPr>
          <w:rFonts w:asciiTheme="minorEastAsia" w:eastAsiaTheme="minorEastAsia" w:hAnsiTheme="minorEastAsia" w:cstheme="minorEastAsia"/>
          <w:sz w:val="24"/>
          <w:szCs w:val="24"/>
        </w:rPr>
      </w:pPr>
      <w:r w:rsidRPr="00CF5B3E">
        <w:rPr>
          <w:rFonts w:asciiTheme="minorEastAsia" w:eastAsiaTheme="minorEastAsia" w:hAnsiTheme="minorEastAsia" w:cstheme="minorEastAsia" w:hint="eastAsia"/>
          <w:sz w:val="24"/>
          <w:szCs w:val="24"/>
        </w:rPr>
        <w:t>平台要求</w:t>
      </w:r>
    </w:p>
    <w:p w:rsidR="00A85151" w:rsidRPr="00CF5B3E" w:rsidRDefault="00A85151" w:rsidP="00A85151">
      <w:pPr>
        <w:spacing w:before="78" w:line="360" w:lineRule="auto"/>
        <w:ind w:left="127" w:right="115" w:firstLine="480"/>
        <w:rPr>
          <w:rFonts w:asciiTheme="minorEastAsia" w:hAnsiTheme="minorEastAsia" w:cstheme="minorEastAsia"/>
          <w:sz w:val="24"/>
          <w:szCs w:val="24"/>
        </w:rPr>
      </w:pPr>
      <w:r w:rsidRPr="00CF5B3E">
        <w:rPr>
          <w:rFonts w:asciiTheme="minorEastAsia" w:hAnsiTheme="minorEastAsia" w:cstheme="minorEastAsia" w:hint="eastAsia"/>
          <w:sz w:val="24"/>
          <w:szCs w:val="24"/>
        </w:rPr>
        <w:t>为保证前端视频智能运维需求，本次运维服务项目需要供应商在服务期内提供一套运行维护管理平台，服务期一年。主要功能如下：</w:t>
      </w:r>
    </w:p>
    <w:p w:rsidR="00A85151" w:rsidRPr="00CF5B3E" w:rsidRDefault="00A85151" w:rsidP="00A85151">
      <w:pPr>
        <w:pStyle w:val="ac"/>
        <w:numPr>
          <w:ilvl w:val="0"/>
          <w:numId w:val="27"/>
        </w:numPr>
        <w:spacing w:line="360" w:lineRule="auto"/>
        <w:ind w:firstLineChars="0"/>
        <w:rPr>
          <w:rFonts w:asciiTheme="minorEastAsia" w:hAnsiTheme="minorEastAsia" w:cstheme="minorEastAsia"/>
          <w:sz w:val="24"/>
        </w:rPr>
      </w:pPr>
      <w:r w:rsidRPr="00CF5B3E">
        <w:rPr>
          <w:rFonts w:asciiTheme="minorEastAsia" w:hAnsiTheme="minorEastAsia" w:cstheme="minorEastAsia" w:hint="eastAsia"/>
          <w:sz w:val="24"/>
        </w:rPr>
        <w:t>在地图上显示所有运维视频监控点位的分布及基本信息，如IP地址、摄像机类型、建设年份等。</w:t>
      </w:r>
    </w:p>
    <w:p w:rsidR="00A85151" w:rsidRPr="00CF5B3E" w:rsidRDefault="00A85151" w:rsidP="00A85151">
      <w:pPr>
        <w:pStyle w:val="ac"/>
        <w:numPr>
          <w:ilvl w:val="0"/>
          <w:numId w:val="27"/>
        </w:numPr>
        <w:spacing w:line="360" w:lineRule="auto"/>
        <w:ind w:firstLineChars="0"/>
        <w:rPr>
          <w:rFonts w:asciiTheme="minorEastAsia" w:hAnsiTheme="minorEastAsia" w:cstheme="minorEastAsia"/>
          <w:sz w:val="24"/>
        </w:rPr>
      </w:pPr>
      <w:r w:rsidRPr="00CF5B3E">
        <w:rPr>
          <w:rFonts w:asciiTheme="minorEastAsia" w:hAnsiTheme="minorEastAsia" w:cstheme="minorEastAsia" w:hint="eastAsia"/>
          <w:sz w:val="24"/>
        </w:rPr>
        <w:t>显示实时在线情况，展示实时</w:t>
      </w:r>
      <w:proofErr w:type="gramStart"/>
      <w:r w:rsidRPr="00CF5B3E">
        <w:rPr>
          <w:rFonts w:asciiTheme="minorEastAsia" w:hAnsiTheme="minorEastAsia" w:cstheme="minorEastAsia" w:hint="eastAsia"/>
          <w:sz w:val="24"/>
        </w:rPr>
        <w:t>在线率</w:t>
      </w:r>
      <w:proofErr w:type="gramEnd"/>
      <w:r w:rsidRPr="00CF5B3E">
        <w:rPr>
          <w:rFonts w:asciiTheme="minorEastAsia" w:hAnsiTheme="minorEastAsia" w:cstheme="minorEastAsia" w:hint="eastAsia"/>
          <w:sz w:val="24"/>
        </w:rPr>
        <w:t>及历史在线率。</w:t>
      </w:r>
    </w:p>
    <w:p w:rsidR="00A85151" w:rsidRPr="00CF5B3E" w:rsidRDefault="00A85151" w:rsidP="00A85151">
      <w:pPr>
        <w:pStyle w:val="ac"/>
        <w:numPr>
          <w:ilvl w:val="0"/>
          <w:numId w:val="27"/>
        </w:numPr>
        <w:spacing w:line="360" w:lineRule="auto"/>
        <w:ind w:firstLineChars="0"/>
        <w:rPr>
          <w:rFonts w:asciiTheme="minorEastAsia" w:hAnsiTheme="minorEastAsia" w:cstheme="minorEastAsia"/>
          <w:sz w:val="24"/>
        </w:rPr>
      </w:pPr>
      <w:r w:rsidRPr="00CF5B3E">
        <w:rPr>
          <w:rFonts w:asciiTheme="minorEastAsia" w:hAnsiTheme="minorEastAsia" w:cstheme="minorEastAsia" w:hint="eastAsia"/>
          <w:sz w:val="24"/>
        </w:rPr>
        <w:t>对按监视场景对每个视频监控点位进行标签标记，如出入口、主干道、高点、广场、电梯、河道等，可按类型进行检索，检索时按地图分布或清单列表进行展示。</w:t>
      </w:r>
    </w:p>
    <w:p w:rsidR="00A85151" w:rsidRPr="00CF5B3E" w:rsidRDefault="00A85151" w:rsidP="00A85151">
      <w:pPr>
        <w:pStyle w:val="ac"/>
        <w:numPr>
          <w:ilvl w:val="0"/>
          <w:numId w:val="27"/>
        </w:numPr>
        <w:spacing w:line="360" w:lineRule="auto"/>
        <w:ind w:firstLineChars="0"/>
        <w:rPr>
          <w:rFonts w:asciiTheme="minorEastAsia" w:hAnsiTheme="minorEastAsia" w:cstheme="minorEastAsia"/>
          <w:sz w:val="24"/>
        </w:rPr>
      </w:pPr>
      <w:r w:rsidRPr="00CF5B3E">
        <w:rPr>
          <w:rFonts w:asciiTheme="minorEastAsia" w:hAnsiTheme="minorEastAsia" w:cstheme="minorEastAsia" w:hint="eastAsia"/>
          <w:sz w:val="24"/>
        </w:rPr>
        <w:t>系统可实现报修、接修、完成一系列工单状态，并能形成工</w:t>
      </w:r>
      <w:proofErr w:type="gramStart"/>
      <w:r w:rsidRPr="00CF5B3E">
        <w:rPr>
          <w:rFonts w:asciiTheme="minorEastAsia" w:hAnsiTheme="minorEastAsia" w:cstheme="minorEastAsia" w:hint="eastAsia"/>
          <w:sz w:val="24"/>
        </w:rPr>
        <w:t>单分析</w:t>
      </w:r>
      <w:proofErr w:type="gramEnd"/>
      <w:r w:rsidRPr="00CF5B3E">
        <w:rPr>
          <w:rFonts w:asciiTheme="minorEastAsia" w:hAnsiTheme="minorEastAsia" w:cstheme="minorEastAsia" w:hint="eastAsia"/>
          <w:sz w:val="24"/>
        </w:rPr>
        <w:t>报告。</w:t>
      </w:r>
    </w:p>
    <w:p w:rsidR="00A85151" w:rsidRPr="00CF5B3E" w:rsidRDefault="00A85151" w:rsidP="00A85151">
      <w:pPr>
        <w:pStyle w:val="ac"/>
        <w:numPr>
          <w:ilvl w:val="0"/>
          <w:numId w:val="27"/>
        </w:numPr>
        <w:spacing w:line="360" w:lineRule="auto"/>
        <w:ind w:firstLineChars="0"/>
        <w:rPr>
          <w:rFonts w:asciiTheme="minorEastAsia" w:hAnsiTheme="minorEastAsia" w:cstheme="minorEastAsia"/>
          <w:sz w:val="24"/>
        </w:rPr>
      </w:pPr>
      <w:r w:rsidRPr="00CF5B3E">
        <w:rPr>
          <w:rFonts w:asciiTheme="minorEastAsia" w:hAnsiTheme="minorEastAsia" w:cstheme="minorEastAsia" w:hint="eastAsia"/>
          <w:sz w:val="24"/>
        </w:rPr>
        <w:t>系统可生成运维记录，生成运行维护报表。</w:t>
      </w:r>
    </w:p>
    <w:p w:rsidR="00A85151" w:rsidRPr="00CF5B3E" w:rsidRDefault="00A85151" w:rsidP="00A85151">
      <w:pPr>
        <w:pStyle w:val="3"/>
        <w:numPr>
          <w:ilvl w:val="2"/>
          <w:numId w:val="0"/>
        </w:numPr>
        <w:spacing w:line="360" w:lineRule="auto"/>
        <w:ind w:firstLine="400"/>
        <w:rPr>
          <w:rFonts w:asciiTheme="minorEastAsia" w:eastAsiaTheme="minorEastAsia" w:hAnsiTheme="minorEastAsia" w:cstheme="minorEastAsia"/>
          <w:sz w:val="24"/>
          <w:szCs w:val="24"/>
        </w:rPr>
      </w:pPr>
      <w:r w:rsidRPr="00CF5B3E">
        <w:rPr>
          <w:rFonts w:asciiTheme="minorEastAsia" w:eastAsiaTheme="minorEastAsia" w:hAnsiTheme="minorEastAsia" w:cstheme="minorEastAsia" w:hint="eastAsia"/>
          <w:sz w:val="24"/>
          <w:szCs w:val="24"/>
        </w:rPr>
        <w:t>资料服务</w:t>
      </w:r>
    </w:p>
    <w:p w:rsidR="00A85151" w:rsidRPr="00CF5B3E" w:rsidRDefault="00A85151" w:rsidP="00A85151">
      <w:pPr>
        <w:spacing w:before="194" w:line="360" w:lineRule="auto"/>
        <w:ind w:left="126" w:right="120" w:firstLine="478"/>
        <w:rPr>
          <w:rFonts w:asciiTheme="minorEastAsia" w:hAnsiTheme="minorEastAsia" w:cstheme="minorEastAsia"/>
          <w:sz w:val="24"/>
          <w:szCs w:val="24"/>
        </w:rPr>
      </w:pPr>
      <w:r w:rsidRPr="00CF5B3E">
        <w:rPr>
          <w:rFonts w:asciiTheme="minorEastAsia" w:eastAsiaTheme="minorEastAsia" w:hAnsiTheme="minorEastAsia" w:cstheme="minorEastAsia" w:hint="eastAsia"/>
          <w:sz w:val="24"/>
          <w:szCs w:val="24"/>
        </w:rPr>
        <w:t>包括不限于按照甲方要求修改运维制度、规范、运维文档模版等，协助甲</w:t>
      </w:r>
      <w:r w:rsidRPr="00CF5B3E">
        <w:rPr>
          <w:rFonts w:asciiTheme="minorEastAsia" w:eastAsiaTheme="minorEastAsia" w:hAnsiTheme="minorEastAsia" w:cstheme="minorEastAsia" w:hint="eastAsia"/>
          <w:sz w:val="24"/>
          <w:szCs w:val="24"/>
        </w:rPr>
        <w:lastRenderedPageBreak/>
        <w:t>方完成重大运</w:t>
      </w:r>
      <w:proofErr w:type="gramStart"/>
      <w:r w:rsidRPr="00CF5B3E">
        <w:rPr>
          <w:rFonts w:asciiTheme="minorEastAsia" w:eastAsiaTheme="minorEastAsia" w:hAnsiTheme="minorEastAsia" w:cstheme="minorEastAsia" w:hint="eastAsia"/>
          <w:sz w:val="24"/>
          <w:szCs w:val="24"/>
        </w:rPr>
        <w:t>维保障</w:t>
      </w:r>
      <w:proofErr w:type="gramEnd"/>
      <w:r w:rsidRPr="00CF5B3E">
        <w:rPr>
          <w:rFonts w:asciiTheme="minorEastAsia" w:eastAsiaTheme="minorEastAsia" w:hAnsiTheme="minorEastAsia" w:cstheme="minorEastAsia" w:hint="eastAsia"/>
          <w:sz w:val="24"/>
          <w:szCs w:val="24"/>
        </w:rPr>
        <w:t>活动等。运</w:t>
      </w:r>
      <w:proofErr w:type="gramStart"/>
      <w:r w:rsidRPr="00CF5B3E">
        <w:rPr>
          <w:rFonts w:asciiTheme="minorEastAsia" w:eastAsiaTheme="minorEastAsia" w:hAnsiTheme="minorEastAsia" w:cstheme="minorEastAsia" w:hint="eastAsia"/>
          <w:sz w:val="24"/>
          <w:szCs w:val="24"/>
        </w:rPr>
        <w:t>维成果</w:t>
      </w:r>
      <w:proofErr w:type="gramEnd"/>
      <w:r w:rsidRPr="00CF5B3E">
        <w:rPr>
          <w:rFonts w:asciiTheme="minorEastAsia" w:eastAsiaTheme="minorEastAsia" w:hAnsiTheme="minorEastAsia" w:cstheme="minorEastAsia" w:hint="eastAsia"/>
          <w:sz w:val="24"/>
          <w:szCs w:val="24"/>
        </w:rPr>
        <w:t>文件应包括不限于以下文档：运维服务过程文档（包括不限于巡检记录、故障维修台账、设备更换情况登记表、故障派修单、软件升级记录、 运维月报、培训记录、应急保障记录等）</w:t>
      </w:r>
      <w:r w:rsidRPr="00CF5B3E">
        <w:rPr>
          <w:rFonts w:asciiTheme="minorEastAsia" w:hAnsiTheme="minorEastAsia" w:cstheme="minorEastAsia" w:hint="eastAsia"/>
          <w:sz w:val="24"/>
          <w:szCs w:val="24"/>
        </w:rPr>
        <w:t>。</w:t>
      </w:r>
    </w:p>
    <w:p w:rsidR="00A85151" w:rsidRPr="00CF5B3E" w:rsidRDefault="00A85151" w:rsidP="00A85151">
      <w:pPr>
        <w:pStyle w:val="3"/>
        <w:numPr>
          <w:ilvl w:val="2"/>
          <w:numId w:val="0"/>
        </w:numPr>
        <w:spacing w:line="360" w:lineRule="auto"/>
        <w:ind w:firstLine="400"/>
        <w:rPr>
          <w:rFonts w:asciiTheme="minorEastAsia" w:eastAsiaTheme="minorEastAsia" w:hAnsiTheme="minorEastAsia" w:cstheme="minorEastAsia"/>
          <w:sz w:val="24"/>
          <w:szCs w:val="24"/>
        </w:rPr>
      </w:pPr>
      <w:r w:rsidRPr="00CF5B3E">
        <w:rPr>
          <w:rFonts w:asciiTheme="minorEastAsia" w:eastAsiaTheme="minorEastAsia" w:hAnsiTheme="minorEastAsia" w:cstheme="minorEastAsia" w:hint="eastAsia"/>
          <w:sz w:val="24"/>
          <w:szCs w:val="24"/>
        </w:rPr>
        <w:t>其他要求</w:t>
      </w:r>
    </w:p>
    <w:p w:rsidR="00A85151" w:rsidRPr="00CF5B3E" w:rsidRDefault="00A85151" w:rsidP="00A85151">
      <w:pPr>
        <w:pStyle w:val="ac"/>
        <w:numPr>
          <w:ilvl w:val="0"/>
          <w:numId w:val="28"/>
        </w:numPr>
        <w:spacing w:line="360" w:lineRule="auto"/>
        <w:ind w:firstLineChars="0"/>
        <w:rPr>
          <w:rFonts w:asciiTheme="minorEastAsia" w:hAnsiTheme="minorEastAsia" w:cstheme="minorEastAsia"/>
          <w:sz w:val="24"/>
        </w:rPr>
      </w:pPr>
      <w:r w:rsidRPr="00CF5B3E">
        <w:rPr>
          <w:rFonts w:asciiTheme="minorEastAsia" w:hAnsiTheme="minorEastAsia" w:cstheme="minorEastAsia" w:hint="eastAsia"/>
          <w:sz w:val="24"/>
        </w:rPr>
        <w:t>提供应急服务（应急布置视频监控、临时无人机航拍、会议保障等）。</w:t>
      </w:r>
    </w:p>
    <w:p w:rsidR="00A85151" w:rsidRPr="00CF5B3E" w:rsidRDefault="00A85151" w:rsidP="00A85151">
      <w:pPr>
        <w:pStyle w:val="ac"/>
        <w:numPr>
          <w:ilvl w:val="0"/>
          <w:numId w:val="28"/>
        </w:numPr>
        <w:spacing w:line="360" w:lineRule="auto"/>
        <w:ind w:firstLineChars="0"/>
        <w:rPr>
          <w:rFonts w:asciiTheme="minorEastAsia" w:hAnsiTheme="minorEastAsia" w:cstheme="minorEastAsia"/>
          <w:sz w:val="24"/>
        </w:rPr>
      </w:pPr>
      <w:r w:rsidRPr="00CF5B3E">
        <w:rPr>
          <w:rFonts w:asciiTheme="minorEastAsia" w:hAnsiTheme="minorEastAsia" w:cstheme="minorEastAsia" w:hint="eastAsia"/>
          <w:sz w:val="24"/>
        </w:rPr>
        <w:t>可根据客户需求、雪亮工程及平安社区项目的新要求，提出提升改造解决方案。</w:t>
      </w:r>
    </w:p>
    <w:p w:rsidR="00A85151" w:rsidRPr="00CF5B3E" w:rsidRDefault="00A85151" w:rsidP="00A85151">
      <w:pPr>
        <w:pStyle w:val="ac"/>
        <w:numPr>
          <w:ilvl w:val="0"/>
          <w:numId w:val="28"/>
        </w:numPr>
        <w:spacing w:line="360" w:lineRule="auto"/>
        <w:ind w:firstLineChars="0"/>
        <w:rPr>
          <w:rFonts w:asciiTheme="minorEastAsia" w:hAnsiTheme="minorEastAsia" w:cstheme="minorEastAsia"/>
          <w:sz w:val="24"/>
        </w:rPr>
      </w:pPr>
      <w:r w:rsidRPr="00CF5B3E">
        <w:rPr>
          <w:rFonts w:asciiTheme="minorEastAsia" w:hAnsiTheme="minorEastAsia" w:cstheme="minorEastAsia" w:hint="eastAsia"/>
          <w:sz w:val="24"/>
        </w:rPr>
        <w:t>承担项目中部分取电点、信号传输中继点的协调、电费、占地费用。</w:t>
      </w:r>
    </w:p>
    <w:p w:rsidR="00A85151" w:rsidRPr="00CF5B3E" w:rsidRDefault="00A85151" w:rsidP="00A85151">
      <w:pPr>
        <w:pStyle w:val="ac"/>
        <w:numPr>
          <w:ilvl w:val="0"/>
          <w:numId w:val="28"/>
        </w:numPr>
        <w:spacing w:line="360" w:lineRule="auto"/>
        <w:ind w:firstLineChars="0"/>
        <w:rPr>
          <w:rFonts w:asciiTheme="minorEastAsia" w:hAnsiTheme="minorEastAsia" w:cstheme="minorEastAsia"/>
          <w:sz w:val="24"/>
        </w:rPr>
      </w:pPr>
      <w:r w:rsidRPr="00CF5B3E">
        <w:rPr>
          <w:rFonts w:asciiTheme="minorEastAsia" w:hAnsiTheme="minorEastAsia" w:cstheme="minorEastAsia" w:hint="eastAsia"/>
          <w:sz w:val="24"/>
        </w:rPr>
        <w:t>培训服务：每月对街道和社区系统使用人员进行培训。</w:t>
      </w:r>
    </w:p>
    <w:p w:rsidR="00A85151" w:rsidRPr="00CF5B3E" w:rsidRDefault="00A85151" w:rsidP="00A85151">
      <w:pPr>
        <w:pStyle w:val="ac"/>
        <w:numPr>
          <w:ilvl w:val="0"/>
          <w:numId w:val="28"/>
        </w:numPr>
        <w:spacing w:line="360" w:lineRule="auto"/>
        <w:ind w:firstLineChars="0"/>
        <w:rPr>
          <w:rFonts w:asciiTheme="minorEastAsia" w:hAnsiTheme="minorEastAsia" w:cstheme="minorEastAsia"/>
          <w:sz w:val="24"/>
        </w:rPr>
      </w:pPr>
      <w:r w:rsidRPr="00CF5B3E">
        <w:rPr>
          <w:rFonts w:asciiTheme="minorEastAsia" w:hAnsiTheme="minorEastAsia" w:cstheme="minorEastAsia" w:hint="eastAsia"/>
          <w:sz w:val="24"/>
        </w:rPr>
        <w:t>资料服务：</w:t>
      </w:r>
      <w:proofErr w:type="gramStart"/>
      <w:r w:rsidRPr="00CF5B3E">
        <w:rPr>
          <w:rFonts w:asciiTheme="minorEastAsia" w:hAnsiTheme="minorEastAsia" w:cstheme="minorEastAsia" w:hint="eastAsia"/>
          <w:sz w:val="24"/>
        </w:rPr>
        <w:t>编制维保资料</w:t>
      </w:r>
      <w:proofErr w:type="gramEnd"/>
      <w:r w:rsidRPr="00CF5B3E">
        <w:rPr>
          <w:rFonts w:asciiTheme="minorEastAsia" w:hAnsiTheme="minorEastAsia" w:cstheme="minorEastAsia" w:hint="eastAsia"/>
          <w:sz w:val="24"/>
        </w:rPr>
        <w:t>，含维修单、巡检单、保养记录表以及月度报告等。</w:t>
      </w:r>
    </w:p>
    <w:p w:rsidR="00A85151" w:rsidRPr="00CF5B3E" w:rsidRDefault="00A85151" w:rsidP="00A85151">
      <w:pPr>
        <w:pStyle w:val="2"/>
        <w:spacing w:line="360" w:lineRule="auto"/>
        <w:rPr>
          <w:rFonts w:asciiTheme="minorEastAsia" w:eastAsiaTheme="minorEastAsia" w:hAnsiTheme="minorEastAsia" w:cstheme="minorEastAsia"/>
          <w:sz w:val="24"/>
          <w:szCs w:val="24"/>
        </w:rPr>
      </w:pPr>
      <w:r w:rsidRPr="00CF5B3E">
        <w:rPr>
          <w:rFonts w:asciiTheme="minorEastAsia" w:eastAsiaTheme="minorEastAsia" w:hAnsiTheme="minorEastAsia" w:cstheme="minorEastAsia" w:hint="eastAsia"/>
          <w:sz w:val="24"/>
          <w:szCs w:val="24"/>
        </w:rPr>
        <w:t>四、验收标准</w:t>
      </w:r>
    </w:p>
    <w:p w:rsidR="00A85151" w:rsidRPr="00CF5B3E" w:rsidRDefault="00A85151" w:rsidP="00CF5B3E">
      <w:pPr>
        <w:spacing w:line="360" w:lineRule="auto"/>
        <w:ind w:firstLineChars="200" w:firstLine="480"/>
        <w:rPr>
          <w:rFonts w:asciiTheme="minorEastAsia" w:hAnsiTheme="minorEastAsia" w:cstheme="minorEastAsia"/>
          <w:sz w:val="24"/>
          <w:szCs w:val="24"/>
        </w:rPr>
      </w:pPr>
      <w:r w:rsidRPr="00CF5B3E">
        <w:rPr>
          <w:rFonts w:asciiTheme="minorEastAsia" w:hAnsiTheme="minorEastAsia" w:cstheme="minorEastAsia" w:hint="eastAsia"/>
          <w:sz w:val="24"/>
          <w:szCs w:val="24"/>
        </w:rPr>
        <w:t>按照合同的约定和现行国家标准、行业标准或企业标准对每一服务环节、安全标准的履约情况进行考核与验收。确保运维期内设备运行正常，系统稳定，不低于上级有关单位的考核标准，按阶段由服务单位向我方提供运维资料。并要求服务单位对本运</w:t>
      </w:r>
      <w:proofErr w:type="gramStart"/>
      <w:r w:rsidRPr="00CF5B3E">
        <w:rPr>
          <w:rFonts w:asciiTheme="minorEastAsia" w:hAnsiTheme="minorEastAsia" w:cstheme="minorEastAsia" w:hint="eastAsia"/>
          <w:sz w:val="24"/>
          <w:szCs w:val="24"/>
        </w:rPr>
        <w:t>维项目</w:t>
      </w:r>
      <w:proofErr w:type="gramEnd"/>
      <w:r w:rsidRPr="00CF5B3E">
        <w:rPr>
          <w:rFonts w:asciiTheme="minorEastAsia" w:hAnsiTheme="minorEastAsia" w:cstheme="minorEastAsia" w:hint="eastAsia"/>
          <w:sz w:val="24"/>
          <w:szCs w:val="24"/>
        </w:rPr>
        <w:t>进行阶段性汇报。</w:t>
      </w:r>
    </w:p>
    <w:p w:rsidR="00A85151" w:rsidRPr="00CF5B3E" w:rsidRDefault="00A85151" w:rsidP="00CF5B3E">
      <w:pPr>
        <w:spacing w:line="360" w:lineRule="auto"/>
        <w:ind w:firstLineChars="200" w:firstLine="480"/>
        <w:rPr>
          <w:rFonts w:asciiTheme="minorEastAsia" w:hAnsiTheme="minorEastAsia" w:cstheme="minorEastAsia"/>
          <w:sz w:val="24"/>
          <w:szCs w:val="24"/>
        </w:rPr>
      </w:pPr>
      <w:r w:rsidRPr="00CF5B3E">
        <w:rPr>
          <w:rFonts w:asciiTheme="minorEastAsia" w:hAnsiTheme="minorEastAsia" w:cstheme="minorEastAsia" w:hint="eastAsia"/>
          <w:sz w:val="24"/>
          <w:szCs w:val="24"/>
        </w:rPr>
        <w:t>验收结束后，应当出具用户服务确认单，列明各项服务的考核验收情况及项目总体评价，由验收双方共同签署。</w:t>
      </w:r>
    </w:p>
    <w:p w:rsidR="00A85151" w:rsidRPr="00CF5B3E" w:rsidRDefault="00A85151" w:rsidP="00A85151">
      <w:pPr>
        <w:pStyle w:val="2"/>
        <w:rPr>
          <w:rFonts w:ascii="宋体" w:eastAsia="宋体" w:hAnsi="宋体" w:cs="宋体"/>
          <w:sz w:val="24"/>
          <w:szCs w:val="24"/>
        </w:rPr>
      </w:pPr>
      <w:r w:rsidRPr="00CF5B3E">
        <w:rPr>
          <w:rFonts w:ascii="宋体" w:eastAsia="宋体" w:hAnsi="宋体" w:cs="宋体" w:hint="eastAsia"/>
          <w:sz w:val="24"/>
          <w:szCs w:val="24"/>
        </w:rPr>
        <w:t>五、服务量化标准</w:t>
      </w:r>
    </w:p>
    <w:p w:rsidR="00A85151" w:rsidRPr="00CF5B3E" w:rsidRDefault="00A85151" w:rsidP="00CF5B3E">
      <w:pPr>
        <w:spacing w:line="360" w:lineRule="auto"/>
        <w:ind w:firstLineChars="200" w:firstLine="480"/>
        <w:rPr>
          <w:rFonts w:asciiTheme="minorEastAsia" w:hAnsiTheme="minorEastAsia" w:cstheme="minorEastAsia"/>
          <w:sz w:val="24"/>
          <w:szCs w:val="24"/>
        </w:rPr>
      </w:pPr>
      <w:r w:rsidRPr="00CF5B3E">
        <w:rPr>
          <w:rFonts w:asciiTheme="minorEastAsia" w:hAnsiTheme="minorEastAsia" w:cstheme="minorEastAsia" w:hint="eastAsia"/>
          <w:sz w:val="24"/>
          <w:szCs w:val="24"/>
        </w:rPr>
        <w:t>每季度考核分值作为合同约定</w:t>
      </w:r>
      <w:proofErr w:type="gramStart"/>
      <w:r w:rsidRPr="00CF5B3E">
        <w:rPr>
          <w:rFonts w:asciiTheme="minorEastAsia" w:hAnsiTheme="minorEastAsia" w:cstheme="minorEastAsia" w:hint="eastAsia"/>
          <w:sz w:val="24"/>
          <w:szCs w:val="24"/>
        </w:rPr>
        <w:t>费用费用</w:t>
      </w:r>
      <w:proofErr w:type="gramEnd"/>
      <w:r w:rsidRPr="00CF5B3E">
        <w:rPr>
          <w:rFonts w:asciiTheme="minorEastAsia" w:hAnsiTheme="minorEastAsia" w:cstheme="minorEastAsia" w:hint="eastAsia"/>
          <w:sz w:val="24"/>
          <w:szCs w:val="24"/>
        </w:rPr>
        <w:t>支付依据。每季度对服务情况进行打分，作为本季度考核分值。考核打分采取100分制，根据考核得分情况在合同约定支付合同约定金额的基础上，按以下标准扣除相应金额：</w:t>
      </w:r>
    </w:p>
    <w:p w:rsidR="00A85151" w:rsidRPr="00CF5B3E" w:rsidRDefault="00A85151" w:rsidP="00CF5B3E">
      <w:pPr>
        <w:spacing w:line="360" w:lineRule="auto"/>
        <w:ind w:firstLineChars="200" w:firstLine="480"/>
        <w:rPr>
          <w:rFonts w:asciiTheme="minorEastAsia" w:hAnsiTheme="minorEastAsia" w:cstheme="minorEastAsia"/>
          <w:sz w:val="24"/>
          <w:szCs w:val="24"/>
        </w:rPr>
      </w:pPr>
      <w:r w:rsidRPr="00CF5B3E">
        <w:rPr>
          <w:rFonts w:asciiTheme="minorEastAsia" w:hAnsiTheme="minorEastAsia" w:cstheme="minorEastAsia" w:hint="eastAsia"/>
          <w:sz w:val="24"/>
          <w:szCs w:val="24"/>
        </w:rPr>
        <w:t>(</w:t>
      </w:r>
      <w:proofErr w:type="gramStart"/>
      <w:r w:rsidRPr="00CF5B3E">
        <w:rPr>
          <w:rFonts w:asciiTheme="minorEastAsia" w:hAnsiTheme="minorEastAsia" w:cstheme="minorEastAsia" w:hint="eastAsia"/>
          <w:sz w:val="24"/>
          <w:szCs w:val="24"/>
        </w:rPr>
        <w:t>一</w:t>
      </w:r>
      <w:proofErr w:type="gramEnd"/>
      <w:r w:rsidRPr="00CF5B3E">
        <w:rPr>
          <w:rFonts w:asciiTheme="minorEastAsia" w:hAnsiTheme="minorEastAsia" w:cstheme="minorEastAsia" w:hint="eastAsia"/>
          <w:sz w:val="24"/>
          <w:szCs w:val="24"/>
        </w:rPr>
        <w:t>)考评结果为95分(含)及以上，按合同约定金额支付费用；</w:t>
      </w:r>
    </w:p>
    <w:p w:rsidR="00A85151" w:rsidRPr="00CF5B3E" w:rsidRDefault="00A85151" w:rsidP="00CF5B3E">
      <w:pPr>
        <w:spacing w:line="360" w:lineRule="auto"/>
        <w:ind w:firstLineChars="200" w:firstLine="480"/>
        <w:rPr>
          <w:rFonts w:asciiTheme="minorEastAsia" w:hAnsiTheme="minorEastAsia" w:cstheme="minorEastAsia"/>
          <w:sz w:val="24"/>
          <w:szCs w:val="24"/>
        </w:rPr>
      </w:pPr>
      <w:r w:rsidRPr="00CF5B3E">
        <w:rPr>
          <w:rFonts w:asciiTheme="minorEastAsia" w:hAnsiTheme="minorEastAsia" w:cstheme="minorEastAsia" w:hint="eastAsia"/>
          <w:sz w:val="24"/>
          <w:szCs w:val="24"/>
        </w:rPr>
        <w:t>(二)考评结果85(含)-95分，责成维护公司限期整改并扣除本季度</w:t>
      </w:r>
      <w:bookmarkStart w:id="3" w:name="OLE_LINK1"/>
      <w:r w:rsidRPr="00CF5B3E">
        <w:rPr>
          <w:rFonts w:asciiTheme="minorEastAsia" w:hAnsiTheme="minorEastAsia" w:cstheme="minorEastAsia" w:hint="eastAsia"/>
          <w:sz w:val="24"/>
          <w:szCs w:val="24"/>
        </w:rPr>
        <w:t xml:space="preserve">合同约定费用的10%； </w:t>
      </w:r>
      <w:bookmarkEnd w:id="3"/>
    </w:p>
    <w:p w:rsidR="00A85151" w:rsidRPr="00CF5B3E" w:rsidRDefault="00A85151" w:rsidP="00CF5B3E">
      <w:pPr>
        <w:spacing w:line="360" w:lineRule="auto"/>
        <w:ind w:firstLineChars="200" w:firstLine="480"/>
        <w:rPr>
          <w:rFonts w:asciiTheme="minorEastAsia" w:hAnsiTheme="minorEastAsia" w:cstheme="minorEastAsia"/>
          <w:sz w:val="24"/>
          <w:szCs w:val="24"/>
        </w:rPr>
      </w:pPr>
      <w:r w:rsidRPr="00CF5B3E">
        <w:rPr>
          <w:rFonts w:asciiTheme="minorEastAsia" w:hAnsiTheme="minorEastAsia" w:cstheme="minorEastAsia" w:hint="eastAsia"/>
          <w:sz w:val="24"/>
          <w:szCs w:val="24"/>
        </w:rPr>
        <w:t>(三)考评结果85分以下60分以上，责成乙方出具书面整改方案，并书面报</w:t>
      </w:r>
      <w:r w:rsidRPr="00CF5B3E">
        <w:rPr>
          <w:rFonts w:asciiTheme="minorEastAsia" w:hAnsiTheme="minorEastAsia" w:cstheme="minorEastAsia" w:hint="eastAsia"/>
          <w:sz w:val="24"/>
          <w:szCs w:val="24"/>
        </w:rPr>
        <w:lastRenderedPageBreak/>
        <w:t xml:space="preserve">告整改情况。扣除本季度合同约定费用的20%； </w:t>
      </w:r>
    </w:p>
    <w:p w:rsidR="00A85151" w:rsidRPr="00CF5B3E" w:rsidRDefault="00A85151" w:rsidP="00CF5B3E">
      <w:pPr>
        <w:spacing w:line="360" w:lineRule="auto"/>
        <w:ind w:firstLineChars="200" w:firstLine="480"/>
        <w:rPr>
          <w:rFonts w:asciiTheme="minorEastAsia" w:hAnsiTheme="minorEastAsia" w:cstheme="minorEastAsia"/>
          <w:sz w:val="24"/>
          <w:szCs w:val="24"/>
        </w:rPr>
      </w:pPr>
      <w:r w:rsidRPr="00CF5B3E">
        <w:rPr>
          <w:rFonts w:asciiTheme="minorEastAsia" w:hAnsiTheme="minorEastAsia" w:cstheme="minorEastAsia" w:hint="eastAsia"/>
          <w:sz w:val="24"/>
          <w:szCs w:val="24"/>
        </w:rPr>
        <w:t>（四）考评结果低于60分以下， 街道办事处将提出解除合同，扣除本季度合同约定费用的50%；</w:t>
      </w:r>
    </w:p>
    <w:tbl>
      <w:tblPr>
        <w:tblStyle w:val="TableNormal"/>
        <w:tblpPr w:leftFromText="180" w:rightFromText="180" w:vertAnchor="text" w:horzAnchor="page" w:tblpX="1647" w:tblpY="358"/>
        <w:tblOverlap w:val="never"/>
        <w:tblW w:w="869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02"/>
        <w:gridCol w:w="1164"/>
        <w:gridCol w:w="3125"/>
        <w:gridCol w:w="907"/>
        <w:gridCol w:w="2007"/>
        <w:gridCol w:w="691"/>
      </w:tblGrid>
      <w:tr w:rsidR="00A85151" w:rsidRPr="00CF5B3E" w:rsidTr="00BA28F4">
        <w:trPr>
          <w:trHeight w:val="513"/>
        </w:trPr>
        <w:tc>
          <w:tcPr>
            <w:tcW w:w="802" w:type="dxa"/>
            <w:vAlign w:val="center"/>
          </w:tcPr>
          <w:p w:rsidR="00A85151" w:rsidRPr="00CF5B3E" w:rsidRDefault="00A85151" w:rsidP="00BA28F4">
            <w:pPr>
              <w:spacing w:line="360" w:lineRule="auto"/>
              <w:jc w:val="center"/>
              <w:rPr>
                <w:rFonts w:ascii="宋体" w:hAnsi="宋体" w:cs="宋体"/>
                <w:b/>
                <w:bCs/>
                <w:sz w:val="24"/>
                <w:szCs w:val="24"/>
              </w:rPr>
            </w:pPr>
            <w:r w:rsidRPr="00CF5B3E">
              <w:rPr>
                <w:rFonts w:ascii="宋体" w:hAnsi="宋体" w:cs="宋体" w:hint="eastAsia"/>
                <w:b/>
                <w:bCs/>
                <w:sz w:val="24"/>
                <w:szCs w:val="24"/>
              </w:rPr>
              <w:t>序号</w:t>
            </w:r>
          </w:p>
        </w:tc>
        <w:tc>
          <w:tcPr>
            <w:tcW w:w="1164" w:type="dxa"/>
            <w:vAlign w:val="center"/>
          </w:tcPr>
          <w:p w:rsidR="00A85151" w:rsidRPr="00CF5B3E" w:rsidRDefault="00A85151" w:rsidP="00BA28F4">
            <w:pPr>
              <w:spacing w:line="360" w:lineRule="auto"/>
              <w:jc w:val="center"/>
              <w:rPr>
                <w:rFonts w:ascii="宋体" w:hAnsi="宋体" w:cs="宋体"/>
                <w:b/>
                <w:bCs/>
                <w:sz w:val="24"/>
                <w:szCs w:val="24"/>
              </w:rPr>
            </w:pPr>
            <w:r w:rsidRPr="00CF5B3E">
              <w:rPr>
                <w:rFonts w:ascii="宋体" w:hAnsi="宋体" w:cs="宋体" w:hint="eastAsia"/>
                <w:b/>
                <w:bCs/>
                <w:sz w:val="24"/>
                <w:szCs w:val="24"/>
              </w:rPr>
              <w:t>考核内容</w:t>
            </w:r>
          </w:p>
        </w:tc>
        <w:tc>
          <w:tcPr>
            <w:tcW w:w="3125" w:type="dxa"/>
            <w:vAlign w:val="center"/>
          </w:tcPr>
          <w:p w:rsidR="00A85151" w:rsidRPr="00CF5B3E" w:rsidRDefault="00A85151" w:rsidP="00BA28F4">
            <w:pPr>
              <w:spacing w:line="360" w:lineRule="auto"/>
              <w:jc w:val="center"/>
              <w:rPr>
                <w:rFonts w:ascii="宋体" w:hAnsi="宋体" w:cs="宋体"/>
                <w:b/>
                <w:bCs/>
                <w:sz w:val="24"/>
                <w:szCs w:val="24"/>
              </w:rPr>
            </w:pPr>
            <w:r w:rsidRPr="00CF5B3E">
              <w:rPr>
                <w:rFonts w:ascii="宋体" w:hAnsi="宋体" w:cs="宋体" w:hint="eastAsia"/>
                <w:b/>
                <w:bCs/>
                <w:sz w:val="24"/>
                <w:szCs w:val="24"/>
              </w:rPr>
              <w:t>考核标准</w:t>
            </w:r>
          </w:p>
        </w:tc>
        <w:tc>
          <w:tcPr>
            <w:tcW w:w="907" w:type="dxa"/>
            <w:vAlign w:val="center"/>
          </w:tcPr>
          <w:p w:rsidR="00A85151" w:rsidRPr="00CF5B3E" w:rsidRDefault="00A85151" w:rsidP="00BA28F4">
            <w:pPr>
              <w:spacing w:line="360" w:lineRule="auto"/>
              <w:jc w:val="center"/>
              <w:rPr>
                <w:rFonts w:ascii="宋体" w:hAnsi="宋体" w:cs="宋体"/>
                <w:b/>
                <w:bCs/>
                <w:sz w:val="24"/>
                <w:szCs w:val="24"/>
              </w:rPr>
            </w:pPr>
            <w:r w:rsidRPr="00CF5B3E">
              <w:rPr>
                <w:rFonts w:ascii="宋体" w:hAnsi="宋体" w:cs="宋体" w:hint="eastAsia"/>
                <w:b/>
                <w:bCs/>
                <w:sz w:val="24"/>
                <w:szCs w:val="24"/>
              </w:rPr>
              <w:t>基础分</w:t>
            </w:r>
          </w:p>
        </w:tc>
        <w:tc>
          <w:tcPr>
            <w:tcW w:w="2007" w:type="dxa"/>
            <w:vAlign w:val="center"/>
          </w:tcPr>
          <w:p w:rsidR="00A85151" w:rsidRPr="00CF5B3E" w:rsidRDefault="00A85151" w:rsidP="00BA28F4">
            <w:pPr>
              <w:spacing w:line="360" w:lineRule="auto"/>
              <w:jc w:val="center"/>
              <w:rPr>
                <w:rFonts w:ascii="宋体" w:hAnsi="宋体" w:cs="宋体"/>
                <w:b/>
                <w:bCs/>
                <w:sz w:val="24"/>
                <w:szCs w:val="24"/>
              </w:rPr>
            </w:pPr>
            <w:r w:rsidRPr="00CF5B3E">
              <w:rPr>
                <w:rFonts w:ascii="宋体" w:hAnsi="宋体" w:cs="宋体" w:hint="eastAsia"/>
                <w:b/>
                <w:bCs/>
                <w:sz w:val="24"/>
                <w:szCs w:val="24"/>
              </w:rPr>
              <w:t>每次扣分标准</w:t>
            </w:r>
          </w:p>
        </w:tc>
        <w:tc>
          <w:tcPr>
            <w:tcW w:w="691" w:type="dxa"/>
            <w:vAlign w:val="center"/>
          </w:tcPr>
          <w:p w:rsidR="00A85151" w:rsidRPr="00CF5B3E" w:rsidRDefault="00A85151" w:rsidP="00BA28F4">
            <w:pPr>
              <w:spacing w:line="360" w:lineRule="auto"/>
              <w:jc w:val="center"/>
              <w:rPr>
                <w:rFonts w:ascii="宋体" w:hAnsi="宋体" w:cs="宋体"/>
                <w:b/>
                <w:bCs/>
                <w:sz w:val="24"/>
                <w:szCs w:val="24"/>
              </w:rPr>
            </w:pPr>
            <w:r w:rsidRPr="00CF5B3E">
              <w:rPr>
                <w:rFonts w:ascii="宋体" w:hAnsi="宋体" w:cs="宋体" w:hint="eastAsia"/>
                <w:b/>
                <w:bCs/>
                <w:sz w:val="24"/>
                <w:szCs w:val="24"/>
              </w:rPr>
              <w:t>得分</w:t>
            </w:r>
          </w:p>
        </w:tc>
      </w:tr>
      <w:tr w:rsidR="00A85151" w:rsidRPr="00CF5B3E" w:rsidTr="00BA28F4">
        <w:trPr>
          <w:trHeight w:val="1518"/>
        </w:trPr>
        <w:tc>
          <w:tcPr>
            <w:tcW w:w="802" w:type="dxa"/>
            <w:vAlign w:val="center"/>
          </w:tcPr>
          <w:p w:rsidR="00A85151" w:rsidRPr="00CF5B3E" w:rsidRDefault="00A85151" w:rsidP="00BA28F4">
            <w:pPr>
              <w:spacing w:line="360" w:lineRule="auto"/>
              <w:jc w:val="center"/>
              <w:rPr>
                <w:rFonts w:ascii="宋体" w:hAnsi="宋体" w:cs="宋体"/>
                <w:sz w:val="24"/>
                <w:szCs w:val="24"/>
              </w:rPr>
            </w:pPr>
            <w:r w:rsidRPr="00CF5B3E">
              <w:rPr>
                <w:rFonts w:ascii="宋体" w:hAnsi="宋体" w:cs="宋体" w:hint="eastAsia"/>
                <w:sz w:val="24"/>
                <w:szCs w:val="24"/>
              </w:rPr>
              <w:t>1</w:t>
            </w:r>
          </w:p>
        </w:tc>
        <w:tc>
          <w:tcPr>
            <w:tcW w:w="1164" w:type="dxa"/>
            <w:vAlign w:val="center"/>
          </w:tcPr>
          <w:p w:rsidR="00A85151" w:rsidRPr="00CF5B3E" w:rsidRDefault="00A85151" w:rsidP="00BA28F4">
            <w:pPr>
              <w:spacing w:line="360" w:lineRule="auto"/>
              <w:jc w:val="center"/>
              <w:rPr>
                <w:rFonts w:ascii="宋体" w:hAnsi="宋体" w:cs="宋体"/>
                <w:sz w:val="24"/>
                <w:szCs w:val="24"/>
              </w:rPr>
            </w:pPr>
            <w:r w:rsidRPr="00CF5B3E">
              <w:rPr>
                <w:rFonts w:ascii="宋体" w:hAnsi="宋体" w:cs="宋体" w:hint="eastAsia"/>
                <w:sz w:val="24"/>
                <w:szCs w:val="24"/>
              </w:rPr>
              <w:t>故障维修</w:t>
            </w:r>
          </w:p>
        </w:tc>
        <w:tc>
          <w:tcPr>
            <w:tcW w:w="3125" w:type="dxa"/>
            <w:vAlign w:val="center"/>
          </w:tcPr>
          <w:p w:rsidR="00A85151" w:rsidRPr="00CF5B3E" w:rsidRDefault="00A85151" w:rsidP="00BA28F4">
            <w:pPr>
              <w:spacing w:line="360" w:lineRule="auto"/>
              <w:jc w:val="center"/>
              <w:rPr>
                <w:rFonts w:ascii="宋体" w:hAnsi="宋体" w:cs="宋体"/>
                <w:sz w:val="24"/>
                <w:szCs w:val="24"/>
              </w:rPr>
            </w:pPr>
            <w:r w:rsidRPr="00CF5B3E">
              <w:rPr>
                <w:rFonts w:ascii="宋体" w:hAnsi="宋体" w:cs="宋体" w:hint="eastAsia"/>
                <w:sz w:val="24"/>
                <w:szCs w:val="24"/>
              </w:rPr>
              <w:t>设备出现故障或甲方发现设备出现问题，指定时间内恢复完成，做好记录。</w:t>
            </w:r>
          </w:p>
        </w:tc>
        <w:tc>
          <w:tcPr>
            <w:tcW w:w="907" w:type="dxa"/>
            <w:vAlign w:val="center"/>
          </w:tcPr>
          <w:p w:rsidR="00A85151" w:rsidRPr="00CF5B3E" w:rsidRDefault="00A85151" w:rsidP="00BA28F4">
            <w:pPr>
              <w:spacing w:line="360" w:lineRule="auto"/>
              <w:jc w:val="center"/>
              <w:rPr>
                <w:rFonts w:ascii="宋体" w:hAnsi="宋体" w:cs="宋体"/>
                <w:sz w:val="24"/>
                <w:szCs w:val="24"/>
              </w:rPr>
            </w:pPr>
            <w:r w:rsidRPr="00CF5B3E">
              <w:rPr>
                <w:rFonts w:ascii="宋体" w:hAnsi="宋体" w:cs="宋体" w:hint="eastAsia"/>
                <w:sz w:val="24"/>
                <w:szCs w:val="24"/>
              </w:rPr>
              <w:t>25</w:t>
            </w:r>
          </w:p>
        </w:tc>
        <w:tc>
          <w:tcPr>
            <w:tcW w:w="2007" w:type="dxa"/>
            <w:vAlign w:val="center"/>
          </w:tcPr>
          <w:p w:rsidR="00A85151" w:rsidRPr="00CF5B3E" w:rsidRDefault="00A85151" w:rsidP="00BA28F4">
            <w:pPr>
              <w:spacing w:line="360" w:lineRule="auto"/>
              <w:jc w:val="center"/>
              <w:rPr>
                <w:rFonts w:ascii="宋体" w:hAnsi="宋体" w:cs="宋体"/>
                <w:sz w:val="24"/>
                <w:szCs w:val="24"/>
              </w:rPr>
            </w:pPr>
            <w:r w:rsidRPr="00CF5B3E">
              <w:rPr>
                <w:rFonts w:ascii="宋体" w:hAnsi="宋体" w:cs="宋体" w:hint="eastAsia"/>
                <w:sz w:val="24"/>
                <w:szCs w:val="24"/>
              </w:rPr>
              <w:t>未达到标准与要求 ,每次扣2分</w:t>
            </w:r>
          </w:p>
        </w:tc>
        <w:tc>
          <w:tcPr>
            <w:tcW w:w="691" w:type="dxa"/>
            <w:vAlign w:val="center"/>
          </w:tcPr>
          <w:p w:rsidR="00A85151" w:rsidRPr="00CF5B3E" w:rsidRDefault="00A85151" w:rsidP="00BA28F4">
            <w:pPr>
              <w:spacing w:line="360" w:lineRule="auto"/>
              <w:jc w:val="center"/>
              <w:rPr>
                <w:rFonts w:ascii="宋体" w:hAnsi="宋体" w:cs="宋体"/>
                <w:sz w:val="24"/>
                <w:szCs w:val="24"/>
              </w:rPr>
            </w:pPr>
            <w:r w:rsidRPr="00CF5B3E">
              <w:rPr>
                <w:rFonts w:ascii="宋体" w:hAnsi="宋体" w:cs="宋体" w:hint="eastAsia"/>
                <w:sz w:val="24"/>
                <w:szCs w:val="24"/>
              </w:rPr>
              <w:t>25</w:t>
            </w:r>
          </w:p>
        </w:tc>
      </w:tr>
      <w:tr w:rsidR="00A85151" w:rsidRPr="00CF5B3E" w:rsidTr="00BA28F4">
        <w:trPr>
          <w:trHeight w:val="1015"/>
        </w:trPr>
        <w:tc>
          <w:tcPr>
            <w:tcW w:w="802" w:type="dxa"/>
            <w:vAlign w:val="center"/>
          </w:tcPr>
          <w:p w:rsidR="00A85151" w:rsidRPr="00CF5B3E" w:rsidRDefault="00A85151" w:rsidP="00BA28F4">
            <w:pPr>
              <w:spacing w:line="360" w:lineRule="auto"/>
              <w:jc w:val="center"/>
              <w:rPr>
                <w:rFonts w:ascii="宋体" w:hAnsi="宋体" w:cs="宋体"/>
                <w:sz w:val="24"/>
                <w:szCs w:val="24"/>
              </w:rPr>
            </w:pPr>
            <w:r w:rsidRPr="00CF5B3E">
              <w:rPr>
                <w:rFonts w:ascii="宋体" w:hAnsi="宋体" w:cs="宋体" w:hint="eastAsia"/>
                <w:sz w:val="24"/>
                <w:szCs w:val="24"/>
              </w:rPr>
              <w:t>2</w:t>
            </w:r>
          </w:p>
        </w:tc>
        <w:tc>
          <w:tcPr>
            <w:tcW w:w="1164" w:type="dxa"/>
            <w:vAlign w:val="center"/>
          </w:tcPr>
          <w:p w:rsidR="00A85151" w:rsidRPr="00CF5B3E" w:rsidRDefault="00A85151" w:rsidP="00BA28F4">
            <w:pPr>
              <w:spacing w:line="360" w:lineRule="auto"/>
              <w:jc w:val="center"/>
              <w:rPr>
                <w:rFonts w:ascii="宋体" w:hAnsi="宋体" w:cs="宋体"/>
                <w:sz w:val="24"/>
                <w:szCs w:val="24"/>
              </w:rPr>
            </w:pPr>
            <w:r w:rsidRPr="00CF5B3E">
              <w:rPr>
                <w:rFonts w:ascii="宋体" w:hAnsi="宋体" w:cs="宋体" w:hint="eastAsia"/>
                <w:sz w:val="24"/>
                <w:szCs w:val="24"/>
              </w:rPr>
              <w:t>定期巡检</w:t>
            </w:r>
          </w:p>
        </w:tc>
        <w:tc>
          <w:tcPr>
            <w:tcW w:w="3125" w:type="dxa"/>
            <w:vAlign w:val="center"/>
          </w:tcPr>
          <w:p w:rsidR="00A85151" w:rsidRPr="00CF5B3E" w:rsidRDefault="00A85151" w:rsidP="00BA28F4">
            <w:pPr>
              <w:spacing w:line="360" w:lineRule="auto"/>
              <w:jc w:val="center"/>
              <w:rPr>
                <w:rFonts w:ascii="宋体" w:hAnsi="宋体" w:cs="宋体"/>
                <w:sz w:val="24"/>
                <w:szCs w:val="24"/>
              </w:rPr>
            </w:pPr>
            <w:r w:rsidRPr="00CF5B3E">
              <w:rPr>
                <w:rFonts w:ascii="宋体" w:hAnsi="宋体" w:cs="宋体" w:hint="eastAsia"/>
                <w:sz w:val="24"/>
                <w:szCs w:val="24"/>
              </w:rPr>
              <w:t>每周、每月、每季度巡检。</w:t>
            </w:r>
          </w:p>
        </w:tc>
        <w:tc>
          <w:tcPr>
            <w:tcW w:w="907" w:type="dxa"/>
            <w:vAlign w:val="center"/>
          </w:tcPr>
          <w:p w:rsidR="00A85151" w:rsidRPr="00CF5B3E" w:rsidRDefault="00A85151" w:rsidP="00BA28F4">
            <w:pPr>
              <w:spacing w:line="360" w:lineRule="auto"/>
              <w:jc w:val="center"/>
              <w:rPr>
                <w:rFonts w:ascii="宋体" w:hAnsi="宋体" w:cs="宋体"/>
                <w:sz w:val="24"/>
                <w:szCs w:val="24"/>
              </w:rPr>
            </w:pPr>
            <w:r w:rsidRPr="00CF5B3E">
              <w:rPr>
                <w:rFonts w:ascii="宋体" w:hAnsi="宋体" w:cs="宋体" w:hint="eastAsia"/>
                <w:sz w:val="24"/>
                <w:szCs w:val="24"/>
              </w:rPr>
              <w:t>25</w:t>
            </w:r>
          </w:p>
        </w:tc>
        <w:tc>
          <w:tcPr>
            <w:tcW w:w="2007" w:type="dxa"/>
            <w:vAlign w:val="center"/>
          </w:tcPr>
          <w:p w:rsidR="00A85151" w:rsidRPr="00CF5B3E" w:rsidRDefault="00A85151" w:rsidP="00BA28F4">
            <w:pPr>
              <w:spacing w:line="360" w:lineRule="auto"/>
              <w:jc w:val="center"/>
              <w:rPr>
                <w:rFonts w:ascii="宋体" w:hAnsi="宋体" w:cs="宋体"/>
                <w:sz w:val="24"/>
                <w:szCs w:val="24"/>
              </w:rPr>
            </w:pPr>
            <w:r w:rsidRPr="00CF5B3E">
              <w:rPr>
                <w:rFonts w:ascii="宋体" w:hAnsi="宋体" w:cs="宋体" w:hint="eastAsia"/>
                <w:sz w:val="24"/>
                <w:szCs w:val="24"/>
              </w:rPr>
              <w:t>未达到标准与要求 ,每次扣2分</w:t>
            </w:r>
          </w:p>
        </w:tc>
        <w:tc>
          <w:tcPr>
            <w:tcW w:w="691" w:type="dxa"/>
            <w:vAlign w:val="center"/>
          </w:tcPr>
          <w:p w:rsidR="00A85151" w:rsidRPr="00CF5B3E" w:rsidRDefault="00A85151" w:rsidP="00BA28F4">
            <w:pPr>
              <w:spacing w:line="360" w:lineRule="auto"/>
              <w:jc w:val="center"/>
              <w:rPr>
                <w:rFonts w:ascii="宋体" w:hAnsi="宋体" w:cs="宋体"/>
                <w:sz w:val="24"/>
                <w:szCs w:val="24"/>
              </w:rPr>
            </w:pPr>
            <w:r w:rsidRPr="00CF5B3E">
              <w:rPr>
                <w:rFonts w:ascii="宋体" w:hAnsi="宋体" w:cs="宋体" w:hint="eastAsia"/>
                <w:sz w:val="24"/>
                <w:szCs w:val="24"/>
              </w:rPr>
              <w:t>25</w:t>
            </w:r>
          </w:p>
        </w:tc>
      </w:tr>
      <w:tr w:rsidR="00A85151" w:rsidRPr="00CF5B3E" w:rsidTr="00BA28F4">
        <w:trPr>
          <w:trHeight w:val="1518"/>
        </w:trPr>
        <w:tc>
          <w:tcPr>
            <w:tcW w:w="802" w:type="dxa"/>
            <w:vAlign w:val="center"/>
          </w:tcPr>
          <w:p w:rsidR="00A85151" w:rsidRPr="00CF5B3E" w:rsidRDefault="00A85151" w:rsidP="00BA28F4">
            <w:pPr>
              <w:spacing w:line="360" w:lineRule="auto"/>
              <w:jc w:val="center"/>
              <w:rPr>
                <w:rFonts w:ascii="宋体" w:hAnsi="宋体" w:cs="宋体"/>
                <w:sz w:val="24"/>
                <w:szCs w:val="24"/>
              </w:rPr>
            </w:pPr>
            <w:r w:rsidRPr="00CF5B3E">
              <w:rPr>
                <w:rFonts w:ascii="宋体" w:hAnsi="宋体" w:cs="宋体" w:hint="eastAsia"/>
                <w:sz w:val="24"/>
                <w:szCs w:val="24"/>
              </w:rPr>
              <w:t>3</w:t>
            </w:r>
          </w:p>
        </w:tc>
        <w:tc>
          <w:tcPr>
            <w:tcW w:w="1164" w:type="dxa"/>
            <w:vAlign w:val="center"/>
          </w:tcPr>
          <w:p w:rsidR="00A85151" w:rsidRPr="00CF5B3E" w:rsidRDefault="00A85151" w:rsidP="00BA28F4">
            <w:pPr>
              <w:spacing w:line="360" w:lineRule="auto"/>
              <w:jc w:val="center"/>
              <w:rPr>
                <w:rFonts w:ascii="宋体" w:hAnsi="宋体" w:cs="宋体"/>
                <w:sz w:val="24"/>
                <w:szCs w:val="24"/>
              </w:rPr>
            </w:pPr>
            <w:r w:rsidRPr="00CF5B3E">
              <w:rPr>
                <w:rFonts w:ascii="宋体" w:hAnsi="宋体" w:cs="宋体" w:hint="eastAsia"/>
                <w:sz w:val="24"/>
                <w:szCs w:val="24"/>
              </w:rPr>
              <w:t>资料服务</w:t>
            </w:r>
          </w:p>
        </w:tc>
        <w:tc>
          <w:tcPr>
            <w:tcW w:w="3125" w:type="dxa"/>
            <w:vAlign w:val="center"/>
          </w:tcPr>
          <w:p w:rsidR="00A85151" w:rsidRPr="00CF5B3E" w:rsidRDefault="00A85151" w:rsidP="00BA28F4">
            <w:pPr>
              <w:spacing w:line="360" w:lineRule="auto"/>
              <w:jc w:val="center"/>
              <w:rPr>
                <w:rFonts w:ascii="宋体" w:hAnsi="宋体" w:cs="宋体"/>
                <w:sz w:val="24"/>
                <w:szCs w:val="24"/>
              </w:rPr>
            </w:pPr>
            <w:r w:rsidRPr="00CF5B3E">
              <w:rPr>
                <w:rFonts w:ascii="宋体" w:hAnsi="宋体" w:cs="宋体" w:hint="eastAsia"/>
                <w:sz w:val="24"/>
                <w:szCs w:val="24"/>
              </w:rPr>
              <w:t>每月将上月抢修、维修、维护表以电子文档的形式报送街道负责人。</w:t>
            </w:r>
          </w:p>
        </w:tc>
        <w:tc>
          <w:tcPr>
            <w:tcW w:w="907" w:type="dxa"/>
            <w:vAlign w:val="center"/>
          </w:tcPr>
          <w:p w:rsidR="00A85151" w:rsidRPr="00CF5B3E" w:rsidRDefault="00A85151" w:rsidP="00BA28F4">
            <w:pPr>
              <w:spacing w:line="360" w:lineRule="auto"/>
              <w:jc w:val="center"/>
              <w:rPr>
                <w:rFonts w:ascii="宋体" w:hAnsi="宋体" w:cs="宋体"/>
                <w:sz w:val="24"/>
                <w:szCs w:val="24"/>
              </w:rPr>
            </w:pPr>
            <w:r w:rsidRPr="00CF5B3E">
              <w:rPr>
                <w:rFonts w:ascii="宋体" w:hAnsi="宋体" w:cs="宋体" w:hint="eastAsia"/>
                <w:sz w:val="24"/>
                <w:szCs w:val="24"/>
              </w:rPr>
              <w:t>10</w:t>
            </w:r>
          </w:p>
        </w:tc>
        <w:tc>
          <w:tcPr>
            <w:tcW w:w="2007" w:type="dxa"/>
            <w:vAlign w:val="center"/>
          </w:tcPr>
          <w:p w:rsidR="00A85151" w:rsidRPr="00CF5B3E" w:rsidRDefault="00A85151" w:rsidP="00BA28F4">
            <w:pPr>
              <w:spacing w:line="360" w:lineRule="auto"/>
              <w:jc w:val="center"/>
              <w:rPr>
                <w:rFonts w:ascii="宋体" w:hAnsi="宋体" w:cs="宋体"/>
                <w:sz w:val="24"/>
                <w:szCs w:val="24"/>
              </w:rPr>
            </w:pPr>
            <w:r w:rsidRPr="00CF5B3E">
              <w:rPr>
                <w:rFonts w:ascii="宋体" w:hAnsi="宋体" w:cs="宋体" w:hint="eastAsia"/>
                <w:sz w:val="24"/>
                <w:szCs w:val="24"/>
              </w:rPr>
              <w:t>未达到标准与要求 ,每次扣1分</w:t>
            </w:r>
          </w:p>
        </w:tc>
        <w:tc>
          <w:tcPr>
            <w:tcW w:w="691" w:type="dxa"/>
            <w:vAlign w:val="center"/>
          </w:tcPr>
          <w:p w:rsidR="00A85151" w:rsidRPr="00CF5B3E" w:rsidRDefault="00A85151" w:rsidP="00BA28F4">
            <w:pPr>
              <w:spacing w:line="360" w:lineRule="auto"/>
              <w:jc w:val="center"/>
              <w:rPr>
                <w:rFonts w:ascii="宋体" w:hAnsi="宋体" w:cs="宋体"/>
                <w:sz w:val="24"/>
                <w:szCs w:val="24"/>
              </w:rPr>
            </w:pPr>
            <w:r w:rsidRPr="00CF5B3E">
              <w:rPr>
                <w:rFonts w:ascii="宋体" w:hAnsi="宋体" w:cs="宋体" w:hint="eastAsia"/>
                <w:sz w:val="24"/>
                <w:szCs w:val="24"/>
              </w:rPr>
              <w:t>10</w:t>
            </w:r>
          </w:p>
        </w:tc>
      </w:tr>
      <w:tr w:rsidR="00A85151" w:rsidRPr="00CF5B3E" w:rsidTr="00BA28F4">
        <w:trPr>
          <w:trHeight w:val="1015"/>
        </w:trPr>
        <w:tc>
          <w:tcPr>
            <w:tcW w:w="802" w:type="dxa"/>
            <w:vAlign w:val="center"/>
          </w:tcPr>
          <w:p w:rsidR="00A85151" w:rsidRPr="00CF5B3E" w:rsidRDefault="00A85151" w:rsidP="00BA28F4">
            <w:pPr>
              <w:spacing w:line="360" w:lineRule="auto"/>
              <w:jc w:val="center"/>
              <w:rPr>
                <w:rFonts w:ascii="宋体" w:hAnsi="宋体" w:cs="宋体"/>
                <w:sz w:val="24"/>
                <w:szCs w:val="24"/>
              </w:rPr>
            </w:pPr>
            <w:r w:rsidRPr="00CF5B3E">
              <w:rPr>
                <w:rFonts w:ascii="宋体" w:hAnsi="宋体" w:cs="宋体" w:hint="eastAsia"/>
                <w:sz w:val="24"/>
                <w:szCs w:val="24"/>
              </w:rPr>
              <w:t>4</w:t>
            </w:r>
          </w:p>
        </w:tc>
        <w:tc>
          <w:tcPr>
            <w:tcW w:w="1164" w:type="dxa"/>
            <w:vAlign w:val="center"/>
          </w:tcPr>
          <w:p w:rsidR="00A85151" w:rsidRPr="00CF5B3E" w:rsidRDefault="00A85151" w:rsidP="00BA28F4">
            <w:pPr>
              <w:spacing w:line="360" w:lineRule="auto"/>
              <w:jc w:val="center"/>
              <w:rPr>
                <w:rFonts w:ascii="宋体" w:hAnsi="宋体" w:cs="宋体"/>
                <w:sz w:val="24"/>
                <w:szCs w:val="24"/>
              </w:rPr>
            </w:pPr>
            <w:r w:rsidRPr="00CF5B3E">
              <w:rPr>
                <w:rFonts w:ascii="宋体" w:hAnsi="宋体" w:cs="宋体" w:hint="eastAsia"/>
                <w:sz w:val="24"/>
                <w:szCs w:val="24"/>
              </w:rPr>
              <w:t>电话支持</w:t>
            </w:r>
          </w:p>
        </w:tc>
        <w:tc>
          <w:tcPr>
            <w:tcW w:w="3125" w:type="dxa"/>
            <w:vAlign w:val="center"/>
          </w:tcPr>
          <w:p w:rsidR="00A85151" w:rsidRPr="00CF5B3E" w:rsidRDefault="00A85151" w:rsidP="00BA28F4">
            <w:pPr>
              <w:spacing w:line="360" w:lineRule="auto"/>
              <w:jc w:val="center"/>
              <w:rPr>
                <w:rFonts w:ascii="宋体" w:hAnsi="宋体" w:cs="宋体"/>
                <w:sz w:val="24"/>
                <w:szCs w:val="24"/>
              </w:rPr>
            </w:pPr>
            <w:r w:rsidRPr="00CF5B3E">
              <w:rPr>
                <w:rFonts w:ascii="宋体" w:hAnsi="宋体" w:cs="宋体" w:hint="eastAsia"/>
                <w:sz w:val="24"/>
                <w:szCs w:val="24"/>
              </w:rPr>
              <w:t>根据故障级别提供5×8小时或7×24小时电话咨询。</w:t>
            </w:r>
          </w:p>
        </w:tc>
        <w:tc>
          <w:tcPr>
            <w:tcW w:w="907" w:type="dxa"/>
            <w:vAlign w:val="center"/>
          </w:tcPr>
          <w:p w:rsidR="00A85151" w:rsidRPr="00CF5B3E" w:rsidRDefault="00A85151" w:rsidP="00BA28F4">
            <w:pPr>
              <w:spacing w:line="360" w:lineRule="auto"/>
              <w:jc w:val="center"/>
              <w:rPr>
                <w:rFonts w:ascii="宋体" w:hAnsi="宋体" w:cs="宋体"/>
                <w:sz w:val="24"/>
                <w:szCs w:val="24"/>
              </w:rPr>
            </w:pPr>
            <w:r w:rsidRPr="00CF5B3E">
              <w:rPr>
                <w:rFonts w:ascii="宋体" w:hAnsi="宋体" w:cs="宋体" w:hint="eastAsia"/>
                <w:sz w:val="24"/>
                <w:szCs w:val="24"/>
              </w:rPr>
              <w:t>20</w:t>
            </w:r>
          </w:p>
        </w:tc>
        <w:tc>
          <w:tcPr>
            <w:tcW w:w="2007" w:type="dxa"/>
            <w:vAlign w:val="center"/>
          </w:tcPr>
          <w:p w:rsidR="00A85151" w:rsidRPr="00CF5B3E" w:rsidRDefault="00A85151" w:rsidP="00BA28F4">
            <w:pPr>
              <w:spacing w:line="360" w:lineRule="auto"/>
              <w:jc w:val="center"/>
              <w:rPr>
                <w:rFonts w:ascii="宋体" w:hAnsi="宋体" w:cs="宋体"/>
                <w:sz w:val="24"/>
                <w:szCs w:val="24"/>
              </w:rPr>
            </w:pPr>
            <w:r w:rsidRPr="00CF5B3E">
              <w:rPr>
                <w:rFonts w:ascii="宋体" w:hAnsi="宋体" w:cs="宋体" w:hint="eastAsia"/>
                <w:sz w:val="24"/>
                <w:szCs w:val="24"/>
              </w:rPr>
              <w:t>未达到标准与要求 ,每次扣2分</w:t>
            </w:r>
          </w:p>
        </w:tc>
        <w:tc>
          <w:tcPr>
            <w:tcW w:w="691" w:type="dxa"/>
            <w:vAlign w:val="center"/>
          </w:tcPr>
          <w:p w:rsidR="00A85151" w:rsidRPr="00CF5B3E" w:rsidRDefault="00A85151" w:rsidP="00BA28F4">
            <w:pPr>
              <w:spacing w:line="360" w:lineRule="auto"/>
              <w:jc w:val="center"/>
              <w:rPr>
                <w:rFonts w:ascii="宋体" w:hAnsi="宋体" w:cs="宋体"/>
                <w:sz w:val="24"/>
                <w:szCs w:val="24"/>
              </w:rPr>
            </w:pPr>
            <w:r w:rsidRPr="00CF5B3E">
              <w:rPr>
                <w:rFonts w:ascii="宋体" w:hAnsi="宋体" w:cs="宋体" w:hint="eastAsia"/>
                <w:sz w:val="24"/>
                <w:szCs w:val="24"/>
              </w:rPr>
              <w:t>20</w:t>
            </w:r>
          </w:p>
        </w:tc>
      </w:tr>
      <w:tr w:rsidR="00A85151" w:rsidRPr="00CF5B3E" w:rsidTr="00BA28F4">
        <w:trPr>
          <w:trHeight w:val="1015"/>
        </w:trPr>
        <w:tc>
          <w:tcPr>
            <w:tcW w:w="802" w:type="dxa"/>
            <w:vAlign w:val="center"/>
          </w:tcPr>
          <w:p w:rsidR="00A85151" w:rsidRPr="00CF5B3E" w:rsidRDefault="00A85151" w:rsidP="00BA28F4">
            <w:pPr>
              <w:spacing w:line="360" w:lineRule="auto"/>
              <w:jc w:val="center"/>
              <w:rPr>
                <w:rFonts w:ascii="宋体" w:hAnsi="宋体" w:cs="宋体"/>
                <w:sz w:val="24"/>
                <w:szCs w:val="24"/>
              </w:rPr>
            </w:pPr>
            <w:r w:rsidRPr="00CF5B3E">
              <w:rPr>
                <w:rFonts w:ascii="宋体" w:hAnsi="宋体" w:cs="宋体" w:hint="eastAsia"/>
                <w:sz w:val="24"/>
                <w:szCs w:val="24"/>
              </w:rPr>
              <w:t>5</w:t>
            </w:r>
          </w:p>
        </w:tc>
        <w:tc>
          <w:tcPr>
            <w:tcW w:w="1164" w:type="dxa"/>
            <w:vAlign w:val="center"/>
          </w:tcPr>
          <w:p w:rsidR="00A85151" w:rsidRPr="00CF5B3E" w:rsidRDefault="00A85151" w:rsidP="00BA28F4">
            <w:pPr>
              <w:spacing w:line="360" w:lineRule="auto"/>
              <w:jc w:val="center"/>
              <w:rPr>
                <w:rFonts w:ascii="宋体" w:hAnsi="宋体" w:cs="宋体"/>
                <w:sz w:val="24"/>
                <w:szCs w:val="24"/>
              </w:rPr>
            </w:pPr>
            <w:proofErr w:type="gramStart"/>
            <w:r w:rsidRPr="00CF5B3E">
              <w:rPr>
                <w:rFonts w:ascii="宋体" w:hAnsi="宋体" w:cs="宋体" w:hint="eastAsia"/>
                <w:sz w:val="24"/>
                <w:szCs w:val="24"/>
              </w:rPr>
              <w:t>在线率</w:t>
            </w:r>
            <w:proofErr w:type="gramEnd"/>
          </w:p>
        </w:tc>
        <w:tc>
          <w:tcPr>
            <w:tcW w:w="3125" w:type="dxa"/>
            <w:vAlign w:val="center"/>
          </w:tcPr>
          <w:p w:rsidR="00A85151" w:rsidRPr="00CF5B3E" w:rsidRDefault="00A85151" w:rsidP="00BA28F4">
            <w:pPr>
              <w:spacing w:line="360" w:lineRule="auto"/>
              <w:jc w:val="center"/>
              <w:rPr>
                <w:rFonts w:ascii="宋体" w:hAnsi="宋体" w:cs="宋体"/>
                <w:sz w:val="24"/>
                <w:szCs w:val="24"/>
              </w:rPr>
            </w:pPr>
            <w:r w:rsidRPr="00CF5B3E">
              <w:rPr>
                <w:rFonts w:ascii="宋体" w:hAnsi="宋体" w:cs="宋体" w:hint="eastAsia"/>
                <w:sz w:val="24"/>
                <w:szCs w:val="24"/>
              </w:rPr>
              <w:t>每</w:t>
            </w:r>
            <w:proofErr w:type="gramStart"/>
            <w:r w:rsidRPr="00CF5B3E">
              <w:rPr>
                <w:rFonts w:ascii="宋体" w:hAnsi="宋体" w:cs="宋体" w:hint="eastAsia"/>
                <w:sz w:val="24"/>
                <w:szCs w:val="24"/>
              </w:rPr>
              <w:t>周考核在线率</w:t>
            </w:r>
            <w:proofErr w:type="gramEnd"/>
            <w:r w:rsidRPr="00CF5B3E">
              <w:rPr>
                <w:rFonts w:ascii="宋体" w:hAnsi="宋体" w:cs="宋体" w:hint="eastAsia"/>
                <w:sz w:val="24"/>
                <w:szCs w:val="24"/>
              </w:rPr>
              <w:t>不低于公安局要求。</w:t>
            </w:r>
          </w:p>
        </w:tc>
        <w:tc>
          <w:tcPr>
            <w:tcW w:w="907" w:type="dxa"/>
            <w:vAlign w:val="center"/>
          </w:tcPr>
          <w:p w:rsidR="00A85151" w:rsidRPr="00CF5B3E" w:rsidRDefault="00A85151" w:rsidP="00BA28F4">
            <w:pPr>
              <w:spacing w:line="360" w:lineRule="auto"/>
              <w:jc w:val="center"/>
              <w:rPr>
                <w:rFonts w:ascii="宋体" w:hAnsi="宋体" w:cs="宋体"/>
                <w:sz w:val="24"/>
                <w:szCs w:val="24"/>
              </w:rPr>
            </w:pPr>
            <w:r w:rsidRPr="00CF5B3E">
              <w:rPr>
                <w:rFonts w:ascii="宋体" w:hAnsi="宋体" w:cs="宋体" w:hint="eastAsia"/>
                <w:sz w:val="24"/>
                <w:szCs w:val="24"/>
              </w:rPr>
              <w:t>20</w:t>
            </w:r>
          </w:p>
        </w:tc>
        <w:tc>
          <w:tcPr>
            <w:tcW w:w="2007" w:type="dxa"/>
            <w:vAlign w:val="center"/>
          </w:tcPr>
          <w:p w:rsidR="00A85151" w:rsidRPr="00CF5B3E" w:rsidRDefault="00A85151" w:rsidP="00BA28F4">
            <w:pPr>
              <w:spacing w:line="360" w:lineRule="auto"/>
              <w:jc w:val="center"/>
              <w:rPr>
                <w:rFonts w:ascii="宋体" w:hAnsi="宋体" w:cs="宋体"/>
                <w:sz w:val="24"/>
                <w:szCs w:val="24"/>
              </w:rPr>
            </w:pPr>
            <w:r w:rsidRPr="00CF5B3E">
              <w:rPr>
                <w:rFonts w:ascii="宋体" w:hAnsi="宋体" w:cs="宋体" w:hint="eastAsia"/>
                <w:sz w:val="24"/>
                <w:szCs w:val="24"/>
              </w:rPr>
              <w:t>未达到标准与要求 ,每次扣2分</w:t>
            </w:r>
          </w:p>
        </w:tc>
        <w:tc>
          <w:tcPr>
            <w:tcW w:w="691" w:type="dxa"/>
            <w:vAlign w:val="center"/>
          </w:tcPr>
          <w:p w:rsidR="00A85151" w:rsidRPr="00CF5B3E" w:rsidRDefault="00A85151" w:rsidP="00BA28F4">
            <w:pPr>
              <w:spacing w:line="360" w:lineRule="auto"/>
              <w:jc w:val="center"/>
              <w:rPr>
                <w:rFonts w:ascii="宋体" w:hAnsi="宋体" w:cs="宋体"/>
                <w:sz w:val="24"/>
                <w:szCs w:val="24"/>
              </w:rPr>
            </w:pPr>
            <w:r w:rsidRPr="00CF5B3E">
              <w:rPr>
                <w:rFonts w:ascii="宋体" w:hAnsi="宋体" w:cs="宋体" w:hint="eastAsia"/>
                <w:sz w:val="24"/>
                <w:szCs w:val="24"/>
              </w:rPr>
              <w:t>20</w:t>
            </w:r>
          </w:p>
        </w:tc>
      </w:tr>
      <w:tr w:rsidR="00A85151" w:rsidRPr="00CF5B3E" w:rsidTr="00BA28F4">
        <w:trPr>
          <w:trHeight w:val="700"/>
        </w:trPr>
        <w:tc>
          <w:tcPr>
            <w:tcW w:w="1966" w:type="dxa"/>
            <w:gridSpan w:val="2"/>
            <w:vAlign w:val="center"/>
          </w:tcPr>
          <w:p w:rsidR="00A85151" w:rsidRPr="00CF5B3E" w:rsidRDefault="00A85151" w:rsidP="00BA28F4">
            <w:pPr>
              <w:spacing w:line="360" w:lineRule="auto"/>
              <w:jc w:val="center"/>
              <w:rPr>
                <w:rFonts w:ascii="宋体" w:hAnsi="宋体" w:cs="宋体"/>
                <w:sz w:val="24"/>
                <w:szCs w:val="24"/>
              </w:rPr>
            </w:pPr>
            <w:r w:rsidRPr="00CF5B3E">
              <w:rPr>
                <w:rFonts w:ascii="宋体" w:hAnsi="宋体" w:cs="宋体" w:hint="eastAsia"/>
                <w:sz w:val="24"/>
                <w:szCs w:val="24"/>
              </w:rPr>
              <w:t>总得分</w:t>
            </w:r>
          </w:p>
        </w:tc>
        <w:tc>
          <w:tcPr>
            <w:tcW w:w="6039" w:type="dxa"/>
            <w:gridSpan w:val="3"/>
            <w:vAlign w:val="center"/>
          </w:tcPr>
          <w:p w:rsidR="00A85151" w:rsidRPr="00CF5B3E" w:rsidRDefault="00A85151" w:rsidP="00BA28F4">
            <w:pPr>
              <w:spacing w:line="360" w:lineRule="auto"/>
              <w:jc w:val="center"/>
              <w:rPr>
                <w:rFonts w:ascii="宋体" w:hAnsi="宋体" w:cs="宋体"/>
                <w:sz w:val="24"/>
                <w:szCs w:val="24"/>
              </w:rPr>
            </w:pPr>
            <w:r w:rsidRPr="00CF5B3E">
              <w:rPr>
                <w:rFonts w:ascii="宋体" w:hAnsi="宋体" w:cs="宋体" w:hint="eastAsia"/>
                <w:sz w:val="24"/>
                <w:szCs w:val="24"/>
              </w:rPr>
              <w:t>以上服务内容评分合计</w:t>
            </w:r>
          </w:p>
        </w:tc>
        <w:tc>
          <w:tcPr>
            <w:tcW w:w="691" w:type="dxa"/>
            <w:vAlign w:val="center"/>
          </w:tcPr>
          <w:p w:rsidR="00A85151" w:rsidRPr="00CF5B3E" w:rsidRDefault="00A85151" w:rsidP="00BA28F4">
            <w:pPr>
              <w:spacing w:line="360" w:lineRule="auto"/>
              <w:jc w:val="center"/>
              <w:rPr>
                <w:rFonts w:ascii="宋体" w:hAnsi="宋体" w:cs="宋体"/>
                <w:sz w:val="24"/>
                <w:szCs w:val="24"/>
              </w:rPr>
            </w:pPr>
            <w:r w:rsidRPr="00CF5B3E">
              <w:rPr>
                <w:rFonts w:ascii="宋体" w:hAnsi="宋体" w:cs="宋体" w:hint="eastAsia"/>
                <w:sz w:val="24"/>
                <w:szCs w:val="24"/>
              </w:rPr>
              <w:t>100</w:t>
            </w:r>
          </w:p>
        </w:tc>
      </w:tr>
    </w:tbl>
    <w:p w:rsidR="00A85151" w:rsidRPr="00CF5B3E" w:rsidRDefault="00A85151" w:rsidP="00A85151">
      <w:pPr>
        <w:rPr>
          <w:b/>
          <w:bCs/>
          <w:sz w:val="24"/>
          <w:szCs w:val="24"/>
        </w:rPr>
      </w:pPr>
      <w:r w:rsidRPr="00CF5B3E">
        <w:rPr>
          <w:rFonts w:cstheme="minorBidi" w:hint="eastAsia"/>
          <w:b/>
          <w:bCs/>
          <w:sz w:val="24"/>
          <w:szCs w:val="24"/>
        </w:rPr>
        <w:br w:type="page"/>
      </w:r>
    </w:p>
    <w:p w:rsidR="00A85151" w:rsidRPr="00CF5B3E" w:rsidRDefault="00A85151" w:rsidP="00A85151">
      <w:pPr>
        <w:jc w:val="left"/>
        <w:rPr>
          <w:b/>
          <w:bCs/>
          <w:sz w:val="24"/>
          <w:szCs w:val="24"/>
        </w:rPr>
      </w:pPr>
      <w:r w:rsidRPr="00CF5B3E">
        <w:rPr>
          <w:rFonts w:cstheme="minorBidi" w:hint="eastAsia"/>
          <w:b/>
          <w:bCs/>
          <w:sz w:val="24"/>
          <w:szCs w:val="24"/>
        </w:rPr>
        <w:lastRenderedPageBreak/>
        <w:t>附件一：</w:t>
      </w:r>
    </w:p>
    <w:tbl>
      <w:tblPr>
        <w:tblW w:w="4998" w:type="pct"/>
        <w:tblLook w:val="04A0" w:firstRow="1" w:lastRow="0" w:firstColumn="1" w:lastColumn="0" w:noHBand="0" w:noVBand="1"/>
      </w:tblPr>
      <w:tblGrid>
        <w:gridCol w:w="1741"/>
        <w:gridCol w:w="2852"/>
        <w:gridCol w:w="3926"/>
      </w:tblGrid>
      <w:tr w:rsidR="00A85151" w:rsidRPr="00CF5B3E" w:rsidTr="00BA28F4">
        <w:trPr>
          <w:trHeight w:val="398"/>
        </w:trPr>
        <w:tc>
          <w:tcPr>
            <w:tcW w:w="1021" w:type="pct"/>
            <w:tcBorders>
              <w:top w:val="single" w:sz="4" w:space="0" w:color="000000"/>
              <w:left w:val="single" w:sz="4" w:space="0" w:color="000000"/>
              <w:bottom w:val="single" w:sz="4" w:space="0" w:color="000000"/>
              <w:right w:val="nil"/>
            </w:tcBorders>
            <w:shd w:val="clear" w:color="auto" w:fill="auto"/>
            <w:noWrap/>
            <w:vAlign w:val="center"/>
          </w:tcPr>
          <w:p w:rsidR="00A85151" w:rsidRPr="00CF5B3E" w:rsidRDefault="00A85151" w:rsidP="00BA28F4">
            <w:pPr>
              <w:widowControl/>
              <w:jc w:val="center"/>
              <w:textAlignment w:val="center"/>
              <w:rPr>
                <w:rFonts w:ascii="宋体" w:hAnsi="宋体" w:cs="宋体"/>
                <w:sz w:val="24"/>
                <w:szCs w:val="24"/>
              </w:rPr>
            </w:pPr>
            <w:r w:rsidRPr="00CF5B3E">
              <w:rPr>
                <w:rFonts w:ascii="宋体" w:hAnsi="宋体" w:cs="宋体" w:hint="eastAsia"/>
                <w:kern w:val="0"/>
                <w:sz w:val="24"/>
                <w:szCs w:val="24"/>
                <w:lang w:bidi="ar"/>
              </w:rPr>
              <w:t>序号</w:t>
            </w:r>
          </w:p>
        </w:tc>
        <w:tc>
          <w:tcPr>
            <w:tcW w:w="167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85151" w:rsidRPr="00CF5B3E" w:rsidRDefault="00A85151" w:rsidP="00BA28F4">
            <w:pPr>
              <w:widowControl/>
              <w:jc w:val="center"/>
              <w:textAlignment w:val="center"/>
              <w:rPr>
                <w:rFonts w:ascii="宋体" w:hAnsi="宋体" w:cs="宋体"/>
                <w:sz w:val="24"/>
                <w:szCs w:val="24"/>
              </w:rPr>
            </w:pPr>
            <w:r w:rsidRPr="00CF5B3E">
              <w:rPr>
                <w:rFonts w:ascii="宋体" w:hAnsi="宋体" w:cs="宋体" w:hint="eastAsia"/>
                <w:kern w:val="0"/>
                <w:sz w:val="24"/>
                <w:szCs w:val="24"/>
                <w:lang w:bidi="ar"/>
              </w:rPr>
              <w:t>社区</w:t>
            </w:r>
          </w:p>
        </w:tc>
        <w:tc>
          <w:tcPr>
            <w:tcW w:w="2304" w:type="pct"/>
            <w:tcBorders>
              <w:top w:val="single" w:sz="4" w:space="0" w:color="000000"/>
              <w:left w:val="nil"/>
              <w:bottom w:val="single" w:sz="4" w:space="0" w:color="000000"/>
              <w:right w:val="single" w:sz="4" w:space="0" w:color="000000"/>
            </w:tcBorders>
            <w:shd w:val="clear" w:color="auto" w:fill="auto"/>
            <w:noWrap/>
            <w:vAlign w:val="center"/>
          </w:tcPr>
          <w:p w:rsidR="00A85151" w:rsidRPr="00CF5B3E" w:rsidRDefault="00A85151" w:rsidP="00BA28F4">
            <w:pPr>
              <w:widowControl/>
              <w:jc w:val="center"/>
              <w:textAlignment w:val="center"/>
              <w:rPr>
                <w:rFonts w:ascii="宋体" w:hAnsi="宋体" w:cs="宋体"/>
                <w:sz w:val="24"/>
                <w:szCs w:val="24"/>
              </w:rPr>
            </w:pPr>
            <w:r w:rsidRPr="00CF5B3E">
              <w:rPr>
                <w:rFonts w:ascii="宋体" w:hAnsi="宋体" w:cs="宋体" w:hint="eastAsia"/>
                <w:kern w:val="0"/>
                <w:sz w:val="24"/>
                <w:szCs w:val="24"/>
                <w:lang w:bidi="ar"/>
              </w:rPr>
              <w:t>小区</w:t>
            </w:r>
          </w:p>
        </w:tc>
      </w:tr>
      <w:tr w:rsidR="00A85151" w:rsidRPr="00CF5B3E" w:rsidTr="00BA28F4">
        <w:trPr>
          <w:trHeight w:val="398"/>
        </w:trPr>
        <w:tc>
          <w:tcPr>
            <w:tcW w:w="1021" w:type="pct"/>
            <w:tcBorders>
              <w:top w:val="single" w:sz="4" w:space="0" w:color="000000"/>
              <w:left w:val="single" w:sz="4" w:space="0" w:color="000000"/>
              <w:bottom w:val="single" w:sz="4" w:space="0" w:color="000000"/>
              <w:right w:val="nil"/>
            </w:tcBorders>
            <w:shd w:val="clear" w:color="auto" w:fill="auto"/>
            <w:noWrap/>
            <w:vAlign w:val="center"/>
          </w:tcPr>
          <w:p w:rsidR="00A85151" w:rsidRPr="00CF5B3E" w:rsidRDefault="00A85151" w:rsidP="00BA28F4">
            <w:pPr>
              <w:widowControl/>
              <w:jc w:val="center"/>
              <w:textAlignment w:val="center"/>
              <w:rPr>
                <w:rFonts w:ascii="宋体" w:hAnsi="宋体" w:cs="宋体"/>
                <w:sz w:val="24"/>
                <w:szCs w:val="24"/>
              </w:rPr>
            </w:pPr>
            <w:r w:rsidRPr="00CF5B3E">
              <w:rPr>
                <w:rFonts w:ascii="宋体" w:hAnsi="宋体" w:cs="宋体" w:hint="eastAsia"/>
                <w:kern w:val="0"/>
                <w:sz w:val="24"/>
                <w:szCs w:val="24"/>
                <w:lang w:bidi="ar"/>
              </w:rPr>
              <w:t>1</w:t>
            </w:r>
          </w:p>
        </w:tc>
        <w:tc>
          <w:tcPr>
            <w:tcW w:w="1674" w:type="pct"/>
            <w:vMerge w:val="restart"/>
            <w:tcBorders>
              <w:top w:val="single" w:sz="4" w:space="0" w:color="000000"/>
              <w:left w:val="single" w:sz="4" w:space="0" w:color="000000"/>
              <w:bottom w:val="nil"/>
              <w:right w:val="single" w:sz="4" w:space="0" w:color="000000"/>
            </w:tcBorders>
            <w:shd w:val="clear" w:color="auto" w:fill="auto"/>
            <w:noWrap/>
            <w:vAlign w:val="center"/>
          </w:tcPr>
          <w:p w:rsidR="00A85151" w:rsidRPr="00CF5B3E" w:rsidRDefault="00A85151" w:rsidP="00BA28F4">
            <w:pPr>
              <w:widowControl/>
              <w:jc w:val="center"/>
              <w:textAlignment w:val="center"/>
              <w:rPr>
                <w:rFonts w:ascii="宋体" w:hAnsi="宋体" w:cs="宋体"/>
                <w:sz w:val="24"/>
                <w:szCs w:val="24"/>
              </w:rPr>
            </w:pPr>
            <w:r w:rsidRPr="00CF5B3E">
              <w:rPr>
                <w:rFonts w:ascii="宋体" w:hAnsi="宋体" w:cs="宋体" w:hint="eastAsia"/>
                <w:kern w:val="0"/>
                <w:sz w:val="24"/>
                <w:szCs w:val="24"/>
                <w:lang w:bidi="ar"/>
              </w:rPr>
              <w:t>大安村</w:t>
            </w:r>
          </w:p>
        </w:tc>
        <w:tc>
          <w:tcPr>
            <w:tcW w:w="2304" w:type="pct"/>
            <w:tcBorders>
              <w:top w:val="single" w:sz="4" w:space="0" w:color="000000"/>
              <w:left w:val="nil"/>
              <w:bottom w:val="single" w:sz="4" w:space="0" w:color="000000"/>
              <w:right w:val="single" w:sz="4" w:space="0" w:color="000000"/>
            </w:tcBorders>
            <w:shd w:val="clear" w:color="auto" w:fill="auto"/>
            <w:noWrap/>
            <w:vAlign w:val="center"/>
          </w:tcPr>
          <w:p w:rsidR="00A85151" w:rsidRPr="00CF5B3E" w:rsidRDefault="00A85151" w:rsidP="00BA28F4">
            <w:pPr>
              <w:widowControl/>
              <w:jc w:val="center"/>
              <w:textAlignment w:val="center"/>
              <w:rPr>
                <w:rFonts w:ascii="宋体" w:hAnsi="宋体" w:cs="宋体"/>
                <w:sz w:val="24"/>
                <w:szCs w:val="24"/>
              </w:rPr>
            </w:pPr>
            <w:r w:rsidRPr="00CF5B3E">
              <w:rPr>
                <w:rFonts w:ascii="宋体" w:hAnsi="宋体" w:cs="宋体" w:hint="eastAsia"/>
                <w:kern w:val="0"/>
                <w:sz w:val="24"/>
                <w:szCs w:val="24"/>
                <w:lang w:bidi="ar"/>
              </w:rPr>
              <w:t>兴安花园</w:t>
            </w:r>
          </w:p>
        </w:tc>
      </w:tr>
      <w:tr w:rsidR="00A85151" w:rsidRPr="00CF5B3E" w:rsidTr="00BA28F4">
        <w:trPr>
          <w:trHeight w:val="398"/>
        </w:trPr>
        <w:tc>
          <w:tcPr>
            <w:tcW w:w="1021" w:type="pct"/>
            <w:tcBorders>
              <w:top w:val="single" w:sz="4" w:space="0" w:color="000000"/>
              <w:left w:val="single" w:sz="4" w:space="0" w:color="000000"/>
              <w:bottom w:val="single" w:sz="4" w:space="0" w:color="000000"/>
              <w:right w:val="nil"/>
            </w:tcBorders>
            <w:shd w:val="clear" w:color="auto" w:fill="auto"/>
            <w:noWrap/>
            <w:vAlign w:val="center"/>
          </w:tcPr>
          <w:p w:rsidR="00A85151" w:rsidRPr="00CF5B3E" w:rsidRDefault="00A85151" w:rsidP="00BA28F4">
            <w:pPr>
              <w:widowControl/>
              <w:jc w:val="center"/>
              <w:textAlignment w:val="center"/>
              <w:rPr>
                <w:rFonts w:ascii="宋体" w:hAnsi="宋体" w:cs="宋体"/>
                <w:sz w:val="24"/>
                <w:szCs w:val="24"/>
              </w:rPr>
            </w:pPr>
            <w:r w:rsidRPr="00CF5B3E">
              <w:rPr>
                <w:rFonts w:ascii="宋体" w:hAnsi="宋体" w:cs="宋体" w:hint="eastAsia"/>
                <w:kern w:val="0"/>
                <w:sz w:val="24"/>
                <w:szCs w:val="24"/>
                <w:lang w:bidi="ar"/>
              </w:rPr>
              <w:t>2</w:t>
            </w:r>
          </w:p>
        </w:tc>
        <w:tc>
          <w:tcPr>
            <w:tcW w:w="1674" w:type="pct"/>
            <w:vMerge/>
            <w:tcBorders>
              <w:top w:val="single" w:sz="4" w:space="0" w:color="000000"/>
              <w:left w:val="single" w:sz="4" w:space="0" w:color="000000"/>
              <w:bottom w:val="nil"/>
              <w:right w:val="single" w:sz="4" w:space="0" w:color="000000"/>
            </w:tcBorders>
            <w:shd w:val="clear" w:color="auto" w:fill="auto"/>
            <w:noWrap/>
            <w:vAlign w:val="center"/>
          </w:tcPr>
          <w:p w:rsidR="00A85151" w:rsidRPr="00CF5B3E" w:rsidRDefault="00A85151" w:rsidP="00BA28F4">
            <w:pPr>
              <w:jc w:val="center"/>
              <w:rPr>
                <w:rFonts w:ascii="宋体" w:hAnsi="宋体" w:cs="宋体"/>
                <w:sz w:val="24"/>
                <w:szCs w:val="24"/>
              </w:rPr>
            </w:pPr>
          </w:p>
        </w:tc>
        <w:tc>
          <w:tcPr>
            <w:tcW w:w="2304" w:type="pct"/>
            <w:tcBorders>
              <w:top w:val="single" w:sz="4" w:space="0" w:color="000000"/>
              <w:left w:val="nil"/>
              <w:bottom w:val="single" w:sz="4" w:space="0" w:color="000000"/>
              <w:right w:val="single" w:sz="4" w:space="0" w:color="000000"/>
            </w:tcBorders>
            <w:shd w:val="clear" w:color="auto" w:fill="auto"/>
            <w:noWrap/>
            <w:vAlign w:val="center"/>
          </w:tcPr>
          <w:p w:rsidR="00A85151" w:rsidRPr="00CF5B3E" w:rsidRDefault="00A85151" w:rsidP="00BA28F4">
            <w:pPr>
              <w:widowControl/>
              <w:jc w:val="center"/>
              <w:textAlignment w:val="center"/>
              <w:rPr>
                <w:rFonts w:ascii="宋体" w:hAnsi="宋体" w:cs="宋体"/>
                <w:sz w:val="24"/>
                <w:szCs w:val="24"/>
              </w:rPr>
            </w:pPr>
            <w:r w:rsidRPr="00CF5B3E">
              <w:rPr>
                <w:rFonts w:ascii="宋体" w:hAnsi="宋体" w:cs="宋体" w:hint="eastAsia"/>
                <w:kern w:val="0"/>
                <w:sz w:val="24"/>
                <w:szCs w:val="24"/>
                <w:lang w:bidi="ar"/>
              </w:rPr>
              <w:t>紫金庄园</w:t>
            </w:r>
          </w:p>
        </w:tc>
      </w:tr>
      <w:tr w:rsidR="00A85151" w:rsidRPr="00CF5B3E" w:rsidTr="00BA28F4">
        <w:trPr>
          <w:trHeight w:val="398"/>
        </w:trPr>
        <w:tc>
          <w:tcPr>
            <w:tcW w:w="1021" w:type="pct"/>
            <w:tcBorders>
              <w:top w:val="single" w:sz="4" w:space="0" w:color="000000"/>
              <w:left w:val="single" w:sz="4" w:space="0" w:color="000000"/>
              <w:bottom w:val="single" w:sz="4" w:space="0" w:color="000000"/>
              <w:right w:val="nil"/>
            </w:tcBorders>
            <w:shd w:val="clear" w:color="auto" w:fill="auto"/>
            <w:noWrap/>
            <w:vAlign w:val="center"/>
          </w:tcPr>
          <w:p w:rsidR="00A85151" w:rsidRPr="00CF5B3E" w:rsidRDefault="00A85151" w:rsidP="00BA28F4">
            <w:pPr>
              <w:widowControl/>
              <w:jc w:val="center"/>
              <w:textAlignment w:val="center"/>
              <w:rPr>
                <w:rFonts w:ascii="宋体" w:hAnsi="宋体" w:cs="宋体"/>
                <w:sz w:val="24"/>
                <w:szCs w:val="24"/>
              </w:rPr>
            </w:pPr>
            <w:r w:rsidRPr="00CF5B3E">
              <w:rPr>
                <w:rFonts w:ascii="宋体" w:hAnsi="宋体" w:cs="宋体" w:hint="eastAsia"/>
                <w:kern w:val="0"/>
                <w:sz w:val="24"/>
                <w:szCs w:val="24"/>
                <w:lang w:bidi="ar"/>
              </w:rPr>
              <w:t>3</w:t>
            </w:r>
          </w:p>
        </w:tc>
        <w:tc>
          <w:tcPr>
            <w:tcW w:w="1674" w:type="pct"/>
            <w:vMerge w:val="restart"/>
            <w:tcBorders>
              <w:top w:val="single" w:sz="4" w:space="0" w:color="000000"/>
              <w:left w:val="single" w:sz="4" w:space="0" w:color="000000"/>
              <w:bottom w:val="nil"/>
              <w:right w:val="single" w:sz="4" w:space="0" w:color="000000"/>
            </w:tcBorders>
            <w:shd w:val="clear" w:color="auto" w:fill="auto"/>
            <w:noWrap/>
            <w:vAlign w:val="center"/>
          </w:tcPr>
          <w:p w:rsidR="00A85151" w:rsidRPr="00CF5B3E" w:rsidRDefault="00A85151" w:rsidP="00BA28F4">
            <w:pPr>
              <w:widowControl/>
              <w:jc w:val="center"/>
              <w:textAlignment w:val="center"/>
              <w:rPr>
                <w:rFonts w:ascii="宋体" w:hAnsi="宋体" w:cs="宋体"/>
                <w:sz w:val="24"/>
                <w:szCs w:val="24"/>
              </w:rPr>
            </w:pPr>
            <w:r w:rsidRPr="00CF5B3E">
              <w:rPr>
                <w:rFonts w:ascii="宋体" w:hAnsi="宋体" w:cs="宋体" w:hint="eastAsia"/>
                <w:kern w:val="0"/>
                <w:sz w:val="24"/>
                <w:szCs w:val="24"/>
                <w:lang w:bidi="ar"/>
              </w:rPr>
              <w:t>十九顷</w:t>
            </w:r>
          </w:p>
        </w:tc>
        <w:tc>
          <w:tcPr>
            <w:tcW w:w="2304" w:type="pct"/>
            <w:tcBorders>
              <w:top w:val="single" w:sz="4" w:space="0" w:color="000000"/>
              <w:left w:val="nil"/>
              <w:bottom w:val="single" w:sz="4" w:space="0" w:color="000000"/>
              <w:right w:val="single" w:sz="4" w:space="0" w:color="000000"/>
            </w:tcBorders>
            <w:shd w:val="clear" w:color="auto" w:fill="auto"/>
            <w:noWrap/>
            <w:vAlign w:val="center"/>
          </w:tcPr>
          <w:p w:rsidR="00A85151" w:rsidRPr="00CF5B3E" w:rsidRDefault="00A85151" w:rsidP="00BA28F4">
            <w:pPr>
              <w:widowControl/>
              <w:jc w:val="center"/>
              <w:textAlignment w:val="center"/>
              <w:rPr>
                <w:rFonts w:ascii="宋体" w:hAnsi="宋体" w:cs="宋体"/>
                <w:sz w:val="24"/>
                <w:szCs w:val="24"/>
              </w:rPr>
            </w:pPr>
            <w:r w:rsidRPr="00CF5B3E">
              <w:rPr>
                <w:rFonts w:ascii="宋体" w:hAnsi="宋体" w:cs="宋体" w:hint="eastAsia"/>
                <w:kern w:val="0"/>
                <w:sz w:val="24"/>
                <w:szCs w:val="24"/>
                <w:lang w:bidi="ar"/>
              </w:rPr>
              <w:t>龙跃花园</w:t>
            </w:r>
          </w:p>
        </w:tc>
      </w:tr>
      <w:tr w:rsidR="00A85151" w:rsidRPr="00CF5B3E" w:rsidTr="00BA28F4">
        <w:trPr>
          <w:trHeight w:val="398"/>
        </w:trPr>
        <w:tc>
          <w:tcPr>
            <w:tcW w:w="1021" w:type="pct"/>
            <w:tcBorders>
              <w:top w:val="single" w:sz="4" w:space="0" w:color="000000"/>
              <w:left w:val="single" w:sz="4" w:space="0" w:color="000000"/>
              <w:bottom w:val="single" w:sz="4" w:space="0" w:color="000000"/>
              <w:right w:val="nil"/>
            </w:tcBorders>
            <w:shd w:val="clear" w:color="auto" w:fill="auto"/>
            <w:noWrap/>
            <w:vAlign w:val="center"/>
          </w:tcPr>
          <w:p w:rsidR="00A85151" w:rsidRPr="00CF5B3E" w:rsidRDefault="00A85151" w:rsidP="00BA28F4">
            <w:pPr>
              <w:widowControl/>
              <w:jc w:val="center"/>
              <w:textAlignment w:val="center"/>
              <w:rPr>
                <w:rFonts w:ascii="宋体" w:hAnsi="宋体" w:cs="宋体"/>
                <w:sz w:val="24"/>
                <w:szCs w:val="24"/>
              </w:rPr>
            </w:pPr>
            <w:r w:rsidRPr="00CF5B3E">
              <w:rPr>
                <w:rFonts w:ascii="宋体" w:hAnsi="宋体" w:cs="宋体" w:hint="eastAsia"/>
                <w:kern w:val="0"/>
                <w:sz w:val="24"/>
                <w:szCs w:val="24"/>
                <w:lang w:bidi="ar"/>
              </w:rPr>
              <w:t>4</w:t>
            </w:r>
          </w:p>
        </w:tc>
        <w:tc>
          <w:tcPr>
            <w:tcW w:w="1674" w:type="pct"/>
            <w:vMerge/>
            <w:tcBorders>
              <w:top w:val="single" w:sz="4" w:space="0" w:color="000000"/>
              <w:left w:val="single" w:sz="4" w:space="0" w:color="000000"/>
              <w:bottom w:val="nil"/>
              <w:right w:val="single" w:sz="4" w:space="0" w:color="000000"/>
            </w:tcBorders>
            <w:shd w:val="clear" w:color="auto" w:fill="auto"/>
            <w:noWrap/>
            <w:vAlign w:val="center"/>
          </w:tcPr>
          <w:p w:rsidR="00A85151" w:rsidRPr="00CF5B3E" w:rsidRDefault="00A85151" w:rsidP="00BA28F4">
            <w:pPr>
              <w:jc w:val="center"/>
              <w:rPr>
                <w:rFonts w:ascii="宋体" w:hAnsi="宋体" w:cs="宋体"/>
                <w:sz w:val="24"/>
                <w:szCs w:val="24"/>
              </w:rPr>
            </w:pPr>
          </w:p>
        </w:tc>
        <w:tc>
          <w:tcPr>
            <w:tcW w:w="2304" w:type="pct"/>
            <w:tcBorders>
              <w:top w:val="single" w:sz="4" w:space="0" w:color="000000"/>
              <w:left w:val="nil"/>
              <w:bottom w:val="single" w:sz="4" w:space="0" w:color="000000"/>
              <w:right w:val="single" w:sz="4" w:space="0" w:color="000000"/>
            </w:tcBorders>
            <w:shd w:val="clear" w:color="auto" w:fill="auto"/>
            <w:noWrap/>
            <w:vAlign w:val="center"/>
          </w:tcPr>
          <w:p w:rsidR="00A85151" w:rsidRPr="00CF5B3E" w:rsidRDefault="00A85151" w:rsidP="00BA28F4">
            <w:pPr>
              <w:widowControl/>
              <w:jc w:val="center"/>
              <w:textAlignment w:val="center"/>
              <w:rPr>
                <w:rFonts w:ascii="宋体" w:hAnsi="宋体" w:cs="宋体"/>
                <w:sz w:val="24"/>
                <w:szCs w:val="24"/>
              </w:rPr>
            </w:pPr>
            <w:proofErr w:type="gramStart"/>
            <w:r w:rsidRPr="00CF5B3E">
              <w:rPr>
                <w:rFonts w:ascii="宋体" w:hAnsi="宋体" w:cs="宋体" w:hint="eastAsia"/>
                <w:kern w:val="0"/>
                <w:sz w:val="24"/>
                <w:szCs w:val="24"/>
                <w:lang w:bidi="ar"/>
              </w:rPr>
              <w:t>龙润花园</w:t>
            </w:r>
            <w:proofErr w:type="gramEnd"/>
          </w:p>
        </w:tc>
      </w:tr>
      <w:tr w:rsidR="00A85151" w:rsidRPr="00CF5B3E" w:rsidTr="00BA28F4">
        <w:trPr>
          <w:trHeight w:val="398"/>
        </w:trPr>
        <w:tc>
          <w:tcPr>
            <w:tcW w:w="1021" w:type="pct"/>
            <w:tcBorders>
              <w:top w:val="single" w:sz="4" w:space="0" w:color="000000"/>
              <w:left w:val="single" w:sz="4" w:space="0" w:color="000000"/>
              <w:bottom w:val="single" w:sz="4" w:space="0" w:color="000000"/>
              <w:right w:val="nil"/>
            </w:tcBorders>
            <w:shd w:val="clear" w:color="auto" w:fill="auto"/>
            <w:noWrap/>
            <w:vAlign w:val="center"/>
          </w:tcPr>
          <w:p w:rsidR="00A85151" w:rsidRPr="00CF5B3E" w:rsidRDefault="00A85151" w:rsidP="00BA28F4">
            <w:pPr>
              <w:widowControl/>
              <w:jc w:val="center"/>
              <w:textAlignment w:val="center"/>
              <w:rPr>
                <w:rFonts w:ascii="宋体" w:hAnsi="宋体" w:cs="宋体"/>
                <w:sz w:val="24"/>
                <w:szCs w:val="24"/>
              </w:rPr>
            </w:pPr>
            <w:r w:rsidRPr="00CF5B3E">
              <w:rPr>
                <w:rFonts w:ascii="宋体" w:hAnsi="宋体" w:cs="宋体" w:hint="eastAsia"/>
                <w:kern w:val="0"/>
                <w:sz w:val="24"/>
                <w:szCs w:val="24"/>
                <w:lang w:bidi="ar"/>
              </w:rPr>
              <w:t>5</w:t>
            </w:r>
          </w:p>
        </w:tc>
        <w:tc>
          <w:tcPr>
            <w:tcW w:w="1674" w:type="pct"/>
            <w:tcBorders>
              <w:top w:val="single" w:sz="4" w:space="0" w:color="000000"/>
              <w:left w:val="single" w:sz="4" w:space="0" w:color="000000"/>
              <w:bottom w:val="nil"/>
              <w:right w:val="single" w:sz="4" w:space="0" w:color="000000"/>
            </w:tcBorders>
            <w:shd w:val="clear" w:color="auto" w:fill="auto"/>
            <w:noWrap/>
            <w:vAlign w:val="center"/>
          </w:tcPr>
          <w:p w:rsidR="00A85151" w:rsidRPr="00CF5B3E" w:rsidRDefault="00A85151" w:rsidP="00BA28F4">
            <w:pPr>
              <w:widowControl/>
              <w:jc w:val="center"/>
              <w:textAlignment w:val="center"/>
              <w:rPr>
                <w:rFonts w:ascii="宋体" w:hAnsi="宋体" w:cs="宋体"/>
                <w:sz w:val="24"/>
                <w:szCs w:val="24"/>
              </w:rPr>
            </w:pPr>
            <w:r w:rsidRPr="00CF5B3E">
              <w:rPr>
                <w:rFonts w:ascii="宋体" w:hAnsi="宋体" w:cs="宋体" w:hint="eastAsia"/>
                <w:kern w:val="0"/>
                <w:sz w:val="24"/>
                <w:szCs w:val="24"/>
                <w:lang w:bidi="ar"/>
              </w:rPr>
              <w:t>张港子村</w:t>
            </w:r>
          </w:p>
        </w:tc>
        <w:tc>
          <w:tcPr>
            <w:tcW w:w="2304" w:type="pct"/>
            <w:tcBorders>
              <w:top w:val="single" w:sz="4" w:space="0" w:color="000000"/>
              <w:left w:val="nil"/>
              <w:bottom w:val="single" w:sz="4" w:space="0" w:color="000000"/>
              <w:right w:val="single" w:sz="4" w:space="0" w:color="000000"/>
            </w:tcBorders>
            <w:shd w:val="clear" w:color="auto" w:fill="auto"/>
            <w:noWrap/>
            <w:vAlign w:val="center"/>
          </w:tcPr>
          <w:p w:rsidR="00A85151" w:rsidRPr="00CF5B3E" w:rsidRDefault="00A85151" w:rsidP="00BA28F4">
            <w:pPr>
              <w:widowControl/>
              <w:jc w:val="center"/>
              <w:textAlignment w:val="center"/>
              <w:rPr>
                <w:rFonts w:ascii="宋体" w:hAnsi="宋体" w:cs="宋体"/>
                <w:sz w:val="24"/>
                <w:szCs w:val="24"/>
              </w:rPr>
            </w:pPr>
            <w:proofErr w:type="gramStart"/>
            <w:r w:rsidRPr="00CF5B3E">
              <w:rPr>
                <w:rFonts w:ascii="宋体" w:hAnsi="宋体" w:cs="宋体" w:hint="eastAsia"/>
                <w:kern w:val="0"/>
                <w:sz w:val="24"/>
                <w:szCs w:val="24"/>
                <w:lang w:bidi="ar"/>
              </w:rPr>
              <w:t>港乾里</w:t>
            </w:r>
            <w:proofErr w:type="gramEnd"/>
          </w:p>
        </w:tc>
      </w:tr>
      <w:tr w:rsidR="00A85151" w:rsidRPr="00CF5B3E" w:rsidTr="00BA28F4">
        <w:trPr>
          <w:trHeight w:val="398"/>
        </w:trPr>
        <w:tc>
          <w:tcPr>
            <w:tcW w:w="1021" w:type="pct"/>
            <w:tcBorders>
              <w:top w:val="single" w:sz="4" w:space="0" w:color="000000"/>
              <w:left w:val="single" w:sz="4" w:space="0" w:color="000000"/>
              <w:bottom w:val="single" w:sz="4" w:space="0" w:color="000000"/>
              <w:right w:val="nil"/>
            </w:tcBorders>
            <w:shd w:val="clear" w:color="auto" w:fill="auto"/>
            <w:noWrap/>
            <w:vAlign w:val="center"/>
          </w:tcPr>
          <w:p w:rsidR="00A85151" w:rsidRPr="00CF5B3E" w:rsidRDefault="00A85151" w:rsidP="00BA28F4">
            <w:pPr>
              <w:widowControl/>
              <w:jc w:val="center"/>
              <w:textAlignment w:val="center"/>
              <w:rPr>
                <w:rFonts w:ascii="宋体" w:hAnsi="宋体" w:cs="宋体"/>
                <w:sz w:val="24"/>
                <w:szCs w:val="24"/>
              </w:rPr>
            </w:pPr>
            <w:r w:rsidRPr="00CF5B3E">
              <w:rPr>
                <w:rFonts w:ascii="宋体" w:hAnsi="宋体" w:cs="宋体" w:hint="eastAsia"/>
                <w:kern w:val="0"/>
                <w:sz w:val="24"/>
                <w:szCs w:val="24"/>
                <w:lang w:bidi="ar"/>
              </w:rPr>
              <w:t>6</w:t>
            </w:r>
          </w:p>
        </w:tc>
        <w:tc>
          <w:tcPr>
            <w:tcW w:w="1674" w:type="pct"/>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rsidR="00A85151" w:rsidRPr="00CF5B3E" w:rsidRDefault="00A85151" w:rsidP="00BA28F4">
            <w:pPr>
              <w:widowControl/>
              <w:jc w:val="center"/>
              <w:textAlignment w:val="center"/>
              <w:rPr>
                <w:rFonts w:ascii="宋体" w:hAnsi="宋体" w:cs="宋体"/>
                <w:sz w:val="24"/>
                <w:szCs w:val="24"/>
              </w:rPr>
            </w:pPr>
            <w:r w:rsidRPr="00CF5B3E">
              <w:rPr>
                <w:rFonts w:ascii="宋体" w:hAnsi="宋体" w:cs="宋体" w:hint="eastAsia"/>
                <w:kern w:val="0"/>
                <w:sz w:val="24"/>
                <w:szCs w:val="24"/>
                <w:lang w:bidi="ar"/>
              </w:rPr>
              <w:t>西正河村</w:t>
            </w:r>
          </w:p>
        </w:tc>
        <w:tc>
          <w:tcPr>
            <w:tcW w:w="2304" w:type="pct"/>
            <w:tcBorders>
              <w:top w:val="single" w:sz="4" w:space="0" w:color="000000"/>
              <w:left w:val="nil"/>
              <w:bottom w:val="single" w:sz="4" w:space="0" w:color="000000"/>
              <w:right w:val="single" w:sz="4" w:space="0" w:color="000000"/>
            </w:tcBorders>
            <w:shd w:val="clear" w:color="auto" w:fill="auto"/>
            <w:noWrap/>
            <w:vAlign w:val="center"/>
          </w:tcPr>
          <w:p w:rsidR="00A85151" w:rsidRPr="00CF5B3E" w:rsidRDefault="00A85151" w:rsidP="00BA28F4">
            <w:pPr>
              <w:widowControl/>
              <w:jc w:val="center"/>
              <w:textAlignment w:val="center"/>
              <w:rPr>
                <w:rFonts w:ascii="宋体" w:hAnsi="宋体" w:cs="宋体"/>
                <w:sz w:val="24"/>
                <w:szCs w:val="24"/>
              </w:rPr>
            </w:pPr>
            <w:r w:rsidRPr="00CF5B3E">
              <w:rPr>
                <w:rFonts w:ascii="宋体" w:hAnsi="宋体" w:cs="宋体" w:hint="eastAsia"/>
                <w:kern w:val="0"/>
                <w:sz w:val="24"/>
                <w:szCs w:val="24"/>
                <w:lang w:bidi="ar"/>
              </w:rPr>
              <w:t>正兴里</w:t>
            </w:r>
          </w:p>
        </w:tc>
      </w:tr>
      <w:tr w:rsidR="00A85151" w:rsidRPr="00CF5B3E" w:rsidTr="00BA28F4">
        <w:trPr>
          <w:trHeight w:val="398"/>
        </w:trPr>
        <w:tc>
          <w:tcPr>
            <w:tcW w:w="1021" w:type="pct"/>
            <w:tcBorders>
              <w:top w:val="single" w:sz="4" w:space="0" w:color="000000"/>
              <w:left w:val="single" w:sz="4" w:space="0" w:color="000000"/>
              <w:bottom w:val="single" w:sz="4" w:space="0" w:color="000000"/>
              <w:right w:val="nil"/>
            </w:tcBorders>
            <w:shd w:val="clear" w:color="auto" w:fill="auto"/>
            <w:noWrap/>
            <w:vAlign w:val="center"/>
          </w:tcPr>
          <w:p w:rsidR="00A85151" w:rsidRPr="00CF5B3E" w:rsidRDefault="00A85151" w:rsidP="00BA28F4">
            <w:pPr>
              <w:widowControl/>
              <w:jc w:val="center"/>
              <w:textAlignment w:val="center"/>
              <w:rPr>
                <w:rFonts w:ascii="宋体" w:hAnsi="宋体" w:cs="宋体"/>
                <w:sz w:val="24"/>
                <w:szCs w:val="24"/>
              </w:rPr>
            </w:pPr>
            <w:r w:rsidRPr="00CF5B3E">
              <w:rPr>
                <w:rFonts w:ascii="宋体" w:hAnsi="宋体" w:cs="宋体" w:hint="eastAsia"/>
                <w:kern w:val="0"/>
                <w:sz w:val="24"/>
                <w:szCs w:val="24"/>
                <w:lang w:bidi="ar"/>
              </w:rPr>
              <w:t>7</w:t>
            </w:r>
          </w:p>
        </w:tc>
        <w:tc>
          <w:tcPr>
            <w:tcW w:w="1674"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A85151" w:rsidRPr="00CF5B3E" w:rsidRDefault="00A85151" w:rsidP="00BA28F4">
            <w:pPr>
              <w:jc w:val="center"/>
              <w:rPr>
                <w:rFonts w:ascii="宋体" w:hAnsi="宋体" w:cs="宋体"/>
                <w:sz w:val="24"/>
                <w:szCs w:val="24"/>
              </w:rPr>
            </w:pPr>
          </w:p>
        </w:tc>
        <w:tc>
          <w:tcPr>
            <w:tcW w:w="2304" w:type="pct"/>
            <w:tcBorders>
              <w:top w:val="single" w:sz="4" w:space="0" w:color="000000"/>
              <w:left w:val="nil"/>
              <w:bottom w:val="single" w:sz="4" w:space="0" w:color="000000"/>
              <w:right w:val="single" w:sz="4" w:space="0" w:color="000000"/>
            </w:tcBorders>
            <w:shd w:val="clear" w:color="auto" w:fill="auto"/>
            <w:noWrap/>
            <w:vAlign w:val="center"/>
          </w:tcPr>
          <w:p w:rsidR="00A85151" w:rsidRPr="00CF5B3E" w:rsidRDefault="00A85151" w:rsidP="00BA28F4">
            <w:pPr>
              <w:widowControl/>
              <w:jc w:val="center"/>
              <w:textAlignment w:val="center"/>
              <w:rPr>
                <w:rFonts w:ascii="宋体" w:hAnsi="宋体" w:cs="宋体"/>
                <w:sz w:val="24"/>
                <w:szCs w:val="24"/>
              </w:rPr>
            </w:pPr>
            <w:proofErr w:type="gramStart"/>
            <w:r w:rsidRPr="00CF5B3E">
              <w:rPr>
                <w:rFonts w:ascii="宋体" w:hAnsi="宋体" w:cs="宋体" w:hint="eastAsia"/>
                <w:kern w:val="0"/>
                <w:sz w:val="24"/>
                <w:szCs w:val="24"/>
                <w:lang w:bidi="ar"/>
              </w:rPr>
              <w:t>小正兴</w:t>
            </w:r>
            <w:proofErr w:type="gramEnd"/>
            <w:r w:rsidRPr="00CF5B3E">
              <w:rPr>
                <w:rFonts w:ascii="宋体" w:hAnsi="宋体" w:cs="宋体" w:hint="eastAsia"/>
                <w:kern w:val="0"/>
                <w:sz w:val="24"/>
                <w:szCs w:val="24"/>
                <w:lang w:bidi="ar"/>
              </w:rPr>
              <w:t>里</w:t>
            </w:r>
          </w:p>
        </w:tc>
      </w:tr>
      <w:tr w:rsidR="00A85151" w:rsidRPr="00CF5B3E" w:rsidTr="00BA28F4">
        <w:trPr>
          <w:trHeight w:val="398"/>
        </w:trPr>
        <w:tc>
          <w:tcPr>
            <w:tcW w:w="1021" w:type="pct"/>
            <w:tcBorders>
              <w:top w:val="single" w:sz="4" w:space="0" w:color="000000"/>
              <w:left w:val="single" w:sz="4" w:space="0" w:color="000000"/>
              <w:bottom w:val="single" w:sz="4" w:space="0" w:color="000000"/>
              <w:right w:val="nil"/>
            </w:tcBorders>
            <w:shd w:val="clear" w:color="auto" w:fill="auto"/>
            <w:noWrap/>
            <w:vAlign w:val="center"/>
          </w:tcPr>
          <w:p w:rsidR="00A85151" w:rsidRPr="00CF5B3E" w:rsidRDefault="00A85151" w:rsidP="00BA28F4">
            <w:pPr>
              <w:widowControl/>
              <w:jc w:val="center"/>
              <w:textAlignment w:val="center"/>
              <w:rPr>
                <w:rFonts w:ascii="宋体" w:hAnsi="宋体" w:cs="宋体"/>
                <w:sz w:val="24"/>
                <w:szCs w:val="24"/>
              </w:rPr>
            </w:pPr>
            <w:r w:rsidRPr="00CF5B3E">
              <w:rPr>
                <w:rFonts w:ascii="宋体" w:hAnsi="宋体" w:cs="宋体" w:hint="eastAsia"/>
                <w:kern w:val="0"/>
                <w:sz w:val="24"/>
                <w:szCs w:val="24"/>
                <w:lang w:bidi="ar"/>
              </w:rPr>
              <w:t>8</w:t>
            </w:r>
          </w:p>
        </w:tc>
        <w:tc>
          <w:tcPr>
            <w:tcW w:w="1674" w:type="pct"/>
            <w:vMerge w:val="restart"/>
            <w:tcBorders>
              <w:top w:val="single" w:sz="4" w:space="0" w:color="000000"/>
              <w:left w:val="single" w:sz="4" w:space="0" w:color="000000"/>
              <w:right w:val="single" w:sz="4" w:space="0" w:color="000000"/>
            </w:tcBorders>
            <w:shd w:val="clear" w:color="auto" w:fill="auto"/>
            <w:noWrap/>
            <w:vAlign w:val="center"/>
          </w:tcPr>
          <w:p w:rsidR="00A85151" w:rsidRPr="00CF5B3E" w:rsidRDefault="00A85151" w:rsidP="00BA28F4">
            <w:pPr>
              <w:widowControl/>
              <w:jc w:val="center"/>
              <w:textAlignment w:val="center"/>
              <w:rPr>
                <w:rFonts w:ascii="宋体" w:hAnsi="宋体" w:cs="宋体"/>
                <w:sz w:val="24"/>
                <w:szCs w:val="24"/>
              </w:rPr>
            </w:pPr>
            <w:r w:rsidRPr="00CF5B3E">
              <w:rPr>
                <w:rFonts w:ascii="宋体" w:hAnsi="宋体" w:cs="宋体" w:hint="eastAsia"/>
                <w:kern w:val="0"/>
                <w:sz w:val="24"/>
                <w:szCs w:val="24"/>
                <w:lang w:bidi="ar"/>
              </w:rPr>
              <w:t>贵园里社区</w:t>
            </w:r>
          </w:p>
        </w:tc>
        <w:tc>
          <w:tcPr>
            <w:tcW w:w="2304" w:type="pct"/>
            <w:tcBorders>
              <w:top w:val="single" w:sz="4" w:space="0" w:color="000000"/>
              <w:left w:val="nil"/>
              <w:bottom w:val="single" w:sz="4" w:space="0" w:color="000000"/>
              <w:right w:val="single" w:sz="4" w:space="0" w:color="000000"/>
            </w:tcBorders>
            <w:shd w:val="clear" w:color="auto" w:fill="auto"/>
            <w:noWrap/>
            <w:vAlign w:val="center"/>
          </w:tcPr>
          <w:p w:rsidR="00A85151" w:rsidRPr="00CF5B3E" w:rsidRDefault="00A85151" w:rsidP="00BA28F4">
            <w:pPr>
              <w:widowControl/>
              <w:jc w:val="center"/>
              <w:textAlignment w:val="center"/>
              <w:rPr>
                <w:rFonts w:ascii="宋体" w:hAnsi="宋体" w:cs="宋体"/>
                <w:sz w:val="24"/>
                <w:szCs w:val="24"/>
              </w:rPr>
            </w:pPr>
            <w:r w:rsidRPr="00CF5B3E">
              <w:rPr>
                <w:rFonts w:ascii="宋体" w:hAnsi="宋体" w:cs="宋体" w:hint="eastAsia"/>
                <w:kern w:val="0"/>
                <w:sz w:val="24"/>
                <w:szCs w:val="24"/>
                <w:lang w:bidi="ar"/>
              </w:rPr>
              <w:t>贵园里</w:t>
            </w:r>
          </w:p>
        </w:tc>
      </w:tr>
      <w:tr w:rsidR="00A85151" w:rsidRPr="00CF5B3E" w:rsidTr="00BA28F4">
        <w:trPr>
          <w:trHeight w:val="398"/>
        </w:trPr>
        <w:tc>
          <w:tcPr>
            <w:tcW w:w="1021" w:type="pct"/>
            <w:tcBorders>
              <w:top w:val="single" w:sz="4" w:space="0" w:color="000000"/>
              <w:left w:val="single" w:sz="4" w:space="0" w:color="000000"/>
              <w:bottom w:val="single" w:sz="4" w:space="0" w:color="000000"/>
              <w:right w:val="nil"/>
            </w:tcBorders>
            <w:shd w:val="clear" w:color="auto" w:fill="auto"/>
            <w:noWrap/>
            <w:vAlign w:val="center"/>
          </w:tcPr>
          <w:p w:rsidR="00A85151" w:rsidRPr="00CF5B3E" w:rsidRDefault="00A85151" w:rsidP="00BA28F4">
            <w:pPr>
              <w:widowControl/>
              <w:jc w:val="center"/>
              <w:textAlignment w:val="center"/>
              <w:rPr>
                <w:rFonts w:ascii="宋体" w:hAnsi="宋体" w:cs="宋体"/>
                <w:sz w:val="24"/>
                <w:szCs w:val="24"/>
              </w:rPr>
            </w:pPr>
            <w:r w:rsidRPr="00CF5B3E">
              <w:rPr>
                <w:rFonts w:ascii="宋体" w:hAnsi="宋体" w:cs="宋体" w:hint="eastAsia"/>
                <w:kern w:val="0"/>
                <w:sz w:val="24"/>
                <w:szCs w:val="24"/>
                <w:lang w:bidi="ar"/>
              </w:rPr>
              <w:t>9</w:t>
            </w:r>
          </w:p>
        </w:tc>
        <w:tc>
          <w:tcPr>
            <w:tcW w:w="1674" w:type="pct"/>
            <w:vMerge/>
            <w:tcBorders>
              <w:left w:val="single" w:sz="4" w:space="0" w:color="000000"/>
              <w:right w:val="single" w:sz="4" w:space="0" w:color="000000"/>
            </w:tcBorders>
            <w:shd w:val="clear" w:color="auto" w:fill="auto"/>
            <w:noWrap/>
            <w:vAlign w:val="center"/>
          </w:tcPr>
          <w:p w:rsidR="00A85151" w:rsidRPr="00CF5B3E" w:rsidRDefault="00A85151" w:rsidP="00BA28F4">
            <w:pPr>
              <w:jc w:val="center"/>
              <w:rPr>
                <w:rFonts w:ascii="宋体" w:hAnsi="宋体" w:cs="宋体"/>
                <w:sz w:val="24"/>
                <w:szCs w:val="24"/>
              </w:rPr>
            </w:pPr>
          </w:p>
        </w:tc>
        <w:tc>
          <w:tcPr>
            <w:tcW w:w="2304" w:type="pct"/>
            <w:tcBorders>
              <w:top w:val="single" w:sz="4" w:space="0" w:color="000000"/>
              <w:left w:val="nil"/>
              <w:bottom w:val="single" w:sz="4" w:space="0" w:color="000000"/>
              <w:right w:val="single" w:sz="4" w:space="0" w:color="000000"/>
            </w:tcBorders>
            <w:shd w:val="clear" w:color="auto" w:fill="auto"/>
            <w:noWrap/>
            <w:vAlign w:val="center"/>
          </w:tcPr>
          <w:p w:rsidR="00A85151" w:rsidRPr="00CF5B3E" w:rsidRDefault="00A85151" w:rsidP="00BA28F4">
            <w:pPr>
              <w:widowControl/>
              <w:jc w:val="center"/>
              <w:textAlignment w:val="center"/>
              <w:rPr>
                <w:rFonts w:ascii="宋体" w:hAnsi="宋体" w:cs="宋体"/>
                <w:sz w:val="24"/>
                <w:szCs w:val="24"/>
              </w:rPr>
            </w:pPr>
            <w:proofErr w:type="gramStart"/>
            <w:r w:rsidRPr="00CF5B3E">
              <w:rPr>
                <w:rFonts w:ascii="宋体" w:hAnsi="宋体" w:cs="宋体" w:hint="eastAsia"/>
                <w:kern w:val="0"/>
                <w:sz w:val="24"/>
                <w:szCs w:val="24"/>
                <w:lang w:bidi="ar"/>
              </w:rPr>
              <w:t>粮库楼</w:t>
            </w:r>
            <w:proofErr w:type="gramEnd"/>
          </w:p>
        </w:tc>
      </w:tr>
      <w:tr w:rsidR="00A85151" w:rsidRPr="00CF5B3E" w:rsidTr="00BA28F4">
        <w:trPr>
          <w:trHeight w:val="398"/>
        </w:trPr>
        <w:tc>
          <w:tcPr>
            <w:tcW w:w="1021" w:type="pct"/>
            <w:tcBorders>
              <w:top w:val="single" w:sz="4" w:space="0" w:color="000000"/>
              <w:left w:val="single" w:sz="4" w:space="0" w:color="000000"/>
              <w:bottom w:val="single" w:sz="4" w:space="0" w:color="000000"/>
              <w:right w:val="nil"/>
            </w:tcBorders>
            <w:shd w:val="clear" w:color="auto" w:fill="auto"/>
            <w:noWrap/>
            <w:vAlign w:val="center"/>
          </w:tcPr>
          <w:p w:rsidR="00A85151" w:rsidRPr="00CF5B3E" w:rsidRDefault="00A85151" w:rsidP="00BA28F4">
            <w:pPr>
              <w:widowControl/>
              <w:jc w:val="center"/>
              <w:textAlignment w:val="center"/>
              <w:rPr>
                <w:rFonts w:ascii="宋体" w:hAnsi="宋体" w:cs="宋体"/>
                <w:sz w:val="24"/>
                <w:szCs w:val="24"/>
              </w:rPr>
            </w:pPr>
            <w:r w:rsidRPr="00CF5B3E">
              <w:rPr>
                <w:rFonts w:ascii="宋体" w:hAnsi="宋体" w:cs="宋体" w:hint="eastAsia"/>
                <w:kern w:val="0"/>
                <w:sz w:val="24"/>
                <w:szCs w:val="24"/>
                <w:lang w:bidi="ar"/>
              </w:rPr>
              <w:t>10</w:t>
            </w:r>
          </w:p>
        </w:tc>
        <w:tc>
          <w:tcPr>
            <w:tcW w:w="1674" w:type="pct"/>
            <w:vMerge/>
            <w:tcBorders>
              <w:left w:val="single" w:sz="4" w:space="0" w:color="000000"/>
              <w:right w:val="single" w:sz="4" w:space="0" w:color="000000"/>
            </w:tcBorders>
            <w:shd w:val="clear" w:color="auto" w:fill="auto"/>
            <w:noWrap/>
            <w:vAlign w:val="center"/>
          </w:tcPr>
          <w:p w:rsidR="00A85151" w:rsidRPr="00CF5B3E" w:rsidRDefault="00A85151" w:rsidP="00BA28F4">
            <w:pPr>
              <w:jc w:val="center"/>
              <w:rPr>
                <w:rFonts w:ascii="宋体" w:hAnsi="宋体" w:cs="宋体"/>
                <w:sz w:val="24"/>
                <w:szCs w:val="24"/>
              </w:rPr>
            </w:pPr>
          </w:p>
        </w:tc>
        <w:tc>
          <w:tcPr>
            <w:tcW w:w="2304" w:type="pct"/>
            <w:tcBorders>
              <w:top w:val="single" w:sz="4" w:space="0" w:color="000000"/>
              <w:left w:val="nil"/>
              <w:bottom w:val="single" w:sz="4" w:space="0" w:color="000000"/>
              <w:right w:val="single" w:sz="4" w:space="0" w:color="000000"/>
            </w:tcBorders>
            <w:shd w:val="clear" w:color="auto" w:fill="auto"/>
            <w:noWrap/>
            <w:vAlign w:val="center"/>
          </w:tcPr>
          <w:p w:rsidR="00A85151" w:rsidRPr="00CF5B3E" w:rsidRDefault="00A85151" w:rsidP="00BA28F4">
            <w:pPr>
              <w:widowControl/>
              <w:jc w:val="center"/>
              <w:textAlignment w:val="center"/>
              <w:rPr>
                <w:rFonts w:ascii="宋体" w:hAnsi="宋体" w:cs="宋体"/>
                <w:sz w:val="24"/>
                <w:szCs w:val="24"/>
              </w:rPr>
            </w:pPr>
            <w:r w:rsidRPr="00CF5B3E">
              <w:rPr>
                <w:rFonts w:ascii="宋体" w:hAnsi="宋体" w:cs="宋体" w:hint="eastAsia"/>
                <w:kern w:val="0"/>
                <w:sz w:val="24"/>
                <w:szCs w:val="24"/>
                <w:lang w:bidi="ar"/>
              </w:rPr>
              <w:t>吉安里</w:t>
            </w:r>
          </w:p>
        </w:tc>
      </w:tr>
      <w:tr w:rsidR="00A85151" w:rsidRPr="00CF5B3E" w:rsidTr="00BA28F4">
        <w:trPr>
          <w:trHeight w:val="398"/>
        </w:trPr>
        <w:tc>
          <w:tcPr>
            <w:tcW w:w="1021" w:type="pct"/>
            <w:tcBorders>
              <w:top w:val="single" w:sz="4" w:space="0" w:color="000000"/>
              <w:left w:val="single" w:sz="4" w:space="0" w:color="000000"/>
              <w:bottom w:val="single" w:sz="4" w:space="0" w:color="000000"/>
              <w:right w:val="nil"/>
            </w:tcBorders>
            <w:shd w:val="clear" w:color="auto" w:fill="auto"/>
            <w:noWrap/>
            <w:vAlign w:val="center"/>
          </w:tcPr>
          <w:p w:rsidR="00A85151" w:rsidRPr="00CF5B3E" w:rsidRDefault="00A85151" w:rsidP="00BA28F4">
            <w:pPr>
              <w:widowControl/>
              <w:jc w:val="center"/>
              <w:textAlignment w:val="center"/>
              <w:rPr>
                <w:rFonts w:ascii="宋体" w:hAnsi="宋体" w:cs="宋体"/>
                <w:sz w:val="24"/>
                <w:szCs w:val="24"/>
              </w:rPr>
            </w:pPr>
            <w:r w:rsidRPr="00CF5B3E">
              <w:rPr>
                <w:rFonts w:ascii="宋体" w:hAnsi="宋体" w:cs="宋体" w:hint="eastAsia"/>
                <w:kern w:val="0"/>
                <w:sz w:val="24"/>
                <w:szCs w:val="24"/>
                <w:lang w:bidi="ar"/>
              </w:rPr>
              <w:t>11</w:t>
            </w:r>
          </w:p>
        </w:tc>
        <w:tc>
          <w:tcPr>
            <w:tcW w:w="1674" w:type="pct"/>
            <w:vMerge/>
            <w:tcBorders>
              <w:left w:val="single" w:sz="4" w:space="0" w:color="000000"/>
              <w:bottom w:val="nil"/>
              <w:right w:val="single" w:sz="4" w:space="0" w:color="000000"/>
            </w:tcBorders>
            <w:shd w:val="clear" w:color="auto" w:fill="auto"/>
            <w:noWrap/>
            <w:vAlign w:val="center"/>
          </w:tcPr>
          <w:p w:rsidR="00A85151" w:rsidRPr="00CF5B3E" w:rsidRDefault="00A85151" w:rsidP="00BA28F4">
            <w:pPr>
              <w:jc w:val="center"/>
              <w:rPr>
                <w:rFonts w:ascii="宋体" w:hAnsi="宋体" w:cs="宋体"/>
                <w:sz w:val="24"/>
                <w:szCs w:val="24"/>
              </w:rPr>
            </w:pPr>
          </w:p>
        </w:tc>
        <w:tc>
          <w:tcPr>
            <w:tcW w:w="2304" w:type="pct"/>
            <w:tcBorders>
              <w:top w:val="single" w:sz="4" w:space="0" w:color="000000"/>
              <w:left w:val="nil"/>
              <w:bottom w:val="single" w:sz="4" w:space="0" w:color="000000"/>
              <w:right w:val="single" w:sz="4" w:space="0" w:color="000000"/>
            </w:tcBorders>
            <w:shd w:val="clear" w:color="auto" w:fill="auto"/>
            <w:noWrap/>
            <w:vAlign w:val="center"/>
          </w:tcPr>
          <w:p w:rsidR="00A85151" w:rsidRPr="00CF5B3E" w:rsidRDefault="00A85151" w:rsidP="00BA28F4">
            <w:pPr>
              <w:widowControl/>
              <w:jc w:val="center"/>
              <w:textAlignment w:val="center"/>
              <w:rPr>
                <w:rFonts w:ascii="宋体" w:hAnsi="宋体" w:cs="宋体"/>
                <w:sz w:val="24"/>
                <w:szCs w:val="24"/>
              </w:rPr>
            </w:pPr>
            <w:r w:rsidRPr="00CF5B3E">
              <w:rPr>
                <w:rFonts w:ascii="宋体" w:hAnsi="宋体" w:cs="宋体" w:hint="eastAsia"/>
                <w:kern w:val="0"/>
                <w:sz w:val="24"/>
                <w:szCs w:val="24"/>
                <w:lang w:bidi="ar"/>
              </w:rPr>
              <w:t>吉安北里</w:t>
            </w:r>
          </w:p>
        </w:tc>
      </w:tr>
      <w:tr w:rsidR="00A85151" w:rsidRPr="00CF5B3E" w:rsidTr="00BA28F4">
        <w:trPr>
          <w:trHeight w:val="398"/>
        </w:trPr>
        <w:tc>
          <w:tcPr>
            <w:tcW w:w="1021" w:type="pct"/>
            <w:tcBorders>
              <w:top w:val="single" w:sz="4" w:space="0" w:color="000000"/>
              <w:left w:val="single" w:sz="4" w:space="0" w:color="000000"/>
              <w:bottom w:val="single" w:sz="4" w:space="0" w:color="000000"/>
              <w:right w:val="nil"/>
            </w:tcBorders>
            <w:shd w:val="clear" w:color="auto" w:fill="auto"/>
            <w:noWrap/>
            <w:vAlign w:val="center"/>
          </w:tcPr>
          <w:p w:rsidR="00A85151" w:rsidRPr="00CF5B3E" w:rsidRDefault="00A85151" w:rsidP="00BA28F4">
            <w:pPr>
              <w:widowControl/>
              <w:jc w:val="center"/>
              <w:textAlignment w:val="center"/>
              <w:rPr>
                <w:rFonts w:ascii="宋体" w:hAnsi="宋体" w:cs="宋体"/>
                <w:sz w:val="24"/>
                <w:szCs w:val="24"/>
              </w:rPr>
            </w:pPr>
            <w:r w:rsidRPr="00CF5B3E">
              <w:rPr>
                <w:rFonts w:ascii="宋体" w:hAnsi="宋体" w:cs="宋体" w:hint="eastAsia"/>
                <w:kern w:val="0"/>
                <w:sz w:val="24"/>
                <w:szCs w:val="24"/>
                <w:lang w:bidi="ar"/>
              </w:rPr>
              <w:t>12</w:t>
            </w:r>
          </w:p>
        </w:tc>
        <w:tc>
          <w:tcPr>
            <w:tcW w:w="1674" w:type="pct"/>
            <w:vMerge w:val="restart"/>
            <w:tcBorders>
              <w:top w:val="single" w:sz="4" w:space="0" w:color="000000"/>
              <w:left w:val="single" w:sz="4" w:space="0" w:color="000000"/>
              <w:bottom w:val="nil"/>
              <w:right w:val="single" w:sz="4" w:space="0" w:color="000000"/>
            </w:tcBorders>
            <w:shd w:val="clear" w:color="auto" w:fill="auto"/>
            <w:noWrap/>
            <w:vAlign w:val="center"/>
          </w:tcPr>
          <w:p w:rsidR="00A85151" w:rsidRPr="00CF5B3E" w:rsidRDefault="00A85151" w:rsidP="00BA28F4">
            <w:pPr>
              <w:widowControl/>
              <w:jc w:val="center"/>
              <w:textAlignment w:val="center"/>
              <w:rPr>
                <w:rFonts w:ascii="宋体" w:hAnsi="宋体" w:cs="宋体"/>
                <w:sz w:val="24"/>
                <w:szCs w:val="24"/>
              </w:rPr>
            </w:pPr>
            <w:r w:rsidRPr="00CF5B3E">
              <w:rPr>
                <w:rFonts w:ascii="宋体" w:hAnsi="宋体" w:cs="宋体" w:hint="eastAsia"/>
                <w:kern w:val="0"/>
                <w:sz w:val="24"/>
                <w:szCs w:val="24"/>
                <w:lang w:bidi="ar"/>
              </w:rPr>
              <w:t>中塘村</w:t>
            </w:r>
          </w:p>
        </w:tc>
        <w:tc>
          <w:tcPr>
            <w:tcW w:w="2304" w:type="pct"/>
            <w:tcBorders>
              <w:top w:val="single" w:sz="4" w:space="0" w:color="000000"/>
              <w:left w:val="nil"/>
              <w:bottom w:val="single" w:sz="4" w:space="0" w:color="000000"/>
              <w:right w:val="single" w:sz="4" w:space="0" w:color="000000"/>
            </w:tcBorders>
            <w:shd w:val="clear" w:color="auto" w:fill="auto"/>
            <w:noWrap/>
            <w:vAlign w:val="center"/>
          </w:tcPr>
          <w:p w:rsidR="00A85151" w:rsidRPr="00CF5B3E" w:rsidRDefault="00A85151" w:rsidP="00BA28F4">
            <w:pPr>
              <w:widowControl/>
              <w:jc w:val="center"/>
              <w:textAlignment w:val="center"/>
              <w:rPr>
                <w:rFonts w:ascii="宋体" w:hAnsi="宋体" w:cs="宋体"/>
                <w:sz w:val="24"/>
                <w:szCs w:val="24"/>
              </w:rPr>
            </w:pPr>
            <w:r w:rsidRPr="00CF5B3E">
              <w:rPr>
                <w:rFonts w:ascii="宋体" w:hAnsi="宋体" w:cs="宋体" w:hint="eastAsia"/>
                <w:kern w:val="0"/>
                <w:sz w:val="24"/>
                <w:szCs w:val="24"/>
                <w:lang w:bidi="ar"/>
              </w:rPr>
              <w:t>中花园公寓</w:t>
            </w:r>
          </w:p>
        </w:tc>
      </w:tr>
      <w:tr w:rsidR="00A85151" w:rsidRPr="00CF5B3E" w:rsidTr="00BA28F4">
        <w:trPr>
          <w:trHeight w:val="398"/>
        </w:trPr>
        <w:tc>
          <w:tcPr>
            <w:tcW w:w="1021" w:type="pct"/>
            <w:tcBorders>
              <w:top w:val="single" w:sz="4" w:space="0" w:color="000000"/>
              <w:left w:val="single" w:sz="4" w:space="0" w:color="000000"/>
              <w:bottom w:val="single" w:sz="4" w:space="0" w:color="000000"/>
              <w:right w:val="nil"/>
            </w:tcBorders>
            <w:shd w:val="clear" w:color="auto" w:fill="auto"/>
            <w:noWrap/>
            <w:vAlign w:val="center"/>
          </w:tcPr>
          <w:p w:rsidR="00A85151" w:rsidRPr="00CF5B3E" w:rsidRDefault="00A85151" w:rsidP="00BA28F4">
            <w:pPr>
              <w:widowControl/>
              <w:jc w:val="center"/>
              <w:textAlignment w:val="center"/>
              <w:rPr>
                <w:rFonts w:ascii="宋体" w:hAnsi="宋体" w:cs="宋体"/>
                <w:sz w:val="24"/>
                <w:szCs w:val="24"/>
              </w:rPr>
            </w:pPr>
            <w:r w:rsidRPr="00CF5B3E">
              <w:rPr>
                <w:rFonts w:ascii="宋体" w:hAnsi="宋体" w:cs="宋体" w:hint="eastAsia"/>
                <w:kern w:val="0"/>
                <w:sz w:val="24"/>
                <w:szCs w:val="24"/>
                <w:lang w:bidi="ar"/>
              </w:rPr>
              <w:t>13</w:t>
            </w:r>
          </w:p>
        </w:tc>
        <w:tc>
          <w:tcPr>
            <w:tcW w:w="1674" w:type="pct"/>
            <w:vMerge/>
            <w:tcBorders>
              <w:top w:val="single" w:sz="4" w:space="0" w:color="000000"/>
              <w:left w:val="single" w:sz="4" w:space="0" w:color="000000"/>
              <w:bottom w:val="nil"/>
              <w:right w:val="single" w:sz="4" w:space="0" w:color="000000"/>
            </w:tcBorders>
            <w:shd w:val="clear" w:color="auto" w:fill="auto"/>
            <w:noWrap/>
            <w:vAlign w:val="center"/>
          </w:tcPr>
          <w:p w:rsidR="00A85151" w:rsidRPr="00CF5B3E" w:rsidRDefault="00A85151" w:rsidP="00BA28F4">
            <w:pPr>
              <w:jc w:val="center"/>
              <w:rPr>
                <w:rFonts w:ascii="宋体" w:hAnsi="宋体" w:cs="宋体"/>
                <w:sz w:val="24"/>
                <w:szCs w:val="24"/>
              </w:rPr>
            </w:pPr>
          </w:p>
        </w:tc>
        <w:tc>
          <w:tcPr>
            <w:tcW w:w="2304" w:type="pct"/>
            <w:tcBorders>
              <w:top w:val="single" w:sz="4" w:space="0" w:color="000000"/>
              <w:left w:val="nil"/>
              <w:bottom w:val="single" w:sz="4" w:space="0" w:color="000000"/>
              <w:right w:val="single" w:sz="4" w:space="0" w:color="000000"/>
            </w:tcBorders>
            <w:shd w:val="clear" w:color="auto" w:fill="auto"/>
            <w:noWrap/>
            <w:vAlign w:val="center"/>
          </w:tcPr>
          <w:p w:rsidR="00A85151" w:rsidRPr="00CF5B3E" w:rsidRDefault="00A85151" w:rsidP="00BA28F4">
            <w:pPr>
              <w:widowControl/>
              <w:jc w:val="center"/>
              <w:textAlignment w:val="center"/>
              <w:rPr>
                <w:rFonts w:ascii="宋体" w:hAnsi="宋体" w:cs="宋体"/>
                <w:sz w:val="24"/>
                <w:szCs w:val="24"/>
              </w:rPr>
            </w:pPr>
            <w:r w:rsidRPr="00CF5B3E">
              <w:rPr>
                <w:rFonts w:ascii="宋体" w:hAnsi="宋体" w:cs="宋体" w:hint="eastAsia"/>
                <w:kern w:val="0"/>
                <w:sz w:val="24"/>
                <w:szCs w:val="24"/>
                <w:lang w:bidi="ar"/>
              </w:rPr>
              <w:t>中花园北里</w:t>
            </w:r>
          </w:p>
        </w:tc>
      </w:tr>
      <w:tr w:rsidR="00A85151" w:rsidRPr="00CF5B3E" w:rsidTr="00BA28F4">
        <w:trPr>
          <w:trHeight w:val="398"/>
        </w:trPr>
        <w:tc>
          <w:tcPr>
            <w:tcW w:w="1021" w:type="pct"/>
            <w:tcBorders>
              <w:top w:val="single" w:sz="4" w:space="0" w:color="000000"/>
              <w:left w:val="single" w:sz="4" w:space="0" w:color="000000"/>
              <w:bottom w:val="single" w:sz="4" w:space="0" w:color="000000"/>
              <w:right w:val="nil"/>
            </w:tcBorders>
            <w:shd w:val="clear" w:color="auto" w:fill="auto"/>
            <w:noWrap/>
            <w:vAlign w:val="center"/>
          </w:tcPr>
          <w:p w:rsidR="00A85151" w:rsidRPr="00CF5B3E" w:rsidRDefault="00A85151" w:rsidP="00BA28F4">
            <w:pPr>
              <w:widowControl/>
              <w:jc w:val="center"/>
              <w:textAlignment w:val="center"/>
              <w:rPr>
                <w:rFonts w:ascii="宋体" w:hAnsi="宋体" w:cs="宋体"/>
                <w:sz w:val="24"/>
                <w:szCs w:val="24"/>
              </w:rPr>
            </w:pPr>
            <w:r w:rsidRPr="00CF5B3E">
              <w:rPr>
                <w:rFonts w:ascii="宋体" w:hAnsi="宋体" w:cs="宋体" w:hint="eastAsia"/>
                <w:kern w:val="0"/>
                <w:sz w:val="24"/>
                <w:szCs w:val="24"/>
                <w:lang w:bidi="ar"/>
              </w:rPr>
              <w:t>14</w:t>
            </w:r>
          </w:p>
        </w:tc>
        <w:tc>
          <w:tcPr>
            <w:tcW w:w="1674" w:type="pct"/>
            <w:tcBorders>
              <w:top w:val="single" w:sz="4" w:space="0" w:color="000000"/>
              <w:left w:val="single" w:sz="4" w:space="0" w:color="000000"/>
              <w:bottom w:val="nil"/>
              <w:right w:val="single" w:sz="4" w:space="0" w:color="000000"/>
            </w:tcBorders>
            <w:shd w:val="clear" w:color="auto" w:fill="auto"/>
            <w:noWrap/>
            <w:vAlign w:val="center"/>
          </w:tcPr>
          <w:p w:rsidR="00A85151" w:rsidRPr="00CF5B3E" w:rsidRDefault="00A85151" w:rsidP="00BA28F4">
            <w:pPr>
              <w:widowControl/>
              <w:jc w:val="center"/>
              <w:textAlignment w:val="center"/>
              <w:rPr>
                <w:rFonts w:ascii="宋体" w:hAnsi="宋体" w:cs="宋体"/>
                <w:sz w:val="24"/>
                <w:szCs w:val="24"/>
              </w:rPr>
            </w:pPr>
            <w:r w:rsidRPr="00CF5B3E">
              <w:rPr>
                <w:rFonts w:ascii="宋体" w:hAnsi="宋体" w:cs="宋体" w:hint="eastAsia"/>
                <w:kern w:val="0"/>
                <w:sz w:val="24"/>
                <w:szCs w:val="24"/>
                <w:lang w:bidi="ar"/>
              </w:rPr>
              <w:t>薛卫台村</w:t>
            </w:r>
          </w:p>
        </w:tc>
        <w:tc>
          <w:tcPr>
            <w:tcW w:w="2304" w:type="pct"/>
            <w:tcBorders>
              <w:top w:val="single" w:sz="4" w:space="0" w:color="000000"/>
              <w:left w:val="nil"/>
              <w:bottom w:val="single" w:sz="4" w:space="0" w:color="000000"/>
              <w:right w:val="single" w:sz="4" w:space="0" w:color="000000"/>
            </w:tcBorders>
            <w:shd w:val="clear" w:color="auto" w:fill="auto"/>
            <w:noWrap/>
            <w:vAlign w:val="center"/>
          </w:tcPr>
          <w:p w:rsidR="00A85151" w:rsidRPr="00CF5B3E" w:rsidRDefault="00A85151" w:rsidP="00BA28F4">
            <w:pPr>
              <w:widowControl/>
              <w:jc w:val="center"/>
              <w:textAlignment w:val="center"/>
              <w:rPr>
                <w:rFonts w:ascii="宋体" w:hAnsi="宋体" w:cs="宋体"/>
                <w:sz w:val="24"/>
                <w:szCs w:val="24"/>
              </w:rPr>
            </w:pPr>
            <w:r w:rsidRPr="00CF5B3E">
              <w:rPr>
                <w:rFonts w:ascii="宋体" w:hAnsi="宋体" w:cs="宋体" w:hint="eastAsia"/>
                <w:kern w:val="0"/>
                <w:sz w:val="24"/>
                <w:szCs w:val="24"/>
                <w:lang w:bidi="ar"/>
              </w:rPr>
              <w:t>中花园南里</w:t>
            </w:r>
          </w:p>
        </w:tc>
      </w:tr>
      <w:tr w:rsidR="00A85151" w:rsidRPr="00CF5B3E" w:rsidTr="00BA28F4">
        <w:trPr>
          <w:trHeight w:val="398"/>
        </w:trPr>
        <w:tc>
          <w:tcPr>
            <w:tcW w:w="1021" w:type="pct"/>
            <w:tcBorders>
              <w:top w:val="single" w:sz="4" w:space="0" w:color="000000"/>
              <w:left w:val="single" w:sz="4" w:space="0" w:color="000000"/>
              <w:bottom w:val="single" w:sz="4" w:space="0" w:color="000000"/>
              <w:right w:val="nil"/>
            </w:tcBorders>
            <w:shd w:val="clear" w:color="auto" w:fill="auto"/>
            <w:noWrap/>
            <w:vAlign w:val="center"/>
          </w:tcPr>
          <w:p w:rsidR="00A85151" w:rsidRPr="00CF5B3E" w:rsidRDefault="00A85151" w:rsidP="00BA28F4">
            <w:pPr>
              <w:widowControl/>
              <w:jc w:val="center"/>
              <w:textAlignment w:val="center"/>
              <w:rPr>
                <w:rFonts w:ascii="宋体" w:hAnsi="宋体" w:cs="宋体"/>
                <w:sz w:val="24"/>
                <w:szCs w:val="24"/>
              </w:rPr>
            </w:pPr>
            <w:r w:rsidRPr="00CF5B3E">
              <w:rPr>
                <w:rFonts w:ascii="宋体" w:hAnsi="宋体" w:cs="宋体" w:hint="eastAsia"/>
                <w:kern w:val="0"/>
                <w:sz w:val="24"/>
                <w:szCs w:val="24"/>
                <w:lang w:bidi="ar"/>
              </w:rPr>
              <w:t>15</w:t>
            </w:r>
          </w:p>
        </w:tc>
        <w:tc>
          <w:tcPr>
            <w:tcW w:w="1674" w:type="pct"/>
            <w:tcBorders>
              <w:top w:val="single" w:sz="4" w:space="0" w:color="000000"/>
              <w:left w:val="single" w:sz="4" w:space="0" w:color="000000"/>
              <w:bottom w:val="nil"/>
              <w:right w:val="single" w:sz="4" w:space="0" w:color="000000"/>
            </w:tcBorders>
            <w:shd w:val="clear" w:color="auto" w:fill="auto"/>
            <w:noWrap/>
            <w:vAlign w:val="center"/>
          </w:tcPr>
          <w:p w:rsidR="00A85151" w:rsidRPr="00CF5B3E" w:rsidRDefault="00A85151" w:rsidP="00BA28F4">
            <w:pPr>
              <w:widowControl/>
              <w:jc w:val="center"/>
              <w:textAlignment w:val="center"/>
              <w:rPr>
                <w:rFonts w:ascii="宋体" w:hAnsi="宋体" w:cs="宋体"/>
                <w:sz w:val="24"/>
                <w:szCs w:val="24"/>
              </w:rPr>
            </w:pPr>
            <w:r w:rsidRPr="00CF5B3E">
              <w:rPr>
                <w:rFonts w:ascii="宋体" w:hAnsi="宋体" w:cs="宋体" w:hint="eastAsia"/>
                <w:kern w:val="0"/>
                <w:sz w:val="24"/>
                <w:szCs w:val="24"/>
                <w:lang w:bidi="ar"/>
              </w:rPr>
              <w:t>渔业村</w:t>
            </w:r>
          </w:p>
        </w:tc>
        <w:tc>
          <w:tcPr>
            <w:tcW w:w="2304" w:type="pct"/>
            <w:tcBorders>
              <w:top w:val="single" w:sz="4" w:space="0" w:color="000000"/>
              <w:left w:val="nil"/>
              <w:bottom w:val="single" w:sz="4" w:space="0" w:color="000000"/>
              <w:right w:val="single" w:sz="4" w:space="0" w:color="000000"/>
            </w:tcBorders>
            <w:shd w:val="clear" w:color="auto" w:fill="auto"/>
            <w:noWrap/>
            <w:vAlign w:val="center"/>
          </w:tcPr>
          <w:p w:rsidR="00A85151" w:rsidRPr="00CF5B3E" w:rsidRDefault="00A85151" w:rsidP="00BA28F4">
            <w:pPr>
              <w:widowControl/>
              <w:jc w:val="center"/>
              <w:textAlignment w:val="center"/>
              <w:rPr>
                <w:rFonts w:ascii="宋体" w:hAnsi="宋体" w:cs="宋体"/>
                <w:sz w:val="24"/>
                <w:szCs w:val="24"/>
              </w:rPr>
            </w:pPr>
            <w:r w:rsidRPr="00CF5B3E">
              <w:rPr>
                <w:rFonts w:ascii="宋体" w:hAnsi="宋体" w:cs="宋体" w:hint="eastAsia"/>
                <w:kern w:val="0"/>
                <w:sz w:val="24"/>
                <w:szCs w:val="24"/>
                <w:lang w:bidi="ar"/>
              </w:rPr>
              <w:t>渔业村</w:t>
            </w:r>
          </w:p>
        </w:tc>
      </w:tr>
      <w:tr w:rsidR="00A85151" w:rsidRPr="00CF5B3E" w:rsidTr="00BA28F4">
        <w:trPr>
          <w:trHeight w:val="398"/>
        </w:trPr>
        <w:tc>
          <w:tcPr>
            <w:tcW w:w="1021" w:type="pct"/>
            <w:tcBorders>
              <w:top w:val="single" w:sz="4" w:space="0" w:color="000000"/>
              <w:left w:val="single" w:sz="4" w:space="0" w:color="000000"/>
              <w:bottom w:val="single" w:sz="4" w:space="0" w:color="000000"/>
              <w:right w:val="nil"/>
            </w:tcBorders>
            <w:shd w:val="clear" w:color="auto" w:fill="auto"/>
            <w:noWrap/>
            <w:vAlign w:val="center"/>
          </w:tcPr>
          <w:p w:rsidR="00A85151" w:rsidRPr="00CF5B3E" w:rsidRDefault="00A85151" w:rsidP="00BA28F4">
            <w:pPr>
              <w:widowControl/>
              <w:jc w:val="center"/>
              <w:textAlignment w:val="center"/>
              <w:rPr>
                <w:rFonts w:ascii="宋体" w:hAnsi="宋体" w:cs="宋体"/>
                <w:sz w:val="24"/>
                <w:szCs w:val="24"/>
              </w:rPr>
            </w:pPr>
            <w:r w:rsidRPr="00CF5B3E">
              <w:rPr>
                <w:rFonts w:ascii="宋体" w:hAnsi="宋体" w:cs="宋体" w:hint="eastAsia"/>
                <w:kern w:val="0"/>
                <w:sz w:val="24"/>
                <w:szCs w:val="24"/>
                <w:lang w:bidi="ar"/>
              </w:rPr>
              <w:t>16</w:t>
            </w:r>
          </w:p>
        </w:tc>
        <w:tc>
          <w:tcPr>
            <w:tcW w:w="1674" w:type="pct"/>
            <w:vMerge w:val="restart"/>
            <w:tcBorders>
              <w:top w:val="single" w:sz="4" w:space="0" w:color="000000"/>
              <w:left w:val="single" w:sz="4" w:space="0" w:color="000000"/>
              <w:bottom w:val="nil"/>
              <w:right w:val="single" w:sz="4" w:space="0" w:color="000000"/>
            </w:tcBorders>
            <w:shd w:val="clear" w:color="auto" w:fill="auto"/>
            <w:noWrap/>
            <w:vAlign w:val="center"/>
          </w:tcPr>
          <w:p w:rsidR="00A85151" w:rsidRPr="00CF5B3E" w:rsidRDefault="00A85151" w:rsidP="00BA28F4">
            <w:pPr>
              <w:widowControl/>
              <w:jc w:val="center"/>
              <w:textAlignment w:val="center"/>
              <w:rPr>
                <w:rFonts w:ascii="宋体" w:hAnsi="宋体" w:cs="宋体"/>
                <w:sz w:val="24"/>
                <w:szCs w:val="24"/>
              </w:rPr>
            </w:pPr>
            <w:r w:rsidRPr="00CF5B3E">
              <w:rPr>
                <w:rFonts w:ascii="宋体" w:hAnsi="宋体" w:cs="宋体" w:hint="eastAsia"/>
                <w:kern w:val="0"/>
                <w:sz w:val="24"/>
                <w:szCs w:val="24"/>
                <w:lang w:bidi="ar"/>
              </w:rPr>
              <w:t>新房子村</w:t>
            </w:r>
          </w:p>
        </w:tc>
        <w:tc>
          <w:tcPr>
            <w:tcW w:w="2304" w:type="pct"/>
            <w:tcBorders>
              <w:top w:val="single" w:sz="4" w:space="0" w:color="000000"/>
              <w:left w:val="nil"/>
              <w:bottom w:val="single" w:sz="4" w:space="0" w:color="000000"/>
              <w:right w:val="single" w:sz="4" w:space="0" w:color="000000"/>
            </w:tcBorders>
            <w:shd w:val="clear" w:color="auto" w:fill="auto"/>
            <w:noWrap/>
            <w:vAlign w:val="center"/>
          </w:tcPr>
          <w:p w:rsidR="00A85151" w:rsidRPr="00CF5B3E" w:rsidRDefault="00A85151" w:rsidP="00BA28F4">
            <w:pPr>
              <w:widowControl/>
              <w:jc w:val="center"/>
              <w:textAlignment w:val="center"/>
              <w:rPr>
                <w:rFonts w:ascii="宋体" w:hAnsi="宋体" w:cs="宋体"/>
                <w:sz w:val="24"/>
                <w:szCs w:val="24"/>
              </w:rPr>
            </w:pPr>
            <w:r w:rsidRPr="00CF5B3E">
              <w:rPr>
                <w:rFonts w:ascii="宋体" w:hAnsi="宋体" w:cs="宋体" w:hint="eastAsia"/>
                <w:kern w:val="0"/>
                <w:sz w:val="24"/>
                <w:szCs w:val="24"/>
                <w:lang w:bidi="ar"/>
              </w:rPr>
              <w:t>栖凤北里（新）</w:t>
            </w:r>
          </w:p>
        </w:tc>
      </w:tr>
      <w:tr w:rsidR="00A85151" w:rsidRPr="00CF5B3E" w:rsidTr="00BA28F4">
        <w:trPr>
          <w:trHeight w:val="398"/>
        </w:trPr>
        <w:tc>
          <w:tcPr>
            <w:tcW w:w="1021" w:type="pct"/>
            <w:tcBorders>
              <w:top w:val="single" w:sz="4" w:space="0" w:color="000000"/>
              <w:left w:val="single" w:sz="4" w:space="0" w:color="000000"/>
              <w:bottom w:val="single" w:sz="4" w:space="0" w:color="000000"/>
              <w:right w:val="nil"/>
            </w:tcBorders>
            <w:shd w:val="clear" w:color="auto" w:fill="auto"/>
            <w:noWrap/>
            <w:vAlign w:val="center"/>
          </w:tcPr>
          <w:p w:rsidR="00A85151" w:rsidRPr="00CF5B3E" w:rsidRDefault="00A85151" w:rsidP="00BA28F4">
            <w:pPr>
              <w:widowControl/>
              <w:jc w:val="center"/>
              <w:textAlignment w:val="center"/>
              <w:rPr>
                <w:rFonts w:ascii="宋体" w:hAnsi="宋体" w:cs="宋体"/>
                <w:sz w:val="24"/>
                <w:szCs w:val="24"/>
              </w:rPr>
            </w:pPr>
            <w:r w:rsidRPr="00CF5B3E">
              <w:rPr>
                <w:rFonts w:ascii="宋体" w:hAnsi="宋体" w:cs="宋体" w:hint="eastAsia"/>
                <w:kern w:val="0"/>
                <w:sz w:val="24"/>
                <w:szCs w:val="24"/>
                <w:lang w:bidi="ar"/>
              </w:rPr>
              <w:t>17</w:t>
            </w:r>
          </w:p>
        </w:tc>
        <w:tc>
          <w:tcPr>
            <w:tcW w:w="1674" w:type="pct"/>
            <w:vMerge/>
            <w:tcBorders>
              <w:top w:val="single" w:sz="4" w:space="0" w:color="000000"/>
              <w:left w:val="single" w:sz="4" w:space="0" w:color="000000"/>
              <w:bottom w:val="nil"/>
              <w:right w:val="single" w:sz="4" w:space="0" w:color="000000"/>
            </w:tcBorders>
            <w:shd w:val="clear" w:color="auto" w:fill="auto"/>
            <w:noWrap/>
            <w:vAlign w:val="center"/>
          </w:tcPr>
          <w:p w:rsidR="00A85151" w:rsidRPr="00CF5B3E" w:rsidRDefault="00A85151" w:rsidP="00BA28F4">
            <w:pPr>
              <w:jc w:val="center"/>
              <w:rPr>
                <w:rFonts w:ascii="宋体" w:hAnsi="宋体" w:cs="宋体"/>
                <w:sz w:val="24"/>
                <w:szCs w:val="24"/>
              </w:rPr>
            </w:pPr>
          </w:p>
        </w:tc>
        <w:tc>
          <w:tcPr>
            <w:tcW w:w="2304" w:type="pct"/>
            <w:tcBorders>
              <w:top w:val="single" w:sz="4" w:space="0" w:color="000000"/>
              <w:left w:val="nil"/>
              <w:bottom w:val="single" w:sz="4" w:space="0" w:color="000000"/>
              <w:right w:val="single" w:sz="4" w:space="0" w:color="000000"/>
            </w:tcBorders>
            <w:shd w:val="clear" w:color="auto" w:fill="auto"/>
            <w:noWrap/>
            <w:vAlign w:val="center"/>
          </w:tcPr>
          <w:p w:rsidR="00A85151" w:rsidRPr="00CF5B3E" w:rsidRDefault="00A85151" w:rsidP="00BA28F4">
            <w:pPr>
              <w:widowControl/>
              <w:jc w:val="center"/>
              <w:textAlignment w:val="center"/>
              <w:rPr>
                <w:rFonts w:ascii="宋体" w:hAnsi="宋体" w:cs="宋体"/>
                <w:sz w:val="24"/>
                <w:szCs w:val="24"/>
              </w:rPr>
            </w:pPr>
            <w:r w:rsidRPr="00CF5B3E">
              <w:rPr>
                <w:rFonts w:ascii="宋体" w:hAnsi="宋体" w:cs="宋体" w:hint="eastAsia"/>
                <w:kern w:val="0"/>
                <w:sz w:val="24"/>
                <w:szCs w:val="24"/>
                <w:lang w:bidi="ar"/>
              </w:rPr>
              <w:t>翔凤华园</w:t>
            </w:r>
          </w:p>
        </w:tc>
      </w:tr>
      <w:tr w:rsidR="00A85151" w:rsidRPr="00CF5B3E" w:rsidTr="00BA28F4">
        <w:trPr>
          <w:trHeight w:val="398"/>
        </w:trPr>
        <w:tc>
          <w:tcPr>
            <w:tcW w:w="1021" w:type="pct"/>
            <w:tcBorders>
              <w:top w:val="single" w:sz="4" w:space="0" w:color="000000"/>
              <w:left w:val="single" w:sz="4" w:space="0" w:color="000000"/>
              <w:bottom w:val="single" w:sz="4" w:space="0" w:color="000000"/>
              <w:right w:val="nil"/>
            </w:tcBorders>
            <w:shd w:val="clear" w:color="auto" w:fill="auto"/>
            <w:noWrap/>
            <w:vAlign w:val="center"/>
          </w:tcPr>
          <w:p w:rsidR="00A85151" w:rsidRPr="00CF5B3E" w:rsidRDefault="00A85151" w:rsidP="00BA28F4">
            <w:pPr>
              <w:widowControl/>
              <w:jc w:val="center"/>
              <w:textAlignment w:val="center"/>
              <w:rPr>
                <w:rFonts w:ascii="宋体" w:hAnsi="宋体" w:cs="宋体"/>
                <w:sz w:val="24"/>
                <w:szCs w:val="24"/>
              </w:rPr>
            </w:pPr>
            <w:r w:rsidRPr="00CF5B3E">
              <w:rPr>
                <w:rFonts w:ascii="宋体" w:hAnsi="宋体" w:cs="宋体" w:hint="eastAsia"/>
                <w:kern w:val="0"/>
                <w:sz w:val="24"/>
                <w:szCs w:val="24"/>
                <w:lang w:bidi="ar"/>
              </w:rPr>
              <w:t>18</w:t>
            </w:r>
          </w:p>
        </w:tc>
        <w:tc>
          <w:tcPr>
            <w:tcW w:w="1674" w:type="pct"/>
            <w:vMerge/>
            <w:tcBorders>
              <w:top w:val="single" w:sz="4" w:space="0" w:color="000000"/>
              <w:left w:val="single" w:sz="4" w:space="0" w:color="000000"/>
              <w:bottom w:val="nil"/>
              <w:right w:val="single" w:sz="4" w:space="0" w:color="000000"/>
            </w:tcBorders>
            <w:shd w:val="clear" w:color="auto" w:fill="auto"/>
            <w:noWrap/>
            <w:vAlign w:val="center"/>
          </w:tcPr>
          <w:p w:rsidR="00A85151" w:rsidRPr="00CF5B3E" w:rsidRDefault="00A85151" w:rsidP="00BA28F4">
            <w:pPr>
              <w:jc w:val="center"/>
              <w:rPr>
                <w:rFonts w:ascii="宋体" w:hAnsi="宋体" w:cs="宋体"/>
                <w:sz w:val="24"/>
                <w:szCs w:val="24"/>
              </w:rPr>
            </w:pPr>
          </w:p>
        </w:tc>
        <w:tc>
          <w:tcPr>
            <w:tcW w:w="2304" w:type="pct"/>
            <w:tcBorders>
              <w:top w:val="single" w:sz="4" w:space="0" w:color="000000"/>
              <w:left w:val="nil"/>
              <w:bottom w:val="single" w:sz="4" w:space="0" w:color="000000"/>
              <w:right w:val="single" w:sz="4" w:space="0" w:color="000000"/>
            </w:tcBorders>
            <w:shd w:val="clear" w:color="auto" w:fill="auto"/>
            <w:noWrap/>
            <w:vAlign w:val="center"/>
          </w:tcPr>
          <w:p w:rsidR="00A85151" w:rsidRPr="00CF5B3E" w:rsidRDefault="00A85151" w:rsidP="00BA28F4">
            <w:pPr>
              <w:widowControl/>
              <w:jc w:val="center"/>
              <w:textAlignment w:val="center"/>
              <w:rPr>
                <w:rFonts w:ascii="宋体" w:hAnsi="宋体" w:cs="宋体"/>
                <w:sz w:val="24"/>
                <w:szCs w:val="24"/>
              </w:rPr>
            </w:pPr>
            <w:r w:rsidRPr="00CF5B3E">
              <w:rPr>
                <w:rFonts w:ascii="宋体" w:hAnsi="宋体" w:cs="宋体" w:hint="eastAsia"/>
                <w:kern w:val="0"/>
                <w:sz w:val="24"/>
                <w:szCs w:val="24"/>
                <w:lang w:bidi="ar"/>
              </w:rPr>
              <w:t>朝凤花园</w:t>
            </w:r>
          </w:p>
        </w:tc>
      </w:tr>
      <w:tr w:rsidR="00A85151" w:rsidRPr="00CF5B3E" w:rsidTr="00BA28F4">
        <w:trPr>
          <w:trHeight w:val="398"/>
        </w:trPr>
        <w:tc>
          <w:tcPr>
            <w:tcW w:w="1021" w:type="pct"/>
            <w:tcBorders>
              <w:top w:val="single" w:sz="4" w:space="0" w:color="000000"/>
              <w:left w:val="single" w:sz="4" w:space="0" w:color="000000"/>
              <w:bottom w:val="single" w:sz="4" w:space="0" w:color="000000"/>
              <w:right w:val="nil"/>
            </w:tcBorders>
            <w:shd w:val="clear" w:color="auto" w:fill="auto"/>
            <w:noWrap/>
            <w:vAlign w:val="center"/>
          </w:tcPr>
          <w:p w:rsidR="00A85151" w:rsidRPr="00CF5B3E" w:rsidRDefault="00A85151" w:rsidP="00BA28F4">
            <w:pPr>
              <w:widowControl/>
              <w:jc w:val="center"/>
              <w:textAlignment w:val="center"/>
              <w:rPr>
                <w:rFonts w:ascii="宋体" w:hAnsi="宋体" w:cs="宋体"/>
                <w:sz w:val="24"/>
                <w:szCs w:val="24"/>
              </w:rPr>
            </w:pPr>
            <w:r w:rsidRPr="00CF5B3E">
              <w:rPr>
                <w:rFonts w:ascii="宋体" w:hAnsi="宋体" w:cs="宋体" w:hint="eastAsia"/>
                <w:kern w:val="0"/>
                <w:sz w:val="24"/>
                <w:szCs w:val="24"/>
                <w:lang w:bidi="ar"/>
              </w:rPr>
              <w:t>19</w:t>
            </w:r>
          </w:p>
        </w:tc>
        <w:tc>
          <w:tcPr>
            <w:tcW w:w="1674" w:type="pct"/>
            <w:tcBorders>
              <w:top w:val="single" w:sz="4" w:space="0" w:color="000000"/>
              <w:left w:val="single" w:sz="4" w:space="0" w:color="000000"/>
              <w:bottom w:val="nil"/>
              <w:right w:val="single" w:sz="4" w:space="0" w:color="000000"/>
            </w:tcBorders>
            <w:shd w:val="clear" w:color="auto" w:fill="auto"/>
            <w:noWrap/>
            <w:vAlign w:val="center"/>
          </w:tcPr>
          <w:p w:rsidR="00A85151" w:rsidRPr="00CF5B3E" w:rsidRDefault="00A85151" w:rsidP="00BA28F4">
            <w:pPr>
              <w:widowControl/>
              <w:jc w:val="center"/>
              <w:textAlignment w:val="center"/>
              <w:rPr>
                <w:rFonts w:ascii="宋体" w:hAnsi="宋体" w:cs="宋体"/>
                <w:sz w:val="24"/>
                <w:szCs w:val="24"/>
              </w:rPr>
            </w:pPr>
            <w:proofErr w:type="gramStart"/>
            <w:r w:rsidRPr="00CF5B3E">
              <w:rPr>
                <w:rFonts w:ascii="宋体" w:hAnsi="宋体" w:cs="宋体" w:hint="eastAsia"/>
                <w:kern w:val="0"/>
                <w:sz w:val="24"/>
                <w:szCs w:val="24"/>
                <w:lang w:bidi="ar"/>
              </w:rPr>
              <w:t>潮宗桥</w:t>
            </w:r>
            <w:proofErr w:type="gramEnd"/>
            <w:r w:rsidRPr="00CF5B3E">
              <w:rPr>
                <w:rFonts w:ascii="宋体" w:hAnsi="宋体" w:cs="宋体" w:hint="eastAsia"/>
                <w:kern w:val="0"/>
                <w:sz w:val="24"/>
                <w:szCs w:val="24"/>
                <w:lang w:bidi="ar"/>
              </w:rPr>
              <w:t>村</w:t>
            </w:r>
          </w:p>
        </w:tc>
        <w:tc>
          <w:tcPr>
            <w:tcW w:w="2304" w:type="pct"/>
            <w:tcBorders>
              <w:top w:val="single" w:sz="4" w:space="0" w:color="000000"/>
              <w:left w:val="nil"/>
              <w:bottom w:val="single" w:sz="4" w:space="0" w:color="000000"/>
              <w:right w:val="single" w:sz="4" w:space="0" w:color="000000"/>
            </w:tcBorders>
            <w:shd w:val="clear" w:color="auto" w:fill="auto"/>
            <w:noWrap/>
            <w:vAlign w:val="center"/>
          </w:tcPr>
          <w:p w:rsidR="00A85151" w:rsidRPr="00CF5B3E" w:rsidRDefault="00A85151" w:rsidP="00BA28F4">
            <w:pPr>
              <w:widowControl/>
              <w:jc w:val="center"/>
              <w:textAlignment w:val="center"/>
              <w:rPr>
                <w:rFonts w:ascii="宋体" w:hAnsi="宋体" w:cs="宋体"/>
                <w:sz w:val="24"/>
                <w:szCs w:val="24"/>
              </w:rPr>
            </w:pPr>
            <w:r w:rsidRPr="00CF5B3E">
              <w:rPr>
                <w:rFonts w:ascii="宋体" w:hAnsi="宋体" w:cs="宋体" w:hint="eastAsia"/>
                <w:kern w:val="0"/>
                <w:sz w:val="24"/>
                <w:szCs w:val="24"/>
                <w:lang w:bidi="ar"/>
              </w:rPr>
              <w:t>栖凤北里（潮）</w:t>
            </w:r>
          </w:p>
        </w:tc>
      </w:tr>
      <w:tr w:rsidR="00A85151" w:rsidRPr="00CF5B3E" w:rsidTr="00BA28F4">
        <w:trPr>
          <w:trHeight w:val="398"/>
        </w:trPr>
        <w:tc>
          <w:tcPr>
            <w:tcW w:w="1021" w:type="pct"/>
            <w:tcBorders>
              <w:top w:val="single" w:sz="4" w:space="0" w:color="000000"/>
              <w:left w:val="single" w:sz="4" w:space="0" w:color="000000"/>
              <w:bottom w:val="single" w:sz="4" w:space="0" w:color="auto"/>
              <w:right w:val="nil"/>
            </w:tcBorders>
            <w:shd w:val="clear" w:color="auto" w:fill="auto"/>
            <w:noWrap/>
            <w:vAlign w:val="center"/>
          </w:tcPr>
          <w:p w:rsidR="00A85151" w:rsidRPr="00CF5B3E" w:rsidRDefault="00A85151" w:rsidP="00BA28F4">
            <w:pPr>
              <w:widowControl/>
              <w:jc w:val="center"/>
              <w:textAlignment w:val="center"/>
              <w:rPr>
                <w:rFonts w:ascii="宋体" w:hAnsi="宋体" w:cs="宋体"/>
                <w:sz w:val="24"/>
                <w:szCs w:val="24"/>
              </w:rPr>
            </w:pPr>
            <w:r w:rsidRPr="00CF5B3E">
              <w:rPr>
                <w:rFonts w:ascii="宋体" w:hAnsi="宋体" w:cs="宋体" w:hint="eastAsia"/>
                <w:kern w:val="0"/>
                <w:sz w:val="24"/>
                <w:szCs w:val="24"/>
                <w:lang w:bidi="ar"/>
              </w:rPr>
              <w:t>20</w:t>
            </w:r>
          </w:p>
        </w:tc>
        <w:tc>
          <w:tcPr>
            <w:tcW w:w="1674" w:type="pct"/>
            <w:tcBorders>
              <w:top w:val="single" w:sz="4" w:space="0" w:color="000000"/>
              <w:left w:val="single" w:sz="4" w:space="0" w:color="000000"/>
              <w:bottom w:val="single" w:sz="4" w:space="0" w:color="auto"/>
              <w:right w:val="single" w:sz="4" w:space="0" w:color="000000"/>
            </w:tcBorders>
            <w:shd w:val="clear" w:color="auto" w:fill="auto"/>
            <w:noWrap/>
            <w:vAlign w:val="center"/>
          </w:tcPr>
          <w:p w:rsidR="00A85151" w:rsidRPr="00CF5B3E" w:rsidRDefault="00A85151" w:rsidP="00BA28F4">
            <w:pPr>
              <w:widowControl/>
              <w:jc w:val="center"/>
              <w:textAlignment w:val="center"/>
              <w:rPr>
                <w:rFonts w:ascii="宋体" w:hAnsi="宋体" w:cs="宋体"/>
                <w:sz w:val="24"/>
                <w:szCs w:val="24"/>
              </w:rPr>
            </w:pPr>
            <w:r w:rsidRPr="00CF5B3E">
              <w:rPr>
                <w:rFonts w:ascii="宋体" w:hAnsi="宋体" w:cs="宋体" w:hint="eastAsia"/>
                <w:kern w:val="0"/>
                <w:sz w:val="24"/>
                <w:szCs w:val="24"/>
                <w:lang w:bidi="ar"/>
              </w:rPr>
              <w:t>刘塘庄村</w:t>
            </w:r>
          </w:p>
        </w:tc>
        <w:tc>
          <w:tcPr>
            <w:tcW w:w="2304" w:type="pct"/>
            <w:tcBorders>
              <w:top w:val="single" w:sz="4" w:space="0" w:color="000000"/>
              <w:left w:val="nil"/>
              <w:bottom w:val="single" w:sz="4" w:space="0" w:color="auto"/>
              <w:right w:val="single" w:sz="4" w:space="0" w:color="000000"/>
            </w:tcBorders>
            <w:shd w:val="clear" w:color="auto" w:fill="auto"/>
            <w:noWrap/>
            <w:vAlign w:val="center"/>
          </w:tcPr>
          <w:p w:rsidR="00A85151" w:rsidRPr="00CF5B3E" w:rsidRDefault="00A85151" w:rsidP="00BA28F4">
            <w:pPr>
              <w:widowControl/>
              <w:jc w:val="center"/>
              <w:textAlignment w:val="center"/>
              <w:rPr>
                <w:rFonts w:ascii="宋体" w:hAnsi="宋体" w:cs="宋体"/>
                <w:sz w:val="24"/>
                <w:szCs w:val="24"/>
              </w:rPr>
            </w:pPr>
            <w:r w:rsidRPr="00CF5B3E">
              <w:rPr>
                <w:rFonts w:ascii="宋体" w:hAnsi="宋体" w:cs="宋体" w:hint="eastAsia"/>
                <w:kern w:val="0"/>
                <w:sz w:val="24"/>
                <w:szCs w:val="24"/>
                <w:lang w:bidi="ar"/>
              </w:rPr>
              <w:t>栖凤北里（刘）</w:t>
            </w:r>
          </w:p>
        </w:tc>
      </w:tr>
      <w:tr w:rsidR="00A85151" w:rsidRPr="00CF5B3E" w:rsidTr="00BA28F4">
        <w:trPr>
          <w:trHeight w:val="398"/>
        </w:trPr>
        <w:tc>
          <w:tcPr>
            <w:tcW w:w="1021" w:type="pct"/>
            <w:tcBorders>
              <w:top w:val="single" w:sz="4" w:space="0" w:color="auto"/>
              <w:left w:val="single" w:sz="4" w:space="0" w:color="auto"/>
              <w:bottom w:val="single" w:sz="4" w:space="0" w:color="000000"/>
              <w:right w:val="nil"/>
            </w:tcBorders>
            <w:shd w:val="clear" w:color="auto" w:fill="auto"/>
            <w:noWrap/>
            <w:vAlign w:val="center"/>
          </w:tcPr>
          <w:p w:rsidR="00A85151" w:rsidRPr="00CF5B3E" w:rsidRDefault="00A85151" w:rsidP="00BA28F4">
            <w:pPr>
              <w:widowControl/>
              <w:jc w:val="center"/>
              <w:textAlignment w:val="center"/>
              <w:rPr>
                <w:rFonts w:ascii="宋体" w:hAnsi="宋体" w:cs="宋体"/>
                <w:sz w:val="24"/>
                <w:szCs w:val="24"/>
              </w:rPr>
            </w:pPr>
            <w:r w:rsidRPr="00CF5B3E">
              <w:rPr>
                <w:rFonts w:ascii="宋体" w:hAnsi="宋体" w:cs="宋体" w:hint="eastAsia"/>
                <w:kern w:val="0"/>
                <w:sz w:val="24"/>
                <w:szCs w:val="24"/>
                <w:lang w:bidi="ar"/>
              </w:rPr>
              <w:t>21</w:t>
            </w:r>
          </w:p>
        </w:tc>
        <w:tc>
          <w:tcPr>
            <w:tcW w:w="1674" w:type="pct"/>
            <w:tcBorders>
              <w:top w:val="single" w:sz="4" w:space="0" w:color="auto"/>
              <w:left w:val="single" w:sz="4" w:space="0" w:color="000000"/>
              <w:bottom w:val="nil"/>
              <w:right w:val="single" w:sz="4" w:space="0" w:color="000000"/>
            </w:tcBorders>
            <w:shd w:val="clear" w:color="auto" w:fill="auto"/>
            <w:noWrap/>
            <w:vAlign w:val="center"/>
          </w:tcPr>
          <w:p w:rsidR="00A85151" w:rsidRPr="00CF5B3E" w:rsidRDefault="00A85151" w:rsidP="00BA28F4">
            <w:pPr>
              <w:widowControl/>
              <w:jc w:val="center"/>
              <w:textAlignment w:val="center"/>
              <w:rPr>
                <w:rFonts w:ascii="宋体" w:hAnsi="宋体" w:cs="宋体"/>
                <w:sz w:val="24"/>
                <w:szCs w:val="24"/>
              </w:rPr>
            </w:pPr>
            <w:proofErr w:type="gramStart"/>
            <w:r w:rsidRPr="00CF5B3E">
              <w:rPr>
                <w:rFonts w:ascii="宋体" w:hAnsi="宋体" w:cs="宋体" w:hint="eastAsia"/>
                <w:kern w:val="0"/>
                <w:sz w:val="24"/>
                <w:szCs w:val="24"/>
                <w:lang w:bidi="ar"/>
              </w:rPr>
              <w:t>西河筒村</w:t>
            </w:r>
            <w:proofErr w:type="gramEnd"/>
          </w:p>
        </w:tc>
        <w:tc>
          <w:tcPr>
            <w:tcW w:w="2304" w:type="pct"/>
            <w:tcBorders>
              <w:top w:val="single" w:sz="4" w:space="0" w:color="auto"/>
              <w:left w:val="nil"/>
              <w:bottom w:val="single" w:sz="4" w:space="0" w:color="000000"/>
              <w:right w:val="single" w:sz="4" w:space="0" w:color="auto"/>
            </w:tcBorders>
            <w:shd w:val="clear" w:color="auto" w:fill="auto"/>
            <w:noWrap/>
            <w:vAlign w:val="center"/>
          </w:tcPr>
          <w:p w:rsidR="00A85151" w:rsidRPr="00CF5B3E" w:rsidRDefault="00A85151" w:rsidP="00BA28F4">
            <w:pPr>
              <w:widowControl/>
              <w:jc w:val="center"/>
              <w:textAlignment w:val="center"/>
              <w:rPr>
                <w:rFonts w:ascii="宋体" w:hAnsi="宋体" w:cs="宋体"/>
                <w:sz w:val="24"/>
                <w:szCs w:val="24"/>
              </w:rPr>
            </w:pPr>
            <w:r w:rsidRPr="00CF5B3E">
              <w:rPr>
                <w:rFonts w:ascii="宋体" w:hAnsi="宋体" w:cs="宋体" w:hint="eastAsia"/>
                <w:kern w:val="0"/>
                <w:sz w:val="24"/>
                <w:szCs w:val="24"/>
                <w:lang w:bidi="ar"/>
              </w:rPr>
              <w:t>栖凤南里（西）</w:t>
            </w:r>
          </w:p>
        </w:tc>
      </w:tr>
      <w:tr w:rsidR="00A85151" w:rsidRPr="00CF5B3E" w:rsidTr="00BA28F4">
        <w:trPr>
          <w:trHeight w:val="398"/>
        </w:trPr>
        <w:tc>
          <w:tcPr>
            <w:tcW w:w="1021" w:type="pct"/>
            <w:tcBorders>
              <w:top w:val="single" w:sz="4" w:space="0" w:color="000000"/>
              <w:left w:val="single" w:sz="4" w:space="0" w:color="auto"/>
              <w:bottom w:val="single" w:sz="4" w:space="0" w:color="000000"/>
              <w:right w:val="nil"/>
            </w:tcBorders>
            <w:shd w:val="clear" w:color="auto" w:fill="auto"/>
            <w:noWrap/>
            <w:vAlign w:val="center"/>
          </w:tcPr>
          <w:p w:rsidR="00A85151" w:rsidRPr="00CF5B3E" w:rsidRDefault="00A85151" w:rsidP="00BA28F4">
            <w:pPr>
              <w:widowControl/>
              <w:jc w:val="center"/>
              <w:textAlignment w:val="center"/>
              <w:rPr>
                <w:rFonts w:ascii="宋体" w:hAnsi="宋体" w:cs="宋体"/>
                <w:sz w:val="24"/>
                <w:szCs w:val="24"/>
              </w:rPr>
            </w:pPr>
            <w:r w:rsidRPr="00CF5B3E">
              <w:rPr>
                <w:rFonts w:ascii="宋体" w:hAnsi="宋体" w:cs="宋体" w:hint="eastAsia"/>
                <w:kern w:val="0"/>
                <w:sz w:val="24"/>
                <w:szCs w:val="24"/>
                <w:lang w:bidi="ar"/>
              </w:rPr>
              <w:t>22</w:t>
            </w:r>
          </w:p>
        </w:tc>
        <w:tc>
          <w:tcPr>
            <w:tcW w:w="167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85151" w:rsidRPr="00CF5B3E" w:rsidRDefault="00A85151" w:rsidP="00BA28F4">
            <w:pPr>
              <w:widowControl/>
              <w:jc w:val="center"/>
              <w:textAlignment w:val="center"/>
              <w:rPr>
                <w:rFonts w:ascii="等线" w:eastAsia="等线" w:hAnsi="等线" w:cs="等线"/>
                <w:sz w:val="24"/>
                <w:szCs w:val="24"/>
              </w:rPr>
            </w:pPr>
            <w:r w:rsidRPr="00CF5B3E">
              <w:rPr>
                <w:rFonts w:ascii="宋体" w:hAnsi="宋体" w:cs="宋体" w:hint="eastAsia"/>
                <w:kern w:val="0"/>
                <w:sz w:val="24"/>
                <w:szCs w:val="24"/>
                <w:lang w:bidi="ar"/>
              </w:rPr>
              <w:t>东</w:t>
            </w:r>
            <w:proofErr w:type="gramStart"/>
            <w:r w:rsidRPr="00CF5B3E">
              <w:rPr>
                <w:rFonts w:ascii="宋体" w:hAnsi="宋体" w:cs="宋体" w:hint="eastAsia"/>
                <w:kern w:val="0"/>
                <w:sz w:val="24"/>
                <w:szCs w:val="24"/>
                <w:lang w:bidi="ar"/>
              </w:rPr>
              <w:t>河筒村</w:t>
            </w:r>
            <w:proofErr w:type="gramEnd"/>
          </w:p>
        </w:tc>
        <w:tc>
          <w:tcPr>
            <w:tcW w:w="2304" w:type="pct"/>
            <w:tcBorders>
              <w:top w:val="single" w:sz="4" w:space="0" w:color="000000"/>
              <w:left w:val="nil"/>
              <w:bottom w:val="single" w:sz="4" w:space="0" w:color="000000"/>
              <w:right w:val="single" w:sz="4" w:space="0" w:color="auto"/>
            </w:tcBorders>
            <w:shd w:val="clear" w:color="auto" w:fill="auto"/>
            <w:noWrap/>
            <w:vAlign w:val="center"/>
          </w:tcPr>
          <w:p w:rsidR="00A85151" w:rsidRPr="00CF5B3E" w:rsidRDefault="00A85151" w:rsidP="00BA28F4">
            <w:pPr>
              <w:widowControl/>
              <w:jc w:val="center"/>
              <w:textAlignment w:val="center"/>
              <w:rPr>
                <w:rFonts w:ascii="宋体" w:hAnsi="宋体" w:cs="宋体"/>
                <w:sz w:val="24"/>
                <w:szCs w:val="24"/>
              </w:rPr>
            </w:pPr>
            <w:r w:rsidRPr="00CF5B3E">
              <w:rPr>
                <w:rFonts w:ascii="宋体" w:hAnsi="宋体" w:cs="宋体" w:hint="eastAsia"/>
                <w:kern w:val="0"/>
                <w:sz w:val="24"/>
                <w:szCs w:val="24"/>
                <w:lang w:bidi="ar"/>
              </w:rPr>
              <w:t>栖凤南里（东）</w:t>
            </w:r>
          </w:p>
        </w:tc>
      </w:tr>
      <w:tr w:rsidR="00A85151" w:rsidRPr="00CF5B3E" w:rsidTr="00BA28F4">
        <w:trPr>
          <w:trHeight w:val="398"/>
        </w:trPr>
        <w:tc>
          <w:tcPr>
            <w:tcW w:w="1021" w:type="pct"/>
            <w:tcBorders>
              <w:top w:val="single" w:sz="4" w:space="0" w:color="000000"/>
              <w:left w:val="single" w:sz="4" w:space="0" w:color="auto"/>
              <w:bottom w:val="single" w:sz="4" w:space="0" w:color="000000"/>
              <w:right w:val="nil"/>
            </w:tcBorders>
            <w:shd w:val="clear" w:color="auto" w:fill="auto"/>
            <w:noWrap/>
            <w:vAlign w:val="center"/>
          </w:tcPr>
          <w:p w:rsidR="00A85151" w:rsidRPr="00CF5B3E" w:rsidRDefault="00A85151" w:rsidP="00BA28F4">
            <w:pPr>
              <w:widowControl/>
              <w:jc w:val="center"/>
              <w:textAlignment w:val="center"/>
              <w:rPr>
                <w:rFonts w:ascii="宋体" w:hAnsi="宋体" w:cs="宋体"/>
                <w:sz w:val="24"/>
                <w:szCs w:val="24"/>
              </w:rPr>
            </w:pPr>
            <w:r w:rsidRPr="00CF5B3E">
              <w:rPr>
                <w:rFonts w:ascii="宋体" w:hAnsi="宋体" w:cs="宋体" w:hint="eastAsia"/>
                <w:kern w:val="0"/>
                <w:sz w:val="24"/>
                <w:szCs w:val="24"/>
                <w:lang w:bidi="ar"/>
              </w:rPr>
              <w:t>23</w:t>
            </w:r>
          </w:p>
        </w:tc>
        <w:tc>
          <w:tcPr>
            <w:tcW w:w="167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85151" w:rsidRPr="00CF5B3E" w:rsidRDefault="00A85151" w:rsidP="00BA28F4">
            <w:pPr>
              <w:widowControl/>
              <w:jc w:val="center"/>
              <w:textAlignment w:val="center"/>
              <w:rPr>
                <w:rFonts w:ascii="等线" w:eastAsia="等线" w:hAnsi="等线" w:cs="等线"/>
                <w:sz w:val="24"/>
                <w:szCs w:val="24"/>
              </w:rPr>
            </w:pPr>
            <w:r w:rsidRPr="00CF5B3E">
              <w:rPr>
                <w:rFonts w:ascii="宋体" w:hAnsi="宋体" w:cs="宋体" w:hint="eastAsia"/>
                <w:kern w:val="0"/>
                <w:sz w:val="24"/>
                <w:szCs w:val="24"/>
                <w:lang w:bidi="ar"/>
              </w:rPr>
              <w:t>南台村</w:t>
            </w:r>
          </w:p>
        </w:tc>
        <w:tc>
          <w:tcPr>
            <w:tcW w:w="2304" w:type="pct"/>
            <w:tcBorders>
              <w:top w:val="single" w:sz="4" w:space="0" w:color="000000"/>
              <w:left w:val="nil"/>
              <w:bottom w:val="single" w:sz="4" w:space="0" w:color="000000"/>
              <w:right w:val="single" w:sz="4" w:space="0" w:color="auto"/>
            </w:tcBorders>
            <w:shd w:val="clear" w:color="auto" w:fill="auto"/>
            <w:noWrap/>
            <w:vAlign w:val="center"/>
          </w:tcPr>
          <w:p w:rsidR="00A85151" w:rsidRPr="00CF5B3E" w:rsidRDefault="00A85151" w:rsidP="00BA28F4">
            <w:pPr>
              <w:widowControl/>
              <w:jc w:val="center"/>
              <w:textAlignment w:val="center"/>
              <w:rPr>
                <w:rFonts w:ascii="宋体" w:hAnsi="宋体" w:cs="宋体"/>
                <w:sz w:val="24"/>
                <w:szCs w:val="24"/>
              </w:rPr>
            </w:pPr>
            <w:r w:rsidRPr="00CF5B3E">
              <w:rPr>
                <w:rFonts w:ascii="宋体" w:hAnsi="宋体" w:cs="宋体" w:hint="eastAsia"/>
                <w:kern w:val="0"/>
                <w:sz w:val="24"/>
                <w:szCs w:val="24"/>
                <w:lang w:bidi="ar"/>
              </w:rPr>
              <w:t>栖凤北里（南）</w:t>
            </w:r>
          </w:p>
        </w:tc>
      </w:tr>
      <w:tr w:rsidR="00A85151" w:rsidRPr="00CF5B3E" w:rsidTr="00BA28F4">
        <w:trPr>
          <w:trHeight w:val="398"/>
        </w:trPr>
        <w:tc>
          <w:tcPr>
            <w:tcW w:w="1021" w:type="pct"/>
            <w:tcBorders>
              <w:top w:val="single" w:sz="4" w:space="0" w:color="000000"/>
              <w:left w:val="single" w:sz="4" w:space="0" w:color="auto"/>
              <w:bottom w:val="single" w:sz="4" w:space="0" w:color="000000"/>
              <w:right w:val="nil"/>
            </w:tcBorders>
            <w:shd w:val="clear" w:color="auto" w:fill="auto"/>
            <w:noWrap/>
            <w:vAlign w:val="center"/>
          </w:tcPr>
          <w:p w:rsidR="00A85151" w:rsidRPr="00CF5B3E" w:rsidRDefault="00A85151" w:rsidP="00BA28F4">
            <w:pPr>
              <w:widowControl/>
              <w:jc w:val="center"/>
              <w:textAlignment w:val="center"/>
              <w:rPr>
                <w:rFonts w:ascii="宋体" w:hAnsi="宋体" w:cs="宋体"/>
                <w:sz w:val="24"/>
                <w:szCs w:val="24"/>
              </w:rPr>
            </w:pPr>
            <w:r w:rsidRPr="00CF5B3E">
              <w:rPr>
                <w:rFonts w:ascii="宋体" w:hAnsi="宋体" w:cs="宋体" w:hint="eastAsia"/>
                <w:kern w:val="0"/>
                <w:sz w:val="24"/>
                <w:szCs w:val="24"/>
                <w:lang w:bidi="ar"/>
              </w:rPr>
              <w:t>24</w:t>
            </w:r>
          </w:p>
        </w:tc>
        <w:tc>
          <w:tcPr>
            <w:tcW w:w="167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85151" w:rsidRPr="00CF5B3E" w:rsidRDefault="00A85151" w:rsidP="00BA28F4">
            <w:pPr>
              <w:widowControl/>
              <w:jc w:val="center"/>
              <w:textAlignment w:val="center"/>
              <w:rPr>
                <w:rFonts w:ascii="等线" w:eastAsia="等线" w:hAnsi="等线" w:cs="等线"/>
                <w:sz w:val="24"/>
                <w:szCs w:val="24"/>
              </w:rPr>
            </w:pPr>
            <w:r w:rsidRPr="00CF5B3E">
              <w:rPr>
                <w:rFonts w:ascii="宋体" w:hAnsi="宋体" w:cs="宋体" w:hint="eastAsia"/>
                <w:kern w:val="0"/>
                <w:sz w:val="24"/>
                <w:szCs w:val="24"/>
                <w:lang w:bidi="ar"/>
              </w:rPr>
              <w:t>北台村</w:t>
            </w:r>
          </w:p>
        </w:tc>
        <w:tc>
          <w:tcPr>
            <w:tcW w:w="2304" w:type="pct"/>
            <w:tcBorders>
              <w:top w:val="single" w:sz="4" w:space="0" w:color="000000"/>
              <w:left w:val="nil"/>
              <w:bottom w:val="single" w:sz="4" w:space="0" w:color="000000"/>
              <w:right w:val="single" w:sz="4" w:space="0" w:color="auto"/>
            </w:tcBorders>
            <w:shd w:val="clear" w:color="auto" w:fill="auto"/>
            <w:noWrap/>
            <w:vAlign w:val="center"/>
          </w:tcPr>
          <w:p w:rsidR="00A85151" w:rsidRPr="00CF5B3E" w:rsidRDefault="00A85151" w:rsidP="00BA28F4">
            <w:pPr>
              <w:widowControl/>
              <w:jc w:val="center"/>
              <w:textAlignment w:val="center"/>
              <w:rPr>
                <w:rFonts w:ascii="宋体" w:hAnsi="宋体" w:cs="宋体"/>
                <w:sz w:val="24"/>
                <w:szCs w:val="24"/>
              </w:rPr>
            </w:pPr>
            <w:r w:rsidRPr="00CF5B3E">
              <w:rPr>
                <w:rFonts w:ascii="宋体" w:hAnsi="宋体" w:cs="宋体" w:hint="eastAsia"/>
                <w:kern w:val="0"/>
                <w:sz w:val="24"/>
                <w:szCs w:val="24"/>
                <w:lang w:bidi="ar"/>
              </w:rPr>
              <w:t>栖凤北里（北）</w:t>
            </w:r>
          </w:p>
        </w:tc>
      </w:tr>
      <w:tr w:rsidR="00A85151" w:rsidRPr="00CF5B3E" w:rsidTr="00BA28F4">
        <w:trPr>
          <w:trHeight w:val="398"/>
        </w:trPr>
        <w:tc>
          <w:tcPr>
            <w:tcW w:w="1021" w:type="pct"/>
            <w:tcBorders>
              <w:top w:val="single" w:sz="4" w:space="0" w:color="000000"/>
              <w:left w:val="single" w:sz="4" w:space="0" w:color="auto"/>
              <w:bottom w:val="single" w:sz="4" w:space="0" w:color="000000"/>
              <w:right w:val="nil"/>
            </w:tcBorders>
            <w:shd w:val="clear" w:color="auto" w:fill="auto"/>
            <w:noWrap/>
            <w:vAlign w:val="center"/>
          </w:tcPr>
          <w:p w:rsidR="00A85151" w:rsidRPr="00CF5B3E" w:rsidRDefault="00A85151" w:rsidP="00BA28F4">
            <w:pPr>
              <w:widowControl/>
              <w:jc w:val="center"/>
              <w:textAlignment w:val="center"/>
              <w:rPr>
                <w:rFonts w:ascii="宋体" w:hAnsi="宋体" w:cs="宋体"/>
                <w:sz w:val="24"/>
                <w:szCs w:val="24"/>
              </w:rPr>
            </w:pPr>
            <w:r w:rsidRPr="00CF5B3E">
              <w:rPr>
                <w:rFonts w:ascii="宋体" w:hAnsi="宋体" w:cs="宋体" w:hint="eastAsia"/>
                <w:kern w:val="0"/>
                <w:sz w:val="24"/>
                <w:szCs w:val="24"/>
                <w:lang w:bidi="ar"/>
              </w:rPr>
              <w:t>25</w:t>
            </w:r>
          </w:p>
        </w:tc>
        <w:tc>
          <w:tcPr>
            <w:tcW w:w="1674" w:type="pct"/>
            <w:tcBorders>
              <w:top w:val="single" w:sz="4" w:space="0" w:color="000000"/>
              <w:left w:val="single" w:sz="4" w:space="0" w:color="000000"/>
              <w:bottom w:val="nil"/>
              <w:right w:val="single" w:sz="4" w:space="0" w:color="000000"/>
            </w:tcBorders>
            <w:shd w:val="clear" w:color="auto" w:fill="auto"/>
            <w:noWrap/>
            <w:vAlign w:val="center"/>
          </w:tcPr>
          <w:p w:rsidR="00A85151" w:rsidRPr="00CF5B3E" w:rsidRDefault="00A85151" w:rsidP="00BA28F4">
            <w:pPr>
              <w:widowControl/>
              <w:jc w:val="center"/>
              <w:textAlignment w:val="center"/>
              <w:rPr>
                <w:rFonts w:ascii="宋体" w:hAnsi="宋体" w:cs="宋体"/>
                <w:sz w:val="24"/>
                <w:szCs w:val="24"/>
              </w:rPr>
            </w:pPr>
            <w:r w:rsidRPr="00CF5B3E">
              <w:rPr>
                <w:rFonts w:ascii="宋体" w:hAnsi="宋体" w:cs="宋体" w:hint="eastAsia"/>
                <w:kern w:val="0"/>
                <w:sz w:val="24"/>
                <w:szCs w:val="24"/>
                <w:lang w:bidi="ar"/>
              </w:rPr>
              <w:t>杨柳庄村</w:t>
            </w:r>
          </w:p>
        </w:tc>
        <w:tc>
          <w:tcPr>
            <w:tcW w:w="2304" w:type="pct"/>
            <w:tcBorders>
              <w:top w:val="single" w:sz="4" w:space="0" w:color="000000"/>
              <w:left w:val="nil"/>
              <w:bottom w:val="single" w:sz="4" w:space="0" w:color="000000"/>
              <w:right w:val="single" w:sz="4" w:space="0" w:color="auto"/>
            </w:tcBorders>
            <w:shd w:val="clear" w:color="auto" w:fill="auto"/>
            <w:noWrap/>
            <w:vAlign w:val="center"/>
          </w:tcPr>
          <w:p w:rsidR="00A85151" w:rsidRPr="00CF5B3E" w:rsidRDefault="00A85151" w:rsidP="00BA28F4">
            <w:pPr>
              <w:widowControl/>
              <w:jc w:val="center"/>
              <w:textAlignment w:val="center"/>
              <w:rPr>
                <w:rFonts w:ascii="宋体" w:hAnsi="宋体" w:cs="宋体"/>
                <w:sz w:val="24"/>
                <w:szCs w:val="24"/>
              </w:rPr>
            </w:pPr>
            <w:r w:rsidRPr="00CF5B3E">
              <w:rPr>
                <w:rFonts w:ascii="宋体" w:hAnsi="宋体" w:cs="宋体" w:hint="eastAsia"/>
                <w:kern w:val="0"/>
                <w:sz w:val="24"/>
                <w:szCs w:val="24"/>
                <w:lang w:bidi="ar"/>
              </w:rPr>
              <w:t>仁和里小区（杨）</w:t>
            </w:r>
          </w:p>
        </w:tc>
      </w:tr>
      <w:tr w:rsidR="00A85151" w:rsidRPr="00CF5B3E" w:rsidTr="00BA28F4">
        <w:trPr>
          <w:trHeight w:val="398"/>
        </w:trPr>
        <w:tc>
          <w:tcPr>
            <w:tcW w:w="1021" w:type="pct"/>
            <w:tcBorders>
              <w:top w:val="single" w:sz="4" w:space="0" w:color="000000"/>
              <w:left w:val="single" w:sz="4" w:space="0" w:color="auto"/>
              <w:bottom w:val="single" w:sz="4" w:space="0" w:color="000000"/>
              <w:right w:val="nil"/>
            </w:tcBorders>
            <w:shd w:val="clear" w:color="auto" w:fill="auto"/>
            <w:noWrap/>
            <w:vAlign w:val="center"/>
          </w:tcPr>
          <w:p w:rsidR="00A85151" w:rsidRPr="00CF5B3E" w:rsidRDefault="00A85151" w:rsidP="00BA28F4">
            <w:pPr>
              <w:widowControl/>
              <w:jc w:val="center"/>
              <w:textAlignment w:val="center"/>
              <w:rPr>
                <w:rFonts w:ascii="宋体" w:hAnsi="宋体" w:cs="宋体"/>
                <w:sz w:val="24"/>
                <w:szCs w:val="24"/>
              </w:rPr>
            </w:pPr>
            <w:r w:rsidRPr="00CF5B3E">
              <w:rPr>
                <w:rFonts w:ascii="宋体" w:hAnsi="宋体" w:cs="宋体" w:hint="eastAsia"/>
                <w:kern w:val="0"/>
                <w:sz w:val="24"/>
                <w:szCs w:val="24"/>
                <w:lang w:bidi="ar"/>
              </w:rPr>
              <w:t>26</w:t>
            </w:r>
          </w:p>
        </w:tc>
        <w:tc>
          <w:tcPr>
            <w:tcW w:w="1674" w:type="pct"/>
            <w:tcBorders>
              <w:top w:val="single" w:sz="4" w:space="0" w:color="000000"/>
              <w:left w:val="single" w:sz="4" w:space="0" w:color="000000"/>
              <w:bottom w:val="nil"/>
              <w:right w:val="single" w:sz="4" w:space="0" w:color="000000"/>
            </w:tcBorders>
            <w:shd w:val="clear" w:color="auto" w:fill="auto"/>
            <w:noWrap/>
            <w:vAlign w:val="center"/>
          </w:tcPr>
          <w:p w:rsidR="00A85151" w:rsidRPr="00CF5B3E" w:rsidRDefault="00A85151" w:rsidP="00BA28F4">
            <w:pPr>
              <w:widowControl/>
              <w:jc w:val="center"/>
              <w:textAlignment w:val="center"/>
              <w:rPr>
                <w:rFonts w:ascii="宋体" w:hAnsi="宋体" w:cs="宋体"/>
                <w:sz w:val="24"/>
                <w:szCs w:val="24"/>
              </w:rPr>
            </w:pPr>
            <w:r w:rsidRPr="00CF5B3E">
              <w:rPr>
                <w:rFonts w:ascii="宋体" w:hAnsi="宋体" w:cs="宋体" w:hint="eastAsia"/>
                <w:kern w:val="0"/>
                <w:sz w:val="24"/>
                <w:szCs w:val="24"/>
                <w:lang w:bidi="ar"/>
              </w:rPr>
              <w:t>赵连庄村</w:t>
            </w:r>
          </w:p>
        </w:tc>
        <w:tc>
          <w:tcPr>
            <w:tcW w:w="2304" w:type="pct"/>
            <w:tcBorders>
              <w:top w:val="single" w:sz="4" w:space="0" w:color="000000"/>
              <w:left w:val="nil"/>
              <w:bottom w:val="single" w:sz="4" w:space="0" w:color="000000"/>
              <w:right w:val="single" w:sz="4" w:space="0" w:color="auto"/>
            </w:tcBorders>
            <w:shd w:val="clear" w:color="auto" w:fill="auto"/>
            <w:noWrap/>
            <w:vAlign w:val="center"/>
          </w:tcPr>
          <w:p w:rsidR="00A85151" w:rsidRPr="00CF5B3E" w:rsidRDefault="00A85151" w:rsidP="00BA28F4">
            <w:pPr>
              <w:widowControl/>
              <w:jc w:val="center"/>
              <w:textAlignment w:val="center"/>
              <w:rPr>
                <w:rFonts w:ascii="宋体" w:hAnsi="宋体" w:cs="宋体"/>
                <w:sz w:val="24"/>
                <w:szCs w:val="24"/>
              </w:rPr>
            </w:pPr>
            <w:r w:rsidRPr="00CF5B3E">
              <w:rPr>
                <w:rFonts w:ascii="宋体" w:hAnsi="宋体" w:cs="宋体" w:hint="eastAsia"/>
                <w:kern w:val="0"/>
                <w:sz w:val="24"/>
                <w:szCs w:val="24"/>
                <w:lang w:bidi="ar"/>
              </w:rPr>
              <w:t>仁和里小区（赵）</w:t>
            </w:r>
          </w:p>
        </w:tc>
      </w:tr>
      <w:tr w:rsidR="00A85151" w:rsidRPr="00CF5B3E" w:rsidTr="00BA28F4">
        <w:trPr>
          <w:trHeight w:val="398"/>
        </w:trPr>
        <w:tc>
          <w:tcPr>
            <w:tcW w:w="1021" w:type="pct"/>
            <w:tcBorders>
              <w:top w:val="single" w:sz="4" w:space="0" w:color="000000"/>
              <w:left w:val="single" w:sz="4" w:space="0" w:color="auto"/>
              <w:bottom w:val="single" w:sz="4" w:space="0" w:color="000000"/>
              <w:right w:val="nil"/>
            </w:tcBorders>
            <w:shd w:val="clear" w:color="auto" w:fill="auto"/>
            <w:noWrap/>
            <w:vAlign w:val="center"/>
          </w:tcPr>
          <w:p w:rsidR="00A85151" w:rsidRPr="00CF5B3E" w:rsidRDefault="00A85151" w:rsidP="00BA28F4">
            <w:pPr>
              <w:widowControl/>
              <w:jc w:val="center"/>
              <w:textAlignment w:val="center"/>
              <w:rPr>
                <w:rFonts w:ascii="宋体" w:hAnsi="宋体" w:cs="宋体"/>
                <w:sz w:val="24"/>
                <w:szCs w:val="24"/>
              </w:rPr>
            </w:pPr>
            <w:r w:rsidRPr="00CF5B3E">
              <w:rPr>
                <w:rFonts w:ascii="宋体" w:hAnsi="宋体" w:cs="宋体" w:hint="eastAsia"/>
                <w:kern w:val="0"/>
                <w:sz w:val="24"/>
                <w:szCs w:val="24"/>
                <w:lang w:bidi="ar"/>
              </w:rPr>
              <w:t>27</w:t>
            </w:r>
          </w:p>
        </w:tc>
        <w:tc>
          <w:tcPr>
            <w:tcW w:w="1674" w:type="pct"/>
            <w:tcBorders>
              <w:top w:val="single" w:sz="4" w:space="0" w:color="000000"/>
              <w:left w:val="single" w:sz="4" w:space="0" w:color="000000"/>
              <w:bottom w:val="nil"/>
              <w:right w:val="single" w:sz="4" w:space="0" w:color="000000"/>
            </w:tcBorders>
            <w:shd w:val="clear" w:color="auto" w:fill="auto"/>
            <w:noWrap/>
            <w:vAlign w:val="center"/>
          </w:tcPr>
          <w:p w:rsidR="00A85151" w:rsidRPr="00CF5B3E" w:rsidRDefault="00A85151" w:rsidP="00BA28F4">
            <w:pPr>
              <w:widowControl/>
              <w:jc w:val="center"/>
              <w:textAlignment w:val="center"/>
              <w:rPr>
                <w:rFonts w:ascii="宋体" w:hAnsi="宋体" w:cs="宋体"/>
                <w:sz w:val="24"/>
                <w:szCs w:val="24"/>
              </w:rPr>
            </w:pPr>
            <w:r w:rsidRPr="00CF5B3E">
              <w:rPr>
                <w:rFonts w:ascii="宋体" w:hAnsi="宋体" w:cs="宋体" w:hint="eastAsia"/>
                <w:kern w:val="0"/>
                <w:sz w:val="24"/>
                <w:szCs w:val="24"/>
                <w:lang w:bidi="ar"/>
              </w:rPr>
              <w:t>常流庄村</w:t>
            </w:r>
          </w:p>
        </w:tc>
        <w:tc>
          <w:tcPr>
            <w:tcW w:w="2304" w:type="pct"/>
            <w:tcBorders>
              <w:top w:val="single" w:sz="4" w:space="0" w:color="000000"/>
              <w:left w:val="nil"/>
              <w:bottom w:val="single" w:sz="4" w:space="0" w:color="000000"/>
              <w:right w:val="single" w:sz="4" w:space="0" w:color="auto"/>
            </w:tcBorders>
            <w:shd w:val="clear" w:color="auto" w:fill="auto"/>
            <w:noWrap/>
            <w:vAlign w:val="center"/>
          </w:tcPr>
          <w:p w:rsidR="00A85151" w:rsidRPr="00CF5B3E" w:rsidRDefault="00A85151" w:rsidP="00BA28F4">
            <w:pPr>
              <w:widowControl/>
              <w:jc w:val="center"/>
              <w:textAlignment w:val="center"/>
              <w:rPr>
                <w:rFonts w:ascii="宋体" w:hAnsi="宋体" w:cs="宋体"/>
                <w:sz w:val="24"/>
                <w:szCs w:val="24"/>
              </w:rPr>
            </w:pPr>
            <w:r w:rsidRPr="00CF5B3E">
              <w:rPr>
                <w:rFonts w:ascii="宋体" w:hAnsi="宋体" w:cs="宋体" w:hint="eastAsia"/>
                <w:kern w:val="0"/>
                <w:sz w:val="24"/>
                <w:szCs w:val="24"/>
                <w:lang w:bidi="ar"/>
              </w:rPr>
              <w:t>仁和里小区（常）</w:t>
            </w:r>
          </w:p>
        </w:tc>
      </w:tr>
      <w:tr w:rsidR="00A85151" w:rsidRPr="00CF5B3E" w:rsidTr="00BA28F4">
        <w:trPr>
          <w:trHeight w:val="398"/>
        </w:trPr>
        <w:tc>
          <w:tcPr>
            <w:tcW w:w="1021" w:type="pct"/>
            <w:tcBorders>
              <w:top w:val="single" w:sz="4" w:space="0" w:color="000000"/>
              <w:left w:val="single" w:sz="4" w:space="0" w:color="auto"/>
              <w:bottom w:val="single" w:sz="4" w:space="0" w:color="000000"/>
              <w:right w:val="nil"/>
            </w:tcBorders>
            <w:shd w:val="clear" w:color="auto" w:fill="auto"/>
            <w:noWrap/>
            <w:vAlign w:val="center"/>
          </w:tcPr>
          <w:p w:rsidR="00A85151" w:rsidRPr="00CF5B3E" w:rsidRDefault="00A85151" w:rsidP="00BA28F4">
            <w:pPr>
              <w:widowControl/>
              <w:jc w:val="center"/>
              <w:textAlignment w:val="center"/>
              <w:rPr>
                <w:rFonts w:ascii="宋体" w:hAnsi="宋体" w:cs="宋体"/>
                <w:sz w:val="24"/>
                <w:szCs w:val="24"/>
              </w:rPr>
            </w:pPr>
            <w:r w:rsidRPr="00CF5B3E">
              <w:rPr>
                <w:rFonts w:ascii="宋体" w:hAnsi="宋体" w:cs="宋体" w:hint="eastAsia"/>
                <w:kern w:val="0"/>
                <w:sz w:val="24"/>
                <w:szCs w:val="24"/>
                <w:lang w:bidi="ar"/>
              </w:rPr>
              <w:t>28</w:t>
            </w:r>
          </w:p>
        </w:tc>
        <w:tc>
          <w:tcPr>
            <w:tcW w:w="1674" w:type="pct"/>
            <w:tcBorders>
              <w:top w:val="single" w:sz="4" w:space="0" w:color="000000"/>
              <w:left w:val="single" w:sz="4" w:space="0" w:color="000000"/>
              <w:bottom w:val="nil"/>
              <w:right w:val="single" w:sz="4" w:space="0" w:color="000000"/>
            </w:tcBorders>
            <w:shd w:val="clear" w:color="auto" w:fill="auto"/>
            <w:noWrap/>
            <w:vAlign w:val="center"/>
          </w:tcPr>
          <w:p w:rsidR="00A85151" w:rsidRPr="00CF5B3E" w:rsidRDefault="00A85151" w:rsidP="00BA28F4">
            <w:pPr>
              <w:widowControl/>
              <w:jc w:val="center"/>
              <w:textAlignment w:val="center"/>
              <w:rPr>
                <w:rFonts w:ascii="宋体" w:hAnsi="宋体" w:cs="宋体"/>
                <w:sz w:val="24"/>
                <w:szCs w:val="24"/>
              </w:rPr>
            </w:pPr>
            <w:r w:rsidRPr="00CF5B3E">
              <w:rPr>
                <w:rFonts w:ascii="宋体" w:hAnsi="宋体" w:cs="宋体" w:hint="eastAsia"/>
                <w:kern w:val="0"/>
                <w:sz w:val="24"/>
                <w:szCs w:val="24"/>
                <w:lang w:bidi="ar"/>
              </w:rPr>
              <w:t>小国庄村</w:t>
            </w:r>
          </w:p>
        </w:tc>
        <w:tc>
          <w:tcPr>
            <w:tcW w:w="2304" w:type="pct"/>
            <w:tcBorders>
              <w:top w:val="single" w:sz="4" w:space="0" w:color="000000"/>
              <w:left w:val="nil"/>
              <w:bottom w:val="single" w:sz="4" w:space="0" w:color="000000"/>
              <w:right w:val="single" w:sz="4" w:space="0" w:color="auto"/>
            </w:tcBorders>
            <w:shd w:val="clear" w:color="auto" w:fill="auto"/>
            <w:noWrap/>
            <w:vAlign w:val="center"/>
          </w:tcPr>
          <w:p w:rsidR="00A85151" w:rsidRPr="00CF5B3E" w:rsidRDefault="00A85151" w:rsidP="00BA28F4">
            <w:pPr>
              <w:widowControl/>
              <w:jc w:val="center"/>
              <w:textAlignment w:val="center"/>
              <w:rPr>
                <w:rFonts w:ascii="宋体" w:hAnsi="宋体" w:cs="宋体"/>
                <w:sz w:val="24"/>
                <w:szCs w:val="24"/>
              </w:rPr>
            </w:pPr>
            <w:r w:rsidRPr="00CF5B3E">
              <w:rPr>
                <w:rFonts w:ascii="宋体" w:hAnsi="宋体" w:cs="宋体" w:hint="eastAsia"/>
                <w:kern w:val="0"/>
                <w:sz w:val="24"/>
                <w:szCs w:val="24"/>
                <w:lang w:bidi="ar"/>
              </w:rPr>
              <w:t>小国庄村</w:t>
            </w:r>
          </w:p>
        </w:tc>
      </w:tr>
      <w:tr w:rsidR="00A85151" w:rsidRPr="00CF5B3E" w:rsidTr="00BA28F4">
        <w:trPr>
          <w:trHeight w:val="398"/>
        </w:trPr>
        <w:tc>
          <w:tcPr>
            <w:tcW w:w="1021" w:type="pct"/>
            <w:tcBorders>
              <w:top w:val="single" w:sz="4" w:space="0" w:color="000000"/>
              <w:left w:val="single" w:sz="4" w:space="0" w:color="auto"/>
              <w:bottom w:val="single" w:sz="4" w:space="0" w:color="auto"/>
              <w:right w:val="nil"/>
            </w:tcBorders>
            <w:shd w:val="clear" w:color="auto" w:fill="auto"/>
            <w:noWrap/>
            <w:vAlign w:val="center"/>
          </w:tcPr>
          <w:p w:rsidR="00A85151" w:rsidRPr="00CF5B3E" w:rsidRDefault="00A85151" w:rsidP="00BA28F4">
            <w:pPr>
              <w:widowControl/>
              <w:jc w:val="center"/>
              <w:textAlignment w:val="center"/>
              <w:rPr>
                <w:rFonts w:ascii="宋体" w:hAnsi="宋体" w:cs="宋体"/>
                <w:sz w:val="24"/>
                <w:szCs w:val="24"/>
              </w:rPr>
            </w:pPr>
            <w:r w:rsidRPr="00CF5B3E">
              <w:rPr>
                <w:rFonts w:ascii="宋体" w:hAnsi="宋体" w:cs="宋体" w:hint="eastAsia"/>
                <w:kern w:val="0"/>
                <w:sz w:val="24"/>
                <w:szCs w:val="24"/>
                <w:lang w:bidi="ar"/>
              </w:rPr>
              <w:t>29</w:t>
            </w:r>
          </w:p>
        </w:tc>
        <w:tc>
          <w:tcPr>
            <w:tcW w:w="1674" w:type="pct"/>
            <w:tcBorders>
              <w:top w:val="single" w:sz="4" w:space="0" w:color="000000"/>
              <w:left w:val="single" w:sz="4" w:space="0" w:color="000000"/>
              <w:bottom w:val="single" w:sz="4" w:space="0" w:color="auto"/>
              <w:right w:val="single" w:sz="4" w:space="0" w:color="000000"/>
            </w:tcBorders>
            <w:shd w:val="clear" w:color="auto" w:fill="auto"/>
            <w:noWrap/>
            <w:vAlign w:val="center"/>
          </w:tcPr>
          <w:p w:rsidR="00A85151" w:rsidRPr="00CF5B3E" w:rsidRDefault="00A85151" w:rsidP="00BA28F4">
            <w:pPr>
              <w:widowControl/>
              <w:jc w:val="center"/>
              <w:textAlignment w:val="center"/>
              <w:rPr>
                <w:rFonts w:ascii="宋体" w:hAnsi="宋体" w:cs="宋体"/>
                <w:sz w:val="24"/>
                <w:szCs w:val="24"/>
              </w:rPr>
            </w:pPr>
            <w:r w:rsidRPr="00CF5B3E">
              <w:rPr>
                <w:rFonts w:ascii="宋体" w:hAnsi="宋体" w:cs="宋体" w:hint="eastAsia"/>
                <w:kern w:val="0"/>
                <w:sz w:val="24"/>
                <w:szCs w:val="24"/>
                <w:lang w:bidi="ar"/>
              </w:rPr>
              <w:t>甜水井村</w:t>
            </w:r>
          </w:p>
        </w:tc>
        <w:tc>
          <w:tcPr>
            <w:tcW w:w="2304" w:type="pct"/>
            <w:tcBorders>
              <w:top w:val="single" w:sz="4" w:space="0" w:color="000000"/>
              <w:left w:val="nil"/>
              <w:bottom w:val="single" w:sz="4" w:space="0" w:color="auto"/>
              <w:right w:val="single" w:sz="4" w:space="0" w:color="auto"/>
            </w:tcBorders>
            <w:shd w:val="clear" w:color="auto" w:fill="auto"/>
            <w:noWrap/>
            <w:vAlign w:val="center"/>
          </w:tcPr>
          <w:p w:rsidR="00A85151" w:rsidRPr="00CF5B3E" w:rsidRDefault="00A85151" w:rsidP="00BA28F4">
            <w:pPr>
              <w:widowControl/>
              <w:jc w:val="center"/>
              <w:textAlignment w:val="center"/>
              <w:rPr>
                <w:rFonts w:ascii="宋体" w:hAnsi="宋体" w:cs="宋体"/>
                <w:sz w:val="24"/>
                <w:szCs w:val="24"/>
              </w:rPr>
            </w:pPr>
            <w:r w:rsidRPr="00CF5B3E">
              <w:rPr>
                <w:rFonts w:ascii="宋体" w:hAnsi="宋体" w:cs="宋体" w:hint="eastAsia"/>
                <w:kern w:val="0"/>
                <w:sz w:val="24"/>
                <w:szCs w:val="24"/>
                <w:lang w:bidi="ar"/>
              </w:rPr>
              <w:t>甜水井村</w:t>
            </w:r>
          </w:p>
        </w:tc>
      </w:tr>
    </w:tbl>
    <w:p w:rsidR="00A85151" w:rsidRPr="00CF5B3E" w:rsidRDefault="00A85151" w:rsidP="00A85151">
      <w:pPr>
        <w:spacing w:line="360" w:lineRule="auto"/>
        <w:rPr>
          <w:rFonts w:asciiTheme="minorEastAsia" w:hAnsiTheme="minorEastAsia" w:cstheme="minorEastAsia"/>
          <w:sz w:val="24"/>
          <w:szCs w:val="24"/>
        </w:rPr>
      </w:pPr>
    </w:p>
    <w:p w:rsidR="00A85151" w:rsidRPr="00CF5B3E" w:rsidRDefault="00A85151" w:rsidP="00A85151">
      <w:pPr>
        <w:jc w:val="left"/>
        <w:rPr>
          <w:b/>
          <w:bCs/>
          <w:sz w:val="24"/>
          <w:szCs w:val="24"/>
        </w:rPr>
      </w:pPr>
      <w:r w:rsidRPr="00CF5B3E">
        <w:rPr>
          <w:rFonts w:cstheme="minorBidi" w:hint="eastAsia"/>
          <w:b/>
          <w:bCs/>
          <w:sz w:val="24"/>
          <w:szCs w:val="24"/>
        </w:rPr>
        <w:t>附件二：</w:t>
      </w:r>
    </w:p>
    <w:tbl>
      <w:tblPr>
        <w:tblW w:w="4999" w:type="pct"/>
        <w:tblLook w:val="04A0" w:firstRow="1" w:lastRow="0" w:firstColumn="1" w:lastColumn="0" w:noHBand="0" w:noVBand="1"/>
      </w:tblPr>
      <w:tblGrid>
        <w:gridCol w:w="1416"/>
        <w:gridCol w:w="5712"/>
        <w:gridCol w:w="696"/>
        <w:gridCol w:w="696"/>
      </w:tblGrid>
      <w:tr w:rsidR="00A85151" w:rsidRPr="00CF5B3E" w:rsidTr="00BA28F4">
        <w:trPr>
          <w:trHeight w:val="500"/>
        </w:trPr>
        <w:tc>
          <w:tcPr>
            <w:tcW w:w="640" w:type="pct"/>
            <w:tcBorders>
              <w:top w:val="nil"/>
              <w:left w:val="nil"/>
              <w:bottom w:val="nil"/>
              <w:right w:val="nil"/>
            </w:tcBorders>
            <w:shd w:val="clear" w:color="auto" w:fill="auto"/>
            <w:noWrap/>
            <w:vAlign w:val="center"/>
          </w:tcPr>
          <w:p w:rsidR="00A85151" w:rsidRPr="00CF5B3E" w:rsidRDefault="00A85151" w:rsidP="00BA28F4">
            <w:pPr>
              <w:jc w:val="center"/>
              <w:rPr>
                <w:rFonts w:ascii="宋体" w:hAnsi="宋体" w:cs="宋体"/>
                <w:color w:val="000000"/>
                <w:sz w:val="24"/>
                <w:szCs w:val="24"/>
              </w:rPr>
            </w:pPr>
          </w:p>
        </w:tc>
        <w:tc>
          <w:tcPr>
            <w:tcW w:w="3516" w:type="pct"/>
            <w:tcBorders>
              <w:top w:val="nil"/>
              <w:left w:val="nil"/>
              <w:bottom w:val="nil"/>
              <w:right w:val="nil"/>
            </w:tcBorders>
            <w:shd w:val="clear" w:color="auto" w:fill="auto"/>
            <w:noWrap/>
            <w:vAlign w:val="center"/>
          </w:tcPr>
          <w:p w:rsidR="00A85151" w:rsidRPr="00CF5B3E" w:rsidRDefault="00A85151" w:rsidP="00BA28F4">
            <w:pPr>
              <w:jc w:val="center"/>
              <w:rPr>
                <w:rFonts w:ascii="宋体" w:hAnsi="宋体" w:cs="宋体"/>
                <w:color w:val="000000"/>
                <w:sz w:val="24"/>
                <w:szCs w:val="24"/>
              </w:rPr>
            </w:pPr>
          </w:p>
        </w:tc>
        <w:tc>
          <w:tcPr>
            <w:tcW w:w="421" w:type="pct"/>
            <w:tcBorders>
              <w:top w:val="nil"/>
              <w:left w:val="nil"/>
              <w:bottom w:val="nil"/>
              <w:right w:val="nil"/>
            </w:tcBorders>
            <w:shd w:val="clear" w:color="auto" w:fill="auto"/>
            <w:noWrap/>
            <w:vAlign w:val="center"/>
          </w:tcPr>
          <w:p w:rsidR="00A85151" w:rsidRPr="00CF5B3E" w:rsidRDefault="00A85151" w:rsidP="00BA28F4">
            <w:pPr>
              <w:jc w:val="center"/>
              <w:rPr>
                <w:rFonts w:ascii="宋体" w:hAnsi="宋体" w:cs="宋体"/>
                <w:color w:val="000000"/>
                <w:sz w:val="24"/>
                <w:szCs w:val="24"/>
              </w:rPr>
            </w:pPr>
          </w:p>
        </w:tc>
        <w:tc>
          <w:tcPr>
            <w:tcW w:w="421" w:type="pct"/>
            <w:tcBorders>
              <w:top w:val="nil"/>
              <w:left w:val="nil"/>
              <w:bottom w:val="nil"/>
              <w:right w:val="nil"/>
            </w:tcBorders>
            <w:shd w:val="clear" w:color="auto" w:fill="auto"/>
            <w:noWrap/>
            <w:vAlign w:val="center"/>
          </w:tcPr>
          <w:p w:rsidR="00A85151" w:rsidRPr="00CF5B3E" w:rsidRDefault="00A85151" w:rsidP="00BA28F4">
            <w:pPr>
              <w:jc w:val="center"/>
              <w:rPr>
                <w:rFonts w:ascii="宋体" w:hAnsi="宋体" w:cs="宋体"/>
                <w:color w:val="000000"/>
                <w:sz w:val="24"/>
                <w:szCs w:val="24"/>
              </w:rPr>
            </w:pPr>
          </w:p>
        </w:tc>
      </w:tr>
      <w:tr w:rsidR="00A85151" w:rsidRPr="00CF5B3E" w:rsidTr="00BA28F4">
        <w:trPr>
          <w:trHeight w:val="500"/>
        </w:trPr>
        <w:tc>
          <w:tcPr>
            <w:tcW w:w="640" w:type="pct"/>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rsidR="00A85151" w:rsidRPr="00CF5B3E" w:rsidRDefault="00A85151" w:rsidP="00BA28F4">
            <w:pPr>
              <w:widowControl/>
              <w:jc w:val="center"/>
              <w:textAlignment w:val="center"/>
              <w:rPr>
                <w:rFonts w:ascii="宋体" w:hAnsi="宋体" w:cs="宋体"/>
                <w:color w:val="000000"/>
                <w:sz w:val="24"/>
                <w:szCs w:val="24"/>
              </w:rPr>
            </w:pPr>
            <w:r w:rsidRPr="00CF5B3E">
              <w:rPr>
                <w:rFonts w:ascii="宋体" w:hAnsi="宋体" w:cs="宋体" w:hint="eastAsia"/>
                <w:color w:val="000000"/>
                <w:kern w:val="0"/>
                <w:sz w:val="24"/>
                <w:szCs w:val="24"/>
                <w:lang w:bidi="ar"/>
              </w:rPr>
              <w:lastRenderedPageBreak/>
              <w:t>项目</w:t>
            </w:r>
          </w:p>
        </w:tc>
        <w:tc>
          <w:tcPr>
            <w:tcW w:w="3516" w:type="pct"/>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rsidR="00A85151" w:rsidRPr="00CF5B3E" w:rsidRDefault="00A85151" w:rsidP="00BA28F4">
            <w:pPr>
              <w:widowControl/>
              <w:jc w:val="center"/>
              <w:textAlignment w:val="center"/>
              <w:rPr>
                <w:rFonts w:ascii="宋体" w:hAnsi="宋体" w:cs="宋体"/>
                <w:color w:val="000000"/>
                <w:sz w:val="24"/>
                <w:szCs w:val="24"/>
              </w:rPr>
            </w:pPr>
            <w:r w:rsidRPr="00CF5B3E">
              <w:rPr>
                <w:rFonts w:ascii="宋体" w:hAnsi="宋体" w:cs="宋体" w:hint="eastAsia"/>
                <w:color w:val="000000"/>
                <w:kern w:val="0"/>
                <w:sz w:val="24"/>
                <w:szCs w:val="24"/>
                <w:lang w:bidi="ar"/>
              </w:rPr>
              <w:t>项目特征</w:t>
            </w:r>
          </w:p>
        </w:tc>
        <w:tc>
          <w:tcPr>
            <w:tcW w:w="421" w:type="pct"/>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rsidR="00A85151" w:rsidRPr="00CF5B3E" w:rsidRDefault="00A85151" w:rsidP="00BA28F4">
            <w:pPr>
              <w:widowControl/>
              <w:jc w:val="center"/>
              <w:textAlignment w:val="center"/>
              <w:rPr>
                <w:rFonts w:ascii="宋体" w:hAnsi="宋体" w:cs="宋体"/>
                <w:color w:val="000000"/>
                <w:sz w:val="24"/>
                <w:szCs w:val="24"/>
              </w:rPr>
            </w:pPr>
            <w:r w:rsidRPr="00CF5B3E">
              <w:rPr>
                <w:rFonts w:ascii="宋体" w:hAnsi="宋体" w:cs="宋体" w:hint="eastAsia"/>
                <w:color w:val="000000"/>
                <w:kern w:val="0"/>
                <w:sz w:val="24"/>
                <w:szCs w:val="24"/>
                <w:lang w:bidi="ar"/>
              </w:rPr>
              <w:t>数量</w:t>
            </w:r>
          </w:p>
        </w:tc>
        <w:tc>
          <w:tcPr>
            <w:tcW w:w="421" w:type="pct"/>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rsidR="00A85151" w:rsidRPr="00CF5B3E" w:rsidRDefault="00A85151" w:rsidP="00BA28F4">
            <w:pPr>
              <w:widowControl/>
              <w:jc w:val="center"/>
              <w:textAlignment w:val="center"/>
              <w:rPr>
                <w:rFonts w:ascii="宋体" w:hAnsi="宋体" w:cs="宋体"/>
                <w:color w:val="000000"/>
                <w:sz w:val="24"/>
                <w:szCs w:val="24"/>
              </w:rPr>
            </w:pPr>
            <w:r w:rsidRPr="00CF5B3E">
              <w:rPr>
                <w:rFonts w:ascii="宋体" w:hAnsi="宋体" w:cs="宋体" w:hint="eastAsia"/>
                <w:color w:val="000000"/>
                <w:kern w:val="0"/>
                <w:sz w:val="24"/>
                <w:szCs w:val="24"/>
                <w:lang w:bidi="ar"/>
              </w:rPr>
              <w:t>单位</w:t>
            </w:r>
          </w:p>
        </w:tc>
      </w:tr>
      <w:tr w:rsidR="00A85151" w:rsidRPr="00CF5B3E" w:rsidTr="00BA28F4">
        <w:trPr>
          <w:trHeight w:val="500"/>
        </w:trPr>
        <w:tc>
          <w:tcPr>
            <w:tcW w:w="640"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A85151" w:rsidRPr="00CF5B3E" w:rsidRDefault="00A85151" w:rsidP="00BA28F4">
            <w:pPr>
              <w:jc w:val="center"/>
              <w:rPr>
                <w:rFonts w:ascii="宋体" w:hAnsi="宋体" w:cs="宋体"/>
                <w:color w:val="000000"/>
                <w:sz w:val="24"/>
                <w:szCs w:val="24"/>
              </w:rPr>
            </w:pPr>
          </w:p>
        </w:tc>
        <w:tc>
          <w:tcPr>
            <w:tcW w:w="3516"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A85151" w:rsidRPr="00CF5B3E" w:rsidRDefault="00A85151" w:rsidP="00BA28F4">
            <w:pPr>
              <w:jc w:val="center"/>
              <w:rPr>
                <w:rFonts w:ascii="宋体" w:hAnsi="宋体" w:cs="宋体"/>
                <w:color w:val="000000"/>
                <w:sz w:val="24"/>
                <w:szCs w:val="24"/>
              </w:rPr>
            </w:pPr>
          </w:p>
        </w:tc>
        <w:tc>
          <w:tcPr>
            <w:tcW w:w="421"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A85151" w:rsidRPr="00CF5B3E" w:rsidRDefault="00A85151" w:rsidP="00BA28F4">
            <w:pPr>
              <w:jc w:val="center"/>
              <w:rPr>
                <w:rFonts w:ascii="宋体" w:hAnsi="宋体" w:cs="宋体"/>
                <w:color w:val="000000"/>
                <w:sz w:val="24"/>
                <w:szCs w:val="24"/>
              </w:rPr>
            </w:pPr>
          </w:p>
        </w:tc>
        <w:tc>
          <w:tcPr>
            <w:tcW w:w="421" w:type="pct"/>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A85151" w:rsidRPr="00CF5B3E" w:rsidRDefault="00A85151" w:rsidP="00BA28F4">
            <w:pPr>
              <w:jc w:val="center"/>
              <w:rPr>
                <w:rFonts w:ascii="宋体" w:hAnsi="宋体" w:cs="宋体"/>
                <w:color w:val="000000"/>
                <w:sz w:val="24"/>
                <w:szCs w:val="24"/>
              </w:rPr>
            </w:pPr>
          </w:p>
        </w:tc>
      </w:tr>
      <w:tr w:rsidR="00A85151" w:rsidRPr="00CF5B3E" w:rsidTr="00BA28F4">
        <w:trPr>
          <w:trHeight w:val="1860"/>
        </w:trPr>
        <w:tc>
          <w:tcPr>
            <w:tcW w:w="64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85151" w:rsidRPr="00CF5B3E" w:rsidRDefault="00A85151" w:rsidP="00BA28F4">
            <w:pPr>
              <w:widowControl/>
              <w:jc w:val="center"/>
              <w:textAlignment w:val="center"/>
              <w:rPr>
                <w:rFonts w:ascii="宋体" w:hAnsi="宋体" w:cs="宋体"/>
                <w:color w:val="000000"/>
                <w:sz w:val="24"/>
                <w:szCs w:val="24"/>
              </w:rPr>
            </w:pPr>
            <w:r w:rsidRPr="00CF5B3E">
              <w:rPr>
                <w:rFonts w:ascii="宋体" w:hAnsi="宋体" w:cs="宋体" w:hint="eastAsia"/>
                <w:color w:val="000000"/>
                <w:kern w:val="0"/>
                <w:sz w:val="24"/>
                <w:szCs w:val="24"/>
                <w:lang w:bidi="ar"/>
              </w:rPr>
              <w:t>枪机</w:t>
            </w:r>
          </w:p>
        </w:tc>
        <w:tc>
          <w:tcPr>
            <w:tcW w:w="35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A85151" w:rsidRPr="00CF5B3E" w:rsidRDefault="00A85151" w:rsidP="00BA28F4">
            <w:pPr>
              <w:widowControl/>
              <w:jc w:val="left"/>
              <w:textAlignment w:val="center"/>
              <w:rPr>
                <w:rFonts w:ascii="宋体" w:hAnsi="宋体" w:cs="宋体"/>
                <w:color w:val="000000"/>
                <w:sz w:val="24"/>
                <w:szCs w:val="24"/>
              </w:rPr>
            </w:pPr>
            <w:r w:rsidRPr="00CF5B3E">
              <w:rPr>
                <w:rFonts w:ascii="宋体" w:hAnsi="宋体" w:cs="宋体" w:hint="eastAsia"/>
                <w:color w:val="000000"/>
                <w:kern w:val="0"/>
                <w:sz w:val="24"/>
                <w:szCs w:val="24"/>
                <w:lang w:bidi="ar"/>
              </w:rPr>
              <w:t>1、备件更换：提供设备备件的更换服务，包括摄像机的内存卡，电源适配器，摄像机的支架。</w:t>
            </w:r>
            <w:r w:rsidRPr="00CF5B3E">
              <w:rPr>
                <w:rFonts w:ascii="宋体" w:hAnsi="宋体" w:cs="宋体" w:hint="eastAsia"/>
                <w:color w:val="000000"/>
                <w:kern w:val="0"/>
                <w:sz w:val="24"/>
                <w:szCs w:val="24"/>
                <w:lang w:bidi="ar"/>
              </w:rPr>
              <w:br/>
              <w:t>2、设备维修：在不需要更换备件的情况下提供专业的维修服务。包括摄像机的日常维修与调试，网络信号对接，无法维修的及时更换全新设备。</w:t>
            </w:r>
            <w:r w:rsidRPr="00CF5B3E">
              <w:rPr>
                <w:rFonts w:ascii="宋体" w:hAnsi="宋体" w:cs="宋体" w:hint="eastAsia"/>
                <w:color w:val="000000"/>
                <w:kern w:val="0"/>
                <w:sz w:val="24"/>
                <w:szCs w:val="24"/>
                <w:lang w:bidi="ar"/>
              </w:rPr>
              <w:br/>
              <w:t>3、设备检修：每月对设备进行全面的检查及维护，包括摄像机的角度，镜头的清晰度，录像的完整度。</w:t>
            </w:r>
          </w:p>
        </w:tc>
        <w:tc>
          <w:tcPr>
            <w:tcW w:w="42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85151" w:rsidRPr="00CF5B3E" w:rsidRDefault="00A85151" w:rsidP="00BA28F4">
            <w:pPr>
              <w:widowControl/>
              <w:jc w:val="center"/>
              <w:textAlignment w:val="center"/>
              <w:rPr>
                <w:rFonts w:ascii="宋体" w:hAnsi="宋体" w:cs="宋体"/>
                <w:color w:val="000000"/>
                <w:sz w:val="24"/>
                <w:szCs w:val="24"/>
              </w:rPr>
            </w:pPr>
            <w:r w:rsidRPr="00CF5B3E">
              <w:rPr>
                <w:rFonts w:ascii="宋体" w:hAnsi="宋体" w:cs="宋体" w:hint="eastAsia"/>
                <w:color w:val="000000"/>
                <w:kern w:val="0"/>
                <w:sz w:val="24"/>
                <w:szCs w:val="24"/>
                <w:lang w:bidi="ar"/>
              </w:rPr>
              <w:t>448</w:t>
            </w:r>
          </w:p>
        </w:tc>
        <w:tc>
          <w:tcPr>
            <w:tcW w:w="42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85151" w:rsidRPr="00CF5B3E" w:rsidRDefault="00A85151" w:rsidP="00BA28F4">
            <w:pPr>
              <w:widowControl/>
              <w:jc w:val="center"/>
              <w:textAlignment w:val="center"/>
              <w:rPr>
                <w:rFonts w:ascii="宋体" w:hAnsi="宋体" w:cs="宋体"/>
                <w:color w:val="000000"/>
                <w:sz w:val="24"/>
                <w:szCs w:val="24"/>
              </w:rPr>
            </w:pPr>
            <w:r w:rsidRPr="00CF5B3E">
              <w:rPr>
                <w:rFonts w:ascii="宋体" w:hAnsi="宋体" w:cs="宋体" w:hint="eastAsia"/>
                <w:color w:val="000000"/>
                <w:kern w:val="0"/>
                <w:sz w:val="24"/>
                <w:szCs w:val="24"/>
                <w:lang w:bidi="ar"/>
              </w:rPr>
              <w:t>台</w:t>
            </w:r>
          </w:p>
        </w:tc>
      </w:tr>
      <w:tr w:rsidR="00A85151" w:rsidRPr="00CF5B3E" w:rsidTr="00BA28F4">
        <w:trPr>
          <w:trHeight w:val="1920"/>
        </w:trPr>
        <w:tc>
          <w:tcPr>
            <w:tcW w:w="64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85151" w:rsidRPr="00CF5B3E" w:rsidRDefault="00A85151" w:rsidP="00BA28F4">
            <w:pPr>
              <w:widowControl/>
              <w:jc w:val="center"/>
              <w:textAlignment w:val="center"/>
              <w:rPr>
                <w:rFonts w:ascii="宋体" w:hAnsi="宋体" w:cs="宋体"/>
                <w:color w:val="000000"/>
                <w:sz w:val="24"/>
                <w:szCs w:val="24"/>
              </w:rPr>
            </w:pPr>
            <w:r w:rsidRPr="00CF5B3E">
              <w:rPr>
                <w:rFonts w:ascii="宋体" w:hAnsi="宋体" w:cs="宋体" w:hint="eastAsia"/>
                <w:color w:val="000000"/>
                <w:kern w:val="0"/>
                <w:sz w:val="24"/>
                <w:szCs w:val="24"/>
                <w:lang w:bidi="ar"/>
              </w:rPr>
              <w:t>球机</w:t>
            </w:r>
          </w:p>
        </w:tc>
        <w:tc>
          <w:tcPr>
            <w:tcW w:w="35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A85151" w:rsidRPr="00CF5B3E" w:rsidRDefault="00A85151" w:rsidP="00BA28F4">
            <w:pPr>
              <w:widowControl/>
              <w:jc w:val="left"/>
              <w:textAlignment w:val="center"/>
              <w:rPr>
                <w:rFonts w:ascii="宋体" w:hAnsi="宋体" w:cs="宋体"/>
                <w:color w:val="000000"/>
                <w:sz w:val="24"/>
                <w:szCs w:val="24"/>
              </w:rPr>
            </w:pPr>
            <w:r w:rsidRPr="00CF5B3E">
              <w:rPr>
                <w:rFonts w:ascii="宋体" w:hAnsi="宋体" w:cs="宋体" w:hint="eastAsia"/>
                <w:color w:val="000000"/>
                <w:kern w:val="0"/>
                <w:sz w:val="24"/>
                <w:szCs w:val="24"/>
                <w:lang w:bidi="ar"/>
              </w:rPr>
              <w:t>1、备件更换：提供设备备件的更换服务，包括摄像机的内存卡，电源适配器，摄像机的支架。</w:t>
            </w:r>
            <w:r w:rsidRPr="00CF5B3E">
              <w:rPr>
                <w:rFonts w:ascii="宋体" w:hAnsi="宋体" w:cs="宋体" w:hint="eastAsia"/>
                <w:color w:val="000000"/>
                <w:kern w:val="0"/>
                <w:sz w:val="24"/>
                <w:szCs w:val="24"/>
                <w:lang w:bidi="ar"/>
              </w:rPr>
              <w:br/>
              <w:t>2、设备维修：在不需要更换备件的情况下提供专业的维修服务。包括摄像机的日常维修与调试，网络信号对接，无法维修的及时更换全新设备。</w:t>
            </w:r>
            <w:r w:rsidRPr="00CF5B3E">
              <w:rPr>
                <w:rFonts w:ascii="宋体" w:hAnsi="宋体" w:cs="宋体" w:hint="eastAsia"/>
                <w:color w:val="000000"/>
                <w:kern w:val="0"/>
                <w:sz w:val="24"/>
                <w:szCs w:val="24"/>
                <w:lang w:bidi="ar"/>
              </w:rPr>
              <w:br/>
              <w:t>3、设备检修：每月对设备进行全面的检查及维护，包括摄像机的角度，镜头的清晰度，云台调整的灵敏度，录像的完整度。</w:t>
            </w:r>
          </w:p>
        </w:tc>
        <w:tc>
          <w:tcPr>
            <w:tcW w:w="42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85151" w:rsidRPr="00CF5B3E" w:rsidRDefault="00A85151" w:rsidP="00BA28F4">
            <w:pPr>
              <w:widowControl/>
              <w:jc w:val="center"/>
              <w:textAlignment w:val="center"/>
              <w:rPr>
                <w:rFonts w:ascii="宋体" w:hAnsi="宋体" w:cs="宋体"/>
                <w:color w:val="000000"/>
                <w:sz w:val="24"/>
                <w:szCs w:val="24"/>
              </w:rPr>
            </w:pPr>
            <w:r w:rsidRPr="00CF5B3E">
              <w:rPr>
                <w:rFonts w:ascii="宋体" w:hAnsi="宋体" w:cs="宋体" w:hint="eastAsia"/>
                <w:color w:val="000000"/>
                <w:kern w:val="0"/>
                <w:sz w:val="24"/>
                <w:szCs w:val="24"/>
                <w:lang w:bidi="ar"/>
              </w:rPr>
              <w:t>19</w:t>
            </w:r>
          </w:p>
        </w:tc>
        <w:tc>
          <w:tcPr>
            <w:tcW w:w="42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85151" w:rsidRPr="00CF5B3E" w:rsidRDefault="00A85151" w:rsidP="00BA28F4">
            <w:pPr>
              <w:widowControl/>
              <w:jc w:val="center"/>
              <w:textAlignment w:val="center"/>
              <w:rPr>
                <w:rFonts w:ascii="宋体" w:hAnsi="宋体" w:cs="宋体"/>
                <w:color w:val="000000"/>
                <w:sz w:val="24"/>
                <w:szCs w:val="24"/>
              </w:rPr>
            </w:pPr>
            <w:r w:rsidRPr="00CF5B3E">
              <w:rPr>
                <w:rFonts w:ascii="宋体" w:hAnsi="宋体" w:cs="宋体" w:hint="eastAsia"/>
                <w:color w:val="000000"/>
                <w:kern w:val="0"/>
                <w:sz w:val="24"/>
                <w:szCs w:val="24"/>
                <w:lang w:bidi="ar"/>
              </w:rPr>
              <w:t>台</w:t>
            </w:r>
          </w:p>
        </w:tc>
      </w:tr>
      <w:tr w:rsidR="00A85151" w:rsidRPr="00CF5B3E" w:rsidTr="00BA28F4">
        <w:trPr>
          <w:trHeight w:val="2180"/>
        </w:trPr>
        <w:tc>
          <w:tcPr>
            <w:tcW w:w="64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85151" w:rsidRPr="00CF5B3E" w:rsidRDefault="00A85151" w:rsidP="00BA28F4">
            <w:pPr>
              <w:widowControl/>
              <w:jc w:val="center"/>
              <w:textAlignment w:val="center"/>
              <w:rPr>
                <w:rFonts w:ascii="宋体" w:hAnsi="宋体" w:cs="宋体"/>
                <w:color w:val="000000"/>
                <w:sz w:val="24"/>
                <w:szCs w:val="24"/>
              </w:rPr>
            </w:pPr>
            <w:r w:rsidRPr="00CF5B3E">
              <w:rPr>
                <w:rFonts w:ascii="宋体" w:hAnsi="宋体" w:cs="宋体" w:hint="eastAsia"/>
                <w:color w:val="000000"/>
                <w:kern w:val="0"/>
                <w:sz w:val="24"/>
                <w:szCs w:val="24"/>
                <w:lang w:bidi="ar"/>
              </w:rPr>
              <w:t>全局摄像机</w:t>
            </w:r>
          </w:p>
        </w:tc>
        <w:tc>
          <w:tcPr>
            <w:tcW w:w="35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A85151" w:rsidRPr="00CF5B3E" w:rsidRDefault="00A85151" w:rsidP="00BA28F4">
            <w:pPr>
              <w:widowControl/>
              <w:jc w:val="left"/>
              <w:textAlignment w:val="center"/>
              <w:rPr>
                <w:rFonts w:ascii="宋体" w:hAnsi="宋体" w:cs="宋体"/>
                <w:color w:val="000000"/>
                <w:sz w:val="24"/>
                <w:szCs w:val="24"/>
              </w:rPr>
            </w:pPr>
            <w:r w:rsidRPr="00CF5B3E">
              <w:rPr>
                <w:rFonts w:ascii="宋体" w:hAnsi="宋体" w:cs="宋体" w:hint="eastAsia"/>
                <w:color w:val="000000"/>
                <w:kern w:val="0"/>
                <w:sz w:val="24"/>
                <w:szCs w:val="24"/>
                <w:lang w:bidi="ar"/>
              </w:rPr>
              <w:t>1、备件更换：提供设备备件的更换服务，包括摄像机的内存卡，电源适配器，摄像机的支架。</w:t>
            </w:r>
            <w:r w:rsidRPr="00CF5B3E">
              <w:rPr>
                <w:rFonts w:ascii="宋体" w:hAnsi="宋体" w:cs="宋体" w:hint="eastAsia"/>
                <w:color w:val="000000"/>
                <w:kern w:val="0"/>
                <w:sz w:val="24"/>
                <w:szCs w:val="24"/>
                <w:lang w:bidi="ar"/>
              </w:rPr>
              <w:br/>
              <w:t>2、设备维修：在不需要更换备件的情况下提供专业的维修服务。包括摄像机的日常维修与调试，网络信号对接，无法维修的及时更换全新设备。</w:t>
            </w:r>
            <w:r w:rsidRPr="00CF5B3E">
              <w:rPr>
                <w:rFonts w:ascii="宋体" w:hAnsi="宋体" w:cs="宋体" w:hint="eastAsia"/>
                <w:color w:val="000000"/>
                <w:kern w:val="0"/>
                <w:sz w:val="24"/>
                <w:szCs w:val="24"/>
                <w:lang w:bidi="ar"/>
              </w:rPr>
              <w:br/>
              <w:t>3、设备检修：每月对设备进行全面的检查及维护，包括摄像机的角度，镜头的清晰度，录像的完整度，抓拍的灵敏度，抓拍图像的清晰度，云台调整的灵敏度。</w:t>
            </w:r>
          </w:p>
        </w:tc>
        <w:tc>
          <w:tcPr>
            <w:tcW w:w="42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85151" w:rsidRPr="00CF5B3E" w:rsidRDefault="00A85151" w:rsidP="00BA28F4">
            <w:pPr>
              <w:widowControl/>
              <w:jc w:val="center"/>
              <w:textAlignment w:val="center"/>
              <w:rPr>
                <w:rFonts w:ascii="宋体" w:hAnsi="宋体" w:cs="宋体"/>
                <w:color w:val="000000"/>
                <w:sz w:val="24"/>
                <w:szCs w:val="24"/>
              </w:rPr>
            </w:pPr>
            <w:r w:rsidRPr="00CF5B3E">
              <w:rPr>
                <w:rFonts w:ascii="宋体" w:hAnsi="宋体" w:cs="宋体" w:hint="eastAsia"/>
                <w:color w:val="000000"/>
                <w:kern w:val="0"/>
                <w:sz w:val="24"/>
                <w:szCs w:val="24"/>
                <w:lang w:bidi="ar"/>
              </w:rPr>
              <w:t>62</w:t>
            </w:r>
          </w:p>
        </w:tc>
        <w:tc>
          <w:tcPr>
            <w:tcW w:w="42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85151" w:rsidRPr="00CF5B3E" w:rsidRDefault="00A85151" w:rsidP="00BA28F4">
            <w:pPr>
              <w:widowControl/>
              <w:jc w:val="center"/>
              <w:textAlignment w:val="center"/>
              <w:rPr>
                <w:rFonts w:ascii="宋体" w:hAnsi="宋体" w:cs="宋体"/>
                <w:color w:val="000000"/>
                <w:sz w:val="24"/>
                <w:szCs w:val="24"/>
              </w:rPr>
            </w:pPr>
            <w:r w:rsidRPr="00CF5B3E">
              <w:rPr>
                <w:rFonts w:ascii="宋体" w:hAnsi="宋体" w:cs="宋体" w:hint="eastAsia"/>
                <w:color w:val="000000"/>
                <w:kern w:val="0"/>
                <w:sz w:val="24"/>
                <w:szCs w:val="24"/>
                <w:lang w:bidi="ar"/>
              </w:rPr>
              <w:t>台</w:t>
            </w:r>
          </w:p>
        </w:tc>
      </w:tr>
      <w:tr w:rsidR="00A85151" w:rsidRPr="00CF5B3E" w:rsidTr="00BA28F4">
        <w:trPr>
          <w:trHeight w:val="2080"/>
        </w:trPr>
        <w:tc>
          <w:tcPr>
            <w:tcW w:w="64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85151" w:rsidRPr="00CF5B3E" w:rsidRDefault="00A85151" w:rsidP="00BA28F4">
            <w:pPr>
              <w:widowControl/>
              <w:jc w:val="center"/>
              <w:textAlignment w:val="center"/>
              <w:rPr>
                <w:rFonts w:ascii="宋体" w:hAnsi="宋体" w:cs="宋体"/>
                <w:color w:val="000000"/>
                <w:sz w:val="24"/>
                <w:szCs w:val="24"/>
              </w:rPr>
            </w:pPr>
            <w:r w:rsidRPr="00CF5B3E">
              <w:rPr>
                <w:rFonts w:ascii="宋体" w:hAnsi="宋体" w:cs="宋体" w:hint="eastAsia"/>
                <w:color w:val="000000"/>
                <w:kern w:val="0"/>
                <w:sz w:val="24"/>
                <w:szCs w:val="24"/>
                <w:lang w:bidi="ar"/>
              </w:rPr>
              <w:t>弱电接入箱</w:t>
            </w:r>
          </w:p>
        </w:tc>
        <w:tc>
          <w:tcPr>
            <w:tcW w:w="35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A85151" w:rsidRPr="00CF5B3E" w:rsidRDefault="00A85151" w:rsidP="00BA28F4">
            <w:pPr>
              <w:widowControl/>
              <w:jc w:val="left"/>
              <w:textAlignment w:val="center"/>
              <w:rPr>
                <w:rFonts w:ascii="宋体" w:hAnsi="宋体" w:cs="宋体"/>
                <w:color w:val="000000"/>
                <w:sz w:val="24"/>
                <w:szCs w:val="24"/>
              </w:rPr>
            </w:pPr>
            <w:r w:rsidRPr="00CF5B3E">
              <w:rPr>
                <w:rFonts w:ascii="宋体" w:hAnsi="宋体" w:cs="宋体" w:hint="eastAsia"/>
                <w:color w:val="000000"/>
                <w:kern w:val="0"/>
                <w:sz w:val="24"/>
                <w:szCs w:val="24"/>
                <w:lang w:bidi="ar"/>
              </w:rPr>
              <w:t>1、弱电箱内部每月定期除尘一次，确保弱电箱内设备运转正常。</w:t>
            </w:r>
            <w:r w:rsidRPr="00CF5B3E">
              <w:rPr>
                <w:rFonts w:ascii="宋体" w:hAnsi="宋体" w:cs="宋体" w:hint="eastAsia"/>
                <w:color w:val="000000"/>
                <w:kern w:val="0"/>
                <w:sz w:val="24"/>
                <w:szCs w:val="24"/>
                <w:lang w:bidi="ar"/>
              </w:rPr>
              <w:br/>
              <w:t>2、弱电箱外观的日常除锈，喷漆，确保箱体外观完整无破损。</w:t>
            </w:r>
            <w:r w:rsidRPr="00CF5B3E">
              <w:rPr>
                <w:rFonts w:ascii="宋体" w:hAnsi="宋体" w:cs="宋体" w:hint="eastAsia"/>
                <w:color w:val="000000"/>
                <w:kern w:val="0"/>
                <w:sz w:val="24"/>
                <w:szCs w:val="24"/>
                <w:lang w:bidi="ar"/>
              </w:rPr>
              <w:br/>
              <w:t>3、弱电箱内线缆的接口、接头、端子每月检查，对氧化的，不牢固的接口、接头、端子进行重新制作。</w:t>
            </w:r>
            <w:r w:rsidRPr="00CF5B3E">
              <w:rPr>
                <w:rFonts w:ascii="宋体" w:hAnsi="宋体" w:cs="宋体" w:hint="eastAsia"/>
                <w:color w:val="000000"/>
                <w:kern w:val="0"/>
                <w:sz w:val="24"/>
                <w:szCs w:val="24"/>
                <w:lang w:bidi="ar"/>
              </w:rPr>
              <w:br/>
              <w:t>4、弱电箱内的空开、插排、接入交换机、光纤收发器、光模块、网络跳线、光纤跳线的日常维护，并对损坏的配件及时进行更换。</w:t>
            </w:r>
          </w:p>
        </w:tc>
        <w:tc>
          <w:tcPr>
            <w:tcW w:w="42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85151" w:rsidRPr="00CF5B3E" w:rsidRDefault="00A85151" w:rsidP="00BA28F4">
            <w:pPr>
              <w:widowControl/>
              <w:jc w:val="center"/>
              <w:textAlignment w:val="center"/>
              <w:rPr>
                <w:rFonts w:ascii="宋体" w:hAnsi="宋体" w:cs="宋体"/>
                <w:color w:val="000000"/>
                <w:sz w:val="24"/>
                <w:szCs w:val="24"/>
              </w:rPr>
            </w:pPr>
            <w:r w:rsidRPr="00CF5B3E">
              <w:rPr>
                <w:rFonts w:ascii="宋体" w:hAnsi="宋体" w:cs="宋体" w:hint="eastAsia"/>
                <w:color w:val="000000"/>
                <w:kern w:val="0"/>
                <w:sz w:val="24"/>
                <w:szCs w:val="24"/>
                <w:lang w:bidi="ar"/>
              </w:rPr>
              <w:t>153</w:t>
            </w:r>
          </w:p>
        </w:tc>
        <w:tc>
          <w:tcPr>
            <w:tcW w:w="42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85151" w:rsidRPr="00CF5B3E" w:rsidRDefault="00A85151" w:rsidP="00BA28F4">
            <w:pPr>
              <w:widowControl/>
              <w:jc w:val="center"/>
              <w:textAlignment w:val="center"/>
              <w:rPr>
                <w:rFonts w:ascii="宋体" w:hAnsi="宋体" w:cs="宋体"/>
                <w:color w:val="000000"/>
                <w:sz w:val="24"/>
                <w:szCs w:val="24"/>
              </w:rPr>
            </w:pPr>
            <w:r w:rsidRPr="00CF5B3E">
              <w:rPr>
                <w:rFonts w:ascii="宋体" w:hAnsi="宋体" w:cs="宋体" w:hint="eastAsia"/>
                <w:color w:val="000000"/>
                <w:kern w:val="0"/>
                <w:sz w:val="24"/>
                <w:szCs w:val="24"/>
                <w:lang w:bidi="ar"/>
              </w:rPr>
              <w:t>套</w:t>
            </w:r>
          </w:p>
        </w:tc>
      </w:tr>
      <w:tr w:rsidR="00A85151" w:rsidRPr="00CF5B3E" w:rsidTr="00BA28F4">
        <w:trPr>
          <w:trHeight w:val="1860"/>
        </w:trPr>
        <w:tc>
          <w:tcPr>
            <w:tcW w:w="64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85151" w:rsidRPr="00CF5B3E" w:rsidRDefault="00A85151" w:rsidP="00BA28F4">
            <w:pPr>
              <w:widowControl/>
              <w:jc w:val="center"/>
              <w:textAlignment w:val="center"/>
              <w:rPr>
                <w:rFonts w:ascii="宋体" w:hAnsi="宋体" w:cs="宋体"/>
                <w:color w:val="000000"/>
                <w:sz w:val="24"/>
                <w:szCs w:val="24"/>
              </w:rPr>
            </w:pPr>
            <w:r w:rsidRPr="00CF5B3E">
              <w:rPr>
                <w:rFonts w:ascii="宋体" w:hAnsi="宋体" w:cs="宋体" w:hint="eastAsia"/>
                <w:color w:val="000000"/>
                <w:kern w:val="0"/>
                <w:sz w:val="24"/>
                <w:szCs w:val="24"/>
                <w:lang w:bidi="ar"/>
              </w:rPr>
              <w:t>监控杆</w:t>
            </w:r>
          </w:p>
        </w:tc>
        <w:tc>
          <w:tcPr>
            <w:tcW w:w="35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A85151" w:rsidRPr="00CF5B3E" w:rsidRDefault="00A85151" w:rsidP="00BA28F4">
            <w:pPr>
              <w:widowControl/>
              <w:jc w:val="left"/>
              <w:textAlignment w:val="center"/>
              <w:rPr>
                <w:rFonts w:ascii="宋体" w:hAnsi="宋体" w:cs="宋体"/>
                <w:color w:val="000000"/>
                <w:sz w:val="24"/>
                <w:szCs w:val="24"/>
              </w:rPr>
            </w:pPr>
            <w:r w:rsidRPr="00CF5B3E">
              <w:rPr>
                <w:rFonts w:ascii="宋体" w:hAnsi="宋体" w:cs="宋体" w:hint="eastAsia"/>
                <w:color w:val="000000"/>
                <w:kern w:val="0"/>
                <w:sz w:val="24"/>
                <w:szCs w:val="24"/>
                <w:lang w:bidi="ar"/>
              </w:rPr>
              <w:t>1、监控杆的日常维护，包含监控杆外观的除锈、喷漆、镀锌、确保杆体外观完整。</w:t>
            </w:r>
            <w:r w:rsidRPr="00CF5B3E">
              <w:rPr>
                <w:rFonts w:ascii="宋体" w:hAnsi="宋体" w:cs="宋体" w:hint="eastAsia"/>
                <w:color w:val="000000"/>
                <w:kern w:val="0"/>
                <w:sz w:val="24"/>
                <w:szCs w:val="24"/>
                <w:lang w:bidi="ar"/>
              </w:rPr>
              <w:br/>
              <w:t>2、监控杆和预埋基础的校正与夯实工作。</w:t>
            </w:r>
            <w:r w:rsidRPr="00CF5B3E">
              <w:rPr>
                <w:rFonts w:ascii="宋体" w:hAnsi="宋体" w:cs="宋体" w:hint="eastAsia"/>
                <w:color w:val="000000"/>
                <w:kern w:val="0"/>
                <w:sz w:val="24"/>
                <w:szCs w:val="24"/>
                <w:lang w:bidi="ar"/>
              </w:rPr>
              <w:br/>
              <w:t>3、监控杆底部弱电井每季度清淤工作。</w:t>
            </w:r>
            <w:r w:rsidRPr="00CF5B3E">
              <w:rPr>
                <w:rFonts w:ascii="宋体" w:hAnsi="宋体" w:cs="宋体" w:hint="eastAsia"/>
                <w:color w:val="000000"/>
                <w:kern w:val="0"/>
                <w:sz w:val="24"/>
                <w:szCs w:val="24"/>
                <w:lang w:bidi="ar"/>
              </w:rPr>
              <w:br/>
              <w:t>4、对于损坏的杆体、监控杆支臂、连接紧固件、预埋基础、弱电井等设备及时进行更换。</w:t>
            </w:r>
          </w:p>
        </w:tc>
        <w:tc>
          <w:tcPr>
            <w:tcW w:w="42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85151" w:rsidRPr="00CF5B3E" w:rsidRDefault="00A85151" w:rsidP="00BA28F4">
            <w:pPr>
              <w:widowControl/>
              <w:jc w:val="center"/>
              <w:textAlignment w:val="center"/>
              <w:rPr>
                <w:rFonts w:ascii="宋体" w:hAnsi="宋体" w:cs="宋体"/>
                <w:color w:val="000000"/>
                <w:sz w:val="24"/>
                <w:szCs w:val="24"/>
              </w:rPr>
            </w:pPr>
            <w:r w:rsidRPr="00CF5B3E">
              <w:rPr>
                <w:rFonts w:ascii="宋体" w:hAnsi="宋体" w:cs="宋体" w:hint="eastAsia"/>
                <w:color w:val="000000"/>
                <w:kern w:val="0"/>
                <w:sz w:val="24"/>
                <w:szCs w:val="24"/>
                <w:lang w:bidi="ar"/>
              </w:rPr>
              <w:t>193</w:t>
            </w:r>
          </w:p>
        </w:tc>
        <w:tc>
          <w:tcPr>
            <w:tcW w:w="42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85151" w:rsidRPr="00CF5B3E" w:rsidRDefault="00A85151" w:rsidP="00BA28F4">
            <w:pPr>
              <w:widowControl/>
              <w:jc w:val="center"/>
              <w:textAlignment w:val="center"/>
              <w:rPr>
                <w:rFonts w:ascii="宋体" w:hAnsi="宋体" w:cs="宋体"/>
                <w:color w:val="000000"/>
                <w:sz w:val="24"/>
                <w:szCs w:val="24"/>
              </w:rPr>
            </w:pPr>
            <w:r w:rsidRPr="00CF5B3E">
              <w:rPr>
                <w:rFonts w:ascii="宋体" w:hAnsi="宋体" w:cs="宋体" w:hint="eastAsia"/>
                <w:color w:val="000000"/>
                <w:kern w:val="0"/>
                <w:sz w:val="24"/>
                <w:szCs w:val="24"/>
                <w:lang w:bidi="ar"/>
              </w:rPr>
              <w:t>根</w:t>
            </w:r>
          </w:p>
        </w:tc>
      </w:tr>
      <w:tr w:rsidR="00A85151" w:rsidRPr="00CF5B3E" w:rsidTr="00BA28F4">
        <w:trPr>
          <w:trHeight w:val="3440"/>
        </w:trPr>
        <w:tc>
          <w:tcPr>
            <w:tcW w:w="64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85151" w:rsidRPr="00CF5B3E" w:rsidRDefault="00A85151" w:rsidP="00BA28F4">
            <w:pPr>
              <w:widowControl/>
              <w:jc w:val="center"/>
              <w:textAlignment w:val="center"/>
              <w:rPr>
                <w:rFonts w:ascii="宋体" w:hAnsi="宋体" w:cs="宋体"/>
                <w:color w:val="000000"/>
                <w:sz w:val="24"/>
                <w:szCs w:val="24"/>
              </w:rPr>
            </w:pPr>
            <w:r w:rsidRPr="00CF5B3E">
              <w:rPr>
                <w:rFonts w:ascii="宋体" w:hAnsi="宋体" w:cs="宋体" w:hint="eastAsia"/>
                <w:color w:val="000000"/>
                <w:kern w:val="0"/>
                <w:sz w:val="24"/>
                <w:szCs w:val="24"/>
                <w:lang w:bidi="ar"/>
              </w:rPr>
              <w:lastRenderedPageBreak/>
              <w:t>社区机房</w:t>
            </w:r>
          </w:p>
        </w:tc>
        <w:tc>
          <w:tcPr>
            <w:tcW w:w="35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A85151" w:rsidRPr="00CF5B3E" w:rsidRDefault="00A85151" w:rsidP="00BA28F4">
            <w:pPr>
              <w:widowControl/>
              <w:jc w:val="left"/>
              <w:textAlignment w:val="center"/>
              <w:rPr>
                <w:rFonts w:ascii="宋体" w:hAnsi="宋体" w:cs="宋体"/>
                <w:color w:val="000000"/>
                <w:sz w:val="24"/>
                <w:szCs w:val="24"/>
              </w:rPr>
            </w:pPr>
            <w:r w:rsidRPr="00CF5B3E">
              <w:rPr>
                <w:rFonts w:ascii="宋体" w:hAnsi="宋体" w:cs="宋体" w:hint="eastAsia"/>
                <w:color w:val="000000"/>
                <w:kern w:val="0"/>
                <w:sz w:val="24"/>
                <w:szCs w:val="24"/>
                <w:lang w:bidi="ar"/>
              </w:rPr>
              <w:t>1、每月为社区机房打扫环境卫生，每季度对机房机柜内的设备包含核心交换机、汇聚交换机、服务器、NVR，操作台内的设备包含电脑、大屏处理器进行设备除尘、线缆绑扎。</w:t>
            </w:r>
            <w:r w:rsidRPr="00CF5B3E">
              <w:rPr>
                <w:rFonts w:ascii="宋体" w:hAnsi="宋体" w:cs="宋体" w:hint="eastAsia"/>
                <w:color w:val="000000"/>
                <w:kern w:val="0"/>
                <w:sz w:val="24"/>
                <w:szCs w:val="24"/>
                <w:lang w:bidi="ar"/>
              </w:rPr>
              <w:br/>
              <w:t>2、每月对社区机房内的计算机、服务器、NVR所采集的数据进行备份，检查数据上传情况。确保前端采集数据无损传输。</w:t>
            </w:r>
            <w:r w:rsidRPr="00CF5B3E">
              <w:rPr>
                <w:rFonts w:ascii="宋体" w:hAnsi="宋体" w:cs="宋体" w:hint="eastAsia"/>
                <w:color w:val="000000"/>
                <w:kern w:val="0"/>
                <w:sz w:val="24"/>
                <w:szCs w:val="24"/>
                <w:lang w:bidi="ar"/>
              </w:rPr>
              <w:br/>
              <w:t>3、对机房内有故障的核心交换机、汇聚交换机、NVR、硬盘、机柜、服务器、大屏、操作台、电脑等设备进行及时维修，不能维修的及时更换新设备。</w:t>
            </w:r>
            <w:r w:rsidRPr="00CF5B3E">
              <w:rPr>
                <w:rFonts w:ascii="宋体" w:hAnsi="宋体" w:cs="宋体" w:hint="eastAsia"/>
                <w:color w:val="000000"/>
                <w:kern w:val="0"/>
                <w:sz w:val="24"/>
                <w:szCs w:val="24"/>
                <w:lang w:bidi="ar"/>
              </w:rPr>
              <w:br/>
              <w:t>4、对小区内的线缆每季度进行线缆巡线工作，确保架空线缆无坠落，管井</w:t>
            </w:r>
            <w:proofErr w:type="gramStart"/>
            <w:r w:rsidRPr="00CF5B3E">
              <w:rPr>
                <w:rFonts w:ascii="宋体" w:hAnsi="宋体" w:cs="宋体" w:hint="eastAsia"/>
                <w:color w:val="000000"/>
                <w:kern w:val="0"/>
                <w:sz w:val="24"/>
                <w:szCs w:val="24"/>
                <w:lang w:bidi="ar"/>
              </w:rPr>
              <w:t>内线缆无破损</w:t>
            </w:r>
            <w:proofErr w:type="gramEnd"/>
            <w:r w:rsidRPr="00CF5B3E">
              <w:rPr>
                <w:rFonts w:ascii="宋体" w:hAnsi="宋体" w:cs="宋体" w:hint="eastAsia"/>
                <w:color w:val="000000"/>
                <w:kern w:val="0"/>
                <w:sz w:val="24"/>
                <w:szCs w:val="24"/>
                <w:lang w:bidi="ar"/>
              </w:rPr>
              <w:t>，管井内无淤泥。对坠落的线缆重新绑扎，破损线缆及时更换，管井内的淤泥及时清理。</w:t>
            </w:r>
            <w:r w:rsidRPr="00CF5B3E">
              <w:rPr>
                <w:rFonts w:ascii="宋体" w:hAnsi="宋体" w:cs="宋体" w:hint="eastAsia"/>
                <w:color w:val="000000"/>
                <w:kern w:val="0"/>
                <w:sz w:val="24"/>
                <w:szCs w:val="24"/>
                <w:lang w:bidi="ar"/>
              </w:rPr>
              <w:br/>
              <w:t>5、每周检查网络安全情况，确保监控网络未与互联网连接。</w:t>
            </w:r>
          </w:p>
        </w:tc>
        <w:tc>
          <w:tcPr>
            <w:tcW w:w="42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85151" w:rsidRPr="00CF5B3E" w:rsidRDefault="00A85151" w:rsidP="00BA28F4">
            <w:pPr>
              <w:widowControl/>
              <w:jc w:val="center"/>
              <w:textAlignment w:val="center"/>
              <w:rPr>
                <w:rFonts w:ascii="宋体" w:hAnsi="宋体" w:cs="宋体"/>
                <w:color w:val="000000"/>
                <w:sz w:val="24"/>
                <w:szCs w:val="24"/>
              </w:rPr>
            </w:pPr>
            <w:r w:rsidRPr="00CF5B3E">
              <w:rPr>
                <w:rFonts w:ascii="宋体" w:hAnsi="宋体" w:cs="宋体" w:hint="eastAsia"/>
                <w:color w:val="000000"/>
                <w:kern w:val="0"/>
                <w:sz w:val="24"/>
                <w:szCs w:val="24"/>
                <w:lang w:bidi="ar"/>
              </w:rPr>
              <w:t>20</w:t>
            </w:r>
          </w:p>
        </w:tc>
        <w:tc>
          <w:tcPr>
            <w:tcW w:w="42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85151" w:rsidRPr="00CF5B3E" w:rsidRDefault="00A85151" w:rsidP="00BA28F4">
            <w:pPr>
              <w:widowControl/>
              <w:jc w:val="center"/>
              <w:textAlignment w:val="center"/>
              <w:rPr>
                <w:rFonts w:ascii="宋体" w:hAnsi="宋体" w:cs="宋体"/>
                <w:color w:val="000000"/>
                <w:sz w:val="24"/>
                <w:szCs w:val="24"/>
              </w:rPr>
            </w:pPr>
            <w:proofErr w:type="gramStart"/>
            <w:r w:rsidRPr="00CF5B3E">
              <w:rPr>
                <w:rFonts w:ascii="宋体" w:hAnsi="宋体" w:cs="宋体" w:hint="eastAsia"/>
                <w:color w:val="000000"/>
                <w:kern w:val="0"/>
                <w:sz w:val="24"/>
                <w:szCs w:val="24"/>
                <w:lang w:bidi="ar"/>
              </w:rPr>
              <w:t>个</w:t>
            </w:r>
            <w:proofErr w:type="gramEnd"/>
          </w:p>
        </w:tc>
      </w:tr>
      <w:tr w:rsidR="00A85151" w:rsidRPr="00CF5B3E" w:rsidTr="00BA28F4">
        <w:trPr>
          <w:trHeight w:val="3540"/>
        </w:trPr>
        <w:tc>
          <w:tcPr>
            <w:tcW w:w="64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85151" w:rsidRPr="00CF5B3E" w:rsidRDefault="00A85151" w:rsidP="00BA28F4">
            <w:pPr>
              <w:widowControl/>
              <w:jc w:val="center"/>
              <w:textAlignment w:val="center"/>
              <w:rPr>
                <w:rFonts w:ascii="宋体" w:hAnsi="宋体" w:cs="宋体"/>
                <w:color w:val="000000"/>
                <w:sz w:val="24"/>
                <w:szCs w:val="24"/>
              </w:rPr>
            </w:pPr>
            <w:r w:rsidRPr="00CF5B3E">
              <w:rPr>
                <w:rFonts w:ascii="宋体" w:hAnsi="宋体" w:cs="宋体" w:hint="eastAsia"/>
                <w:color w:val="000000"/>
                <w:kern w:val="0"/>
                <w:sz w:val="24"/>
                <w:szCs w:val="24"/>
                <w:lang w:bidi="ar"/>
              </w:rPr>
              <w:t>街道机房</w:t>
            </w:r>
          </w:p>
        </w:tc>
        <w:tc>
          <w:tcPr>
            <w:tcW w:w="35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A85151" w:rsidRPr="00CF5B3E" w:rsidRDefault="00A85151" w:rsidP="00BA28F4">
            <w:pPr>
              <w:widowControl/>
              <w:jc w:val="left"/>
              <w:textAlignment w:val="center"/>
              <w:rPr>
                <w:rFonts w:ascii="宋体" w:hAnsi="宋体" w:cs="宋体"/>
                <w:color w:val="000000"/>
                <w:sz w:val="24"/>
                <w:szCs w:val="24"/>
              </w:rPr>
            </w:pPr>
            <w:r w:rsidRPr="00CF5B3E">
              <w:rPr>
                <w:rFonts w:ascii="宋体" w:hAnsi="宋体" w:cs="宋体" w:hint="eastAsia"/>
                <w:color w:val="000000"/>
                <w:kern w:val="0"/>
                <w:sz w:val="24"/>
                <w:szCs w:val="24"/>
                <w:lang w:bidi="ar"/>
              </w:rPr>
              <w:t>1、每月为街道机房打扫环境卫生，每季度对机房机柜内的设备包含核心交换机、汇聚交换机、服务器、NVR，操作台内的设备包含电脑、大屏处理器解码器进行设备除尘、线缆绑扎。</w:t>
            </w:r>
            <w:r w:rsidRPr="00CF5B3E">
              <w:rPr>
                <w:rFonts w:ascii="宋体" w:hAnsi="宋体" w:cs="宋体" w:hint="eastAsia"/>
                <w:color w:val="000000"/>
                <w:kern w:val="0"/>
                <w:sz w:val="24"/>
                <w:szCs w:val="24"/>
                <w:lang w:bidi="ar"/>
              </w:rPr>
              <w:br/>
              <w:t>2、每月对街道机房内的计算机、服务器、NVR所采集的数据进行吧备份。检查数据采集、对接、上传情况。对异常情况技术进行修复。</w:t>
            </w:r>
            <w:r w:rsidRPr="00CF5B3E">
              <w:rPr>
                <w:rFonts w:ascii="宋体" w:hAnsi="宋体" w:cs="宋体" w:hint="eastAsia"/>
                <w:color w:val="000000"/>
                <w:kern w:val="0"/>
                <w:sz w:val="24"/>
                <w:szCs w:val="24"/>
                <w:lang w:bidi="ar"/>
              </w:rPr>
              <w:br/>
              <w:t>3、对机房内有故障的核心交换机、汇聚交换机、NVR、硬盘、机柜、服务器、大屏、操作台、电脑等设备进行及时维修，不能维修的及时更换新设备。</w:t>
            </w:r>
            <w:r w:rsidRPr="00CF5B3E">
              <w:rPr>
                <w:rFonts w:ascii="宋体" w:hAnsi="宋体" w:cs="宋体" w:hint="eastAsia"/>
                <w:color w:val="000000"/>
                <w:kern w:val="0"/>
                <w:sz w:val="24"/>
                <w:szCs w:val="24"/>
                <w:lang w:bidi="ar"/>
              </w:rPr>
              <w:br/>
              <w:t>4、提供视频会议保障服务以及其他突发事件需要保障的服务。</w:t>
            </w:r>
            <w:r w:rsidRPr="00CF5B3E">
              <w:rPr>
                <w:rFonts w:ascii="宋体" w:hAnsi="宋体" w:cs="宋体" w:hint="eastAsia"/>
                <w:color w:val="000000"/>
                <w:kern w:val="0"/>
                <w:sz w:val="24"/>
                <w:szCs w:val="24"/>
                <w:lang w:bidi="ar"/>
              </w:rPr>
              <w:br/>
              <w:t>5、提供协助辖区内公安及其他智能部门调取监控服务。</w:t>
            </w:r>
            <w:r w:rsidRPr="00CF5B3E">
              <w:rPr>
                <w:rFonts w:ascii="宋体" w:hAnsi="宋体" w:cs="宋体" w:hint="eastAsia"/>
                <w:color w:val="000000"/>
                <w:kern w:val="0"/>
                <w:sz w:val="24"/>
                <w:szCs w:val="24"/>
                <w:lang w:bidi="ar"/>
              </w:rPr>
              <w:br/>
              <w:t>6、每周检查网络安全情况，确保监控网络未与互联网连接。</w:t>
            </w:r>
            <w:r w:rsidRPr="00CF5B3E">
              <w:rPr>
                <w:rFonts w:ascii="宋体" w:hAnsi="宋体" w:cs="宋体" w:hint="eastAsia"/>
                <w:color w:val="000000"/>
                <w:kern w:val="0"/>
                <w:sz w:val="24"/>
                <w:szCs w:val="24"/>
                <w:lang w:bidi="ar"/>
              </w:rPr>
              <w:br/>
              <w:t>7、提供整体项目的资料编制，归档，存留工作。</w:t>
            </w:r>
          </w:p>
        </w:tc>
        <w:tc>
          <w:tcPr>
            <w:tcW w:w="42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85151" w:rsidRPr="00CF5B3E" w:rsidRDefault="00A85151" w:rsidP="00BA28F4">
            <w:pPr>
              <w:widowControl/>
              <w:jc w:val="center"/>
              <w:textAlignment w:val="center"/>
              <w:rPr>
                <w:rFonts w:ascii="宋体" w:hAnsi="宋体" w:cs="宋体"/>
                <w:color w:val="000000"/>
                <w:sz w:val="24"/>
                <w:szCs w:val="24"/>
              </w:rPr>
            </w:pPr>
            <w:r w:rsidRPr="00CF5B3E">
              <w:rPr>
                <w:rFonts w:ascii="宋体" w:hAnsi="宋体" w:cs="宋体" w:hint="eastAsia"/>
                <w:color w:val="000000"/>
                <w:kern w:val="0"/>
                <w:sz w:val="24"/>
                <w:szCs w:val="24"/>
                <w:lang w:bidi="ar"/>
              </w:rPr>
              <w:t>1</w:t>
            </w:r>
          </w:p>
        </w:tc>
        <w:tc>
          <w:tcPr>
            <w:tcW w:w="42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85151" w:rsidRPr="00CF5B3E" w:rsidRDefault="00A85151" w:rsidP="00BA28F4">
            <w:pPr>
              <w:widowControl/>
              <w:jc w:val="center"/>
              <w:textAlignment w:val="center"/>
              <w:rPr>
                <w:rFonts w:ascii="宋体" w:hAnsi="宋体" w:cs="宋体"/>
                <w:color w:val="000000"/>
                <w:sz w:val="24"/>
                <w:szCs w:val="24"/>
              </w:rPr>
            </w:pPr>
            <w:proofErr w:type="gramStart"/>
            <w:r w:rsidRPr="00CF5B3E">
              <w:rPr>
                <w:rFonts w:ascii="宋体" w:hAnsi="宋体" w:cs="宋体" w:hint="eastAsia"/>
                <w:color w:val="000000"/>
                <w:kern w:val="0"/>
                <w:sz w:val="24"/>
                <w:szCs w:val="24"/>
                <w:lang w:bidi="ar"/>
              </w:rPr>
              <w:t>个</w:t>
            </w:r>
            <w:proofErr w:type="gramEnd"/>
          </w:p>
        </w:tc>
      </w:tr>
      <w:tr w:rsidR="00A85151" w:rsidRPr="00CF5B3E" w:rsidTr="00BA28F4">
        <w:trPr>
          <w:trHeight w:val="560"/>
        </w:trPr>
        <w:tc>
          <w:tcPr>
            <w:tcW w:w="64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85151" w:rsidRPr="00CF5B3E" w:rsidRDefault="00A85151" w:rsidP="00BA28F4">
            <w:pPr>
              <w:widowControl/>
              <w:jc w:val="center"/>
              <w:textAlignment w:val="center"/>
              <w:rPr>
                <w:rFonts w:ascii="宋体" w:hAnsi="宋体" w:cs="宋体"/>
                <w:color w:val="000000"/>
                <w:sz w:val="24"/>
                <w:szCs w:val="24"/>
              </w:rPr>
            </w:pPr>
            <w:r w:rsidRPr="00CF5B3E">
              <w:rPr>
                <w:rFonts w:ascii="宋体" w:hAnsi="宋体" w:cs="宋体" w:hint="eastAsia"/>
                <w:color w:val="000000"/>
                <w:kern w:val="0"/>
                <w:sz w:val="24"/>
                <w:szCs w:val="24"/>
                <w:lang w:bidi="ar"/>
              </w:rPr>
              <w:t>100M链路</w:t>
            </w:r>
          </w:p>
        </w:tc>
        <w:tc>
          <w:tcPr>
            <w:tcW w:w="35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A85151" w:rsidRPr="00CF5B3E" w:rsidRDefault="00A85151" w:rsidP="00BA28F4">
            <w:pPr>
              <w:widowControl/>
              <w:jc w:val="left"/>
              <w:textAlignment w:val="center"/>
              <w:rPr>
                <w:rFonts w:ascii="宋体" w:hAnsi="宋体" w:cs="宋体"/>
                <w:color w:val="000000"/>
                <w:sz w:val="24"/>
                <w:szCs w:val="24"/>
              </w:rPr>
            </w:pPr>
            <w:r w:rsidRPr="00CF5B3E">
              <w:rPr>
                <w:rFonts w:ascii="宋体" w:hAnsi="宋体" w:cs="宋体" w:hint="eastAsia"/>
                <w:color w:val="000000"/>
                <w:kern w:val="0"/>
                <w:sz w:val="24"/>
                <w:szCs w:val="24"/>
                <w:lang w:bidi="ar"/>
              </w:rPr>
              <w:t>提供12个月小区至社区的信号传输服务。确保服务期内信号传输正常，出现故障及时对链路进行修复。</w:t>
            </w:r>
          </w:p>
        </w:tc>
        <w:tc>
          <w:tcPr>
            <w:tcW w:w="42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85151" w:rsidRPr="00CF5B3E" w:rsidRDefault="00A85151" w:rsidP="00BA28F4">
            <w:pPr>
              <w:widowControl/>
              <w:jc w:val="center"/>
              <w:textAlignment w:val="center"/>
              <w:rPr>
                <w:rFonts w:ascii="宋体" w:hAnsi="宋体" w:cs="宋体"/>
                <w:color w:val="000000"/>
                <w:sz w:val="24"/>
                <w:szCs w:val="24"/>
              </w:rPr>
            </w:pPr>
            <w:r w:rsidRPr="00CF5B3E">
              <w:rPr>
                <w:rFonts w:ascii="宋体" w:hAnsi="宋体" w:cs="宋体" w:hint="eastAsia"/>
                <w:color w:val="000000"/>
                <w:kern w:val="0"/>
                <w:sz w:val="24"/>
                <w:szCs w:val="24"/>
                <w:lang w:bidi="ar"/>
              </w:rPr>
              <w:t>32</w:t>
            </w:r>
          </w:p>
        </w:tc>
        <w:tc>
          <w:tcPr>
            <w:tcW w:w="42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85151" w:rsidRPr="00CF5B3E" w:rsidRDefault="00A85151" w:rsidP="00BA28F4">
            <w:pPr>
              <w:widowControl/>
              <w:jc w:val="center"/>
              <w:textAlignment w:val="center"/>
              <w:rPr>
                <w:rFonts w:ascii="宋体" w:hAnsi="宋体" w:cs="宋体"/>
                <w:color w:val="000000"/>
                <w:sz w:val="24"/>
                <w:szCs w:val="24"/>
              </w:rPr>
            </w:pPr>
            <w:r w:rsidRPr="00CF5B3E">
              <w:rPr>
                <w:rFonts w:ascii="宋体" w:hAnsi="宋体" w:cs="宋体" w:hint="eastAsia"/>
                <w:color w:val="000000"/>
                <w:kern w:val="0"/>
                <w:sz w:val="24"/>
                <w:szCs w:val="24"/>
                <w:lang w:bidi="ar"/>
              </w:rPr>
              <w:t>条</w:t>
            </w:r>
          </w:p>
        </w:tc>
      </w:tr>
      <w:tr w:rsidR="00A85151" w:rsidRPr="00CF5B3E" w:rsidTr="00BA28F4">
        <w:trPr>
          <w:trHeight w:val="560"/>
        </w:trPr>
        <w:tc>
          <w:tcPr>
            <w:tcW w:w="64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85151" w:rsidRPr="00CF5B3E" w:rsidRDefault="00A85151" w:rsidP="00BA28F4">
            <w:pPr>
              <w:widowControl/>
              <w:jc w:val="center"/>
              <w:textAlignment w:val="center"/>
              <w:rPr>
                <w:rFonts w:ascii="宋体" w:hAnsi="宋体" w:cs="宋体"/>
                <w:color w:val="000000"/>
                <w:sz w:val="24"/>
                <w:szCs w:val="24"/>
              </w:rPr>
            </w:pPr>
            <w:r w:rsidRPr="00CF5B3E">
              <w:rPr>
                <w:rFonts w:ascii="宋体" w:hAnsi="宋体" w:cs="宋体" w:hint="eastAsia"/>
                <w:color w:val="000000"/>
                <w:kern w:val="0"/>
                <w:sz w:val="24"/>
                <w:szCs w:val="24"/>
                <w:lang w:bidi="ar"/>
              </w:rPr>
              <w:t>500M链路</w:t>
            </w:r>
          </w:p>
        </w:tc>
        <w:tc>
          <w:tcPr>
            <w:tcW w:w="3516" w:type="pct"/>
            <w:tcBorders>
              <w:top w:val="single" w:sz="4" w:space="0" w:color="000000"/>
              <w:left w:val="single" w:sz="4" w:space="0" w:color="000000"/>
              <w:bottom w:val="single" w:sz="4" w:space="0" w:color="000000"/>
              <w:right w:val="single" w:sz="4" w:space="0" w:color="000000"/>
            </w:tcBorders>
            <w:shd w:val="clear" w:color="auto" w:fill="auto"/>
            <w:vAlign w:val="center"/>
          </w:tcPr>
          <w:p w:rsidR="00A85151" w:rsidRPr="00CF5B3E" w:rsidRDefault="00A85151" w:rsidP="00BA28F4">
            <w:pPr>
              <w:widowControl/>
              <w:jc w:val="left"/>
              <w:textAlignment w:val="center"/>
              <w:rPr>
                <w:rFonts w:ascii="宋体" w:hAnsi="宋体" w:cs="宋体"/>
                <w:color w:val="000000"/>
                <w:sz w:val="24"/>
                <w:szCs w:val="24"/>
              </w:rPr>
            </w:pPr>
            <w:r w:rsidRPr="00CF5B3E">
              <w:rPr>
                <w:rFonts w:ascii="宋体" w:hAnsi="宋体" w:cs="宋体" w:hint="eastAsia"/>
                <w:color w:val="000000"/>
                <w:kern w:val="0"/>
                <w:sz w:val="24"/>
                <w:szCs w:val="24"/>
                <w:lang w:bidi="ar"/>
              </w:rPr>
              <w:t>提供12个月社区至街道的信号传输服务。确保服务期内信号传输正常，出现故障及时对链路进行修复。</w:t>
            </w:r>
          </w:p>
        </w:tc>
        <w:tc>
          <w:tcPr>
            <w:tcW w:w="42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85151" w:rsidRPr="00CF5B3E" w:rsidRDefault="00A85151" w:rsidP="00BA28F4">
            <w:pPr>
              <w:widowControl/>
              <w:jc w:val="center"/>
              <w:textAlignment w:val="center"/>
              <w:rPr>
                <w:rFonts w:ascii="宋体" w:hAnsi="宋体" w:cs="宋体"/>
                <w:color w:val="000000"/>
                <w:sz w:val="24"/>
                <w:szCs w:val="24"/>
              </w:rPr>
            </w:pPr>
            <w:r w:rsidRPr="00CF5B3E">
              <w:rPr>
                <w:rFonts w:ascii="宋体" w:hAnsi="宋体" w:cs="宋体" w:hint="eastAsia"/>
                <w:color w:val="000000"/>
                <w:kern w:val="0"/>
                <w:sz w:val="24"/>
                <w:szCs w:val="24"/>
                <w:lang w:bidi="ar"/>
              </w:rPr>
              <w:t>16</w:t>
            </w:r>
          </w:p>
        </w:tc>
        <w:tc>
          <w:tcPr>
            <w:tcW w:w="42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A85151" w:rsidRPr="00CF5B3E" w:rsidRDefault="00A85151" w:rsidP="00BA28F4">
            <w:pPr>
              <w:widowControl/>
              <w:jc w:val="center"/>
              <w:textAlignment w:val="center"/>
              <w:rPr>
                <w:rFonts w:ascii="宋体" w:hAnsi="宋体" w:cs="宋体"/>
                <w:color w:val="000000"/>
                <w:sz w:val="24"/>
                <w:szCs w:val="24"/>
              </w:rPr>
            </w:pPr>
            <w:r w:rsidRPr="00CF5B3E">
              <w:rPr>
                <w:rFonts w:ascii="宋体" w:hAnsi="宋体" w:cs="宋体" w:hint="eastAsia"/>
                <w:color w:val="000000"/>
                <w:kern w:val="0"/>
                <w:sz w:val="24"/>
                <w:szCs w:val="24"/>
                <w:lang w:bidi="ar"/>
              </w:rPr>
              <w:t>条</w:t>
            </w:r>
          </w:p>
        </w:tc>
      </w:tr>
    </w:tbl>
    <w:p w:rsidR="00A85151" w:rsidRDefault="00A85151" w:rsidP="00A85151">
      <w:pPr>
        <w:spacing w:line="360" w:lineRule="auto"/>
        <w:rPr>
          <w:rFonts w:asciiTheme="minorEastAsia" w:hAnsiTheme="minorEastAsia" w:cstheme="minorEastAsia"/>
          <w:sz w:val="28"/>
          <w:szCs w:val="28"/>
        </w:rPr>
      </w:pPr>
    </w:p>
    <w:p w:rsidR="00F40005" w:rsidRPr="00A85151" w:rsidRDefault="00F40005" w:rsidP="00A80A6B">
      <w:pPr>
        <w:pStyle w:val="Default"/>
        <w:spacing w:line="360" w:lineRule="auto"/>
        <w:jc w:val="both"/>
        <w:rPr>
          <w:rFonts w:ascii="Times New Roman" w:eastAsia="宋体" w:hAnsi="Times New Roman" w:cs="Times New Roman"/>
          <w:color w:val="auto"/>
          <w:kern w:val="2"/>
        </w:rPr>
      </w:pPr>
      <w:bookmarkStart w:id="4" w:name="_GoBack"/>
      <w:bookmarkEnd w:id="4"/>
    </w:p>
    <w:p w:rsidR="00DF3063" w:rsidRDefault="00DF3063" w:rsidP="00DF3063">
      <w:pPr>
        <w:spacing w:line="360" w:lineRule="auto"/>
        <w:ind w:firstLineChars="200" w:firstLine="480"/>
        <w:jc w:val="left"/>
        <w:rPr>
          <w:sz w:val="24"/>
        </w:rPr>
      </w:pPr>
    </w:p>
    <w:p w:rsidR="005F427F" w:rsidRPr="00DF3063" w:rsidRDefault="005F427F" w:rsidP="004B787B">
      <w:pPr>
        <w:pStyle w:val="a9"/>
        <w:rPr>
          <w:rFonts w:ascii="Times New Roman" w:hAnsi="Times New Roman"/>
        </w:rPr>
        <w:sectPr w:rsidR="005F427F" w:rsidRPr="00DF3063">
          <w:headerReference w:type="default" r:id="rId11"/>
          <w:pgSz w:w="11906" w:h="16838"/>
          <w:pgMar w:top="1440" w:right="1800" w:bottom="1440" w:left="1800" w:header="851" w:footer="992" w:gutter="0"/>
          <w:cols w:space="720"/>
          <w:docGrid w:type="lines" w:linePitch="312"/>
        </w:sectPr>
      </w:pPr>
    </w:p>
    <w:p w:rsidR="00212D65" w:rsidRPr="009A0835" w:rsidRDefault="00EA4542" w:rsidP="004B787B">
      <w:pPr>
        <w:pStyle w:val="a9"/>
        <w:rPr>
          <w:rFonts w:ascii="Times New Roman" w:hAnsi="Times New Roman"/>
        </w:rPr>
      </w:pPr>
      <w:r>
        <w:rPr>
          <w:rFonts w:ascii="Times New Roman" w:hAnsi="Times New Roman"/>
        </w:rPr>
        <w:lastRenderedPageBreak/>
        <w:t>第三部分</w:t>
      </w:r>
      <w:r>
        <w:rPr>
          <w:rFonts w:ascii="Times New Roman" w:hAnsi="Times New Roman" w:hint="eastAsia"/>
        </w:rPr>
        <w:t>磋商</w:t>
      </w:r>
      <w:r w:rsidR="00212D65" w:rsidRPr="009A0835">
        <w:rPr>
          <w:rFonts w:ascii="Times New Roman" w:hAnsi="Times New Roman"/>
        </w:rPr>
        <w:t>须知</w:t>
      </w:r>
      <w:bookmarkEnd w:id="1"/>
    </w:p>
    <w:p w:rsidR="007D45C1" w:rsidRDefault="007D45C1" w:rsidP="00133BC4">
      <w:pPr>
        <w:pStyle w:val="Default"/>
        <w:spacing w:line="360" w:lineRule="auto"/>
        <w:jc w:val="center"/>
        <w:rPr>
          <w:rFonts w:ascii="Times New Roman" w:eastAsia="宋体" w:hAnsi="Times New Roman" w:cs="Times New Roman"/>
          <w:color w:val="auto"/>
        </w:rPr>
      </w:pPr>
      <w:bookmarkStart w:id="5" w:name="_Toc411426751"/>
    </w:p>
    <w:p w:rsidR="00133BC4" w:rsidRPr="00C627B1" w:rsidRDefault="00133BC4" w:rsidP="00133BC4">
      <w:pPr>
        <w:pStyle w:val="Default"/>
        <w:spacing w:line="360" w:lineRule="auto"/>
        <w:jc w:val="center"/>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A  </w:t>
      </w:r>
      <w:r w:rsidRPr="00C627B1">
        <w:rPr>
          <w:rFonts w:ascii="Times New Roman" w:eastAsia="宋体" w:hAnsi="Times New Roman" w:cs="Times New Roman" w:hint="eastAsia"/>
          <w:color w:val="auto"/>
        </w:rPr>
        <w:t>说明</w:t>
      </w:r>
    </w:p>
    <w:p w:rsidR="00133BC4" w:rsidRPr="00C627B1" w:rsidRDefault="00133BC4" w:rsidP="00133BC4">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1. </w:t>
      </w:r>
      <w:r w:rsidRPr="00C627B1">
        <w:rPr>
          <w:rFonts w:ascii="Times New Roman" w:eastAsia="宋体" w:hAnsi="Times New Roman" w:cs="Times New Roman" w:hint="eastAsia"/>
          <w:color w:val="auto"/>
        </w:rPr>
        <w:t>概述</w:t>
      </w:r>
    </w:p>
    <w:p w:rsidR="00133BC4" w:rsidRPr="00C627B1" w:rsidRDefault="00133BC4" w:rsidP="00133BC4">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1.1 </w:t>
      </w:r>
      <w:r w:rsidRPr="00C627B1">
        <w:rPr>
          <w:rFonts w:ascii="Times New Roman" w:eastAsia="宋体" w:hAnsi="Times New Roman" w:cs="Times New Roman" w:hint="eastAsia"/>
          <w:color w:val="auto"/>
        </w:rPr>
        <w:t>根据《中华人民共和国政府采购法》、《中华人民共和国政府采购法实施条例》等有关法律、法规和规章的规定，本采购项目已具备</w:t>
      </w:r>
      <w:r>
        <w:rPr>
          <w:rFonts w:ascii="Times New Roman" w:eastAsia="宋体" w:hAnsi="Times New Roman" w:cs="Times New Roman" w:hint="eastAsia"/>
          <w:color w:val="auto"/>
        </w:rPr>
        <w:t>竞争性磋商</w:t>
      </w:r>
      <w:r w:rsidRPr="00C627B1">
        <w:rPr>
          <w:rFonts w:ascii="Times New Roman" w:eastAsia="宋体" w:hAnsi="Times New Roman" w:cs="Times New Roman" w:hint="eastAsia"/>
          <w:color w:val="auto"/>
        </w:rPr>
        <w:t>条件。</w:t>
      </w:r>
    </w:p>
    <w:p w:rsidR="00133BC4" w:rsidRPr="00C627B1" w:rsidRDefault="00133BC4" w:rsidP="00133BC4">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1.2 </w:t>
      </w:r>
      <w:r w:rsidRPr="00C627B1">
        <w:rPr>
          <w:rFonts w:ascii="Times New Roman" w:eastAsia="宋体" w:hAnsi="Times New Roman" w:cs="Times New Roman" w:hint="eastAsia"/>
          <w:color w:val="auto"/>
        </w:rPr>
        <w:t>本</w:t>
      </w:r>
      <w:r>
        <w:rPr>
          <w:rFonts w:ascii="Times New Roman" w:eastAsia="宋体" w:hAnsi="Times New Roman" w:cs="Times New Roman" w:hint="eastAsia"/>
          <w:color w:val="auto"/>
        </w:rPr>
        <w:t>竞争性磋商文件</w:t>
      </w:r>
      <w:r w:rsidRPr="00C627B1">
        <w:rPr>
          <w:rFonts w:ascii="Times New Roman" w:eastAsia="宋体" w:hAnsi="Times New Roman" w:cs="Times New Roman" w:hint="eastAsia"/>
          <w:color w:val="auto"/>
        </w:rPr>
        <w:t>仅适用于</w:t>
      </w:r>
      <w:r w:rsidRPr="00375324">
        <w:rPr>
          <w:rFonts w:ascii="Times New Roman" w:eastAsia="宋体" w:hAnsi="Times New Roman" w:cs="Times New Roman" w:hint="eastAsia"/>
          <w:color w:val="auto"/>
        </w:rPr>
        <w:t>磋商邀请函</w:t>
      </w:r>
      <w:r w:rsidRPr="00C627B1">
        <w:rPr>
          <w:rFonts w:ascii="Times New Roman" w:eastAsia="宋体" w:hAnsi="Times New Roman" w:cs="Times New Roman" w:hint="eastAsia"/>
          <w:color w:val="auto"/>
        </w:rPr>
        <w:t>中所叙述项目货物和服务的采购。</w:t>
      </w:r>
    </w:p>
    <w:p w:rsidR="00133BC4" w:rsidRPr="00C627B1" w:rsidRDefault="00133BC4" w:rsidP="00236454">
      <w:pPr>
        <w:pStyle w:val="Default"/>
        <w:adjustRightInd/>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1.3 </w:t>
      </w:r>
      <w:r w:rsidRPr="00C627B1">
        <w:rPr>
          <w:rFonts w:ascii="Times New Roman" w:eastAsia="宋体" w:hAnsi="Times New Roman" w:cs="Times New Roman" w:hint="eastAsia"/>
          <w:color w:val="auto"/>
        </w:rPr>
        <w:t>参与</w:t>
      </w:r>
      <w:r>
        <w:rPr>
          <w:rFonts w:ascii="Times New Roman" w:eastAsia="宋体" w:hAnsi="Times New Roman" w:cs="Times New Roman" w:hint="eastAsia"/>
          <w:color w:val="auto"/>
        </w:rPr>
        <w:t>磋商</w:t>
      </w:r>
      <w:r w:rsidRPr="00C627B1">
        <w:rPr>
          <w:rFonts w:ascii="Times New Roman" w:eastAsia="宋体" w:hAnsi="Times New Roman" w:cs="Times New Roman" w:hint="eastAsia"/>
          <w:color w:val="auto"/>
        </w:rPr>
        <w:t>活动的所有各方，对在参与</w:t>
      </w:r>
      <w:r>
        <w:rPr>
          <w:rFonts w:ascii="Times New Roman" w:eastAsia="宋体" w:hAnsi="Times New Roman" w:cs="Times New Roman" w:hint="eastAsia"/>
          <w:color w:val="auto"/>
        </w:rPr>
        <w:t>磋商</w:t>
      </w:r>
      <w:r w:rsidRPr="00C627B1">
        <w:rPr>
          <w:rFonts w:ascii="Times New Roman" w:eastAsia="宋体" w:hAnsi="Times New Roman" w:cs="Times New Roman" w:hint="eastAsia"/>
          <w:color w:val="auto"/>
        </w:rPr>
        <w:t>过程中获悉的国家、商业和技术秘密以及其它依法应当保密的内容，均负有保密义务，违者应对由此造成的后果承担全部法律责任。</w:t>
      </w:r>
    </w:p>
    <w:p w:rsidR="00133BC4" w:rsidRPr="00C627B1" w:rsidRDefault="00133BC4" w:rsidP="00236454">
      <w:pPr>
        <w:pStyle w:val="Default"/>
        <w:adjustRightInd/>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2. </w:t>
      </w:r>
      <w:r w:rsidRPr="00C627B1">
        <w:rPr>
          <w:rFonts w:ascii="Times New Roman" w:eastAsia="宋体" w:hAnsi="Times New Roman" w:cs="Times New Roman" w:hint="eastAsia"/>
          <w:color w:val="auto"/>
        </w:rPr>
        <w:t>定义</w:t>
      </w:r>
    </w:p>
    <w:p w:rsidR="00133BC4" w:rsidRPr="00C627B1" w:rsidRDefault="00133BC4" w:rsidP="00236454">
      <w:pPr>
        <w:pStyle w:val="Default"/>
        <w:adjustRightInd/>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2.1 </w:t>
      </w:r>
      <w:r w:rsidRPr="00C627B1">
        <w:rPr>
          <w:rFonts w:ascii="Times New Roman" w:eastAsia="宋体" w:hAnsi="Times New Roman" w:cs="Times New Roman" w:hint="eastAsia"/>
          <w:color w:val="auto"/>
        </w:rPr>
        <w:t>“采购人”系指本次</w:t>
      </w:r>
      <w:r>
        <w:rPr>
          <w:rFonts w:ascii="Times New Roman" w:eastAsia="宋体" w:hAnsi="Times New Roman" w:cs="Times New Roman" w:hint="eastAsia"/>
          <w:color w:val="auto"/>
        </w:rPr>
        <w:t>磋商</w:t>
      </w:r>
      <w:r w:rsidRPr="00C627B1">
        <w:rPr>
          <w:rFonts w:ascii="Times New Roman" w:eastAsia="宋体" w:hAnsi="Times New Roman" w:cs="Times New Roman" w:hint="eastAsia"/>
          <w:color w:val="auto"/>
        </w:rPr>
        <w:t>活动的采购单位。“采购代理机构”系指组织本次</w:t>
      </w:r>
      <w:r>
        <w:rPr>
          <w:rFonts w:ascii="Times New Roman" w:eastAsia="宋体" w:hAnsi="Times New Roman" w:cs="Times New Roman" w:hint="eastAsia"/>
          <w:color w:val="auto"/>
        </w:rPr>
        <w:t>磋商</w:t>
      </w:r>
      <w:r w:rsidRPr="00C627B1">
        <w:rPr>
          <w:rFonts w:ascii="Times New Roman" w:eastAsia="宋体" w:hAnsi="Times New Roman" w:cs="Times New Roman" w:hint="eastAsia"/>
          <w:color w:val="auto"/>
        </w:rPr>
        <w:t>活动的机构，即“天津市</w:t>
      </w:r>
      <w:r w:rsidR="00E6097A">
        <w:rPr>
          <w:rFonts w:ascii="Times New Roman" w:eastAsia="宋体" w:hAnsi="Times New Roman" w:cs="Times New Roman" w:hint="eastAsia"/>
          <w:color w:val="auto"/>
        </w:rPr>
        <w:t>滨海新区</w:t>
      </w:r>
      <w:r w:rsidRPr="00C627B1">
        <w:rPr>
          <w:rFonts w:ascii="Times New Roman" w:eastAsia="宋体" w:hAnsi="Times New Roman" w:cs="Times New Roman" w:hint="eastAsia"/>
          <w:color w:val="auto"/>
        </w:rPr>
        <w:t>政府采购中心”。</w:t>
      </w:r>
    </w:p>
    <w:p w:rsidR="00133BC4" w:rsidRPr="00C627B1" w:rsidRDefault="00133BC4" w:rsidP="00236454">
      <w:pPr>
        <w:pStyle w:val="Default"/>
        <w:adjustRightInd/>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2.2 </w:t>
      </w:r>
      <w:r w:rsidRPr="00C627B1">
        <w:rPr>
          <w:rFonts w:ascii="Times New Roman" w:eastAsia="宋体" w:hAnsi="Times New Roman" w:cs="Times New Roman" w:hint="eastAsia"/>
          <w:color w:val="auto"/>
        </w:rPr>
        <w:t>“</w:t>
      </w:r>
      <w:r w:rsidR="003C204B">
        <w:rPr>
          <w:rFonts w:ascii="Times New Roman" w:eastAsia="宋体" w:hAnsi="Times New Roman" w:cs="Times New Roman" w:hint="eastAsia"/>
          <w:color w:val="auto"/>
        </w:rPr>
        <w:t>供应商</w:t>
      </w:r>
      <w:r w:rsidRPr="00C627B1">
        <w:rPr>
          <w:rFonts w:ascii="Times New Roman" w:eastAsia="宋体" w:hAnsi="Times New Roman" w:cs="Times New Roman" w:hint="eastAsia"/>
          <w:color w:val="auto"/>
        </w:rPr>
        <w:t>”系指向采购代理机构提交</w:t>
      </w:r>
      <w:r>
        <w:rPr>
          <w:rFonts w:ascii="Times New Roman" w:eastAsia="宋体" w:hAnsi="Times New Roman" w:cs="Times New Roman" w:hint="eastAsia"/>
          <w:color w:val="auto"/>
        </w:rPr>
        <w:t>响应文件</w:t>
      </w:r>
      <w:r w:rsidRPr="00C627B1">
        <w:rPr>
          <w:rFonts w:ascii="Times New Roman" w:eastAsia="宋体" w:hAnsi="Times New Roman" w:cs="Times New Roman" w:hint="eastAsia"/>
          <w:color w:val="auto"/>
        </w:rPr>
        <w:t>的供应商。</w:t>
      </w:r>
    </w:p>
    <w:p w:rsidR="00236454" w:rsidRPr="003F3895" w:rsidRDefault="00236454" w:rsidP="00236454">
      <w:pPr>
        <w:pStyle w:val="Default"/>
        <w:adjustRightInd/>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2.</w:t>
      </w:r>
      <w:r w:rsidRPr="003F3895">
        <w:rPr>
          <w:rFonts w:ascii="Times New Roman" w:eastAsia="宋体" w:hAnsi="Times New Roman" w:cs="Times New Roman"/>
          <w:color w:val="auto"/>
        </w:rPr>
        <w:t>3. “</w:t>
      </w:r>
      <w:r w:rsidRPr="003F3895">
        <w:rPr>
          <w:rFonts w:ascii="Times New Roman" w:eastAsia="宋体" w:hAnsi="Times New Roman" w:cs="Times New Roman"/>
          <w:color w:val="auto"/>
        </w:rPr>
        <w:t>服务</w:t>
      </w:r>
      <w:r w:rsidRPr="003F3895">
        <w:rPr>
          <w:rFonts w:ascii="Times New Roman" w:eastAsia="宋体" w:hAnsi="Times New Roman" w:cs="Times New Roman"/>
          <w:color w:val="auto"/>
        </w:rPr>
        <w:t>”</w:t>
      </w:r>
      <w:r w:rsidRPr="003F3895">
        <w:rPr>
          <w:rFonts w:ascii="Times New Roman" w:eastAsia="宋体" w:hAnsi="Times New Roman" w:cs="Times New Roman"/>
          <w:color w:val="auto"/>
        </w:rPr>
        <w:t>系指按本竞争性磋商文件规定供应商须承担的相关服务和竞争性磋商文件中规定供应商应承担的相关义务。</w:t>
      </w:r>
    </w:p>
    <w:p w:rsidR="00133BC4" w:rsidRPr="00C627B1" w:rsidRDefault="00133BC4" w:rsidP="00236454">
      <w:pPr>
        <w:pStyle w:val="Default"/>
        <w:adjustRightInd/>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3. </w:t>
      </w:r>
      <w:r w:rsidRPr="00C627B1">
        <w:rPr>
          <w:rFonts w:ascii="Times New Roman" w:eastAsia="宋体" w:hAnsi="Times New Roman" w:cs="Times New Roman" w:hint="eastAsia"/>
          <w:color w:val="auto"/>
        </w:rPr>
        <w:t>解释权</w:t>
      </w:r>
    </w:p>
    <w:p w:rsidR="00133BC4" w:rsidRPr="00C627B1" w:rsidRDefault="00133BC4" w:rsidP="00133BC4">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3.1 </w:t>
      </w:r>
      <w:r w:rsidRPr="00C627B1">
        <w:rPr>
          <w:rFonts w:ascii="Times New Roman" w:eastAsia="宋体" w:hAnsi="Times New Roman" w:cs="Times New Roman" w:hint="eastAsia"/>
          <w:color w:val="auto"/>
        </w:rPr>
        <w:t>本次</w:t>
      </w:r>
      <w:r>
        <w:rPr>
          <w:rFonts w:ascii="Times New Roman" w:eastAsia="宋体" w:hAnsi="Times New Roman" w:cs="Times New Roman" w:hint="eastAsia"/>
          <w:color w:val="auto"/>
        </w:rPr>
        <w:t>磋商</w:t>
      </w:r>
      <w:r w:rsidRPr="00C627B1">
        <w:rPr>
          <w:rFonts w:ascii="Times New Roman" w:eastAsia="宋体" w:hAnsi="Times New Roman" w:cs="Times New Roman" w:hint="eastAsia"/>
          <w:color w:val="auto"/>
        </w:rPr>
        <w:t>的最终解释权归为</w:t>
      </w:r>
      <w:r w:rsidR="00070221">
        <w:rPr>
          <w:rFonts w:ascii="Times New Roman" w:eastAsia="宋体" w:hAnsi="Times New Roman" w:cs="Times New Roman" w:hint="eastAsia"/>
          <w:color w:val="auto"/>
        </w:rPr>
        <w:t>采购人、采购代理机构</w:t>
      </w:r>
      <w:r w:rsidRPr="00C627B1">
        <w:rPr>
          <w:rFonts w:ascii="Times New Roman" w:eastAsia="宋体" w:hAnsi="Times New Roman" w:cs="Times New Roman" w:hint="eastAsia"/>
          <w:color w:val="auto"/>
        </w:rPr>
        <w:t>。</w:t>
      </w:r>
    </w:p>
    <w:p w:rsidR="00133BC4" w:rsidRPr="00C627B1" w:rsidRDefault="00133BC4" w:rsidP="00133BC4">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3.2 </w:t>
      </w:r>
      <w:r w:rsidRPr="00C627B1">
        <w:rPr>
          <w:rFonts w:ascii="Times New Roman" w:eastAsia="宋体" w:hAnsi="Times New Roman" w:cs="Times New Roman" w:hint="eastAsia"/>
          <w:color w:val="auto"/>
        </w:rPr>
        <w:t>本文件未作须知明示，而又有相关法律、法规规定的，</w:t>
      </w:r>
      <w:r w:rsidR="00070221">
        <w:rPr>
          <w:rFonts w:ascii="Times New Roman" w:eastAsia="宋体" w:hAnsi="Times New Roman" w:cs="Times New Roman" w:hint="eastAsia"/>
          <w:color w:val="auto"/>
        </w:rPr>
        <w:t>采购人、采购代理机构</w:t>
      </w:r>
      <w:r w:rsidRPr="00C627B1">
        <w:rPr>
          <w:rFonts w:ascii="Times New Roman" w:eastAsia="宋体" w:hAnsi="Times New Roman" w:cs="Times New Roman" w:hint="eastAsia"/>
          <w:color w:val="auto"/>
        </w:rPr>
        <w:t>将对此解释为依据有关法律、法规的规定。</w:t>
      </w:r>
    </w:p>
    <w:p w:rsidR="00133BC4" w:rsidRPr="00C627B1" w:rsidRDefault="00133BC4" w:rsidP="00133BC4">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4. </w:t>
      </w:r>
      <w:r w:rsidRPr="00C627B1">
        <w:rPr>
          <w:rFonts w:ascii="Times New Roman" w:eastAsia="宋体" w:hAnsi="Times New Roman" w:cs="Times New Roman" w:hint="eastAsia"/>
          <w:color w:val="auto"/>
        </w:rPr>
        <w:t>合格的</w:t>
      </w:r>
      <w:r w:rsidR="003C204B">
        <w:rPr>
          <w:rFonts w:ascii="Times New Roman" w:eastAsia="宋体" w:hAnsi="Times New Roman" w:cs="Times New Roman" w:hint="eastAsia"/>
          <w:color w:val="auto"/>
        </w:rPr>
        <w:t>供应商</w:t>
      </w:r>
    </w:p>
    <w:p w:rsidR="00133BC4" w:rsidRPr="00C627B1" w:rsidRDefault="00133BC4" w:rsidP="00133BC4">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4.1 </w:t>
      </w:r>
      <w:r w:rsidRPr="00C627B1">
        <w:rPr>
          <w:rFonts w:ascii="Times New Roman" w:eastAsia="宋体" w:hAnsi="Times New Roman" w:cs="Times New Roman" w:hint="eastAsia"/>
          <w:color w:val="auto"/>
        </w:rPr>
        <w:t>符合《中华人民共和国政府采购法》第二十二条供应商参加政府采购活动应当具备的条件及其他有关法律、法规关于供应商的有关规定，有能力</w:t>
      </w:r>
      <w:proofErr w:type="gramStart"/>
      <w:r w:rsidRPr="00C627B1">
        <w:rPr>
          <w:rFonts w:ascii="Times New Roman" w:eastAsia="宋体" w:hAnsi="Times New Roman" w:cs="Times New Roman" w:hint="eastAsia"/>
          <w:color w:val="auto"/>
        </w:rPr>
        <w:t>提供</w:t>
      </w:r>
      <w:r>
        <w:rPr>
          <w:rFonts w:ascii="Times New Roman" w:eastAsia="宋体" w:hAnsi="Times New Roman" w:cs="Times New Roman" w:hint="eastAsia"/>
          <w:color w:val="auto"/>
        </w:rPr>
        <w:t>磋商</w:t>
      </w:r>
      <w:proofErr w:type="gramEnd"/>
      <w:r w:rsidRPr="00C627B1">
        <w:rPr>
          <w:rFonts w:ascii="Times New Roman" w:eastAsia="宋体" w:hAnsi="Times New Roman" w:cs="Times New Roman" w:hint="eastAsia"/>
          <w:color w:val="auto"/>
        </w:rPr>
        <w:t>采购货物及服务的供应商。</w:t>
      </w:r>
    </w:p>
    <w:p w:rsidR="00133BC4" w:rsidRPr="00C627B1" w:rsidRDefault="00133BC4" w:rsidP="00133BC4">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4.2 </w:t>
      </w:r>
      <w:r w:rsidRPr="00C627B1">
        <w:rPr>
          <w:rFonts w:ascii="Times New Roman" w:eastAsia="宋体" w:hAnsi="Times New Roman" w:cs="Times New Roman" w:hint="eastAsia"/>
          <w:color w:val="auto"/>
        </w:rPr>
        <w:t>符合《</w:t>
      </w:r>
      <w:r>
        <w:rPr>
          <w:rFonts w:ascii="Times New Roman" w:eastAsia="宋体" w:hAnsi="Times New Roman" w:cs="Times New Roman" w:hint="eastAsia"/>
          <w:color w:val="auto"/>
        </w:rPr>
        <w:t>磋商邀请函</w:t>
      </w:r>
      <w:r w:rsidRPr="00C627B1">
        <w:rPr>
          <w:rFonts w:ascii="Times New Roman" w:eastAsia="宋体" w:hAnsi="Times New Roman" w:cs="Times New Roman" w:hint="eastAsia"/>
          <w:color w:val="auto"/>
        </w:rPr>
        <w:t>》中关于供应商资格要求（实质性要求）的规定。</w:t>
      </w:r>
    </w:p>
    <w:p w:rsidR="00133BC4" w:rsidRPr="00C627B1" w:rsidRDefault="00133BC4" w:rsidP="00133BC4">
      <w:pPr>
        <w:pStyle w:val="Default"/>
        <w:spacing w:line="360" w:lineRule="auto"/>
        <w:ind w:firstLineChars="200" w:firstLine="480"/>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4.3 </w:t>
      </w:r>
      <w:r w:rsidRPr="00C627B1">
        <w:rPr>
          <w:rFonts w:ascii="Times New Roman" w:eastAsia="宋体" w:hAnsi="Times New Roman" w:cs="Times New Roman" w:hint="eastAsia"/>
          <w:color w:val="auto"/>
        </w:rPr>
        <w:t>关于联合体</w:t>
      </w:r>
      <w:r w:rsidR="00193FBE">
        <w:rPr>
          <w:rFonts w:ascii="Times New Roman" w:eastAsia="宋体" w:hAnsi="Times New Roman" w:cs="Times New Roman" w:hint="eastAsia"/>
          <w:color w:val="auto"/>
        </w:rPr>
        <w:t>参与磋商</w:t>
      </w:r>
    </w:p>
    <w:p w:rsidR="00133BC4" w:rsidRPr="00C627B1" w:rsidRDefault="00133BC4" w:rsidP="00133BC4">
      <w:pPr>
        <w:pStyle w:val="Default"/>
        <w:spacing w:line="360" w:lineRule="auto"/>
        <w:ind w:firstLineChars="200" w:firstLine="480"/>
        <w:rPr>
          <w:rFonts w:ascii="Times New Roman" w:eastAsia="宋体" w:hAnsi="Times New Roman" w:cs="Times New Roman"/>
          <w:color w:val="auto"/>
        </w:rPr>
      </w:pPr>
      <w:r w:rsidRPr="00C627B1">
        <w:rPr>
          <w:rFonts w:ascii="Times New Roman" w:eastAsia="宋体" w:hAnsi="Times New Roman" w:cs="Times New Roman" w:hint="eastAsia"/>
          <w:color w:val="auto"/>
        </w:rPr>
        <w:t>《</w:t>
      </w:r>
      <w:r>
        <w:rPr>
          <w:rFonts w:ascii="Times New Roman" w:eastAsia="宋体" w:hAnsi="Times New Roman" w:cs="Times New Roman" w:hint="eastAsia"/>
          <w:color w:val="auto"/>
        </w:rPr>
        <w:t>磋商邀请函</w:t>
      </w:r>
      <w:r w:rsidRPr="00C627B1">
        <w:rPr>
          <w:rFonts w:ascii="Times New Roman" w:eastAsia="宋体" w:hAnsi="Times New Roman" w:cs="Times New Roman" w:hint="eastAsia"/>
          <w:color w:val="auto"/>
        </w:rPr>
        <w:t>》接受联合体</w:t>
      </w:r>
      <w:r w:rsidR="00193FBE">
        <w:rPr>
          <w:rFonts w:ascii="Times New Roman" w:eastAsia="宋体" w:hAnsi="Times New Roman" w:cs="Times New Roman" w:hint="eastAsia"/>
          <w:color w:val="auto"/>
        </w:rPr>
        <w:t>参与磋商</w:t>
      </w:r>
      <w:r w:rsidRPr="00C627B1">
        <w:rPr>
          <w:rFonts w:ascii="Times New Roman" w:eastAsia="宋体" w:hAnsi="Times New Roman" w:cs="Times New Roman" w:hint="eastAsia"/>
          <w:color w:val="auto"/>
        </w:rPr>
        <w:t>的：</w:t>
      </w:r>
    </w:p>
    <w:p w:rsidR="00133BC4" w:rsidRPr="00C627B1" w:rsidRDefault="00133BC4" w:rsidP="00133BC4">
      <w:pPr>
        <w:pStyle w:val="Default"/>
        <w:spacing w:line="360" w:lineRule="auto"/>
        <w:ind w:firstLineChars="200" w:firstLine="480"/>
        <w:rPr>
          <w:rFonts w:ascii="Times New Roman" w:eastAsia="宋体" w:hAnsi="Times New Roman" w:cs="Times New Roman"/>
          <w:color w:val="auto"/>
        </w:rPr>
      </w:pPr>
      <w:r w:rsidRPr="00C627B1">
        <w:rPr>
          <w:rFonts w:ascii="Times New Roman" w:eastAsia="宋体" w:hAnsi="Times New Roman" w:cs="Times New Roman" w:hint="eastAsia"/>
          <w:color w:val="auto"/>
        </w:rPr>
        <w:t>（</w:t>
      </w:r>
      <w:r w:rsidRPr="00C627B1">
        <w:rPr>
          <w:rFonts w:ascii="Times New Roman" w:eastAsia="宋体" w:hAnsi="Times New Roman" w:cs="Times New Roman" w:hint="eastAsia"/>
          <w:color w:val="auto"/>
        </w:rPr>
        <w:t>1</w:t>
      </w:r>
      <w:r w:rsidRPr="00C627B1">
        <w:rPr>
          <w:rFonts w:ascii="Times New Roman" w:eastAsia="宋体" w:hAnsi="Times New Roman" w:cs="Times New Roman" w:hint="eastAsia"/>
          <w:color w:val="auto"/>
        </w:rPr>
        <w:t>）两个以上的自然人、法人或者其他组织可以组成一个联合体，以一个</w:t>
      </w:r>
      <w:r w:rsidRPr="00C627B1">
        <w:rPr>
          <w:rFonts w:ascii="Times New Roman" w:eastAsia="宋体" w:hAnsi="Times New Roman" w:cs="Times New Roman" w:hint="eastAsia"/>
          <w:color w:val="auto"/>
        </w:rPr>
        <w:lastRenderedPageBreak/>
        <w:t>供应商的身份共同参加政府采购。</w:t>
      </w:r>
    </w:p>
    <w:p w:rsidR="00133BC4" w:rsidRPr="00C627B1" w:rsidRDefault="00133BC4" w:rsidP="00133BC4">
      <w:pPr>
        <w:pStyle w:val="Default"/>
        <w:spacing w:line="360" w:lineRule="auto"/>
        <w:ind w:firstLineChars="200" w:firstLine="480"/>
        <w:rPr>
          <w:rFonts w:ascii="Times New Roman" w:eastAsia="宋体" w:hAnsi="Times New Roman" w:cs="Times New Roman"/>
          <w:color w:val="auto"/>
        </w:rPr>
      </w:pPr>
      <w:r w:rsidRPr="00C627B1">
        <w:rPr>
          <w:rFonts w:ascii="Times New Roman" w:eastAsia="宋体" w:hAnsi="Times New Roman" w:cs="Times New Roman" w:hint="eastAsia"/>
          <w:color w:val="auto"/>
        </w:rPr>
        <w:t>（</w:t>
      </w:r>
      <w:r w:rsidRPr="00C627B1">
        <w:rPr>
          <w:rFonts w:ascii="Times New Roman" w:eastAsia="宋体" w:hAnsi="Times New Roman" w:cs="Times New Roman" w:hint="eastAsia"/>
          <w:color w:val="auto"/>
        </w:rPr>
        <w:t>2</w:t>
      </w:r>
      <w:r w:rsidRPr="00C627B1">
        <w:rPr>
          <w:rFonts w:ascii="Times New Roman" w:eastAsia="宋体" w:hAnsi="Times New Roman" w:cs="Times New Roman" w:hint="eastAsia"/>
          <w:color w:val="auto"/>
        </w:rPr>
        <w:t>）联合体各方均应当符合《政府采购法》第二十二条第一款规定的条件，根据采购项目的特殊要求规定</w:t>
      </w:r>
      <w:r w:rsidR="003C204B">
        <w:rPr>
          <w:rFonts w:ascii="Times New Roman" w:eastAsia="宋体" w:hAnsi="Times New Roman" w:cs="Times New Roman" w:hint="eastAsia"/>
          <w:color w:val="auto"/>
        </w:rPr>
        <w:t>供应商</w:t>
      </w:r>
      <w:r w:rsidRPr="00C627B1">
        <w:rPr>
          <w:rFonts w:ascii="Times New Roman" w:eastAsia="宋体" w:hAnsi="Times New Roman" w:cs="Times New Roman" w:hint="eastAsia"/>
          <w:color w:val="auto"/>
        </w:rPr>
        <w:t>特定条件的，联合体各方中至少应当有一方符合《</w:t>
      </w:r>
      <w:r>
        <w:rPr>
          <w:rFonts w:ascii="Times New Roman" w:eastAsia="宋体" w:hAnsi="Times New Roman" w:cs="Times New Roman" w:hint="eastAsia"/>
          <w:color w:val="auto"/>
        </w:rPr>
        <w:t>磋商邀请函</w:t>
      </w:r>
      <w:r w:rsidRPr="00C627B1">
        <w:rPr>
          <w:rFonts w:ascii="Times New Roman" w:eastAsia="宋体" w:hAnsi="Times New Roman" w:cs="Times New Roman" w:hint="eastAsia"/>
          <w:color w:val="auto"/>
        </w:rPr>
        <w:t>》规定的供应商资格条件（实质性</w:t>
      </w:r>
      <w:r>
        <w:rPr>
          <w:rFonts w:ascii="Times New Roman" w:eastAsia="宋体" w:hAnsi="Times New Roman" w:cs="Times New Roman" w:hint="eastAsia"/>
          <w:color w:val="auto"/>
        </w:rPr>
        <w:t>要求</w:t>
      </w:r>
      <w:r w:rsidRPr="00C627B1">
        <w:rPr>
          <w:rFonts w:ascii="Times New Roman" w:eastAsia="宋体" w:hAnsi="Times New Roman" w:cs="Times New Roman" w:hint="eastAsia"/>
          <w:color w:val="auto"/>
        </w:rPr>
        <w:t>）。</w:t>
      </w:r>
    </w:p>
    <w:p w:rsidR="00E503DC" w:rsidRPr="00E503DC" w:rsidRDefault="00133BC4" w:rsidP="00E503DC">
      <w:pPr>
        <w:pStyle w:val="Default"/>
        <w:spacing w:line="360" w:lineRule="auto"/>
        <w:ind w:firstLineChars="200" w:firstLine="480"/>
        <w:rPr>
          <w:rFonts w:ascii="Times New Roman" w:eastAsia="宋体" w:hAnsi="Times New Roman" w:cs="Times New Roman"/>
          <w:color w:val="auto"/>
        </w:rPr>
      </w:pPr>
      <w:r w:rsidRPr="00C627B1">
        <w:rPr>
          <w:rFonts w:ascii="Times New Roman" w:eastAsia="宋体" w:hAnsi="Times New Roman" w:cs="Times New Roman" w:hint="eastAsia"/>
          <w:color w:val="auto"/>
        </w:rPr>
        <w:t>（</w:t>
      </w:r>
      <w:r w:rsidRPr="00C627B1">
        <w:rPr>
          <w:rFonts w:ascii="Times New Roman" w:eastAsia="宋体" w:hAnsi="Times New Roman" w:cs="Times New Roman" w:hint="eastAsia"/>
          <w:color w:val="auto"/>
        </w:rPr>
        <w:t>3</w:t>
      </w:r>
      <w:r w:rsidRPr="00C627B1">
        <w:rPr>
          <w:rFonts w:ascii="Times New Roman" w:eastAsia="宋体" w:hAnsi="Times New Roman" w:cs="Times New Roman" w:hint="eastAsia"/>
          <w:color w:val="auto"/>
        </w:rPr>
        <w:t>）</w:t>
      </w:r>
      <w:r w:rsidR="00E503DC" w:rsidRPr="00E503DC">
        <w:rPr>
          <w:rFonts w:ascii="Times New Roman" w:eastAsia="宋体" w:hAnsi="Times New Roman" w:cs="Times New Roman" w:hint="eastAsia"/>
          <w:color w:val="auto"/>
        </w:rPr>
        <w:t>联合体各方之间应当签订共同</w:t>
      </w:r>
      <w:r w:rsidR="00EA4542">
        <w:rPr>
          <w:rFonts w:ascii="Times New Roman" w:eastAsia="宋体" w:hAnsi="Times New Roman" w:cs="Times New Roman" w:hint="eastAsia"/>
          <w:color w:val="auto"/>
        </w:rPr>
        <w:t>磋商</w:t>
      </w:r>
      <w:r w:rsidR="00E503DC" w:rsidRPr="00E503DC">
        <w:rPr>
          <w:rFonts w:ascii="Times New Roman" w:eastAsia="宋体" w:hAnsi="Times New Roman" w:cs="Times New Roman" w:hint="eastAsia"/>
          <w:color w:val="auto"/>
        </w:rPr>
        <w:t>协议并在响应文件内提交，明确约定联合体主体及联合体各方承担的工作和相应的责任。联合体各方签订共同</w:t>
      </w:r>
      <w:r w:rsidR="00EA4542">
        <w:rPr>
          <w:rFonts w:ascii="Times New Roman" w:eastAsia="宋体" w:hAnsi="Times New Roman" w:cs="Times New Roman" w:hint="eastAsia"/>
          <w:color w:val="auto"/>
        </w:rPr>
        <w:t>磋商</w:t>
      </w:r>
      <w:r w:rsidR="00E503DC" w:rsidRPr="00E503DC">
        <w:rPr>
          <w:rFonts w:ascii="Times New Roman" w:eastAsia="宋体" w:hAnsi="Times New Roman" w:cs="Times New Roman" w:hint="eastAsia"/>
          <w:color w:val="auto"/>
        </w:rPr>
        <w:t>协议后，不得再以自己名义单独在同一合同项下</w:t>
      </w:r>
      <w:r w:rsidR="00EA4542">
        <w:rPr>
          <w:rFonts w:ascii="Times New Roman" w:eastAsia="宋体" w:hAnsi="Times New Roman" w:cs="Times New Roman" w:hint="eastAsia"/>
          <w:color w:val="auto"/>
        </w:rPr>
        <w:t>磋商</w:t>
      </w:r>
      <w:r w:rsidR="00E503DC" w:rsidRPr="00E503DC">
        <w:rPr>
          <w:rFonts w:ascii="Times New Roman" w:eastAsia="宋体" w:hAnsi="Times New Roman" w:cs="Times New Roman" w:hint="eastAsia"/>
          <w:color w:val="auto"/>
        </w:rPr>
        <w:t>，也不得组成新的联合体参加同一合同项下的</w:t>
      </w:r>
      <w:r w:rsidR="00EA4542">
        <w:rPr>
          <w:rFonts w:ascii="Times New Roman" w:eastAsia="宋体" w:hAnsi="Times New Roman" w:cs="Times New Roman" w:hint="eastAsia"/>
          <w:color w:val="auto"/>
        </w:rPr>
        <w:t>磋商</w:t>
      </w:r>
      <w:r w:rsidR="00E503DC" w:rsidRPr="00E503DC">
        <w:rPr>
          <w:rFonts w:ascii="Times New Roman" w:eastAsia="宋体" w:hAnsi="Times New Roman" w:cs="Times New Roman" w:hint="eastAsia"/>
          <w:color w:val="auto"/>
        </w:rPr>
        <w:t>。</w:t>
      </w:r>
    </w:p>
    <w:p w:rsidR="0021741C" w:rsidRDefault="0021741C" w:rsidP="0021741C">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4</w:t>
      </w:r>
      <w:r>
        <w:rPr>
          <w:rFonts w:ascii="Times New Roman" w:eastAsia="宋体" w:hAnsi="Times New Roman" w:cs="Times New Roman" w:hint="eastAsia"/>
          <w:color w:val="auto"/>
        </w:rPr>
        <w:t>）</w:t>
      </w:r>
      <w:r>
        <w:rPr>
          <w:rFonts w:ascii="宋体" w:eastAsia="宋体" w:hAnsi="宋体" w:cs="Times New Roman" w:hint="eastAsia"/>
        </w:rPr>
        <w:t>下载竞争性磋商文件时，应以联合体协议中确定的主体方名义下载。</w:t>
      </w:r>
    </w:p>
    <w:p w:rsidR="00133BC4" w:rsidRPr="00C627B1" w:rsidRDefault="00133BC4" w:rsidP="00133BC4">
      <w:pPr>
        <w:pStyle w:val="Default"/>
        <w:spacing w:line="360" w:lineRule="auto"/>
        <w:ind w:firstLineChars="200" w:firstLine="480"/>
        <w:rPr>
          <w:rFonts w:ascii="Times New Roman" w:eastAsia="宋体" w:hAnsi="Times New Roman" w:cs="Times New Roman"/>
          <w:color w:val="auto"/>
        </w:rPr>
      </w:pPr>
      <w:r w:rsidRPr="00C627B1">
        <w:rPr>
          <w:rFonts w:ascii="Times New Roman" w:eastAsia="宋体" w:hAnsi="Times New Roman" w:cs="Times New Roman" w:hint="eastAsia"/>
          <w:color w:val="auto"/>
        </w:rPr>
        <w:t>（</w:t>
      </w:r>
      <w:r w:rsidRPr="00C627B1">
        <w:rPr>
          <w:rFonts w:ascii="Times New Roman" w:eastAsia="宋体" w:hAnsi="Times New Roman" w:cs="Times New Roman" w:hint="eastAsia"/>
          <w:color w:val="auto"/>
        </w:rPr>
        <w:t>5</w:t>
      </w:r>
      <w:r w:rsidRPr="00C627B1">
        <w:rPr>
          <w:rFonts w:ascii="Times New Roman" w:eastAsia="宋体" w:hAnsi="Times New Roman" w:cs="Times New Roman" w:hint="eastAsia"/>
          <w:color w:val="auto"/>
        </w:rPr>
        <w:t>）联合体</w:t>
      </w:r>
      <w:r w:rsidR="00193FBE">
        <w:rPr>
          <w:rFonts w:ascii="Times New Roman" w:eastAsia="宋体" w:hAnsi="Times New Roman" w:cs="Times New Roman" w:hint="eastAsia"/>
          <w:color w:val="auto"/>
        </w:rPr>
        <w:t>参与磋商</w:t>
      </w:r>
      <w:r w:rsidRPr="00C627B1">
        <w:rPr>
          <w:rFonts w:ascii="Times New Roman" w:eastAsia="宋体" w:hAnsi="Times New Roman" w:cs="Times New Roman" w:hint="eastAsia"/>
          <w:color w:val="auto"/>
        </w:rPr>
        <w:t>的，应以主体方名义</w:t>
      </w:r>
      <w:proofErr w:type="gramStart"/>
      <w:r w:rsidRPr="00C627B1">
        <w:rPr>
          <w:rFonts w:ascii="Times New Roman" w:eastAsia="宋体" w:hAnsi="Times New Roman" w:cs="Times New Roman" w:hint="eastAsia"/>
          <w:color w:val="auto"/>
        </w:rPr>
        <w:t>提交</w:t>
      </w:r>
      <w:r w:rsidR="00EA4542">
        <w:rPr>
          <w:rFonts w:ascii="Times New Roman" w:eastAsia="宋体" w:hAnsi="Times New Roman" w:cs="Times New Roman" w:hint="eastAsia"/>
          <w:color w:val="auto"/>
        </w:rPr>
        <w:t>磋商</w:t>
      </w:r>
      <w:proofErr w:type="gramEnd"/>
      <w:r w:rsidRPr="00C627B1">
        <w:rPr>
          <w:rFonts w:ascii="Times New Roman" w:eastAsia="宋体" w:hAnsi="Times New Roman" w:cs="Times New Roman" w:hint="eastAsia"/>
          <w:color w:val="auto"/>
        </w:rPr>
        <w:t>保证金（如有），对联合体各方均具有约束力。</w:t>
      </w:r>
    </w:p>
    <w:p w:rsidR="00133BC4" w:rsidRPr="00C627B1" w:rsidRDefault="00133BC4" w:rsidP="00133BC4">
      <w:pPr>
        <w:pStyle w:val="Default"/>
        <w:spacing w:line="360" w:lineRule="auto"/>
        <w:ind w:firstLineChars="200" w:firstLine="480"/>
        <w:rPr>
          <w:rFonts w:ascii="Times New Roman" w:eastAsia="宋体" w:hAnsi="Times New Roman" w:cs="Times New Roman"/>
          <w:color w:val="auto"/>
        </w:rPr>
      </w:pPr>
      <w:r w:rsidRPr="00C627B1">
        <w:rPr>
          <w:rFonts w:ascii="Times New Roman" w:eastAsia="宋体" w:hAnsi="Times New Roman" w:cs="Times New Roman" w:hint="eastAsia"/>
          <w:color w:val="auto"/>
        </w:rPr>
        <w:t>（</w:t>
      </w:r>
      <w:r w:rsidRPr="00C627B1">
        <w:rPr>
          <w:rFonts w:ascii="Times New Roman" w:eastAsia="宋体" w:hAnsi="Times New Roman" w:cs="Times New Roman" w:hint="eastAsia"/>
          <w:color w:val="auto"/>
        </w:rPr>
        <w:t>6</w:t>
      </w:r>
      <w:r w:rsidRPr="00C627B1">
        <w:rPr>
          <w:rFonts w:ascii="Times New Roman" w:eastAsia="宋体" w:hAnsi="Times New Roman" w:cs="Times New Roman" w:hint="eastAsia"/>
          <w:color w:val="auto"/>
        </w:rPr>
        <w:t>）由同一专业的单位组成的联合体，按照同一项资质等级较低的单位确定资质等级。业绩等有关打分内容根据共同</w:t>
      </w:r>
      <w:r w:rsidR="00EA4542">
        <w:rPr>
          <w:rFonts w:ascii="Times New Roman" w:eastAsia="宋体" w:hAnsi="Times New Roman" w:cs="Times New Roman" w:hint="eastAsia"/>
          <w:color w:val="auto"/>
        </w:rPr>
        <w:t>磋商</w:t>
      </w:r>
      <w:r w:rsidRPr="00C627B1">
        <w:rPr>
          <w:rFonts w:ascii="Times New Roman" w:eastAsia="宋体" w:hAnsi="Times New Roman" w:cs="Times New Roman" w:hint="eastAsia"/>
          <w:color w:val="auto"/>
        </w:rPr>
        <w:t>协议约定的各方承担的工作和相应责任，确定一方打分，不累加打分；评审标准无明确或难以明确</w:t>
      </w:r>
      <w:proofErr w:type="gramStart"/>
      <w:r w:rsidRPr="00C627B1">
        <w:rPr>
          <w:rFonts w:ascii="Times New Roman" w:eastAsia="宋体" w:hAnsi="Times New Roman" w:cs="Times New Roman" w:hint="eastAsia"/>
          <w:color w:val="auto"/>
        </w:rPr>
        <w:t>对应哪</w:t>
      </w:r>
      <w:proofErr w:type="gramEnd"/>
      <w:r w:rsidRPr="00C627B1">
        <w:rPr>
          <w:rFonts w:ascii="Times New Roman" w:eastAsia="宋体" w:hAnsi="Times New Roman" w:cs="Times New Roman" w:hint="eastAsia"/>
          <w:color w:val="auto"/>
        </w:rPr>
        <w:t>一方的打分内容按主体方打分。</w:t>
      </w:r>
    </w:p>
    <w:p w:rsidR="00C85097" w:rsidRDefault="00C85097" w:rsidP="00C85097">
      <w:pPr>
        <w:pStyle w:val="Default"/>
        <w:spacing w:line="360" w:lineRule="auto"/>
        <w:ind w:firstLineChars="200" w:firstLine="480"/>
        <w:rPr>
          <w:rFonts w:ascii="Times New Roman" w:eastAsia="宋体" w:hAnsi="Times New Roman" w:cs="Times New Roman"/>
          <w:color w:val="auto"/>
        </w:rPr>
      </w:pPr>
      <w:r w:rsidRPr="00C85097">
        <w:rPr>
          <w:rFonts w:ascii="Times New Roman" w:eastAsia="宋体" w:hAnsi="Times New Roman" w:cs="Times New Roman" w:hint="eastAsia"/>
          <w:color w:val="auto"/>
        </w:rPr>
        <w:t>（</w:t>
      </w:r>
      <w:r w:rsidRPr="00C85097">
        <w:rPr>
          <w:rFonts w:ascii="Times New Roman" w:eastAsia="宋体" w:hAnsi="Times New Roman" w:cs="Times New Roman" w:hint="eastAsia"/>
          <w:color w:val="auto"/>
        </w:rPr>
        <w:t>7</w:t>
      </w:r>
      <w:r w:rsidRPr="00C85097">
        <w:rPr>
          <w:rFonts w:ascii="Times New Roman" w:eastAsia="宋体" w:hAnsi="Times New Roman" w:cs="Times New Roman" w:hint="eastAsia"/>
          <w:color w:val="auto"/>
        </w:rPr>
        <w:t>）联合体中任意一方为中小企业的，该方应提供《中小企业声明函》。</w:t>
      </w:r>
    </w:p>
    <w:p w:rsidR="00133BC4" w:rsidRPr="00C627B1" w:rsidRDefault="00133BC4" w:rsidP="00133BC4">
      <w:pPr>
        <w:pStyle w:val="Default"/>
        <w:spacing w:line="360" w:lineRule="auto"/>
        <w:ind w:firstLineChars="200" w:firstLine="480"/>
        <w:rPr>
          <w:rFonts w:ascii="Times New Roman" w:eastAsia="宋体" w:hAnsi="Times New Roman" w:cs="Times New Roman"/>
          <w:color w:val="auto"/>
        </w:rPr>
      </w:pPr>
      <w:r w:rsidRPr="00C627B1">
        <w:rPr>
          <w:rFonts w:ascii="Times New Roman" w:eastAsia="宋体" w:hAnsi="Times New Roman" w:cs="Times New Roman" w:hint="eastAsia"/>
          <w:color w:val="auto"/>
        </w:rPr>
        <w:t>（</w:t>
      </w:r>
      <w:r w:rsidRPr="00C627B1">
        <w:rPr>
          <w:rFonts w:ascii="Times New Roman" w:eastAsia="宋体" w:hAnsi="Times New Roman" w:cs="Times New Roman" w:hint="eastAsia"/>
          <w:color w:val="auto"/>
        </w:rPr>
        <w:t>8</w:t>
      </w:r>
      <w:r w:rsidRPr="00C627B1">
        <w:rPr>
          <w:rFonts w:ascii="Times New Roman" w:eastAsia="宋体" w:hAnsi="Times New Roman" w:cs="Times New Roman" w:hint="eastAsia"/>
          <w:color w:val="auto"/>
        </w:rPr>
        <w:t>）联合体各方应当共同与采购人签订采购合同，就采购合同约定的事项对采购人承担连带责任。</w:t>
      </w:r>
    </w:p>
    <w:p w:rsidR="00133BC4" w:rsidRPr="00C627B1" w:rsidRDefault="00133BC4" w:rsidP="00133BC4">
      <w:pPr>
        <w:pStyle w:val="Default"/>
        <w:spacing w:line="360" w:lineRule="auto"/>
        <w:ind w:firstLineChars="200" w:firstLine="480"/>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4.4 </w:t>
      </w:r>
      <w:r w:rsidRPr="00C627B1">
        <w:rPr>
          <w:rFonts w:ascii="Times New Roman" w:eastAsia="宋体" w:hAnsi="Times New Roman" w:cs="Times New Roman" w:hint="eastAsia"/>
          <w:color w:val="auto"/>
        </w:rPr>
        <w:t>关于关联企业</w:t>
      </w:r>
    </w:p>
    <w:p w:rsidR="00133BC4" w:rsidRPr="00C627B1" w:rsidRDefault="00133BC4" w:rsidP="00133BC4">
      <w:pPr>
        <w:pStyle w:val="Default"/>
        <w:spacing w:line="360" w:lineRule="auto"/>
        <w:ind w:firstLineChars="200" w:firstLine="480"/>
        <w:rPr>
          <w:rFonts w:ascii="Times New Roman" w:eastAsia="宋体" w:hAnsi="Times New Roman" w:cs="Times New Roman"/>
          <w:color w:val="auto"/>
        </w:rPr>
      </w:pPr>
      <w:r w:rsidRPr="00C627B1">
        <w:rPr>
          <w:rFonts w:ascii="Times New Roman" w:eastAsia="宋体" w:hAnsi="Times New Roman" w:cs="Times New Roman" w:hint="eastAsia"/>
          <w:color w:val="auto"/>
        </w:rPr>
        <w:t>除联合体外，法定代表人或单位负责人为同一个人或者存在直接控股、管理关系的不同供应商，不得同时参加同一项目或同一子项目的</w:t>
      </w:r>
      <w:r w:rsidR="00EA4542">
        <w:rPr>
          <w:rFonts w:ascii="Times New Roman" w:eastAsia="宋体" w:hAnsi="Times New Roman" w:cs="Times New Roman" w:hint="eastAsia"/>
          <w:color w:val="auto"/>
        </w:rPr>
        <w:t>磋商</w:t>
      </w:r>
      <w:r w:rsidRPr="00C627B1">
        <w:rPr>
          <w:rFonts w:ascii="Times New Roman" w:eastAsia="宋体" w:hAnsi="Times New Roman" w:cs="Times New Roman" w:hint="eastAsia"/>
          <w:color w:val="auto"/>
        </w:rPr>
        <w:t>。如同时参加，则评审时将同时被拒绝。</w:t>
      </w:r>
    </w:p>
    <w:p w:rsidR="00133BC4" w:rsidRPr="00C627B1" w:rsidRDefault="00133BC4" w:rsidP="00133BC4">
      <w:pPr>
        <w:pStyle w:val="Default"/>
        <w:spacing w:line="360" w:lineRule="auto"/>
        <w:ind w:firstLineChars="200" w:firstLine="480"/>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4.5 </w:t>
      </w:r>
      <w:r w:rsidRPr="00C627B1">
        <w:rPr>
          <w:rFonts w:ascii="Times New Roman" w:eastAsia="宋体" w:hAnsi="Times New Roman" w:cs="Times New Roman" w:hint="eastAsia"/>
          <w:color w:val="auto"/>
        </w:rPr>
        <w:t>关于分公司</w:t>
      </w:r>
      <w:r w:rsidR="00193FBE">
        <w:rPr>
          <w:rFonts w:ascii="Times New Roman" w:eastAsia="宋体" w:hAnsi="Times New Roman" w:cs="Times New Roman" w:hint="eastAsia"/>
          <w:color w:val="auto"/>
        </w:rPr>
        <w:t>参与磋商</w:t>
      </w:r>
    </w:p>
    <w:p w:rsidR="00133BC4" w:rsidRPr="00C627B1" w:rsidRDefault="00133BC4" w:rsidP="00133BC4">
      <w:pPr>
        <w:pStyle w:val="Default"/>
        <w:spacing w:line="360" w:lineRule="auto"/>
        <w:ind w:firstLineChars="200" w:firstLine="480"/>
        <w:rPr>
          <w:rFonts w:ascii="Times New Roman" w:eastAsia="宋体" w:hAnsi="Times New Roman" w:cs="Times New Roman"/>
          <w:color w:val="auto"/>
        </w:rPr>
      </w:pPr>
      <w:r w:rsidRPr="00C627B1">
        <w:rPr>
          <w:rFonts w:ascii="Times New Roman" w:eastAsia="宋体" w:hAnsi="Times New Roman" w:cs="Times New Roman" w:hint="eastAsia"/>
          <w:color w:val="auto"/>
        </w:rPr>
        <w:t>分公司作为</w:t>
      </w:r>
      <w:r w:rsidR="003C204B">
        <w:rPr>
          <w:rFonts w:ascii="Times New Roman" w:eastAsia="宋体" w:hAnsi="Times New Roman" w:cs="Times New Roman" w:hint="eastAsia"/>
          <w:color w:val="auto"/>
        </w:rPr>
        <w:t>供应商</w:t>
      </w:r>
      <w:r w:rsidRPr="00C627B1">
        <w:rPr>
          <w:rFonts w:ascii="Times New Roman" w:eastAsia="宋体" w:hAnsi="Times New Roman" w:cs="Times New Roman" w:hint="eastAsia"/>
          <w:color w:val="auto"/>
        </w:rPr>
        <w:t>参与本</w:t>
      </w:r>
      <w:r>
        <w:rPr>
          <w:rFonts w:ascii="Times New Roman" w:eastAsia="宋体" w:hAnsi="Times New Roman" w:cs="Times New Roman" w:hint="eastAsia"/>
          <w:color w:val="auto"/>
        </w:rPr>
        <w:t>项目政府采购活动的，应提供具有法人资格的总公司的营业执照副本扫描</w:t>
      </w:r>
      <w:r w:rsidRPr="00C627B1">
        <w:rPr>
          <w:rFonts w:ascii="Times New Roman" w:eastAsia="宋体" w:hAnsi="Times New Roman" w:cs="Times New Roman" w:hint="eastAsia"/>
          <w:color w:val="auto"/>
        </w:rPr>
        <w:t>件及法人企业授权书，法人企业授权书须加盖总公司公章。总公司可就本项目或此类项目在一定范围或时间内出具法人企业授权书。已由总公司授权的，总公司取得的相关资质证书对分公司有效，法律法规或者行业另有规定的除外。</w:t>
      </w:r>
    </w:p>
    <w:p w:rsidR="00133BC4" w:rsidRPr="00C627B1" w:rsidRDefault="00133BC4" w:rsidP="00133BC4">
      <w:pPr>
        <w:pStyle w:val="Default"/>
        <w:spacing w:line="360" w:lineRule="auto"/>
        <w:ind w:firstLineChars="200" w:firstLine="480"/>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4.6 </w:t>
      </w:r>
      <w:r w:rsidRPr="00C627B1">
        <w:rPr>
          <w:rFonts w:ascii="Times New Roman" w:eastAsia="宋体" w:hAnsi="Times New Roman" w:cs="Times New Roman" w:hint="eastAsia"/>
          <w:color w:val="auto"/>
        </w:rPr>
        <w:t>关于提供前期服务的供应商</w:t>
      </w:r>
    </w:p>
    <w:p w:rsidR="00133BC4" w:rsidRPr="00C627B1" w:rsidRDefault="00133BC4" w:rsidP="00133BC4">
      <w:pPr>
        <w:pStyle w:val="Default"/>
        <w:spacing w:line="360" w:lineRule="auto"/>
        <w:ind w:firstLineChars="200" w:firstLine="480"/>
        <w:rPr>
          <w:rFonts w:ascii="Times New Roman" w:eastAsia="宋体" w:hAnsi="Times New Roman" w:cs="Times New Roman"/>
          <w:color w:val="auto"/>
        </w:rPr>
      </w:pPr>
      <w:r w:rsidRPr="00C627B1">
        <w:rPr>
          <w:rFonts w:ascii="Times New Roman" w:eastAsia="宋体" w:hAnsi="Times New Roman" w:cs="Times New Roman" w:hint="eastAsia"/>
          <w:color w:val="auto"/>
        </w:rPr>
        <w:lastRenderedPageBreak/>
        <w:t>为采购项目提供整体设计、规范编制或者项目管理、监理、检测等服务的供应商，不得再参加该采购项目的其他采购活动。</w:t>
      </w:r>
    </w:p>
    <w:p w:rsidR="00133BC4" w:rsidRPr="00C627B1" w:rsidRDefault="00133BC4" w:rsidP="00133BC4">
      <w:pPr>
        <w:pStyle w:val="Default"/>
        <w:spacing w:line="360" w:lineRule="auto"/>
        <w:ind w:firstLineChars="200" w:firstLine="480"/>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4.7 </w:t>
      </w:r>
      <w:r w:rsidRPr="00C627B1">
        <w:rPr>
          <w:rFonts w:ascii="Times New Roman" w:eastAsia="宋体" w:hAnsi="Times New Roman" w:cs="Times New Roman" w:hint="eastAsia"/>
          <w:color w:val="auto"/>
        </w:rPr>
        <w:t>关于中小</w:t>
      </w:r>
      <w:proofErr w:type="gramStart"/>
      <w:r w:rsidRPr="00C627B1">
        <w:rPr>
          <w:rFonts w:ascii="Times New Roman" w:eastAsia="宋体" w:hAnsi="Times New Roman" w:cs="Times New Roman" w:hint="eastAsia"/>
          <w:color w:val="auto"/>
        </w:rPr>
        <w:t>微企业</w:t>
      </w:r>
      <w:proofErr w:type="gramEnd"/>
      <w:r w:rsidR="00193FBE">
        <w:rPr>
          <w:rFonts w:ascii="Times New Roman" w:eastAsia="宋体" w:hAnsi="Times New Roman" w:cs="Times New Roman" w:hint="eastAsia"/>
          <w:color w:val="auto"/>
        </w:rPr>
        <w:t>参与磋商</w:t>
      </w:r>
    </w:p>
    <w:p w:rsidR="00F1415F" w:rsidRPr="00D0125A" w:rsidRDefault="00F1415F" w:rsidP="00F1415F">
      <w:pPr>
        <w:pStyle w:val="Default"/>
        <w:spacing w:line="360" w:lineRule="auto"/>
        <w:ind w:firstLineChars="200" w:firstLine="480"/>
        <w:rPr>
          <w:rFonts w:ascii="Times New Roman" w:eastAsia="宋体" w:hAnsi="Times New Roman" w:cs="Times New Roman"/>
          <w:color w:val="auto"/>
        </w:rPr>
      </w:pPr>
      <w:r w:rsidRPr="00D0125A">
        <w:rPr>
          <w:rFonts w:ascii="Times New Roman" w:eastAsia="宋体" w:hAnsi="Times New Roman" w:cs="Times New Roman" w:hint="eastAsia"/>
          <w:color w:val="auto"/>
        </w:rPr>
        <w:t>中小</w:t>
      </w:r>
      <w:proofErr w:type="gramStart"/>
      <w:r w:rsidRPr="00D0125A">
        <w:rPr>
          <w:rFonts w:ascii="Times New Roman" w:eastAsia="宋体" w:hAnsi="Times New Roman" w:cs="Times New Roman" w:hint="eastAsia"/>
          <w:color w:val="auto"/>
        </w:rPr>
        <w:t>微企业</w:t>
      </w:r>
      <w:proofErr w:type="gramEnd"/>
      <w:r w:rsidRPr="00D0125A">
        <w:rPr>
          <w:rFonts w:ascii="Times New Roman" w:eastAsia="宋体" w:hAnsi="Times New Roman" w:cs="Times New Roman" w:hint="eastAsia"/>
          <w:color w:val="auto"/>
        </w:rPr>
        <w:t>是指符合</w:t>
      </w:r>
      <w:r w:rsidRPr="000E5F2F">
        <w:rPr>
          <w:rFonts w:ascii="Times New Roman" w:eastAsia="宋体" w:hAnsi="Times New Roman" w:cs="Times New Roman" w:hint="eastAsia"/>
          <w:color w:val="auto"/>
        </w:rPr>
        <w:t>《政府采购促进中小企业发展管理办法》（财库</w:t>
      </w:r>
      <w:r w:rsidRPr="000E5F2F">
        <w:rPr>
          <w:rFonts w:ascii="Times New Roman" w:eastAsia="宋体" w:hAnsi="Times New Roman" w:cs="Times New Roman" w:hint="eastAsia"/>
          <w:color w:val="auto"/>
        </w:rPr>
        <w:t>[2020]46</w:t>
      </w:r>
      <w:r w:rsidRPr="000E5F2F">
        <w:rPr>
          <w:rFonts w:ascii="Times New Roman" w:eastAsia="宋体" w:hAnsi="Times New Roman" w:cs="Times New Roman" w:hint="eastAsia"/>
          <w:color w:val="auto"/>
        </w:rPr>
        <w:t>号）规定</w:t>
      </w:r>
      <w:r>
        <w:rPr>
          <w:rFonts w:ascii="Times New Roman" w:eastAsia="宋体" w:hAnsi="Times New Roman" w:cs="Times New Roman" w:hint="eastAsia"/>
          <w:color w:val="auto"/>
        </w:rPr>
        <w:t>的供应商</w:t>
      </w:r>
      <w:r w:rsidRPr="00D0125A">
        <w:rPr>
          <w:rFonts w:ascii="Times New Roman" w:eastAsia="宋体" w:hAnsi="Times New Roman" w:cs="Times New Roman" w:hint="eastAsia"/>
          <w:color w:val="auto"/>
        </w:rPr>
        <w:t>。中小</w:t>
      </w:r>
      <w:proofErr w:type="gramStart"/>
      <w:r w:rsidRPr="00D0125A">
        <w:rPr>
          <w:rFonts w:ascii="Times New Roman" w:eastAsia="宋体" w:hAnsi="Times New Roman" w:cs="Times New Roman" w:hint="eastAsia"/>
          <w:color w:val="auto"/>
        </w:rPr>
        <w:t>微企业</w:t>
      </w:r>
      <w:proofErr w:type="gramEnd"/>
      <w:r w:rsidRPr="00D0125A">
        <w:rPr>
          <w:rFonts w:ascii="Times New Roman" w:eastAsia="宋体" w:hAnsi="Times New Roman" w:cs="Times New Roman" w:hint="eastAsia"/>
          <w:color w:val="auto"/>
        </w:rPr>
        <w:t>参与</w:t>
      </w:r>
      <w:r w:rsidR="00B87D9E">
        <w:rPr>
          <w:rFonts w:ascii="Times New Roman" w:eastAsia="宋体" w:hAnsi="Times New Roman" w:cs="Times New Roman" w:hint="eastAsia"/>
          <w:color w:val="auto"/>
        </w:rPr>
        <w:t>磋商</w:t>
      </w:r>
      <w:r w:rsidRPr="00D0125A">
        <w:rPr>
          <w:rFonts w:ascii="Times New Roman" w:eastAsia="宋体" w:hAnsi="Times New Roman" w:cs="Times New Roman" w:hint="eastAsia"/>
          <w:color w:val="auto"/>
        </w:rPr>
        <w:t>应提供《</w:t>
      </w:r>
      <w:r>
        <w:rPr>
          <w:rFonts w:ascii="Times New Roman" w:eastAsia="宋体" w:hAnsi="Times New Roman" w:cs="Times New Roman" w:hint="eastAsia"/>
          <w:color w:val="auto"/>
        </w:rPr>
        <w:t>中小企业声明函</w:t>
      </w:r>
      <w:r w:rsidRPr="00D0125A">
        <w:rPr>
          <w:rFonts w:ascii="Times New Roman" w:eastAsia="宋体" w:hAnsi="Times New Roman" w:cs="Times New Roman" w:hint="eastAsia"/>
          <w:color w:val="auto"/>
        </w:rPr>
        <w:t>》。</w:t>
      </w:r>
    </w:p>
    <w:p w:rsidR="00133BC4" w:rsidRDefault="00133BC4" w:rsidP="00133BC4">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根据财库〔</w:t>
      </w:r>
      <w:r w:rsidRPr="00C627B1">
        <w:rPr>
          <w:rFonts w:ascii="Times New Roman" w:eastAsia="宋体" w:hAnsi="Times New Roman" w:cs="Times New Roman" w:hint="eastAsia"/>
          <w:color w:val="auto"/>
        </w:rPr>
        <w:t>2014</w:t>
      </w:r>
      <w:r w:rsidRPr="00C627B1">
        <w:rPr>
          <w:rFonts w:ascii="Times New Roman" w:eastAsia="宋体" w:hAnsi="Times New Roman" w:cs="Times New Roman" w:hint="eastAsia"/>
          <w:color w:val="auto"/>
        </w:rPr>
        <w:t>〕</w:t>
      </w:r>
      <w:r w:rsidRPr="00C627B1">
        <w:rPr>
          <w:rFonts w:ascii="Times New Roman" w:eastAsia="宋体" w:hAnsi="Times New Roman" w:cs="Times New Roman" w:hint="eastAsia"/>
          <w:color w:val="auto"/>
        </w:rPr>
        <w:t>68</w:t>
      </w:r>
      <w:r w:rsidRPr="00C627B1">
        <w:rPr>
          <w:rFonts w:ascii="Times New Roman" w:eastAsia="宋体" w:hAnsi="Times New Roman" w:cs="Times New Roman" w:hint="eastAsia"/>
          <w:color w:val="auto"/>
        </w:rPr>
        <w:t>号《财政部司法部关于政府采购支持监狱企业发展有关问题的通知》，监狱企业视同小微企业。监狱企业是指由司法部认定的为罪犯、戒毒人员提供生产项目和劳动对象，且全部产权属于司法部监狱管理局、戒毒管理局、直属煤矿管理局，各省、自治区、直辖市监狱管理局、戒毒管理局，各地</w:t>
      </w:r>
      <w:r w:rsidRPr="00C627B1">
        <w:rPr>
          <w:rFonts w:ascii="Times New Roman" w:eastAsia="宋体" w:hAnsi="Times New Roman" w:cs="Times New Roman" w:hint="eastAsia"/>
          <w:color w:val="auto"/>
        </w:rPr>
        <w:t>(</w:t>
      </w:r>
      <w:r w:rsidRPr="00C627B1">
        <w:rPr>
          <w:rFonts w:ascii="Times New Roman" w:eastAsia="宋体" w:hAnsi="Times New Roman" w:cs="Times New Roman" w:hint="eastAsia"/>
          <w:color w:val="auto"/>
        </w:rPr>
        <w:t>设区的市</w:t>
      </w:r>
      <w:r w:rsidRPr="00C627B1">
        <w:rPr>
          <w:rFonts w:ascii="Times New Roman" w:eastAsia="宋体" w:hAnsi="Times New Roman" w:cs="Times New Roman" w:hint="eastAsia"/>
          <w:color w:val="auto"/>
        </w:rPr>
        <w:t>)</w:t>
      </w:r>
      <w:r w:rsidRPr="00C627B1">
        <w:rPr>
          <w:rFonts w:ascii="Times New Roman" w:eastAsia="宋体" w:hAnsi="Times New Roman" w:cs="Times New Roman" w:hint="eastAsia"/>
          <w:color w:val="auto"/>
        </w:rPr>
        <w:t>监狱、强制隔离戒毒所、戒毒康复所，以及新疆生产建设兵团监狱管理局、戒毒管理局的企业。监狱企业</w:t>
      </w:r>
      <w:r w:rsidR="00EA4542">
        <w:rPr>
          <w:rFonts w:ascii="Times New Roman" w:eastAsia="宋体" w:hAnsi="Times New Roman" w:cs="Times New Roman" w:hint="eastAsia"/>
          <w:color w:val="auto"/>
        </w:rPr>
        <w:t>磋商</w:t>
      </w:r>
      <w:r w:rsidRPr="00C627B1">
        <w:rPr>
          <w:rFonts w:ascii="Times New Roman" w:eastAsia="宋体" w:hAnsi="Times New Roman" w:cs="Times New Roman" w:hint="eastAsia"/>
          <w:color w:val="auto"/>
        </w:rPr>
        <w:t>时，提供由省级以上监狱管理局、戒毒管理局（含新疆生产建设兵团）出具的属于监狱企业的证明文件，不再提供《</w:t>
      </w:r>
      <w:r w:rsidR="00D426C1">
        <w:rPr>
          <w:rFonts w:ascii="Times New Roman" w:eastAsia="宋体" w:hAnsi="Times New Roman" w:cs="Times New Roman" w:hint="eastAsia"/>
          <w:color w:val="auto"/>
        </w:rPr>
        <w:t>中小企业声明函</w:t>
      </w:r>
      <w:r w:rsidRPr="00C627B1">
        <w:rPr>
          <w:rFonts w:ascii="Times New Roman" w:eastAsia="宋体" w:hAnsi="Times New Roman" w:cs="Times New Roman" w:hint="eastAsia"/>
          <w:color w:val="auto"/>
        </w:rPr>
        <w:t>》。</w:t>
      </w:r>
    </w:p>
    <w:p w:rsidR="00070221" w:rsidRPr="00C4698B" w:rsidRDefault="00070221" w:rsidP="00070221">
      <w:pPr>
        <w:pStyle w:val="Default"/>
        <w:spacing w:line="360" w:lineRule="auto"/>
        <w:ind w:firstLineChars="200" w:firstLine="480"/>
        <w:jc w:val="both"/>
        <w:rPr>
          <w:rFonts w:ascii="Times New Roman" w:eastAsia="宋体" w:hAnsi="Times New Roman" w:cs="Times New Roman"/>
          <w:color w:val="auto"/>
        </w:rPr>
      </w:pPr>
      <w:r w:rsidRPr="00020425">
        <w:rPr>
          <w:rFonts w:ascii="Times New Roman" w:eastAsia="宋体" w:hAnsi="Times New Roman" w:cs="Times New Roman"/>
          <w:color w:val="auto"/>
        </w:rPr>
        <w:t>根据《财政部民政部中国残疾人联合会关于促进残疾人就业政府采购政策的通知》（财库〔</w:t>
      </w:r>
      <w:r w:rsidRPr="00020425">
        <w:rPr>
          <w:rFonts w:ascii="Times New Roman" w:eastAsia="宋体" w:hAnsi="Times New Roman" w:cs="Times New Roman"/>
          <w:color w:val="auto"/>
        </w:rPr>
        <w:t>2017</w:t>
      </w:r>
      <w:r w:rsidRPr="00020425">
        <w:rPr>
          <w:rFonts w:ascii="Times New Roman" w:eastAsia="宋体" w:hAnsi="Times New Roman" w:cs="Times New Roman"/>
          <w:color w:val="auto"/>
        </w:rPr>
        <w:t>〕</w:t>
      </w:r>
      <w:r w:rsidRPr="00020425">
        <w:rPr>
          <w:rFonts w:ascii="Times New Roman" w:eastAsia="宋体" w:hAnsi="Times New Roman" w:cs="Times New Roman"/>
          <w:color w:val="auto"/>
        </w:rPr>
        <w:t>141</w:t>
      </w:r>
      <w:r w:rsidRPr="00020425">
        <w:rPr>
          <w:rFonts w:ascii="Times New Roman" w:eastAsia="宋体" w:hAnsi="Times New Roman" w:cs="Times New Roman"/>
          <w:color w:val="auto"/>
        </w:rPr>
        <w:t>号）的规定，残疾人福利性单位视同为小型、微型企业。</w:t>
      </w:r>
    </w:p>
    <w:p w:rsidR="00133BC4" w:rsidRPr="00C627B1" w:rsidRDefault="00133BC4" w:rsidP="00133BC4">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5. </w:t>
      </w:r>
      <w:r w:rsidRPr="00C627B1">
        <w:rPr>
          <w:rFonts w:ascii="Times New Roman" w:eastAsia="宋体" w:hAnsi="Times New Roman" w:cs="Times New Roman" w:hint="eastAsia"/>
          <w:color w:val="auto"/>
        </w:rPr>
        <w:t>合格的货物和相关服务</w:t>
      </w:r>
    </w:p>
    <w:p w:rsidR="00133BC4" w:rsidRPr="00C627B1" w:rsidRDefault="00133BC4" w:rsidP="00133BC4">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5.1 </w:t>
      </w:r>
      <w:r w:rsidR="003C204B">
        <w:rPr>
          <w:rFonts w:ascii="Times New Roman" w:eastAsia="宋体" w:hAnsi="Times New Roman" w:cs="Times New Roman" w:hint="eastAsia"/>
          <w:color w:val="auto"/>
        </w:rPr>
        <w:t>供应商</w:t>
      </w:r>
      <w:r w:rsidRPr="00C627B1">
        <w:rPr>
          <w:rFonts w:ascii="Times New Roman" w:eastAsia="宋体" w:hAnsi="Times New Roman" w:cs="Times New Roman" w:hint="eastAsia"/>
          <w:color w:val="auto"/>
        </w:rPr>
        <w:t>对所提供的货物应当享有合法的所有权，没有侵犯任何第三方的知识产权、技术秘密等权利，而且不存在任何抵押、留置、查封等产权瑕疵。如有第三方向采购人提出侵犯其专利权、商标权或其它知识产权的主张，该责任应由</w:t>
      </w:r>
      <w:r w:rsidR="003C204B">
        <w:rPr>
          <w:rFonts w:ascii="Times New Roman" w:eastAsia="宋体" w:hAnsi="Times New Roman" w:cs="Times New Roman" w:hint="eastAsia"/>
          <w:color w:val="auto"/>
        </w:rPr>
        <w:t>供应商</w:t>
      </w:r>
      <w:r w:rsidRPr="00C627B1">
        <w:rPr>
          <w:rFonts w:ascii="Times New Roman" w:eastAsia="宋体" w:hAnsi="Times New Roman" w:cs="Times New Roman" w:hint="eastAsia"/>
          <w:color w:val="auto"/>
        </w:rPr>
        <w:t>承担。</w:t>
      </w:r>
    </w:p>
    <w:p w:rsidR="00133BC4" w:rsidRPr="00C627B1" w:rsidRDefault="00133BC4" w:rsidP="00133BC4">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5.2 </w:t>
      </w:r>
      <w:r w:rsidRPr="00C627B1">
        <w:rPr>
          <w:rFonts w:ascii="Times New Roman" w:eastAsia="宋体" w:hAnsi="Times New Roman" w:cs="Times New Roman" w:hint="eastAsia"/>
          <w:color w:val="auto"/>
        </w:rPr>
        <w:t>除《</w:t>
      </w:r>
      <w:r>
        <w:rPr>
          <w:rFonts w:ascii="Times New Roman" w:eastAsia="宋体" w:hAnsi="Times New Roman" w:cs="Times New Roman" w:hint="eastAsia"/>
          <w:color w:val="auto"/>
        </w:rPr>
        <w:t>磋商项目需求</w:t>
      </w:r>
      <w:r w:rsidRPr="00C627B1">
        <w:rPr>
          <w:rFonts w:ascii="Times New Roman" w:eastAsia="宋体" w:hAnsi="Times New Roman" w:cs="Times New Roman" w:hint="eastAsia"/>
          <w:color w:val="auto"/>
        </w:rPr>
        <w:t>》有特殊规定外，</w:t>
      </w:r>
      <w:r w:rsidR="003C204B">
        <w:rPr>
          <w:rFonts w:ascii="Times New Roman" w:eastAsia="宋体" w:hAnsi="Times New Roman" w:cs="Times New Roman" w:hint="eastAsia"/>
          <w:color w:val="auto"/>
        </w:rPr>
        <w:t>供应商</w:t>
      </w:r>
      <w:r w:rsidRPr="00C627B1">
        <w:rPr>
          <w:rFonts w:ascii="Times New Roman" w:eastAsia="宋体" w:hAnsi="Times New Roman" w:cs="Times New Roman" w:hint="eastAsia"/>
          <w:color w:val="auto"/>
        </w:rPr>
        <w:t>提供的货物应当是全新的、未使用过的，货物和相关服务应当符合</w:t>
      </w:r>
      <w:r>
        <w:rPr>
          <w:rFonts w:ascii="Times New Roman" w:eastAsia="宋体" w:hAnsi="Times New Roman" w:cs="Times New Roman" w:hint="eastAsia"/>
          <w:color w:val="auto"/>
        </w:rPr>
        <w:t>竞争性磋商文件</w:t>
      </w:r>
      <w:r w:rsidRPr="00C627B1">
        <w:rPr>
          <w:rFonts w:ascii="Times New Roman" w:eastAsia="宋体" w:hAnsi="Times New Roman" w:cs="Times New Roman" w:hint="eastAsia"/>
          <w:color w:val="auto"/>
        </w:rPr>
        <w:t>的要求，并且其质量完全符合国家标准、行业标准或地方标准。</w:t>
      </w:r>
    </w:p>
    <w:p w:rsidR="00133BC4" w:rsidRPr="00C627B1" w:rsidRDefault="00133BC4" w:rsidP="00133BC4">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5.3 </w:t>
      </w:r>
      <w:r w:rsidR="003C204B">
        <w:rPr>
          <w:rFonts w:ascii="Times New Roman" w:eastAsia="宋体" w:hAnsi="Times New Roman" w:cs="Times New Roman" w:hint="eastAsia"/>
          <w:color w:val="auto"/>
        </w:rPr>
        <w:t>供应商</w:t>
      </w:r>
      <w:r w:rsidRPr="00C627B1">
        <w:rPr>
          <w:rFonts w:ascii="Times New Roman" w:eastAsia="宋体" w:hAnsi="Times New Roman" w:cs="Times New Roman" w:hint="eastAsia"/>
          <w:color w:val="auto"/>
        </w:rPr>
        <w:t>应当说明</w:t>
      </w:r>
      <w:r w:rsidR="00EA4542">
        <w:rPr>
          <w:rFonts w:ascii="Times New Roman" w:eastAsia="宋体" w:hAnsi="Times New Roman" w:cs="Times New Roman" w:hint="eastAsia"/>
          <w:color w:val="auto"/>
        </w:rPr>
        <w:t>磋商</w:t>
      </w:r>
      <w:r w:rsidRPr="00C627B1">
        <w:rPr>
          <w:rFonts w:ascii="Times New Roman" w:eastAsia="宋体" w:hAnsi="Times New Roman" w:cs="Times New Roman" w:hint="eastAsia"/>
          <w:color w:val="auto"/>
        </w:rPr>
        <w:t>货物的来源地，如</w:t>
      </w:r>
      <w:r w:rsidR="00EA4542">
        <w:rPr>
          <w:rFonts w:ascii="Times New Roman" w:eastAsia="宋体" w:hAnsi="Times New Roman" w:cs="Times New Roman" w:hint="eastAsia"/>
          <w:color w:val="auto"/>
        </w:rPr>
        <w:t>磋商</w:t>
      </w:r>
      <w:r w:rsidRPr="00C627B1">
        <w:rPr>
          <w:rFonts w:ascii="Times New Roman" w:eastAsia="宋体" w:hAnsi="Times New Roman" w:cs="Times New Roman" w:hint="eastAsia"/>
          <w:color w:val="auto"/>
        </w:rPr>
        <w:t>的货物</w:t>
      </w:r>
      <w:proofErr w:type="gramStart"/>
      <w:r w:rsidRPr="00C627B1">
        <w:rPr>
          <w:rFonts w:ascii="Times New Roman" w:eastAsia="宋体" w:hAnsi="Times New Roman" w:cs="Times New Roman" w:hint="eastAsia"/>
          <w:color w:val="auto"/>
        </w:rPr>
        <w:t>非</w:t>
      </w:r>
      <w:r w:rsidR="003C204B">
        <w:rPr>
          <w:rFonts w:ascii="Times New Roman" w:eastAsia="宋体" w:hAnsi="Times New Roman" w:cs="Times New Roman" w:hint="eastAsia"/>
          <w:color w:val="auto"/>
        </w:rPr>
        <w:t>供应</w:t>
      </w:r>
      <w:proofErr w:type="gramEnd"/>
      <w:r w:rsidR="003C204B">
        <w:rPr>
          <w:rFonts w:ascii="Times New Roman" w:eastAsia="宋体" w:hAnsi="Times New Roman" w:cs="Times New Roman" w:hint="eastAsia"/>
          <w:color w:val="auto"/>
        </w:rPr>
        <w:t>商</w:t>
      </w:r>
      <w:r w:rsidRPr="00C627B1">
        <w:rPr>
          <w:rFonts w:ascii="Times New Roman" w:eastAsia="宋体" w:hAnsi="Times New Roman" w:cs="Times New Roman" w:hint="eastAsia"/>
          <w:color w:val="auto"/>
        </w:rPr>
        <w:t>生产或制造的，则交货时有义务提供其从合法途径获得该货物的相关证明。</w:t>
      </w:r>
    </w:p>
    <w:p w:rsidR="00133BC4" w:rsidRPr="00C627B1" w:rsidRDefault="00133BC4" w:rsidP="00133BC4">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5.4 </w:t>
      </w:r>
      <w:r w:rsidRPr="00C627B1">
        <w:rPr>
          <w:rFonts w:ascii="Times New Roman" w:eastAsia="宋体" w:hAnsi="Times New Roman" w:cs="Times New Roman" w:hint="eastAsia"/>
          <w:color w:val="auto"/>
        </w:rPr>
        <w:t>系统软件、通用软件必须是具有在中国境内的合法使用权或版权的正版软件，涉及到第三方提出侵权或知识产权的起诉及支付版税等费用由</w:t>
      </w:r>
      <w:r w:rsidR="003C204B">
        <w:rPr>
          <w:rFonts w:ascii="Times New Roman" w:eastAsia="宋体" w:hAnsi="Times New Roman" w:cs="Times New Roman" w:hint="eastAsia"/>
          <w:color w:val="auto"/>
        </w:rPr>
        <w:t>供应商</w:t>
      </w:r>
      <w:r w:rsidRPr="00C627B1">
        <w:rPr>
          <w:rFonts w:ascii="Times New Roman" w:eastAsia="宋体" w:hAnsi="Times New Roman" w:cs="Times New Roman" w:hint="eastAsia"/>
          <w:color w:val="auto"/>
        </w:rPr>
        <w:t>承担所有责任及费用。</w:t>
      </w:r>
    </w:p>
    <w:p w:rsidR="00133BC4" w:rsidRPr="00C627B1" w:rsidRDefault="00133BC4" w:rsidP="00133BC4">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lastRenderedPageBreak/>
        <w:t xml:space="preserve">6. </w:t>
      </w:r>
      <w:r w:rsidR="00EA4542">
        <w:rPr>
          <w:rFonts w:ascii="Times New Roman" w:eastAsia="宋体" w:hAnsi="Times New Roman" w:cs="Times New Roman" w:hint="eastAsia"/>
          <w:color w:val="auto"/>
        </w:rPr>
        <w:t>磋商</w:t>
      </w:r>
      <w:r w:rsidRPr="00C627B1">
        <w:rPr>
          <w:rFonts w:ascii="Times New Roman" w:eastAsia="宋体" w:hAnsi="Times New Roman" w:cs="Times New Roman" w:hint="eastAsia"/>
          <w:color w:val="auto"/>
        </w:rPr>
        <w:t>费用</w:t>
      </w:r>
    </w:p>
    <w:p w:rsidR="00133BC4" w:rsidRPr="00C627B1" w:rsidRDefault="00133BC4" w:rsidP="00133BC4">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6.1 </w:t>
      </w:r>
      <w:r w:rsidRPr="00C627B1">
        <w:rPr>
          <w:rFonts w:ascii="Times New Roman" w:eastAsia="宋体" w:hAnsi="Times New Roman" w:cs="Times New Roman" w:hint="eastAsia"/>
          <w:color w:val="auto"/>
        </w:rPr>
        <w:t>本项目不收取招标代理服务费。</w:t>
      </w:r>
    </w:p>
    <w:p w:rsidR="00133BC4" w:rsidRPr="00C627B1" w:rsidRDefault="00133BC4" w:rsidP="00133BC4">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6.2 </w:t>
      </w:r>
      <w:r w:rsidRPr="00C627B1">
        <w:rPr>
          <w:rFonts w:ascii="Times New Roman" w:eastAsia="宋体" w:hAnsi="Times New Roman" w:cs="Times New Roman" w:hint="eastAsia"/>
          <w:color w:val="auto"/>
        </w:rPr>
        <w:t>无论</w:t>
      </w:r>
      <w:r w:rsidR="00EA4542">
        <w:rPr>
          <w:rFonts w:ascii="Times New Roman" w:eastAsia="宋体" w:hAnsi="Times New Roman" w:cs="Times New Roman" w:hint="eastAsia"/>
          <w:color w:val="auto"/>
        </w:rPr>
        <w:t>磋商</w:t>
      </w:r>
      <w:r w:rsidRPr="00C627B1">
        <w:rPr>
          <w:rFonts w:ascii="Times New Roman" w:eastAsia="宋体" w:hAnsi="Times New Roman" w:cs="Times New Roman" w:hint="eastAsia"/>
          <w:color w:val="auto"/>
        </w:rPr>
        <w:t>过程中的做法和结果如何，</w:t>
      </w:r>
      <w:r w:rsidR="003C204B">
        <w:rPr>
          <w:rFonts w:ascii="Times New Roman" w:eastAsia="宋体" w:hAnsi="Times New Roman" w:cs="Times New Roman" w:hint="eastAsia"/>
          <w:color w:val="auto"/>
        </w:rPr>
        <w:t>供应商</w:t>
      </w:r>
      <w:r w:rsidRPr="00C627B1">
        <w:rPr>
          <w:rFonts w:ascii="Times New Roman" w:eastAsia="宋体" w:hAnsi="Times New Roman" w:cs="Times New Roman" w:hint="eastAsia"/>
          <w:color w:val="auto"/>
        </w:rPr>
        <w:t>自行承担所有与参加</w:t>
      </w:r>
      <w:r>
        <w:rPr>
          <w:rFonts w:ascii="Times New Roman" w:eastAsia="宋体" w:hAnsi="Times New Roman" w:cs="Times New Roman" w:hint="eastAsia"/>
          <w:color w:val="auto"/>
        </w:rPr>
        <w:t>磋商</w:t>
      </w:r>
      <w:r w:rsidRPr="00C627B1">
        <w:rPr>
          <w:rFonts w:ascii="Times New Roman" w:eastAsia="宋体" w:hAnsi="Times New Roman" w:cs="Times New Roman" w:hint="eastAsia"/>
          <w:color w:val="auto"/>
        </w:rPr>
        <w:t>有关的费用。</w:t>
      </w:r>
    </w:p>
    <w:p w:rsidR="00133BC4" w:rsidRPr="00C627B1" w:rsidRDefault="00133BC4" w:rsidP="00133BC4">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7. </w:t>
      </w:r>
      <w:r w:rsidRPr="00C627B1">
        <w:rPr>
          <w:rFonts w:ascii="Times New Roman" w:eastAsia="宋体" w:hAnsi="Times New Roman" w:cs="Times New Roman" w:hint="eastAsia"/>
          <w:color w:val="auto"/>
        </w:rPr>
        <w:t>信息发布</w:t>
      </w:r>
    </w:p>
    <w:p w:rsidR="00133BC4" w:rsidRPr="00C627B1" w:rsidRDefault="00133BC4" w:rsidP="00133BC4">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本项目需要公开的有关信息，包括</w:t>
      </w:r>
      <w:r>
        <w:rPr>
          <w:rFonts w:ascii="Times New Roman" w:eastAsia="宋体" w:hAnsi="Times New Roman" w:cs="Times New Roman" w:hint="eastAsia"/>
          <w:color w:val="auto"/>
        </w:rPr>
        <w:t>采购信息</w:t>
      </w:r>
      <w:r w:rsidRPr="00C627B1">
        <w:rPr>
          <w:rFonts w:ascii="Times New Roman" w:eastAsia="宋体" w:hAnsi="Times New Roman" w:cs="Times New Roman" w:hint="eastAsia"/>
          <w:color w:val="auto"/>
        </w:rPr>
        <w:t>公告、更正公告、</w:t>
      </w:r>
      <w:r>
        <w:rPr>
          <w:rFonts w:ascii="Times New Roman" w:eastAsia="宋体" w:hAnsi="Times New Roman" w:cs="Times New Roman" w:hint="eastAsia"/>
          <w:color w:val="auto"/>
        </w:rPr>
        <w:t>成交结果</w:t>
      </w:r>
      <w:r w:rsidRPr="00C627B1">
        <w:rPr>
          <w:rFonts w:ascii="Times New Roman" w:eastAsia="宋体" w:hAnsi="Times New Roman" w:cs="Times New Roman" w:hint="eastAsia"/>
          <w:color w:val="auto"/>
        </w:rPr>
        <w:t>公告、终止公告等与</w:t>
      </w:r>
      <w:r>
        <w:rPr>
          <w:rFonts w:ascii="Times New Roman" w:eastAsia="宋体" w:hAnsi="Times New Roman" w:cs="Times New Roman" w:hint="eastAsia"/>
          <w:color w:val="auto"/>
        </w:rPr>
        <w:t>磋商</w:t>
      </w:r>
      <w:r w:rsidRPr="00C627B1">
        <w:rPr>
          <w:rFonts w:ascii="Times New Roman" w:eastAsia="宋体" w:hAnsi="Times New Roman" w:cs="Times New Roman" w:hint="eastAsia"/>
          <w:color w:val="auto"/>
        </w:rPr>
        <w:t>活动有关的通知，</w:t>
      </w:r>
      <w:r w:rsidR="00070221">
        <w:rPr>
          <w:rFonts w:ascii="Times New Roman" w:eastAsia="宋体" w:hAnsi="Times New Roman" w:cs="Times New Roman" w:hint="eastAsia"/>
          <w:color w:val="auto"/>
        </w:rPr>
        <w:t>采购人、采购代理机构</w:t>
      </w:r>
      <w:r w:rsidRPr="00C627B1">
        <w:rPr>
          <w:rFonts w:ascii="Times New Roman" w:eastAsia="宋体" w:hAnsi="Times New Roman" w:cs="Times New Roman" w:hint="eastAsia"/>
          <w:color w:val="auto"/>
        </w:rPr>
        <w:t>均将通过</w:t>
      </w:r>
      <w:r w:rsidR="00C31684" w:rsidRPr="00C31684">
        <w:rPr>
          <w:rFonts w:ascii="Times New Roman" w:eastAsia="宋体" w:hAnsi="Times New Roman" w:cs="Times New Roman" w:hint="eastAsia"/>
          <w:color w:val="auto"/>
        </w:rPr>
        <w:t>“</w:t>
      </w:r>
      <w:r w:rsidR="00C31684" w:rsidRPr="00C31684">
        <w:rPr>
          <w:rFonts w:ascii="Times New Roman" w:eastAsia="宋体" w:hAnsi="Times New Roman" w:cs="Times New Roman"/>
          <w:color w:val="auto"/>
        </w:rPr>
        <w:t>天津政府采购网（</w:t>
      </w:r>
      <w:r w:rsidR="00C31684" w:rsidRPr="00C31684">
        <w:rPr>
          <w:rFonts w:ascii="Times New Roman" w:eastAsia="宋体" w:hAnsi="Times New Roman" w:cs="Times New Roman"/>
          <w:color w:val="auto"/>
        </w:rPr>
        <w:t>http://tjgp.cz.tj.gov.cn</w:t>
      </w:r>
      <w:r w:rsidR="00C31684" w:rsidRPr="00C31684">
        <w:rPr>
          <w:rFonts w:ascii="Times New Roman" w:eastAsia="宋体" w:hAnsi="Times New Roman" w:cs="Times New Roman"/>
          <w:color w:val="auto"/>
        </w:rPr>
        <w:t>）</w:t>
      </w:r>
      <w:r w:rsidR="00C31684" w:rsidRPr="00C31684">
        <w:rPr>
          <w:rFonts w:ascii="Times New Roman" w:eastAsia="宋体" w:hAnsi="Times New Roman" w:cs="Times New Roman" w:hint="eastAsia"/>
          <w:color w:val="auto"/>
        </w:rPr>
        <w:t>”和“</w:t>
      </w:r>
      <w:r w:rsidR="00C31684" w:rsidRPr="00C31684">
        <w:rPr>
          <w:rFonts w:ascii="Times New Roman" w:eastAsia="宋体" w:hAnsi="Times New Roman" w:cs="Times New Roman"/>
          <w:color w:val="auto"/>
        </w:rPr>
        <w:t>天津政府采购</w:t>
      </w:r>
      <w:r w:rsidR="00C31684" w:rsidRPr="00C31684">
        <w:rPr>
          <w:rFonts w:ascii="Times New Roman" w:eastAsia="宋体" w:hAnsi="Times New Roman" w:cs="Times New Roman" w:hint="eastAsia"/>
          <w:color w:val="auto"/>
        </w:rPr>
        <w:t>中心</w:t>
      </w:r>
      <w:r w:rsidR="00C31684" w:rsidRPr="00C31684">
        <w:rPr>
          <w:rFonts w:ascii="Times New Roman" w:eastAsia="宋体" w:hAnsi="Times New Roman" w:cs="Times New Roman"/>
          <w:color w:val="auto"/>
        </w:rPr>
        <w:t>网（</w:t>
      </w:r>
      <w:r w:rsidR="00C31684" w:rsidRPr="00C31684">
        <w:rPr>
          <w:rFonts w:ascii="Times New Roman" w:eastAsia="宋体" w:hAnsi="Times New Roman" w:cs="Times New Roman"/>
          <w:color w:val="auto"/>
        </w:rPr>
        <w:t>http://tjgpc.zwfwb.tj.gov.cn</w:t>
      </w:r>
      <w:r w:rsidR="00C31684" w:rsidRPr="00C31684">
        <w:rPr>
          <w:rFonts w:ascii="Times New Roman" w:eastAsia="宋体" w:hAnsi="Times New Roman" w:cs="Times New Roman"/>
          <w:color w:val="auto"/>
        </w:rPr>
        <w:t>）</w:t>
      </w:r>
      <w:r w:rsidR="00C31684" w:rsidRPr="00C31684">
        <w:rPr>
          <w:rFonts w:ascii="Times New Roman" w:eastAsia="宋体" w:hAnsi="Times New Roman" w:cs="Times New Roman" w:hint="eastAsia"/>
          <w:color w:val="auto"/>
        </w:rPr>
        <w:t>”</w:t>
      </w:r>
      <w:r w:rsidRPr="00C627B1">
        <w:rPr>
          <w:rFonts w:ascii="Times New Roman" w:eastAsia="宋体" w:hAnsi="Times New Roman" w:cs="Times New Roman" w:hint="eastAsia"/>
          <w:color w:val="auto"/>
        </w:rPr>
        <w:t>公开发布。</w:t>
      </w:r>
      <w:r w:rsidR="003C204B">
        <w:rPr>
          <w:rFonts w:ascii="Times New Roman" w:eastAsia="宋体" w:hAnsi="Times New Roman" w:cs="Times New Roman" w:hint="eastAsia"/>
          <w:color w:val="auto"/>
        </w:rPr>
        <w:t>供应商</w:t>
      </w:r>
      <w:r w:rsidRPr="00C627B1">
        <w:rPr>
          <w:rFonts w:ascii="Times New Roman" w:eastAsia="宋体" w:hAnsi="Times New Roman" w:cs="Times New Roman" w:hint="eastAsia"/>
          <w:color w:val="auto"/>
        </w:rPr>
        <w:t>在参与本采购项目</w:t>
      </w:r>
      <w:r>
        <w:rPr>
          <w:rFonts w:ascii="Times New Roman" w:eastAsia="宋体" w:hAnsi="Times New Roman" w:cs="Times New Roman" w:hint="eastAsia"/>
          <w:color w:val="auto"/>
        </w:rPr>
        <w:t>磋商</w:t>
      </w:r>
      <w:r w:rsidRPr="00C627B1">
        <w:rPr>
          <w:rFonts w:ascii="Times New Roman" w:eastAsia="宋体" w:hAnsi="Times New Roman" w:cs="Times New Roman" w:hint="eastAsia"/>
          <w:color w:val="auto"/>
        </w:rPr>
        <w:t>活动期间，请及时关注上述媒体和天津市政府</w:t>
      </w:r>
      <w:r w:rsidRPr="00393DBB">
        <w:rPr>
          <w:rFonts w:ascii="Times New Roman" w:eastAsia="宋体" w:hAnsi="Times New Roman" w:cs="Times New Roman" w:hint="eastAsia"/>
          <w:color w:val="auto"/>
        </w:rPr>
        <w:t>采购中心招投标系统“查看项目文件”的相关信息。因没有及时关注而未能如期</w:t>
      </w:r>
      <w:r w:rsidRPr="00C627B1">
        <w:rPr>
          <w:rFonts w:ascii="Times New Roman" w:eastAsia="宋体" w:hAnsi="Times New Roman" w:cs="Times New Roman" w:hint="eastAsia"/>
          <w:color w:val="auto"/>
        </w:rPr>
        <w:t>获取相关信息，</w:t>
      </w:r>
      <w:r w:rsidR="003C204B">
        <w:rPr>
          <w:rFonts w:ascii="Times New Roman" w:eastAsia="宋体" w:hAnsi="Times New Roman" w:cs="Times New Roman" w:hint="eastAsia"/>
          <w:color w:val="auto"/>
        </w:rPr>
        <w:t>供应商</w:t>
      </w:r>
      <w:r w:rsidRPr="00C627B1">
        <w:rPr>
          <w:rFonts w:ascii="Times New Roman" w:eastAsia="宋体" w:hAnsi="Times New Roman" w:cs="Times New Roman" w:hint="eastAsia"/>
          <w:color w:val="auto"/>
        </w:rPr>
        <w:t>自行</w:t>
      </w:r>
      <w:r w:rsidRPr="00C627B1">
        <w:rPr>
          <w:rFonts w:ascii="Times New Roman" w:eastAsia="宋体" w:hAnsi="Times New Roman" w:cs="Times New Roman"/>
          <w:color w:val="auto"/>
        </w:rPr>
        <w:t>承担由此可能产生的风险。</w:t>
      </w:r>
    </w:p>
    <w:p w:rsidR="00483EA7" w:rsidRPr="00FC65D8" w:rsidRDefault="00483EA7" w:rsidP="00483EA7">
      <w:pPr>
        <w:pStyle w:val="Default"/>
        <w:spacing w:line="360" w:lineRule="auto"/>
        <w:ind w:firstLineChars="200" w:firstLine="480"/>
        <w:jc w:val="both"/>
        <w:rPr>
          <w:rFonts w:ascii="Times New Roman" w:eastAsia="宋体" w:hAnsi="Times New Roman" w:cs="Times New Roman"/>
          <w:color w:val="auto"/>
        </w:rPr>
      </w:pPr>
      <w:r w:rsidRPr="00FC65D8">
        <w:rPr>
          <w:rFonts w:ascii="Times New Roman" w:eastAsia="宋体" w:hAnsi="Times New Roman" w:cs="Times New Roman" w:hint="eastAsia"/>
          <w:color w:val="auto"/>
        </w:rPr>
        <w:t xml:space="preserve">8. </w:t>
      </w:r>
      <w:r w:rsidRPr="00FC65D8">
        <w:rPr>
          <w:rFonts w:ascii="Times New Roman" w:eastAsia="宋体" w:hAnsi="Times New Roman" w:cs="Times New Roman" w:hint="eastAsia"/>
          <w:color w:val="auto"/>
        </w:rPr>
        <w:t>询问与质疑</w:t>
      </w:r>
    </w:p>
    <w:p w:rsidR="00483EA7" w:rsidRPr="007F5923" w:rsidRDefault="00483EA7" w:rsidP="00483EA7">
      <w:pPr>
        <w:pStyle w:val="Default"/>
        <w:spacing w:line="360" w:lineRule="auto"/>
        <w:ind w:firstLineChars="200" w:firstLine="480"/>
        <w:rPr>
          <w:rFonts w:ascii="Times New Roman" w:eastAsia="宋体" w:hAnsi="Times New Roman" w:cs="Times New Roman"/>
          <w:color w:val="auto"/>
        </w:rPr>
      </w:pPr>
      <w:r w:rsidRPr="007F5923">
        <w:rPr>
          <w:rFonts w:ascii="Times New Roman" w:eastAsia="宋体" w:hAnsi="Times New Roman" w:cs="Times New Roman" w:hint="eastAsia"/>
          <w:color w:val="auto"/>
        </w:rPr>
        <w:t>8.1</w:t>
      </w:r>
      <w:r w:rsidR="00E84BFB" w:rsidRPr="00B40B89">
        <w:rPr>
          <w:rFonts w:ascii="Times New Roman" w:eastAsia="宋体" w:hAnsi="Times New Roman" w:cs="Times New Roman" w:hint="eastAsia"/>
          <w:color w:val="auto"/>
        </w:rPr>
        <w:t>根据《政府采购质疑和投诉办法》（财政部令第</w:t>
      </w:r>
      <w:r w:rsidR="00E84BFB" w:rsidRPr="00B40B89">
        <w:rPr>
          <w:rFonts w:ascii="Times New Roman" w:eastAsia="宋体" w:hAnsi="Times New Roman" w:cs="Times New Roman" w:hint="eastAsia"/>
          <w:color w:val="auto"/>
        </w:rPr>
        <w:t>94</w:t>
      </w:r>
      <w:r w:rsidR="00E84BFB" w:rsidRPr="00B40B89">
        <w:rPr>
          <w:rFonts w:ascii="Times New Roman" w:eastAsia="宋体" w:hAnsi="Times New Roman" w:cs="Times New Roman" w:hint="eastAsia"/>
          <w:color w:val="auto"/>
        </w:rPr>
        <w:t>号）、《天津市财政局关于转发</w:t>
      </w:r>
      <w:r w:rsidR="00E84BFB" w:rsidRPr="00B40B89">
        <w:rPr>
          <w:rFonts w:ascii="Times New Roman" w:eastAsia="宋体" w:hAnsi="Times New Roman" w:cs="Times New Roman" w:hint="eastAsia"/>
          <w:color w:val="auto"/>
        </w:rPr>
        <w:t>&lt;</w:t>
      </w:r>
      <w:r w:rsidR="00E84BFB" w:rsidRPr="00B40B89">
        <w:rPr>
          <w:rFonts w:ascii="Times New Roman" w:eastAsia="宋体" w:hAnsi="Times New Roman" w:cs="Times New Roman" w:hint="eastAsia"/>
          <w:color w:val="auto"/>
        </w:rPr>
        <w:t>财政部关于进一步加强政府采购需求和履约验收管理的指导意见</w:t>
      </w:r>
      <w:r w:rsidR="00E84BFB" w:rsidRPr="00B40B89">
        <w:rPr>
          <w:rFonts w:ascii="Times New Roman" w:eastAsia="宋体" w:hAnsi="Times New Roman" w:cs="Times New Roman" w:hint="eastAsia"/>
          <w:color w:val="auto"/>
        </w:rPr>
        <w:t>&gt;</w:t>
      </w:r>
      <w:r w:rsidR="00E84BFB" w:rsidRPr="00B40B89">
        <w:rPr>
          <w:rFonts w:ascii="Times New Roman" w:eastAsia="宋体" w:hAnsi="Times New Roman" w:cs="Times New Roman" w:hint="eastAsia"/>
          <w:color w:val="auto"/>
        </w:rPr>
        <w:t>的通知》（</w:t>
      </w:r>
      <w:proofErr w:type="gramStart"/>
      <w:r w:rsidR="00E84BFB" w:rsidRPr="00B40B89">
        <w:rPr>
          <w:rFonts w:ascii="Times New Roman" w:eastAsia="宋体" w:hAnsi="Times New Roman" w:cs="Times New Roman" w:hint="eastAsia"/>
          <w:color w:val="auto"/>
        </w:rPr>
        <w:t>津财采</w:t>
      </w:r>
      <w:proofErr w:type="gramEnd"/>
      <w:r w:rsidR="00E84BFB" w:rsidRPr="00B40B89">
        <w:rPr>
          <w:rFonts w:ascii="Times New Roman" w:eastAsia="宋体" w:hAnsi="Times New Roman" w:cs="Times New Roman" w:hint="eastAsia"/>
          <w:color w:val="auto"/>
        </w:rPr>
        <w:t>[2017]4</w:t>
      </w:r>
      <w:r w:rsidR="00E84BFB" w:rsidRPr="00B40B89">
        <w:rPr>
          <w:rFonts w:ascii="Times New Roman" w:eastAsia="宋体" w:hAnsi="Times New Roman" w:cs="Times New Roman" w:hint="eastAsia"/>
          <w:color w:val="auto"/>
        </w:rPr>
        <w:t>号）的要求及委托代理协议的授权范围，针对采购文件的询问、质疑应当向采购人提出；针对采购过程、采购结果的询问、质疑应当向天津市</w:t>
      </w:r>
      <w:r w:rsidR="00E84BFB">
        <w:rPr>
          <w:rFonts w:ascii="Times New Roman" w:eastAsia="宋体" w:hAnsi="Times New Roman" w:cs="Times New Roman" w:hint="eastAsia"/>
          <w:color w:val="auto"/>
        </w:rPr>
        <w:t>滨海新区</w:t>
      </w:r>
      <w:r w:rsidR="00E84BFB" w:rsidRPr="00B40B89">
        <w:rPr>
          <w:rFonts w:ascii="Times New Roman" w:eastAsia="宋体" w:hAnsi="Times New Roman" w:cs="Times New Roman" w:hint="eastAsia"/>
          <w:color w:val="auto"/>
        </w:rPr>
        <w:t>政府采购中心提出。</w:t>
      </w:r>
    </w:p>
    <w:p w:rsidR="00483EA7" w:rsidRPr="007F5923" w:rsidRDefault="00483EA7" w:rsidP="00483EA7">
      <w:pPr>
        <w:pStyle w:val="Default"/>
        <w:spacing w:line="360" w:lineRule="auto"/>
        <w:ind w:firstLineChars="200" w:firstLine="480"/>
        <w:rPr>
          <w:rFonts w:ascii="Times New Roman" w:eastAsia="宋体" w:hAnsi="Times New Roman" w:cs="Times New Roman"/>
          <w:color w:val="auto"/>
        </w:rPr>
      </w:pPr>
      <w:r w:rsidRPr="007F5923">
        <w:rPr>
          <w:rFonts w:ascii="Times New Roman" w:eastAsia="宋体" w:hAnsi="Times New Roman" w:cs="Times New Roman" w:hint="eastAsia"/>
          <w:color w:val="auto"/>
        </w:rPr>
        <w:t xml:space="preserve">8.2 </w:t>
      </w:r>
      <w:r w:rsidRPr="007F5923">
        <w:rPr>
          <w:rFonts w:ascii="Times New Roman" w:eastAsia="宋体" w:hAnsi="Times New Roman" w:cs="Times New Roman" w:hint="eastAsia"/>
          <w:color w:val="auto"/>
        </w:rPr>
        <w:t>询问</w:t>
      </w:r>
    </w:p>
    <w:p w:rsidR="00483EA7" w:rsidRPr="007F5923" w:rsidRDefault="00483EA7" w:rsidP="00483EA7">
      <w:pPr>
        <w:pStyle w:val="Default"/>
        <w:spacing w:line="360" w:lineRule="auto"/>
        <w:ind w:firstLineChars="200" w:firstLine="480"/>
        <w:rPr>
          <w:rFonts w:ascii="Times New Roman" w:eastAsia="宋体" w:hAnsi="Times New Roman" w:cs="Times New Roman"/>
          <w:color w:val="auto"/>
        </w:rPr>
      </w:pPr>
      <w:r w:rsidRPr="007F5923">
        <w:rPr>
          <w:rFonts w:ascii="Times New Roman" w:eastAsia="宋体" w:hAnsi="Times New Roman" w:cs="Times New Roman" w:hint="eastAsia"/>
          <w:color w:val="auto"/>
        </w:rPr>
        <w:t>（</w:t>
      </w:r>
      <w:r w:rsidRPr="007F5923">
        <w:rPr>
          <w:rFonts w:ascii="Times New Roman" w:eastAsia="宋体" w:hAnsi="Times New Roman" w:cs="Times New Roman" w:hint="eastAsia"/>
          <w:color w:val="auto"/>
        </w:rPr>
        <w:t>1</w:t>
      </w:r>
      <w:r w:rsidRPr="007F5923">
        <w:rPr>
          <w:rFonts w:ascii="Times New Roman" w:eastAsia="宋体" w:hAnsi="Times New Roman" w:cs="Times New Roman" w:hint="eastAsia"/>
          <w:color w:val="auto"/>
        </w:rPr>
        <w:t>）询问可以采取电话、当面或书面等形式。</w:t>
      </w:r>
    </w:p>
    <w:p w:rsidR="00483EA7" w:rsidRPr="007F5923" w:rsidRDefault="00483EA7" w:rsidP="00483EA7">
      <w:pPr>
        <w:pStyle w:val="Default"/>
        <w:spacing w:line="360" w:lineRule="auto"/>
        <w:ind w:firstLineChars="200" w:firstLine="480"/>
        <w:rPr>
          <w:rFonts w:ascii="Times New Roman" w:eastAsia="宋体" w:hAnsi="Times New Roman" w:cs="Times New Roman"/>
          <w:color w:val="auto"/>
        </w:rPr>
      </w:pPr>
      <w:r w:rsidRPr="007F5923">
        <w:rPr>
          <w:rFonts w:ascii="Times New Roman" w:eastAsia="宋体" w:hAnsi="Times New Roman" w:cs="Times New Roman" w:hint="eastAsia"/>
          <w:color w:val="auto"/>
        </w:rPr>
        <w:t>（</w:t>
      </w:r>
      <w:r w:rsidRPr="007F5923">
        <w:rPr>
          <w:rFonts w:ascii="Times New Roman" w:eastAsia="宋体" w:hAnsi="Times New Roman" w:cs="Times New Roman" w:hint="eastAsia"/>
          <w:color w:val="auto"/>
        </w:rPr>
        <w:t>2</w:t>
      </w:r>
      <w:r w:rsidRPr="007F5923">
        <w:rPr>
          <w:rFonts w:ascii="Times New Roman" w:eastAsia="宋体" w:hAnsi="Times New Roman" w:cs="Times New Roman" w:hint="eastAsia"/>
          <w:color w:val="auto"/>
        </w:rPr>
        <w:t>）采购人应当自收到供应商询问之日起</w:t>
      </w:r>
      <w:r w:rsidRPr="007F5923">
        <w:rPr>
          <w:rFonts w:ascii="Times New Roman" w:eastAsia="宋体" w:hAnsi="Times New Roman" w:cs="Times New Roman" w:hint="eastAsia"/>
          <w:color w:val="auto"/>
        </w:rPr>
        <w:t>3</w:t>
      </w:r>
      <w:r w:rsidRPr="007F5923">
        <w:rPr>
          <w:rFonts w:ascii="Times New Roman" w:eastAsia="宋体" w:hAnsi="Times New Roman" w:cs="Times New Roman" w:hint="eastAsia"/>
          <w:color w:val="auto"/>
        </w:rPr>
        <w:t>个工作日内</w:t>
      </w:r>
      <w:proofErr w:type="gramStart"/>
      <w:r w:rsidRPr="007F5923">
        <w:rPr>
          <w:rFonts w:ascii="Times New Roman" w:eastAsia="宋体" w:hAnsi="Times New Roman" w:cs="Times New Roman" w:hint="eastAsia"/>
          <w:color w:val="auto"/>
        </w:rPr>
        <w:t>作出</w:t>
      </w:r>
      <w:proofErr w:type="gramEnd"/>
      <w:r w:rsidRPr="007F5923">
        <w:rPr>
          <w:rFonts w:ascii="Times New Roman" w:eastAsia="宋体" w:hAnsi="Times New Roman" w:cs="Times New Roman" w:hint="eastAsia"/>
          <w:color w:val="auto"/>
        </w:rPr>
        <w:t>答复，但答复的内容不得涉及商业秘密或者依法应当保密的内容。</w:t>
      </w:r>
    </w:p>
    <w:p w:rsidR="00FC65D8" w:rsidRPr="00FC65D8" w:rsidRDefault="00FC65D8" w:rsidP="00FC65D8">
      <w:pPr>
        <w:pStyle w:val="Default"/>
        <w:spacing w:line="360" w:lineRule="auto"/>
        <w:ind w:firstLineChars="200" w:firstLine="480"/>
        <w:jc w:val="both"/>
        <w:rPr>
          <w:rFonts w:ascii="Times New Roman" w:eastAsia="宋体" w:hAnsi="Times New Roman" w:cs="Times New Roman"/>
          <w:color w:val="auto"/>
        </w:rPr>
      </w:pPr>
      <w:r w:rsidRPr="00FC65D8">
        <w:rPr>
          <w:rFonts w:ascii="Times New Roman" w:eastAsia="宋体" w:hAnsi="Times New Roman" w:cs="Times New Roman" w:hint="eastAsia"/>
          <w:color w:val="auto"/>
        </w:rPr>
        <w:t xml:space="preserve">8.3 </w:t>
      </w:r>
      <w:r w:rsidRPr="00FC65D8">
        <w:rPr>
          <w:rFonts w:ascii="Times New Roman" w:eastAsia="宋体" w:hAnsi="Times New Roman" w:cs="Times New Roman" w:hint="eastAsia"/>
          <w:color w:val="auto"/>
        </w:rPr>
        <w:t>质疑</w:t>
      </w:r>
    </w:p>
    <w:p w:rsidR="00483EA7" w:rsidRPr="007F5923" w:rsidRDefault="00483EA7" w:rsidP="00483EA7">
      <w:pPr>
        <w:pStyle w:val="Default"/>
        <w:spacing w:line="360" w:lineRule="auto"/>
        <w:ind w:firstLineChars="200" w:firstLine="480"/>
        <w:rPr>
          <w:rFonts w:ascii="Times New Roman" w:eastAsia="宋体" w:hAnsi="Times New Roman" w:cs="Times New Roman"/>
          <w:color w:val="auto"/>
        </w:rPr>
      </w:pPr>
      <w:r w:rsidRPr="007F5923">
        <w:rPr>
          <w:rFonts w:ascii="Times New Roman" w:eastAsia="宋体" w:hAnsi="Times New Roman" w:cs="Times New Roman" w:hint="eastAsia"/>
          <w:color w:val="auto"/>
        </w:rPr>
        <w:t>（</w:t>
      </w:r>
      <w:r w:rsidRPr="007F5923">
        <w:rPr>
          <w:rFonts w:ascii="Times New Roman" w:eastAsia="宋体" w:hAnsi="Times New Roman" w:cs="Times New Roman" w:hint="eastAsia"/>
          <w:color w:val="auto"/>
        </w:rPr>
        <w:t>1</w:t>
      </w:r>
      <w:r w:rsidRPr="007F5923">
        <w:rPr>
          <w:rFonts w:ascii="Times New Roman" w:eastAsia="宋体" w:hAnsi="Times New Roman" w:cs="Times New Roman" w:hint="eastAsia"/>
          <w:color w:val="auto"/>
        </w:rPr>
        <w:t>）提出质疑的供应商应当是参与所质疑项目采购活动的供应商。</w:t>
      </w:r>
    </w:p>
    <w:p w:rsidR="00855EFE" w:rsidRPr="007F5923" w:rsidRDefault="00855EFE" w:rsidP="00855EFE">
      <w:pPr>
        <w:pStyle w:val="Default"/>
        <w:spacing w:line="360" w:lineRule="auto"/>
        <w:ind w:firstLineChars="200" w:firstLine="480"/>
        <w:rPr>
          <w:rFonts w:ascii="Times New Roman" w:eastAsia="宋体" w:hAnsi="Times New Roman" w:cs="Times New Roman"/>
          <w:color w:val="auto"/>
        </w:rPr>
      </w:pPr>
      <w:r w:rsidRPr="007F5923">
        <w:rPr>
          <w:rFonts w:ascii="Times New Roman" w:eastAsia="宋体" w:hAnsi="Times New Roman" w:cs="Times New Roman" w:hint="eastAsia"/>
          <w:color w:val="auto"/>
        </w:rPr>
        <w:t>（</w:t>
      </w:r>
      <w:r w:rsidRPr="007F5923">
        <w:rPr>
          <w:rFonts w:ascii="Times New Roman" w:eastAsia="宋体" w:hAnsi="Times New Roman" w:cs="Times New Roman" w:hint="eastAsia"/>
          <w:color w:val="auto"/>
        </w:rPr>
        <w:t>2</w:t>
      </w:r>
      <w:r w:rsidRPr="007F5923">
        <w:rPr>
          <w:rFonts w:ascii="Times New Roman" w:eastAsia="宋体" w:hAnsi="Times New Roman" w:cs="Times New Roman" w:hint="eastAsia"/>
          <w:color w:val="auto"/>
        </w:rPr>
        <w:t>）供应商认为采购文件、采购过程和采购结果使自己的权益受到损害的，可以在知道或者应知其权益受到损害之日起七个工作日内，以书面原件形式针对同一采购程序环节一次性向采购人提出质疑，否则不予受理。</w:t>
      </w:r>
    </w:p>
    <w:p w:rsidR="00855EFE" w:rsidRDefault="00855EFE" w:rsidP="00855EFE">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针对采购结果的质疑，供应商可通过天津市政府采购中心招投标系统“质疑”模块在线提出。</w:t>
      </w:r>
    </w:p>
    <w:p w:rsidR="00855EFE" w:rsidRPr="007F5923" w:rsidRDefault="00855EFE" w:rsidP="00855EFE">
      <w:pPr>
        <w:pStyle w:val="Default"/>
        <w:spacing w:line="360" w:lineRule="auto"/>
        <w:ind w:firstLineChars="200" w:firstLine="480"/>
        <w:rPr>
          <w:rFonts w:ascii="Times New Roman" w:eastAsia="宋体" w:hAnsi="Times New Roman" w:cs="Times New Roman"/>
          <w:color w:val="auto"/>
        </w:rPr>
      </w:pPr>
      <w:r w:rsidRPr="007F5923">
        <w:rPr>
          <w:rFonts w:ascii="Times New Roman" w:eastAsia="宋体" w:hAnsi="Times New Roman" w:cs="Times New Roman" w:hint="eastAsia"/>
          <w:color w:val="auto"/>
        </w:rPr>
        <w:lastRenderedPageBreak/>
        <w:t>（</w:t>
      </w:r>
      <w:r w:rsidRPr="007F5923">
        <w:rPr>
          <w:rFonts w:ascii="Times New Roman" w:eastAsia="宋体" w:hAnsi="Times New Roman" w:cs="Times New Roman" w:hint="eastAsia"/>
          <w:color w:val="auto"/>
        </w:rPr>
        <w:t>3</w:t>
      </w:r>
      <w:r w:rsidRPr="007F5923">
        <w:rPr>
          <w:rFonts w:ascii="Times New Roman" w:eastAsia="宋体" w:hAnsi="Times New Roman" w:cs="Times New Roman" w:hint="eastAsia"/>
          <w:color w:val="auto"/>
        </w:rPr>
        <w:t>）质疑</w:t>
      </w:r>
      <w:proofErr w:type="gramStart"/>
      <w:r w:rsidRPr="007F5923">
        <w:rPr>
          <w:rFonts w:ascii="Times New Roman" w:eastAsia="宋体" w:hAnsi="Times New Roman" w:cs="Times New Roman" w:hint="eastAsia"/>
          <w:color w:val="auto"/>
        </w:rPr>
        <w:t>函应当</w:t>
      </w:r>
      <w:proofErr w:type="gramEnd"/>
      <w:r w:rsidRPr="007F5923">
        <w:rPr>
          <w:rFonts w:ascii="Times New Roman" w:eastAsia="宋体" w:hAnsi="Times New Roman" w:cs="Times New Roman" w:hint="eastAsia"/>
          <w:color w:val="auto"/>
        </w:rPr>
        <w:t>符合《政府采购质疑和投诉办法》（财政部令第</w:t>
      </w:r>
      <w:r w:rsidRPr="007F5923">
        <w:rPr>
          <w:rFonts w:ascii="Times New Roman" w:eastAsia="宋体" w:hAnsi="Times New Roman" w:cs="Times New Roman" w:hint="eastAsia"/>
          <w:color w:val="auto"/>
        </w:rPr>
        <w:t>94</w:t>
      </w:r>
      <w:r w:rsidRPr="007F5923">
        <w:rPr>
          <w:rFonts w:ascii="Times New Roman" w:eastAsia="宋体" w:hAnsi="Times New Roman" w:cs="Times New Roman" w:hint="eastAsia"/>
          <w:color w:val="auto"/>
        </w:rPr>
        <w:t>号）第十二条的规定，并按照</w:t>
      </w:r>
      <w:r>
        <w:rPr>
          <w:rFonts w:ascii="Times New Roman" w:eastAsia="宋体" w:hAnsi="Times New Roman" w:cs="Times New Roman" w:hint="eastAsia"/>
          <w:color w:val="auto"/>
        </w:rPr>
        <w:t>统一格式提出</w:t>
      </w:r>
      <w:r w:rsidRPr="00D7203F">
        <w:rPr>
          <w:rFonts w:ascii="Times New Roman" w:eastAsia="宋体" w:hAnsi="Times New Roman" w:cs="Times New Roman" w:hint="eastAsia"/>
          <w:color w:val="auto"/>
        </w:rPr>
        <w:t>（具体格式可参照天津市政府采购网（</w:t>
      </w:r>
      <w:r>
        <w:rPr>
          <w:rFonts w:ascii="Times New Roman" w:eastAsia="宋体" w:hAnsi="Times New Roman" w:cs="Times New Roman" w:hint="eastAsia"/>
          <w:color w:val="auto"/>
        </w:rPr>
        <w:t>http://tjgp.cz.tj.gov.cn</w:t>
      </w:r>
      <w:r w:rsidRPr="00D7203F">
        <w:rPr>
          <w:rFonts w:ascii="Times New Roman" w:eastAsia="宋体" w:hAnsi="Times New Roman" w:cs="Times New Roman" w:hint="eastAsia"/>
          <w:color w:val="auto"/>
        </w:rPr>
        <w:t>）“下载专区”中的“质疑函格式文本”）</w:t>
      </w:r>
      <w:r w:rsidRPr="007F5923">
        <w:rPr>
          <w:rFonts w:ascii="Times New Roman" w:eastAsia="宋体" w:hAnsi="Times New Roman" w:cs="Times New Roman" w:hint="eastAsia"/>
          <w:color w:val="auto"/>
        </w:rPr>
        <w:t>。质疑</w:t>
      </w:r>
      <w:proofErr w:type="gramStart"/>
      <w:r w:rsidRPr="007F5923">
        <w:rPr>
          <w:rFonts w:ascii="Times New Roman" w:eastAsia="宋体" w:hAnsi="Times New Roman" w:cs="Times New Roman" w:hint="eastAsia"/>
          <w:color w:val="auto"/>
        </w:rPr>
        <w:t>函应当</w:t>
      </w:r>
      <w:proofErr w:type="gramEnd"/>
      <w:r w:rsidRPr="007F5923">
        <w:rPr>
          <w:rFonts w:ascii="Times New Roman" w:eastAsia="宋体" w:hAnsi="Times New Roman" w:cs="Times New Roman" w:hint="eastAsia"/>
          <w:color w:val="auto"/>
        </w:rPr>
        <w:t>明确阐述采购文件、采购过程、采购结果使自己的合法权益受到损害的法律依据、事实依据、相关证明材料及证据来源，以便于有关单位调查、答复和处理。</w:t>
      </w:r>
    </w:p>
    <w:p w:rsidR="00E6097A" w:rsidRDefault="00483EA7" w:rsidP="00E6097A">
      <w:pPr>
        <w:pStyle w:val="Default"/>
        <w:spacing w:line="360" w:lineRule="auto"/>
        <w:ind w:firstLineChars="200" w:firstLine="480"/>
        <w:rPr>
          <w:rFonts w:ascii="Times New Roman" w:eastAsia="宋体" w:hAnsi="Times New Roman" w:cs="Times New Roman"/>
          <w:color w:val="auto"/>
        </w:rPr>
      </w:pPr>
      <w:r w:rsidRPr="007F5923">
        <w:rPr>
          <w:rFonts w:ascii="Times New Roman" w:eastAsia="宋体" w:hAnsi="Times New Roman" w:cs="Times New Roman" w:hint="eastAsia"/>
          <w:color w:val="auto"/>
        </w:rPr>
        <w:t>（</w:t>
      </w:r>
      <w:r w:rsidRPr="007F5923">
        <w:rPr>
          <w:rFonts w:ascii="Times New Roman" w:eastAsia="宋体" w:hAnsi="Times New Roman" w:cs="Times New Roman" w:hint="eastAsia"/>
          <w:color w:val="auto"/>
        </w:rPr>
        <w:t>4</w:t>
      </w:r>
      <w:r w:rsidRPr="007F5923">
        <w:rPr>
          <w:rFonts w:ascii="Times New Roman" w:eastAsia="宋体" w:hAnsi="Times New Roman" w:cs="Times New Roman" w:hint="eastAsia"/>
          <w:color w:val="auto"/>
        </w:rPr>
        <w:t>）</w:t>
      </w:r>
      <w:r w:rsidR="00E6097A">
        <w:rPr>
          <w:rFonts w:ascii="Times New Roman" w:eastAsia="宋体" w:hAnsi="Times New Roman" w:cs="Times New Roman" w:hint="eastAsia"/>
          <w:color w:val="auto"/>
        </w:rPr>
        <w:t>供应商质疑应当有明确的请求和必要的证明材料。质疑内容不得含有虚假、恶意成份。依照谁主张谁举证的原则，提出质疑者必须同时提交相关确凿的证据材料和注明证据的确切来源，证据来源必须合法，采购人或天津市滨海新区政府采购中心有权将质疑函转发质疑事项各关联方，请其</w:t>
      </w:r>
      <w:proofErr w:type="gramStart"/>
      <w:r w:rsidR="00E6097A">
        <w:rPr>
          <w:rFonts w:ascii="Times New Roman" w:eastAsia="宋体" w:hAnsi="Times New Roman" w:cs="Times New Roman" w:hint="eastAsia"/>
          <w:color w:val="auto"/>
        </w:rPr>
        <w:t>作出</w:t>
      </w:r>
      <w:proofErr w:type="gramEnd"/>
      <w:r w:rsidR="00E6097A">
        <w:rPr>
          <w:rFonts w:ascii="Times New Roman" w:eastAsia="宋体" w:hAnsi="Times New Roman" w:cs="Times New Roman" w:hint="eastAsia"/>
          <w:color w:val="auto"/>
        </w:rPr>
        <w:t>解释说明。对捏造事实、滥用维权扰乱采购秩序的恶意质疑者，将上报天津市滨海新区财政局</w:t>
      </w:r>
      <w:r w:rsidR="00E6398F">
        <w:rPr>
          <w:rFonts w:ascii="Times New Roman" w:eastAsia="宋体" w:hAnsi="Times New Roman" w:cs="Times New Roman" w:hint="eastAsia"/>
          <w:color w:val="auto"/>
        </w:rPr>
        <w:t>政府采购办公室</w:t>
      </w:r>
      <w:r w:rsidR="00E6097A">
        <w:rPr>
          <w:rFonts w:ascii="Times New Roman" w:eastAsia="宋体" w:hAnsi="Times New Roman" w:cs="Times New Roman" w:hint="eastAsia"/>
          <w:color w:val="auto"/>
        </w:rPr>
        <w:t>依法处理。</w:t>
      </w:r>
    </w:p>
    <w:p w:rsidR="00483EA7" w:rsidRDefault="00483EA7" w:rsidP="00483EA7">
      <w:pPr>
        <w:pStyle w:val="Default"/>
        <w:spacing w:line="360" w:lineRule="auto"/>
        <w:ind w:firstLineChars="200" w:firstLine="480"/>
        <w:jc w:val="both"/>
        <w:rPr>
          <w:rFonts w:ascii="Times New Roman" w:eastAsia="宋体" w:hAnsi="Times New Roman" w:cs="Times New Roman"/>
          <w:color w:val="auto"/>
        </w:rPr>
      </w:pPr>
      <w:r w:rsidRPr="007F5923">
        <w:rPr>
          <w:rFonts w:ascii="Times New Roman" w:eastAsia="宋体" w:hAnsi="Times New Roman" w:cs="Times New Roman" w:hint="eastAsia"/>
          <w:color w:val="auto"/>
        </w:rPr>
        <w:t xml:space="preserve">8.4 </w:t>
      </w:r>
      <w:r w:rsidRPr="007F5923">
        <w:rPr>
          <w:rFonts w:ascii="Times New Roman" w:eastAsia="宋体" w:hAnsi="Times New Roman" w:cs="Times New Roman" w:hint="eastAsia"/>
          <w:color w:val="auto"/>
        </w:rPr>
        <w:t>针对询问或质疑的答复内容需要修改采购文件的，其修改内容应当以天津市政府采购网发布的更正公告为准。</w:t>
      </w:r>
    </w:p>
    <w:p w:rsidR="00483EA7" w:rsidRPr="00C627B1" w:rsidRDefault="00483EA7" w:rsidP="00483EA7">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9. </w:t>
      </w:r>
      <w:r w:rsidRPr="00C627B1">
        <w:rPr>
          <w:rFonts w:ascii="Times New Roman" w:eastAsia="宋体" w:hAnsi="Times New Roman" w:cs="Times New Roman" w:hint="eastAsia"/>
          <w:color w:val="auto"/>
        </w:rPr>
        <w:t>其他</w:t>
      </w:r>
    </w:p>
    <w:p w:rsidR="00483EA7" w:rsidRPr="00C627B1" w:rsidRDefault="00483EA7" w:rsidP="00483EA7">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本《</w:t>
      </w:r>
      <w:r>
        <w:rPr>
          <w:rFonts w:ascii="Times New Roman" w:eastAsia="宋体" w:hAnsi="Times New Roman" w:cs="Times New Roman" w:hint="eastAsia"/>
          <w:color w:val="auto"/>
        </w:rPr>
        <w:t>供应商须知</w:t>
      </w:r>
      <w:r w:rsidRPr="00C627B1">
        <w:rPr>
          <w:rFonts w:ascii="Times New Roman" w:eastAsia="宋体" w:hAnsi="Times New Roman" w:cs="Times New Roman" w:hint="eastAsia"/>
          <w:color w:val="auto"/>
        </w:rPr>
        <w:t>》的条款如与《</w:t>
      </w:r>
      <w:r>
        <w:rPr>
          <w:rFonts w:ascii="Times New Roman" w:eastAsia="宋体" w:hAnsi="Times New Roman" w:cs="Times New Roman" w:hint="eastAsia"/>
          <w:color w:val="auto"/>
        </w:rPr>
        <w:t>磋商邀请函</w:t>
      </w:r>
      <w:r w:rsidRPr="00C627B1">
        <w:rPr>
          <w:rFonts w:ascii="Times New Roman" w:eastAsia="宋体" w:hAnsi="Times New Roman" w:cs="Times New Roman" w:hint="eastAsia"/>
          <w:color w:val="auto"/>
        </w:rPr>
        <w:t>》、《</w:t>
      </w:r>
      <w:r>
        <w:rPr>
          <w:rFonts w:ascii="Times New Roman" w:eastAsia="宋体" w:hAnsi="Times New Roman" w:cs="Times New Roman" w:hint="eastAsia"/>
          <w:color w:val="auto"/>
        </w:rPr>
        <w:t>磋商项目需求</w:t>
      </w:r>
      <w:r w:rsidRPr="00C627B1">
        <w:rPr>
          <w:rFonts w:ascii="Times New Roman" w:eastAsia="宋体" w:hAnsi="Times New Roman" w:cs="Times New Roman" w:hint="eastAsia"/>
          <w:color w:val="auto"/>
        </w:rPr>
        <w:t>》就同一内容的表述不一致的，以《</w:t>
      </w:r>
      <w:r>
        <w:rPr>
          <w:rFonts w:ascii="Times New Roman" w:eastAsia="宋体" w:hAnsi="Times New Roman" w:cs="Times New Roman" w:hint="eastAsia"/>
          <w:color w:val="auto"/>
        </w:rPr>
        <w:t>磋商邀请函</w:t>
      </w:r>
      <w:r w:rsidRPr="00C627B1">
        <w:rPr>
          <w:rFonts w:ascii="Times New Roman" w:eastAsia="宋体" w:hAnsi="Times New Roman" w:cs="Times New Roman" w:hint="eastAsia"/>
          <w:color w:val="auto"/>
        </w:rPr>
        <w:t>》、《</w:t>
      </w:r>
      <w:r>
        <w:rPr>
          <w:rFonts w:ascii="Times New Roman" w:eastAsia="宋体" w:hAnsi="Times New Roman" w:cs="Times New Roman" w:hint="eastAsia"/>
          <w:color w:val="auto"/>
        </w:rPr>
        <w:t>磋商项目需求</w:t>
      </w:r>
      <w:r w:rsidRPr="00C627B1">
        <w:rPr>
          <w:rFonts w:ascii="Times New Roman" w:eastAsia="宋体" w:hAnsi="Times New Roman" w:cs="Times New Roman" w:hint="eastAsia"/>
          <w:color w:val="auto"/>
        </w:rPr>
        <w:t>》中规定的内容为准。</w:t>
      </w:r>
    </w:p>
    <w:p w:rsidR="00133BC4" w:rsidRPr="00483EA7" w:rsidRDefault="00133BC4" w:rsidP="00133BC4">
      <w:pPr>
        <w:pStyle w:val="Default"/>
        <w:spacing w:line="360" w:lineRule="auto"/>
        <w:ind w:firstLineChars="200" w:firstLine="480"/>
        <w:jc w:val="both"/>
        <w:rPr>
          <w:rFonts w:ascii="Times New Roman" w:eastAsia="宋体" w:hAnsi="Times New Roman" w:cs="Times New Roman"/>
          <w:color w:val="auto"/>
        </w:rPr>
      </w:pPr>
    </w:p>
    <w:p w:rsidR="00133BC4" w:rsidRPr="00C627B1" w:rsidRDefault="00133BC4" w:rsidP="00133BC4">
      <w:pPr>
        <w:pStyle w:val="Default"/>
        <w:spacing w:line="360" w:lineRule="auto"/>
        <w:ind w:firstLineChars="200" w:firstLine="480"/>
        <w:jc w:val="center"/>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B  </w:t>
      </w:r>
      <w:r>
        <w:rPr>
          <w:rFonts w:ascii="Times New Roman" w:eastAsia="宋体" w:hAnsi="Times New Roman" w:cs="Times New Roman" w:hint="eastAsia"/>
          <w:color w:val="auto"/>
        </w:rPr>
        <w:t>竞争性磋商文件</w:t>
      </w:r>
    </w:p>
    <w:p w:rsidR="00133BC4" w:rsidRPr="00C627B1" w:rsidRDefault="00133BC4" w:rsidP="00133BC4">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10. </w:t>
      </w:r>
      <w:r>
        <w:rPr>
          <w:rFonts w:ascii="Times New Roman" w:eastAsia="宋体" w:hAnsi="Times New Roman" w:cs="Times New Roman" w:hint="eastAsia"/>
          <w:color w:val="auto"/>
        </w:rPr>
        <w:t>竞争性磋商文件</w:t>
      </w:r>
      <w:r w:rsidRPr="00C627B1">
        <w:rPr>
          <w:rFonts w:ascii="Times New Roman" w:eastAsia="宋体" w:hAnsi="Times New Roman" w:cs="Times New Roman" w:hint="eastAsia"/>
          <w:color w:val="auto"/>
        </w:rPr>
        <w:t>的构成</w:t>
      </w:r>
    </w:p>
    <w:p w:rsidR="00133BC4" w:rsidRPr="00C627B1" w:rsidRDefault="00133BC4" w:rsidP="00133BC4">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10.1 </w:t>
      </w:r>
      <w:r>
        <w:rPr>
          <w:rFonts w:ascii="Times New Roman" w:eastAsia="宋体" w:hAnsi="Times New Roman" w:cs="Times New Roman" w:hint="eastAsia"/>
          <w:color w:val="auto"/>
        </w:rPr>
        <w:t>竞争性磋商文件</w:t>
      </w:r>
      <w:r w:rsidRPr="00C627B1">
        <w:rPr>
          <w:rFonts w:ascii="Times New Roman" w:eastAsia="宋体" w:hAnsi="Times New Roman" w:cs="Times New Roman" w:hint="eastAsia"/>
          <w:color w:val="auto"/>
        </w:rPr>
        <w:t>由下述部分组成：</w:t>
      </w:r>
    </w:p>
    <w:p w:rsidR="00133BC4" w:rsidRPr="00375324" w:rsidRDefault="00133BC4" w:rsidP="00133BC4">
      <w:pPr>
        <w:pStyle w:val="Default"/>
        <w:spacing w:line="360" w:lineRule="auto"/>
        <w:ind w:firstLineChars="200" w:firstLine="480"/>
        <w:rPr>
          <w:rFonts w:ascii="Times New Roman" w:eastAsia="宋体" w:hAnsi="Times New Roman" w:cs="Times New Roman"/>
          <w:color w:val="auto"/>
        </w:rPr>
      </w:pPr>
      <w:r w:rsidRPr="00375324">
        <w:rPr>
          <w:rFonts w:ascii="Times New Roman" w:eastAsia="宋体" w:hAnsi="Times New Roman" w:cs="Times New Roman" w:hint="eastAsia"/>
          <w:color w:val="auto"/>
        </w:rPr>
        <w:t>（</w:t>
      </w:r>
      <w:r w:rsidRPr="00375324">
        <w:rPr>
          <w:rFonts w:ascii="Times New Roman" w:eastAsia="宋体" w:hAnsi="Times New Roman" w:cs="Times New Roman" w:hint="eastAsia"/>
          <w:color w:val="auto"/>
        </w:rPr>
        <w:t>1</w:t>
      </w:r>
      <w:r w:rsidRPr="00375324">
        <w:rPr>
          <w:rFonts w:ascii="Times New Roman" w:eastAsia="宋体" w:hAnsi="Times New Roman" w:cs="Times New Roman" w:hint="eastAsia"/>
          <w:color w:val="auto"/>
        </w:rPr>
        <w:t>）磋商邀请函；</w:t>
      </w:r>
    </w:p>
    <w:p w:rsidR="00133BC4" w:rsidRPr="00375324" w:rsidRDefault="00133BC4" w:rsidP="00133BC4">
      <w:pPr>
        <w:pStyle w:val="Default"/>
        <w:spacing w:line="360" w:lineRule="auto"/>
        <w:ind w:firstLineChars="200" w:firstLine="480"/>
        <w:rPr>
          <w:rFonts w:ascii="Times New Roman" w:eastAsia="宋体" w:hAnsi="Times New Roman" w:cs="Times New Roman"/>
          <w:color w:val="auto"/>
        </w:rPr>
      </w:pPr>
      <w:r w:rsidRPr="00375324">
        <w:rPr>
          <w:rFonts w:ascii="Times New Roman" w:eastAsia="宋体" w:hAnsi="Times New Roman" w:cs="Times New Roman" w:hint="eastAsia"/>
          <w:color w:val="auto"/>
        </w:rPr>
        <w:t>（</w:t>
      </w:r>
      <w:r w:rsidRPr="00375324">
        <w:rPr>
          <w:rFonts w:ascii="Times New Roman" w:eastAsia="宋体" w:hAnsi="Times New Roman" w:cs="Times New Roman" w:hint="eastAsia"/>
          <w:color w:val="auto"/>
        </w:rPr>
        <w:t>2</w:t>
      </w:r>
      <w:r w:rsidRPr="00375324">
        <w:rPr>
          <w:rFonts w:ascii="Times New Roman" w:eastAsia="宋体" w:hAnsi="Times New Roman" w:cs="Times New Roman" w:hint="eastAsia"/>
          <w:color w:val="auto"/>
        </w:rPr>
        <w:t>）磋商项目要求；</w:t>
      </w:r>
    </w:p>
    <w:p w:rsidR="00133BC4" w:rsidRPr="00375324" w:rsidRDefault="00133BC4" w:rsidP="00133BC4">
      <w:pPr>
        <w:pStyle w:val="Default"/>
        <w:spacing w:line="360" w:lineRule="auto"/>
        <w:ind w:firstLineChars="200" w:firstLine="480"/>
        <w:rPr>
          <w:rFonts w:ascii="Times New Roman" w:eastAsia="宋体" w:hAnsi="Times New Roman" w:cs="Times New Roman"/>
          <w:color w:val="auto"/>
        </w:rPr>
      </w:pPr>
      <w:r w:rsidRPr="00375324">
        <w:rPr>
          <w:rFonts w:ascii="Times New Roman" w:eastAsia="宋体" w:hAnsi="Times New Roman" w:cs="Times New Roman" w:hint="eastAsia"/>
          <w:color w:val="auto"/>
        </w:rPr>
        <w:t>（</w:t>
      </w:r>
      <w:r w:rsidRPr="00375324">
        <w:rPr>
          <w:rFonts w:ascii="Times New Roman" w:eastAsia="宋体" w:hAnsi="Times New Roman" w:cs="Times New Roman" w:hint="eastAsia"/>
          <w:color w:val="auto"/>
        </w:rPr>
        <w:t>3</w:t>
      </w:r>
      <w:r w:rsidRPr="00375324">
        <w:rPr>
          <w:rFonts w:ascii="Times New Roman" w:eastAsia="宋体" w:hAnsi="Times New Roman" w:cs="Times New Roman" w:hint="eastAsia"/>
          <w:color w:val="auto"/>
        </w:rPr>
        <w:t>）供应商须知；</w:t>
      </w:r>
    </w:p>
    <w:p w:rsidR="00133BC4" w:rsidRPr="00375324" w:rsidRDefault="00133BC4" w:rsidP="00133BC4">
      <w:pPr>
        <w:pStyle w:val="Default"/>
        <w:spacing w:line="360" w:lineRule="auto"/>
        <w:ind w:firstLineChars="200" w:firstLine="480"/>
        <w:rPr>
          <w:rFonts w:ascii="Times New Roman" w:eastAsia="宋体" w:hAnsi="Times New Roman" w:cs="Times New Roman"/>
          <w:color w:val="auto"/>
        </w:rPr>
      </w:pPr>
      <w:r w:rsidRPr="00375324">
        <w:rPr>
          <w:rFonts w:ascii="Times New Roman" w:eastAsia="宋体" w:hAnsi="Times New Roman" w:cs="Times New Roman" w:hint="eastAsia"/>
          <w:color w:val="auto"/>
        </w:rPr>
        <w:t>（</w:t>
      </w:r>
      <w:r w:rsidRPr="00375324">
        <w:rPr>
          <w:rFonts w:ascii="Times New Roman" w:eastAsia="宋体" w:hAnsi="Times New Roman" w:cs="Times New Roman" w:hint="eastAsia"/>
          <w:color w:val="auto"/>
        </w:rPr>
        <w:t>4</w:t>
      </w:r>
      <w:r w:rsidRPr="00375324">
        <w:rPr>
          <w:rFonts w:ascii="Times New Roman" w:eastAsia="宋体" w:hAnsi="Times New Roman" w:cs="Times New Roman" w:hint="eastAsia"/>
          <w:color w:val="auto"/>
        </w:rPr>
        <w:t>）合同草案；</w:t>
      </w:r>
    </w:p>
    <w:p w:rsidR="00133BC4" w:rsidRPr="00C627B1" w:rsidRDefault="00133BC4" w:rsidP="00133BC4">
      <w:pPr>
        <w:pStyle w:val="Default"/>
        <w:spacing w:line="360" w:lineRule="auto"/>
        <w:ind w:firstLineChars="200" w:firstLine="480"/>
        <w:jc w:val="both"/>
        <w:rPr>
          <w:rFonts w:ascii="Times New Roman" w:eastAsia="宋体" w:hAnsi="Times New Roman" w:cs="Times New Roman"/>
          <w:color w:val="auto"/>
        </w:rPr>
      </w:pPr>
      <w:r w:rsidRPr="00375324">
        <w:rPr>
          <w:rFonts w:ascii="Times New Roman" w:eastAsia="宋体" w:hAnsi="Times New Roman" w:cs="Times New Roman" w:hint="eastAsia"/>
          <w:color w:val="auto"/>
        </w:rPr>
        <w:t>（</w:t>
      </w:r>
      <w:r w:rsidRPr="00375324">
        <w:rPr>
          <w:rFonts w:ascii="Times New Roman" w:eastAsia="宋体" w:hAnsi="Times New Roman" w:cs="Times New Roman" w:hint="eastAsia"/>
          <w:color w:val="auto"/>
        </w:rPr>
        <w:t>5</w:t>
      </w:r>
      <w:r w:rsidRPr="00375324">
        <w:rPr>
          <w:rFonts w:ascii="Times New Roman" w:eastAsia="宋体" w:hAnsi="Times New Roman" w:cs="Times New Roman" w:hint="eastAsia"/>
          <w:color w:val="auto"/>
        </w:rPr>
        <w:t>）响应文件格式</w:t>
      </w:r>
      <w:r>
        <w:rPr>
          <w:rFonts w:ascii="Times New Roman" w:eastAsia="宋体" w:hAnsi="Times New Roman" w:cs="Times New Roman" w:hint="eastAsia"/>
          <w:color w:val="auto"/>
        </w:rPr>
        <w:t>；</w:t>
      </w:r>
    </w:p>
    <w:p w:rsidR="00133BC4" w:rsidRPr="00C627B1" w:rsidRDefault="00133BC4" w:rsidP="00133BC4">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w:t>
      </w:r>
      <w:r w:rsidRPr="00C627B1">
        <w:rPr>
          <w:rFonts w:ascii="Times New Roman" w:eastAsia="宋体" w:hAnsi="Times New Roman" w:cs="Times New Roman" w:hint="eastAsia"/>
          <w:color w:val="auto"/>
        </w:rPr>
        <w:t>6</w:t>
      </w:r>
      <w:r w:rsidRPr="00C627B1">
        <w:rPr>
          <w:rFonts w:ascii="Times New Roman" w:eastAsia="宋体" w:hAnsi="Times New Roman" w:cs="Times New Roman" w:hint="eastAsia"/>
          <w:color w:val="auto"/>
        </w:rPr>
        <w:t>）</w:t>
      </w:r>
      <w:r>
        <w:rPr>
          <w:rFonts w:ascii="Times New Roman" w:eastAsia="宋体" w:hAnsi="Times New Roman" w:cs="Times New Roman" w:hint="eastAsia"/>
          <w:color w:val="auto"/>
        </w:rPr>
        <w:t>竞争性磋商文件</w:t>
      </w:r>
      <w:r w:rsidRPr="00C627B1">
        <w:rPr>
          <w:rFonts w:ascii="Times New Roman" w:eastAsia="宋体" w:hAnsi="Times New Roman" w:cs="Times New Roman" w:hint="eastAsia"/>
          <w:color w:val="auto"/>
        </w:rPr>
        <w:t>的更正公告内容（如有）</w:t>
      </w:r>
      <w:r>
        <w:rPr>
          <w:rFonts w:ascii="Times New Roman" w:eastAsia="宋体" w:hAnsi="Times New Roman" w:cs="Times New Roman" w:hint="eastAsia"/>
          <w:color w:val="auto"/>
        </w:rPr>
        <w:t>。</w:t>
      </w:r>
    </w:p>
    <w:p w:rsidR="00133BC4" w:rsidRPr="00C627B1" w:rsidRDefault="00133BC4" w:rsidP="00133BC4">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10.2 </w:t>
      </w:r>
      <w:r w:rsidRPr="00C627B1">
        <w:rPr>
          <w:rFonts w:ascii="Times New Roman" w:eastAsia="宋体" w:hAnsi="Times New Roman" w:cs="Times New Roman" w:hint="eastAsia"/>
          <w:color w:val="auto"/>
        </w:rPr>
        <w:t>除非有特殊要求，</w:t>
      </w:r>
      <w:r>
        <w:rPr>
          <w:rFonts w:ascii="Times New Roman" w:eastAsia="宋体" w:hAnsi="Times New Roman" w:cs="Times New Roman" w:hint="eastAsia"/>
          <w:color w:val="auto"/>
        </w:rPr>
        <w:t>竞争性磋商文件</w:t>
      </w:r>
      <w:r w:rsidR="00C620BD">
        <w:rPr>
          <w:rFonts w:ascii="Times New Roman" w:eastAsia="宋体" w:hAnsi="Times New Roman" w:cs="Times New Roman" w:hint="eastAsia"/>
          <w:color w:val="auto"/>
        </w:rPr>
        <w:t>不单独</w:t>
      </w:r>
      <w:proofErr w:type="gramStart"/>
      <w:r w:rsidR="00C620BD">
        <w:rPr>
          <w:rFonts w:ascii="Times New Roman" w:eastAsia="宋体" w:hAnsi="Times New Roman" w:cs="Times New Roman" w:hint="eastAsia"/>
          <w:color w:val="auto"/>
        </w:rPr>
        <w:t>提供磋商</w:t>
      </w:r>
      <w:proofErr w:type="gramEnd"/>
      <w:r w:rsidRPr="00C627B1">
        <w:rPr>
          <w:rFonts w:ascii="Times New Roman" w:eastAsia="宋体" w:hAnsi="Times New Roman" w:cs="Times New Roman" w:hint="eastAsia"/>
          <w:color w:val="auto"/>
        </w:rPr>
        <w:t>项目使用地的自然环境、气候条件、公用设施等情况，</w:t>
      </w:r>
      <w:r w:rsidR="003C204B">
        <w:rPr>
          <w:rFonts w:ascii="Times New Roman" w:eastAsia="宋体" w:hAnsi="Times New Roman" w:cs="Times New Roman" w:hint="eastAsia"/>
          <w:color w:val="auto"/>
        </w:rPr>
        <w:t>供应商</w:t>
      </w:r>
      <w:r w:rsidRPr="00C627B1">
        <w:rPr>
          <w:rFonts w:ascii="Times New Roman" w:eastAsia="宋体" w:hAnsi="Times New Roman" w:cs="Times New Roman" w:hint="eastAsia"/>
          <w:color w:val="auto"/>
        </w:rPr>
        <w:t>被视为熟悉上述与履行合同有关的一切情况。</w:t>
      </w:r>
    </w:p>
    <w:p w:rsidR="00133BC4" w:rsidRPr="00C627B1" w:rsidRDefault="00133BC4" w:rsidP="00133BC4">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lastRenderedPageBreak/>
        <w:t xml:space="preserve">10.3 </w:t>
      </w:r>
      <w:r w:rsidRPr="00C627B1">
        <w:rPr>
          <w:rFonts w:ascii="Times New Roman" w:eastAsia="宋体" w:hAnsi="Times New Roman" w:cs="Times New Roman" w:hint="eastAsia"/>
          <w:color w:val="auto"/>
        </w:rPr>
        <w:t>《</w:t>
      </w:r>
      <w:r>
        <w:rPr>
          <w:rFonts w:ascii="Times New Roman" w:eastAsia="宋体" w:hAnsi="Times New Roman" w:cs="Times New Roman" w:hint="eastAsia"/>
          <w:color w:val="auto"/>
        </w:rPr>
        <w:t>磋商项目需求</w:t>
      </w:r>
      <w:r w:rsidRPr="00C627B1">
        <w:rPr>
          <w:rFonts w:ascii="Times New Roman" w:eastAsia="宋体" w:hAnsi="Times New Roman" w:cs="Times New Roman" w:hint="eastAsia"/>
          <w:color w:val="auto"/>
        </w:rPr>
        <w:t>》加注“</w:t>
      </w:r>
      <w:r w:rsidR="008F7961">
        <w:rPr>
          <w:rFonts w:ascii="Times New Roman" w:eastAsia="宋体" w:hAnsi="Times New Roman" w:cs="Times New Roman" w:hint="eastAsia"/>
          <w:color w:val="auto"/>
        </w:rPr>
        <w:t>★</w:t>
      </w:r>
      <w:r w:rsidRPr="00C627B1">
        <w:rPr>
          <w:rFonts w:ascii="Times New Roman" w:eastAsia="宋体" w:hAnsi="Times New Roman" w:cs="Times New Roman" w:hint="eastAsia"/>
          <w:color w:val="auto"/>
        </w:rPr>
        <w:t>”号条款为实质性技术条款，不得出现负偏离，发生负偏离即做无效标处理。</w:t>
      </w:r>
    </w:p>
    <w:p w:rsidR="00133BC4" w:rsidRPr="00C627B1" w:rsidRDefault="00133BC4" w:rsidP="00133BC4">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10.4 </w:t>
      </w:r>
      <w:r>
        <w:rPr>
          <w:rFonts w:ascii="Times New Roman" w:eastAsia="宋体" w:hAnsi="Times New Roman" w:cs="Times New Roman" w:hint="eastAsia"/>
          <w:color w:val="auto"/>
        </w:rPr>
        <w:t>竞争性磋商文件</w:t>
      </w:r>
      <w:r w:rsidRPr="00C627B1">
        <w:rPr>
          <w:rFonts w:ascii="Times New Roman" w:eastAsia="宋体" w:hAnsi="Times New Roman" w:cs="Times New Roman" w:hint="eastAsia"/>
          <w:color w:val="auto"/>
        </w:rPr>
        <w:t>中涉及的参照品牌、型号仅</w:t>
      </w:r>
      <w:proofErr w:type="gramStart"/>
      <w:r w:rsidRPr="00C627B1">
        <w:rPr>
          <w:rFonts w:ascii="Times New Roman" w:eastAsia="宋体" w:hAnsi="Times New Roman" w:cs="Times New Roman" w:hint="eastAsia"/>
          <w:color w:val="auto"/>
        </w:rPr>
        <w:t>起说明</w:t>
      </w:r>
      <w:proofErr w:type="gramEnd"/>
      <w:r w:rsidRPr="00C627B1">
        <w:rPr>
          <w:rFonts w:ascii="Times New Roman" w:eastAsia="宋体" w:hAnsi="Times New Roman" w:cs="Times New Roman" w:hint="eastAsia"/>
          <w:color w:val="auto"/>
        </w:rPr>
        <w:t>作用，并没有任何限制性，</w:t>
      </w:r>
      <w:r w:rsidR="003C204B">
        <w:rPr>
          <w:rFonts w:ascii="Times New Roman" w:eastAsia="宋体" w:hAnsi="Times New Roman" w:cs="Times New Roman" w:hint="eastAsia"/>
          <w:color w:val="auto"/>
        </w:rPr>
        <w:t>供应商</w:t>
      </w:r>
      <w:r w:rsidRPr="00C627B1">
        <w:rPr>
          <w:rFonts w:ascii="Times New Roman" w:eastAsia="宋体" w:hAnsi="Times New Roman" w:cs="Times New Roman" w:hint="eastAsia"/>
          <w:color w:val="auto"/>
        </w:rPr>
        <w:t>在</w:t>
      </w:r>
      <w:r w:rsidR="00EA4542">
        <w:rPr>
          <w:rFonts w:ascii="Times New Roman" w:eastAsia="宋体" w:hAnsi="Times New Roman" w:cs="Times New Roman" w:hint="eastAsia"/>
          <w:color w:val="auto"/>
        </w:rPr>
        <w:t>磋商</w:t>
      </w:r>
      <w:r w:rsidR="00C620BD">
        <w:rPr>
          <w:rFonts w:ascii="Times New Roman" w:eastAsia="宋体" w:hAnsi="Times New Roman" w:cs="Times New Roman" w:hint="eastAsia"/>
          <w:color w:val="auto"/>
        </w:rPr>
        <w:t>中可以选用其他替代品牌或型号，但这些替代要实质上优于或相当于磋商</w:t>
      </w:r>
      <w:r w:rsidRPr="00C627B1">
        <w:rPr>
          <w:rFonts w:ascii="Times New Roman" w:eastAsia="宋体" w:hAnsi="Times New Roman" w:cs="Times New Roman" w:hint="eastAsia"/>
          <w:color w:val="auto"/>
        </w:rPr>
        <w:t>要求。</w:t>
      </w:r>
    </w:p>
    <w:p w:rsidR="00133BC4" w:rsidRPr="00C627B1" w:rsidRDefault="00133BC4" w:rsidP="00133BC4">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10.5 </w:t>
      </w:r>
      <w:r w:rsidRPr="00C627B1">
        <w:rPr>
          <w:rFonts w:ascii="Times New Roman" w:eastAsia="宋体" w:hAnsi="Times New Roman" w:cs="Times New Roman" w:hint="eastAsia"/>
          <w:color w:val="auto"/>
        </w:rPr>
        <w:t>除</w:t>
      </w:r>
      <w:r>
        <w:rPr>
          <w:rFonts w:ascii="Times New Roman" w:eastAsia="宋体" w:hAnsi="Times New Roman" w:cs="Times New Roman" w:hint="eastAsia"/>
          <w:color w:val="auto"/>
        </w:rPr>
        <w:t>竞争性磋商文件</w:t>
      </w:r>
      <w:r w:rsidRPr="00C627B1">
        <w:rPr>
          <w:rFonts w:ascii="Times New Roman" w:eastAsia="宋体" w:hAnsi="Times New Roman" w:cs="Times New Roman" w:hint="eastAsia"/>
          <w:color w:val="auto"/>
        </w:rPr>
        <w:t>另有规定外，</w:t>
      </w:r>
      <w:r>
        <w:rPr>
          <w:rFonts w:ascii="Times New Roman" w:eastAsia="宋体" w:hAnsi="Times New Roman" w:cs="Times New Roman" w:hint="eastAsia"/>
          <w:color w:val="auto"/>
        </w:rPr>
        <w:t>竞争性磋商文件</w:t>
      </w:r>
      <w:r w:rsidRPr="00C627B1">
        <w:rPr>
          <w:rFonts w:ascii="Times New Roman" w:eastAsia="宋体" w:hAnsi="Times New Roman" w:cs="Times New Roman" w:hint="eastAsia"/>
          <w:color w:val="auto"/>
        </w:rPr>
        <w:t>中要求的每一项产品只允许一种产品</w:t>
      </w:r>
      <w:r w:rsidR="00EA4542">
        <w:rPr>
          <w:rFonts w:ascii="Times New Roman" w:eastAsia="宋体" w:hAnsi="Times New Roman" w:cs="Times New Roman" w:hint="eastAsia"/>
          <w:color w:val="auto"/>
        </w:rPr>
        <w:t>磋商</w:t>
      </w:r>
      <w:r w:rsidRPr="00C627B1">
        <w:rPr>
          <w:rFonts w:ascii="Times New Roman" w:eastAsia="宋体" w:hAnsi="Times New Roman" w:cs="Times New Roman" w:hint="eastAsia"/>
          <w:color w:val="auto"/>
        </w:rPr>
        <w:t>，每一项产品的采购数量不允许变更。</w:t>
      </w:r>
    </w:p>
    <w:p w:rsidR="00133BC4" w:rsidRPr="00C627B1" w:rsidRDefault="00133BC4" w:rsidP="00133BC4">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11. </w:t>
      </w:r>
      <w:r>
        <w:rPr>
          <w:rFonts w:ascii="Times New Roman" w:eastAsia="宋体" w:hAnsi="Times New Roman" w:cs="Times New Roman" w:hint="eastAsia"/>
          <w:color w:val="auto"/>
        </w:rPr>
        <w:t>竞争性磋商文件</w:t>
      </w:r>
      <w:r w:rsidRPr="00C627B1">
        <w:rPr>
          <w:rFonts w:ascii="Times New Roman" w:eastAsia="宋体" w:hAnsi="Times New Roman" w:cs="Times New Roman" w:hint="eastAsia"/>
          <w:color w:val="auto"/>
        </w:rPr>
        <w:t>的澄清和修改</w:t>
      </w:r>
    </w:p>
    <w:p w:rsidR="00133BC4" w:rsidRPr="00375324" w:rsidRDefault="00133BC4" w:rsidP="00133BC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11.1</w:t>
      </w:r>
      <w:r w:rsidRPr="00375324">
        <w:rPr>
          <w:rFonts w:ascii="Times New Roman" w:eastAsia="宋体" w:hAnsi="Times New Roman" w:cs="Times New Roman" w:hint="eastAsia"/>
          <w:color w:val="auto"/>
        </w:rPr>
        <w:t>提交首次响应文件截止之日前，采购人、采购代理机构需要对磋商文件进行补充或修改的，采购人、采购代理机构将会通过“天津市政府采购网”、“天津市政府采购中心网”以更正公告形式发布。</w:t>
      </w:r>
    </w:p>
    <w:p w:rsidR="00133BC4" w:rsidRPr="00375324" w:rsidRDefault="00133BC4" w:rsidP="00133BC4">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11.2</w:t>
      </w:r>
      <w:r w:rsidRPr="00375324">
        <w:rPr>
          <w:rFonts w:ascii="Times New Roman" w:eastAsia="宋体" w:hAnsi="Times New Roman" w:cs="Times New Roman" w:hint="eastAsia"/>
          <w:color w:val="auto"/>
        </w:rPr>
        <w:t>提交首次响应文件截止之日前，采购人、采购代理机构或者磋商小组可以对已发出的磋商文件进行必要的澄清或者修改，澄清或者修改的内容作为磋商文件的组成部分。澄清或者修改的内容可能影响响应文件编制的，采购人、采购代理机构应当在提交首次响应文件截止时间至少</w:t>
      </w:r>
      <w:r w:rsidRPr="00375324">
        <w:rPr>
          <w:rFonts w:ascii="Times New Roman" w:eastAsia="宋体" w:hAnsi="Times New Roman" w:cs="Times New Roman" w:hint="eastAsia"/>
          <w:color w:val="auto"/>
        </w:rPr>
        <w:t>5</w:t>
      </w:r>
      <w:r w:rsidRPr="00375324">
        <w:rPr>
          <w:rFonts w:ascii="Times New Roman" w:eastAsia="宋体" w:hAnsi="Times New Roman" w:cs="Times New Roman" w:hint="eastAsia"/>
          <w:color w:val="auto"/>
        </w:rPr>
        <w:t>日前，以书面形式通知所有</w:t>
      </w:r>
      <w:proofErr w:type="gramStart"/>
      <w:r w:rsidRPr="00375324">
        <w:rPr>
          <w:rFonts w:ascii="Times New Roman" w:eastAsia="宋体" w:hAnsi="Times New Roman" w:cs="Times New Roman" w:hint="eastAsia"/>
          <w:color w:val="auto"/>
        </w:rPr>
        <w:t>获取磋商</w:t>
      </w:r>
      <w:proofErr w:type="gramEnd"/>
      <w:r w:rsidRPr="00375324">
        <w:rPr>
          <w:rFonts w:ascii="Times New Roman" w:eastAsia="宋体" w:hAnsi="Times New Roman" w:cs="Times New Roman" w:hint="eastAsia"/>
          <w:color w:val="auto"/>
        </w:rPr>
        <w:t>文件的供应商；不足</w:t>
      </w:r>
      <w:r w:rsidRPr="00375324">
        <w:rPr>
          <w:rFonts w:ascii="Times New Roman" w:eastAsia="宋体" w:hAnsi="Times New Roman" w:cs="Times New Roman" w:hint="eastAsia"/>
          <w:color w:val="auto"/>
        </w:rPr>
        <w:t>5</w:t>
      </w:r>
      <w:r w:rsidRPr="00375324">
        <w:rPr>
          <w:rFonts w:ascii="Times New Roman" w:eastAsia="宋体" w:hAnsi="Times New Roman" w:cs="Times New Roman" w:hint="eastAsia"/>
          <w:color w:val="auto"/>
        </w:rPr>
        <w:t>日的，采购人、采购代理机构应当顺延提交首次响应文件截止时间。</w:t>
      </w:r>
    </w:p>
    <w:p w:rsidR="00E6097A" w:rsidRDefault="00133BC4" w:rsidP="00E6097A">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11.</w:t>
      </w:r>
      <w:r>
        <w:rPr>
          <w:rFonts w:ascii="Times New Roman" w:eastAsia="宋体" w:hAnsi="Times New Roman" w:cs="Times New Roman" w:hint="eastAsia"/>
          <w:color w:val="auto"/>
        </w:rPr>
        <w:t>3</w:t>
      </w:r>
      <w:r w:rsidR="00E6097A">
        <w:rPr>
          <w:rFonts w:ascii="Times New Roman" w:eastAsia="宋体" w:hAnsi="Times New Roman" w:cs="Times New Roman" w:hint="eastAsia"/>
          <w:color w:val="auto"/>
        </w:rPr>
        <w:t>更正公告一经在“天津市政府采购网”、“天津市政府采购中心网”发布，天津市政府采购中心招投标系统将自动发送通知至已获取竞争性磋商文件供应商的“查看项目文件”，视同已书面通知所有竞争性磋商文件的收受人。请参与项目的供应商及时关注更正公告，由此导致的风险由</w:t>
      </w:r>
      <w:r w:rsidR="003C204B">
        <w:rPr>
          <w:rFonts w:ascii="Times New Roman" w:eastAsia="宋体" w:hAnsi="Times New Roman" w:cs="Times New Roman" w:hint="eastAsia"/>
          <w:color w:val="auto"/>
        </w:rPr>
        <w:t>供应商</w:t>
      </w:r>
      <w:r w:rsidR="00E6097A">
        <w:rPr>
          <w:rFonts w:ascii="Times New Roman" w:eastAsia="宋体" w:hAnsi="Times New Roman" w:cs="Times New Roman" w:hint="eastAsia"/>
          <w:color w:val="auto"/>
        </w:rPr>
        <w:t>自行承担，采购人、采购代理机构不承担任何责任。</w:t>
      </w:r>
    </w:p>
    <w:p w:rsidR="00133BC4" w:rsidRPr="00C627B1" w:rsidRDefault="00133BC4" w:rsidP="00133BC4">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11.</w:t>
      </w:r>
      <w:r>
        <w:rPr>
          <w:rFonts w:ascii="Times New Roman" w:eastAsia="宋体" w:hAnsi="Times New Roman" w:cs="Times New Roman" w:hint="eastAsia"/>
          <w:color w:val="auto"/>
        </w:rPr>
        <w:t>4</w:t>
      </w:r>
      <w:r w:rsidRPr="00C627B1">
        <w:rPr>
          <w:rFonts w:ascii="Times New Roman" w:eastAsia="宋体" w:hAnsi="Times New Roman" w:cs="Times New Roman" w:hint="eastAsia"/>
          <w:color w:val="auto"/>
        </w:rPr>
        <w:t>更正公告的内容为</w:t>
      </w:r>
      <w:r>
        <w:rPr>
          <w:rFonts w:ascii="Times New Roman" w:eastAsia="宋体" w:hAnsi="Times New Roman" w:cs="Times New Roman" w:hint="eastAsia"/>
          <w:color w:val="auto"/>
        </w:rPr>
        <w:t>竞争性磋商文件</w:t>
      </w:r>
      <w:r w:rsidRPr="00C627B1">
        <w:rPr>
          <w:rFonts w:ascii="Times New Roman" w:eastAsia="宋体" w:hAnsi="Times New Roman" w:cs="Times New Roman" w:hint="eastAsia"/>
          <w:color w:val="auto"/>
        </w:rPr>
        <w:t>的组成部分。当</w:t>
      </w:r>
      <w:r>
        <w:rPr>
          <w:rFonts w:ascii="Times New Roman" w:eastAsia="宋体" w:hAnsi="Times New Roman" w:cs="Times New Roman" w:hint="eastAsia"/>
          <w:color w:val="auto"/>
        </w:rPr>
        <w:t>竞争性磋商文件</w:t>
      </w:r>
      <w:r w:rsidRPr="00C627B1">
        <w:rPr>
          <w:rFonts w:ascii="Times New Roman" w:eastAsia="宋体" w:hAnsi="Times New Roman" w:cs="Times New Roman" w:hint="eastAsia"/>
          <w:color w:val="auto"/>
        </w:rPr>
        <w:t>与更正公告就同一内容的表述不一致时，以最后发出的更正公告内容为准。</w:t>
      </w:r>
    </w:p>
    <w:p w:rsidR="00133BC4" w:rsidRPr="00C627B1" w:rsidRDefault="00133BC4" w:rsidP="00133BC4">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11.</w:t>
      </w:r>
      <w:r>
        <w:rPr>
          <w:rFonts w:ascii="Times New Roman" w:eastAsia="宋体" w:hAnsi="Times New Roman" w:cs="Times New Roman" w:hint="eastAsia"/>
          <w:color w:val="auto"/>
        </w:rPr>
        <w:t>5</w:t>
      </w:r>
      <w:r>
        <w:rPr>
          <w:rFonts w:ascii="Times New Roman" w:eastAsia="宋体" w:hAnsi="Times New Roman" w:cs="Times New Roman" w:hint="eastAsia"/>
          <w:color w:val="auto"/>
        </w:rPr>
        <w:t>竞争性磋商文件</w:t>
      </w:r>
      <w:r w:rsidRPr="00C627B1">
        <w:rPr>
          <w:rFonts w:ascii="Times New Roman" w:eastAsia="宋体" w:hAnsi="Times New Roman" w:cs="Times New Roman" w:hint="eastAsia"/>
          <w:color w:val="auto"/>
        </w:rPr>
        <w:t>的澄清、答复、修改或补充都应由采购代理机构以更正公告形式发布，除此以外的其他任何澄清、修改方式及澄清、修改内容均属无效，不得作为</w:t>
      </w:r>
      <w:r w:rsidR="00EA4542">
        <w:rPr>
          <w:rFonts w:ascii="Times New Roman" w:eastAsia="宋体" w:hAnsi="Times New Roman" w:cs="Times New Roman" w:hint="eastAsia"/>
          <w:color w:val="auto"/>
        </w:rPr>
        <w:t>磋商</w:t>
      </w:r>
      <w:r w:rsidRPr="00C627B1">
        <w:rPr>
          <w:rFonts w:ascii="Times New Roman" w:eastAsia="宋体" w:hAnsi="Times New Roman" w:cs="Times New Roman" w:hint="eastAsia"/>
          <w:color w:val="auto"/>
        </w:rPr>
        <w:t>的依据，由此导致的风险由</w:t>
      </w:r>
      <w:r w:rsidR="003C204B">
        <w:rPr>
          <w:rFonts w:ascii="Times New Roman" w:eastAsia="宋体" w:hAnsi="Times New Roman" w:cs="Times New Roman" w:hint="eastAsia"/>
          <w:color w:val="auto"/>
        </w:rPr>
        <w:t>供应商</w:t>
      </w:r>
      <w:r w:rsidRPr="00C627B1">
        <w:rPr>
          <w:rFonts w:ascii="Times New Roman" w:eastAsia="宋体" w:hAnsi="Times New Roman" w:cs="Times New Roman" w:hint="eastAsia"/>
          <w:color w:val="auto"/>
        </w:rPr>
        <w:t>自行承担，</w:t>
      </w:r>
      <w:r w:rsidR="00070221">
        <w:rPr>
          <w:rFonts w:ascii="Times New Roman" w:eastAsia="宋体" w:hAnsi="Times New Roman" w:cs="Times New Roman" w:hint="eastAsia"/>
          <w:color w:val="auto"/>
        </w:rPr>
        <w:t>采购人、采购代理机构</w:t>
      </w:r>
      <w:r w:rsidRPr="00C627B1">
        <w:rPr>
          <w:rFonts w:ascii="Times New Roman" w:eastAsia="宋体" w:hAnsi="Times New Roman" w:cs="Times New Roman" w:hint="eastAsia"/>
          <w:color w:val="auto"/>
        </w:rPr>
        <w:t>不承担任何责任。</w:t>
      </w:r>
    </w:p>
    <w:p w:rsidR="00133BC4" w:rsidRPr="00C627B1" w:rsidRDefault="00133BC4" w:rsidP="00133BC4">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12. </w:t>
      </w:r>
      <w:r w:rsidRPr="00C627B1">
        <w:rPr>
          <w:rFonts w:ascii="Times New Roman" w:eastAsia="宋体" w:hAnsi="Times New Roman" w:cs="Times New Roman" w:hint="eastAsia"/>
          <w:color w:val="auto"/>
        </w:rPr>
        <w:t>答疑会和踏勘现场</w:t>
      </w:r>
    </w:p>
    <w:p w:rsidR="00133BC4" w:rsidRPr="00C627B1" w:rsidRDefault="00133BC4" w:rsidP="00133BC4">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lastRenderedPageBreak/>
        <w:t xml:space="preserve">12.1 </w:t>
      </w:r>
      <w:r w:rsidR="00070221">
        <w:rPr>
          <w:rFonts w:ascii="Times New Roman" w:eastAsia="宋体" w:hAnsi="Times New Roman" w:cs="Times New Roman" w:hint="eastAsia"/>
          <w:color w:val="auto"/>
        </w:rPr>
        <w:t>采购人、采购代理机构</w:t>
      </w:r>
      <w:r w:rsidRPr="00C627B1">
        <w:rPr>
          <w:rFonts w:ascii="Times New Roman" w:eastAsia="宋体" w:hAnsi="Times New Roman" w:cs="Times New Roman" w:hint="eastAsia"/>
          <w:color w:val="auto"/>
        </w:rPr>
        <w:t>召开答疑会的，所有</w:t>
      </w:r>
      <w:r w:rsidR="003C204B">
        <w:rPr>
          <w:rFonts w:ascii="Times New Roman" w:eastAsia="宋体" w:hAnsi="Times New Roman" w:cs="Times New Roman" w:hint="eastAsia"/>
          <w:color w:val="auto"/>
        </w:rPr>
        <w:t>供应商</w:t>
      </w:r>
      <w:r w:rsidRPr="00C627B1">
        <w:rPr>
          <w:rFonts w:ascii="Times New Roman" w:eastAsia="宋体" w:hAnsi="Times New Roman" w:cs="Times New Roman" w:hint="eastAsia"/>
          <w:color w:val="auto"/>
        </w:rPr>
        <w:t>应按《</w:t>
      </w:r>
      <w:r>
        <w:rPr>
          <w:rFonts w:ascii="Times New Roman" w:eastAsia="宋体" w:hAnsi="Times New Roman" w:cs="Times New Roman" w:hint="eastAsia"/>
          <w:color w:val="auto"/>
        </w:rPr>
        <w:t>磋商邀请函</w:t>
      </w:r>
      <w:r w:rsidRPr="00C627B1">
        <w:rPr>
          <w:rFonts w:ascii="Times New Roman" w:eastAsia="宋体" w:hAnsi="Times New Roman" w:cs="Times New Roman" w:hint="eastAsia"/>
          <w:color w:val="auto"/>
        </w:rPr>
        <w:t>》规定的时间、地点参加答疑会。</w:t>
      </w:r>
      <w:r w:rsidR="003C204B">
        <w:rPr>
          <w:rFonts w:ascii="Times New Roman" w:eastAsia="宋体" w:hAnsi="Times New Roman" w:cs="Times New Roman" w:hint="eastAsia"/>
          <w:color w:val="auto"/>
        </w:rPr>
        <w:t>供应商</w:t>
      </w:r>
      <w:r w:rsidRPr="00C627B1">
        <w:rPr>
          <w:rFonts w:ascii="Times New Roman" w:eastAsia="宋体" w:hAnsi="Times New Roman" w:cs="Times New Roman" w:hint="eastAsia"/>
          <w:color w:val="auto"/>
        </w:rPr>
        <w:t>如不参加，其风险由</w:t>
      </w:r>
      <w:r w:rsidR="003C204B">
        <w:rPr>
          <w:rFonts w:ascii="Times New Roman" w:eastAsia="宋体" w:hAnsi="Times New Roman" w:cs="Times New Roman" w:hint="eastAsia"/>
          <w:color w:val="auto"/>
        </w:rPr>
        <w:t>供应商</w:t>
      </w:r>
      <w:r w:rsidRPr="00C627B1">
        <w:rPr>
          <w:rFonts w:ascii="Times New Roman" w:eastAsia="宋体" w:hAnsi="Times New Roman" w:cs="Times New Roman" w:hint="eastAsia"/>
          <w:color w:val="auto"/>
        </w:rPr>
        <w:t>自行承担，</w:t>
      </w:r>
      <w:r w:rsidR="00070221">
        <w:rPr>
          <w:rFonts w:ascii="Times New Roman" w:eastAsia="宋体" w:hAnsi="Times New Roman" w:cs="Times New Roman" w:hint="eastAsia"/>
          <w:color w:val="auto"/>
        </w:rPr>
        <w:t>采购人、采购代理机构</w:t>
      </w:r>
      <w:r w:rsidRPr="00C627B1">
        <w:rPr>
          <w:rFonts w:ascii="Times New Roman" w:eastAsia="宋体" w:hAnsi="Times New Roman" w:cs="Times New Roman" w:hint="eastAsia"/>
          <w:color w:val="auto"/>
        </w:rPr>
        <w:t>不承担任何责任。</w:t>
      </w:r>
    </w:p>
    <w:p w:rsidR="00133BC4" w:rsidRPr="00C627B1" w:rsidRDefault="00133BC4" w:rsidP="00133BC4">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12.2 </w:t>
      </w:r>
      <w:r w:rsidR="00070221">
        <w:rPr>
          <w:rFonts w:ascii="Times New Roman" w:eastAsia="宋体" w:hAnsi="Times New Roman" w:cs="Times New Roman" w:hint="eastAsia"/>
          <w:color w:val="auto"/>
        </w:rPr>
        <w:t>采购人、采购代理机构</w:t>
      </w:r>
      <w:r w:rsidRPr="00C627B1">
        <w:rPr>
          <w:rFonts w:ascii="Times New Roman" w:eastAsia="宋体" w:hAnsi="Times New Roman" w:cs="Times New Roman" w:hint="eastAsia"/>
          <w:color w:val="auto"/>
        </w:rPr>
        <w:t>组织踏勘现场的，所有</w:t>
      </w:r>
      <w:r w:rsidR="003C204B">
        <w:rPr>
          <w:rFonts w:ascii="Times New Roman" w:eastAsia="宋体" w:hAnsi="Times New Roman" w:cs="Times New Roman" w:hint="eastAsia"/>
          <w:color w:val="auto"/>
        </w:rPr>
        <w:t>供应商</w:t>
      </w:r>
      <w:r w:rsidRPr="00C627B1">
        <w:rPr>
          <w:rFonts w:ascii="Times New Roman" w:eastAsia="宋体" w:hAnsi="Times New Roman" w:cs="Times New Roman" w:hint="eastAsia"/>
          <w:color w:val="auto"/>
        </w:rPr>
        <w:t>按《</w:t>
      </w:r>
      <w:r>
        <w:rPr>
          <w:rFonts w:ascii="Times New Roman" w:eastAsia="宋体" w:hAnsi="Times New Roman" w:cs="Times New Roman" w:hint="eastAsia"/>
          <w:color w:val="auto"/>
        </w:rPr>
        <w:t>磋商邀请函</w:t>
      </w:r>
      <w:r w:rsidRPr="00C627B1">
        <w:rPr>
          <w:rFonts w:ascii="Times New Roman" w:eastAsia="宋体" w:hAnsi="Times New Roman" w:cs="Times New Roman" w:hint="eastAsia"/>
          <w:color w:val="auto"/>
        </w:rPr>
        <w:t>》规定的时间、地点参加踏勘现场活动。</w:t>
      </w:r>
      <w:r w:rsidR="003C204B">
        <w:rPr>
          <w:rFonts w:ascii="Times New Roman" w:eastAsia="宋体" w:hAnsi="Times New Roman" w:cs="Times New Roman" w:hint="eastAsia"/>
          <w:color w:val="auto"/>
        </w:rPr>
        <w:t>供应商</w:t>
      </w:r>
      <w:r w:rsidRPr="00C627B1">
        <w:rPr>
          <w:rFonts w:ascii="Times New Roman" w:eastAsia="宋体" w:hAnsi="Times New Roman" w:cs="Times New Roman" w:hint="eastAsia"/>
          <w:color w:val="auto"/>
        </w:rPr>
        <w:t>如不参加，其风险由</w:t>
      </w:r>
      <w:r w:rsidR="003C204B">
        <w:rPr>
          <w:rFonts w:ascii="Times New Roman" w:eastAsia="宋体" w:hAnsi="Times New Roman" w:cs="Times New Roman" w:hint="eastAsia"/>
          <w:color w:val="auto"/>
        </w:rPr>
        <w:t>供应商</w:t>
      </w:r>
      <w:r w:rsidRPr="00C627B1">
        <w:rPr>
          <w:rFonts w:ascii="Times New Roman" w:eastAsia="宋体" w:hAnsi="Times New Roman" w:cs="Times New Roman" w:hint="eastAsia"/>
          <w:color w:val="auto"/>
        </w:rPr>
        <w:t>自行承担，</w:t>
      </w:r>
      <w:r w:rsidR="00070221">
        <w:rPr>
          <w:rFonts w:ascii="Times New Roman" w:eastAsia="宋体" w:hAnsi="Times New Roman" w:cs="Times New Roman" w:hint="eastAsia"/>
          <w:color w:val="auto"/>
        </w:rPr>
        <w:t>采购人、采购代理机构</w:t>
      </w:r>
      <w:r w:rsidRPr="00C627B1">
        <w:rPr>
          <w:rFonts w:ascii="Times New Roman" w:eastAsia="宋体" w:hAnsi="Times New Roman" w:cs="Times New Roman" w:hint="eastAsia"/>
          <w:color w:val="auto"/>
        </w:rPr>
        <w:t>不承担任何责任。</w:t>
      </w:r>
    </w:p>
    <w:p w:rsidR="00133BC4" w:rsidRPr="00C627B1" w:rsidRDefault="00133BC4" w:rsidP="00133BC4">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12.3 </w:t>
      </w:r>
      <w:r w:rsidR="00070221">
        <w:rPr>
          <w:rFonts w:ascii="Times New Roman" w:eastAsia="宋体" w:hAnsi="Times New Roman" w:cs="Times New Roman" w:hint="eastAsia"/>
          <w:color w:val="auto"/>
        </w:rPr>
        <w:t>采购人、采购代理机构</w:t>
      </w:r>
      <w:r w:rsidRPr="00C627B1">
        <w:rPr>
          <w:rFonts w:ascii="Times New Roman" w:eastAsia="宋体" w:hAnsi="Times New Roman" w:cs="Times New Roman" w:hint="eastAsia"/>
          <w:color w:val="auto"/>
        </w:rPr>
        <w:t>在答疑会或踏勘现场中口头介绍的情况，除经“天津市政府采购网”、“天津市政府采购中心网”以更正公告的形式发布外，不构成对</w:t>
      </w:r>
      <w:r>
        <w:rPr>
          <w:rFonts w:ascii="Times New Roman" w:eastAsia="宋体" w:hAnsi="Times New Roman" w:cs="Times New Roman" w:hint="eastAsia"/>
          <w:color w:val="auto"/>
        </w:rPr>
        <w:t>竞争性磋商文件</w:t>
      </w:r>
      <w:r w:rsidRPr="00C627B1">
        <w:rPr>
          <w:rFonts w:ascii="Times New Roman" w:eastAsia="宋体" w:hAnsi="Times New Roman" w:cs="Times New Roman" w:hint="eastAsia"/>
          <w:color w:val="auto"/>
        </w:rPr>
        <w:t>的修改，不作为</w:t>
      </w:r>
      <w:r w:rsidR="003C204B">
        <w:rPr>
          <w:rFonts w:ascii="Times New Roman" w:eastAsia="宋体" w:hAnsi="Times New Roman" w:cs="Times New Roman" w:hint="eastAsia"/>
          <w:color w:val="auto"/>
        </w:rPr>
        <w:t>供应商</w:t>
      </w:r>
      <w:r w:rsidRPr="00C627B1">
        <w:rPr>
          <w:rFonts w:ascii="Times New Roman" w:eastAsia="宋体" w:hAnsi="Times New Roman" w:cs="Times New Roman" w:hint="eastAsia"/>
          <w:color w:val="auto"/>
        </w:rPr>
        <w:t>编制</w:t>
      </w:r>
      <w:r>
        <w:rPr>
          <w:rFonts w:ascii="Times New Roman" w:eastAsia="宋体" w:hAnsi="Times New Roman" w:cs="Times New Roman" w:hint="eastAsia"/>
          <w:color w:val="auto"/>
        </w:rPr>
        <w:t>响应文件</w:t>
      </w:r>
      <w:r w:rsidRPr="00C627B1">
        <w:rPr>
          <w:rFonts w:ascii="Times New Roman" w:eastAsia="宋体" w:hAnsi="Times New Roman" w:cs="Times New Roman" w:hint="eastAsia"/>
          <w:color w:val="auto"/>
        </w:rPr>
        <w:t>的依据。</w:t>
      </w:r>
    </w:p>
    <w:p w:rsidR="00133BC4" w:rsidRPr="00C627B1" w:rsidRDefault="00133BC4" w:rsidP="00133BC4">
      <w:pPr>
        <w:pStyle w:val="Default"/>
        <w:spacing w:line="360" w:lineRule="auto"/>
        <w:ind w:firstLineChars="200" w:firstLine="480"/>
        <w:jc w:val="both"/>
        <w:rPr>
          <w:rFonts w:ascii="Times New Roman" w:eastAsia="宋体" w:hAnsi="Times New Roman" w:cs="Times New Roman"/>
          <w:color w:val="auto"/>
        </w:rPr>
      </w:pPr>
    </w:p>
    <w:p w:rsidR="00133BC4" w:rsidRPr="00C627B1" w:rsidRDefault="00133BC4" w:rsidP="00991362">
      <w:pPr>
        <w:pStyle w:val="Default"/>
        <w:spacing w:line="360" w:lineRule="auto"/>
        <w:jc w:val="center"/>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C  </w:t>
      </w:r>
      <w:r>
        <w:rPr>
          <w:rFonts w:ascii="Times New Roman" w:eastAsia="宋体" w:hAnsi="Times New Roman" w:cs="Times New Roman" w:hint="eastAsia"/>
          <w:color w:val="auto"/>
        </w:rPr>
        <w:t>响应文件</w:t>
      </w:r>
      <w:r w:rsidRPr="00C627B1">
        <w:rPr>
          <w:rFonts w:ascii="Times New Roman" w:eastAsia="宋体" w:hAnsi="Times New Roman" w:cs="Times New Roman" w:hint="eastAsia"/>
          <w:color w:val="auto"/>
        </w:rPr>
        <w:t>的编制</w:t>
      </w:r>
    </w:p>
    <w:p w:rsidR="00133BC4" w:rsidRPr="00C627B1" w:rsidRDefault="00133BC4" w:rsidP="00133BC4">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13. </w:t>
      </w:r>
      <w:r w:rsidRPr="00C627B1">
        <w:rPr>
          <w:rFonts w:ascii="Times New Roman" w:eastAsia="宋体" w:hAnsi="Times New Roman" w:cs="Times New Roman" w:hint="eastAsia"/>
          <w:color w:val="auto"/>
        </w:rPr>
        <w:t>要求</w:t>
      </w:r>
    </w:p>
    <w:p w:rsidR="00133BC4" w:rsidRPr="00C627B1" w:rsidRDefault="00133BC4" w:rsidP="00133BC4">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13.1 </w:t>
      </w:r>
      <w:r w:rsidR="003C204B">
        <w:rPr>
          <w:rFonts w:ascii="Times New Roman" w:eastAsia="宋体" w:hAnsi="Times New Roman" w:cs="Times New Roman" w:hint="eastAsia"/>
          <w:color w:val="auto"/>
        </w:rPr>
        <w:t>供应商</w:t>
      </w:r>
      <w:r w:rsidRPr="00C627B1">
        <w:rPr>
          <w:rFonts w:ascii="Times New Roman" w:eastAsia="宋体" w:hAnsi="Times New Roman" w:cs="Times New Roman" w:hint="eastAsia"/>
          <w:color w:val="auto"/>
        </w:rPr>
        <w:t>应仔细阅读</w:t>
      </w:r>
      <w:r>
        <w:rPr>
          <w:rFonts w:ascii="Times New Roman" w:eastAsia="宋体" w:hAnsi="Times New Roman" w:cs="Times New Roman" w:hint="eastAsia"/>
          <w:color w:val="auto"/>
        </w:rPr>
        <w:t>竞争性磋商文件</w:t>
      </w:r>
      <w:r w:rsidRPr="00C627B1">
        <w:rPr>
          <w:rFonts w:ascii="Times New Roman" w:eastAsia="宋体" w:hAnsi="Times New Roman" w:cs="Times New Roman" w:hint="eastAsia"/>
          <w:color w:val="auto"/>
        </w:rPr>
        <w:t>的所有内容，按</w:t>
      </w:r>
      <w:r>
        <w:rPr>
          <w:rFonts w:ascii="Times New Roman" w:eastAsia="宋体" w:hAnsi="Times New Roman" w:cs="Times New Roman" w:hint="eastAsia"/>
          <w:color w:val="auto"/>
        </w:rPr>
        <w:t>竞争性磋商文件</w:t>
      </w:r>
      <w:r w:rsidRPr="00C627B1">
        <w:rPr>
          <w:rFonts w:ascii="Times New Roman" w:eastAsia="宋体" w:hAnsi="Times New Roman" w:cs="Times New Roman" w:hint="eastAsia"/>
          <w:color w:val="auto"/>
        </w:rPr>
        <w:t>要求编制</w:t>
      </w:r>
      <w:r>
        <w:rPr>
          <w:rFonts w:ascii="Times New Roman" w:eastAsia="宋体" w:hAnsi="Times New Roman" w:cs="Times New Roman" w:hint="eastAsia"/>
          <w:color w:val="auto"/>
        </w:rPr>
        <w:t>响应文件</w:t>
      </w:r>
      <w:r w:rsidRPr="00C627B1">
        <w:rPr>
          <w:rFonts w:ascii="Times New Roman" w:eastAsia="宋体" w:hAnsi="Times New Roman" w:cs="Times New Roman" w:hint="eastAsia"/>
          <w:color w:val="auto"/>
        </w:rPr>
        <w:t>，以使其</w:t>
      </w:r>
      <w:r w:rsidR="00EA4542">
        <w:rPr>
          <w:rFonts w:ascii="Times New Roman" w:eastAsia="宋体" w:hAnsi="Times New Roman" w:cs="Times New Roman" w:hint="eastAsia"/>
          <w:color w:val="auto"/>
        </w:rPr>
        <w:t>磋商</w:t>
      </w:r>
      <w:r w:rsidRPr="00C627B1">
        <w:rPr>
          <w:rFonts w:ascii="Times New Roman" w:eastAsia="宋体" w:hAnsi="Times New Roman" w:cs="Times New Roman" w:hint="eastAsia"/>
          <w:color w:val="auto"/>
        </w:rPr>
        <w:t>对</w:t>
      </w:r>
      <w:r>
        <w:rPr>
          <w:rFonts w:ascii="Times New Roman" w:eastAsia="宋体" w:hAnsi="Times New Roman" w:cs="Times New Roman" w:hint="eastAsia"/>
          <w:color w:val="auto"/>
        </w:rPr>
        <w:t>竞争性磋商文件</w:t>
      </w:r>
      <w:r w:rsidRPr="00C627B1">
        <w:rPr>
          <w:rFonts w:ascii="Times New Roman" w:eastAsia="宋体" w:hAnsi="Times New Roman" w:cs="Times New Roman" w:hint="eastAsia"/>
          <w:color w:val="auto"/>
        </w:rPr>
        <w:t>做出实质性响应。否则，其</w:t>
      </w:r>
      <w:r>
        <w:rPr>
          <w:rFonts w:ascii="Times New Roman" w:eastAsia="宋体" w:hAnsi="Times New Roman" w:cs="Times New Roman" w:hint="eastAsia"/>
          <w:color w:val="auto"/>
        </w:rPr>
        <w:t>响应文件</w:t>
      </w:r>
      <w:r w:rsidRPr="00C627B1">
        <w:rPr>
          <w:rFonts w:ascii="Times New Roman" w:eastAsia="宋体" w:hAnsi="Times New Roman" w:cs="Times New Roman" w:hint="eastAsia"/>
          <w:color w:val="auto"/>
        </w:rPr>
        <w:t>可能被拒绝，</w:t>
      </w:r>
      <w:r w:rsidR="003C204B">
        <w:rPr>
          <w:rFonts w:ascii="Times New Roman" w:eastAsia="宋体" w:hAnsi="Times New Roman" w:cs="Times New Roman" w:hint="eastAsia"/>
          <w:color w:val="auto"/>
        </w:rPr>
        <w:t>供应商</w:t>
      </w:r>
      <w:r w:rsidRPr="00C627B1">
        <w:rPr>
          <w:rFonts w:ascii="Times New Roman" w:eastAsia="宋体" w:hAnsi="Times New Roman" w:cs="Times New Roman" w:hint="eastAsia"/>
          <w:color w:val="auto"/>
        </w:rPr>
        <w:t>须自行承担由此引起的风险和责任。</w:t>
      </w:r>
    </w:p>
    <w:p w:rsidR="00133BC4" w:rsidRPr="00C627B1" w:rsidRDefault="00133BC4" w:rsidP="00133BC4">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13.2 </w:t>
      </w:r>
      <w:r w:rsidR="003C204B">
        <w:rPr>
          <w:rFonts w:ascii="Times New Roman" w:eastAsia="宋体" w:hAnsi="Times New Roman" w:cs="Times New Roman" w:hint="eastAsia"/>
          <w:color w:val="auto"/>
        </w:rPr>
        <w:t>供应商</w:t>
      </w:r>
      <w:r w:rsidRPr="00C627B1">
        <w:rPr>
          <w:rFonts w:ascii="Times New Roman" w:eastAsia="宋体" w:hAnsi="Times New Roman" w:cs="Times New Roman" w:hint="eastAsia"/>
          <w:color w:val="auto"/>
        </w:rPr>
        <w:t>应根据</w:t>
      </w:r>
      <w:r>
        <w:rPr>
          <w:rFonts w:ascii="Times New Roman" w:eastAsia="宋体" w:hAnsi="Times New Roman" w:cs="Times New Roman" w:hint="eastAsia"/>
          <w:color w:val="auto"/>
        </w:rPr>
        <w:t>磋商项目需求</w:t>
      </w:r>
      <w:r w:rsidRPr="00C627B1">
        <w:rPr>
          <w:rFonts w:ascii="Times New Roman" w:eastAsia="宋体" w:hAnsi="Times New Roman" w:cs="Times New Roman" w:hint="eastAsia"/>
          <w:color w:val="auto"/>
        </w:rPr>
        <w:t>和</w:t>
      </w:r>
      <w:r>
        <w:rPr>
          <w:rFonts w:ascii="Times New Roman" w:eastAsia="宋体" w:hAnsi="Times New Roman" w:cs="Times New Roman" w:hint="eastAsia"/>
          <w:color w:val="auto"/>
        </w:rPr>
        <w:t>响应文件</w:t>
      </w:r>
      <w:r w:rsidRPr="00C627B1">
        <w:rPr>
          <w:rFonts w:ascii="Times New Roman" w:eastAsia="宋体" w:hAnsi="Times New Roman" w:cs="Times New Roman" w:hint="eastAsia"/>
          <w:color w:val="auto"/>
        </w:rPr>
        <w:t>格式编制</w:t>
      </w:r>
      <w:r>
        <w:rPr>
          <w:rFonts w:ascii="Times New Roman" w:eastAsia="宋体" w:hAnsi="Times New Roman" w:cs="Times New Roman" w:hint="eastAsia"/>
          <w:color w:val="auto"/>
        </w:rPr>
        <w:t>响应文件</w:t>
      </w:r>
      <w:r w:rsidRPr="00C627B1">
        <w:rPr>
          <w:rFonts w:ascii="Times New Roman" w:eastAsia="宋体" w:hAnsi="Times New Roman" w:cs="Times New Roman" w:hint="eastAsia"/>
          <w:color w:val="auto"/>
        </w:rPr>
        <w:t>，保证其真实有效，并承担相应的法律责任。</w:t>
      </w:r>
    </w:p>
    <w:p w:rsidR="00133BC4" w:rsidRDefault="00133BC4" w:rsidP="00133BC4">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13.3 </w:t>
      </w:r>
      <w:r w:rsidR="003C204B">
        <w:rPr>
          <w:rFonts w:ascii="Times New Roman" w:eastAsia="宋体" w:hAnsi="Times New Roman" w:cs="Times New Roman" w:hint="eastAsia"/>
          <w:color w:val="auto"/>
        </w:rPr>
        <w:t>供应商</w:t>
      </w:r>
      <w:r w:rsidRPr="00C627B1">
        <w:rPr>
          <w:rFonts w:ascii="Times New Roman" w:eastAsia="宋体" w:hAnsi="Times New Roman" w:cs="Times New Roman" w:hint="eastAsia"/>
          <w:color w:val="auto"/>
        </w:rPr>
        <w:t>应对</w:t>
      </w:r>
      <w:r>
        <w:rPr>
          <w:rFonts w:ascii="Times New Roman" w:eastAsia="宋体" w:hAnsi="Times New Roman" w:cs="Times New Roman" w:hint="eastAsia"/>
          <w:color w:val="auto"/>
        </w:rPr>
        <w:t>响应文件</w:t>
      </w:r>
      <w:r w:rsidRPr="00C627B1">
        <w:rPr>
          <w:rFonts w:ascii="Times New Roman" w:eastAsia="宋体" w:hAnsi="Times New Roman" w:cs="Times New Roman" w:hint="eastAsia"/>
          <w:color w:val="auto"/>
        </w:rPr>
        <w:t>所提供的全部资料的真实性承担法律责任，并无条件接受</w:t>
      </w:r>
      <w:r w:rsidR="00070221">
        <w:rPr>
          <w:rFonts w:ascii="Times New Roman" w:eastAsia="宋体" w:hAnsi="Times New Roman" w:cs="Times New Roman" w:hint="eastAsia"/>
          <w:color w:val="auto"/>
        </w:rPr>
        <w:t>采购人、采购代理机构</w:t>
      </w:r>
      <w:r w:rsidRPr="00C627B1">
        <w:rPr>
          <w:rFonts w:ascii="Times New Roman" w:eastAsia="宋体" w:hAnsi="Times New Roman" w:cs="Times New Roman" w:hint="eastAsia"/>
          <w:color w:val="auto"/>
        </w:rPr>
        <w:t>对其中任何资料进行核实（核对原件）的要求。</w:t>
      </w:r>
      <w:r w:rsidR="00070221">
        <w:rPr>
          <w:rFonts w:ascii="Times New Roman" w:eastAsia="宋体" w:hAnsi="Times New Roman" w:cs="Times New Roman" w:hint="eastAsia"/>
          <w:color w:val="auto"/>
        </w:rPr>
        <w:t>采购人、采购代理机构</w:t>
      </w:r>
      <w:r w:rsidRPr="00C627B1">
        <w:rPr>
          <w:rFonts w:ascii="Times New Roman" w:eastAsia="宋体" w:hAnsi="Times New Roman" w:cs="Times New Roman" w:hint="eastAsia"/>
          <w:color w:val="auto"/>
        </w:rPr>
        <w:t>核对发现有不一致或</w:t>
      </w:r>
      <w:proofErr w:type="gramStart"/>
      <w:r w:rsidRPr="00C627B1">
        <w:rPr>
          <w:rFonts w:ascii="Times New Roman" w:eastAsia="宋体" w:hAnsi="Times New Roman" w:cs="Times New Roman" w:hint="eastAsia"/>
          <w:color w:val="auto"/>
        </w:rPr>
        <w:t>供应商无正当</w:t>
      </w:r>
      <w:proofErr w:type="gramEnd"/>
      <w:r w:rsidRPr="00C627B1">
        <w:rPr>
          <w:rFonts w:ascii="Times New Roman" w:eastAsia="宋体" w:hAnsi="Times New Roman" w:cs="Times New Roman" w:hint="eastAsia"/>
          <w:color w:val="auto"/>
        </w:rPr>
        <w:t>理由不按时提供原件的，按有关规定执行。</w:t>
      </w:r>
    </w:p>
    <w:p w:rsidR="00133BC4" w:rsidRPr="00C627B1" w:rsidRDefault="00133BC4" w:rsidP="00133BC4">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14. </w:t>
      </w:r>
      <w:r w:rsidR="00EA4542">
        <w:rPr>
          <w:rFonts w:ascii="Times New Roman" w:eastAsia="宋体" w:hAnsi="Times New Roman" w:cs="Times New Roman" w:hint="eastAsia"/>
          <w:color w:val="auto"/>
        </w:rPr>
        <w:t>磋商</w:t>
      </w:r>
      <w:r w:rsidRPr="00C627B1">
        <w:rPr>
          <w:rFonts w:ascii="Times New Roman" w:eastAsia="宋体" w:hAnsi="Times New Roman" w:cs="Times New Roman" w:hint="eastAsia"/>
          <w:color w:val="auto"/>
        </w:rPr>
        <w:t>语言及计量单位</w:t>
      </w:r>
    </w:p>
    <w:p w:rsidR="00133BC4" w:rsidRPr="00C627B1" w:rsidRDefault="00133BC4" w:rsidP="00133BC4">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14.1 </w:t>
      </w:r>
      <w:r w:rsidR="003C204B">
        <w:rPr>
          <w:rFonts w:ascii="Times New Roman" w:eastAsia="宋体" w:hAnsi="Times New Roman" w:cs="Times New Roman" w:hint="eastAsia"/>
          <w:color w:val="auto"/>
        </w:rPr>
        <w:t>供应商</w:t>
      </w:r>
      <w:r w:rsidRPr="00C627B1">
        <w:rPr>
          <w:rFonts w:ascii="Times New Roman" w:eastAsia="宋体" w:hAnsi="Times New Roman" w:cs="Times New Roman" w:hint="eastAsia"/>
          <w:color w:val="auto"/>
        </w:rPr>
        <w:t>和采购代理机构就</w:t>
      </w:r>
      <w:r w:rsidR="00EA4542">
        <w:rPr>
          <w:rFonts w:ascii="Times New Roman" w:eastAsia="宋体" w:hAnsi="Times New Roman" w:cs="Times New Roman" w:hint="eastAsia"/>
          <w:color w:val="auto"/>
        </w:rPr>
        <w:t>磋商</w:t>
      </w:r>
      <w:r w:rsidRPr="00C627B1">
        <w:rPr>
          <w:rFonts w:ascii="Times New Roman" w:eastAsia="宋体" w:hAnsi="Times New Roman" w:cs="Times New Roman" w:hint="eastAsia"/>
          <w:color w:val="auto"/>
        </w:rPr>
        <w:t>交换的文件和来往信件，应以中文书写，全部辅助材料及证明材料均应有中文文本，并以中文文本为准。外文资料必须提供中文译文，并保证与原文内容一致，否则</w:t>
      </w:r>
      <w:r w:rsidR="003C204B">
        <w:rPr>
          <w:rFonts w:ascii="Times New Roman" w:eastAsia="宋体" w:hAnsi="Times New Roman" w:cs="Times New Roman" w:hint="eastAsia"/>
          <w:color w:val="auto"/>
        </w:rPr>
        <w:t>供应商</w:t>
      </w:r>
      <w:r w:rsidRPr="00C627B1">
        <w:rPr>
          <w:rFonts w:ascii="Times New Roman" w:eastAsia="宋体" w:hAnsi="Times New Roman" w:cs="Times New Roman" w:hint="eastAsia"/>
          <w:color w:val="auto"/>
        </w:rPr>
        <w:t>将承担相应法律责任。除签名、盖章、专用名称等特殊情形外，以中文以外的文字表述的</w:t>
      </w:r>
      <w:r>
        <w:rPr>
          <w:rFonts w:ascii="Times New Roman" w:eastAsia="宋体" w:hAnsi="Times New Roman" w:cs="Times New Roman" w:hint="eastAsia"/>
          <w:color w:val="auto"/>
        </w:rPr>
        <w:t>响应文件</w:t>
      </w:r>
      <w:r w:rsidRPr="00C627B1">
        <w:rPr>
          <w:rFonts w:ascii="Times New Roman" w:eastAsia="宋体" w:hAnsi="Times New Roman" w:cs="Times New Roman" w:hint="eastAsia"/>
          <w:color w:val="auto"/>
        </w:rPr>
        <w:t>，</w:t>
      </w:r>
      <w:r>
        <w:rPr>
          <w:rFonts w:ascii="Times New Roman" w:eastAsia="宋体" w:hAnsi="Times New Roman" w:cs="Times New Roman" w:hint="eastAsia"/>
          <w:color w:val="auto"/>
        </w:rPr>
        <w:t>磋商小组</w:t>
      </w:r>
      <w:r w:rsidRPr="00C627B1">
        <w:rPr>
          <w:rFonts w:ascii="Times New Roman" w:eastAsia="宋体" w:hAnsi="Times New Roman" w:cs="Times New Roman" w:hint="eastAsia"/>
          <w:color w:val="auto"/>
        </w:rPr>
        <w:t>有权拒绝其</w:t>
      </w:r>
      <w:r w:rsidR="00EA4542">
        <w:rPr>
          <w:rFonts w:ascii="Times New Roman" w:eastAsia="宋体" w:hAnsi="Times New Roman" w:cs="Times New Roman" w:hint="eastAsia"/>
          <w:color w:val="auto"/>
        </w:rPr>
        <w:t>磋商</w:t>
      </w:r>
      <w:r w:rsidRPr="00C627B1">
        <w:rPr>
          <w:rFonts w:ascii="Times New Roman" w:eastAsia="宋体" w:hAnsi="Times New Roman" w:cs="Times New Roman" w:hint="eastAsia"/>
          <w:color w:val="auto"/>
        </w:rPr>
        <w:t>。</w:t>
      </w:r>
    </w:p>
    <w:p w:rsidR="00133BC4" w:rsidRPr="00C627B1" w:rsidRDefault="00133BC4" w:rsidP="00133BC4">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14.2 </w:t>
      </w:r>
      <w:r w:rsidRPr="00C627B1">
        <w:rPr>
          <w:rFonts w:ascii="Times New Roman" w:eastAsia="宋体" w:hAnsi="Times New Roman" w:cs="Times New Roman" w:hint="eastAsia"/>
          <w:color w:val="auto"/>
        </w:rPr>
        <w:t>除</w:t>
      </w:r>
      <w:r>
        <w:rPr>
          <w:rFonts w:ascii="Times New Roman" w:eastAsia="宋体" w:hAnsi="Times New Roman" w:cs="Times New Roman" w:hint="eastAsia"/>
          <w:color w:val="auto"/>
        </w:rPr>
        <w:t>竞争性磋商文件</w:t>
      </w:r>
      <w:r w:rsidRPr="00C627B1">
        <w:rPr>
          <w:rFonts w:ascii="Times New Roman" w:eastAsia="宋体" w:hAnsi="Times New Roman" w:cs="Times New Roman" w:hint="eastAsia"/>
          <w:color w:val="auto"/>
        </w:rPr>
        <w:t>中另有规定外，</w:t>
      </w:r>
      <w:r>
        <w:rPr>
          <w:rFonts w:ascii="Times New Roman" w:eastAsia="宋体" w:hAnsi="Times New Roman" w:cs="Times New Roman" w:hint="eastAsia"/>
          <w:color w:val="auto"/>
        </w:rPr>
        <w:t>响应文件</w:t>
      </w:r>
      <w:r w:rsidRPr="00C627B1">
        <w:rPr>
          <w:rFonts w:ascii="Times New Roman" w:eastAsia="宋体" w:hAnsi="Times New Roman" w:cs="Times New Roman" w:hint="eastAsia"/>
          <w:color w:val="auto"/>
        </w:rPr>
        <w:t>所使用的计量单位均应使用中华人民共和国法定计量单位。</w:t>
      </w:r>
    </w:p>
    <w:p w:rsidR="00133BC4" w:rsidRPr="00C627B1" w:rsidRDefault="00133BC4" w:rsidP="00133BC4">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lastRenderedPageBreak/>
        <w:t xml:space="preserve">15. </w:t>
      </w:r>
      <w:r>
        <w:rPr>
          <w:rFonts w:ascii="Times New Roman" w:eastAsia="宋体" w:hAnsi="Times New Roman" w:cs="Times New Roman" w:hint="eastAsia"/>
          <w:color w:val="auto"/>
        </w:rPr>
        <w:t>响应文件</w:t>
      </w:r>
      <w:r w:rsidRPr="00C627B1">
        <w:rPr>
          <w:rFonts w:ascii="Times New Roman" w:eastAsia="宋体" w:hAnsi="Times New Roman" w:cs="Times New Roman" w:hint="eastAsia"/>
          <w:color w:val="auto"/>
        </w:rPr>
        <w:t>格式</w:t>
      </w:r>
    </w:p>
    <w:p w:rsidR="00133BC4" w:rsidRPr="00C627B1" w:rsidRDefault="00133BC4" w:rsidP="00133BC4">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15.1 </w:t>
      </w:r>
      <w:r w:rsidR="003C204B">
        <w:rPr>
          <w:rFonts w:ascii="Times New Roman" w:eastAsia="宋体" w:hAnsi="Times New Roman" w:cs="Times New Roman" w:hint="eastAsia"/>
          <w:color w:val="auto"/>
        </w:rPr>
        <w:t>供应商</w:t>
      </w:r>
      <w:r w:rsidRPr="00C627B1">
        <w:rPr>
          <w:rFonts w:ascii="Times New Roman" w:eastAsia="宋体" w:hAnsi="Times New Roman" w:cs="Times New Roman" w:hint="eastAsia"/>
          <w:color w:val="auto"/>
        </w:rPr>
        <w:t>应按</w:t>
      </w:r>
      <w:r w:rsidRPr="00EC2055">
        <w:rPr>
          <w:rFonts w:ascii="Times New Roman" w:eastAsia="宋体" w:hAnsi="Times New Roman" w:cs="Times New Roman" w:hint="eastAsia"/>
          <w:color w:val="auto"/>
        </w:rPr>
        <w:t>竞争性磋商文件第五部分</w:t>
      </w:r>
      <w:r>
        <w:rPr>
          <w:rFonts w:ascii="Times New Roman" w:eastAsia="宋体" w:hAnsi="Times New Roman" w:cs="Times New Roman" w:hint="eastAsia"/>
          <w:color w:val="auto"/>
        </w:rPr>
        <w:t>提供的</w:t>
      </w:r>
      <w:r w:rsidRPr="00EC2055">
        <w:rPr>
          <w:rFonts w:ascii="Times New Roman" w:eastAsia="宋体" w:hAnsi="Times New Roman" w:cs="Times New Roman" w:hint="eastAsia"/>
          <w:color w:val="auto"/>
        </w:rPr>
        <w:t>响应文件格式</w:t>
      </w:r>
      <w:r w:rsidRPr="00C627B1">
        <w:rPr>
          <w:rFonts w:ascii="Times New Roman" w:eastAsia="宋体" w:hAnsi="Times New Roman" w:cs="Times New Roman" w:hint="eastAsia"/>
          <w:color w:val="auto"/>
        </w:rPr>
        <w:t>完整填写。因不按要求编制而引起系统无法检索、读取相关信息时，其后果由</w:t>
      </w:r>
      <w:r w:rsidR="003C204B">
        <w:rPr>
          <w:rFonts w:ascii="Times New Roman" w:eastAsia="宋体" w:hAnsi="Times New Roman" w:cs="Times New Roman" w:hint="eastAsia"/>
          <w:color w:val="auto"/>
        </w:rPr>
        <w:t>供应商</w:t>
      </w:r>
      <w:r w:rsidRPr="00C627B1">
        <w:rPr>
          <w:rFonts w:ascii="Times New Roman" w:eastAsia="宋体" w:hAnsi="Times New Roman" w:cs="Times New Roman" w:hint="eastAsia"/>
          <w:color w:val="auto"/>
        </w:rPr>
        <w:t>自行承担。</w:t>
      </w:r>
    </w:p>
    <w:p w:rsidR="00133BC4" w:rsidRPr="00C627B1" w:rsidRDefault="00133BC4" w:rsidP="00133BC4">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15.2 </w:t>
      </w:r>
      <w:r w:rsidR="003C204B">
        <w:rPr>
          <w:rFonts w:ascii="Times New Roman" w:eastAsia="宋体" w:hAnsi="Times New Roman" w:cs="Times New Roman" w:hint="eastAsia"/>
          <w:color w:val="auto"/>
        </w:rPr>
        <w:t>供应商</w:t>
      </w:r>
      <w:r w:rsidRPr="00C627B1">
        <w:rPr>
          <w:rFonts w:ascii="Times New Roman" w:eastAsia="宋体" w:hAnsi="Times New Roman" w:cs="Times New Roman" w:hint="eastAsia"/>
          <w:color w:val="auto"/>
        </w:rPr>
        <w:t>可对本</w:t>
      </w:r>
      <w:r>
        <w:rPr>
          <w:rFonts w:ascii="Times New Roman" w:eastAsia="宋体" w:hAnsi="Times New Roman" w:cs="Times New Roman" w:hint="eastAsia"/>
          <w:color w:val="auto"/>
        </w:rPr>
        <w:t>竞争性磋商文件“磋商</w:t>
      </w:r>
      <w:r w:rsidRPr="00C627B1">
        <w:rPr>
          <w:rFonts w:ascii="Times New Roman" w:eastAsia="宋体" w:hAnsi="Times New Roman" w:cs="Times New Roman" w:hint="eastAsia"/>
          <w:color w:val="auto"/>
        </w:rPr>
        <w:t>项目要求”所列的所有货物进行</w:t>
      </w:r>
      <w:r w:rsidR="00EA4542">
        <w:rPr>
          <w:rFonts w:ascii="Times New Roman" w:eastAsia="宋体" w:hAnsi="Times New Roman" w:cs="Times New Roman" w:hint="eastAsia"/>
          <w:color w:val="auto"/>
        </w:rPr>
        <w:t>磋商</w:t>
      </w:r>
      <w:r w:rsidRPr="00C627B1">
        <w:rPr>
          <w:rFonts w:ascii="Times New Roman" w:eastAsia="宋体" w:hAnsi="Times New Roman" w:cs="Times New Roman" w:hint="eastAsia"/>
          <w:color w:val="auto"/>
        </w:rPr>
        <w:t>，也可只对其中一包或几包的货物</w:t>
      </w:r>
      <w:r w:rsidR="00EA4542">
        <w:rPr>
          <w:rFonts w:ascii="Times New Roman" w:eastAsia="宋体" w:hAnsi="Times New Roman" w:cs="Times New Roman" w:hint="eastAsia"/>
          <w:color w:val="auto"/>
        </w:rPr>
        <w:t>磋商</w:t>
      </w:r>
      <w:r w:rsidRPr="00C627B1">
        <w:rPr>
          <w:rFonts w:ascii="Times New Roman" w:eastAsia="宋体" w:hAnsi="Times New Roman" w:cs="Times New Roman" w:hint="eastAsia"/>
          <w:color w:val="auto"/>
        </w:rPr>
        <w:t>；若无特殊说明，每一包的内容不得分项</w:t>
      </w:r>
      <w:r w:rsidR="00EA4542">
        <w:rPr>
          <w:rFonts w:ascii="Times New Roman" w:eastAsia="宋体" w:hAnsi="Times New Roman" w:cs="Times New Roman" w:hint="eastAsia"/>
          <w:color w:val="auto"/>
        </w:rPr>
        <w:t>磋商</w:t>
      </w:r>
      <w:r w:rsidRPr="00C627B1">
        <w:rPr>
          <w:rFonts w:ascii="Times New Roman" w:eastAsia="宋体" w:hAnsi="Times New Roman" w:cs="Times New Roman" w:hint="eastAsia"/>
          <w:color w:val="auto"/>
        </w:rPr>
        <w:t>，采购人原则上按照整包确定</w:t>
      </w:r>
      <w:r>
        <w:rPr>
          <w:rFonts w:ascii="Times New Roman" w:eastAsia="宋体" w:hAnsi="Times New Roman" w:cs="Times New Roman" w:hint="eastAsia"/>
          <w:color w:val="auto"/>
        </w:rPr>
        <w:t>成交</w:t>
      </w:r>
      <w:r w:rsidRPr="00C627B1">
        <w:rPr>
          <w:rFonts w:ascii="Times New Roman" w:eastAsia="宋体" w:hAnsi="Times New Roman" w:cs="Times New Roman" w:hint="eastAsia"/>
          <w:color w:val="auto"/>
        </w:rPr>
        <w:t>供应商。</w:t>
      </w:r>
    </w:p>
    <w:p w:rsidR="00133BC4" w:rsidRPr="00C627B1" w:rsidRDefault="00133BC4" w:rsidP="00133BC4">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15.3 </w:t>
      </w:r>
      <w:r w:rsidRPr="00C627B1">
        <w:rPr>
          <w:rFonts w:ascii="Times New Roman" w:eastAsia="宋体" w:hAnsi="Times New Roman" w:cs="Times New Roman" w:hint="eastAsia"/>
          <w:color w:val="auto"/>
        </w:rPr>
        <w:t>如</w:t>
      </w:r>
      <w:r w:rsidR="00EA4542">
        <w:rPr>
          <w:rFonts w:ascii="Times New Roman" w:eastAsia="宋体" w:hAnsi="Times New Roman" w:cs="Times New Roman" w:hint="eastAsia"/>
          <w:color w:val="auto"/>
        </w:rPr>
        <w:t>磋商</w:t>
      </w:r>
      <w:r w:rsidRPr="00C627B1">
        <w:rPr>
          <w:rFonts w:ascii="Times New Roman" w:eastAsia="宋体" w:hAnsi="Times New Roman" w:cs="Times New Roman" w:hint="eastAsia"/>
          <w:color w:val="auto"/>
        </w:rPr>
        <w:t>多个包的，要求</w:t>
      </w:r>
      <w:proofErr w:type="gramStart"/>
      <w:r w:rsidRPr="00C627B1">
        <w:rPr>
          <w:rFonts w:ascii="Times New Roman" w:eastAsia="宋体" w:hAnsi="Times New Roman" w:cs="Times New Roman" w:hint="eastAsia"/>
          <w:color w:val="auto"/>
        </w:rPr>
        <w:t>按包分别</w:t>
      </w:r>
      <w:proofErr w:type="gramEnd"/>
      <w:r w:rsidRPr="00C627B1">
        <w:rPr>
          <w:rFonts w:ascii="Times New Roman" w:eastAsia="宋体" w:hAnsi="Times New Roman" w:cs="Times New Roman" w:hint="eastAsia"/>
          <w:color w:val="auto"/>
        </w:rPr>
        <w:t>独立制作</w:t>
      </w:r>
      <w:r>
        <w:rPr>
          <w:rFonts w:ascii="Times New Roman" w:eastAsia="宋体" w:hAnsi="Times New Roman" w:cs="Times New Roman" w:hint="eastAsia"/>
          <w:color w:val="auto"/>
        </w:rPr>
        <w:t>响应文件</w:t>
      </w:r>
      <w:r w:rsidRPr="00C627B1">
        <w:rPr>
          <w:rFonts w:ascii="Times New Roman" w:eastAsia="宋体" w:hAnsi="Times New Roman" w:cs="Times New Roman" w:hint="eastAsia"/>
          <w:color w:val="auto"/>
        </w:rPr>
        <w:t>。</w:t>
      </w:r>
    </w:p>
    <w:p w:rsidR="00133BC4" w:rsidRDefault="00133BC4" w:rsidP="00133BC4">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15.4 </w:t>
      </w:r>
      <w:r>
        <w:rPr>
          <w:rFonts w:ascii="Times New Roman" w:eastAsia="宋体" w:hAnsi="Times New Roman" w:cs="Times New Roman" w:hint="eastAsia"/>
          <w:color w:val="auto"/>
        </w:rPr>
        <w:t>响应文件</w:t>
      </w:r>
      <w:r w:rsidRPr="00C627B1">
        <w:rPr>
          <w:rFonts w:ascii="Times New Roman" w:eastAsia="宋体" w:hAnsi="Times New Roman" w:cs="Times New Roman" w:hint="eastAsia"/>
          <w:color w:val="auto"/>
        </w:rPr>
        <w:t>（包括封面和目录）的每一页，从封面开始按阿拉伯数字</w:t>
      </w:r>
      <w:r w:rsidRPr="00C627B1">
        <w:rPr>
          <w:rFonts w:ascii="Times New Roman" w:eastAsia="宋体" w:hAnsi="Times New Roman" w:cs="Times New Roman" w:hint="eastAsia"/>
          <w:color w:val="auto"/>
        </w:rPr>
        <w:t>1</w:t>
      </w:r>
      <w:r w:rsidRPr="00C627B1">
        <w:rPr>
          <w:rFonts w:ascii="Times New Roman" w:eastAsia="宋体" w:hAnsi="Times New Roman" w:cs="Times New Roman" w:hint="eastAsia"/>
          <w:color w:val="auto"/>
        </w:rPr>
        <w:t>、</w:t>
      </w:r>
      <w:r w:rsidRPr="00C627B1">
        <w:rPr>
          <w:rFonts w:ascii="Times New Roman" w:eastAsia="宋体" w:hAnsi="Times New Roman" w:cs="Times New Roman" w:hint="eastAsia"/>
          <w:color w:val="auto"/>
        </w:rPr>
        <w:t>2</w:t>
      </w:r>
      <w:r w:rsidRPr="00C627B1">
        <w:rPr>
          <w:rFonts w:ascii="Times New Roman" w:eastAsia="宋体" w:hAnsi="Times New Roman" w:cs="Times New Roman" w:hint="eastAsia"/>
          <w:color w:val="auto"/>
        </w:rPr>
        <w:t>、</w:t>
      </w:r>
      <w:r w:rsidRPr="00C627B1">
        <w:rPr>
          <w:rFonts w:ascii="Times New Roman" w:eastAsia="宋体" w:hAnsi="Times New Roman" w:cs="Times New Roman" w:hint="eastAsia"/>
          <w:color w:val="auto"/>
        </w:rPr>
        <w:t>3</w:t>
      </w:r>
      <w:r w:rsidRPr="00C627B1">
        <w:rPr>
          <w:rFonts w:ascii="宋体" w:eastAsia="宋体" w:hAnsi="宋体" w:cs="Times New Roman" w:hint="eastAsia"/>
          <w:color w:val="auto"/>
        </w:rPr>
        <w:t>…</w:t>
      </w:r>
      <w:r w:rsidRPr="00C627B1">
        <w:rPr>
          <w:rFonts w:ascii="Times New Roman" w:eastAsia="宋体" w:hAnsi="Times New Roman" w:cs="Times New Roman" w:hint="eastAsia"/>
          <w:color w:val="auto"/>
        </w:rPr>
        <w:t>顺序编制页码。</w:t>
      </w:r>
    </w:p>
    <w:p w:rsidR="00133BC4" w:rsidRDefault="00133BC4" w:rsidP="00133BC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16. </w:t>
      </w:r>
      <w:r>
        <w:rPr>
          <w:rFonts w:ascii="Times New Roman" w:eastAsia="宋体" w:hAnsi="Times New Roman" w:cs="Times New Roman" w:hint="eastAsia"/>
          <w:color w:val="auto"/>
        </w:rPr>
        <w:t>响应文件的组成</w:t>
      </w:r>
    </w:p>
    <w:p w:rsidR="00133BC4" w:rsidRDefault="00133BC4" w:rsidP="00133BC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16.1 </w:t>
      </w:r>
      <w:r>
        <w:rPr>
          <w:rFonts w:ascii="Times New Roman" w:eastAsia="宋体" w:hAnsi="Times New Roman" w:cs="Times New Roman" w:hint="eastAsia"/>
          <w:color w:val="auto"/>
        </w:rPr>
        <w:t>按照《磋商邀请函》规定的时间分别</w:t>
      </w:r>
      <w:r w:rsidRPr="00EC2055">
        <w:rPr>
          <w:rFonts w:ascii="Times New Roman" w:eastAsia="宋体" w:hAnsi="Times New Roman" w:cs="Times New Roman" w:hint="eastAsia"/>
          <w:color w:val="auto"/>
        </w:rPr>
        <w:t>上传</w:t>
      </w:r>
      <w:r w:rsidRPr="007214B0">
        <w:rPr>
          <w:rFonts w:ascii="Times New Roman" w:eastAsia="宋体" w:hAnsi="Times New Roman" w:cs="Times New Roman" w:hint="eastAsia"/>
          <w:color w:val="auto"/>
        </w:rPr>
        <w:t>加盖电子签章的</w:t>
      </w:r>
      <w:r w:rsidRPr="00EC2055">
        <w:rPr>
          <w:rFonts w:ascii="Times New Roman" w:eastAsia="宋体" w:hAnsi="Times New Roman" w:cs="Times New Roman" w:hint="eastAsia"/>
          <w:color w:val="auto"/>
        </w:rPr>
        <w:t>两阶段电子响应文件</w:t>
      </w:r>
      <w:r>
        <w:rPr>
          <w:rFonts w:ascii="Times New Roman" w:eastAsia="宋体" w:hAnsi="Times New Roman" w:cs="Times New Roman" w:hint="eastAsia"/>
          <w:color w:val="auto"/>
        </w:rPr>
        <w:t>。</w:t>
      </w:r>
    </w:p>
    <w:p w:rsidR="00133BC4" w:rsidRPr="00C627B1" w:rsidRDefault="00133BC4" w:rsidP="00133BC4">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1</w:t>
      </w:r>
      <w:r>
        <w:rPr>
          <w:rFonts w:ascii="Times New Roman" w:eastAsia="宋体" w:hAnsi="Times New Roman" w:cs="Times New Roman" w:hint="eastAsia"/>
          <w:color w:val="auto"/>
        </w:rPr>
        <w:t>7</w:t>
      </w:r>
      <w:r w:rsidRPr="00C627B1">
        <w:rPr>
          <w:rFonts w:ascii="Times New Roman" w:eastAsia="宋体" w:hAnsi="Times New Roman" w:cs="Times New Roman" w:hint="eastAsia"/>
          <w:color w:val="auto"/>
        </w:rPr>
        <w:t xml:space="preserve">. </w:t>
      </w:r>
      <w:r w:rsidRPr="00C627B1">
        <w:rPr>
          <w:rFonts w:ascii="Times New Roman" w:eastAsia="宋体" w:hAnsi="Times New Roman" w:cs="Times New Roman" w:hint="eastAsia"/>
          <w:color w:val="auto"/>
        </w:rPr>
        <w:t>报价</w:t>
      </w:r>
    </w:p>
    <w:p w:rsidR="00133BC4" w:rsidRPr="00C627B1" w:rsidRDefault="00133BC4" w:rsidP="00133BC4">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1</w:t>
      </w:r>
      <w:r>
        <w:rPr>
          <w:rFonts w:ascii="Times New Roman" w:eastAsia="宋体" w:hAnsi="Times New Roman" w:cs="Times New Roman" w:hint="eastAsia"/>
          <w:color w:val="auto"/>
        </w:rPr>
        <w:t>7</w:t>
      </w:r>
      <w:r w:rsidRPr="00C627B1">
        <w:rPr>
          <w:rFonts w:ascii="Times New Roman" w:eastAsia="宋体" w:hAnsi="Times New Roman" w:cs="Times New Roman" w:hint="eastAsia"/>
          <w:color w:val="auto"/>
        </w:rPr>
        <w:t xml:space="preserve">.1 </w:t>
      </w:r>
      <w:r w:rsidRPr="007214B0">
        <w:rPr>
          <w:rFonts w:ascii="Times New Roman" w:eastAsia="宋体" w:hAnsi="Times New Roman" w:cs="Times New Roman" w:hint="eastAsia"/>
          <w:color w:val="auto"/>
        </w:rPr>
        <w:t>报价书、报价分项一览表等各表中的报价，</w:t>
      </w:r>
      <w:r w:rsidRPr="00C627B1">
        <w:rPr>
          <w:rFonts w:ascii="Times New Roman" w:eastAsia="宋体" w:hAnsi="Times New Roman" w:cs="Times New Roman" w:hint="eastAsia"/>
          <w:color w:val="auto"/>
        </w:rPr>
        <w:t>若无特殊说明应采用人民币填报。</w:t>
      </w:r>
    </w:p>
    <w:p w:rsidR="00133BC4" w:rsidRPr="00C627B1" w:rsidRDefault="00133BC4" w:rsidP="00133BC4">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1</w:t>
      </w:r>
      <w:r>
        <w:rPr>
          <w:rFonts w:ascii="Times New Roman" w:eastAsia="宋体" w:hAnsi="Times New Roman" w:cs="Times New Roman" w:hint="eastAsia"/>
          <w:color w:val="auto"/>
        </w:rPr>
        <w:t>7</w:t>
      </w:r>
      <w:r w:rsidRPr="00C627B1">
        <w:rPr>
          <w:rFonts w:ascii="Times New Roman" w:eastAsia="宋体" w:hAnsi="Times New Roman" w:cs="Times New Roman" w:hint="eastAsia"/>
          <w:color w:val="auto"/>
        </w:rPr>
        <w:t xml:space="preserve">.2 </w:t>
      </w:r>
      <w:r w:rsidRPr="00C627B1">
        <w:rPr>
          <w:rFonts w:ascii="Times New Roman" w:eastAsia="宋体" w:hAnsi="Times New Roman" w:cs="Times New Roman" w:hint="eastAsia"/>
          <w:color w:val="auto"/>
        </w:rPr>
        <w:t>报价是</w:t>
      </w:r>
      <w:r w:rsidRPr="00020425">
        <w:rPr>
          <w:rFonts w:ascii="Times New Roman" w:eastAsia="宋体" w:hAnsi="Times New Roman" w:cs="Times New Roman" w:hint="eastAsia"/>
          <w:color w:val="auto"/>
        </w:rPr>
        <w:t>为完成竞争性磋商文件规定的一切工作所需的全部费用的最终优惠价格。</w:t>
      </w:r>
    </w:p>
    <w:p w:rsidR="00133BC4" w:rsidRPr="00C627B1" w:rsidRDefault="00133BC4" w:rsidP="00133BC4">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1</w:t>
      </w:r>
      <w:r>
        <w:rPr>
          <w:rFonts w:ascii="Times New Roman" w:eastAsia="宋体" w:hAnsi="Times New Roman" w:cs="Times New Roman" w:hint="eastAsia"/>
          <w:color w:val="auto"/>
        </w:rPr>
        <w:t>7</w:t>
      </w:r>
      <w:r w:rsidRPr="00C627B1">
        <w:rPr>
          <w:rFonts w:ascii="Times New Roman" w:eastAsia="宋体" w:hAnsi="Times New Roman" w:cs="Times New Roman" w:hint="eastAsia"/>
          <w:color w:val="auto"/>
        </w:rPr>
        <w:t xml:space="preserve">.3 </w:t>
      </w:r>
      <w:r w:rsidRPr="00C627B1">
        <w:rPr>
          <w:rFonts w:ascii="Times New Roman" w:eastAsia="宋体" w:hAnsi="Times New Roman" w:cs="Times New Roman" w:hint="eastAsia"/>
          <w:color w:val="auto"/>
        </w:rPr>
        <w:t>除《</w:t>
      </w:r>
      <w:r>
        <w:rPr>
          <w:rFonts w:ascii="Times New Roman" w:eastAsia="宋体" w:hAnsi="Times New Roman" w:cs="Times New Roman" w:hint="eastAsia"/>
          <w:color w:val="auto"/>
        </w:rPr>
        <w:t>磋商项目需求</w:t>
      </w:r>
      <w:r w:rsidRPr="00C627B1">
        <w:rPr>
          <w:rFonts w:ascii="Times New Roman" w:eastAsia="宋体" w:hAnsi="Times New Roman" w:cs="Times New Roman" w:hint="eastAsia"/>
          <w:color w:val="auto"/>
        </w:rPr>
        <w:t>》中说明并允许外，</w:t>
      </w:r>
      <w:r w:rsidR="00EA4542">
        <w:rPr>
          <w:rFonts w:ascii="Times New Roman" w:eastAsia="宋体" w:hAnsi="Times New Roman" w:cs="Times New Roman" w:hint="eastAsia"/>
          <w:color w:val="auto"/>
        </w:rPr>
        <w:t>磋商</w:t>
      </w:r>
      <w:r w:rsidRPr="00C627B1">
        <w:rPr>
          <w:rFonts w:ascii="Times New Roman" w:eastAsia="宋体" w:hAnsi="Times New Roman" w:cs="Times New Roman" w:hint="eastAsia"/>
          <w:color w:val="auto"/>
        </w:rPr>
        <w:t>的每一个货物、服务的单项报价以及采购项目的</w:t>
      </w:r>
      <w:r w:rsidR="00EA4542">
        <w:rPr>
          <w:rFonts w:ascii="Times New Roman" w:eastAsia="宋体" w:hAnsi="Times New Roman" w:cs="Times New Roman" w:hint="eastAsia"/>
          <w:color w:val="auto"/>
        </w:rPr>
        <w:t>磋商</w:t>
      </w:r>
      <w:r w:rsidRPr="00C627B1">
        <w:rPr>
          <w:rFonts w:ascii="Times New Roman" w:eastAsia="宋体" w:hAnsi="Times New Roman" w:cs="Times New Roman" w:hint="eastAsia"/>
          <w:color w:val="auto"/>
        </w:rPr>
        <w:t>总价均只允许有一个报价，任何有选择的报价，</w:t>
      </w:r>
      <w:r w:rsidR="00070221">
        <w:rPr>
          <w:rFonts w:ascii="Times New Roman" w:eastAsia="宋体" w:hAnsi="Times New Roman" w:cs="Times New Roman" w:hint="eastAsia"/>
          <w:color w:val="auto"/>
        </w:rPr>
        <w:t>采购人、采购代理机构</w:t>
      </w:r>
      <w:r w:rsidRPr="00C627B1">
        <w:rPr>
          <w:rFonts w:ascii="Times New Roman" w:eastAsia="宋体" w:hAnsi="Times New Roman" w:cs="Times New Roman" w:hint="eastAsia"/>
          <w:color w:val="auto"/>
        </w:rPr>
        <w:t>均将予以拒绝。</w:t>
      </w:r>
    </w:p>
    <w:p w:rsidR="00133BC4" w:rsidRPr="00C627B1" w:rsidRDefault="00133BC4" w:rsidP="00133BC4">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1</w:t>
      </w:r>
      <w:r>
        <w:rPr>
          <w:rFonts w:ascii="Times New Roman" w:eastAsia="宋体" w:hAnsi="Times New Roman" w:cs="Times New Roman" w:hint="eastAsia"/>
          <w:color w:val="auto"/>
        </w:rPr>
        <w:t>8</w:t>
      </w:r>
      <w:r w:rsidRPr="00C627B1">
        <w:rPr>
          <w:rFonts w:ascii="Times New Roman" w:eastAsia="宋体" w:hAnsi="Times New Roman" w:cs="Times New Roman" w:hint="eastAsia"/>
          <w:color w:val="auto"/>
        </w:rPr>
        <w:t xml:space="preserve">. </w:t>
      </w:r>
      <w:r w:rsidR="003C204B">
        <w:rPr>
          <w:rFonts w:ascii="Times New Roman" w:eastAsia="宋体" w:hAnsi="Times New Roman" w:cs="Times New Roman" w:hint="eastAsia"/>
          <w:color w:val="auto"/>
        </w:rPr>
        <w:t>供应商</w:t>
      </w:r>
      <w:r w:rsidRPr="00C627B1">
        <w:rPr>
          <w:rFonts w:ascii="Times New Roman" w:eastAsia="宋体" w:hAnsi="Times New Roman" w:cs="Times New Roman" w:hint="eastAsia"/>
          <w:color w:val="auto"/>
        </w:rPr>
        <w:t>资格证明文件</w:t>
      </w:r>
    </w:p>
    <w:p w:rsidR="00133BC4" w:rsidRPr="00C627B1" w:rsidRDefault="003C204B" w:rsidP="00133BC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供应商</w:t>
      </w:r>
      <w:r w:rsidR="00133BC4" w:rsidRPr="00C627B1">
        <w:rPr>
          <w:rFonts w:ascii="Times New Roman" w:eastAsia="宋体" w:hAnsi="Times New Roman" w:cs="Times New Roman" w:hint="eastAsia"/>
          <w:color w:val="auto"/>
        </w:rPr>
        <w:t>必须提交证明其有资格进行</w:t>
      </w:r>
      <w:r w:rsidR="00EA4542">
        <w:rPr>
          <w:rFonts w:ascii="Times New Roman" w:eastAsia="宋体" w:hAnsi="Times New Roman" w:cs="Times New Roman" w:hint="eastAsia"/>
          <w:color w:val="auto"/>
        </w:rPr>
        <w:t>磋商</w:t>
      </w:r>
      <w:r w:rsidR="00133BC4" w:rsidRPr="00C627B1">
        <w:rPr>
          <w:rFonts w:ascii="Times New Roman" w:eastAsia="宋体" w:hAnsi="Times New Roman" w:cs="Times New Roman" w:hint="eastAsia"/>
          <w:color w:val="auto"/>
        </w:rPr>
        <w:t>和有能力履行合同的文件，作为</w:t>
      </w:r>
      <w:r w:rsidR="00133BC4">
        <w:rPr>
          <w:rFonts w:ascii="Times New Roman" w:eastAsia="宋体" w:hAnsi="Times New Roman" w:cs="Times New Roman" w:hint="eastAsia"/>
          <w:color w:val="auto"/>
        </w:rPr>
        <w:t>响应文件</w:t>
      </w:r>
      <w:r w:rsidR="00133BC4" w:rsidRPr="00C627B1">
        <w:rPr>
          <w:rFonts w:ascii="Times New Roman" w:eastAsia="宋体" w:hAnsi="Times New Roman" w:cs="Times New Roman" w:hint="eastAsia"/>
          <w:color w:val="auto"/>
        </w:rPr>
        <w:t>的一部分。</w:t>
      </w:r>
    </w:p>
    <w:p w:rsidR="00133BC4" w:rsidRPr="00C627B1" w:rsidRDefault="00133BC4" w:rsidP="00133BC4">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w:t>
      </w:r>
      <w:r w:rsidRPr="00C627B1">
        <w:rPr>
          <w:rFonts w:ascii="Times New Roman" w:eastAsia="宋体" w:hAnsi="Times New Roman" w:cs="Times New Roman" w:hint="eastAsia"/>
          <w:color w:val="auto"/>
        </w:rPr>
        <w:t>1</w:t>
      </w:r>
      <w:r w:rsidRPr="00C627B1">
        <w:rPr>
          <w:rFonts w:ascii="Times New Roman" w:eastAsia="宋体" w:hAnsi="Times New Roman" w:cs="Times New Roman" w:hint="eastAsia"/>
          <w:color w:val="auto"/>
        </w:rPr>
        <w:t>）《</w:t>
      </w:r>
      <w:r>
        <w:rPr>
          <w:rFonts w:ascii="Times New Roman" w:eastAsia="宋体" w:hAnsi="Times New Roman" w:cs="Times New Roman" w:hint="eastAsia"/>
          <w:color w:val="auto"/>
        </w:rPr>
        <w:t>磋商邀请函</w:t>
      </w:r>
      <w:r w:rsidRPr="00C627B1">
        <w:rPr>
          <w:rFonts w:ascii="Times New Roman" w:eastAsia="宋体" w:hAnsi="Times New Roman" w:cs="Times New Roman" w:hint="eastAsia"/>
          <w:color w:val="auto"/>
        </w:rPr>
        <w:t>》中规定的供应商资格要求（实质性要求）证明文件；</w:t>
      </w:r>
    </w:p>
    <w:p w:rsidR="00133BC4" w:rsidRPr="00C627B1" w:rsidRDefault="00133BC4" w:rsidP="00133BC4">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w:t>
      </w:r>
      <w:r w:rsidRPr="00C627B1">
        <w:rPr>
          <w:rFonts w:ascii="Times New Roman" w:eastAsia="宋体" w:hAnsi="Times New Roman" w:cs="Times New Roman" w:hint="eastAsia"/>
          <w:color w:val="auto"/>
        </w:rPr>
        <w:t>2</w:t>
      </w:r>
      <w:r w:rsidRPr="00C627B1">
        <w:rPr>
          <w:rFonts w:ascii="Times New Roman" w:eastAsia="宋体" w:hAnsi="Times New Roman" w:cs="Times New Roman" w:hint="eastAsia"/>
          <w:color w:val="auto"/>
        </w:rPr>
        <w:t>）若国家及行业对</w:t>
      </w:r>
      <w:r w:rsidR="00EA4542">
        <w:rPr>
          <w:rFonts w:ascii="Times New Roman" w:eastAsia="宋体" w:hAnsi="Times New Roman" w:cs="Times New Roman" w:hint="eastAsia"/>
          <w:color w:val="auto"/>
        </w:rPr>
        <w:t>磋商</w:t>
      </w:r>
      <w:r w:rsidRPr="00C627B1">
        <w:rPr>
          <w:rFonts w:ascii="Times New Roman" w:eastAsia="宋体" w:hAnsi="Times New Roman" w:cs="Times New Roman" w:hint="eastAsia"/>
          <w:color w:val="auto"/>
        </w:rPr>
        <w:t>项目有特殊资格要求的，还须提供特殊资格证明文件；</w:t>
      </w:r>
    </w:p>
    <w:p w:rsidR="00133BC4" w:rsidRPr="00C627B1" w:rsidRDefault="00133BC4" w:rsidP="00133BC4">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w:t>
      </w:r>
      <w:r w:rsidRPr="00C627B1">
        <w:rPr>
          <w:rFonts w:ascii="Times New Roman" w:eastAsia="宋体" w:hAnsi="Times New Roman" w:cs="Times New Roman" w:hint="eastAsia"/>
          <w:color w:val="auto"/>
        </w:rPr>
        <w:t>3</w:t>
      </w:r>
      <w:r w:rsidRPr="00C627B1">
        <w:rPr>
          <w:rFonts w:ascii="Times New Roman" w:eastAsia="宋体" w:hAnsi="Times New Roman" w:cs="Times New Roman" w:hint="eastAsia"/>
          <w:color w:val="auto"/>
        </w:rPr>
        <w:t>）涉及本须知中“</w:t>
      </w:r>
      <w:r w:rsidRPr="00C627B1">
        <w:rPr>
          <w:rFonts w:ascii="Times New Roman" w:eastAsia="宋体" w:hAnsi="Times New Roman" w:cs="Times New Roman" w:hint="eastAsia"/>
          <w:color w:val="auto"/>
        </w:rPr>
        <w:t xml:space="preserve">4. </w:t>
      </w:r>
      <w:r w:rsidRPr="00C627B1">
        <w:rPr>
          <w:rFonts w:ascii="Times New Roman" w:eastAsia="宋体" w:hAnsi="Times New Roman" w:cs="Times New Roman" w:hint="eastAsia"/>
          <w:color w:val="auto"/>
        </w:rPr>
        <w:t>合格的</w:t>
      </w:r>
      <w:r w:rsidR="003C204B">
        <w:rPr>
          <w:rFonts w:ascii="Times New Roman" w:eastAsia="宋体" w:hAnsi="Times New Roman" w:cs="Times New Roman" w:hint="eastAsia"/>
          <w:color w:val="auto"/>
        </w:rPr>
        <w:t>供应商</w:t>
      </w:r>
      <w:r w:rsidRPr="00C627B1">
        <w:rPr>
          <w:rFonts w:ascii="Times New Roman" w:eastAsia="宋体" w:hAnsi="Times New Roman" w:cs="Times New Roman" w:hint="eastAsia"/>
          <w:color w:val="auto"/>
        </w:rPr>
        <w:t>”相关要求的，按其要求执行。</w:t>
      </w:r>
    </w:p>
    <w:p w:rsidR="00133BC4" w:rsidRPr="00C627B1" w:rsidRDefault="00133BC4" w:rsidP="00133BC4">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1</w:t>
      </w:r>
      <w:r>
        <w:rPr>
          <w:rFonts w:ascii="Times New Roman" w:eastAsia="宋体" w:hAnsi="Times New Roman" w:cs="Times New Roman" w:hint="eastAsia"/>
          <w:color w:val="auto"/>
        </w:rPr>
        <w:t>9</w:t>
      </w:r>
      <w:r w:rsidRPr="00C627B1">
        <w:rPr>
          <w:rFonts w:ascii="Times New Roman" w:eastAsia="宋体" w:hAnsi="Times New Roman" w:cs="Times New Roman" w:hint="eastAsia"/>
          <w:color w:val="auto"/>
        </w:rPr>
        <w:t xml:space="preserve">. </w:t>
      </w:r>
      <w:r w:rsidRPr="00C627B1">
        <w:rPr>
          <w:rFonts w:ascii="Times New Roman" w:eastAsia="宋体" w:hAnsi="Times New Roman" w:cs="Times New Roman" w:hint="eastAsia"/>
          <w:color w:val="auto"/>
        </w:rPr>
        <w:t>技术响应文件</w:t>
      </w:r>
    </w:p>
    <w:p w:rsidR="00133BC4" w:rsidRPr="00C627B1" w:rsidRDefault="00133BC4" w:rsidP="00133BC4">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lastRenderedPageBreak/>
        <w:t>1</w:t>
      </w:r>
      <w:r>
        <w:rPr>
          <w:rFonts w:ascii="Times New Roman" w:eastAsia="宋体" w:hAnsi="Times New Roman" w:cs="Times New Roman" w:hint="eastAsia"/>
          <w:color w:val="auto"/>
        </w:rPr>
        <w:t>9</w:t>
      </w:r>
      <w:r w:rsidRPr="00C627B1">
        <w:rPr>
          <w:rFonts w:ascii="Times New Roman" w:eastAsia="宋体" w:hAnsi="Times New Roman" w:cs="Times New Roman" w:hint="eastAsia"/>
          <w:color w:val="auto"/>
        </w:rPr>
        <w:t xml:space="preserve">.1 </w:t>
      </w:r>
      <w:r w:rsidR="003C204B">
        <w:rPr>
          <w:rFonts w:ascii="Times New Roman" w:eastAsia="宋体" w:hAnsi="Times New Roman" w:cs="Times New Roman" w:hint="eastAsia"/>
          <w:color w:val="auto"/>
        </w:rPr>
        <w:t>供应商</w:t>
      </w:r>
      <w:r w:rsidRPr="00C627B1">
        <w:rPr>
          <w:rFonts w:ascii="Times New Roman" w:eastAsia="宋体" w:hAnsi="Times New Roman" w:cs="Times New Roman" w:hint="eastAsia"/>
          <w:color w:val="auto"/>
        </w:rPr>
        <w:t>须提交证明其拟供货物符合</w:t>
      </w:r>
      <w:r>
        <w:rPr>
          <w:rFonts w:ascii="Times New Roman" w:eastAsia="宋体" w:hAnsi="Times New Roman" w:cs="Times New Roman" w:hint="eastAsia"/>
          <w:color w:val="auto"/>
        </w:rPr>
        <w:t>竞争性磋商文件</w:t>
      </w:r>
      <w:r w:rsidRPr="00C627B1">
        <w:rPr>
          <w:rFonts w:ascii="Times New Roman" w:eastAsia="宋体" w:hAnsi="Times New Roman" w:cs="Times New Roman" w:hint="eastAsia"/>
          <w:color w:val="auto"/>
        </w:rPr>
        <w:t>规定的技术响应文件，作为</w:t>
      </w:r>
      <w:r>
        <w:rPr>
          <w:rFonts w:ascii="Times New Roman" w:eastAsia="宋体" w:hAnsi="Times New Roman" w:cs="Times New Roman" w:hint="eastAsia"/>
          <w:color w:val="auto"/>
        </w:rPr>
        <w:t>响应文件</w:t>
      </w:r>
      <w:r w:rsidRPr="00C627B1">
        <w:rPr>
          <w:rFonts w:ascii="Times New Roman" w:eastAsia="宋体" w:hAnsi="Times New Roman" w:cs="Times New Roman" w:hint="eastAsia"/>
          <w:color w:val="auto"/>
        </w:rPr>
        <w:t>的一部分。</w:t>
      </w:r>
    </w:p>
    <w:p w:rsidR="00133BC4" w:rsidRPr="00C627B1" w:rsidRDefault="00133BC4" w:rsidP="00133BC4">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1</w:t>
      </w:r>
      <w:r>
        <w:rPr>
          <w:rFonts w:ascii="Times New Roman" w:eastAsia="宋体" w:hAnsi="Times New Roman" w:cs="Times New Roman" w:hint="eastAsia"/>
          <w:color w:val="auto"/>
        </w:rPr>
        <w:t>9</w:t>
      </w:r>
      <w:r w:rsidRPr="00C627B1">
        <w:rPr>
          <w:rFonts w:ascii="Times New Roman" w:eastAsia="宋体" w:hAnsi="Times New Roman" w:cs="Times New Roman" w:hint="eastAsia"/>
          <w:color w:val="auto"/>
        </w:rPr>
        <w:t xml:space="preserve">.2 </w:t>
      </w:r>
      <w:r w:rsidRPr="00C627B1">
        <w:rPr>
          <w:rFonts w:ascii="Times New Roman" w:eastAsia="宋体" w:hAnsi="Times New Roman" w:cs="Times New Roman" w:hint="eastAsia"/>
          <w:color w:val="auto"/>
        </w:rPr>
        <w:t>上述文件可以是文字资料、图纸或数据，并须提供：</w:t>
      </w:r>
    </w:p>
    <w:p w:rsidR="00133BC4" w:rsidRPr="00C627B1" w:rsidRDefault="00133BC4" w:rsidP="00133BC4">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w:t>
      </w:r>
      <w:r w:rsidRPr="00C627B1">
        <w:rPr>
          <w:rFonts w:ascii="Times New Roman" w:eastAsia="宋体" w:hAnsi="Times New Roman" w:cs="Times New Roman" w:hint="eastAsia"/>
          <w:color w:val="auto"/>
        </w:rPr>
        <w:t>1</w:t>
      </w:r>
      <w:r w:rsidRPr="00C627B1">
        <w:rPr>
          <w:rFonts w:ascii="Times New Roman" w:eastAsia="宋体" w:hAnsi="Times New Roman" w:cs="Times New Roman" w:hint="eastAsia"/>
          <w:color w:val="auto"/>
        </w:rPr>
        <w:t>）货物主要技术性能的详细描述；</w:t>
      </w:r>
    </w:p>
    <w:p w:rsidR="00133BC4" w:rsidRPr="00C627B1" w:rsidRDefault="00133BC4" w:rsidP="00133BC4">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w:t>
      </w:r>
      <w:r w:rsidRPr="00C627B1">
        <w:rPr>
          <w:rFonts w:ascii="Times New Roman" w:eastAsia="宋体" w:hAnsi="Times New Roman" w:cs="Times New Roman" w:hint="eastAsia"/>
          <w:color w:val="auto"/>
        </w:rPr>
        <w:t>2</w:t>
      </w:r>
      <w:r w:rsidRPr="00C627B1">
        <w:rPr>
          <w:rFonts w:ascii="Times New Roman" w:eastAsia="宋体" w:hAnsi="Times New Roman" w:cs="Times New Roman" w:hint="eastAsia"/>
          <w:color w:val="auto"/>
        </w:rPr>
        <w:t>）保证货物从采购人开始使用至</w:t>
      </w:r>
      <w:r>
        <w:rPr>
          <w:rFonts w:ascii="Times New Roman" w:eastAsia="宋体" w:hAnsi="Times New Roman" w:cs="Times New Roman" w:hint="eastAsia"/>
          <w:color w:val="auto"/>
        </w:rPr>
        <w:t>竞争性磋商文件</w:t>
      </w:r>
      <w:r w:rsidRPr="00C627B1">
        <w:rPr>
          <w:rFonts w:ascii="Times New Roman" w:eastAsia="宋体" w:hAnsi="Times New Roman" w:cs="Times New Roman" w:hint="eastAsia"/>
          <w:color w:val="auto"/>
        </w:rPr>
        <w:t>规定的保修期内正常和连续运转期间所需要的所有备件和专用工具的详细清单，包括其现行价格和供货来源资料；</w:t>
      </w:r>
    </w:p>
    <w:p w:rsidR="00133BC4" w:rsidRPr="00C627B1" w:rsidRDefault="00133BC4" w:rsidP="00133BC4">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w:t>
      </w:r>
      <w:r w:rsidRPr="00C627B1">
        <w:rPr>
          <w:rFonts w:ascii="Times New Roman" w:eastAsia="宋体" w:hAnsi="Times New Roman" w:cs="Times New Roman" w:hint="eastAsia"/>
          <w:color w:val="auto"/>
        </w:rPr>
        <w:t>3</w:t>
      </w:r>
      <w:r w:rsidRPr="00C627B1">
        <w:rPr>
          <w:rFonts w:ascii="Times New Roman" w:eastAsia="宋体" w:hAnsi="Times New Roman" w:cs="Times New Roman" w:hint="eastAsia"/>
          <w:color w:val="auto"/>
        </w:rPr>
        <w:t>）逐条对</w:t>
      </w:r>
      <w:r>
        <w:rPr>
          <w:rFonts w:ascii="Times New Roman" w:eastAsia="宋体" w:hAnsi="Times New Roman" w:cs="Times New Roman" w:hint="eastAsia"/>
          <w:color w:val="auto"/>
        </w:rPr>
        <w:t>竞争性磋商文件</w:t>
      </w:r>
      <w:r w:rsidRPr="00C627B1">
        <w:rPr>
          <w:rFonts w:ascii="Times New Roman" w:eastAsia="宋体" w:hAnsi="Times New Roman" w:cs="Times New Roman" w:hint="eastAsia"/>
          <w:color w:val="auto"/>
        </w:rPr>
        <w:t>要求的技术规格进行评议，并按</w:t>
      </w:r>
      <w:r>
        <w:rPr>
          <w:rFonts w:ascii="Times New Roman" w:eastAsia="宋体" w:hAnsi="Times New Roman" w:cs="Times New Roman" w:hint="eastAsia"/>
          <w:color w:val="auto"/>
        </w:rPr>
        <w:t>竞争性磋商文件</w:t>
      </w:r>
      <w:r w:rsidRPr="00C627B1">
        <w:rPr>
          <w:rFonts w:ascii="Times New Roman" w:eastAsia="宋体" w:hAnsi="Times New Roman" w:cs="Times New Roman" w:hint="eastAsia"/>
          <w:color w:val="auto"/>
        </w:rPr>
        <w:t>所附格式完整地填写《技术要求点对点应答表》，说明自己所</w:t>
      </w:r>
      <w:r w:rsidR="00EA4542">
        <w:rPr>
          <w:rFonts w:ascii="Times New Roman" w:eastAsia="宋体" w:hAnsi="Times New Roman" w:cs="Times New Roman" w:hint="eastAsia"/>
          <w:color w:val="auto"/>
        </w:rPr>
        <w:t>磋商</w:t>
      </w:r>
      <w:r w:rsidRPr="00C627B1">
        <w:rPr>
          <w:rFonts w:ascii="Times New Roman" w:eastAsia="宋体" w:hAnsi="Times New Roman" w:cs="Times New Roman" w:hint="eastAsia"/>
          <w:color w:val="auto"/>
        </w:rPr>
        <w:t>的货物和相关服务内容与</w:t>
      </w:r>
      <w:r w:rsidR="00070221">
        <w:rPr>
          <w:rFonts w:ascii="Times New Roman" w:eastAsia="宋体" w:hAnsi="Times New Roman" w:cs="Times New Roman" w:hint="eastAsia"/>
          <w:color w:val="auto"/>
        </w:rPr>
        <w:t>采购人、采购代理机构</w:t>
      </w:r>
      <w:r w:rsidRPr="00C627B1">
        <w:rPr>
          <w:rFonts w:ascii="Times New Roman" w:eastAsia="宋体" w:hAnsi="Times New Roman" w:cs="Times New Roman" w:hint="eastAsia"/>
          <w:color w:val="auto"/>
        </w:rPr>
        <w:t>相应要求的偏离情况。</w:t>
      </w:r>
    </w:p>
    <w:p w:rsidR="00133BC4" w:rsidRPr="00C627B1" w:rsidRDefault="00133BC4" w:rsidP="00133BC4">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1</w:t>
      </w:r>
      <w:r>
        <w:rPr>
          <w:rFonts w:ascii="Times New Roman" w:eastAsia="宋体" w:hAnsi="Times New Roman" w:cs="Times New Roman" w:hint="eastAsia"/>
          <w:color w:val="auto"/>
        </w:rPr>
        <w:t>9</w:t>
      </w:r>
      <w:r w:rsidRPr="00C627B1">
        <w:rPr>
          <w:rFonts w:ascii="Times New Roman" w:eastAsia="宋体" w:hAnsi="Times New Roman" w:cs="Times New Roman" w:hint="eastAsia"/>
          <w:color w:val="auto"/>
        </w:rPr>
        <w:t xml:space="preserve">.3 </w:t>
      </w:r>
      <w:r>
        <w:rPr>
          <w:rFonts w:ascii="Times New Roman" w:eastAsia="宋体" w:hAnsi="Times New Roman" w:cs="Times New Roman" w:hint="eastAsia"/>
          <w:color w:val="auto"/>
        </w:rPr>
        <w:t>响应文件</w:t>
      </w:r>
      <w:r w:rsidRPr="00C627B1">
        <w:rPr>
          <w:rFonts w:ascii="Times New Roman" w:eastAsia="宋体" w:hAnsi="Times New Roman" w:cs="Times New Roman" w:hint="eastAsia"/>
          <w:color w:val="auto"/>
        </w:rPr>
        <w:t>中设备的性能指标应达到或优于</w:t>
      </w:r>
      <w:r>
        <w:rPr>
          <w:rFonts w:ascii="Times New Roman" w:eastAsia="宋体" w:hAnsi="Times New Roman" w:cs="Times New Roman" w:hint="eastAsia"/>
          <w:color w:val="auto"/>
        </w:rPr>
        <w:t>竞争性磋商文件</w:t>
      </w:r>
      <w:r w:rsidRPr="00C627B1">
        <w:rPr>
          <w:rFonts w:ascii="Times New Roman" w:eastAsia="宋体" w:hAnsi="Times New Roman" w:cs="Times New Roman" w:hint="eastAsia"/>
          <w:color w:val="auto"/>
        </w:rPr>
        <w:t>中所列技术指标。</w:t>
      </w:r>
      <w:r w:rsidR="003C204B">
        <w:rPr>
          <w:rFonts w:ascii="Times New Roman" w:eastAsia="宋体" w:hAnsi="Times New Roman" w:cs="Times New Roman" w:hint="eastAsia"/>
          <w:color w:val="auto"/>
        </w:rPr>
        <w:t>供应商</w:t>
      </w:r>
      <w:r w:rsidRPr="00C627B1">
        <w:rPr>
          <w:rFonts w:ascii="Times New Roman" w:eastAsia="宋体" w:hAnsi="Times New Roman" w:cs="Times New Roman" w:hint="eastAsia"/>
          <w:color w:val="auto"/>
        </w:rPr>
        <w:t>应注意</w:t>
      </w:r>
      <w:r>
        <w:rPr>
          <w:rFonts w:ascii="Times New Roman" w:eastAsia="宋体" w:hAnsi="Times New Roman" w:cs="Times New Roman" w:hint="eastAsia"/>
          <w:color w:val="auto"/>
        </w:rPr>
        <w:t>竞争性磋商文件</w:t>
      </w:r>
      <w:r w:rsidRPr="00C627B1">
        <w:rPr>
          <w:rFonts w:ascii="Times New Roman" w:eastAsia="宋体" w:hAnsi="Times New Roman" w:cs="Times New Roman" w:hint="eastAsia"/>
          <w:color w:val="auto"/>
        </w:rPr>
        <w:t>中所列技术指标仅列出了最低限度。</w:t>
      </w:r>
      <w:r w:rsidR="003C204B">
        <w:rPr>
          <w:rFonts w:ascii="Times New Roman" w:eastAsia="宋体" w:hAnsi="Times New Roman" w:cs="Times New Roman" w:hint="eastAsia"/>
          <w:color w:val="auto"/>
        </w:rPr>
        <w:t>供应商</w:t>
      </w:r>
      <w:r w:rsidRPr="00C627B1">
        <w:rPr>
          <w:rFonts w:ascii="Times New Roman" w:eastAsia="宋体" w:hAnsi="Times New Roman" w:cs="Times New Roman" w:hint="eastAsia"/>
          <w:color w:val="auto"/>
        </w:rPr>
        <w:t>在《技术要求点对点应答表》“项目需求书要求”的</w:t>
      </w:r>
      <w:r w:rsidR="00EA4542">
        <w:rPr>
          <w:rFonts w:ascii="Times New Roman" w:eastAsia="宋体" w:hAnsi="Times New Roman" w:cs="Times New Roman" w:hint="eastAsia"/>
          <w:color w:val="auto"/>
        </w:rPr>
        <w:t>磋商</w:t>
      </w:r>
      <w:r w:rsidRPr="00C627B1">
        <w:rPr>
          <w:rFonts w:ascii="Times New Roman" w:eastAsia="宋体" w:hAnsi="Times New Roman" w:cs="Times New Roman" w:hint="eastAsia"/>
          <w:color w:val="auto"/>
        </w:rPr>
        <w:t>应答中必须列出具体数值或内容。如</w:t>
      </w:r>
      <w:r w:rsidR="003C204B">
        <w:rPr>
          <w:rFonts w:ascii="Times New Roman" w:eastAsia="宋体" w:hAnsi="Times New Roman" w:cs="Times New Roman" w:hint="eastAsia"/>
          <w:color w:val="auto"/>
        </w:rPr>
        <w:t>供应商</w:t>
      </w:r>
      <w:r w:rsidRPr="00C627B1">
        <w:rPr>
          <w:rFonts w:ascii="Times New Roman" w:eastAsia="宋体" w:hAnsi="Times New Roman" w:cs="Times New Roman" w:hint="eastAsia"/>
          <w:color w:val="auto"/>
        </w:rPr>
        <w:t>未应答或只注明“符合”、“满足”等类似无具体内容的表述，将被视为不符合</w:t>
      </w:r>
      <w:r>
        <w:rPr>
          <w:rFonts w:ascii="Times New Roman" w:eastAsia="宋体" w:hAnsi="Times New Roman" w:cs="Times New Roman" w:hint="eastAsia"/>
          <w:color w:val="auto"/>
        </w:rPr>
        <w:t>竞争性磋商文件</w:t>
      </w:r>
      <w:r w:rsidRPr="00C627B1">
        <w:rPr>
          <w:rFonts w:ascii="Times New Roman" w:eastAsia="宋体" w:hAnsi="Times New Roman" w:cs="Times New Roman" w:hint="eastAsia"/>
          <w:color w:val="auto"/>
        </w:rPr>
        <w:t>要求。</w:t>
      </w:r>
      <w:r w:rsidR="003C204B">
        <w:rPr>
          <w:rFonts w:ascii="Times New Roman" w:eastAsia="宋体" w:hAnsi="Times New Roman" w:cs="Times New Roman" w:hint="eastAsia"/>
          <w:color w:val="auto"/>
        </w:rPr>
        <w:t>供应商</w:t>
      </w:r>
      <w:r w:rsidRPr="00C627B1">
        <w:rPr>
          <w:rFonts w:ascii="Times New Roman" w:eastAsia="宋体" w:hAnsi="Times New Roman" w:cs="Times New Roman" w:hint="eastAsia"/>
          <w:color w:val="auto"/>
        </w:rPr>
        <w:t>自行承担由此造成的一切后果。</w:t>
      </w:r>
    </w:p>
    <w:p w:rsidR="00133BC4" w:rsidRPr="00C627B1" w:rsidRDefault="00133BC4" w:rsidP="00133BC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20</w:t>
      </w:r>
      <w:r w:rsidRPr="00C627B1">
        <w:rPr>
          <w:rFonts w:ascii="Times New Roman" w:eastAsia="宋体" w:hAnsi="Times New Roman" w:cs="Times New Roman" w:hint="eastAsia"/>
          <w:color w:val="auto"/>
        </w:rPr>
        <w:t xml:space="preserve">. </w:t>
      </w:r>
      <w:r w:rsidR="00EA4542">
        <w:rPr>
          <w:rFonts w:ascii="Times New Roman" w:eastAsia="宋体" w:hAnsi="Times New Roman" w:cs="Times New Roman" w:hint="eastAsia"/>
          <w:color w:val="auto"/>
        </w:rPr>
        <w:t>磋商</w:t>
      </w:r>
      <w:r w:rsidRPr="00C627B1">
        <w:rPr>
          <w:rFonts w:ascii="Times New Roman" w:eastAsia="宋体" w:hAnsi="Times New Roman" w:cs="Times New Roman" w:hint="eastAsia"/>
          <w:color w:val="auto"/>
        </w:rPr>
        <w:t>保证金</w:t>
      </w:r>
    </w:p>
    <w:p w:rsidR="00133BC4" w:rsidRPr="00C627B1" w:rsidRDefault="00133BC4" w:rsidP="00133BC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20</w:t>
      </w:r>
      <w:r w:rsidRPr="00C627B1">
        <w:rPr>
          <w:rFonts w:ascii="Times New Roman" w:eastAsia="宋体" w:hAnsi="Times New Roman" w:cs="Times New Roman" w:hint="eastAsia"/>
          <w:color w:val="auto"/>
        </w:rPr>
        <w:t xml:space="preserve">.1 </w:t>
      </w:r>
      <w:r w:rsidRPr="00C627B1">
        <w:rPr>
          <w:rFonts w:ascii="Times New Roman" w:eastAsia="宋体" w:hAnsi="Times New Roman" w:cs="Times New Roman" w:hint="eastAsia"/>
          <w:color w:val="auto"/>
        </w:rPr>
        <w:t>按照《</w:t>
      </w:r>
      <w:r>
        <w:rPr>
          <w:rFonts w:ascii="Times New Roman" w:eastAsia="宋体" w:hAnsi="Times New Roman" w:cs="Times New Roman" w:hint="eastAsia"/>
          <w:color w:val="auto"/>
        </w:rPr>
        <w:t>磋商项目需求</w:t>
      </w:r>
      <w:r w:rsidRPr="00C627B1">
        <w:rPr>
          <w:rFonts w:ascii="Times New Roman" w:eastAsia="宋体" w:hAnsi="Times New Roman" w:cs="Times New Roman" w:hint="eastAsia"/>
          <w:color w:val="auto"/>
        </w:rPr>
        <w:t>》要求执行。</w:t>
      </w:r>
    </w:p>
    <w:p w:rsidR="00133BC4" w:rsidRPr="00C627B1" w:rsidRDefault="00133BC4" w:rsidP="00133BC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20</w:t>
      </w:r>
      <w:r w:rsidRPr="00C627B1">
        <w:rPr>
          <w:rFonts w:ascii="Times New Roman" w:eastAsia="宋体" w:hAnsi="Times New Roman" w:cs="Times New Roman" w:hint="eastAsia"/>
          <w:color w:val="auto"/>
        </w:rPr>
        <w:t xml:space="preserve">.2 </w:t>
      </w:r>
      <w:r w:rsidRPr="00C627B1">
        <w:rPr>
          <w:rFonts w:ascii="Times New Roman" w:eastAsia="宋体" w:hAnsi="Times New Roman" w:cs="Times New Roman" w:hint="eastAsia"/>
          <w:color w:val="auto"/>
        </w:rPr>
        <w:t>符合</w:t>
      </w:r>
      <w:r w:rsidR="00C22999" w:rsidRPr="00C627B1">
        <w:rPr>
          <w:rFonts w:ascii="Times New Roman" w:eastAsia="宋体" w:hAnsi="Times New Roman" w:cs="Times New Roman" w:hint="eastAsia"/>
          <w:color w:val="auto"/>
        </w:rPr>
        <w:t>《政府采购法实施条例》</w:t>
      </w:r>
      <w:r w:rsidR="00C22999">
        <w:rPr>
          <w:rFonts w:ascii="Times New Roman" w:eastAsia="宋体" w:hAnsi="Times New Roman" w:cs="Times New Roman" w:hint="eastAsia"/>
          <w:color w:val="auto"/>
        </w:rPr>
        <w:t>和</w:t>
      </w:r>
      <w:r w:rsidRPr="00C627B1">
        <w:rPr>
          <w:rFonts w:ascii="Times New Roman" w:eastAsia="宋体" w:hAnsi="Times New Roman" w:cs="Times New Roman" w:hint="eastAsia"/>
          <w:color w:val="auto"/>
        </w:rPr>
        <w:t>《</w:t>
      </w:r>
      <w:r w:rsidR="00C22999" w:rsidRPr="00C22999">
        <w:rPr>
          <w:rFonts w:ascii="Times New Roman" w:eastAsia="宋体" w:hAnsi="Times New Roman" w:cs="Times New Roman" w:hint="eastAsia"/>
          <w:color w:val="auto"/>
        </w:rPr>
        <w:t>政府采购竞争性磋商采购方式管理暂行办法</w:t>
      </w:r>
      <w:r w:rsidRPr="00C627B1">
        <w:rPr>
          <w:rFonts w:ascii="Times New Roman" w:eastAsia="宋体" w:hAnsi="Times New Roman" w:cs="Times New Roman" w:hint="eastAsia"/>
          <w:color w:val="auto"/>
        </w:rPr>
        <w:t>》相关规定。</w:t>
      </w:r>
    </w:p>
    <w:p w:rsidR="00133BC4" w:rsidRPr="00C627B1" w:rsidRDefault="00133BC4" w:rsidP="00133BC4">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2</w:t>
      </w:r>
      <w:r>
        <w:rPr>
          <w:rFonts w:ascii="Times New Roman" w:eastAsia="宋体" w:hAnsi="Times New Roman" w:cs="Times New Roman" w:hint="eastAsia"/>
          <w:color w:val="auto"/>
        </w:rPr>
        <w:t>1</w:t>
      </w:r>
      <w:r w:rsidRPr="00C627B1">
        <w:rPr>
          <w:rFonts w:ascii="Times New Roman" w:eastAsia="宋体" w:hAnsi="Times New Roman" w:cs="Times New Roman" w:hint="eastAsia"/>
          <w:color w:val="auto"/>
        </w:rPr>
        <w:t xml:space="preserve">. </w:t>
      </w:r>
      <w:r>
        <w:rPr>
          <w:rFonts w:ascii="Times New Roman" w:eastAsia="宋体" w:hAnsi="Times New Roman" w:cs="Times New Roman" w:hint="eastAsia"/>
          <w:color w:val="auto"/>
        </w:rPr>
        <w:t>磋商</w:t>
      </w:r>
      <w:r w:rsidRPr="00C627B1">
        <w:rPr>
          <w:rFonts w:ascii="Times New Roman" w:eastAsia="宋体" w:hAnsi="Times New Roman" w:cs="Times New Roman" w:hint="eastAsia"/>
          <w:color w:val="auto"/>
        </w:rPr>
        <w:t>有效期</w:t>
      </w:r>
    </w:p>
    <w:p w:rsidR="00133BC4" w:rsidRPr="00C627B1" w:rsidRDefault="00133BC4" w:rsidP="00133BC4">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2</w:t>
      </w:r>
      <w:r>
        <w:rPr>
          <w:rFonts w:ascii="Times New Roman" w:eastAsia="宋体" w:hAnsi="Times New Roman" w:cs="Times New Roman" w:hint="eastAsia"/>
          <w:color w:val="auto"/>
        </w:rPr>
        <w:t>1</w:t>
      </w:r>
      <w:r w:rsidRPr="00C627B1">
        <w:rPr>
          <w:rFonts w:ascii="Times New Roman" w:eastAsia="宋体" w:hAnsi="Times New Roman" w:cs="Times New Roman" w:hint="eastAsia"/>
          <w:color w:val="auto"/>
        </w:rPr>
        <w:t xml:space="preserve">.1 </w:t>
      </w:r>
      <w:r>
        <w:rPr>
          <w:rFonts w:ascii="Times New Roman" w:eastAsia="宋体" w:hAnsi="Times New Roman" w:cs="Times New Roman" w:hint="eastAsia"/>
          <w:color w:val="auto"/>
        </w:rPr>
        <w:t>磋商有效期为</w:t>
      </w:r>
      <w:r w:rsidRPr="00F12396">
        <w:rPr>
          <w:rFonts w:ascii="Times New Roman" w:eastAsia="宋体" w:hAnsi="Times New Roman" w:cs="Times New Roman" w:hint="eastAsia"/>
          <w:color w:val="auto"/>
        </w:rPr>
        <w:t>响应文件开启之日</w:t>
      </w:r>
      <w:r w:rsidR="008135F1">
        <w:rPr>
          <w:rFonts w:ascii="Times New Roman" w:eastAsia="宋体" w:hAnsi="Times New Roman" w:cs="Times New Roman" w:hint="eastAsia"/>
          <w:color w:val="auto"/>
        </w:rPr>
        <w:t>起</w:t>
      </w:r>
      <w:r w:rsidRPr="00F12396">
        <w:rPr>
          <w:rFonts w:ascii="Times New Roman" w:eastAsia="宋体" w:hAnsi="Times New Roman" w:cs="Times New Roman" w:hint="eastAsia"/>
          <w:color w:val="auto"/>
        </w:rPr>
        <w:t>60</w:t>
      </w:r>
      <w:r w:rsidRPr="00C627B1">
        <w:rPr>
          <w:rFonts w:ascii="Times New Roman" w:eastAsia="宋体" w:hAnsi="Times New Roman" w:cs="Times New Roman" w:hint="eastAsia"/>
          <w:color w:val="auto"/>
        </w:rPr>
        <w:t>天。</w:t>
      </w:r>
      <w:proofErr w:type="gramStart"/>
      <w:r w:rsidRPr="00F12396">
        <w:rPr>
          <w:rFonts w:ascii="Times New Roman" w:eastAsia="宋体" w:hAnsi="Times New Roman" w:cs="Times New Roman" w:hint="eastAsia"/>
          <w:color w:val="auto"/>
        </w:rPr>
        <w:t>响应书</w:t>
      </w:r>
      <w:proofErr w:type="gramEnd"/>
      <w:r w:rsidRPr="00C627B1">
        <w:rPr>
          <w:rFonts w:ascii="Times New Roman" w:eastAsia="宋体" w:hAnsi="Times New Roman" w:cs="Times New Roman" w:hint="eastAsia"/>
          <w:color w:val="auto"/>
        </w:rPr>
        <w:t>中规定的有效期短于</w:t>
      </w:r>
      <w:r>
        <w:rPr>
          <w:rFonts w:ascii="Times New Roman" w:eastAsia="宋体" w:hAnsi="Times New Roman" w:cs="Times New Roman" w:hint="eastAsia"/>
          <w:color w:val="auto"/>
        </w:rPr>
        <w:t>竞争性磋商文件</w:t>
      </w:r>
      <w:r w:rsidRPr="00C627B1">
        <w:rPr>
          <w:rFonts w:ascii="Times New Roman" w:eastAsia="宋体" w:hAnsi="Times New Roman" w:cs="Times New Roman" w:hint="eastAsia"/>
          <w:color w:val="auto"/>
        </w:rPr>
        <w:t>规定的，其</w:t>
      </w:r>
      <w:r w:rsidR="00EA4542">
        <w:rPr>
          <w:rFonts w:ascii="Times New Roman" w:eastAsia="宋体" w:hAnsi="Times New Roman" w:cs="Times New Roman" w:hint="eastAsia"/>
          <w:color w:val="auto"/>
        </w:rPr>
        <w:t>磋商</w:t>
      </w:r>
      <w:r w:rsidRPr="00C627B1">
        <w:rPr>
          <w:rFonts w:ascii="Times New Roman" w:eastAsia="宋体" w:hAnsi="Times New Roman" w:cs="Times New Roman" w:hint="eastAsia"/>
          <w:color w:val="auto"/>
        </w:rPr>
        <w:t>将被拒绝。</w:t>
      </w:r>
    </w:p>
    <w:p w:rsidR="00133BC4" w:rsidRPr="00C627B1" w:rsidRDefault="00133BC4" w:rsidP="00133BC4">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2</w:t>
      </w:r>
      <w:r>
        <w:rPr>
          <w:rFonts w:ascii="Times New Roman" w:eastAsia="宋体" w:hAnsi="Times New Roman" w:cs="Times New Roman" w:hint="eastAsia"/>
          <w:color w:val="auto"/>
        </w:rPr>
        <w:t>1</w:t>
      </w:r>
      <w:r w:rsidRPr="00C627B1">
        <w:rPr>
          <w:rFonts w:ascii="Times New Roman" w:eastAsia="宋体" w:hAnsi="Times New Roman" w:cs="Times New Roman" w:hint="eastAsia"/>
          <w:color w:val="auto"/>
        </w:rPr>
        <w:t xml:space="preserve">.2 </w:t>
      </w:r>
      <w:r w:rsidRPr="00C627B1">
        <w:rPr>
          <w:rFonts w:ascii="Times New Roman" w:eastAsia="宋体" w:hAnsi="Times New Roman" w:cs="Times New Roman" w:hint="eastAsia"/>
          <w:color w:val="auto"/>
        </w:rPr>
        <w:t>特殊情况下，</w:t>
      </w:r>
      <w:r w:rsidR="00AD50A5">
        <w:rPr>
          <w:rFonts w:ascii="Times New Roman" w:eastAsia="宋体" w:hAnsi="Times New Roman" w:cs="Times New Roman" w:hint="eastAsia"/>
          <w:color w:val="auto"/>
        </w:rPr>
        <w:t>采购人、</w:t>
      </w:r>
      <w:r w:rsidRPr="00C627B1">
        <w:rPr>
          <w:rFonts w:ascii="Times New Roman" w:eastAsia="宋体" w:hAnsi="Times New Roman" w:cs="Times New Roman" w:hint="eastAsia"/>
          <w:color w:val="auto"/>
        </w:rPr>
        <w:t>采购代理机构可于</w:t>
      </w:r>
      <w:r>
        <w:rPr>
          <w:rFonts w:ascii="Times New Roman" w:eastAsia="宋体" w:hAnsi="Times New Roman" w:cs="Times New Roman" w:hint="eastAsia"/>
          <w:color w:val="auto"/>
        </w:rPr>
        <w:t>磋商有效期</w:t>
      </w:r>
      <w:r w:rsidRPr="00C627B1">
        <w:rPr>
          <w:rFonts w:ascii="Times New Roman" w:eastAsia="宋体" w:hAnsi="Times New Roman" w:cs="Times New Roman" w:hint="eastAsia"/>
          <w:color w:val="auto"/>
        </w:rPr>
        <w:t>满之前，向</w:t>
      </w:r>
      <w:r w:rsidR="003C204B">
        <w:rPr>
          <w:rFonts w:ascii="Times New Roman" w:eastAsia="宋体" w:hAnsi="Times New Roman" w:cs="Times New Roman" w:hint="eastAsia"/>
          <w:color w:val="auto"/>
        </w:rPr>
        <w:t>供应商</w:t>
      </w:r>
      <w:r w:rsidRPr="00C627B1">
        <w:rPr>
          <w:rFonts w:ascii="Times New Roman" w:eastAsia="宋体" w:hAnsi="Times New Roman" w:cs="Times New Roman" w:hint="eastAsia"/>
          <w:color w:val="auto"/>
        </w:rPr>
        <w:t>提出延长</w:t>
      </w:r>
      <w:r>
        <w:rPr>
          <w:rFonts w:ascii="Times New Roman" w:eastAsia="宋体" w:hAnsi="Times New Roman" w:cs="Times New Roman" w:hint="eastAsia"/>
          <w:color w:val="auto"/>
        </w:rPr>
        <w:t>磋商有效期</w:t>
      </w:r>
      <w:r w:rsidRPr="00C627B1">
        <w:rPr>
          <w:rFonts w:ascii="Times New Roman" w:eastAsia="宋体" w:hAnsi="Times New Roman" w:cs="Times New Roman" w:hint="eastAsia"/>
          <w:color w:val="auto"/>
        </w:rPr>
        <w:t>的要求。答复应以书面形式进行。</w:t>
      </w:r>
      <w:r w:rsidR="003C204B">
        <w:rPr>
          <w:rFonts w:ascii="Times New Roman" w:eastAsia="宋体" w:hAnsi="Times New Roman" w:cs="Times New Roman" w:hint="eastAsia"/>
          <w:color w:val="auto"/>
        </w:rPr>
        <w:t>供应商</w:t>
      </w:r>
      <w:r w:rsidRPr="00C627B1">
        <w:rPr>
          <w:rFonts w:ascii="Times New Roman" w:eastAsia="宋体" w:hAnsi="Times New Roman" w:cs="Times New Roman" w:hint="eastAsia"/>
          <w:color w:val="auto"/>
        </w:rPr>
        <w:t>可以拒绝上述要求，但不被没收</w:t>
      </w:r>
      <w:r w:rsidR="00EA4542">
        <w:rPr>
          <w:rFonts w:ascii="Times New Roman" w:eastAsia="宋体" w:hAnsi="Times New Roman" w:cs="Times New Roman" w:hint="eastAsia"/>
          <w:color w:val="auto"/>
        </w:rPr>
        <w:t>磋商</w:t>
      </w:r>
      <w:r w:rsidRPr="00C627B1">
        <w:rPr>
          <w:rFonts w:ascii="Times New Roman" w:eastAsia="宋体" w:hAnsi="Times New Roman" w:cs="Times New Roman" w:hint="eastAsia"/>
          <w:color w:val="auto"/>
        </w:rPr>
        <w:t>保证金。对于同意该要求的</w:t>
      </w:r>
      <w:r w:rsidR="003C204B">
        <w:rPr>
          <w:rFonts w:ascii="Times New Roman" w:eastAsia="宋体" w:hAnsi="Times New Roman" w:cs="Times New Roman" w:hint="eastAsia"/>
          <w:color w:val="auto"/>
        </w:rPr>
        <w:t>供应商</w:t>
      </w:r>
      <w:r w:rsidRPr="00C627B1">
        <w:rPr>
          <w:rFonts w:ascii="Times New Roman" w:eastAsia="宋体" w:hAnsi="Times New Roman" w:cs="Times New Roman" w:hint="eastAsia"/>
          <w:color w:val="auto"/>
        </w:rPr>
        <w:t>，既不要求也不允许其修改</w:t>
      </w:r>
      <w:r>
        <w:rPr>
          <w:rFonts w:ascii="Times New Roman" w:eastAsia="宋体" w:hAnsi="Times New Roman" w:cs="Times New Roman" w:hint="eastAsia"/>
          <w:color w:val="auto"/>
        </w:rPr>
        <w:t>响应文件</w:t>
      </w:r>
      <w:r w:rsidRPr="00C627B1">
        <w:rPr>
          <w:rFonts w:ascii="Times New Roman" w:eastAsia="宋体" w:hAnsi="Times New Roman" w:cs="Times New Roman" w:hint="eastAsia"/>
          <w:color w:val="auto"/>
        </w:rPr>
        <w:t>，但将要求其延长</w:t>
      </w:r>
      <w:r w:rsidR="00EA4542">
        <w:rPr>
          <w:rFonts w:ascii="Times New Roman" w:eastAsia="宋体" w:hAnsi="Times New Roman" w:cs="Times New Roman" w:hint="eastAsia"/>
          <w:color w:val="auto"/>
        </w:rPr>
        <w:t>磋商</w:t>
      </w:r>
      <w:r w:rsidRPr="00C627B1">
        <w:rPr>
          <w:rFonts w:ascii="Times New Roman" w:eastAsia="宋体" w:hAnsi="Times New Roman" w:cs="Times New Roman" w:hint="eastAsia"/>
          <w:color w:val="auto"/>
        </w:rPr>
        <w:t>保证金的有效期。</w:t>
      </w:r>
    </w:p>
    <w:p w:rsidR="00133BC4" w:rsidRPr="00C627B1" w:rsidRDefault="00133BC4" w:rsidP="00133BC4">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2</w:t>
      </w:r>
      <w:r>
        <w:rPr>
          <w:rFonts w:ascii="Times New Roman" w:eastAsia="宋体" w:hAnsi="Times New Roman" w:cs="Times New Roman" w:hint="eastAsia"/>
          <w:color w:val="auto"/>
        </w:rPr>
        <w:t>2</w:t>
      </w:r>
      <w:r w:rsidRPr="00C627B1">
        <w:rPr>
          <w:rFonts w:ascii="Times New Roman" w:eastAsia="宋体" w:hAnsi="Times New Roman" w:cs="Times New Roman" w:hint="eastAsia"/>
          <w:color w:val="auto"/>
        </w:rPr>
        <w:t xml:space="preserve">. </w:t>
      </w:r>
      <w:r>
        <w:rPr>
          <w:rFonts w:ascii="Times New Roman" w:eastAsia="宋体" w:hAnsi="Times New Roman" w:cs="Times New Roman" w:hint="eastAsia"/>
          <w:color w:val="auto"/>
        </w:rPr>
        <w:t>响应文件</w:t>
      </w:r>
      <w:r w:rsidRPr="00C627B1">
        <w:rPr>
          <w:rFonts w:ascii="Times New Roman" w:eastAsia="宋体" w:hAnsi="Times New Roman" w:cs="Times New Roman" w:hint="eastAsia"/>
          <w:color w:val="auto"/>
        </w:rPr>
        <w:t>的签署及规定</w:t>
      </w:r>
    </w:p>
    <w:p w:rsidR="00133BC4" w:rsidRPr="00C627B1" w:rsidRDefault="00133BC4" w:rsidP="00133BC4">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2</w:t>
      </w:r>
      <w:r>
        <w:rPr>
          <w:rFonts w:ascii="Times New Roman" w:eastAsia="宋体" w:hAnsi="Times New Roman" w:cs="Times New Roman" w:hint="eastAsia"/>
          <w:color w:val="auto"/>
        </w:rPr>
        <w:t>2</w:t>
      </w:r>
      <w:r w:rsidRPr="00C627B1">
        <w:rPr>
          <w:rFonts w:ascii="Times New Roman" w:eastAsia="宋体" w:hAnsi="Times New Roman" w:cs="Times New Roman" w:hint="eastAsia"/>
          <w:color w:val="auto"/>
        </w:rPr>
        <w:t xml:space="preserve">.1 </w:t>
      </w:r>
      <w:r>
        <w:rPr>
          <w:rFonts w:ascii="Times New Roman" w:eastAsia="宋体" w:hAnsi="Times New Roman" w:cs="Times New Roman" w:hint="eastAsia"/>
          <w:color w:val="auto"/>
        </w:rPr>
        <w:t>响应文件</w:t>
      </w:r>
      <w:r w:rsidRPr="00C627B1">
        <w:rPr>
          <w:rFonts w:ascii="Times New Roman" w:eastAsia="宋体" w:hAnsi="Times New Roman" w:cs="Times New Roman" w:hint="eastAsia"/>
          <w:color w:val="auto"/>
        </w:rPr>
        <w:t>应按《</w:t>
      </w:r>
      <w:r>
        <w:rPr>
          <w:rFonts w:ascii="Times New Roman" w:eastAsia="宋体" w:hAnsi="Times New Roman" w:cs="Times New Roman" w:hint="eastAsia"/>
          <w:color w:val="auto"/>
        </w:rPr>
        <w:t>磋商项目需求</w:t>
      </w:r>
      <w:r w:rsidRPr="00C627B1">
        <w:rPr>
          <w:rFonts w:ascii="Times New Roman" w:eastAsia="宋体" w:hAnsi="Times New Roman" w:cs="Times New Roman" w:hint="eastAsia"/>
          <w:color w:val="auto"/>
        </w:rPr>
        <w:t>》和《</w:t>
      </w:r>
      <w:r>
        <w:rPr>
          <w:rFonts w:ascii="Times New Roman" w:eastAsia="宋体" w:hAnsi="Times New Roman" w:cs="Times New Roman" w:hint="eastAsia"/>
          <w:color w:val="auto"/>
        </w:rPr>
        <w:t>响应文件</w:t>
      </w:r>
      <w:r w:rsidRPr="00C627B1">
        <w:rPr>
          <w:rFonts w:ascii="Times New Roman" w:eastAsia="宋体" w:hAnsi="Times New Roman" w:cs="Times New Roman" w:hint="eastAsia"/>
          <w:color w:val="auto"/>
        </w:rPr>
        <w:t>格式》如实编写，未尽事宜可自行补充。</w:t>
      </w:r>
      <w:r>
        <w:rPr>
          <w:rFonts w:ascii="Times New Roman" w:eastAsia="宋体" w:hAnsi="Times New Roman" w:cs="Times New Roman" w:hint="eastAsia"/>
          <w:color w:val="auto"/>
        </w:rPr>
        <w:t>响应文件</w:t>
      </w:r>
      <w:r w:rsidRPr="00C627B1">
        <w:rPr>
          <w:rFonts w:ascii="Times New Roman" w:eastAsia="宋体" w:hAnsi="Times New Roman" w:cs="Times New Roman" w:hint="eastAsia"/>
          <w:color w:val="auto"/>
        </w:rPr>
        <w:t>内容不完整、格式不符合导致</w:t>
      </w:r>
      <w:r>
        <w:rPr>
          <w:rFonts w:ascii="Times New Roman" w:eastAsia="宋体" w:hAnsi="Times New Roman" w:cs="Times New Roman" w:hint="eastAsia"/>
          <w:color w:val="auto"/>
        </w:rPr>
        <w:t>响应文件</w:t>
      </w:r>
      <w:r w:rsidRPr="00C627B1">
        <w:rPr>
          <w:rFonts w:ascii="Times New Roman" w:eastAsia="宋体" w:hAnsi="Times New Roman" w:cs="Times New Roman" w:hint="eastAsia"/>
          <w:color w:val="auto"/>
        </w:rPr>
        <w:t>被误读、漏读</w:t>
      </w:r>
      <w:r w:rsidRPr="00C627B1">
        <w:rPr>
          <w:rFonts w:ascii="Times New Roman" w:eastAsia="宋体" w:hAnsi="Times New Roman" w:cs="Times New Roman" w:hint="eastAsia"/>
          <w:color w:val="auto"/>
        </w:rPr>
        <w:lastRenderedPageBreak/>
        <w:t>或者查找不到相关内容的，</w:t>
      </w:r>
      <w:r w:rsidR="003C204B">
        <w:rPr>
          <w:rFonts w:ascii="Times New Roman" w:eastAsia="宋体" w:hAnsi="Times New Roman" w:cs="Times New Roman" w:hint="eastAsia"/>
          <w:color w:val="auto"/>
        </w:rPr>
        <w:t>供应商</w:t>
      </w:r>
      <w:r w:rsidRPr="00C627B1">
        <w:rPr>
          <w:rFonts w:ascii="Times New Roman" w:eastAsia="宋体" w:hAnsi="Times New Roman" w:cs="Times New Roman" w:hint="eastAsia"/>
          <w:color w:val="auto"/>
        </w:rPr>
        <w:t>自行承担由此产生的风险。</w:t>
      </w:r>
    </w:p>
    <w:p w:rsidR="00C31684" w:rsidRDefault="00133BC4" w:rsidP="00133BC4">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2</w:t>
      </w:r>
      <w:r>
        <w:rPr>
          <w:rFonts w:ascii="Times New Roman" w:eastAsia="宋体" w:hAnsi="Times New Roman" w:cs="Times New Roman" w:hint="eastAsia"/>
          <w:color w:val="auto"/>
        </w:rPr>
        <w:t>2</w:t>
      </w:r>
      <w:r w:rsidRPr="00C627B1">
        <w:rPr>
          <w:rFonts w:ascii="Times New Roman" w:eastAsia="宋体" w:hAnsi="Times New Roman" w:cs="Times New Roman" w:hint="eastAsia"/>
          <w:color w:val="auto"/>
        </w:rPr>
        <w:t xml:space="preserve">.2 </w:t>
      </w:r>
      <w:r w:rsidR="003C204B">
        <w:rPr>
          <w:rFonts w:ascii="Times New Roman" w:eastAsia="宋体" w:hAnsi="Times New Roman" w:cs="Times New Roman" w:hint="eastAsia"/>
          <w:color w:val="auto"/>
        </w:rPr>
        <w:t>供应</w:t>
      </w:r>
      <w:proofErr w:type="gramStart"/>
      <w:r w:rsidR="003C204B">
        <w:rPr>
          <w:rFonts w:ascii="Times New Roman" w:eastAsia="宋体" w:hAnsi="Times New Roman" w:cs="Times New Roman" w:hint="eastAsia"/>
          <w:color w:val="auto"/>
        </w:rPr>
        <w:t>商</w:t>
      </w:r>
      <w:r w:rsidRPr="00C627B1">
        <w:rPr>
          <w:rFonts w:ascii="Times New Roman" w:eastAsia="宋体" w:hAnsi="Times New Roman" w:cs="Times New Roman" w:hint="eastAsia"/>
          <w:color w:val="auto"/>
        </w:rPr>
        <w:t>按照</w:t>
      </w:r>
      <w:proofErr w:type="gramEnd"/>
      <w:r w:rsidRPr="00C627B1">
        <w:rPr>
          <w:rFonts w:ascii="Times New Roman" w:eastAsia="宋体" w:hAnsi="Times New Roman" w:cs="Times New Roman" w:hint="eastAsia"/>
          <w:color w:val="auto"/>
        </w:rPr>
        <w:t>《</w:t>
      </w:r>
      <w:r>
        <w:rPr>
          <w:rFonts w:ascii="Times New Roman" w:eastAsia="宋体" w:hAnsi="Times New Roman" w:cs="Times New Roman" w:hint="eastAsia"/>
          <w:color w:val="auto"/>
        </w:rPr>
        <w:t>磋商邀请函</w:t>
      </w:r>
      <w:r w:rsidRPr="00C627B1">
        <w:rPr>
          <w:rFonts w:ascii="Times New Roman" w:eastAsia="宋体" w:hAnsi="Times New Roman" w:cs="Times New Roman" w:hint="eastAsia"/>
          <w:color w:val="auto"/>
        </w:rPr>
        <w:t>》的要求提交网上应答并</w:t>
      </w:r>
      <w:r w:rsidR="003C4CB4">
        <w:rPr>
          <w:rFonts w:ascii="Times New Roman" w:eastAsia="宋体" w:hAnsi="Times New Roman" w:cs="Times New Roman" w:hint="eastAsia"/>
          <w:color w:val="auto"/>
        </w:rPr>
        <w:t>分别</w:t>
      </w:r>
      <w:r w:rsidRPr="00C627B1">
        <w:rPr>
          <w:rFonts w:ascii="Times New Roman" w:eastAsiaTheme="minorEastAsia" w:hAnsi="Times New Roman" w:cs="Times New Roman" w:hint="eastAsia"/>
          <w:color w:val="auto"/>
          <w:szCs w:val="32"/>
        </w:rPr>
        <w:t>上传加盖电子签章的</w:t>
      </w:r>
      <w:r w:rsidR="003C4CB4">
        <w:rPr>
          <w:rFonts w:ascii="Times New Roman" w:eastAsiaTheme="minorEastAsia" w:hAnsi="Times New Roman" w:cs="Times New Roman" w:hint="eastAsia"/>
          <w:color w:val="auto"/>
          <w:szCs w:val="32"/>
        </w:rPr>
        <w:t>第一、第二阶段</w:t>
      </w:r>
      <w:r w:rsidRPr="00C627B1">
        <w:rPr>
          <w:rFonts w:ascii="Times New Roman" w:eastAsiaTheme="minorEastAsia" w:hAnsi="Times New Roman" w:cs="Times New Roman" w:hint="eastAsia"/>
          <w:color w:val="auto"/>
          <w:szCs w:val="32"/>
        </w:rPr>
        <w:t>电子</w:t>
      </w:r>
      <w:r>
        <w:rPr>
          <w:rFonts w:ascii="Times New Roman" w:eastAsiaTheme="minorEastAsia" w:hAnsi="Times New Roman" w:cs="Times New Roman" w:hint="eastAsia"/>
          <w:color w:val="auto"/>
          <w:szCs w:val="32"/>
        </w:rPr>
        <w:t>响应文件</w:t>
      </w:r>
      <w:r w:rsidRPr="00C627B1">
        <w:rPr>
          <w:rFonts w:ascii="Times New Roman" w:eastAsiaTheme="minorEastAsia" w:hAnsi="Times New Roman" w:cs="Times New Roman" w:hint="eastAsia"/>
          <w:color w:val="auto"/>
          <w:szCs w:val="32"/>
        </w:rPr>
        <w:t>（）</w:t>
      </w:r>
      <w:r w:rsidR="005B72B7" w:rsidRPr="00C4698B">
        <w:rPr>
          <w:rFonts w:ascii="Times New Roman" w:eastAsia="宋体" w:hAnsi="Times New Roman" w:cs="Times New Roman" w:hint="eastAsia"/>
          <w:color w:val="auto"/>
        </w:rPr>
        <w:t>（</w:t>
      </w:r>
      <w:r w:rsidR="00993199">
        <w:rPr>
          <w:rFonts w:ascii="Times New Roman" w:eastAsia="宋体" w:hAnsi="Times New Roman" w:cs="Times New Roman" w:hint="eastAsia"/>
          <w:color w:val="auto"/>
        </w:rPr>
        <w:t>以通过天津公共资源电子签章客户端正确读取签章信息为准</w:t>
      </w:r>
      <w:r w:rsidR="005B72B7" w:rsidRPr="00C4698B">
        <w:rPr>
          <w:rFonts w:ascii="Times New Roman" w:eastAsia="宋体" w:hAnsi="Times New Roman" w:cs="Times New Roman" w:hint="eastAsia"/>
          <w:color w:val="auto"/>
        </w:rPr>
        <w:t>）</w:t>
      </w:r>
      <w:r w:rsidRPr="00C627B1">
        <w:rPr>
          <w:rFonts w:ascii="Times New Roman" w:eastAsia="宋体" w:hAnsi="Times New Roman" w:cs="Times New Roman" w:hint="eastAsia"/>
          <w:color w:val="auto"/>
        </w:rPr>
        <w:t>。</w:t>
      </w:r>
    </w:p>
    <w:p w:rsidR="00133BC4" w:rsidRDefault="00133BC4" w:rsidP="00133BC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22.3 </w:t>
      </w:r>
      <w:r>
        <w:rPr>
          <w:rFonts w:ascii="Times New Roman" w:eastAsia="宋体" w:hAnsi="Times New Roman" w:cs="Times New Roman" w:hint="eastAsia"/>
          <w:color w:val="auto"/>
        </w:rPr>
        <w:t>响应文件</w:t>
      </w:r>
      <w:r w:rsidRPr="00C627B1">
        <w:rPr>
          <w:rFonts w:ascii="Times New Roman" w:eastAsia="宋体" w:hAnsi="Times New Roman" w:cs="Times New Roman" w:hint="eastAsia"/>
          <w:color w:val="auto"/>
        </w:rPr>
        <w:t>因模糊不清或表达不清所引起的后果由</w:t>
      </w:r>
      <w:r w:rsidR="003C204B">
        <w:rPr>
          <w:rFonts w:ascii="Times New Roman" w:eastAsia="宋体" w:hAnsi="Times New Roman" w:cs="Times New Roman" w:hint="eastAsia"/>
          <w:color w:val="auto"/>
        </w:rPr>
        <w:t>供应商</w:t>
      </w:r>
      <w:r w:rsidRPr="00C627B1">
        <w:rPr>
          <w:rFonts w:ascii="Times New Roman" w:eastAsia="宋体" w:hAnsi="Times New Roman" w:cs="Times New Roman" w:hint="eastAsia"/>
          <w:color w:val="auto"/>
        </w:rPr>
        <w:t>自负。</w:t>
      </w:r>
    </w:p>
    <w:p w:rsidR="00393DBB" w:rsidRDefault="00393DBB" w:rsidP="00133BC4">
      <w:pPr>
        <w:pStyle w:val="Default"/>
        <w:spacing w:line="360" w:lineRule="auto"/>
        <w:jc w:val="center"/>
        <w:rPr>
          <w:rFonts w:ascii="Times New Roman" w:eastAsia="宋体" w:hAnsi="Times New Roman" w:cs="Times New Roman"/>
          <w:color w:val="auto"/>
        </w:rPr>
      </w:pPr>
    </w:p>
    <w:p w:rsidR="00133BC4" w:rsidRPr="00C627B1" w:rsidRDefault="00133BC4" w:rsidP="00133BC4">
      <w:pPr>
        <w:pStyle w:val="Default"/>
        <w:spacing w:line="360" w:lineRule="auto"/>
        <w:jc w:val="center"/>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D  </w:t>
      </w:r>
      <w:r>
        <w:rPr>
          <w:rFonts w:ascii="Times New Roman" w:eastAsia="宋体" w:hAnsi="Times New Roman" w:cs="Times New Roman" w:hint="eastAsia"/>
          <w:color w:val="auto"/>
        </w:rPr>
        <w:t>响应文件</w:t>
      </w:r>
      <w:r w:rsidRPr="00C627B1">
        <w:rPr>
          <w:rFonts w:ascii="Times New Roman" w:eastAsia="宋体" w:hAnsi="Times New Roman" w:cs="Times New Roman" w:hint="eastAsia"/>
          <w:color w:val="auto"/>
        </w:rPr>
        <w:t>的网上应答和提交</w:t>
      </w:r>
    </w:p>
    <w:p w:rsidR="00133BC4" w:rsidRPr="00C627B1" w:rsidRDefault="00133BC4" w:rsidP="00133BC4">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2</w:t>
      </w:r>
      <w:r>
        <w:rPr>
          <w:rFonts w:ascii="Times New Roman" w:eastAsia="宋体" w:hAnsi="Times New Roman" w:cs="Times New Roman" w:hint="eastAsia"/>
          <w:color w:val="auto"/>
        </w:rPr>
        <w:t>3</w:t>
      </w:r>
      <w:r w:rsidRPr="00C627B1">
        <w:rPr>
          <w:rFonts w:ascii="Times New Roman" w:eastAsia="宋体" w:hAnsi="Times New Roman" w:cs="Times New Roman" w:hint="eastAsia"/>
          <w:color w:val="auto"/>
        </w:rPr>
        <w:t xml:space="preserve">. </w:t>
      </w:r>
      <w:r w:rsidR="003C204B">
        <w:rPr>
          <w:rFonts w:ascii="Times New Roman" w:eastAsia="宋体" w:hAnsi="Times New Roman" w:cs="Times New Roman" w:hint="eastAsia"/>
          <w:color w:val="auto"/>
        </w:rPr>
        <w:t>供应商</w:t>
      </w:r>
      <w:r w:rsidRPr="00C627B1">
        <w:rPr>
          <w:rFonts w:ascii="Times New Roman" w:eastAsia="宋体" w:hAnsi="Times New Roman" w:cs="Times New Roman" w:hint="eastAsia"/>
          <w:color w:val="auto"/>
        </w:rPr>
        <w:t>须于《</w:t>
      </w:r>
      <w:r>
        <w:rPr>
          <w:rFonts w:ascii="Times New Roman" w:eastAsia="宋体" w:hAnsi="Times New Roman" w:cs="Times New Roman" w:hint="eastAsia"/>
          <w:color w:val="auto"/>
        </w:rPr>
        <w:t>磋商邀请函</w:t>
      </w:r>
      <w:r w:rsidRPr="00C627B1">
        <w:rPr>
          <w:rFonts w:ascii="Times New Roman" w:eastAsia="宋体" w:hAnsi="Times New Roman" w:cs="Times New Roman" w:hint="eastAsia"/>
          <w:color w:val="auto"/>
        </w:rPr>
        <w:t>》规定的</w:t>
      </w:r>
      <w:r w:rsidR="00EA4542">
        <w:rPr>
          <w:rFonts w:ascii="Times New Roman" w:eastAsia="宋体" w:hAnsi="Times New Roman" w:cs="Times New Roman" w:hint="eastAsia"/>
          <w:color w:val="auto"/>
        </w:rPr>
        <w:t>磋商</w:t>
      </w:r>
      <w:r w:rsidRPr="00C627B1">
        <w:rPr>
          <w:rFonts w:ascii="Times New Roman" w:eastAsia="宋体" w:hAnsi="Times New Roman" w:cs="Times New Roman" w:hint="eastAsia"/>
          <w:color w:val="auto"/>
        </w:rPr>
        <w:t>截止时间前提交网上应答并上传加盖电子签章的电子</w:t>
      </w:r>
      <w:r>
        <w:rPr>
          <w:rFonts w:ascii="Times New Roman" w:eastAsia="宋体" w:hAnsi="Times New Roman" w:cs="Times New Roman" w:hint="eastAsia"/>
          <w:color w:val="auto"/>
        </w:rPr>
        <w:t>响应文件</w:t>
      </w:r>
      <w:r w:rsidR="005B72B7" w:rsidRPr="00C4698B">
        <w:rPr>
          <w:rFonts w:ascii="Times New Roman" w:eastAsia="宋体" w:hAnsi="Times New Roman" w:cs="Times New Roman" w:hint="eastAsia"/>
          <w:color w:val="auto"/>
        </w:rPr>
        <w:t>（</w:t>
      </w:r>
      <w:r w:rsidR="00993199">
        <w:rPr>
          <w:rFonts w:ascii="Times New Roman" w:eastAsia="宋体" w:hAnsi="Times New Roman" w:cs="Times New Roman" w:hint="eastAsia"/>
          <w:color w:val="auto"/>
        </w:rPr>
        <w:t>以通过天津公共资源电子签章客户端正确读取签章信息为准</w:t>
      </w:r>
      <w:r w:rsidR="005B72B7" w:rsidRPr="00C4698B">
        <w:rPr>
          <w:rFonts w:ascii="Times New Roman" w:eastAsia="宋体" w:hAnsi="Times New Roman" w:cs="Times New Roman" w:hint="eastAsia"/>
          <w:color w:val="auto"/>
        </w:rPr>
        <w:t>）</w:t>
      </w:r>
      <w:r w:rsidRPr="00C627B1">
        <w:rPr>
          <w:rFonts w:ascii="Times New Roman" w:eastAsia="宋体" w:hAnsi="Times New Roman" w:cs="Times New Roman" w:hint="eastAsia"/>
          <w:color w:val="auto"/>
        </w:rPr>
        <w:t>。具体方式：</w:t>
      </w:r>
      <w:r w:rsidR="005B72B7" w:rsidRPr="00225C2F">
        <w:rPr>
          <w:rFonts w:ascii="Times New Roman" w:eastAsia="宋体" w:hAnsi="Times New Roman" w:cs="Times New Roman"/>
          <w:color w:val="auto"/>
        </w:rPr>
        <w:t>登陆</w:t>
      </w:r>
      <w:r w:rsidR="005B72B7" w:rsidRPr="00225C2F">
        <w:rPr>
          <w:rFonts w:ascii="Times New Roman" w:eastAsia="宋体" w:hAnsi="Times New Roman" w:cs="Times New Roman" w:hint="eastAsia"/>
          <w:color w:val="auto"/>
        </w:rPr>
        <w:t>天津市政府采购中心网（网址：</w:t>
      </w:r>
      <w:r w:rsidR="000E48A8">
        <w:fldChar w:fldCharType="begin"/>
      </w:r>
      <w:r w:rsidR="001F11D7">
        <w:instrText xml:space="preserve"> HYPERLINK "http://tjgpc.cz.tj.gov.cn/" </w:instrText>
      </w:r>
      <w:r w:rsidR="000E48A8">
        <w:fldChar w:fldCharType="separate"/>
      </w:r>
      <w:r w:rsidR="005204BF">
        <w:rPr>
          <w:rStyle w:val="a5"/>
          <w:rFonts w:ascii="Times New Roman" w:eastAsia="宋体" w:hAnsi="Times New Roman" w:cs="Times New Roman"/>
        </w:rPr>
        <w:t>http://tjgpc.zwfwb.tj.gov.cn/</w:t>
      </w:r>
      <w:r w:rsidR="000E48A8">
        <w:rPr>
          <w:rStyle w:val="a5"/>
          <w:rFonts w:ascii="Times New Roman" w:eastAsia="宋体" w:hAnsi="Times New Roman" w:cs="Times New Roman"/>
        </w:rPr>
        <w:fldChar w:fldCharType="end"/>
      </w:r>
      <w:r w:rsidR="005B72B7" w:rsidRPr="00225C2F">
        <w:rPr>
          <w:rFonts w:ascii="Times New Roman" w:eastAsia="宋体" w:hAnsi="Times New Roman" w:cs="Times New Roman" w:hint="eastAsia"/>
          <w:color w:val="auto"/>
        </w:rPr>
        <w:t>）</w:t>
      </w:r>
      <w:r w:rsidR="005B72B7" w:rsidRPr="00225C2F">
        <w:rPr>
          <w:rFonts w:ascii="Times New Roman" w:eastAsia="宋体" w:hAnsi="Times New Roman" w:cs="Times New Roman" w:hint="eastAsia"/>
          <w:color w:val="auto"/>
        </w:rPr>
        <w:t>-</w:t>
      </w:r>
      <w:r w:rsidR="005B72B7" w:rsidRPr="00225C2F">
        <w:rPr>
          <w:rFonts w:ascii="Times New Roman" w:eastAsia="宋体" w:hAnsi="Times New Roman" w:cs="Times New Roman" w:hint="eastAsia"/>
          <w:color w:val="auto"/>
        </w:rPr>
        <w:t>“</w:t>
      </w:r>
      <w:r w:rsidR="001F5DC9">
        <w:rPr>
          <w:rFonts w:ascii="Times New Roman" w:eastAsia="宋体" w:hAnsi="Times New Roman" w:cs="Times New Roman" w:hint="eastAsia"/>
          <w:color w:val="auto"/>
        </w:rPr>
        <w:t>网上招投标”</w:t>
      </w:r>
      <w:r w:rsidR="001F5DC9">
        <w:rPr>
          <w:rFonts w:ascii="Times New Roman" w:eastAsia="宋体" w:hAnsi="Times New Roman" w:cs="Times New Roman" w:hint="eastAsia"/>
          <w:color w:val="auto"/>
        </w:rPr>
        <w:t>-</w:t>
      </w:r>
      <w:r w:rsidR="001F5DC9">
        <w:rPr>
          <w:rFonts w:ascii="Times New Roman" w:eastAsia="宋体" w:hAnsi="Times New Roman" w:cs="Times New Roman" w:hint="eastAsia"/>
          <w:color w:val="auto"/>
        </w:rPr>
        <w:t>“供应商登录”</w:t>
      </w:r>
      <w:r w:rsidR="001F5DC9">
        <w:rPr>
          <w:rFonts w:ascii="Times New Roman" w:eastAsia="宋体" w:hAnsi="Times New Roman" w:cs="Times New Roman" w:hint="eastAsia"/>
          <w:color w:val="auto"/>
        </w:rPr>
        <w:t>-</w:t>
      </w:r>
      <w:r w:rsidR="001F5DC9">
        <w:rPr>
          <w:rFonts w:ascii="Times New Roman" w:eastAsia="宋体" w:hAnsi="Times New Roman" w:cs="Times New Roman" w:hint="eastAsia"/>
          <w:color w:val="auto"/>
        </w:rPr>
        <w:t>“区级集采机构入口”</w:t>
      </w:r>
      <w:r w:rsidRPr="00C627B1">
        <w:rPr>
          <w:rFonts w:ascii="Times New Roman" w:eastAsia="宋体" w:hAnsi="Times New Roman" w:cs="Times New Roman" w:hint="eastAsia"/>
          <w:color w:val="auto"/>
        </w:rPr>
        <w:t>，使用</w:t>
      </w:r>
      <w:r w:rsidR="00D5729A">
        <w:rPr>
          <w:rFonts w:ascii="Times New Roman" w:eastAsia="宋体" w:hAnsi="Times New Roman" w:cs="Times New Roman" w:hint="eastAsia"/>
          <w:color w:val="auto"/>
        </w:rPr>
        <w:t>天津数字认证有限公司</w:t>
      </w:r>
      <w:r w:rsidR="00792FCA">
        <w:rPr>
          <w:rFonts w:ascii="Times New Roman" w:eastAsia="宋体" w:hAnsi="Times New Roman" w:cs="Times New Roman" w:hint="eastAsia"/>
          <w:color w:val="auto"/>
        </w:rPr>
        <w:t>发出的</w:t>
      </w:r>
      <w:r w:rsidR="00792FCA">
        <w:rPr>
          <w:rFonts w:ascii="Times New Roman" w:eastAsia="宋体" w:hAnsi="Times New Roman" w:cs="Times New Roman" w:hint="eastAsia"/>
          <w:color w:val="auto"/>
        </w:rPr>
        <w:t>CA</w:t>
      </w:r>
      <w:r w:rsidR="00792FCA">
        <w:rPr>
          <w:rFonts w:ascii="Times New Roman" w:eastAsia="宋体" w:hAnsi="Times New Roman" w:cs="Times New Roman" w:hint="eastAsia"/>
          <w:color w:val="auto"/>
        </w:rPr>
        <w:t>数字证书（原天津市电子认证中心发出尚在有效期内的</w:t>
      </w:r>
      <w:r w:rsidR="00792FCA">
        <w:rPr>
          <w:rFonts w:ascii="Times New Roman" w:eastAsia="宋体" w:hAnsi="Times New Roman" w:cs="Times New Roman" w:hint="eastAsia"/>
          <w:color w:val="auto"/>
        </w:rPr>
        <w:t>CA</w:t>
      </w:r>
      <w:r w:rsidR="00792FCA">
        <w:rPr>
          <w:rFonts w:ascii="Times New Roman" w:eastAsia="宋体" w:hAnsi="Times New Roman" w:cs="Times New Roman" w:hint="eastAsia"/>
          <w:color w:val="auto"/>
        </w:rPr>
        <w:t>数字证书仍可使用）</w:t>
      </w:r>
      <w:r w:rsidRPr="00C627B1">
        <w:rPr>
          <w:rFonts w:ascii="Times New Roman" w:eastAsia="宋体" w:hAnsi="Times New Roman" w:cs="Times New Roman" w:hint="eastAsia"/>
          <w:color w:val="auto"/>
        </w:rPr>
        <w:t>登录后按要求进行网上应答</w:t>
      </w:r>
      <w:r>
        <w:rPr>
          <w:rFonts w:ascii="Times New Roman" w:eastAsia="宋体" w:hAnsi="Times New Roman" w:cs="Times New Roman" w:hint="eastAsia"/>
          <w:color w:val="auto"/>
        </w:rPr>
        <w:t>并</w:t>
      </w:r>
      <w:r w:rsidR="00727323">
        <w:rPr>
          <w:rFonts w:ascii="Times New Roman" w:eastAsia="宋体" w:hAnsi="Times New Roman" w:cs="Times New Roman" w:hint="eastAsia"/>
          <w:color w:val="auto"/>
        </w:rPr>
        <w:t>分别</w:t>
      </w:r>
      <w:r>
        <w:rPr>
          <w:rFonts w:ascii="Times New Roman" w:eastAsia="宋体" w:hAnsi="Times New Roman" w:cs="Times New Roman" w:hint="eastAsia"/>
          <w:color w:val="auto"/>
        </w:rPr>
        <w:t>上传加盖电子签章的</w:t>
      </w:r>
      <w:r w:rsidR="00727323">
        <w:rPr>
          <w:rFonts w:ascii="Times New Roman" w:eastAsia="宋体" w:hAnsi="Times New Roman" w:cs="Times New Roman" w:hint="eastAsia"/>
          <w:color w:val="auto"/>
        </w:rPr>
        <w:t>第一、第二阶段</w:t>
      </w:r>
      <w:r>
        <w:rPr>
          <w:rFonts w:ascii="Times New Roman" w:eastAsia="宋体" w:hAnsi="Times New Roman" w:cs="Times New Roman" w:hint="eastAsia"/>
          <w:color w:val="auto"/>
        </w:rPr>
        <w:t>电子响应文件</w:t>
      </w:r>
      <w:r w:rsidR="005B72B7" w:rsidRPr="00C4698B">
        <w:rPr>
          <w:rFonts w:ascii="Times New Roman" w:eastAsia="宋体" w:hAnsi="Times New Roman" w:cs="Times New Roman" w:hint="eastAsia"/>
          <w:color w:val="auto"/>
        </w:rPr>
        <w:t>（</w:t>
      </w:r>
      <w:r w:rsidR="00993199">
        <w:rPr>
          <w:rFonts w:ascii="Times New Roman" w:eastAsia="宋体" w:hAnsi="Times New Roman" w:cs="Times New Roman" w:hint="eastAsia"/>
          <w:color w:val="auto"/>
        </w:rPr>
        <w:t>以通过天津公共资源电子签章客户端正确读取签章信息为准</w:t>
      </w:r>
      <w:r w:rsidR="005B72B7" w:rsidRPr="00C4698B">
        <w:rPr>
          <w:rFonts w:ascii="Times New Roman" w:eastAsia="宋体" w:hAnsi="Times New Roman" w:cs="Times New Roman" w:hint="eastAsia"/>
          <w:color w:val="auto"/>
        </w:rPr>
        <w:t>）</w:t>
      </w:r>
      <w:r w:rsidRPr="00C627B1">
        <w:rPr>
          <w:rFonts w:ascii="Times New Roman" w:eastAsia="宋体" w:hAnsi="Times New Roman" w:cs="Times New Roman" w:hint="eastAsia"/>
          <w:color w:val="auto"/>
        </w:rPr>
        <w:t>。如有需要，</w:t>
      </w:r>
      <w:r w:rsidR="003C204B">
        <w:rPr>
          <w:rFonts w:ascii="Times New Roman" w:eastAsia="宋体" w:hAnsi="Times New Roman" w:cs="Times New Roman" w:hint="eastAsia"/>
          <w:color w:val="auto"/>
        </w:rPr>
        <w:t>供应商</w:t>
      </w:r>
      <w:r w:rsidRPr="00C627B1">
        <w:rPr>
          <w:rFonts w:ascii="Times New Roman" w:eastAsia="宋体" w:hAnsi="Times New Roman" w:cs="Times New Roman" w:hint="eastAsia"/>
          <w:color w:val="auto"/>
        </w:rPr>
        <w:t>可于工作时间且在</w:t>
      </w:r>
      <w:r>
        <w:rPr>
          <w:rFonts w:ascii="Times New Roman" w:eastAsia="宋体" w:hAnsi="Times New Roman" w:cs="Times New Roman" w:hint="eastAsia"/>
          <w:color w:val="auto"/>
        </w:rPr>
        <w:t>竞争性磋商文件</w:t>
      </w:r>
      <w:r w:rsidRPr="00C627B1">
        <w:rPr>
          <w:rFonts w:ascii="Times New Roman" w:eastAsia="宋体" w:hAnsi="Times New Roman" w:cs="Times New Roman" w:hint="eastAsia"/>
          <w:color w:val="auto"/>
        </w:rPr>
        <w:t>规定的截止时间前到</w:t>
      </w:r>
      <w:r w:rsidR="007E4B65" w:rsidRPr="00C322DF">
        <w:rPr>
          <w:rFonts w:ascii="Times New Roman" w:eastAsia="宋体" w:hAnsi="Times New Roman" w:cs="Times New Roman" w:hint="eastAsia"/>
          <w:color w:val="auto"/>
        </w:rPr>
        <w:t>天津市</w:t>
      </w:r>
      <w:r w:rsidR="007E4B65">
        <w:rPr>
          <w:rFonts w:ascii="Times New Roman" w:eastAsia="宋体" w:hAnsi="Times New Roman" w:cs="Times New Roman" w:hint="eastAsia"/>
          <w:color w:val="auto"/>
        </w:rPr>
        <w:t>河东区</w:t>
      </w:r>
      <w:r w:rsidR="007E4B65" w:rsidRPr="00C322DF">
        <w:rPr>
          <w:rFonts w:ascii="Times New Roman" w:eastAsia="宋体" w:hAnsi="Times New Roman" w:cs="Times New Roman" w:hint="eastAsia"/>
          <w:color w:val="auto"/>
        </w:rPr>
        <w:t>红星路</w:t>
      </w:r>
      <w:r w:rsidR="007E4B65" w:rsidRPr="00C322DF">
        <w:rPr>
          <w:rFonts w:ascii="Times New Roman" w:eastAsia="宋体" w:hAnsi="Times New Roman" w:cs="Times New Roman" w:hint="eastAsia"/>
          <w:color w:val="auto"/>
        </w:rPr>
        <w:t>79</w:t>
      </w:r>
      <w:r w:rsidR="007E4B65" w:rsidRPr="00C322DF">
        <w:rPr>
          <w:rFonts w:ascii="Times New Roman" w:eastAsia="宋体" w:hAnsi="Times New Roman" w:cs="Times New Roman" w:hint="eastAsia"/>
          <w:color w:val="auto"/>
        </w:rPr>
        <w:t>号</w:t>
      </w:r>
      <w:r w:rsidR="007E4B65" w:rsidRPr="001A2A8A">
        <w:rPr>
          <w:rFonts w:ascii="Times New Roman" w:eastAsia="宋体" w:hAnsi="Times New Roman" w:cs="Times New Roman" w:hint="eastAsia"/>
          <w:color w:val="auto"/>
        </w:rPr>
        <w:t>天津市政府采购中心窗口完成上述操作</w:t>
      </w:r>
      <w:r w:rsidRPr="00C627B1">
        <w:rPr>
          <w:rFonts w:ascii="Times New Roman" w:eastAsia="宋体" w:hAnsi="Times New Roman" w:cs="Times New Roman" w:hint="eastAsia"/>
          <w:color w:val="auto"/>
        </w:rPr>
        <w:t>。</w:t>
      </w:r>
    </w:p>
    <w:p w:rsidR="003C204B" w:rsidRDefault="003C204B" w:rsidP="003C204B">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24. </w:t>
      </w:r>
      <w:r>
        <w:rPr>
          <w:rFonts w:ascii="Times New Roman" w:eastAsia="宋体" w:hAnsi="Times New Roman" w:cs="Times New Roman" w:hint="eastAsia"/>
          <w:color w:val="auto"/>
        </w:rPr>
        <w:t>制作和上传电子响应文件要求</w:t>
      </w:r>
    </w:p>
    <w:p w:rsidR="003C204B" w:rsidRDefault="003C204B" w:rsidP="003C204B">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24.1 </w:t>
      </w:r>
      <w:r>
        <w:rPr>
          <w:rFonts w:ascii="Times New Roman" w:eastAsia="宋体" w:hAnsi="Times New Roman" w:cs="Times New Roman" w:hint="eastAsia"/>
          <w:color w:val="auto"/>
        </w:rPr>
        <w:t>供应商须下载天津市政府采购中心网</w:t>
      </w:r>
      <w:r>
        <w:rPr>
          <w:rFonts w:ascii="Times New Roman" w:eastAsia="宋体" w:hAnsi="Times New Roman" w:cs="Times New Roman" w:hint="eastAsia"/>
          <w:color w:val="auto"/>
        </w:rPr>
        <w:t>-</w:t>
      </w:r>
      <w:r>
        <w:rPr>
          <w:rFonts w:ascii="Times New Roman" w:eastAsia="宋体" w:hAnsi="Times New Roman" w:cs="Times New Roman" w:hint="eastAsia"/>
          <w:color w:val="auto"/>
        </w:rPr>
        <w:t>下载中心</w:t>
      </w:r>
      <w:r>
        <w:rPr>
          <w:rFonts w:ascii="Times New Roman" w:eastAsia="宋体" w:hAnsi="Times New Roman" w:cs="Times New Roman" w:hint="eastAsia"/>
          <w:color w:val="auto"/>
        </w:rPr>
        <w:t>-</w:t>
      </w:r>
      <w:r>
        <w:rPr>
          <w:rFonts w:ascii="Times New Roman" w:eastAsia="宋体" w:hAnsi="Times New Roman" w:cs="Times New Roman" w:hint="eastAsia"/>
          <w:color w:val="auto"/>
        </w:rPr>
        <w:t>《天津公共资源电子签章客户</w:t>
      </w:r>
      <w:proofErr w:type="gramStart"/>
      <w:r>
        <w:rPr>
          <w:rFonts w:ascii="Times New Roman" w:eastAsia="宋体" w:hAnsi="Times New Roman" w:cs="Times New Roman" w:hint="eastAsia"/>
          <w:color w:val="auto"/>
        </w:rPr>
        <w:t>端安</w:t>
      </w:r>
      <w:proofErr w:type="gramEnd"/>
      <w:r>
        <w:rPr>
          <w:rFonts w:ascii="Times New Roman" w:eastAsia="宋体" w:hAnsi="Times New Roman" w:cs="Times New Roman" w:hint="eastAsia"/>
          <w:color w:val="auto"/>
        </w:rPr>
        <w:t>装包及使用说明》。</w:t>
      </w:r>
    </w:p>
    <w:p w:rsidR="003C204B" w:rsidRDefault="003C204B" w:rsidP="003C204B">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24.2 </w:t>
      </w:r>
      <w:r>
        <w:rPr>
          <w:rFonts w:ascii="Times New Roman" w:eastAsia="宋体" w:hAnsi="Times New Roman" w:cs="Times New Roman" w:hint="eastAsia"/>
          <w:color w:val="auto"/>
        </w:rPr>
        <w:t>供应商须按照竞争性磋商文件的规定制作电子响应文件，对所需提供的一切纸质材料进行扫描后加入电子响应文件，按照《天津公共资源电子签章客户</w:t>
      </w:r>
      <w:proofErr w:type="gramStart"/>
      <w:r>
        <w:rPr>
          <w:rFonts w:ascii="Times New Roman" w:eastAsia="宋体" w:hAnsi="Times New Roman" w:cs="Times New Roman" w:hint="eastAsia"/>
          <w:color w:val="auto"/>
        </w:rPr>
        <w:t>端安</w:t>
      </w:r>
      <w:proofErr w:type="gramEnd"/>
      <w:r>
        <w:rPr>
          <w:rFonts w:ascii="Times New Roman" w:eastAsia="宋体" w:hAnsi="Times New Roman" w:cs="Times New Roman" w:hint="eastAsia"/>
          <w:color w:val="auto"/>
        </w:rPr>
        <w:t>装包及使用说明》规定的要求制作加盖供应商电子签章的电子响应文件（以通过天津公共资源电子签章客户端正确读取签章信息为准），并于</w:t>
      </w:r>
      <w:r w:rsidR="00EA4542">
        <w:rPr>
          <w:rFonts w:ascii="Times New Roman" w:eastAsia="宋体" w:hAnsi="Times New Roman" w:cs="Times New Roman" w:hint="eastAsia"/>
          <w:color w:val="auto"/>
        </w:rPr>
        <w:t>磋商</w:t>
      </w:r>
      <w:r>
        <w:rPr>
          <w:rFonts w:ascii="Times New Roman" w:eastAsia="宋体" w:hAnsi="Times New Roman" w:cs="Times New Roman" w:hint="eastAsia"/>
          <w:color w:val="auto"/>
        </w:rPr>
        <w:t>截止时间前上传至天津市政府采购中心招投标系统。</w:t>
      </w:r>
    </w:p>
    <w:p w:rsidR="003C204B" w:rsidRDefault="003C204B" w:rsidP="003C204B">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特别提醒：</w:t>
      </w:r>
    </w:p>
    <w:p w:rsidR="003C204B" w:rsidRDefault="003C204B" w:rsidP="003C204B">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1</w:t>
      </w:r>
      <w:r>
        <w:rPr>
          <w:rFonts w:ascii="Times New Roman" w:eastAsia="宋体" w:hAnsi="Times New Roman" w:cs="Times New Roman" w:hint="eastAsia"/>
          <w:color w:val="auto"/>
        </w:rPr>
        <w:t>）由于供应商网络接入速率不可控等网络传输风险，建议供应商在网上应答上传加盖电子签章的电子响应文件后，对上传文件进行下载，核对文件完整性，如是否缺页少页、图片是否显示完整、签章是否有效等，并按照《天津公共</w:t>
      </w:r>
      <w:r>
        <w:rPr>
          <w:rFonts w:ascii="Times New Roman" w:eastAsia="宋体" w:hAnsi="Times New Roman" w:cs="Times New Roman" w:hint="eastAsia"/>
          <w:color w:val="auto"/>
        </w:rPr>
        <w:lastRenderedPageBreak/>
        <w:t>资源电子签章客户</w:t>
      </w:r>
      <w:proofErr w:type="gramStart"/>
      <w:r>
        <w:rPr>
          <w:rFonts w:ascii="Times New Roman" w:eastAsia="宋体" w:hAnsi="Times New Roman" w:cs="Times New Roman" w:hint="eastAsia"/>
          <w:color w:val="auto"/>
        </w:rPr>
        <w:t>端安</w:t>
      </w:r>
      <w:proofErr w:type="gramEnd"/>
      <w:r>
        <w:rPr>
          <w:rFonts w:ascii="Times New Roman" w:eastAsia="宋体" w:hAnsi="Times New Roman" w:cs="Times New Roman" w:hint="eastAsia"/>
          <w:color w:val="auto"/>
        </w:rPr>
        <w:t>装包及使用说明》要求的文件检查方法进行检查，确保响应文件上传准确、有效。</w:t>
      </w:r>
    </w:p>
    <w:p w:rsidR="003C204B" w:rsidRDefault="003C204B" w:rsidP="003C204B">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）供应商应当按照天津公共资源电子签章客户端使用说明的要求使用电子签章客户端软件。不按</w:t>
      </w:r>
      <w:proofErr w:type="gramStart"/>
      <w:r>
        <w:rPr>
          <w:rFonts w:ascii="Times New Roman" w:eastAsia="宋体" w:hAnsi="Times New Roman" w:cs="Times New Roman" w:hint="eastAsia"/>
          <w:color w:val="auto"/>
        </w:rPr>
        <w:t>本使用</w:t>
      </w:r>
      <w:proofErr w:type="gramEnd"/>
      <w:r>
        <w:rPr>
          <w:rFonts w:ascii="Times New Roman" w:eastAsia="宋体" w:hAnsi="Times New Roman" w:cs="Times New Roman" w:hint="eastAsia"/>
          <w:color w:val="auto"/>
        </w:rPr>
        <w:t>说明使用电子签章客户端软件，或使用</w:t>
      </w:r>
      <w:r>
        <w:rPr>
          <w:rFonts w:ascii="Times New Roman" w:eastAsia="宋体" w:hAnsi="Times New Roman" w:cs="Times New Roman" w:hint="eastAsia"/>
          <w:color w:val="auto"/>
        </w:rPr>
        <w:t>word</w:t>
      </w:r>
      <w:r>
        <w:rPr>
          <w:rFonts w:ascii="Times New Roman" w:eastAsia="宋体" w:hAnsi="Times New Roman" w:cs="Times New Roman" w:hint="eastAsia"/>
          <w:color w:val="auto"/>
        </w:rPr>
        <w:t>等其它软件进行签章工作，将会造成天津公共资源电子签章客户端无法读取签章信息，并导致响应无效。</w:t>
      </w:r>
    </w:p>
    <w:p w:rsidR="003C204B" w:rsidRDefault="003C204B" w:rsidP="003C204B">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24.3 </w:t>
      </w:r>
      <w:r>
        <w:rPr>
          <w:rFonts w:ascii="Times New Roman" w:eastAsia="宋体" w:hAnsi="Times New Roman" w:cs="Times New Roman" w:hint="eastAsia"/>
          <w:color w:val="auto"/>
        </w:rPr>
        <w:t>供应商应保证电子响应文件清晰，便于识别，如因上传、扫描、格式等原因导致评审时受到影响，由供应商自行承担相应责任。</w:t>
      </w:r>
    </w:p>
    <w:p w:rsidR="003C204B" w:rsidRDefault="003C204B" w:rsidP="003C204B">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24.4 </w:t>
      </w:r>
      <w:r>
        <w:rPr>
          <w:rFonts w:ascii="Times New Roman" w:eastAsia="宋体" w:hAnsi="Times New Roman" w:cs="Times New Roman" w:hint="eastAsia"/>
          <w:color w:val="auto"/>
        </w:rPr>
        <w:t>未按规定提交网上应答和上传加盖电子签章的电子响应文件的</w:t>
      </w:r>
      <w:r w:rsidR="00EA4542">
        <w:rPr>
          <w:rFonts w:ascii="Times New Roman" w:eastAsia="宋体" w:hAnsi="Times New Roman" w:cs="Times New Roman" w:hint="eastAsia"/>
          <w:color w:val="auto"/>
        </w:rPr>
        <w:t>磋商</w:t>
      </w:r>
      <w:r>
        <w:rPr>
          <w:rFonts w:ascii="Times New Roman" w:eastAsia="宋体" w:hAnsi="Times New Roman" w:cs="Times New Roman" w:hint="eastAsia"/>
          <w:color w:val="auto"/>
        </w:rPr>
        <w:t>将被拒绝。</w:t>
      </w:r>
    </w:p>
    <w:p w:rsidR="00133BC4" w:rsidRDefault="00133BC4" w:rsidP="00133BC4">
      <w:pPr>
        <w:pStyle w:val="Default"/>
        <w:spacing w:line="360" w:lineRule="auto"/>
        <w:ind w:firstLineChars="200" w:firstLine="480"/>
        <w:rPr>
          <w:rFonts w:ascii="Times New Roman" w:eastAsia="宋体" w:hAnsi="Times New Roman" w:cs="Times New Roman"/>
          <w:color w:val="auto"/>
        </w:rPr>
      </w:pPr>
      <w:r w:rsidRPr="00C627B1">
        <w:rPr>
          <w:rFonts w:ascii="Times New Roman" w:eastAsia="宋体" w:hAnsi="Times New Roman" w:cs="Times New Roman" w:hint="eastAsia"/>
          <w:color w:val="auto"/>
        </w:rPr>
        <w:t>2</w:t>
      </w:r>
      <w:r>
        <w:rPr>
          <w:rFonts w:ascii="Times New Roman" w:eastAsia="宋体" w:hAnsi="Times New Roman" w:cs="Times New Roman" w:hint="eastAsia"/>
          <w:color w:val="auto"/>
        </w:rPr>
        <w:t>5</w:t>
      </w:r>
      <w:r w:rsidRPr="00C627B1">
        <w:rPr>
          <w:rFonts w:ascii="Times New Roman" w:eastAsia="宋体" w:hAnsi="Times New Roman" w:cs="Times New Roman" w:hint="eastAsia"/>
          <w:color w:val="auto"/>
        </w:rPr>
        <w:t xml:space="preserve">. </w:t>
      </w:r>
      <w:r w:rsidR="003C204B">
        <w:rPr>
          <w:rFonts w:ascii="Times New Roman" w:eastAsia="宋体" w:hAnsi="Times New Roman" w:cs="Times New Roman" w:hint="eastAsia"/>
          <w:color w:val="auto"/>
        </w:rPr>
        <w:t>供应商</w:t>
      </w:r>
      <w:r w:rsidRPr="00C627B1">
        <w:rPr>
          <w:rFonts w:ascii="Times New Roman" w:eastAsia="宋体" w:hAnsi="Times New Roman" w:cs="Times New Roman" w:hint="eastAsia"/>
          <w:color w:val="auto"/>
        </w:rPr>
        <w:t>须承诺接受电子</w:t>
      </w:r>
      <w:r w:rsidR="00EA4542">
        <w:rPr>
          <w:rFonts w:ascii="Times New Roman" w:eastAsia="宋体" w:hAnsi="Times New Roman" w:cs="Times New Roman" w:hint="eastAsia"/>
          <w:color w:val="auto"/>
        </w:rPr>
        <w:t>磋商</w:t>
      </w:r>
      <w:r w:rsidRPr="00C627B1">
        <w:rPr>
          <w:rFonts w:ascii="Times New Roman" w:eastAsia="宋体" w:hAnsi="Times New Roman" w:cs="Times New Roman" w:hint="eastAsia"/>
          <w:color w:val="auto"/>
        </w:rPr>
        <w:t>的方式，并自行承担由此带来的废标、</w:t>
      </w:r>
      <w:proofErr w:type="gramStart"/>
      <w:r w:rsidRPr="00C627B1">
        <w:rPr>
          <w:rFonts w:ascii="Times New Roman" w:eastAsia="宋体" w:hAnsi="Times New Roman" w:cs="Times New Roman" w:hint="eastAsia"/>
          <w:color w:val="auto"/>
        </w:rPr>
        <w:t>无效</w:t>
      </w:r>
      <w:r w:rsidR="00EA4542">
        <w:rPr>
          <w:rFonts w:ascii="Times New Roman" w:eastAsia="宋体" w:hAnsi="Times New Roman" w:cs="Times New Roman" w:hint="eastAsia"/>
          <w:color w:val="auto"/>
        </w:rPr>
        <w:t>磋商</w:t>
      </w:r>
      <w:proofErr w:type="gramEnd"/>
      <w:r w:rsidRPr="00C627B1">
        <w:rPr>
          <w:rFonts w:ascii="Times New Roman" w:eastAsia="宋体" w:hAnsi="Times New Roman" w:cs="Times New Roman" w:hint="eastAsia"/>
          <w:color w:val="auto"/>
        </w:rPr>
        <w:t>的风险。</w:t>
      </w:r>
    </w:p>
    <w:p w:rsidR="008C34D7" w:rsidRPr="00C627B1" w:rsidRDefault="008C34D7" w:rsidP="00133BC4">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26. </w:t>
      </w:r>
      <w:r w:rsidRPr="0038382B">
        <w:rPr>
          <w:rFonts w:ascii="Times New Roman" w:eastAsia="宋体" w:hAnsi="Times New Roman" w:cs="Times New Roman" w:hint="eastAsia"/>
          <w:color w:val="auto"/>
        </w:rPr>
        <w:t>未按</w:t>
      </w:r>
      <w:r w:rsidR="00DF1F58">
        <w:rPr>
          <w:rFonts w:ascii="Times New Roman" w:eastAsia="宋体" w:hAnsi="Times New Roman" w:cs="Times New Roman" w:hint="eastAsia"/>
          <w:color w:val="auto"/>
        </w:rPr>
        <w:t>竞争性磋商文件</w:t>
      </w:r>
      <w:r w:rsidRPr="0038382B">
        <w:rPr>
          <w:rFonts w:ascii="Times New Roman" w:eastAsia="宋体" w:hAnsi="Times New Roman" w:cs="Times New Roman" w:hint="eastAsia"/>
          <w:color w:val="auto"/>
        </w:rPr>
        <w:t>的规定提交网上应答和上传加盖</w:t>
      </w:r>
      <w:r w:rsidR="003C204B">
        <w:rPr>
          <w:rFonts w:ascii="Times New Roman" w:eastAsia="宋体" w:hAnsi="Times New Roman" w:cs="Times New Roman" w:hint="eastAsia"/>
          <w:color w:val="auto"/>
        </w:rPr>
        <w:t>供应商</w:t>
      </w:r>
      <w:r w:rsidRPr="0038382B">
        <w:rPr>
          <w:rFonts w:ascii="Times New Roman" w:eastAsia="宋体" w:hAnsi="Times New Roman" w:cs="Times New Roman" w:hint="eastAsia"/>
          <w:color w:val="auto"/>
        </w:rPr>
        <w:t>电子签章的电子</w:t>
      </w:r>
      <w:r>
        <w:rPr>
          <w:rFonts w:ascii="Times New Roman" w:eastAsia="宋体" w:hAnsi="Times New Roman" w:cs="Times New Roman" w:hint="eastAsia"/>
          <w:color w:val="auto"/>
        </w:rPr>
        <w:t>响应文件</w:t>
      </w:r>
      <w:r w:rsidRPr="0038382B">
        <w:rPr>
          <w:rFonts w:ascii="Times New Roman" w:eastAsia="宋体" w:hAnsi="Times New Roman" w:cs="Times New Roman" w:hint="eastAsia"/>
          <w:color w:val="auto"/>
        </w:rPr>
        <w:t>（</w:t>
      </w:r>
      <w:r w:rsidR="00993199">
        <w:rPr>
          <w:rFonts w:ascii="Times New Roman" w:eastAsia="宋体" w:hAnsi="Times New Roman" w:cs="Times New Roman" w:hint="eastAsia"/>
          <w:color w:val="auto"/>
        </w:rPr>
        <w:t>以通过天津公共资源电子签章客户端正确读取签章信息为准</w:t>
      </w:r>
      <w:r w:rsidRPr="0038382B">
        <w:rPr>
          <w:rFonts w:ascii="Times New Roman" w:eastAsia="宋体" w:hAnsi="Times New Roman" w:cs="Times New Roman" w:hint="eastAsia"/>
          <w:color w:val="auto"/>
        </w:rPr>
        <w:t>）的</w:t>
      </w:r>
      <w:r w:rsidR="00EA4542">
        <w:rPr>
          <w:rFonts w:ascii="Times New Roman" w:eastAsia="宋体" w:hAnsi="Times New Roman" w:cs="Times New Roman" w:hint="eastAsia"/>
          <w:color w:val="auto"/>
        </w:rPr>
        <w:t>磋商</w:t>
      </w:r>
      <w:r w:rsidRPr="0038382B">
        <w:rPr>
          <w:rFonts w:ascii="Times New Roman" w:eastAsia="宋体" w:hAnsi="Times New Roman" w:cs="Times New Roman" w:hint="eastAsia"/>
          <w:color w:val="auto"/>
        </w:rPr>
        <w:t>将被拒绝。</w:t>
      </w:r>
    </w:p>
    <w:p w:rsidR="00133BC4" w:rsidRPr="00C627B1" w:rsidRDefault="00133BC4" w:rsidP="00133BC4">
      <w:pPr>
        <w:pStyle w:val="Default"/>
        <w:spacing w:line="360" w:lineRule="auto"/>
        <w:ind w:firstLineChars="200" w:firstLine="480"/>
        <w:jc w:val="both"/>
        <w:rPr>
          <w:rFonts w:ascii="Times New Roman" w:eastAsia="宋体" w:hAnsi="Times New Roman" w:cs="Times New Roman"/>
          <w:color w:val="auto"/>
        </w:rPr>
      </w:pPr>
    </w:p>
    <w:p w:rsidR="00133BC4" w:rsidRPr="00C627B1" w:rsidRDefault="00133BC4" w:rsidP="00846CEA">
      <w:pPr>
        <w:pStyle w:val="Default"/>
        <w:spacing w:line="360" w:lineRule="auto"/>
        <w:jc w:val="center"/>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E  </w:t>
      </w:r>
      <w:r>
        <w:rPr>
          <w:rFonts w:ascii="Times New Roman" w:eastAsia="宋体" w:hAnsi="Times New Roman" w:cs="Times New Roman" w:hint="eastAsia"/>
          <w:color w:val="auto"/>
        </w:rPr>
        <w:t>磋商程序</w:t>
      </w:r>
    </w:p>
    <w:p w:rsidR="00133BC4" w:rsidRDefault="00727323" w:rsidP="00133BC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2</w:t>
      </w:r>
      <w:r w:rsidR="00846CEA">
        <w:rPr>
          <w:rFonts w:ascii="Times New Roman" w:eastAsia="宋体" w:hAnsi="Times New Roman" w:cs="Times New Roman" w:hint="eastAsia"/>
          <w:color w:val="auto"/>
        </w:rPr>
        <w:t>6.</w:t>
      </w:r>
      <w:r w:rsidR="00133BC4" w:rsidRPr="00024988">
        <w:rPr>
          <w:rFonts w:ascii="Times New Roman" w:eastAsia="宋体" w:hAnsi="Times New Roman" w:cs="Times New Roman" w:hint="eastAsia"/>
          <w:color w:val="auto"/>
        </w:rPr>
        <w:t>磋商步骤</w:t>
      </w:r>
    </w:p>
    <w:p w:rsidR="00133BC4" w:rsidRPr="00024988" w:rsidRDefault="00846CEA" w:rsidP="00133BC4">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26.</w:t>
      </w:r>
      <w:r w:rsidR="00133BC4">
        <w:rPr>
          <w:rFonts w:ascii="Times New Roman" w:eastAsia="宋体" w:hAnsi="Times New Roman" w:cs="Times New Roman" w:hint="eastAsia"/>
          <w:color w:val="auto"/>
        </w:rPr>
        <w:t>1</w:t>
      </w:r>
      <w:r w:rsidR="00133BC4" w:rsidRPr="00024988">
        <w:rPr>
          <w:rFonts w:ascii="Times New Roman" w:eastAsia="宋体" w:hAnsi="Times New Roman" w:cs="Times New Roman" w:hint="eastAsia"/>
          <w:color w:val="auto"/>
        </w:rPr>
        <w:t>第一步：磋商小组对响应文件的有效性、完整性和响应程度进行审查。审查时，可以要求供应商对响应文件中含义不明确、同类问题表述不一致或者有明显文字和计算错误的内容等做出必要的澄清、说明或者更正。供应商的澄清、说明或者更正不得超出响应文件的范围或者改变响应文件的实质性内容。</w:t>
      </w:r>
    </w:p>
    <w:p w:rsidR="005E040B" w:rsidRDefault="005E040B" w:rsidP="005E040B">
      <w:pPr>
        <w:pStyle w:val="Default"/>
        <w:spacing w:line="360" w:lineRule="auto"/>
        <w:ind w:firstLineChars="200" w:firstLine="480"/>
        <w:jc w:val="both"/>
        <w:rPr>
          <w:rFonts w:ascii="Times New Roman" w:eastAsia="宋体" w:hAnsi="Times New Roman" w:cs="Times New Roman"/>
          <w:color w:val="auto"/>
          <w:kern w:val="2"/>
        </w:rPr>
      </w:pPr>
      <w:r w:rsidRPr="00A904D7">
        <w:rPr>
          <w:rFonts w:ascii="Times New Roman" w:eastAsia="宋体" w:hAnsi="Times New Roman" w:cs="Times New Roman"/>
          <w:color w:val="auto"/>
          <w:kern w:val="2"/>
        </w:rPr>
        <w:t>磋商小组要求供应商澄清、说明或者更正响应文件应当以书面形式做出。</w:t>
      </w:r>
    </w:p>
    <w:p w:rsidR="00133BC4" w:rsidRPr="00024988" w:rsidRDefault="00846CEA" w:rsidP="00133BC4">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26.</w:t>
      </w:r>
      <w:r w:rsidR="00133BC4">
        <w:rPr>
          <w:rFonts w:ascii="Times New Roman" w:eastAsia="宋体" w:hAnsi="Times New Roman" w:cs="Times New Roman" w:hint="eastAsia"/>
          <w:color w:val="auto"/>
        </w:rPr>
        <w:t>2</w:t>
      </w:r>
      <w:r w:rsidR="00133BC4" w:rsidRPr="00024988">
        <w:rPr>
          <w:rFonts w:ascii="Times New Roman" w:eastAsia="宋体" w:hAnsi="Times New Roman" w:cs="Times New Roman" w:hint="eastAsia"/>
          <w:color w:val="auto"/>
        </w:rPr>
        <w:t>第二步：磋商小组所有成员集中与单一供应商分别进行磋商。在磋商过程中，磋商小组可以根据磋商文件和磋商情况实质性变动采购需求中的技术、服务要求以及合同草案条款，但不得变动磋商文件中的其他内容。实质性变动的内容，须经采购人代表确认。</w:t>
      </w:r>
    </w:p>
    <w:p w:rsidR="00133BC4" w:rsidRPr="00024988" w:rsidRDefault="00133BC4" w:rsidP="00133BC4">
      <w:pPr>
        <w:pStyle w:val="Default"/>
        <w:spacing w:line="360" w:lineRule="auto"/>
        <w:ind w:firstLineChars="200" w:firstLine="480"/>
        <w:rPr>
          <w:rFonts w:ascii="Times New Roman" w:eastAsia="宋体" w:hAnsi="Times New Roman" w:cs="Times New Roman"/>
          <w:color w:val="auto"/>
        </w:rPr>
      </w:pPr>
      <w:r w:rsidRPr="00024988">
        <w:rPr>
          <w:rFonts w:ascii="Times New Roman" w:eastAsia="宋体" w:hAnsi="Times New Roman" w:cs="Times New Roman" w:hint="eastAsia"/>
          <w:color w:val="auto"/>
        </w:rPr>
        <w:t>对磋商文件做出的实质性变动是磋商文件的有效组成部分，磋商小组应当及时以书面形式同时通知所有参加磋商的供应商。</w:t>
      </w:r>
    </w:p>
    <w:p w:rsidR="005E040B" w:rsidRPr="00A904D7" w:rsidRDefault="005E040B" w:rsidP="005E040B">
      <w:pPr>
        <w:pStyle w:val="Default"/>
        <w:spacing w:line="360" w:lineRule="auto"/>
        <w:ind w:firstLineChars="200" w:firstLine="480"/>
        <w:jc w:val="both"/>
        <w:rPr>
          <w:rFonts w:ascii="Times New Roman" w:eastAsia="宋体" w:hAnsi="Times New Roman" w:cs="Times New Roman"/>
          <w:color w:val="auto"/>
          <w:kern w:val="2"/>
        </w:rPr>
      </w:pPr>
      <w:r w:rsidRPr="00393DBB">
        <w:rPr>
          <w:rFonts w:ascii="Times New Roman" w:eastAsia="宋体" w:hAnsi="Times New Roman" w:cs="Times New Roman"/>
          <w:color w:val="auto"/>
          <w:kern w:val="2"/>
        </w:rPr>
        <w:lastRenderedPageBreak/>
        <w:t>供应商应当按照磋商文件的变动情况和磋商小组的要求重新提交响应文件，</w:t>
      </w:r>
      <w:r w:rsidRPr="00A904D7">
        <w:rPr>
          <w:rFonts w:ascii="Times New Roman" w:eastAsia="宋体" w:hAnsi="Times New Roman" w:cs="Times New Roman" w:hint="eastAsia"/>
          <w:color w:val="auto"/>
          <w:kern w:val="2"/>
        </w:rPr>
        <w:t>应为且</w:t>
      </w:r>
      <w:r w:rsidRPr="00A904D7">
        <w:rPr>
          <w:rFonts w:ascii="Times New Roman" w:eastAsia="宋体" w:hAnsi="Times New Roman" w:cs="Times New Roman"/>
          <w:color w:val="auto"/>
          <w:kern w:val="2"/>
        </w:rPr>
        <w:t>加盖</w:t>
      </w:r>
      <w:r w:rsidRPr="00A904D7">
        <w:rPr>
          <w:rFonts w:ascii="Times New Roman" w:eastAsia="宋体" w:hAnsi="Times New Roman" w:cs="Times New Roman" w:hint="eastAsia"/>
          <w:color w:val="auto"/>
          <w:kern w:val="2"/>
        </w:rPr>
        <w:t>电子签章</w:t>
      </w:r>
      <w:r w:rsidRPr="00A904D7">
        <w:rPr>
          <w:rFonts w:ascii="Times New Roman" w:eastAsia="宋体" w:hAnsi="Times New Roman" w:cs="Times New Roman" w:hint="eastAsia"/>
          <w:color w:val="auto"/>
        </w:rPr>
        <w:t>后</w:t>
      </w:r>
      <w:r w:rsidR="00846CEA" w:rsidRPr="00C627B1">
        <w:rPr>
          <w:rFonts w:ascii="Times New Roman" w:eastAsia="宋体" w:hAnsi="Times New Roman" w:cs="Times New Roman" w:hint="eastAsia"/>
          <w:color w:val="auto"/>
        </w:rPr>
        <w:t>于</w:t>
      </w:r>
      <w:r w:rsidR="00846CEA">
        <w:rPr>
          <w:rFonts w:ascii="Times New Roman" w:eastAsia="宋体" w:hAnsi="Times New Roman" w:cs="Times New Roman" w:hint="eastAsia"/>
          <w:color w:val="auto"/>
        </w:rPr>
        <w:t>磋商小组</w:t>
      </w:r>
      <w:r w:rsidR="00846CEA" w:rsidRPr="00C627B1">
        <w:rPr>
          <w:rFonts w:ascii="Times New Roman" w:eastAsia="宋体" w:hAnsi="Times New Roman" w:cs="Times New Roman" w:hint="eastAsia"/>
          <w:color w:val="auto"/>
        </w:rPr>
        <w:t>规定</w:t>
      </w:r>
      <w:r w:rsidR="00846CEA">
        <w:rPr>
          <w:rFonts w:ascii="Times New Roman" w:eastAsia="宋体" w:hAnsi="Times New Roman" w:cs="Times New Roman" w:hint="eastAsia"/>
          <w:color w:val="auto"/>
        </w:rPr>
        <w:t>的</w:t>
      </w:r>
      <w:r w:rsidR="00846CEA" w:rsidRPr="00C627B1">
        <w:rPr>
          <w:rFonts w:ascii="Times New Roman" w:eastAsia="宋体" w:hAnsi="Times New Roman" w:cs="Times New Roman" w:hint="eastAsia"/>
          <w:color w:val="auto"/>
        </w:rPr>
        <w:t>时间内通过天津市政府采购中心招投标系统</w:t>
      </w:r>
      <w:r w:rsidRPr="00A904D7">
        <w:rPr>
          <w:rFonts w:ascii="Times New Roman" w:eastAsia="宋体" w:hAnsi="Times New Roman" w:cs="Times New Roman" w:hint="eastAsia"/>
          <w:color w:val="auto"/>
        </w:rPr>
        <w:t>“询标解答”上传至天津市政府采购中心招投标系统。</w:t>
      </w:r>
    </w:p>
    <w:p w:rsidR="00133BC4" w:rsidRPr="00024988" w:rsidRDefault="00133BC4" w:rsidP="00133BC4">
      <w:pPr>
        <w:pStyle w:val="Default"/>
        <w:spacing w:line="360" w:lineRule="auto"/>
        <w:ind w:firstLineChars="200" w:firstLine="480"/>
        <w:rPr>
          <w:rFonts w:ascii="Times New Roman" w:eastAsia="宋体" w:hAnsi="Times New Roman" w:cs="Times New Roman"/>
          <w:color w:val="auto"/>
        </w:rPr>
      </w:pPr>
      <w:r w:rsidRPr="00024988">
        <w:rPr>
          <w:rFonts w:ascii="Times New Roman" w:eastAsia="宋体" w:hAnsi="Times New Roman" w:cs="Times New Roman" w:hint="eastAsia"/>
          <w:color w:val="auto"/>
        </w:rPr>
        <w:t>未实质性响应磋商文件的响应文件按无效响应处理，磋商小组应当告知提交响应文件的供应商。</w:t>
      </w:r>
    </w:p>
    <w:p w:rsidR="00133BC4" w:rsidRPr="00024988" w:rsidRDefault="00846CEA" w:rsidP="00133BC4">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26.</w:t>
      </w:r>
      <w:r w:rsidR="00133BC4">
        <w:rPr>
          <w:rFonts w:ascii="Times New Roman" w:eastAsia="宋体" w:hAnsi="Times New Roman" w:cs="Times New Roman" w:hint="eastAsia"/>
          <w:color w:val="auto"/>
        </w:rPr>
        <w:t>3</w:t>
      </w:r>
      <w:r w:rsidR="00133BC4" w:rsidRPr="00024988">
        <w:rPr>
          <w:rFonts w:ascii="Times New Roman" w:eastAsia="宋体" w:hAnsi="Times New Roman" w:cs="Times New Roman" w:hint="eastAsia"/>
          <w:color w:val="auto"/>
        </w:rPr>
        <w:t>第三步：经磋商确定实质性响应的供应商后，磋商小组应当要求所有实质性响应的供应商在规定时间内提交最后报价。若在磋商过程中，磋商小组未实质性变动采购需求中的技术、服务要求以及合同草案条款，第二阶段响应文件即作为最终报价。若磋商小组实质性变动了采购需求中的技术、服务要求以及合同草案条款，则要求所有实质性响应的供应商在规定时间内提交最后报价。</w:t>
      </w:r>
    </w:p>
    <w:p w:rsidR="00133BC4" w:rsidRPr="00024988" w:rsidRDefault="00846CEA" w:rsidP="00133BC4">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26.</w:t>
      </w:r>
      <w:r w:rsidR="00133BC4">
        <w:rPr>
          <w:rFonts w:ascii="Times New Roman" w:eastAsia="宋体" w:hAnsi="Times New Roman" w:cs="Times New Roman" w:hint="eastAsia"/>
          <w:color w:val="auto"/>
        </w:rPr>
        <w:t>4</w:t>
      </w:r>
      <w:r w:rsidR="00133BC4" w:rsidRPr="00024988">
        <w:rPr>
          <w:rFonts w:ascii="Times New Roman" w:eastAsia="宋体" w:hAnsi="Times New Roman" w:cs="Times New Roman" w:hint="eastAsia"/>
          <w:color w:val="auto"/>
        </w:rPr>
        <w:t>第四步：经磋商确定最终采购需求和提交最后报价的供应商后，由磋商小组采用综合评分法对提交最后报价的供应商的响应文件和最后报价进行综合评分。</w:t>
      </w:r>
    </w:p>
    <w:p w:rsidR="00133BC4" w:rsidRPr="00024988" w:rsidRDefault="00846CEA" w:rsidP="00133BC4">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26.</w:t>
      </w:r>
      <w:r w:rsidR="00133BC4">
        <w:rPr>
          <w:rFonts w:ascii="Times New Roman" w:eastAsia="宋体" w:hAnsi="Times New Roman" w:cs="Times New Roman" w:hint="eastAsia"/>
          <w:color w:val="auto"/>
        </w:rPr>
        <w:t>5</w:t>
      </w:r>
      <w:r w:rsidR="00133BC4" w:rsidRPr="00024988">
        <w:rPr>
          <w:rFonts w:ascii="Times New Roman" w:eastAsia="宋体" w:hAnsi="Times New Roman" w:cs="Times New Roman" w:hint="eastAsia"/>
          <w:color w:val="auto"/>
        </w:rPr>
        <w:t>第五步：磋商小组应当根据综合评分情况，按照评审得分由高到低顺序推荐成交候选供应商，并编写评审报告。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rsidR="00133BC4" w:rsidRPr="00024988" w:rsidRDefault="00846CEA" w:rsidP="00133BC4">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26.</w:t>
      </w:r>
      <w:r w:rsidR="00133BC4">
        <w:rPr>
          <w:rFonts w:ascii="Times New Roman" w:eastAsia="宋体" w:hAnsi="Times New Roman" w:cs="Times New Roman" w:hint="eastAsia"/>
          <w:color w:val="auto"/>
        </w:rPr>
        <w:t>6</w:t>
      </w:r>
      <w:r w:rsidR="00133BC4" w:rsidRPr="00024988">
        <w:rPr>
          <w:rFonts w:ascii="Times New Roman" w:eastAsia="宋体" w:hAnsi="Times New Roman" w:cs="Times New Roman" w:hint="eastAsia"/>
          <w:color w:val="auto"/>
        </w:rPr>
        <w:t>出现下列情形之一的，采购人或者采购代理机构应当终止竞争性磋商采购活动，发布项目终止公告并说明原因，重新开展采购活动：</w:t>
      </w:r>
    </w:p>
    <w:p w:rsidR="00133BC4" w:rsidRPr="00024988" w:rsidRDefault="00133BC4" w:rsidP="00133BC4">
      <w:pPr>
        <w:pStyle w:val="Default"/>
        <w:spacing w:line="360" w:lineRule="auto"/>
        <w:ind w:firstLineChars="200" w:firstLine="480"/>
        <w:rPr>
          <w:rFonts w:ascii="Times New Roman" w:eastAsia="宋体" w:hAnsi="Times New Roman" w:cs="Times New Roman"/>
          <w:color w:val="auto"/>
        </w:rPr>
      </w:pPr>
      <w:r w:rsidRPr="00024988">
        <w:rPr>
          <w:rFonts w:ascii="Times New Roman" w:eastAsia="宋体" w:hAnsi="Times New Roman" w:cs="Times New Roman" w:hint="eastAsia"/>
          <w:color w:val="auto"/>
        </w:rPr>
        <w:t>（</w:t>
      </w:r>
      <w:r w:rsidRPr="00024988">
        <w:rPr>
          <w:rFonts w:ascii="Times New Roman" w:eastAsia="宋体" w:hAnsi="Times New Roman" w:cs="Times New Roman" w:hint="eastAsia"/>
          <w:color w:val="auto"/>
        </w:rPr>
        <w:t>1</w:t>
      </w:r>
      <w:r w:rsidRPr="00024988">
        <w:rPr>
          <w:rFonts w:ascii="Times New Roman" w:eastAsia="宋体" w:hAnsi="Times New Roman" w:cs="Times New Roman" w:hint="eastAsia"/>
          <w:color w:val="auto"/>
        </w:rPr>
        <w:t>）因情况变化，不再符合规定的竞争性磋商采购方式适用情形的；</w:t>
      </w:r>
    </w:p>
    <w:p w:rsidR="00133BC4" w:rsidRPr="00024988" w:rsidRDefault="00133BC4" w:rsidP="00133BC4">
      <w:pPr>
        <w:pStyle w:val="Default"/>
        <w:spacing w:line="360" w:lineRule="auto"/>
        <w:ind w:firstLineChars="200" w:firstLine="480"/>
        <w:rPr>
          <w:rFonts w:ascii="Times New Roman" w:eastAsia="宋体" w:hAnsi="Times New Roman" w:cs="Times New Roman"/>
          <w:color w:val="auto"/>
        </w:rPr>
      </w:pPr>
      <w:r w:rsidRPr="00024988">
        <w:rPr>
          <w:rFonts w:ascii="Times New Roman" w:eastAsia="宋体" w:hAnsi="Times New Roman" w:cs="Times New Roman" w:hint="eastAsia"/>
          <w:color w:val="auto"/>
        </w:rPr>
        <w:t>（</w:t>
      </w:r>
      <w:r w:rsidRPr="00024988">
        <w:rPr>
          <w:rFonts w:ascii="Times New Roman" w:eastAsia="宋体" w:hAnsi="Times New Roman" w:cs="Times New Roman" w:hint="eastAsia"/>
          <w:color w:val="auto"/>
        </w:rPr>
        <w:t>2</w:t>
      </w:r>
      <w:r w:rsidRPr="00024988">
        <w:rPr>
          <w:rFonts w:ascii="Times New Roman" w:eastAsia="宋体" w:hAnsi="Times New Roman" w:cs="Times New Roman" w:hint="eastAsia"/>
          <w:color w:val="auto"/>
        </w:rPr>
        <w:t>）出现影响采购公正的违法、违规行为的；</w:t>
      </w:r>
    </w:p>
    <w:p w:rsidR="00133BC4" w:rsidRPr="00024988" w:rsidRDefault="00133BC4" w:rsidP="00133BC4">
      <w:pPr>
        <w:pStyle w:val="Default"/>
        <w:spacing w:line="360" w:lineRule="auto"/>
        <w:ind w:firstLineChars="200" w:firstLine="480"/>
        <w:rPr>
          <w:rFonts w:ascii="Times New Roman" w:eastAsia="宋体" w:hAnsi="Times New Roman" w:cs="Times New Roman"/>
          <w:color w:val="auto"/>
        </w:rPr>
      </w:pPr>
      <w:r w:rsidRPr="00024988">
        <w:rPr>
          <w:rFonts w:ascii="Times New Roman" w:eastAsia="宋体" w:hAnsi="Times New Roman" w:cs="Times New Roman" w:hint="eastAsia"/>
          <w:color w:val="auto"/>
        </w:rPr>
        <w:t>（</w:t>
      </w:r>
      <w:r w:rsidRPr="00024988">
        <w:rPr>
          <w:rFonts w:ascii="Times New Roman" w:eastAsia="宋体" w:hAnsi="Times New Roman" w:cs="Times New Roman" w:hint="eastAsia"/>
          <w:color w:val="auto"/>
        </w:rPr>
        <w:t>3</w:t>
      </w:r>
      <w:r w:rsidRPr="00024988">
        <w:rPr>
          <w:rFonts w:ascii="Times New Roman" w:eastAsia="宋体" w:hAnsi="Times New Roman" w:cs="Times New Roman" w:hint="eastAsia"/>
          <w:color w:val="auto"/>
        </w:rPr>
        <w:t>）除《政府采购竞争性磋商采购方式管理暂行办法》第二十一条第三款规定的情形外，在采购过程中符合要求的供应商或者报价未超过采购预算的供应商不足</w:t>
      </w:r>
      <w:r w:rsidRPr="00024988">
        <w:rPr>
          <w:rFonts w:ascii="Times New Roman" w:eastAsia="宋体" w:hAnsi="Times New Roman" w:cs="Times New Roman" w:hint="eastAsia"/>
          <w:color w:val="auto"/>
        </w:rPr>
        <w:t>3</w:t>
      </w:r>
      <w:r w:rsidRPr="00024988">
        <w:rPr>
          <w:rFonts w:ascii="Times New Roman" w:eastAsia="宋体" w:hAnsi="Times New Roman" w:cs="Times New Roman" w:hint="eastAsia"/>
          <w:color w:val="auto"/>
        </w:rPr>
        <w:t>家的。</w:t>
      </w:r>
    </w:p>
    <w:p w:rsidR="00133BC4" w:rsidRDefault="00846CEA" w:rsidP="00133BC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26.</w:t>
      </w:r>
      <w:r w:rsidR="00133BC4">
        <w:rPr>
          <w:rFonts w:ascii="Times New Roman" w:eastAsia="宋体" w:hAnsi="Times New Roman" w:cs="Times New Roman" w:hint="eastAsia"/>
          <w:color w:val="auto"/>
        </w:rPr>
        <w:t>7</w:t>
      </w:r>
      <w:r w:rsidR="00133BC4" w:rsidRPr="00024988">
        <w:rPr>
          <w:rFonts w:ascii="Times New Roman" w:eastAsia="宋体" w:hAnsi="Times New Roman" w:cs="Times New Roman" w:hint="eastAsia"/>
          <w:color w:val="auto"/>
        </w:rPr>
        <w:t>根据《财政部关于政府采购竞争性磋商采购方式管理暂行办法有关问题的补充通知》（财库〔</w:t>
      </w:r>
      <w:r w:rsidR="00133BC4" w:rsidRPr="00024988">
        <w:rPr>
          <w:rFonts w:ascii="Times New Roman" w:eastAsia="宋体" w:hAnsi="Times New Roman" w:cs="Times New Roman" w:hint="eastAsia"/>
          <w:color w:val="auto"/>
        </w:rPr>
        <w:t>2015</w:t>
      </w:r>
      <w:r w:rsidR="00133BC4" w:rsidRPr="00024988">
        <w:rPr>
          <w:rFonts w:ascii="Times New Roman" w:eastAsia="宋体" w:hAnsi="Times New Roman" w:cs="Times New Roman" w:hint="eastAsia"/>
          <w:color w:val="auto"/>
        </w:rPr>
        <w:t>〕</w:t>
      </w:r>
      <w:r w:rsidR="00133BC4" w:rsidRPr="00024988">
        <w:rPr>
          <w:rFonts w:ascii="Times New Roman" w:eastAsia="宋体" w:hAnsi="Times New Roman" w:cs="Times New Roman" w:hint="eastAsia"/>
          <w:color w:val="auto"/>
        </w:rPr>
        <w:t>124</w:t>
      </w:r>
      <w:r w:rsidR="00133BC4" w:rsidRPr="00024988">
        <w:rPr>
          <w:rFonts w:ascii="Times New Roman" w:eastAsia="宋体" w:hAnsi="Times New Roman" w:cs="Times New Roman" w:hint="eastAsia"/>
          <w:color w:val="auto"/>
        </w:rPr>
        <w:t>号）的规定，采用竞争性磋商采购方式采购的政府购买服务项目（含政府和社会资本合作项目），在采购过程中符合要求的供</w:t>
      </w:r>
      <w:r w:rsidR="00133BC4" w:rsidRPr="00024988">
        <w:rPr>
          <w:rFonts w:ascii="Times New Roman" w:eastAsia="宋体" w:hAnsi="Times New Roman" w:cs="Times New Roman" w:hint="eastAsia"/>
          <w:color w:val="auto"/>
        </w:rPr>
        <w:lastRenderedPageBreak/>
        <w:t>应商（社会资本）只有</w:t>
      </w:r>
      <w:r w:rsidR="00133BC4" w:rsidRPr="00024988">
        <w:rPr>
          <w:rFonts w:ascii="Times New Roman" w:eastAsia="宋体" w:hAnsi="Times New Roman" w:cs="Times New Roman" w:hint="eastAsia"/>
          <w:color w:val="auto"/>
        </w:rPr>
        <w:t>2</w:t>
      </w:r>
      <w:r w:rsidR="00133BC4" w:rsidRPr="00024988">
        <w:rPr>
          <w:rFonts w:ascii="Times New Roman" w:eastAsia="宋体" w:hAnsi="Times New Roman" w:cs="Times New Roman" w:hint="eastAsia"/>
          <w:color w:val="auto"/>
        </w:rPr>
        <w:t>家的，竞争性磋商采购活动可以继续进行。采购过程中符合要求的供应商（社会资本）只有</w:t>
      </w:r>
      <w:r w:rsidR="00133BC4" w:rsidRPr="00024988">
        <w:rPr>
          <w:rFonts w:ascii="Times New Roman" w:eastAsia="宋体" w:hAnsi="Times New Roman" w:cs="Times New Roman" w:hint="eastAsia"/>
          <w:color w:val="auto"/>
        </w:rPr>
        <w:t>1</w:t>
      </w:r>
      <w:r w:rsidR="00133BC4" w:rsidRPr="00024988">
        <w:rPr>
          <w:rFonts w:ascii="Times New Roman" w:eastAsia="宋体" w:hAnsi="Times New Roman" w:cs="Times New Roman" w:hint="eastAsia"/>
          <w:color w:val="auto"/>
        </w:rPr>
        <w:t>家的，采购人（项目实施机构）或者采购代理机构应当终止竞争性磋商采购活动，发布项目终止公告并说明原因，重新开展采购活动。</w:t>
      </w:r>
    </w:p>
    <w:p w:rsidR="00E84BFB" w:rsidRPr="00B40B89" w:rsidRDefault="00E84BFB" w:rsidP="00E84BFB">
      <w:pPr>
        <w:pStyle w:val="Default"/>
        <w:spacing w:line="360" w:lineRule="auto"/>
        <w:ind w:firstLineChars="200" w:firstLine="480"/>
        <w:jc w:val="both"/>
        <w:rPr>
          <w:rFonts w:ascii="Times New Roman" w:eastAsia="宋体" w:hAnsi="Times New Roman" w:cs="Times New Roman"/>
          <w:color w:val="auto"/>
        </w:rPr>
      </w:pPr>
      <w:r w:rsidRPr="00E84BFB">
        <w:rPr>
          <w:rFonts w:ascii="Times New Roman" w:eastAsia="宋体" w:hAnsi="Times New Roman" w:cs="Times New Roman" w:hint="eastAsia"/>
          <w:color w:val="auto"/>
        </w:rPr>
        <w:t xml:space="preserve">27. </w:t>
      </w:r>
      <w:r w:rsidRPr="00E84BFB">
        <w:rPr>
          <w:rFonts w:ascii="Times New Roman" w:eastAsia="宋体" w:hAnsi="Times New Roman" w:cs="Times New Roman" w:hint="eastAsia"/>
          <w:color w:val="auto"/>
        </w:rPr>
        <w:t>评审方法及标准</w:t>
      </w:r>
    </w:p>
    <w:p w:rsidR="00E84BFB" w:rsidRPr="00B40B89" w:rsidRDefault="00E84BFB" w:rsidP="00E84BFB">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27</w:t>
      </w:r>
      <w:r w:rsidRPr="00B40B89">
        <w:rPr>
          <w:rFonts w:ascii="Times New Roman" w:eastAsia="宋体" w:hAnsi="Times New Roman" w:cs="Times New Roman" w:hint="eastAsia"/>
          <w:color w:val="auto"/>
        </w:rPr>
        <w:t xml:space="preserve">.1 </w:t>
      </w:r>
      <w:r w:rsidRPr="00B40B89">
        <w:rPr>
          <w:rFonts w:ascii="Times New Roman" w:eastAsia="宋体" w:hAnsi="Times New Roman" w:cs="Times New Roman" w:hint="eastAsia"/>
          <w:color w:val="auto"/>
        </w:rPr>
        <w:t>磋商小组将根据竞争性磋商文件确定的评审原则和评审方法对确定为实质上响应竞争性磋商文件要求的</w:t>
      </w:r>
      <w:r w:rsidR="00EA4542">
        <w:rPr>
          <w:rFonts w:ascii="Times New Roman" w:eastAsia="宋体" w:hAnsi="Times New Roman" w:cs="Times New Roman" w:hint="eastAsia"/>
          <w:color w:val="auto"/>
        </w:rPr>
        <w:t>磋商</w:t>
      </w:r>
      <w:r w:rsidRPr="00B40B89">
        <w:rPr>
          <w:rFonts w:ascii="Times New Roman" w:eastAsia="宋体" w:hAnsi="Times New Roman" w:cs="Times New Roman" w:hint="eastAsia"/>
          <w:color w:val="auto"/>
        </w:rPr>
        <w:t>进行评估和比较。</w:t>
      </w:r>
    </w:p>
    <w:p w:rsidR="00E84BFB" w:rsidRPr="00B40B89" w:rsidRDefault="00E84BFB" w:rsidP="00E84BFB">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27</w:t>
      </w:r>
      <w:r w:rsidRPr="00B40B89">
        <w:rPr>
          <w:rFonts w:ascii="Times New Roman" w:eastAsia="宋体" w:hAnsi="Times New Roman" w:cs="Times New Roman" w:hint="eastAsia"/>
          <w:color w:val="auto"/>
        </w:rPr>
        <w:t xml:space="preserve">.2 </w:t>
      </w:r>
      <w:r w:rsidRPr="00B40B89">
        <w:rPr>
          <w:rFonts w:ascii="Times New Roman" w:eastAsia="宋体" w:hAnsi="Times New Roman" w:cs="Times New Roman" w:hint="eastAsia"/>
          <w:color w:val="auto"/>
        </w:rPr>
        <w:t>磋商小组应当按照客观、公正、审慎的原则，根据竞争性磋商文件规定的评审程序、评审方法和评审标准进行独立评审。</w:t>
      </w:r>
    </w:p>
    <w:p w:rsidR="00E84BFB" w:rsidRPr="00B40B89" w:rsidRDefault="00E84BFB" w:rsidP="00E84BFB">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27</w:t>
      </w:r>
      <w:r w:rsidRPr="00B40B89">
        <w:rPr>
          <w:rFonts w:ascii="Times New Roman" w:eastAsia="宋体" w:hAnsi="Times New Roman" w:cs="Times New Roman" w:hint="eastAsia"/>
          <w:color w:val="auto"/>
        </w:rPr>
        <w:t xml:space="preserve">.3 </w:t>
      </w:r>
      <w:r w:rsidRPr="00B40B89">
        <w:rPr>
          <w:rFonts w:ascii="Times New Roman" w:eastAsia="宋体" w:hAnsi="Times New Roman" w:cs="Times New Roman" w:hint="eastAsia"/>
          <w:color w:val="auto"/>
        </w:rPr>
        <w:t>竞争性磋商文件内容违反国家有关强制性规定的，磋商小组应当停止评审并向采购人或者采购代理机构说明情况。</w:t>
      </w:r>
    </w:p>
    <w:p w:rsidR="00E84BFB" w:rsidRPr="00B40B89" w:rsidRDefault="00E84BFB" w:rsidP="00E84BFB">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27</w:t>
      </w:r>
      <w:r w:rsidRPr="00B40B89">
        <w:rPr>
          <w:rFonts w:ascii="Times New Roman" w:eastAsia="宋体" w:hAnsi="Times New Roman" w:cs="Times New Roman" w:hint="eastAsia"/>
          <w:color w:val="auto"/>
        </w:rPr>
        <w:t xml:space="preserve">.4 </w:t>
      </w:r>
      <w:r w:rsidRPr="00B40B89">
        <w:rPr>
          <w:rFonts w:ascii="Times New Roman" w:eastAsia="宋体" w:hAnsi="Times New Roman" w:cs="Times New Roman" w:hint="eastAsia"/>
          <w:color w:val="auto"/>
        </w:rPr>
        <w:t>对竞争性磋商文件中描述有歧义或前后不一致的地方，磋商小组有权进行评判，但对同一条款的评判应适用于每个</w:t>
      </w:r>
      <w:r w:rsidR="003C204B">
        <w:rPr>
          <w:rFonts w:ascii="Times New Roman" w:eastAsia="宋体" w:hAnsi="Times New Roman" w:cs="Times New Roman" w:hint="eastAsia"/>
          <w:color w:val="auto"/>
        </w:rPr>
        <w:t>供应商</w:t>
      </w:r>
      <w:r w:rsidRPr="00B40B89">
        <w:rPr>
          <w:rFonts w:ascii="Times New Roman" w:eastAsia="宋体" w:hAnsi="Times New Roman" w:cs="Times New Roman" w:hint="eastAsia"/>
          <w:color w:val="auto"/>
        </w:rPr>
        <w:t>。</w:t>
      </w:r>
    </w:p>
    <w:p w:rsidR="007167D8" w:rsidRPr="00A11F23" w:rsidRDefault="007167D8" w:rsidP="007167D8">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27.5 </w:t>
      </w:r>
      <w:r w:rsidRPr="00A11F23">
        <w:rPr>
          <w:rFonts w:ascii="Times New Roman" w:eastAsia="宋体" w:hAnsi="Times New Roman" w:cs="Times New Roman" w:hint="eastAsia"/>
          <w:color w:val="auto"/>
        </w:rPr>
        <w:t>政府采购评审中出现下列情形之一的，评审委员会应当启动异常低价投标（响应）审查程序：（一）投标（响应）报价低于全部通过符合性审查供应商投标（响应）报价平均值</w:t>
      </w:r>
      <w:r w:rsidRPr="00A11F23">
        <w:rPr>
          <w:rFonts w:ascii="Times New Roman" w:eastAsia="宋体" w:hAnsi="Times New Roman" w:cs="Times New Roman" w:hint="eastAsia"/>
          <w:color w:val="auto"/>
        </w:rPr>
        <w:t>50%</w:t>
      </w:r>
      <w:r w:rsidRPr="00A11F23">
        <w:rPr>
          <w:rFonts w:ascii="Times New Roman" w:eastAsia="宋体" w:hAnsi="Times New Roman" w:cs="Times New Roman" w:hint="eastAsia"/>
          <w:color w:val="auto"/>
        </w:rPr>
        <w:t>的，即投标（响应）报价</w:t>
      </w:r>
      <w:r w:rsidRPr="00A11F23">
        <w:rPr>
          <w:rFonts w:ascii="Times New Roman" w:eastAsia="宋体" w:hAnsi="Times New Roman" w:cs="Times New Roman" w:hint="eastAsia"/>
          <w:color w:val="auto"/>
        </w:rPr>
        <w:t>&lt;</w:t>
      </w:r>
      <w:r w:rsidRPr="00A11F23">
        <w:rPr>
          <w:rFonts w:ascii="Times New Roman" w:eastAsia="宋体" w:hAnsi="Times New Roman" w:cs="Times New Roman" w:hint="eastAsia"/>
          <w:color w:val="auto"/>
        </w:rPr>
        <w:t>全部通过符合性审查供应商投标（响应）报价平均值×</w:t>
      </w:r>
      <w:r w:rsidRPr="00A11F23">
        <w:rPr>
          <w:rFonts w:ascii="Times New Roman" w:eastAsia="宋体" w:hAnsi="Times New Roman" w:cs="Times New Roman" w:hint="eastAsia"/>
          <w:color w:val="auto"/>
        </w:rPr>
        <w:t>50%</w:t>
      </w:r>
      <w:r w:rsidRPr="00A11F23">
        <w:rPr>
          <w:rFonts w:ascii="Times New Roman" w:eastAsia="宋体" w:hAnsi="Times New Roman" w:cs="Times New Roman" w:hint="eastAsia"/>
          <w:color w:val="auto"/>
        </w:rPr>
        <w:t>；（二）投标（响应）报价低于通过符合性审查且报价次</w:t>
      </w:r>
      <w:proofErr w:type="gramStart"/>
      <w:r w:rsidRPr="00A11F23">
        <w:rPr>
          <w:rFonts w:ascii="Times New Roman" w:eastAsia="宋体" w:hAnsi="Times New Roman" w:cs="Times New Roman" w:hint="eastAsia"/>
          <w:color w:val="auto"/>
        </w:rPr>
        <w:t>低供应</w:t>
      </w:r>
      <w:proofErr w:type="gramEnd"/>
      <w:r w:rsidRPr="00A11F23">
        <w:rPr>
          <w:rFonts w:ascii="Times New Roman" w:eastAsia="宋体" w:hAnsi="Times New Roman" w:cs="Times New Roman" w:hint="eastAsia"/>
          <w:color w:val="auto"/>
        </w:rPr>
        <w:t>商投标（响应）报价</w:t>
      </w:r>
      <w:r w:rsidRPr="00A11F23">
        <w:rPr>
          <w:rFonts w:ascii="Times New Roman" w:eastAsia="宋体" w:hAnsi="Times New Roman" w:cs="Times New Roman" w:hint="eastAsia"/>
          <w:color w:val="auto"/>
        </w:rPr>
        <w:t>50%</w:t>
      </w:r>
      <w:r w:rsidRPr="00A11F23">
        <w:rPr>
          <w:rFonts w:ascii="Times New Roman" w:eastAsia="宋体" w:hAnsi="Times New Roman" w:cs="Times New Roman" w:hint="eastAsia"/>
          <w:color w:val="auto"/>
        </w:rPr>
        <w:t>的，即投标（响应）报价</w:t>
      </w:r>
      <w:r w:rsidRPr="00A11F23">
        <w:rPr>
          <w:rFonts w:ascii="Times New Roman" w:eastAsia="宋体" w:hAnsi="Times New Roman" w:cs="Times New Roman" w:hint="eastAsia"/>
          <w:color w:val="auto"/>
        </w:rPr>
        <w:t>&lt;</w:t>
      </w:r>
      <w:r w:rsidRPr="00A11F23">
        <w:rPr>
          <w:rFonts w:ascii="Times New Roman" w:eastAsia="宋体" w:hAnsi="Times New Roman" w:cs="Times New Roman" w:hint="eastAsia"/>
          <w:color w:val="auto"/>
        </w:rPr>
        <w:t>通过符合性审查且报价次</w:t>
      </w:r>
      <w:proofErr w:type="gramStart"/>
      <w:r w:rsidRPr="00A11F23">
        <w:rPr>
          <w:rFonts w:ascii="Times New Roman" w:eastAsia="宋体" w:hAnsi="Times New Roman" w:cs="Times New Roman" w:hint="eastAsia"/>
          <w:color w:val="auto"/>
        </w:rPr>
        <w:t>低供应</w:t>
      </w:r>
      <w:proofErr w:type="gramEnd"/>
      <w:r w:rsidRPr="00A11F23">
        <w:rPr>
          <w:rFonts w:ascii="Times New Roman" w:eastAsia="宋体" w:hAnsi="Times New Roman" w:cs="Times New Roman" w:hint="eastAsia"/>
          <w:color w:val="auto"/>
        </w:rPr>
        <w:t>商投标（响应）报价×</w:t>
      </w:r>
      <w:r w:rsidRPr="00A11F23">
        <w:rPr>
          <w:rFonts w:ascii="Times New Roman" w:eastAsia="宋体" w:hAnsi="Times New Roman" w:cs="Times New Roman" w:hint="eastAsia"/>
          <w:color w:val="auto"/>
        </w:rPr>
        <w:t>50%</w:t>
      </w:r>
      <w:r w:rsidRPr="00A11F23">
        <w:rPr>
          <w:rFonts w:ascii="Times New Roman" w:eastAsia="宋体" w:hAnsi="Times New Roman" w:cs="Times New Roman" w:hint="eastAsia"/>
          <w:color w:val="auto"/>
        </w:rPr>
        <w:t>；（三）投标（响应）报价低于采购项目最高限价</w:t>
      </w:r>
      <w:r w:rsidRPr="00A11F23">
        <w:rPr>
          <w:rFonts w:ascii="Times New Roman" w:eastAsia="宋体" w:hAnsi="Times New Roman" w:cs="Times New Roman" w:hint="eastAsia"/>
          <w:color w:val="auto"/>
        </w:rPr>
        <w:t>45%</w:t>
      </w:r>
      <w:r w:rsidRPr="00A11F23">
        <w:rPr>
          <w:rFonts w:ascii="Times New Roman" w:eastAsia="宋体" w:hAnsi="Times New Roman" w:cs="Times New Roman" w:hint="eastAsia"/>
          <w:color w:val="auto"/>
        </w:rPr>
        <w:t>的，即投标（响应）报价</w:t>
      </w:r>
      <w:r w:rsidRPr="00A11F23">
        <w:rPr>
          <w:rFonts w:ascii="Times New Roman" w:eastAsia="宋体" w:hAnsi="Times New Roman" w:cs="Times New Roman" w:hint="eastAsia"/>
          <w:color w:val="auto"/>
        </w:rPr>
        <w:t>&lt;</w:t>
      </w:r>
      <w:r w:rsidRPr="00A11F23">
        <w:rPr>
          <w:rFonts w:ascii="Times New Roman" w:eastAsia="宋体" w:hAnsi="Times New Roman" w:cs="Times New Roman" w:hint="eastAsia"/>
          <w:color w:val="auto"/>
        </w:rPr>
        <w:t>采购项目最高限价×</w:t>
      </w:r>
      <w:r w:rsidRPr="00A11F23">
        <w:rPr>
          <w:rFonts w:ascii="Times New Roman" w:eastAsia="宋体" w:hAnsi="Times New Roman" w:cs="Times New Roman" w:hint="eastAsia"/>
          <w:color w:val="auto"/>
        </w:rPr>
        <w:t>45%</w:t>
      </w:r>
      <w:r w:rsidRPr="00A11F23">
        <w:rPr>
          <w:rFonts w:ascii="Times New Roman" w:eastAsia="宋体" w:hAnsi="Times New Roman" w:cs="Times New Roman" w:hint="eastAsia"/>
          <w:color w:val="auto"/>
        </w:rPr>
        <w:t>；（四）其他评审委员会认为供应商报价过低，有可能影响产品质量或者不能诚信履约的情形。</w:t>
      </w:r>
    </w:p>
    <w:p w:rsidR="007167D8" w:rsidRPr="00C627B1" w:rsidRDefault="007167D8" w:rsidP="007167D8">
      <w:pPr>
        <w:pStyle w:val="Default"/>
        <w:spacing w:line="360" w:lineRule="auto"/>
        <w:ind w:firstLineChars="200" w:firstLine="480"/>
        <w:jc w:val="both"/>
        <w:rPr>
          <w:rFonts w:ascii="Times New Roman" w:eastAsia="宋体" w:hAnsi="Times New Roman" w:cs="Times New Roman"/>
          <w:color w:val="auto"/>
        </w:rPr>
      </w:pPr>
      <w:r w:rsidRPr="00A11F23">
        <w:rPr>
          <w:rFonts w:ascii="Times New Roman" w:eastAsia="宋体" w:hAnsi="Times New Roman" w:cs="Times New Roman" w:hint="eastAsia"/>
          <w:color w:val="auto"/>
        </w:rPr>
        <w:t>评审委员会启动异常低价投标（响应）审查后，应当要求相关供应商在评审现场合理的时间内提供书面说明及必要的证明材料，对投标（响应）价格</w:t>
      </w:r>
      <w:proofErr w:type="gramStart"/>
      <w:r w:rsidRPr="00A11F23">
        <w:rPr>
          <w:rFonts w:ascii="Times New Roman" w:eastAsia="宋体" w:hAnsi="Times New Roman" w:cs="Times New Roman" w:hint="eastAsia"/>
          <w:color w:val="auto"/>
        </w:rPr>
        <w:t>作出</w:t>
      </w:r>
      <w:proofErr w:type="gramEnd"/>
      <w:r w:rsidRPr="00A11F23">
        <w:rPr>
          <w:rFonts w:ascii="Times New Roman" w:eastAsia="宋体" w:hAnsi="Times New Roman" w:cs="Times New Roman" w:hint="eastAsia"/>
          <w:color w:val="auto"/>
        </w:rPr>
        <w:t>解释。书面说明、证明材料主要是项目具体成本测算等与报价合理性相关的说明、材料。如果投标（响应）供应商不提供书面说明、证明材料，或者提供的书面说明、证明材料不能证明其报价合理性的，将其作为无效投标（响应）处理。审查相关情况应当在评审报告中记录。</w:t>
      </w:r>
    </w:p>
    <w:p w:rsidR="007167D8" w:rsidRPr="00C627B1" w:rsidRDefault="007167D8" w:rsidP="007167D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27.6 </w:t>
      </w:r>
      <w:r>
        <w:rPr>
          <w:rFonts w:ascii="Times New Roman" w:eastAsia="宋体" w:hAnsi="Times New Roman" w:cs="Times New Roman" w:hint="eastAsia"/>
          <w:color w:val="auto"/>
        </w:rPr>
        <w:t>评审</w:t>
      </w:r>
      <w:r w:rsidRPr="00C627B1">
        <w:rPr>
          <w:rFonts w:ascii="Times New Roman" w:eastAsia="宋体" w:hAnsi="Times New Roman" w:cs="Times New Roman" w:hint="eastAsia"/>
          <w:color w:val="auto"/>
        </w:rPr>
        <w:t>方法</w:t>
      </w:r>
    </w:p>
    <w:p w:rsidR="007167D8" w:rsidRPr="00C627B1" w:rsidRDefault="007167D8" w:rsidP="007167D8">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lastRenderedPageBreak/>
        <w:t>（</w:t>
      </w:r>
      <w:r w:rsidRPr="00C627B1">
        <w:rPr>
          <w:rFonts w:ascii="Times New Roman" w:eastAsia="宋体" w:hAnsi="Times New Roman" w:cs="Times New Roman" w:hint="eastAsia"/>
          <w:color w:val="auto"/>
        </w:rPr>
        <w:t>1</w:t>
      </w:r>
      <w:r w:rsidRPr="00C627B1">
        <w:rPr>
          <w:rFonts w:ascii="Times New Roman" w:eastAsia="宋体" w:hAnsi="Times New Roman" w:cs="Times New Roman" w:hint="eastAsia"/>
          <w:color w:val="auto"/>
        </w:rPr>
        <w:t>）采用“综合评分法”的</w:t>
      </w:r>
      <w:r>
        <w:rPr>
          <w:rFonts w:ascii="Times New Roman" w:eastAsia="宋体" w:hAnsi="Times New Roman" w:cs="Times New Roman" w:hint="eastAsia"/>
          <w:color w:val="auto"/>
        </w:rPr>
        <w:t>评审</w:t>
      </w:r>
      <w:r w:rsidRPr="00C627B1">
        <w:rPr>
          <w:rFonts w:ascii="Times New Roman" w:eastAsia="宋体" w:hAnsi="Times New Roman" w:cs="Times New Roman" w:hint="eastAsia"/>
          <w:color w:val="auto"/>
        </w:rPr>
        <w:t>方法，具体评审因素详见《</w:t>
      </w:r>
      <w:r>
        <w:rPr>
          <w:rFonts w:ascii="Times New Roman" w:eastAsia="宋体" w:hAnsi="Times New Roman" w:cs="Times New Roman" w:hint="eastAsia"/>
          <w:color w:val="auto"/>
        </w:rPr>
        <w:t>磋商项目需求</w:t>
      </w:r>
      <w:r w:rsidRPr="00C627B1">
        <w:rPr>
          <w:rFonts w:ascii="Times New Roman" w:eastAsia="宋体" w:hAnsi="Times New Roman" w:cs="Times New Roman" w:hint="eastAsia"/>
          <w:color w:val="auto"/>
        </w:rPr>
        <w:t>》。</w:t>
      </w:r>
      <w:r>
        <w:rPr>
          <w:rFonts w:ascii="Times New Roman" w:eastAsia="宋体" w:hAnsi="Times New Roman" w:cs="Times New Roman" w:hint="eastAsia"/>
          <w:color w:val="auto"/>
        </w:rPr>
        <w:t>评审</w:t>
      </w:r>
      <w:r w:rsidRPr="00C627B1">
        <w:rPr>
          <w:rFonts w:ascii="Times New Roman" w:eastAsia="宋体" w:hAnsi="Times New Roman" w:cs="Times New Roman" w:hint="eastAsia"/>
          <w:color w:val="auto"/>
        </w:rPr>
        <w:t>采用百分制，</w:t>
      </w:r>
      <w:r w:rsidRPr="00BB35D2">
        <w:rPr>
          <w:rFonts w:ascii="Times New Roman" w:eastAsia="宋体" w:hAnsi="Times New Roman" w:cs="Times New Roman" w:hint="eastAsia"/>
          <w:color w:val="auto"/>
        </w:rPr>
        <w:t>磋商小组各成员</w:t>
      </w:r>
      <w:r w:rsidRPr="00C627B1">
        <w:rPr>
          <w:rFonts w:ascii="Times New Roman" w:eastAsia="宋体" w:hAnsi="Times New Roman" w:cs="Times New Roman" w:hint="eastAsia"/>
          <w:color w:val="auto"/>
        </w:rPr>
        <w:t>独立分别对实质上响应</w:t>
      </w:r>
      <w:r>
        <w:rPr>
          <w:rFonts w:ascii="Times New Roman" w:eastAsia="宋体" w:hAnsi="Times New Roman" w:cs="Times New Roman" w:hint="eastAsia"/>
          <w:color w:val="auto"/>
        </w:rPr>
        <w:t>竞争性磋商文件</w:t>
      </w:r>
      <w:r w:rsidRPr="00C627B1">
        <w:rPr>
          <w:rFonts w:ascii="Times New Roman" w:eastAsia="宋体" w:hAnsi="Times New Roman" w:cs="Times New Roman" w:hint="eastAsia"/>
          <w:color w:val="auto"/>
        </w:rPr>
        <w:t>的</w:t>
      </w:r>
      <w:r>
        <w:rPr>
          <w:rFonts w:ascii="Times New Roman" w:eastAsia="宋体" w:hAnsi="Times New Roman" w:cs="Times New Roman" w:hint="eastAsia"/>
          <w:color w:val="auto"/>
        </w:rPr>
        <w:t>响应</w:t>
      </w:r>
      <w:r w:rsidRPr="00C627B1">
        <w:rPr>
          <w:rFonts w:ascii="Times New Roman" w:eastAsia="宋体" w:hAnsi="Times New Roman" w:cs="Times New Roman" w:hint="eastAsia"/>
          <w:color w:val="auto"/>
        </w:rPr>
        <w:t>进行逐项打分，对</w:t>
      </w:r>
      <w:r>
        <w:rPr>
          <w:rFonts w:ascii="Times New Roman" w:eastAsia="宋体" w:hAnsi="Times New Roman" w:cs="Times New Roman" w:hint="eastAsia"/>
          <w:color w:val="auto"/>
        </w:rPr>
        <w:t>磋商小组</w:t>
      </w:r>
      <w:r w:rsidRPr="00C627B1">
        <w:rPr>
          <w:rFonts w:ascii="Times New Roman" w:eastAsia="宋体" w:hAnsi="Times New Roman" w:cs="Times New Roman" w:hint="eastAsia"/>
          <w:color w:val="auto"/>
        </w:rPr>
        <w:t>各成员每一因素的打分汇总后取算术平均分，</w:t>
      </w:r>
      <w:proofErr w:type="gramStart"/>
      <w:r w:rsidRPr="00C627B1">
        <w:rPr>
          <w:rFonts w:ascii="Times New Roman" w:eastAsia="宋体" w:hAnsi="Times New Roman" w:cs="Times New Roman" w:hint="eastAsia"/>
          <w:color w:val="auto"/>
        </w:rPr>
        <w:t>该平均</w:t>
      </w:r>
      <w:proofErr w:type="gramEnd"/>
      <w:r w:rsidRPr="00C627B1">
        <w:rPr>
          <w:rFonts w:ascii="Times New Roman" w:eastAsia="宋体" w:hAnsi="Times New Roman" w:cs="Times New Roman" w:hint="eastAsia"/>
          <w:color w:val="auto"/>
        </w:rPr>
        <w:t>分为供应商的得分。</w:t>
      </w:r>
    </w:p>
    <w:p w:rsidR="007167D8" w:rsidRPr="00C627B1" w:rsidRDefault="007167D8" w:rsidP="007167D8">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w:t>
      </w:r>
      <w:r w:rsidRPr="00C627B1">
        <w:rPr>
          <w:rFonts w:ascii="Times New Roman" w:eastAsia="宋体" w:hAnsi="Times New Roman" w:cs="Times New Roman" w:hint="eastAsia"/>
          <w:color w:val="auto"/>
        </w:rPr>
        <w:t>2</w:t>
      </w:r>
      <w:r w:rsidRPr="00C627B1">
        <w:rPr>
          <w:rFonts w:ascii="Times New Roman" w:eastAsia="宋体" w:hAnsi="Times New Roman" w:cs="Times New Roman" w:hint="eastAsia"/>
          <w:color w:val="auto"/>
        </w:rPr>
        <w:t>）根据《中华人民共和国政府采购法实施条例》和《关于进一步规范政府采购评审工作有关问题的通知》（财库〔</w:t>
      </w:r>
      <w:r w:rsidRPr="00C627B1">
        <w:rPr>
          <w:rFonts w:ascii="Times New Roman" w:eastAsia="宋体" w:hAnsi="Times New Roman" w:cs="Times New Roman" w:hint="eastAsia"/>
          <w:color w:val="auto"/>
        </w:rPr>
        <w:t>2012</w:t>
      </w:r>
      <w:r w:rsidRPr="00C627B1">
        <w:rPr>
          <w:rFonts w:ascii="Times New Roman" w:eastAsia="宋体" w:hAnsi="Times New Roman" w:cs="Times New Roman" w:hint="eastAsia"/>
          <w:color w:val="auto"/>
        </w:rPr>
        <w:t>〕</w:t>
      </w:r>
      <w:r w:rsidRPr="00C627B1">
        <w:rPr>
          <w:rFonts w:ascii="Times New Roman" w:eastAsia="宋体" w:hAnsi="Times New Roman" w:cs="Times New Roman" w:hint="eastAsia"/>
          <w:color w:val="auto"/>
        </w:rPr>
        <w:t>69</w:t>
      </w:r>
      <w:r w:rsidRPr="00C627B1">
        <w:rPr>
          <w:rFonts w:ascii="Times New Roman" w:eastAsia="宋体" w:hAnsi="Times New Roman" w:cs="Times New Roman" w:hint="eastAsia"/>
          <w:color w:val="auto"/>
        </w:rPr>
        <w:t>号）的规定，</w:t>
      </w:r>
      <w:r>
        <w:rPr>
          <w:rFonts w:ascii="Times New Roman" w:eastAsia="宋体" w:hAnsi="Times New Roman" w:cs="Times New Roman" w:hint="eastAsia"/>
          <w:color w:val="auto"/>
        </w:rPr>
        <w:t>磋商小组</w:t>
      </w:r>
      <w:r w:rsidRPr="00C627B1">
        <w:rPr>
          <w:rFonts w:ascii="Times New Roman" w:eastAsia="宋体" w:hAnsi="Times New Roman" w:cs="Times New Roman" w:hint="eastAsia"/>
          <w:color w:val="auto"/>
        </w:rPr>
        <w:t>成员要依法独立评审，并对评审意见承担个人责任。</w:t>
      </w:r>
      <w:r>
        <w:rPr>
          <w:rFonts w:ascii="Times New Roman" w:eastAsia="宋体" w:hAnsi="Times New Roman" w:cs="Times New Roman" w:hint="eastAsia"/>
          <w:color w:val="auto"/>
        </w:rPr>
        <w:t>磋商小组</w:t>
      </w:r>
      <w:r w:rsidRPr="00C627B1">
        <w:rPr>
          <w:rFonts w:ascii="Times New Roman" w:eastAsia="宋体" w:hAnsi="Times New Roman" w:cs="Times New Roman" w:hint="eastAsia"/>
          <w:color w:val="auto"/>
        </w:rPr>
        <w:t>成员对需要共同认定的事项存在争议的，按照少数服从多数的原则做出结论。持不同意见的</w:t>
      </w:r>
      <w:r>
        <w:rPr>
          <w:rFonts w:ascii="Times New Roman" w:eastAsia="宋体" w:hAnsi="Times New Roman" w:cs="Times New Roman" w:hint="eastAsia"/>
          <w:color w:val="auto"/>
        </w:rPr>
        <w:t>磋商小组</w:t>
      </w:r>
      <w:r w:rsidRPr="00C627B1">
        <w:rPr>
          <w:rFonts w:ascii="Times New Roman" w:eastAsia="宋体" w:hAnsi="Times New Roman" w:cs="Times New Roman" w:hint="eastAsia"/>
          <w:color w:val="auto"/>
        </w:rPr>
        <w:t>成员应当在评审报告上签署不同意见并说明理由，否则视为同意。</w:t>
      </w:r>
    </w:p>
    <w:p w:rsidR="007167D8" w:rsidRPr="00FD2073" w:rsidRDefault="007167D8" w:rsidP="007167D8">
      <w:pPr>
        <w:pStyle w:val="Default"/>
        <w:spacing w:line="360" w:lineRule="auto"/>
        <w:ind w:firstLineChars="200" w:firstLine="480"/>
        <w:jc w:val="both"/>
        <w:rPr>
          <w:rFonts w:ascii="Times New Roman" w:eastAsia="宋体" w:hAnsi="Times New Roman"/>
          <w:color w:val="auto"/>
        </w:rPr>
      </w:pPr>
      <w:r w:rsidRPr="00C627B1">
        <w:rPr>
          <w:rFonts w:ascii="Times New Roman" w:eastAsia="宋体" w:hAnsi="Times New Roman" w:cs="Times New Roman" w:hint="eastAsia"/>
          <w:color w:val="auto"/>
        </w:rPr>
        <w:t>（</w:t>
      </w:r>
      <w:r w:rsidRPr="00C627B1">
        <w:rPr>
          <w:rFonts w:ascii="Times New Roman" w:eastAsia="宋体" w:hAnsi="Times New Roman" w:cs="Times New Roman" w:hint="eastAsia"/>
          <w:color w:val="auto"/>
        </w:rPr>
        <w:t>3</w:t>
      </w:r>
      <w:r w:rsidRPr="00C627B1">
        <w:rPr>
          <w:rFonts w:ascii="Times New Roman" w:eastAsia="宋体" w:hAnsi="Times New Roman" w:cs="Times New Roman" w:hint="eastAsia"/>
          <w:color w:val="auto"/>
        </w:rPr>
        <w:t>）</w:t>
      </w:r>
      <w:r>
        <w:rPr>
          <w:rFonts w:ascii="Times New Roman" w:eastAsia="宋体" w:hAnsi="Times New Roman" w:hint="eastAsia"/>
          <w:color w:val="auto"/>
        </w:rPr>
        <w:t>按照《关于调整优化节能产品、环境标志产品政府采购执行机制的通知》（财库〔</w:t>
      </w:r>
      <w:r>
        <w:rPr>
          <w:rFonts w:ascii="Times New Roman" w:eastAsia="宋体" w:hAnsi="Times New Roman" w:hint="eastAsia"/>
          <w:color w:val="auto"/>
        </w:rPr>
        <w:t>2019</w:t>
      </w:r>
      <w:r>
        <w:rPr>
          <w:rFonts w:ascii="Times New Roman" w:eastAsia="宋体" w:hAnsi="Times New Roman" w:hint="eastAsia"/>
          <w:color w:val="auto"/>
        </w:rPr>
        <w:t>〕</w:t>
      </w:r>
      <w:r>
        <w:rPr>
          <w:rFonts w:ascii="Times New Roman" w:eastAsia="宋体" w:hAnsi="Times New Roman" w:hint="eastAsia"/>
          <w:color w:val="auto"/>
        </w:rPr>
        <w:t>9</w:t>
      </w:r>
      <w:r>
        <w:rPr>
          <w:rFonts w:ascii="Times New Roman" w:eastAsia="宋体" w:hAnsi="Times New Roman" w:hint="eastAsia"/>
          <w:color w:val="auto"/>
        </w:rPr>
        <w:t>号）文件要求，对</w:t>
      </w:r>
      <w:r w:rsidRPr="00FD2073">
        <w:rPr>
          <w:rFonts w:ascii="Times New Roman" w:eastAsia="宋体" w:hAnsi="Times New Roman"/>
          <w:color w:val="auto"/>
        </w:rPr>
        <w:t>政府采购节能、环境标志品目清单</w:t>
      </w:r>
      <w:r w:rsidRPr="00FD2073">
        <w:rPr>
          <w:rFonts w:ascii="Times New Roman" w:eastAsia="宋体" w:hAnsi="Times New Roman" w:hint="eastAsia"/>
          <w:color w:val="auto"/>
        </w:rPr>
        <w:t>内的产品实施</w:t>
      </w:r>
      <w:r>
        <w:rPr>
          <w:rFonts w:ascii="Times New Roman" w:eastAsia="宋体" w:hAnsi="Times New Roman" w:hint="eastAsia"/>
          <w:color w:val="auto"/>
        </w:rPr>
        <w:t>优先采购和强制采购的评标方法。</w:t>
      </w:r>
    </w:p>
    <w:p w:rsidR="007167D8" w:rsidRPr="00C627B1" w:rsidRDefault="007167D8" w:rsidP="007167D8">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w:t>
      </w:r>
      <w:r w:rsidRPr="00C627B1">
        <w:rPr>
          <w:rFonts w:ascii="Times New Roman" w:eastAsia="宋体" w:hAnsi="Times New Roman" w:cs="Times New Roman" w:hint="eastAsia"/>
          <w:color w:val="auto"/>
        </w:rPr>
        <w:t>4</w:t>
      </w:r>
      <w:r w:rsidRPr="00C627B1">
        <w:rPr>
          <w:rFonts w:ascii="Times New Roman" w:eastAsia="宋体" w:hAnsi="Times New Roman" w:cs="Times New Roman" w:hint="eastAsia"/>
          <w:color w:val="auto"/>
        </w:rPr>
        <w:t>）</w:t>
      </w:r>
      <w:r>
        <w:rPr>
          <w:rFonts w:ascii="Times New Roman" w:eastAsia="宋体" w:hAnsi="Times New Roman" w:cs="Times New Roman" w:hint="eastAsia"/>
          <w:color w:val="auto"/>
        </w:rPr>
        <w:t>磋商小组</w:t>
      </w:r>
      <w:r w:rsidRPr="00C627B1">
        <w:rPr>
          <w:rFonts w:ascii="Times New Roman" w:eastAsia="宋体" w:hAnsi="Times New Roman" w:cs="Times New Roman" w:hint="eastAsia"/>
          <w:color w:val="auto"/>
        </w:rPr>
        <w:t>审查产品资质或检测报告等相关文件符合性时，应综合考虑行业特点、交易习惯、采购需求</w:t>
      </w:r>
      <w:proofErr w:type="gramStart"/>
      <w:r w:rsidRPr="00C627B1">
        <w:rPr>
          <w:rFonts w:ascii="Times New Roman" w:eastAsia="宋体" w:hAnsi="Times New Roman" w:cs="Times New Roman" w:hint="eastAsia"/>
          <w:color w:val="auto"/>
        </w:rPr>
        <w:t>最</w:t>
      </w:r>
      <w:proofErr w:type="gramEnd"/>
      <w:r w:rsidRPr="00C627B1">
        <w:rPr>
          <w:rFonts w:ascii="Times New Roman" w:eastAsia="宋体" w:hAnsi="Times New Roman" w:cs="Times New Roman" w:hint="eastAsia"/>
          <w:color w:val="auto"/>
        </w:rPr>
        <w:t>本质原义等情况，而不应以</w:t>
      </w:r>
      <w:r>
        <w:rPr>
          <w:rFonts w:ascii="Times New Roman" w:eastAsia="宋体" w:hAnsi="Times New Roman" w:cs="Times New Roman" w:hint="eastAsia"/>
          <w:color w:val="auto"/>
        </w:rPr>
        <w:t>响应文件</w:t>
      </w:r>
      <w:r w:rsidRPr="00C627B1">
        <w:rPr>
          <w:rFonts w:ascii="Times New Roman" w:eastAsia="宋体" w:hAnsi="Times New Roman" w:cs="Times New Roman" w:hint="eastAsia"/>
          <w:color w:val="auto"/>
        </w:rPr>
        <w:t>中产品名称与</w:t>
      </w:r>
      <w:r>
        <w:rPr>
          <w:rFonts w:ascii="Times New Roman" w:eastAsia="宋体" w:hAnsi="Times New Roman" w:cs="Times New Roman" w:hint="eastAsia"/>
          <w:color w:val="auto"/>
        </w:rPr>
        <w:t>竞争性磋商文件</w:t>
      </w:r>
      <w:r w:rsidRPr="00C627B1">
        <w:rPr>
          <w:rFonts w:ascii="Times New Roman" w:eastAsia="宋体" w:hAnsi="Times New Roman" w:cs="Times New Roman" w:hint="eastAsia"/>
          <w:color w:val="auto"/>
        </w:rPr>
        <w:t>产品名称是否一致作为审查的标准。</w:t>
      </w:r>
    </w:p>
    <w:p w:rsidR="007167D8" w:rsidRDefault="007167D8" w:rsidP="007167D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5</w:t>
      </w:r>
      <w:r>
        <w:rPr>
          <w:rFonts w:ascii="Times New Roman" w:eastAsia="宋体" w:hAnsi="Times New Roman" w:cs="Times New Roman" w:hint="eastAsia"/>
          <w:color w:val="auto"/>
        </w:rPr>
        <w:t>）成交候选供应</w:t>
      </w:r>
      <w:proofErr w:type="gramStart"/>
      <w:r>
        <w:rPr>
          <w:rFonts w:ascii="Times New Roman" w:eastAsia="宋体" w:hAnsi="Times New Roman" w:cs="Times New Roman" w:hint="eastAsia"/>
          <w:color w:val="auto"/>
        </w:rPr>
        <w:t>商产生</w:t>
      </w:r>
      <w:proofErr w:type="gramEnd"/>
      <w:r>
        <w:rPr>
          <w:rFonts w:ascii="Times New Roman" w:eastAsia="宋体" w:hAnsi="Times New Roman" w:cs="Times New Roman" w:hint="eastAsia"/>
          <w:color w:val="auto"/>
        </w:rPr>
        <w:t>办法：按得分由高到低顺序确定成交候选供应商；得分相同的，按磋商报价由低到高顺序确定成交候选供应商；得分且磋商报价相同的，按技术指标优劣顺序确定成交候选供应商。</w:t>
      </w:r>
    </w:p>
    <w:p w:rsidR="007167D8" w:rsidRDefault="007167D8" w:rsidP="007167D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6</w:t>
      </w:r>
      <w:r>
        <w:rPr>
          <w:rFonts w:ascii="Times New Roman" w:eastAsia="宋体" w:hAnsi="Times New Roman" w:cs="Times New Roman" w:hint="eastAsia"/>
          <w:color w:val="auto"/>
        </w:rPr>
        <w:t>）采购人按成交候选供应商顺序确定成交供应商，或</w:t>
      </w:r>
      <w:proofErr w:type="gramStart"/>
      <w:r>
        <w:rPr>
          <w:rFonts w:ascii="Times New Roman" w:eastAsia="宋体" w:hAnsi="Times New Roman" w:cs="Times New Roman" w:hint="eastAsia"/>
          <w:color w:val="auto"/>
        </w:rPr>
        <w:t>授权磋商</w:t>
      </w:r>
      <w:proofErr w:type="gramEnd"/>
      <w:r>
        <w:rPr>
          <w:rFonts w:ascii="Times New Roman" w:eastAsia="宋体" w:hAnsi="Times New Roman" w:cs="Times New Roman" w:hint="eastAsia"/>
          <w:color w:val="auto"/>
        </w:rPr>
        <w:t>小组按成交候选供应商顺序直接确定成交供应商。</w:t>
      </w:r>
    </w:p>
    <w:p w:rsidR="007167D8" w:rsidRPr="002C154D" w:rsidRDefault="007167D8" w:rsidP="007167D8">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27.</w:t>
      </w:r>
      <w:r w:rsidR="00CD5B47">
        <w:rPr>
          <w:rFonts w:ascii="Times New Roman" w:eastAsia="宋体" w:hAnsi="Times New Roman" w:cs="Times New Roman" w:hint="eastAsia"/>
          <w:color w:val="auto"/>
        </w:rPr>
        <w:t>7</w:t>
      </w:r>
      <w:r>
        <w:rPr>
          <w:rFonts w:ascii="Times New Roman" w:eastAsia="宋体" w:hAnsi="Times New Roman" w:cs="Times New Roman" w:hint="eastAsia"/>
          <w:color w:val="auto"/>
        </w:rPr>
        <w:t>出现以下任何情形</w:t>
      </w:r>
      <w:r w:rsidR="00B454E3">
        <w:rPr>
          <w:rFonts w:ascii="Times New Roman" w:eastAsia="宋体" w:hAnsi="Times New Roman" w:cs="Times New Roman" w:hint="eastAsia"/>
          <w:color w:val="auto"/>
        </w:rPr>
        <w:t>响应无效</w:t>
      </w:r>
    </w:p>
    <w:p w:rsidR="007167D8" w:rsidRDefault="007167D8" w:rsidP="007167D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1</w:t>
      </w:r>
      <w:r>
        <w:rPr>
          <w:rFonts w:ascii="Times New Roman" w:eastAsia="宋体" w:hAnsi="Times New Roman" w:cs="Times New Roman" w:hint="eastAsia"/>
          <w:color w:val="auto"/>
        </w:rPr>
        <w:t>）响应文件未按竞争性磋商文件的要求加盖电子签章的；</w:t>
      </w:r>
    </w:p>
    <w:p w:rsidR="007167D8" w:rsidRDefault="007167D8" w:rsidP="007167D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）磋商有效期短于竞争性磋商文件要求的；</w:t>
      </w:r>
    </w:p>
    <w:p w:rsidR="007167D8" w:rsidRDefault="007167D8" w:rsidP="007167D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3</w:t>
      </w:r>
      <w:r>
        <w:rPr>
          <w:rFonts w:ascii="Times New Roman" w:eastAsia="宋体" w:hAnsi="Times New Roman" w:cs="Times New Roman" w:hint="eastAsia"/>
          <w:color w:val="auto"/>
        </w:rPr>
        <w:t>）响应文件中提供虚假或失实资料的；</w:t>
      </w:r>
    </w:p>
    <w:p w:rsidR="00E632B3" w:rsidRDefault="00E632B3" w:rsidP="00E632B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4</w:t>
      </w:r>
      <w:r>
        <w:rPr>
          <w:rFonts w:ascii="Times New Roman" w:eastAsia="宋体" w:hAnsi="Times New Roman" w:cs="Times New Roman" w:hint="eastAsia"/>
          <w:color w:val="auto"/>
        </w:rPr>
        <w:t>）不能满足竞争性磋商文件中</w:t>
      </w:r>
      <w:r w:rsidRPr="0042760F">
        <w:rPr>
          <w:rFonts w:ascii="Times New Roman" w:eastAsia="宋体" w:hAnsiTheme="minorEastAsia" w:cs="Times New Roman" w:hint="eastAsia"/>
          <w:color w:val="auto"/>
        </w:rPr>
        <w:t>全部实质性要求</w:t>
      </w:r>
      <w:r>
        <w:rPr>
          <w:rFonts w:ascii="Times New Roman" w:eastAsia="宋体" w:hAnsiTheme="minorEastAsia" w:cs="Times New Roman" w:hint="eastAsia"/>
          <w:color w:val="auto"/>
        </w:rPr>
        <w:t>，</w:t>
      </w:r>
      <w:r>
        <w:rPr>
          <w:rFonts w:ascii="Times New Roman" w:eastAsia="宋体" w:hAnsi="Times New Roman" w:cs="Times New Roman" w:hint="eastAsia"/>
          <w:color w:val="auto"/>
        </w:rPr>
        <w:t>或加注“★”号条款出现负偏离，或经磋商小组认定未实质性响应竞争性磋商文件要求，或响应内容不符合相关强制性规定的；</w:t>
      </w:r>
    </w:p>
    <w:p w:rsidR="007167D8" w:rsidRDefault="007167D8" w:rsidP="007167D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5</w:t>
      </w:r>
      <w:r>
        <w:rPr>
          <w:rFonts w:ascii="Times New Roman" w:eastAsia="宋体" w:hAnsi="Times New Roman" w:cs="Times New Roman" w:hint="eastAsia"/>
          <w:color w:val="auto"/>
        </w:rPr>
        <w:t>）未按时进行网上解密或电子响应文件损坏、无效的；</w:t>
      </w:r>
    </w:p>
    <w:p w:rsidR="007167D8" w:rsidRDefault="007167D8" w:rsidP="007167D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6</w:t>
      </w:r>
      <w:r>
        <w:rPr>
          <w:rFonts w:ascii="Times New Roman" w:eastAsia="宋体" w:hAnsi="Times New Roman" w:cs="Times New Roman" w:hint="eastAsia"/>
          <w:color w:val="auto"/>
        </w:rPr>
        <w:t>）磋商报价超出采购预算的；</w:t>
      </w:r>
    </w:p>
    <w:p w:rsidR="007167D8" w:rsidRDefault="007167D8" w:rsidP="007167D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lastRenderedPageBreak/>
        <w:t>（</w:t>
      </w:r>
      <w:r>
        <w:rPr>
          <w:rFonts w:ascii="Times New Roman" w:eastAsia="宋体" w:hAnsi="Times New Roman" w:cs="Times New Roman" w:hint="eastAsia"/>
          <w:color w:val="auto"/>
        </w:rPr>
        <w:t>7</w:t>
      </w:r>
      <w:r>
        <w:rPr>
          <w:rFonts w:ascii="Times New Roman" w:eastAsia="宋体" w:hAnsi="Times New Roman" w:cs="Times New Roman" w:hint="eastAsia"/>
          <w:color w:val="auto"/>
        </w:rPr>
        <w:t>）存在串通情形的；</w:t>
      </w:r>
    </w:p>
    <w:p w:rsidR="007167D8" w:rsidRDefault="007167D8" w:rsidP="007167D8">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8</w:t>
      </w:r>
      <w:r>
        <w:rPr>
          <w:rFonts w:ascii="Times New Roman" w:eastAsia="宋体" w:hAnsi="Times New Roman" w:cs="Times New Roman" w:hint="eastAsia"/>
          <w:color w:val="auto"/>
        </w:rPr>
        <w:t>）单位负责人或法定代表人为同一人，或者存在控股、管理关系的不同供应商，参加同一包或者未划分包的同一项目的，相关响应均无效；</w:t>
      </w:r>
    </w:p>
    <w:p w:rsidR="007167D8" w:rsidRPr="00CD7122" w:rsidRDefault="007167D8" w:rsidP="007167D8">
      <w:pPr>
        <w:pStyle w:val="Default"/>
        <w:spacing w:line="360" w:lineRule="auto"/>
        <w:ind w:firstLineChars="200" w:firstLine="480"/>
        <w:rPr>
          <w:rFonts w:ascii="Times New Roman" w:eastAsia="宋体" w:hAnsiTheme="minorEastAsia" w:cs="Times New Roman"/>
          <w:color w:val="auto"/>
        </w:rPr>
      </w:pPr>
      <w:r w:rsidRPr="00CD7122">
        <w:rPr>
          <w:rFonts w:ascii="Times New Roman" w:eastAsia="宋体" w:hAnsiTheme="minorEastAsia" w:cs="Times New Roman" w:hint="eastAsia"/>
          <w:color w:val="auto"/>
        </w:rPr>
        <w:t>（</w:t>
      </w:r>
      <w:r w:rsidRPr="00CD7122">
        <w:rPr>
          <w:rFonts w:ascii="Times New Roman" w:eastAsia="宋体" w:hAnsiTheme="minorEastAsia" w:cs="Times New Roman" w:hint="eastAsia"/>
          <w:color w:val="auto"/>
        </w:rPr>
        <w:t>9</w:t>
      </w:r>
      <w:r w:rsidRPr="00CD7122">
        <w:rPr>
          <w:rFonts w:ascii="Times New Roman" w:eastAsia="宋体" w:hAnsiTheme="minorEastAsia" w:cs="Times New Roman" w:hint="eastAsia"/>
          <w:color w:val="auto"/>
        </w:rPr>
        <w:t>）根据《关于在相关自由贸易试验区和自由贸易港开展推动解决政府采购异常低价问题试点工作的通知》（财办库〔</w:t>
      </w:r>
      <w:r w:rsidRPr="00CD7122">
        <w:rPr>
          <w:rFonts w:ascii="Times New Roman" w:eastAsia="宋体" w:hAnsiTheme="minorEastAsia" w:cs="Times New Roman" w:hint="eastAsia"/>
          <w:color w:val="auto"/>
        </w:rPr>
        <w:t>2024</w:t>
      </w:r>
      <w:r w:rsidRPr="00CD7122">
        <w:rPr>
          <w:rFonts w:ascii="Times New Roman" w:eastAsia="宋体" w:hAnsiTheme="minorEastAsia" w:cs="Times New Roman" w:hint="eastAsia"/>
          <w:color w:val="auto"/>
        </w:rPr>
        <w:t>〕</w:t>
      </w:r>
      <w:r w:rsidRPr="00CD7122">
        <w:rPr>
          <w:rFonts w:ascii="Times New Roman" w:eastAsia="宋体" w:hAnsiTheme="minorEastAsia" w:cs="Times New Roman" w:hint="eastAsia"/>
          <w:color w:val="auto"/>
        </w:rPr>
        <w:t>265</w:t>
      </w:r>
      <w:r w:rsidRPr="00CD7122">
        <w:rPr>
          <w:rFonts w:ascii="Times New Roman" w:eastAsia="宋体" w:hAnsiTheme="minorEastAsia" w:cs="Times New Roman" w:hint="eastAsia"/>
          <w:color w:val="auto"/>
        </w:rPr>
        <w:t>号）的规定被判定为异常低价，供应商在合理的时间内又不能提供书面说明和必要的证明材料并对</w:t>
      </w:r>
      <w:r>
        <w:rPr>
          <w:rFonts w:ascii="Times New Roman" w:eastAsia="宋体" w:hAnsiTheme="minorEastAsia" w:cs="Times New Roman" w:hint="eastAsia"/>
          <w:color w:val="auto"/>
        </w:rPr>
        <w:t>磋商</w:t>
      </w:r>
      <w:r w:rsidRPr="00CD7122">
        <w:rPr>
          <w:rFonts w:ascii="Times New Roman" w:eastAsia="宋体" w:hAnsiTheme="minorEastAsia" w:cs="Times New Roman" w:hint="eastAsia"/>
          <w:color w:val="auto"/>
        </w:rPr>
        <w:t>价格</w:t>
      </w:r>
      <w:proofErr w:type="gramStart"/>
      <w:r w:rsidRPr="00CD7122">
        <w:rPr>
          <w:rFonts w:ascii="Times New Roman" w:eastAsia="宋体" w:hAnsiTheme="minorEastAsia" w:cs="Times New Roman" w:hint="eastAsia"/>
          <w:color w:val="auto"/>
        </w:rPr>
        <w:t>作出</w:t>
      </w:r>
      <w:proofErr w:type="gramEnd"/>
      <w:r w:rsidRPr="00CD7122">
        <w:rPr>
          <w:rFonts w:ascii="Times New Roman" w:eastAsia="宋体" w:hAnsiTheme="minorEastAsia" w:cs="Times New Roman" w:hint="eastAsia"/>
          <w:color w:val="auto"/>
        </w:rPr>
        <w:t>解释的。</w:t>
      </w:r>
    </w:p>
    <w:p w:rsidR="007167D8" w:rsidRDefault="007167D8" w:rsidP="007167D8">
      <w:pPr>
        <w:pStyle w:val="Default"/>
        <w:spacing w:line="360" w:lineRule="auto"/>
        <w:ind w:firstLineChars="200" w:firstLine="480"/>
        <w:jc w:val="both"/>
        <w:rPr>
          <w:rFonts w:ascii="Times New Roman" w:eastAsia="宋体" w:hAnsiTheme="minorEastAsia" w:cs="Times New Roman"/>
          <w:color w:val="auto"/>
        </w:rPr>
      </w:pPr>
      <w:r w:rsidRPr="00CD7122">
        <w:rPr>
          <w:rFonts w:ascii="Times New Roman" w:eastAsia="宋体" w:hAnsiTheme="minorEastAsia" w:cs="Times New Roman" w:hint="eastAsia"/>
          <w:color w:val="auto"/>
        </w:rPr>
        <w:t>（</w:t>
      </w:r>
      <w:r w:rsidRPr="00CD7122">
        <w:rPr>
          <w:rFonts w:ascii="Times New Roman" w:eastAsia="宋体" w:hAnsiTheme="minorEastAsia" w:cs="Times New Roman" w:hint="eastAsia"/>
          <w:color w:val="auto"/>
        </w:rPr>
        <w:t>10</w:t>
      </w:r>
      <w:r>
        <w:rPr>
          <w:rFonts w:ascii="Times New Roman" w:eastAsia="宋体" w:hAnsiTheme="minorEastAsia" w:cs="Times New Roman" w:hint="eastAsia"/>
          <w:color w:val="auto"/>
        </w:rPr>
        <w:t>）其他法定响应</w:t>
      </w:r>
      <w:r w:rsidRPr="00CD7122">
        <w:rPr>
          <w:rFonts w:ascii="Times New Roman" w:eastAsia="宋体" w:hAnsiTheme="minorEastAsia" w:cs="Times New Roman" w:hint="eastAsia"/>
          <w:color w:val="auto"/>
        </w:rPr>
        <w:t>无效的情形。</w:t>
      </w:r>
    </w:p>
    <w:p w:rsidR="00E84BFB" w:rsidRPr="00B40B89" w:rsidRDefault="00E84BFB" w:rsidP="00E84BFB">
      <w:pPr>
        <w:pStyle w:val="Default"/>
        <w:spacing w:line="360" w:lineRule="auto"/>
        <w:ind w:firstLineChars="200" w:firstLine="480"/>
        <w:jc w:val="both"/>
        <w:rPr>
          <w:rFonts w:ascii="Times New Roman" w:eastAsia="宋体" w:hAnsi="Times New Roman" w:cs="Times New Roman"/>
          <w:color w:val="auto"/>
        </w:rPr>
      </w:pPr>
      <w:r w:rsidRPr="00B40B89">
        <w:rPr>
          <w:rFonts w:ascii="Times New Roman" w:eastAsia="宋体" w:hAnsi="Times New Roman" w:cs="Times New Roman" w:hint="eastAsia"/>
          <w:color w:val="auto"/>
        </w:rPr>
        <w:t>2</w:t>
      </w:r>
      <w:r>
        <w:rPr>
          <w:rFonts w:ascii="Times New Roman" w:eastAsia="宋体" w:hAnsi="Times New Roman" w:cs="Times New Roman" w:hint="eastAsia"/>
          <w:color w:val="auto"/>
        </w:rPr>
        <w:t>8</w:t>
      </w:r>
      <w:r w:rsidRPr="00B40B89">
        <w:rPr>
          <w:rFonts w:ascii="Times New Roman" w:eastAsia="宋体" w:hAnsi="Times New Roman" w:cs="Times New Roman" w:hint="eastAsia"/>
          <w:color w:val="auto"/>
        </w:rPr>
        <w:t xml:space="preserve">. </w:t>
      </w:r>
      <w:r w:rsidRPr="00B40B89">
        <w:rPr>
          <w:rFonts w:ascii="Times New Roman" w:eastAsia="宋体" w:hAnsi="Times New Roman" w:cs="Times New Roman" w:hint="eastAsia"/>
          <w:color w:val="auto"/>
        </w:rPr>
        <w:t>其他注意事项</w:t>
      </w:r>
    </w:p>
    <w:p w:rsidR="00E84BFB" w:rsidRPr="00B40B89" w:rsidRDefault="00E84BFB" w:rsidP="00E84BFB">
      <w:pPr>
        <w:pStyle w:val="Default"/>
        <w:spacing w:line="360" w:lineRule="auto"/>
        <w:ind w:firstLineChars="200" w:firstLine="480"/>
        <w:jc w:val="both"/>
        <w:rPr>
          <w:rFonts w:ascii="Times New Roman" w:eastAsia="宋体" w:hAnsi="Times New Roman" w:cs="Times New Roman"/>
          <w:color w:val="auto"/>
        </w:rPr>
      </w:pPr>
      <w:r w:rsidRPr="00B40B89">
        <w:rPr>
          <w:rFonts w:ascii="Times New Roman" w:eastAsia="宋体" w:hAnsi="Times New Roman" w:cs="Times New Roman" w:hint="eastAsia"/>
          <w:color w:val="auto"/>
        </w:rPr>
        <w:t>2</w:t>
      </w:r>
      <w:r>
        <w:rPr>
          <w:rFonts w:ascii="Times New Roman" w:eastAsia="宋体" w:hAnsi="Times New Roman" w:cs="Times New Roman" w:hint="eastAsia"/>
          <w:color w:val="auto"/>
        </w:rPr>
        <w:t>8</w:t>
      </w:r>
      <w:r w:rsidRPr="00B40B89">
        <w:rPr>
          <w:rFonts w:ascii="Times New Roman" w:eastAsia="宋体" w:hAnsi="Times New Roman" w:cs="Times New Roman" w:hint="eastAsia"/>
          <w:color w:val="auto"/>
        </w:rPr>
        <w:t xml:space="preserve">.1 </w:t>
      </w:r>
      <w:r w:rsidRPr="00B40B89">
        <w:rPr>
          <w:rFonts w:ascii="Times New Roman" w:eastAsia="宋体" w:hAnsi="Times New Roman" w:cs="Times New Roman" w:hint="eastAsia"/>
          <w:color w:val="auto"/>
        </w:rPr>
        <w:t>在磋商期间，</w:t>
      </w:r>
      <w:r w:rsidR="003C204B">
        <w:rPr>
          <w:rFonts w:ascii="Times New Roman" w:eastAsia="宋体" w:hAnsi="Times New Roman" w:cs="Times New Roman" w:hint="eastAsia"/>
          <w:color w:val="auto"/>
        </w:rPr>
        <w:t>供应商</w:t>
      </w:r>
      <w:r w:rsidRPr="00B40B89">
        <w:rPr>
          <w:rFonts w:ascii="Times New Roman" w:eastAsia="宋体" w:hAnsi="Times New Roman" w:cs="Times New Roman" w:hint="eastAsia"/>
          <w:color w:val="auto"/>
        </w:rPr>
        <w:t>不得向磋商小组成员或采购代理机构询问评审情况、施加任何影响，不得进行旨在影响评审结果的活动。</w:t>
      </w:r>
    </w:p>
    <w:p w:rsidR="00E84BFB" w:rsidRPr="00B40B89" w:rsidRDefault="00E84BFB" w:rsidP="00E84BFB">
      <w:pPr>
        <w:pStyle w:val="Default"/>
        <w:spacing w:line="360" w:lineRule="auto"/>
        <w:ind w:firstLineChars="200" w:firstLine="480"/>
        <w:jc w:val="both"/>
        <w:rPr>
          <w:rFonts w:ascii="Times New Roman" w:eastAsia="宋体" w:hAnsi="Times New Roman" w:cs="Times New Roman"/>
          <w:color w:val="auto"/>
        </w:rPr>
      </w:pPr>
      <w:r w:rsidRPr="00B40B89">
        <w:rPr>
          <w:rFonts w:ascii="Times New Roman" w:eastAsia="宋体" w:hAnsi="Times New Roman" w:cs="Times New Roman" w:hint="eastAsia"/>
          <w:color w:val="auto"/>
        </w:rPr>
        <w:t>2</w:t>
      </w:r>
      <w:r>
        <w:rPr>
          <w:rFonts w:ascii="Times New Roman" w:eastAsia="宋体" w:hAnsi="Times New Roman" w:cs="Times New Roman" w:hint="eastAsia"/>
          <w:color w:val="auto"/>
        </w:rPr>
        <w:t>8</w:t>
      </w:r>
      <w:r w:rsidRPr="00B40B89">
        <w:rPr>
          <w:rFonts w:ascii="Times New Roman" w:eastAsia="宋体" w:hAnsi="Times New Roman" w:cs="Times New Roman" w:hint="eastAsia"/>
          <w:color w:val="auto"/>
        </w:rPr>
        <w:t xml:space="preserve">.2 </w:t>
      </w:r>
      <w:r w:rsidRPr="00B40B89">
        <w:rPr>
          <w:rFonts w:ascii="Times New Roman" w:eastAsia="宋体" w:hAnsi="Times New Roman" w:cs="Times New Roman" w:hint="eastAsia"/>
          <w:color w:val="auto"/>
        </w:rPr>
        <w:t>为保证定标的公正性，在评审过程中，磋商小组成员不得与</w:t>
      </w:r>
      <w:r w:rsidR="003C204B">
        <w:rPr>
          <w:rFonts w:ascii="Times New Roman" w:eastAsia="宋体" w:hAnsi="Times New Roman" w:cs="Times New Roman" w:hint="eastAsia"/>
          <w:color w:val="auto"/>
        </w:rPr>
        <w:t>供应商</w:t>
      </w:r>
      <w:r w:rsidRPr="00B40B89">
        <w:rPr>
          <w:rFonts w:ascii="Times New Roman" w:eastAsia="宋体" w:hAnsi="Times New Roman" w:cs="Times New Roman" w:hint="eastAsia"/>
          <w:color w:val="auto"/>
        </w:rPr>
        <w:t>私下交换意见。在评审期间及磋商工作结束后，凡与评审情况有接触的任何人不得透露审查、澄清、评价和比较等</w:t>
      </w:r>
      <w:r w:rsidR="00952153">
        <w:rPr>
          <w:rFonts w:ascii="Times New Roman" w:eastAsia="宋体" w:hAnsi="Times New Roman" w:cs="Times New Roman" w:hint="eastAsia"/>
          <w:color w:val="auto"/>
        </w:rPr>
        <w:t>磋商</w:t>
      </w:r>
      <w:r w:rsidRPr="00B40B89">
        <w:rPr>
          <w:rFonts w:ascii="Times New Roman" w:eastAsia="宋体" w:hAnsi="Times New Roman" w:cs="Times New Roman" w:hint="eastAsia"/>
          <w:color w:val="auto"/>
        </w:rPr>
        <w:t>的有关资料以及授标建议等评审情况。</w:t>
      </w:r>
    </w:p>
    <w:p w:rsidR="00E84BFB" w:rsidRPr="00B40B89" w:rsidRDefault="00E84BFB" w:rsidP="00E84BFB">
      <w:pPr>
        <w:pStyle w:val="Default"/>
        <w:spacing w:line="360" w:lineRule="auto"/>
        <w:ind w:firstLineChars="200" w:firstLine="480"/>
        <w:rPr>
          <w:rFonts w:ascii="Times New Roman" w:eastAsia="宋体" w:hAnsi="Times New Roman" w:cs="Times New Roman"/>
          <w:color w:val="auto"/>
        </w:rPr>
      </w:pPr>
      <w:r w:rsidRPr="00B40B89">
        <w:rPr>
          <w:rFonts w:ascii="Times New Roman" w:eastAsia="宋体" w:hAnsi="Times New Roman" w:cs="Times New Roman" w:hint="eastAsia"/>
          <w:color w:val="auto"/>
        </w:rPr>
        <w:t>2</w:t>
      </w:r>
      <w:r>
        <w:rPr>
          <w:rFonts w:ascii="Times New Roman" w:eastAsia="宋体" w:hAnsi="Times New Roman" w:cs="Times New Roman" w:hint="eastAsia"/>
          <w:color w:val="auto"/>
        </w:rPr>
        <w:t>8</w:t>
      </w:r>
      <w:r w:rsidRPr="00B40B89">
        <w:rPr>
          <w:rFonts w:ascii="Times New Roman" w:eastAsia="宋体" w:hAnsi="Times New Roman" w:cs="Times New Roman" w:hint="eastAsia"/>
          <w:color w:val="auto"/>
        </w:rPr>
        <w:t xml:space="preserve">.3 </w:t>
      </w:r>
      <w:r w:rsidRPr="00B40B89">
        <w:rPr>
          <w:rFonts w:ascii="Times New Roman" w:eastAsia="宋体" w:hAnsi="Times New Roman" w:cs="Times New Roman" w:hint="eastAsia"/>
          <w:color w:val="auto"/>
        </w:rPr>
        <w:t>本项目不接受赠品、回扣或者与采购无关的其他商品、服务。</w:t>
      </w:r>
    </w:p>
    <w:p w:rsidR="00E84BFB" w:rsidRPr="00B40B89" w:rsidRDefault="00E84BFB" w:rsidP="00E84BFB">
      <w:pPr>
        <w:pStyle w:val="Default"/>
        <w:spacing w:line="360" w:lineRule="auto"/>
        <w:ind w:firstLineChars="200" w:firstLine="480"/>
        <w:jc w:val="both"/>
        <w:rPr>
          <w:rFonts w:ascii="Times New Roman" w:eastAsia="宋体" w:hAnsi="Times New Roman" w:cs="Times New Roman"/>
          <w:color w:val="auto"/>
        </w:rPr>
      </w:pPr>
      <w:r w:rsidRPr="00B40B89">
        <w:rPr>
          <w:rFonts w:ascii="Times New Roman" w:eastAsia="宋体" w:hAnsi="Times New Roman" w:cs="Times New Roman" w:hint="eastAsia"/>
          <w:color w:val="auto"/>
        </w:rPr>
        <w:t>2</w:t>
      </w:r>
      <w:r>
        <w:rPr>
          <w:rFonts w:ascii="Times New Roman" w:eastAsia="宋体" w:hAnsi="Times New Roman" w:cs="Times New Roman" w:hint="eastAsia"/>
          <w:color w:val="auto"/>
        </w:rPr>
        <w:t>8</w:t>
      </w:r>
      <w:r w:rsidRPr="00B40B89">
        <w:rPr>
          <w:rFonts w:ascii="Times New Roman" w:eastAsia="宋体" w:hAnsi="Times New Roman" w:cs="Times New Roman" w:hint="eastAsia"/>
          <w:color w:val="auto"/>
        </w:rPr>
        <w:t xml:space="preserve">.4 </w:t>
      </w:r>
      <w:r w:rsidRPr="00B40B89">
        <w:rPr>
          <w:rFonts w:ascii="Times New Roman" w:eastAsia="宋体" w:hAnsi="Times New Roman" w:cs="Times New Roman" w:hint="eastAsia"/>
          <w:color w:val="auto"/>
        </w:rPr>
        <w:t>如果几个</w:t>
      </w:r>
      <w:r w:rsidR="003C204B">
        <w:rPr>
          <w:rFonts w:ascii="Times New Roman" w:eastAsia="宋体" w:hAnsi="Times New Roman" w:cs="Times New Roman" w:hint="eastAsia"/>
          <w:color w:val="auto"/>
        </w:rPr>
        <w:t>供应商</w:t>
      </w:r>
      <w:r w:rsidRPr="00B40B89">
        <w:rPr>
          <w:rFonts w:ascii="Times New Roman" w:eastAsia="宋体" w:hAnsi="Times New Roman" w:cs="Times New Roman" w:hint="eastAsia"/>
          <w:color w:val="auto"/>
        </w:rPr>
        <w:t>所投整包产品为同一品牌时，在服务承诺符合竞争性磋商文件的情况下，报价最低的</w:t>
      </w:r>
      <w:r w:rsidR="003C204B">
        <w:rPr>
          <w:rFonts w:ascii="Times New Roman" w:eastAsia="宋体" w:hAnsi="Times New Roman" w:cs="Times New Roman" w:hint="eastAsia"/>
          <w:color w:val="auto"/>
        </w:rPr>
        <w:t>供应商</w:t>
      </w:r>
      <w:r w:rsidRPr="00B40B89">
        <w:rPr>
          <w:rFonts w:ascii="Times New Roman" w:eastAsia="宋体" w:hAnsi="Times New Roman" w:cs="Times New Roman" w:hint="eastAsia"/>
          <w:color w:val="auto"/>
        </w:rPr>
        <w:t>入围评审阶段。</w:t>
      </w:r>
    </w:p>
    <w:p w:rsidR="00E84BFB" w:rsidRPr="00B40B89" w:rsidRDefault="00E84BFB" w:rsidP="00E84BFB">
      <w:pPr>
        <w:pStyle w:val="Default"/>
        <w:spacing w:line="360" w:lineRule="auto"/>
        <w:ind w:firstLineChars="200" w:firstLine="480"/>
        <w:jc w:val="both"/>
        <w:rPr>
          <w:rFonts w:ascii="Times New Roman" w:eastAsia="宋体" w:hAnsi="Times New Roman" w:cs="Times New Roman"/>
          <w:color w:val="auto"/>
        </w:rPr>
      </w:pPr>
    </w:p>
    <w:p w:rsidR="00E84BFB" w:rsidRPr="00B40B89" w:rsidRDefault="00E84BFB" w:rsidP="00E84BFB">
      <w:pPr>
        <w:pStyle w:val="Default"/>
        <w:spacing w:line="360" w:lineRule="auto"/>
        <w:ind w:firstLineChars="200" w:firstLine="480"/>
        <w:jc w:val="center"/>
        <w:rPr>
          <w:rFonts w:ascii="Times New Roman" w:eastAsia="宋体" w:hAnsi="Times New Roman" w:cs="Times New Roman"/>
          <w:color w:val="auto"/>
        </w:rPr>
      </w:pPr>
      <w:r w:rsidRPr="00B40B89">
        <w:rPr>
          <w:rFonts w:ascii="Times New Roman" w:eastAsia="宋体" w:hAnsi="Times New Roman" w:cs="Times New Roman" w:hint="eastAsia"/>
          <w:color w:val="auto"/>
        </w:rPr>
        <w:t xml:space="preserve">F  </w:t>
      </w:r>
      <w:r w:rsidRPr="00B40B89">
        <w:rPr>
          <w:rFonts w:ascii="Times New Roman" w:eastAsia="宋体" w:hAnsi="Times New Roman" w:cs="Times New Roman" w:hint="eastAsia"/>
          <w:color w:val="auto"/>
        </w:rPr>
        <w:t>授予合同</w:t>
      </w:r>
    </w:p>
    <w:p w:rsidR="00E84BFB" w:rsidRPr="00B40B89" w:rsidRDefault="00E84BFB" w:rsidP="00E84BFB">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29</w:t>
      </w:r>
      <w:r w:rsidRPr="00B40B89">
        <w:rPr>
          <w:rFonts w:ascii="Times New Roman" w:eastAsia="宋体" w:hAnsi="Times New Roman" w:cs="Times New Roman" w:hint="eastAsia"/>
          <w:color w:val="auto"/>
        </w:rPr>
        <w:t xml:space="preserve">. </w:t>
      </w:r>
      <w:r w:rsidRPr="00B40B89">
        <w:rPr>
          <w:rFonts w:ascii="Times New Roman" w:eastAsia="宋体" w:hAnsi="Times New Roman" w:cs="Times New Roman" w:hint="eastAsia"/>
          <w:color w:val="auto"/>
        </w:rPr>
        <w:t>成交供应商的产生</w:t>
      </w:r>
    </w:p>
    <w:p w:rsidR="00E84BFB" w:rsidRPr="00B40B89" w:rsidRDefault="00E84BFB" w:rsidP="00E84BFB">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29</w:t>
      </w:r>
      <w:r w:rsidRPr="00B40B89">
        <w:rPr>
          <w:rFonts w:ascii="Times New Roman" w:eastAsia="宋体" w:hAnsi="Times New Roman" w:cs="Times New Roman" w:hint="eastAsia"/>
          <w:color w:val="auto"/>
        </w:rPr>
        <w:t xml:space="preserve">.1 </w:t>
      </w:r>
      <w:r w:rsidRPr="00B40B89">
        <w:rPr>
          <w:rFonts w:ascii="Times New Roman" w:eastAsia="宋体" w:hAnsi="Times New Roman" w:cs="Times New Roman" w:hint="eastAsia"/>
          <w:color w:val="auto"/>
        </w:rPr>
        <w:t>采购人可以事先</w:t>
      </w:r>
      <w:proofErr w:type="gramStart"/>
      <w:r w:rsidRPr="00B40B89">
        <w:rPr>
          <w:rFonts w:ascii="Times New Roman" w:eastAsia="宋体" w:hAnsi="Times New Roman" w:cs="Times New Roman" w:hint="eastAsia"/>
          <w:color w:val="auto"/>
        </w:rPr>
        <w:t>授权磋商</w:t>
      </w:r>
      <w:proofErr w:type="gramEnd"/>
      <w:r w:rsidRPr="00B40B89">
        <w:rPr>
          <w:rFonts w:ascii="Times New Roman" w:eastAsia="宋体" w:hAnsi="Times New Roman" w:cs="Times New Roman" w:hint="eastAsia"/>
          <w:color w:val="auto"/>
        </w:rPr>
        <w:t>小组直接确定成交供应商。</w:t>
      </w:r>
    </w:p>
    <w:p w:rsidR="00E84BFB" w:rsidRPr="00B40B89" w:rsidRDefault="00E84BFB" w:rsidP="00E84BFB">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29</w:t>
      </w:r>
      <w:r w:rsidRPr="00B40B89">
        <w:rPr>
          <w:rFonts w:ascii="Times New Roman" w:eastAsia="宋体" w:hAnsi="Times New Roman" w:cs="Times New Roman" w:hint="eastAsia"/>
          <w:color w:val="auto"/>
        </w:rPr>
        <w:t xml:space="preserve">.2 </w:t>
      </w:r>
      <w:r w:rsidRPr="00B40B89">
        <w:rPr>
          <w:rFonts w:ascii="Times New Roman" w:eastAsia="宋体" w:hAnsi="Times New Roman" w:cs="Times New Roman" w:hint="eastAsia"/>
          <w:color w:val="auto"/>
        </w:rPr>
        <w:t>采购人也可以按照《政府采购法》及其实施条例等法律法规的规定和竞争性磋商文件的要求确认成交供应商。</w:t>
      </w:r>
    </w:p>
    <w:p w:rsidR="00E84BFB" w:rsidRPr="00B40B89" w:rsidRDefault="00E84BFB" w:rsidP="00E84BFB">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30</w:t>
      </w:r>
      <w:r w:rsidRPr="00B40B89">
        <w:rPr>
          <w:rFonts w:ascii="Times New Roman" w:eastAsia="宋体" w:hAnsi="Times New Roman" w:cs="Times New Roman" w:hint="eastAsia"/>
          <w:color w:val="auto"/>
        </w:rPr>
        <w:t xml:space="preserve">. </w:t>
      </w:r>
      <w:r w:rsidRPr="00B40B89">
        <w:rPr>
          <w:rFonts w:ascii="Times New Roman" w:eastAsia="宋体" w:hAnsi="Times New Roman" w:cs="Times New Roman" w:hint="eastAsia"/>
          <w:color w:val="auto"/>
        </w:rPr>
        <w:t>成交通知</w:t>
      </w:r>
    </w:p>
    <w:p w:rsidR="00E84BFB" w:rsidRPr="00B40B89" w:rsidRDefault="00E84BFB" w:rsidP="00E84BFB">
      <w:pPr>
        <w:pStyle w:val="Default"/>
        <w:spacing w:line="360" w:lineRule="auto"/>
        <w:ind w:firstLineChars="200" w:firstLine="480"/>
        <w:jc w:val="both"/>
        <w:rPr>
          <w:rFonts w:ascii="Times New Roman" w:eastAsia="宋体" w:hAnsi="Times New Roman" w:cs="Times New Roman"/>
          <w:color w:val="auto"/>
        </w:rPr>
      </w:pPr>
      <w:r w:rsidRPr="004F5516">
        <w:rPr>
          <w:rFonts w:ascii="Times New Roman" w:eastAsia="宋体" w:hAnsi="Times New Roman" w:cs="Times New Roman" w:hint="eastAsia"/>
          <w:color w:val="auto"/>
        </w:rPr>
        <w:t xml:space="preserve">30.1 </w:t>
      </w:r>
      <w:r w:rsidRPr="004F5516">
        <w:rPr>
          <w:rFonts w:ascii="Times New Roman" w:eastAsia="宋体" w:hAnsi="Times New Roman" w:cs="Times New Roman" w:hint="eastAsia"/>
          <w:color w:val="auto"/>
        </w:rPr>
        <w:t>成交公告发布同时，采购代理机构将通过天津市政府采购中心招投标</w:t>
      </w:r>
      <w:r w:rsidRPr="00B40B89">
        <w:rPr>
          <w:rFonts w:ascii="Times New Roman" w:eastAsia="宋体" w:hAnsi="Times New Roman" w:cs="Times New Roman" w:hint="eastAsia"/>
          <w:color w:val="auto"/>
        </w:rPr>
        <w:t>系统以电子形式向成交供应商发出《成交通知书》（请使用</w:t>
      </w:r>
      <w:r w:rsidR="00D5729A">
        <w:rPr>
          <w:rFonts w:ascii="Times New Roman" w:eastAsia="宋体" w:hAnsi="Times New Roman" w:cs="Times New Roman" w:hint="eastAsia"/>
          <w:color w:val="auto"/>
        </w:rPr>
        <w:t>天津数字认证有限公司</w:t>
      </w:r>
      <w:r>
        <w:rPr>
          <w:rFonts w:ascii="Times New Roman" w:eastAsia="宋体" w:hAnsi="Times New Roman" w:cs="Times New Roman" w:hint="eastAsia"/>
          <w:color w:val="auto"/>
        </w:rPr>
        <w:t>发出的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数字证书（原天津市电子认证中心发出尚在有效期内的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数字证书仍可使用）</w:t>
      </w:r>
      <w:r w:rsidRPr="00B40B89">
        <w:rPr>
          <w:rFonts w:ascii="Times New Roman" w:eastAsia="宋体" w:hAnsi="Times New Roman" w:cs="Times New Roman" w:hint="eastAsia"/>
          <w:color w:val="auto"/>
        </w:rPr>
        <w:t>登陆天津市政府采购中心网（网址：</w:t>
      </w:r>
      <w:r w:rsidR="005204BF">
        <w:rPr>
          <w:rFonts w:ascii="Times New Roman" w:eastAsia="宋体" w:hAnsi="Times New Roman" w:cs="Times New Roman"/>
          <w:color w:val="auto"/>
        </w:rPr>
        <w:t>http://tjgpc.zwfwb.tj.gov.cn/</w:t>
      </w:r>
      <w:r w:rsidRPr="00B40B89">
        <w:rPr>
          <w:rFonts w:ascii="Times New Roman" w:eastAsia="宋体" w:hAnsi="Times New Roman" w:cs="Times New Roman" w:hint="eastAsia"/>
          <w:color w:val="auto"/>
        </w:rPr>
        <w:t>n</w:t>
      </w:r>
      <w:r w:rsidRPr="00B40B89">
        <w:rPr>
          <w:rFonts w:ascii="Times New Roman" w:eastAsia="宋体" w:hAnsi="Times New Roman" w:cs="Times New Roman" w:hint="eastAsia"/>
          <w:color w:val="auto"/>
        </w:rPr>
        <w:t>）</w:t>
      </w:r>
      <w:r w:rsidRPr="00B40B89">
        <w:rPr>
          <w:rFonts w:ascii="Times New Roman" w:eastAsia="宋体" w:hAnsi="Times New Roman" w:cs="Times New Roman" w:hint="eastAsia"/>
          <w:color w:val="auto"/>
        </w:rPr>
        <w:t>-</w:t>
      </w:r>
      <w:r w:rsidRPr="00B40B89">
        <w:rPr>
          <w:rFonts w:ascii="Times New Roman" w:eastAsia="宋体" w:hAnsi="Times New Roman" w:cs="Times New Roman" w:hint="eastAsia"/>
          <w:color w:val="auto"/>
        </w:rPr>
        <w:t>“</w:t>
      </w:r>
      <w:r w:rsidR="001F5DC9">
        <w:rPr>
          <w:rFonts w:ascii="Times New Roman" w:eastAsia="宋体" w:hAnsi="Times New Roman" w:cs="Times New Roman" w:hint="eastAsia"/>
          <w:color w:val="auto"/>
        </w:rPr>
        <w:t>网上招投标”</w:t>
      </w:r>
      <w:r w:rsidR="001F5DC9">
        <w:rPr>
          <w:rFonts w:ascii="Times New Roman" w:eastAsia="宋体" w:hAnsi="Times New Roman" w:cs="Times New Roman" w:hint="eastAsia"/>
          <w:color w:val="auto"/>
        </w:rPr>
        <w:t>-</w:t>
      </w:r>
      <w:r w:rsidR="001F5DC9">
        <w:rPr>
          <w:rFonts w:ascii="Times New Roman" w:eastAsia="宋体" w:hAnsi="Times New Roman" w:cs="Times New Roman" w:hint="eastAsia"/>
          <w:color w:val="auto"/>
        </w:rPr>
        <w:t>“供应商登录”</w:t>
      </w:r>
      <w:r w:rsidR="001F5DC9">
        <w:rPr>
          <w:rFonts w:ascii="Times New Roman" w:eastAsia="宋体" w:hAnsi="Times New Roman" w:cs="Times New Roman" w:hint="eastAsia"/>
          <w:color w:val="auto"/>
        </w:rPr>
        <w:t>-</w:t>
      </w:r>
      <w:r w:rsidR="001F5DC9">
        <w:rPr>
          <w:rFonts w:ascii="Times New Roman" w:eastAsia="宋体" w:hAnsi="Times New Roman" w:cs="Times New Roman" w:hint="eastAsia"/>
          <w:color w:val="auto"/>
        </w:rPr>
        <w:t>“区级集采机构入口”</w:t>
      </w:r>
      <w:r w:rsidRPr="00B40B89">
        <w:rPr>
          <w:rFonts w:ascii="Times New Roman" w:eastAsia="宋体" w:hAnsi="Times New Roman" w:cs="Times New Roman" w:hint="eastAsia"/>
          <w:color w:val="auto"/>
        </w:rPr>
        <w:t>，并从“供应商系统”</w:t>
      </w:r>
      <w:r w:rsidRPr="00B40B89">
        <w:rPr>
          <w:rFonts w:ascii="Times New Roman" w:eastAsia="宋体" w:hAnsi="Times New Roman" w:cs="Times New Roman" w:hint="eastAsia"/>
          <w:color w:val="auto"/>
        </w:rPr>
        <w:lastRenderedPageBreak/>
        <w:t>的“查看项目文件”中获取）。《成交通知书》一经发出即发生法律效力。</w:t>
      </w:r>
    </w:p>
    <w:p w:rsidR="00E84BFB" w:rsidRPr="00B40B89" w:rsidRDefault="00E84BFB" w:rsidP="00E84BFB">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30</w:t>
      </w:r>
      <w:r w:rsidRPr="00B40B89">
        <w:rPr>
          <w:rFonts w:ascii="Times New Roman" w:eastAsia="宋体" w:hAnsi="Times New Roman" w:cs="Times New Roman" w:hint="eastAsia"/>
          <w:color w:val="auto"/>
        </w:rPr>
        <w:t xml:space="preserve">.2 </w:t>
      </w:r>
      <w:r w:rsidR="003C204B">
        <w:rPr>
          <w:rFonts w:ascii="Times New Roman" w:eastAsia="宋体" w:hAnsi="Times New Roman" w:cs="Times New Roman" w:hint="eastAsia"/>
          <w:color w:val="auto"/>
        </w:rPr>
        <w:t>供应商</w:t>
      </w:r>
      <w:r w:rsidRPr="00B40B89">
        <w:rPr>
          <w:rFonts w:ascii="Times New Roman" w:eastAsia="宋体" w:hAnsi="Times New Roman" w:cs="Times New Roman" w:hint="eastAsia"/>
          <w:color w:val="auto"/>
        </w:rPr>
        <w:t>可使用</w:t>
      </w:r>
      <w:r w:rsidR="00D5729A">
        <w:rPr>
          <w:rFonts w:ascii="Times New Roman" w:eastAsia="宋体" w:hAnsi="Times New Roman" w:cs="Times New Roman" w:hint="eastAsia"/>
          <w:color w:val="auto"/>
        </w:rPr>
        <w:t>天津数字认证有限公司</w:t>
      </w:r>
      <w:r>
        <w:rPr>
          <w:rFonts w:ascii="Times New Roman" w:eastAsia="宋体" w:hAnsi="Times New Roman" w:cs="Times New Roman" w:hint="eastAsia"/>
          <w:color w:val="auto"/>
        </w:rPr>
        <w:t>发出的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数字证书（原天津市电子认证中心发出尚在有效期内的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数字证书仍可使用）</w:t>
      </w:r>
      <w:r w:rsidRPr="00B40B89">
        <w:rPr>
          <w:rFonts w:ascii="Times New Roman" w:eastAsia="宋体" w:hAnsi="Times New Roman" w:cs="Times New Roman" w:hint="eastAsia"/>
          <w:color w:val="auto"/>
        </w:rPr>
        <w:t>登陆天津市政府采购中心网（网址：</w:t>
      </w:r>
      <w:r w:rsidR="005204BF">
        <w:rPr>
          <w:rFonts w:ascii="Times New Roman" w:eastAsia="宋体" w:hAnsi="Times New Roman" w:cs="Times New Roman"/>
          <w:color w:val="auto"/>
        </w:rPr>
        <w:t>http://tjgpc.zwfwb.tj.gov.cn/</w:t>
      </w:r>
      <w:r w:rsidRPr="00B40B89">
        <w:rPr>
          <w:rFonts w:ascii="Times New Roman" w:eastAsia="宋体" w:hAnsi="Times New Roman" w:cs="Times New Roman" w:hint="eastAsia"/>
          <w:color w:val="auto"/>
        </w:rPr>
        <w:t>）</w:t>
      </w:r>
      <w:r w:rsidRPr="00B40B89">
        <w:rPr>
          <w:rFonts w:ascii="Times New Roman" w:eastAsia="宋体" w:hAnsi="Times New Roman" w:cs="Times New Roman" w:hint="eastAsia"/>
          <w:color w:val="auto"/>
        </w:rPr>
        <w:t>-</w:t>
      </w:r>
      <w:r w:rsidRPr="00B40B89">
        <w:rPr>
          <w:rFonts w:ascii="Times New Roman" w:eastAsia="宋体" w:hAnsi="Times New Roman" w:cs="Times New Roman" w:hint="eastAsia"/>
          <w:color w:val="auto"/>
        </w:rPr>
        <w:t>“</w:t>
      </w:r>
      <w:r w:rsidR="001F5DC9">
        <w:rPr>
          <w:rFonts w:ascii="Times New Roman" w:eastAsia="宋体" w:hAnsi="Times New Roman" w:cs="Times New Roman" w:hint="eastAsia"/>
          <w:color w:val="auto"/>
        </w:rPr>
        <w:t>网上招投标”</w:t>
      </w:r>
      <w:r w:rsidR="001F5DC9">
        <w:rPr>
          <w:rFonts w:ascii="Times New Roman" w:eastAsia="宋体" w:hAnsi="Times New Roman" w:cs="Times New Roman" w:hint="eastAsia"/>
          <w:color w:val="auto"/>
        </w:rPr>
        <w:t>-</w:t>
      </w:r>
      <w:r w:rsidR="001F5DC9">
        <w:rPr>
          <w:rFonts w:ascii="Times New Roman" w:eastAsia="宋体" w:hAnsi="Times New Roman" w:cs="Times New Roman" w:hint="eastAsia"/>
          <w:color w:val="auto"/>
        </w:rPr>
        <w:t>“供应商登录”</w:t>
      </w:r>
      <w:r w:rsidR="001F5DC9">
        <w:rPr>
          <w:rFonts w:ascii="Times New Roman" w:eastAsia="宋体" w:hAnsi="Times New Roman" w:cs="Times New Roman" w:hint="eastAsia"/>
          <w:color w:val="auto"/>
        </w:rPr>
        <w:t>-</w:t>
      </w:r>
      <w:r w:rsidR="001F5DC9">
        <w:rPr>
          <w:rFonts w:ascii="Times New Roman" w:eastAsia="宋体" w:hAnsi="Times New Roman" w:cs="Times New Roman" w:hint="eastAsia"/>
          <w:color w:val="auto"/>
        </w:rPr>
        <w:t>“区级集采机构入口”</w:t>
      </w:r>
      <w:r w:rsidRPr="00B40B89">
        <w:rPr>
          <w:rFonts w:ascii="Times New Roman" w:eastAsia="宋体" w:hAnsi="Times New Roman" w:cs="Times New Roman" w:hint="eastAsia"/>
          <w:color w:val="auto"/>
        </w:rPr>
        <w:t>，并从“供应商系统”的“项目资审情况”中获取未通过资格审查的原因或从“供应商系统”的“</w:t>
      </w:r>
      <w:r w:rsidR="002E16E9">
        <w:rPr>
          <w:rFonts w:ascii="Times New Roman" w:eastAsia="宋体" w:hAnsi="Times New Roman" w:cs="Times New Roman" w:hint="eastAsia"/>
          <w:color w:val="auto"/>
        </w:rPr>
        <w:t>综合得分及排名</w:t>
      </w:r>
      <w:r w:rsidRPr="00B40B89">
        <w:rPr>
          <w:rFonts w:ascii="Times New Roman" w:eastAsia="宋体" w:hAnsi="Times New Roman" w:cs="Times New Roman" w:hint="eastAsia"/>
          <w:color w:val="auto"/>
        </w:rPr>
        <w:t>”中获取未成交人本人的评审得分与排序。</w:t>
      </w:r>
    </w:p>
    <w:p w:rsidR="00E84BFB" w:rsidRPr="00B40B89" w:rsidRDefault="00E84BFB" w:rsidP="00E84BFB">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31</w:t>
      </w:r>
      <w:r w:rsidRPr="00B40B89">
        <w:rPr>
          <w:rFonts w:ascii="Times New Roman" w:eastAsia="宋体" w:hAnsi="Times New Roman" w:cs="Times New Roman" w:hint="eastAsia"/>
          <w:color w:val="auto"/>
        </w:rPr>
        <w:t xml:space="preserve">. </w:t>
      </w:r>
      <w:r w:rsidRPr="00B40B89">
        <w:rPr>
          <w:rFonts w:ascii="Times New Roman" w:eastAsia="宋体" w:hAnsi="Times New Roman" w:cs="Times New Roman" w:hint="eastAsia"/>
          <w:color w:val="auto"/>
        </w:rPr>
        <w:t>签订合同</w:t>
      </w:r>
    </w:p>
    <w:p w:rsidR="00E84BFB" w:rsidRPr="00B40B89" w:rsidRDefault="00E84BFB" w:rsidP="00E84BFB">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31</w:t>
      </w:r>
      <w:r w:rsidRPr="00B40B89">
        <w:rPr>
          <w:rFonts w:ascii="Times New Roman" w:eastAsia="宋体" w:hAnsi="Times New Roman" w:cs="Times New Roman" w:hint="eastAsia"/>
          <w:color w:val="auto"/>
        </w:rPr>
        <w:t xml:space="preserve">.1 </w:t>
      </w:r>
      <w:r w:rsidRPr="00B40B89">
        <w:rPr>
          <w:rFonts w:ascii="Times New Roman" w:eastAsia="宋体" w:hAnsi="Times New Roman" w:cs="Times New Roman" w:hint="eastAsia"/>
          <w:color w:val="auto"/>
        </w:rPr>
        <w:t>采购人与成交供应商应当在成交通知书发出之日起三十日内，按照竞争性磋商文件确定的事项签订政府采购合同。合同文本请使用</w:t>
      </w:r>
      <w:r w:rsidR="00D5729A">
        <w:rPr>
          <w:rFonts w:ascii="Times New Roman" w:eastAsia="宋体" w:hAnsi="Times New Roman" w:cs="Times New Roman" w:hint="eastAsia"/>
          <w:color w:val="auto"/>
        </w:rPr>
        <w:t>天津数字认证有限公司</w:t>
      </w:r>
      <w:r>
        <w:rPr>
          <w:rFonts w:ascii="Times New Roman" w:eastAsia="宋体" w:hAnsi="Times New Roman" w:cs="Times New Roman" w:hint="eastAsia"/>
          <w:color w:val="auto"/>
        </w:rPr>
        <w:t>发出的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数字证书（原天津市电子认证中心发出尚在有效期内的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数字证书仍可使用）</w:t>
      </w:r>
      <w:r w:rsidRPr="00B40B89">
        <w:rPr>
          <w:rFonts w:ascii="Times New Roman" w:eastAsia="宋体" w:hAnsi="Times New Roman" w:cs="Times New Roman" w:hint="eastAsia"/>
          <w:color w:val="auto"/>
        </w:rPr>
        <w:t>登陆天津市政府采购中心网（网址：</w:t>
      </w:r>
      <w:r w:rsidR="005204BF">
        <w:rPr>
          <w:rFonts w:ascii="Times New Roman" w:eastAsia="宋体" w:hAnsi="Times New Roman" w:cs="Times New Roman"/>
          <w:color w:val="auto"/>
        </w:rPr>
        <w:t>http://tjgpc.zwfwb.tj.gov.cn/</w:t>
      </w:r>
      <w:r w:rsidRPr="00B40B89">
        <w:rPr>
          <w:rFonts w:ascii="Times New Roman" w:eastAsia="宋体" w:hAnsi="Times New Roman" w:cs="Times New Roman" w:hint="eastAsia"/>
          <w:color w:val="auto"/>
        </w:rPr>
        <w:t>）</w:t>
      </w:r>
      <w:r w:rsidRPr="00B40B89">
        <w:rPr>
          <w:rFonts w:ascii="Times New Roman" w:eastAsia="宋体" w:hAnsi="Times New Roman" w:cs="Times New Roman" w:hint="eastAsia"/>
          <w:color w:val="auto"/>
        </w:rPr>
        <w:t>-</w:t>
      </w:r>
      <w:r w:rsidRPr="00B40B89">
        <w:rPr>
          <w:rFonts w:ascii="Times New Roman" w:eastAsia="宋体" w:hAnsi="Times New Roman" w:cs="Times New Roman" w:hint="eastAsia"/>
          <w:color w:val="auto"/>
        </w:rPr>
        <w:t>“</w:t>
      </w:r>
      <w:r w:rsidR="001F5DC9">
        <w:rPr>
          <w:rFonts w:ascii="Times New Roman" w:eastAsia="宋体" w:hAnsi="Times New Roman" w:cs="Times New Roman" w:hint="eastAsia"/>
          <w:color w:val="auto"/>
        </w:rPr>
        <w:t>网上招投标”</w:t>
      </w:r>
      <w:r w:rsidR="001F5DC9">
        <w:rPr>
          <w:rFonts w:ascii="Times New Roman" w:eastAsia="宋体" w:hAnsi="Times New Roman" w:cs="Times New Roman" w:hint="eastAsia"/>
          <w:color w:val="auto"/>
        </w:rPr>
        <w:t>-</w:t>
      </w:r>
      <w:r w:rsidR="001F5DC9">
        <w:rPr>
          <w:rFonts w:ascii="Times New Roman" w:eastAsia="宋体" w:hAnsi="Times New Roman" w:cs="Times New Roman" w:hint="eastAsia"/>
          <w:color w:val="auto"/>
        </w:rPr>
        <w:t>“供应商登录”</w:t>
      </w:r>
      <w:r w:rsidR="001F5DC9">
        <w:rPr>
          <w:rFonts w:ascii="Times New Roman" w:eastAsia="宋体" w:hAnsi="Times New Roman" w:cs="Times New Roman" w:hint="eastAsia"/>
          <w:color w:val="auto"/>
        </w:rPr>
        <w:t>-</w:t>
      </w:r>
      <w:r w:rsidR="001F5DC9">
        <w:rPr>
          <w:rFonts w:ascii="Times New Roman" w:eastAsia="宋体" w:hAnsi="Times New Roman" w:cs="Times New Roman" w:hint="eastAsia"/>
          <w:color w:val="auto"/>
        </w:rPr>
        <w:t>“区级集采机构入口”</w:t>
      </w:r>
      <w:r w:rsidRPr="00B40B89">
        <w:rPr>
          <w:rFonts w:ascii="Times New Roman" w:eastAsia="宋体" w:hAnsi="Times New Roman" w:cs="Times New Roman" w:hint="eastAsia"/>
          <w:color w:val="auto"/>
        </w:rPr>
        <w:t>，并从“供应商系统”的“合同”中获取。</w:t>
      </w:r>
    </w:p>
    <w:p w:rsidR="00E84BFB" w:rsidRPr="00B40B89" w:rsidRDefault="00E84BFB" w:rsidP="00E84BFB">
      <w:pPr>
        <w:pStyle w:val="Default"/>
        <w:spacing w:line="360" w:lineRule="auto"/>
        <w:ind w:firstLineChars="200" w:firstLine="480"/>
        <w:jc w:val="both"/>
        <w:rPr>
          <w:rFonts w:ascii="Times New Roman" w:eastAsia="宋体" w:hAnsi="Times New Roman" w:cs="Times New Roman"/>
          <w:color w:val="auto"/>
        </w:rPr>
      </w:pPr>
      <w:r w:rsidRPr="00B40B89">
        <w:rPr>
          <w:rFonts w:ascii="Times New Roman" w:eastAsia="宋体" w:hAnsi="Times New Roman" w:cs="Times New Roman" w:hint="eastAsia"/>
          <w:color w:val="auto"/>
        </w:rPr>
        <w:t>3</w:t>
      </w:r>
      <w:r>
        <w:rPr>
          <w:rFonts w:ascii="Times New Roman" w:eastAsia="宋体" w:hAnsi="Times New Roman" w:cs="Times New Roman" w:hint="eastAsia"/>
          <w:color w:val="auto"/>
        </w:rPr>
        <w:t>1</w:t>
      </w:r>
      <w:r w:rsidRPr="00B40B89">
        <w:rPr>
          <w:rFonts w:ascii="Times New Roman" w:eastAsia="宋体" w:hAnsi="Times New Roman" w:cs="Times New Roman" w:hint="eastAsia"/>
          <w:color w:val="auto"/>
        </w:rPr>
        <w:t xml:space="preserve">.2 </w:t>
      </w:r>
      <w:r w:rsidRPr="00B40B89">
        <w:rPr>
          <w:rFonts w:ascii="Times New Roman" w:eastAsia="宋体" w:hAnsi="Times New Roman" w:cs="Times New Roman" w:hint="eastAsia"/>
          <w:color w:val="auto"/>
        </w:rPr>
        <w:t>竞争性磋商文件、成交供应商的响应文件及其澄清文件等，均为签订合同的依据，且为合同的组成部分。</w:t>
      </w:r>
    </w:p>
    <w:p w:rsidR="00E84BFB" w:rsidRPr="00B40B89" w:rsidRDefault="00E84BFB" w:rsidP="00E84BFB">
      <w:pPr>
        <w:pStyle w:val="Default"/>
        <w:spacing w:line="360" w:lineRule="auto"/>
        <w:ind w:firstLineChars="200" w:firstLine="480"/>
        <w:jc w:val="both"/>
        <w:rPr>
          <w:rFonts w:ascii="Times New Roman" w:eastAsia="宋体" w:hAnsi="Times New Roman" w:cs="Times New Roman"/>
          <w:color w:val="auto"/>
        </w:rPr>
      </w:pPr>
      <w:r w:rsidRPr="00B40B89">
        <w:rPr>
          <w:rFonts w:ascii="Times New Roman" w:eastAsia="宋体" w:hAnsi="Times New Roman" w:cs="Times New Roman" w:hint="eastAsia"/>
          <w:color w:val="auto"/>
        </w:rPr>
        <w:t>3</w:t>
      </w:r>
      <w:r>
        <w:rPr>
          <w:rFonts w:ascii="Times New Roman" w:eastAsia="宋体" w:hAnsi="Times New Roman" w:cs="Times New Roman" w:hint="eastAsia"/>
          <w:color w:val="auto"/>
        </w:rPr>
        <w:t>2</w:t>
      </w:r>
      <w:r w:rsidRPr="00B40B89">
        <w:rPr>
          <w:rFonts w:ascii="Times New Roman" w:eastAsia="宋体" w:hAnsi="Times New Roman" w:cs="Times New Roman" w:hint="eastAsia"/>
          <w:color w:val="auto"/>
        </w:rPr>
        <w:t xml:space="preserve">. </w:t>
      </w:r>
      <w:r w:rsidRPr="00B40B89">
        <w:rPr>
          <w:rFonts w:ascii="Times New Roman" w:eastAsia="宋体" w:hAnsi="Times New Roman" w:cs="Times New Roman" w:hint="eastAsia"/>
          <w:color w:val="auto"/>
        </w:rPr>
        <w:t>履约保证金</w:t>
      </w:r>
    </w:p>
    <w:p w:rsidR="00E84BFB" w:rsidRPr="00B40B89" w:rsidRDefault="00E84BFB" w:rsidP="00E84BFB">
      <w:pPr>
        <w:pStyle w:val="Default"/>
        <w:spacing w:line="360" w:lineRule="auto"/>
        <w:ind w:firstLineChars="200" w:firstLine="480"/>
        <w:jc w:val="both"/>
        <w:rPr>
          <w:rFonts w:ascii="Times New Roman" w:eastAsia="宋体" w:hAnsi="Times New Roman" w:cs="Times New Roman"/>
          <w:color w:val="auto"/>
        </w:rPr>
      </w:pPr>
      <w:r w:rsidRPr="00B40B89">
        <w:rPr>
          <w:rFonts w:ascii="Times New Roman" w:eastAsia="宋体" w:hAnsi="Times New Roman" w:cs="Times New Roman" w:hint="eastAsia"/>
          <w:color w:val="auto"/>
        </w:rPr>
        <w:t>3</w:t>
      </w:r>
      <w:r>
        <w:rPr>
          <w:rFonts w:ascii="Times New Roman" w:eastAsia="宋体" w:hAnsi="Times New Roman" w:cs="Times New Roman" w:hint="eastAsia"/>
          <w:color w:val="auto"/>
        </w:rPr>
        <w:t>2</w:t>
      </w:r>
      <w:r w:rsidRPr="00B40B89">
        <w:rPr>
          <w:rFonts w:ascii="Times New Roman" w:eastAsia="宋体" w:hAnsi="Times New Roman" w:cs="Times New Roman" w:hint="eastAsia"/>
          <w:color w:val="auto"/>
        </w:rPr>
        <w:t xml:space="preserve">.1 </w:t>
      </w:r>
      <w:r w:rsidRPr="00B40B89">
        <w:rPr>
          <w:rFonts w:ascii="Times New Roman" w:eastAsia="宋体" w:hAnsi="Times New Roman" w:cs="Times New Roman" w:hint="eastAsia"/>
          <w:color w:val="auto"/>
        </w:rPr>
        <w:t>若《磋商项目需求》规定须提交履约保证金的，合同签订前，成交供应商须按照规定要求提交履约保证金，履约保证金的</w:t>
      </w:r>
      <w:proofErr w:type="gramStart"/>
      <w:r w:rsidRPr="00B40B89">
        <w:rPr>
          <w:rFonts w:ascii="Times New Roman" w:eastAsia="宋体" w:hAnsi="Times New Roman" w:cs="Times New Roman" w:hint="eastAsia"/>
          <w:color w:val="auto"/>
        </w:rPr>
        <w:t>有效期至货到</w:t>
      </w:r>
      <w:proofErr w:type="gramEnd"/>
      <w:r w:rsidRPr="00B40B89">
        <w:rPr>
          <w:rFonts w:ascii="Times New Roman" w:eastAsia="宋体" w:hAnsi="Times New Roman" w:cs="Times New Roman" w:hint="eastAsia"/>
          <w:color w:val="auto"/>
        </w:rPr>
        <w:t>并最终验收合格之日。</w:t>
      </w:r>
    </w:p>
    <w:p w:rsidR="00E84BFB" w:rsidRPr="00B40B89" w:rsidRDefault="00E84BFB" w:rsidP="00E84BFB">
      <w:pPr>
        <w:pStyle w:val="Default"/>
        <w:spacing w:line="360" w:lineRule="auto"/>
        <w:ind w:firstLineChars="200" w:firstLine="480"/>
        <w:jc w:val="both"/>
        <w:rPr>
          <w:rFonts w:ascii="Times New Roman" w:eastAsia="宋体" w:hAnsi="Times New Roman" w:cs="Times New Roman"/>
          <w:color w:val="auto"/>
        </w:rPr>
      </w:pPr>
      <w:r w:rsidRPr="00B40B89">
        <w:rPr>
          <w:rFonts w:ascii="Times New Roman" w:eastAsia="宋体" w:hAnsi="Times New Roman" w:cs="Times New Roman" w:hint="eastAsia"/>
          <w:color w:val="auto"/>
        </w:rPr>
        <w:t>3</w:t>
      </w:r>
      <w:r>
        <w:rPr>
          <w:rFonts w:ascii="Times New Roman" w:eastAsia="宋体" w:hAnsi="Times New Roman" w:cs="Times New Roman" w:hint="eastAsia"/>
          <w:color w:val="auto"/>
        </w:rPr>
        <w:t>2</w:t>
      </w:r>
      <w:r w:rsidRPr="00B40B89">
        <w:rPr>
          <w:rFonts w:ascii="Times New Roman" w:eastAsia="宋体" w:hAnsi="Times New Roman" w:cs="Times New Roman" w:hint="eastAsia"/>
          <w:color w:val="auto"/>
        </w:rPr>
        <w:t xml:space="preserve">.2 </w:t>
      </w:r>
      <w:r w:rsidRPr="00B40B89">
        <w:rPr>
          <w:rFonts w:ascii="Times New Roman" w:eastAsia="宋体" w:hAnsi="Times New Roman" w:cs="Times New Roman" w:hint="eastAsia"/>
          <w:color w:val="auto"/>
        </w:rPr>
        <w:t>成交供应</w:t>
      </w:r>
      <w:proofErr w:type="gramStart"/>
      <w:r w:rsidRPr="00B40B89">
        <w:rPr>
          <w:rFonts w:ascii="Times New Roman" w:eastAsia="宋体" w:hAnsi="Times New Roman" w:cs="Times New Roman" w:hint="eastAsia"/>
          <w:color w:val="auto"/>
        </w:rPr>
        <w:t>商未能</w:t>
      </w:r>
      <w:proofErr w:type="gramEnd"/>
      <w:r w:rsidRPr="00B40B89">
        <w:rPr>
          <w:rFonts w:ascii="Times New Roman" w:eastAsia="宋体" w:hAnsi="Times New Roman" w:cs="Times New Roman" w:hint="eastAsia"/>
          <w:color w:val="auto"/>
        </w:rPr>
        <w:t>按合同规定履行其义务，采购人有权没收履约保证金。</w:t>
      </w:r>
    </w:p>
    <w:p w:rsidR="00E84BFB" w:rsidRPr="00B40B89" w:rsidRDefault="00E84BFB" w:rsidP="00E84BFB">
      <w:pPr>
        <w:pStyle w:val="Default"/>
        <w:spacing w:line="360" w:lineRule="auto"/>
        <w:ind w:firstLineChars="200" w:firstLine="480"/>
        <w:jc w:val="both"/>
        <w:rPr>
          <w:rFonts w:ascii="Times New Roman" w:eastAsia="宋体" w:hAnsi="Times New Roman" w:cs="Times New Roman"/>
          <w:color w:val="auto"/>
        </w:rPr>
      </w:pPr>
      <w:r w:rsidRPr="00B40B89">
        <w:rPr>
          <w:rFonts w:ascii="Times New Roman" w:eastAsia="宋体" w:hAnsi="Times New Roman" w:cs="Times New Roman" w:hint="eastAsia"/>
          <w:color w:val="auto"/>
        </w:rPr>
        <w:t>3</w:t>
      </w:r>
      <w:r>
        <w:rPr>
          <w:rFonts w:ascii="Times New Roman" w:eastAsia="宋体" w:hAnsi="Times New Roman" w:cs="Times New Roman" w:hint="eastAsia"/>
          <w:color w:val="auto"/>
        </w:rPr>
        <w:t>3</w:t>
      </w:r>
      <w:r w:rsidRPr="00B40B89">
        <w:rPr>
          <w:rFonts w:ascii="Times New Roman" w:eastAsia="宋体" w:hAnsi="Times New Roman" w:cs="Times New Roman" w:hint="eastAsia"/>
          <w:color w:val="auto"/>
        </w:rPr>
        <w:t>成交供应</w:t>
      </w:r>
      <w:proofErr w:type="gramStart"/>
      <w:r w:rsidRPr="00B40B89">
        <w:rPr>
          <w:rFonts w:ascii="Times New Roman" w:eastAsia="宋体" w:hAnsi="Times New Roman" w:cs="Times New Roman" w:hint="eastAsia"/>
          <w:color w:val="auto"/>
        </w:rPr>
        <w:t>商拒绝</w:t>
      </w:r>
      <w:proofErr w:type="gramEnd"/>
      <w:r w:rsidRPr="00B40B89">
        <w:rPr>
          <w:rFonts w:ascii="Times New Roman" w:eastAsia="宋体" w:hAnsi="Times New Roman" w:cs="Times New Roman" w:hint="eastAsia"/>
          <w:color w:val="auto"/>
        </w:rPr>
        <w:t>与采购人签订合同的，采购人可以按照评审报告推荐的成交候选人名单排序，确定下一候选人为成交供应商，也可以重新开展政府采购活动。</w:t>
      </w:r>
    </w:p>
    <w:p w:rsidR="00E84BFB" w:rsidRPr="00B40B89" w:rsidRDefault="00E84BFB" w:rsidP="00E84BFB">
      <w:pPr>
        <w:pStyle w:val="Default"/>
        <w:spacing w:line="360" w:lineRule="auto"/>
        <w:ind w:firstLineChars="200" w:firstLine="480"/>
        <w:jc w:val="both"/>
        <w:rPr>
          <w:rFonts w:ascii="Times New Roman" w:eastAsia="宋体" w:hAnsi="Times New Roman" w:cs="Times New Roman"/>
          <w:color w:val="auto"/>
        </w:rPr>
      </w:pPr>
      <w:r w:rsidRPr="00B40B89">
        <w:rPr>
          <w:rFonts w:ascii="Times New Roman" w:eastAsia="宋体" w:hAnsi="Times New Roman" w:cs="Times New Roman" w:hint="eastAsia"/>
          <w:color w:val="auto"/>
        </w:rPr>
        <w:t>3</w:t>
      </w:r>
      <w:r>
        <w:rPr>
          <w:rFonts w:ascii="Times New Roman" w:eastAsia="宋体" w:hAnsi="Times New Roman" w:cs="Times New Roman" w:hint="eastAsia"/>
          <w:color w:val="auto"/>
        </w:rPr>
        <w:t>4</w:t>
      </w:r>
      <w:r w:rsidRPr="00B40B89">
        <w:rPr>
          <w:rFonts w:ascii="Times New Roman" w:eastAsia="宋体" w:hAnsi="Times New Roman" w:cs="Times New Roman" w:hint="eastAsia"/>
          <w:color w:val="auto"/>
        </w:rPr>
        <w:t xml:space="preserve">. </w:t>
      </w:r>
      <w:r w:rsidRPr="00B40B89">
        <w:rPr>
          <w:rFonts w:ascii="Times New Roman" w:eastAsia="宋体" w:hAnsi="Times New Roman" w:cs="Times New Roman" w:hint="eastAsia"/>
          <w:color w:val="auto"/>
        </w:rPr>
        <w:t>合同分包</w:t>
      </w:r>
    </w:p>
    <w:p w:rsidR="00E84BFB" w:rsidRPr="00B40B89" w:rsidRDefault="00E84BFB" w:rsidP="00E84BFB">
      <w:pPr>
        <w:pStyle w:val="Default"/>
        <w:spacing w:line="360" w:lineRule="auto"/>
        <w:ind w:firstLineChars="200" w:firstLine="480"/>
        <w:jc w:val="both"/>
        <w:rPr>
          <w:rFonts w:ascii="Times New Roman" w:eastAsia="宋体" w:hAnsi="Times New Roman" w:cs="Times New Roman"/>
          <w:color w:val="auto"/>
        </w:rPr>
      </w:pPr>
      <w:r w:rsidRPr="00B40B89">
        <w:rPr>
          <w:rFonts w:ascii="Times New Roman" w:eastAsia="宋体" w:hAnsi="Times New Roman" w:cs="Times New Roman" w:hint="eastAsia"/>
          <w:color w:val="auto"/>
        </w:rPr>
        <w:t>3</w:t>
      </w:r>
      <w:r>
        <w:rPr>
          <w:rFonts w:ascii="Times New Roman" w:eastAsia="宋体" w:hAnsi="Times New Roman" w:cs="Times New Roman" w:hint="eastAsia"/>
          <w:color w:val="auto"/>
        </w:rPr>
        <w:t>4</w:t>
      </w:r>
      <w:r w:rsidRPr="00B40B89">
        <w:rPr>
          <w:rFonts w:ascii="Times New Roman" w:eastAsia="宋体" w:hAnsi="Times New Roman" w:cs="Times New Roman" w:hint="eastAsia"/>
          <w:color w:val="auto"/>
        </w:rPr>
        <w:t xml:space="preserve">.1 </w:t>
      </w:r>
      <w:r w:rsidRPr="00B40B89">
        <w:rPr>
          <w:rFonts w:ascii="Times New Roman" w:eastAsia="宋体" w:hAnsi="Times New Roman" w:cs="Times New Roman" w:hint="eastAsia"/>
          <w:color w:val="auto"/>
        </w:rPr>
        <w:t>未经采购人同意，成交供应商不得分包合同。</w:t>
      </w:r>
    </w:p>
    <w:p w:rsidR="00133BC4" w:rsidRPr="00231A40" w:rsidRDefault="00E84BFB" w:rsidP="00E84BFB">
      <w:pPr>
        <w:pStyle w:val="Default"/>
        <w:spacing w:line="360" w:lineRule="auto"/>
        <w:ind w:firstLineChars="200" w:firstLine="480"/>
        <w:jc w:val="both"/>
        <w:rPr>
          <w:rFonts w:ascii="Times New Roman" w:eastAsia="宋体" w:hAnsi="Times New Roman" w:cs="Times New Roman"/>
          <w:color w:val="auto"/>
        </w:rPr>
      </w:pPr>
      <w:r w:rsidRPr="00B40B89">
        <w:rPr>
          <w:rFonts w:ascii="Times New Roman" w:eastAsia="宋体" w:hAnsi="Times New Roman" w:cs="Times New Roman" w:hint="eastAsia"/>
          <w:color w:val="auto"/>
        </w:rPr>
        <w:t>3</w:t>
      </w:r>
      <w:r>
        <w:rPr>
          <w:rFonts w:ascii="Times New Roman" w:eastAsia="宋体" w:hAnsi="Times New Roman" w:cs="Times New Roman" w:hint="eastAsia"/>
          <w:color w:val="auto"/>
        </w:rPr>
        <w:t>4</w:t>
      </w:r>
      <w:r w:rsidRPr="00B40B89">
        <w:rPr>
          <w:rFonts w:ascii="Times New Roman" w:eastAsia="宋体" w:hAnsi="Times New Roman" w:cs="Times New Roman" w:hint="eastAsia"/>
          <w:color w:val="auto"/>
        </w:rPr>
        <w:t xml:space="preserve">.2 </w:t>
      </w:r>
      <w:r w:rsidRPr="00B40B89">
        <w:rPr>
          <w:rFonts w:ascii="Times New Roman" w:eastAsia="宋体" w:hAnsi="Times New Roman" w:cs="Times New Roman" w:hint="eastAsia"/>
          <w:color w:val="auto"/>
        </w:rPr>
        <w:t>政府采购合同分包履行的，成交供应商就采购项目和分包项目向采购人负责，分包供应商就分包项目承担责任。</w:t>
      </w:r>
    </w:p>
    <w:p w:rsidR="00122119" w:rsidRDefault="00122119" w:rsidP="001E7F28">
      <w:pPr>
        <w:pStyle w:val="Default"/>
        <w:snapToGrid w:val="0"/>
        <w:spacing w:line="360" w:lineRule="auto"/>
        <w:ind w:firstLineChars="200" w:firstLine="480"/>
        <w:jc w:val="both"/>
        <w:rPr>
          <w:rFonts w:ascii="Times New Roman" w:eastAsia="宋体" w:hAnsi="Times New Roman" w:cs="Times New Roman"/>
          <w:color w:val="auto"/>
        </w:rPr>
      </w:pPr>
    </w:p>
    <w:p w:rsidR="00D9093B" w:rsidRPr="00B40B89" w:rsidRDefault="00D9093B" w:rsidP="00D9093B">
      <w:pPr>
        <w:pStyle w:val="Default"/>
        <w:spacing w:line="360" w:lineRule="auto"/>
        <w:ind w:firstLineChars="200" w:firstLine="480"/>
        <w:jc w:val="center"/>
        <w:rPr>
          <w:rFonts w:ascii="Times New Roman" w:eastAsia="宋体" w:hAnsi="Times New Roman" w:cs="Times New Roman"/>
          <w:color w:val="auto"/>
        </w:rPr>
      </w:pPr>
      <w:r>
        <w:rPr>
          <w:rFonts w:ascii="Times New Roman" w:eastAsia="宋体" w:hAnsi="Times New Roman" w:cs="Times New Roman" w:hint="eastAsia"/>
          <w:color w:val="auto"/>
        </w:rPr>
        <w:t xml:space="preserve">G </w:t>
      </w:r>
      <w:r w:rsidRPr="003B13DD">
        <w:rPr>
          <w:rFonts w:ascii="Times New Roman" w:eastAsia="宋体" w:hAnsi="Times New Roman" w:cs="Times New Roman" w:hint="eastAsia"/>
          <w:color w:val="auto"/>
        </w:rPr>
        <w:t>政府采购“明白纸”</w:t>
      </w:r>
    </w:p>
    <w:p w:rsidR="00D9093B" w:rsidRPr="003B13DD" w:rsidRDefault="00677B92" w:rsidP="00D9093B">
      <w:pPr>
        <w:autoSpaceDE w:val="0"/>
        <w:autoSpaceDN w:val="0"/>
        <w:adjustRightInd w:val="0"/>
        <w:spacing w:line="360" w:lineRule="auto"/>
        <w:ind w:firstLineChars="200" w:firstLine="480"/>
        <w:rPr>
          <w:rFonts w:hAnsiTheme="minorEastAsia"/>
          <w:kern w:val="0"/>
          <w:sz w:val="24"/>
          <w:szCs w:val="24"/>
        </w:rPr>
      </w:pPr>
      <w:r>
        <w:rPr>
          <w:rFonts w:hAnsiTheme="minorEastAsia" w:hint="eastAsia"/>
          <w:kern w:val="0"/>
          <w:sz w:val="24"/>
          <w:szCs w:val="24"/>
        </w:rPr>
        <w:lastRenderedPageBreak/>
        <w:t>35</w:t>
      </w:r>
      <w:r w:rsidR="00D9093B" w:rsidRPr="003B13DD">
        <w:rPr>
          <w:rFonts w:hAnsiTheme="minorEastAsia" w:hint="eastAsia"/>
          <w:kern w:val="0"/>
          <w:sz w:val="24"/>
          <w:szCs w:val="24"/>
        </w:rPr>
        <w:t xml:space="preserve">. </w:t>
      </w:r>
      <w:r w:rsidR="00D9093B" w:rsidRPr="003B13DD">
        <w:rPr>
          <w:rFonts w:hAnsiTheme="minorEastAsia" w:hint="eastAsia"/>
          <w:kern w:val="0"/>
          <w:sz w:val="24"/>
          <w:szCs w:val="24"/>
        </w:rPr>
        <w:t>政府采购“明白纸”</w:t>
      </w:r>
    </w:p>
    <w:p w:rsidR="00D9093B" w:rsidRPr="003B13DD" w:rsidRDefault="00677B92" w:rsidP="00D9093B">
      <w:pPr>
        <w:autoSpaceDE w:val="0"/>
        <w:autoSpaceDN w:val="0"/>
        <w:adjustRightInd w:val="0"/>
        <w:spacing w:line="360" w:lineRule="auto"/>
        <w:ind w:firstLineChars="200" w:firstLine="480"/>
        <w:rPr>
          <w:rFonts w:hAnsiTheme="minorEastAsia"/>
          <w:kern w:val="0"/>
          <w:sz w:val="24"/>
          <w:szCs w:val="24"/>
        </w:rPr>
      </w:pPr>
      <w:r>
        <w:rPr>
          <w:rFonts w:hAnsiTheme="minorEastAsia" w:hint="eastAsia"/>
          <w:kern w:val="0"/>
          <w:sz w:val="24"/>
          <w:szCs w:val="24"/>
        </w:rPr>
        <w:t>35</w:t>
      </w:r>
      <w:r w:rsidR="00D9093B" w:rsidRPr="003B13DD">
        <w:rPr>
          <w:rFonts w:hAnsiTheme="minorEastAsia" w:hint="eastAsia"/>
          <w:kern w:val="0"/>
          <w:sz w:val="24"/>
          <w:szCs w:val="24"/>
        </w:rPr>
        <w:t>.1</w:t>
      </w:r>
      <w:r w:rsidR="00D9093B" w:rsidRPr="003B13DD">
        <w:rPr>
          <w:rFonts w:hAnsiTheme="minorEastAsia" w:hint="eastAsia"/>
          <w:kern w:val="0"/>
          <w:sz w:val="24"/>
          <w:szCs w:val="24"/>
        </w:rPr>
        <w:t>政府采购支持中小企业政策“明白纸”</w:t>
      </w:r>
    </w:p>
    <w:p w:rsidR="00D9093B" w:rsidRPr="003B13DD" w:rsidRDefault="00D9093B" w:rsidP="00D9093B">
      <w:pPr>
        <w:autoSpaceDE w:val="0"/>
        <w:autoSpaceDN w:val="0"/>
        <w:adjustRightInd w:val="0"/>
        <w:spacing w:line="360" w:lineRule="auto"/>
        <w:ind w:firstLineChars="200" w:firstLine="480"/>
        <w:rPr>
          <w:rFonts w:hAnsiTheme="minorEastAsia"/>
          <w:kern w:val="0"/>
          <w:sz w:val="24"/>
          <w:szCs w:val="24"/>
        </w:rPr>
      </w:pPr>
      <w:r w:rsidRPr="003B13DD">
        <w:rPr>
          <w:rFonts w:hAnsiTheme="minorEastAsia"/>
          <w:kern w:val="0"/>
          <w:sz w:val="24"/>
          <w:szCs w:val="24"/>
        </w:rPr>
        <w:t>（</w:t>
      </w:r>
      <w:r w:rsidRPr="003B13DD">
        <w:rPr>
          <w:kern w:val="0"/>
          <w:sz w:val="24"/>
          <w:szCs w:val="24"/>
        </w:rPr>
        <w:t>1</w:t>
      </w:r>
      <w:r w:rsidRPr="003B13DD">
        <w:rPr>
          <w:rFonts w:hAnsiTheme="minorEastAsia"/>
          <w:kern w:val="0"/>
          <w:sz w:val="24"/>
          <w:szCs w:val="24"/>
        </w:rPr>
        <w:t>）《区财政局区发展改革委区住房建设委区交通运输局区水务局区政务服务办关于进一步贯彻落实政府采购支持中小企业政策的通知》（津</w:t>
      </w:r>
      <w:proofErr w:type="gramStart"/>
      <w:r w:rsidRPr="003B13DD">
        <w:rPr>
          <w:rFonts w:hAnsiTheme="minorEastAsia"/>
          <w:kern w:val="0"/>
          <w:sz w:val="24"/>
          <w:szCs w:val="24"/>
        </w:rPr>
        <w:t>滨财采</w:t>
      </w:r>
      <w:proofErr w:type="gramEnd"/>
      <w:r w:rsidRPr="003B13DD">
        <w:rPr>
          <w:rFonts w:hAnsiTheme="minorEastAsia"/>
          <w:kern w:val="0"/>
          <w:sz w:val="24"/>
          <w:szCs w:val="24"/>
        </w:rPr>
        <w:t>[2022]8</w:t>
      </w:r>
      <w:r w:rsidRPr="003B13DD">
        <w:rPr>
          <w:rFonts w:hAnsiTheme="minorEastAsia"/>
          <w:kern w:val="0"/>
          <w:sz w:val="24"/>
          <w:szCs w:val="24"/>
        </w:rPr>
        <w:t>号）（以下简称通知）提出了哪些进一步支持中小企业的措施？</w:t>
      </w:r>
    </w:p>
    <w:p w:rsidR="00D9093B" w:rsidRPr="003B13DD" w:rsidRDefault="00D9093B" w:rsidP="00D9093B">
      <w:pPr>
        <w:autoSpaceDE w:val="0"/>
        <w:autoSpaceDN w:val="0"/>
        <w:adjustRightInd w:val="0"/>
        <w:spacing w:line="360" w:lineRule="auto"/>
        <w:ind w:firstLineChars="200" w:firstLine="480"/>
        <w:rPr>
          <w:rFonts w:hAnsiTheme="minorEastAsia"/>
          <w:kern w:val="0"/>
          <w:sz w:val="24"/>
          <w:szCs w:val="24"/>
        </w:rPr>
      </w:pPr>
      <w:r w:rsidRPr="003B13DD">
        <w:rPr>
          <w:rFonts w:hAnsiTheme="minorEastAsia"/>
          <w:kern w:val="0"/>
          <w:sz w:val="24"/>
          <w:szCs w:val="24"/>
        </w:rPr>
        <w:t>一是阶段性提高政府采购工程面向中小企业预留份额。</w:t>
      </w:r>
      <w:r w:rsidRPr="003B13DD">
        <w:rPr>
          <w:rFonts w:hAnsiTheme="minorEastAsia"/>
          <w:kern w:val="0"/>
          <w:sz w:val="24"/>
          <w:szCs w:val="24"/>
        </w:rPr>
        <w:t>400</w:t>
      </w:r>
      <w:r w:rsidRPr="003B13DD">
        <w:rPr>
          <w:rFonts w:hAnsiTheme="minorEastAsia"/>
          <w:kern w:val="0"/>
          <w:sz w:val="24"/>
          <w:szCs w:val="24"/>
        </w:rPr>
        <w:t>万元以下的工程采购项目适宜由中小企业提供的应专门面向中小企业采购。超过</w:t>
      </w:r>
      <w:r w:rsidRPr="003B13DD">
        <w:rPr>
          <w:rFonts w:hAnsiTheme="minorEastAsia"/>
          <w:kern w:val="0"/>
          <w:sz w:val="24"/>
          <w:szCs w:val="24"/>
        </w:rPr>
        <w:t>400</w:t>
      </w:r>
      <w:r w:rsidRPr="003B13DD">
        <w:rPr>
          <w:rFonts w:hAnsiTheme="minorEastAsia"/>
          <w:kern w:val="0"/>
          <w:sz w:val="24"/>
          <w:szCs w:val="24"/>
        </w:rPr>
        <w:t>万元的工程采购项目中适宜由中小企业提供的，</w:t>
      </w:r>
      <w:r w:rsidRPr="003B13DD">
        <w:rPr>
          <w:rFonts w:hAnsiTheme="minorEastAsia"/>
          <w:kern w:val="0"/>
          <w:sz w:val="24"/>
          <w:szCs w:val="24"/>
        </w:rPr>
        <w:t>2022</w:t>
      </w:r>
      <w:r w:rsidRPr="003B13DD">
        <w:rPr>
          <w:rFonts w:hAnsiTheme="minorEastAsia"/>
          <w:kern w:val="0"/>
          <w:sz w:val="24"/>
          <w:szCs w:val="24"/>
        </w:rPr>
        <w:t>年下半年面向中小企业的预留份额由</w:t>
      </w:r>
      <w:r w:rsidRPr="003B13DD">
        <w:rPr>
          <w:rFonts w:hAnsiTheme="minorEastAsia"/>
          <w:kern w:val="0"/>
          <w:sz w:val="24"/>
          <w:szCs w:val="24"/>
        </w:rPr>
        <w:t>30%</w:t>
      </w:r>
      <w:r w:rsidRPr="003B13DD">
        <w:rPr>
          <w:rFonts w:hAnsiTheme="minorEastAsia"/>
          <w:kern w:val="0"/>
          <w:sz w:val="24"/>
          <w:szCs w:val="24"/>
        </w:rPr>
        <w:t>以上阶段性提高至</w:t>
      </w:r>
      <w:r w:rsidRPr="003B13DD">
        <w:rPr>
          <w:rFonts w:hAnsiTheme="minorEastAsia"/>
          <w:kern w:val="0"/>
          <w:sz w:val="24"/>
          <w:szCs w:val="24"/>
        </w:rPr>
        <w:t>40%</w:t>
      </w:r>
      <w:r w:rsidRPr="003B13DD">
        <w:rPr>
          <w:rFonts w:hAnsiTheme="minorEastAsia"/>
          <w:kern w:val="0"/>
          <w:sz w:val="24"/>
          <w:szCs w:val="24"/>
        </w:rPr>
        <w:t>以上。</w:t>
      </w:r>
    </w:p>
    <w:p w:rsidR="00D9093B" w:rsidRPr="003B13DD" w:rsidRDefault="00D9093B" w:rsidP="00D9093B">
      <w:pPr>
        <w:autoSpaceDE w:val="0"/>
        <w:autoSpaceDN w:val="0"/>
        <w:adjustRightInd w:val="0"/>
        <w:spacing w:line="360" w:lineRule="auto"/>
        <w:ind w:firstLineChars="200" w:firstLine="480"/>
        <w:rPr>
          <w:rFonts w:hAnsiTheme="minorEastAsia"/>
          <w:kern w:val="0"/>
          <w:sz w:val="24"/>
          <w:szCs w:val="24"/>
        </w:rPr>
      </w:pPr>
      <w:r w:rsidRPr="003B13DD">
        <w:rPr>
          <w:rFonts w:hAnsiTheme="minorEastAsia"/>
          <w:kern w:val="0"/>
          <w:sz w:val="24"/>
          <w:szCs w:val="24"/>
        </w:rPr>
        <w:t>二是调整对小</w:t>
      </w:r>
      <w:proofErr w:type="gramStart"/>
      <w:r w:rsidRPr="003B13DD">
        <w:rPr>
          <w:rFonts w:hAnsiTheme="minorEastAsia"/>
          <w:kern w:val="0"/>
          <w:sz w:val="24"/>
          <w:szCs w:val="24"/>
        </w:rPr>
        <w:t>微企业</w:t>
      </w:r>
      <w:proofErr w:type="gramEnd"/>
      <w:r w:rsidRPr="003B13DD">
        <w:rPr>
          <w:rFonts w:hAnsiTheme="minorEastAsia"/>
          <w:kern w:val="0"/>
          <w:sz w:val="24"/>
          <w:szCs w:val="24"/>
        </w:rPr>
        <w:t>的价格评审优惠幅度。货物服务采购项目给予小</w:t>
      </w:r>
      <w:proofErr w:type="gramStart"/>
      <w:r w:rsidRPr="003B13DD">
        <w:rPr>
          <w:rFonts w:hAnsiTheme="minorEastAsia"/>
          <w:kern w:val="0"/>
          <w:sz w:val="24"/>
          <w:szCs w:val="24"/>
        </w:rPr>
        <w:t>微企业</w:t>
      </w:r>
      <w:proofErr w:type="gramEnd"/>
      <w:r w:rsidRPr="003B13DD">
        <w:rPr>
          <w:rFonts w:hAnsiTheme="minorEastAsia"/>
          <w:kern w:val="0"/>
          <w:sz w:val="24"/>
          <w:szCs w:val="24"/>
        </w:rPr>
        <w:t>的价格扣除优惠，由</w:t>
      </w:r>
      <w:r w:rsidRPr="003B13DD">
        <w:rPr>
          <w:rFonts w:hAnsiTheme="minorEastAsia"/>
          <w:kern w:val="0"/>
          <w:sz w:val="24"/>
          <w:szCs w:val="24"/>
        </w:rPr>
        <w:t>6%-10%</w:t>
      </w:r>
      <w:r w:rsidRPr="003B13DD">
        <w:rPr>
          <w:rFonts w:hAnsiTheme="minorEastAsia"/>
          <w:kern w:val="0"/>
          <w:sz w:val="24"/>
          <w:szCs w:val="24"/>
        </w:rPr>
        <w:t>提高至</w:t>
      </w:r>
      <w:r w:rsidRPr="003B13DD">
        <w:rPr>
          <w:rFonts w:hAnsiTheme="minorEastAsia"/>
          <w:kern w:val="0"/>
          <w:sz w:val="24"/>
          <w:szCs w:val="24"/>
        </w:rPr>
        <w:t>10-%20%</w:t>
      </w:r>
      <w:r w:rsidRPr="003B13DD">
        <w:rPr>
          <w:rFonts w:hAnsiTheme="minorEastAsia"/>
          <w:kern w:val="0"/>
          <w:sz w:val="24"/>
          <w:szCs w:val="24"/>
        </w:rPr>
        <w:t>。大中型企业与小</w:t>
      </w:r>
      <w:proofErr w:type="gramStart"/>
      <w:r w:rsidRPr="003B13DD">
        <w:rPr>
          <w:rFonts w:hAnsiTheme="minorEastAsia"/>
          <w:kern w:val="0"/>
          <w:sz w:val="24"/>
          <w:szCs w:val="24"/>
        </w:rPr>
        <w:t>微企业</w:t>
      </w:r>
      <w:proofErr w:type="gramEnd"/>
      <w:r w:rsidRPr="003B13DD">
        <w:rPr>
          <w:rFonts w:hAnsiTheme="minorEastAsia"/>
          <w:kern w:val="0"/>
          <w:sz w:val="24"/>
          <w:szCs w:val="24"/>
        </w:rPr>
        <w:t>组成联合体或者大中型企业向小</w:t>
      </w:r>
      <w:proofErr w:type="gramStart"/>
      <w:r w:rsidRPr="003B13DD">
        <w:rPr>
          <w:rFonts w:hAnsiTheme="minorEastAsia"/>
          <w:kern w:val="0"/>
          <w:sz w:val="24"/>
          <w:szCs w:val="24"/>
        </w:rPr>
        <w:t>微企业</w:t>
      </w:r>
      <w:proofErr w:type="gramEnd"/>
      <w:r w:rsidRPr="003B13DD">
        <w:rPr>
          <w:rFonts w:hAnsiTheme="minorEastAsia"/>
          <w:kern w:val="0"/>
          <w:sz w:val="24"/>
          <w:szCs w:val="24"/>
        </w:rPr>
        <w:t>分包的，评审优惠幅度由</w:t>
      </w:r>
      <w:r w:rsidRPr="003B13DD">
        <w:rPr>
          <w:rFonts w:hAnsiTheme="minorEastAsia"/>
          <w:kern w:val="0"/>
          <w:sz w:val="24"/>
          <w:szCs w:val="24"/>
        </w:rPr>
        <w:t>2%-3%</w:t>
      </w:r>
      <w:r w:rsidRPr="003B13DD">
        <w:rPr>
          <w:rFonts w:hAnsiTheme="minorEastAsia"/>
          <w:kern w:val="0"/>
          <w:sz w:val="24"/>
          <w:szCs w:val="24"/>
        </w:rPr>
        <w:t>提高至</w:t>
      </w:r>
      <w:r w:rsidRPr="003B13DD">
        <w:rPr>
          <w:rFonts w:hAnsiTheme="minorEastAsia"/>
          <w:kern w:val="0"/>
          <w:sz w:val="24"/>
          <w:szCs w:val="24"/>
        </w:rPr>
        <w:t>4%-6%</w:t>
      </w:r>
      <w:r w:rsidRPr="003B13DD">
        <w:rPr>
          <w:rFonts w:hAnsiTheme="minorEastAsia"/>
          <w:kern w:val="0"/>
          <w:sz w:val="24"/>
          <w:szCs w:val="24"/>
        </w:rPr>
        <w:t>。货物、服务采购项目适宜由中小企业提供的，以及大中型企业与小</w:t>
      </w:r>
      <w:proofErr w:type="gramStart"/>
      <w:r w:rsidRPr="003B13DD">
        <w:rPr>
          <w:rFonts w:hAnsiTheme="minorEastAsia"/>
          <w:kern w:val="0"/>
          <w:sz w:val="24"/>
          <w:szCs w:val="24"/>
        </w:rPr>
        <w:t>微企业</w:t>
      </w:r>
      <w:proofErr w:type="gramEnd"/>
      <w:r w:rsidRPr="003B13DD">
        <w:rPr>
          <w:rFonts w:hAnsiTheme="minorEastAsia"/>
          <w:kern w:val="0"/>
          <w:sz w:val="24"/>
          <w:szCs w:val="24"/>
        </w:rPr>
        <w:t>组成联合体或者大中型企业向小</w:t>
      </w:r>
      <w:proofErr w:type="gramStart"/>
      <w:r w:rsidRPr="003B13DD">
        <w:rPr>
          <w:rFonts w:hAnsiTheme="minorEastAsia"/>
          <w:kern w:val="0"/>
          <w:sz w:val="24"/>
          <w:szCs w:val="24"/>
        </w:rPr>
        <w:t>微企业</w:t>
      </w:r>
      <w:proofErr w:type="gramEnd"/>
      <w:r w:rsidRPr="003B13DD">
        <w:rPr>
          <w:rFonts w:hAnsiTheme="minorEastAsia"/>
          <w:kern w:val="0"/>
          <w:sz w:val="24"/>
          <w:szCs w:val="24"/>
        </w:rPr>
        <w:t>分包的，对小</w:t>
      </w:r>
      <w:proofErr w:type="gramStart"/>
      <w:r w:rsidRPr="003B13DD">
        <w:rPr>
          <w:rFonts w:hAnsiTheme="minorEastAsia"/>
          <w:kern w:val="0"/>
          <w:sz w:val="24"/>
          <w:szCs w:val="24"/>
        </w:rPr>
        <w:t>微企业</w:t>
      </w:r>
      <w:proofErr w:type="gramEnd"/>
      <w:r w:rsidRPr="003B13DD">
        <w:rPr>
          <w:rFonts w:hAnsiTheme="minorEastAsia"/>
          <w:kern w:val="0"/>
          <w:sz w:val="24"/>
          <w:szCs w:val="24"/>
        </w:rPr>
        <w:t>给予价格扣除优惠时按照上述比例区间上限执行。</w:t>
      </w:r>
    </w:p>
    <w:p w:rsidR="00D9093B" w:rsidRPr="003B13DD" w:rsidRDefault="00D9093B" w:rsidP="00D9093B">
      <w:pPr>
        <w:autoSpaceDE w:val="0"/>
        <w:autoSpaceDN w:val="0"/>
        <w:adjustRightInd w:val="0"/>
        <w:spacing w:line="360" w:lineRule="auto"/>
        <w:ind w:firstLineChars="200" w:firstLine="480"/>
        <w:rPr>
          <w:rFonts w:hAnsiTheme="minorEastAsia"/>
          <w:kern w:val="0"/>
          <w:sz w:val="24"/>
          <w:szCs w:val="24"/>
        </w:rPr>
      </w:pPr>
      <w:r w:rsidRPr="003B13DD">
        <w:rPr>
          <w:rFonts w:hAnsiTheme="minorEastAsia"/>
          <w:kern w:val="0"/>
          <w:sz w:val="24"/>
          <w:szCs w:val="24"/>
        </w:rPr>
        <w:t>（</w:t>
      </w:r>
      <w:r w:rsidRPr="003B13DD">
        <w:rPr>
          <w:rFonts w:hint="eastAsia"/>
          <w:kern w:val="0"/>
          <w:sz w:val="24"/>
          <w:szCs w:val="24"/>
        </w:rPr>
        <w:t>2</w:t>
      </w:r>
      <w:r w:rsidRPr="003B13DD">
        <w:rPr>
          <w:rFonts w:hAnsiTheme="minorEastAsia"/>
          <w:kern w:val="0"/>
          <w:sz w:val="24"/>
          <w:szCs w:val="24"/>
        </w:rPr>
        <w:t>）《通知》是如何降低中小企业参与政府采购成本的？</w:t>
      </w:r>
    </w:p>
    <w:p w:rsidR="00D9093B" w:rsidRPr="003B13DD" w:rsidRDefault="00D9093B" w:rsidP="00D9093B">
      <w:pPr>
        <w:autoSpaceDE w:val="0"/>
        <w:autoSpaceDN w:val="0"/>
        <w:adjustRightInd w:val="0"/>
        <w:spacing w:line="360" w:lineRule="auto"/>
        <w:ind w:firstLineChars="200" w:firstLine="480"/>
        <w:rPr>
          <w:rFonts w:hAnsiTheme="minorEastAsia"/>
          <w:kern w:val="0"/>
          <w:sz w:val="24"/>
          <w:szCs w:val="24"/>
        </w:rPr>
      </w:pPr>
      <w:r w:rsidRPr="003B13DD">
        <w:rPr>
          <w:rFonts w:hAnsiTheme="minorEastAsia"/>
          <w:kern w:val="0"/>
          <w:sz w:val="24"/>
          <w:szCs w:val="24"/>
        </w:rPr>
        <w:t>《通知》在保证金收取、资金支付、合同融资等方面对支持中小企业也</w:t>
      </w:r>
      <w:proofErr w:type="gramStart"/>
      <w:r w:rsidRPr="003B13DD">
        <w:rPr>
          <w:rFonts w:hAnsiTheme="minorEastAsia"/>
          <w:kern w:val="0"/>
          <w:sz w:val="24"/>
          <w:szCs w:val="24"/>
        </w:rPr>
        <w:t>作出</w:t>
      </w:r>
      <w:proofErr w:type="gramEnd"/>
      <w:r w:rsidRPr="003B13DD">
        <w:rPr>
          <w:rFonts w:hAnsiTheme="minorEastAsia"/>
          <w:kern w:val="0"/>
          <w:sz w:val="24"/>
          <w:szCs w:val="24"/>
        </w:rPr>
        <w:t>了规定，多</w:t>
      </w:r>
      <w:proofErr w:type="gramStart"/>
      <w:r w:rsidRPr="003B13DD">
        <w:rPr>
          <w:rFonts w:hAnsiTheme="minorEastAsia"/>
          <w:kern w:val="0"/>
          <w:sz w:val="24"/>
          <w:szCs w:val="24"/>
        </w:rPr>
        <w:t>措</w:t>
      </w:r>
      <w:proofErr w:type="gramEnd"/>
      <w:r w:rsidRPr="003B13DD">
        <w:rPr>
          <w:rFonts w:hAnsiTheme="minorEastAsia"/>
          <w:kern w:val="0"/>
          <w:sz w:val="24"/>
          <w:szCs w:val="24"/>
        </w:rPr>
        <w:t>并举降低中小企业参与政府采购成本。</w:t>
      </w:r>
    </w:p>
    <w:p w:rsidR="00D9093B" w:rsidRPr="003B13DD" w:rsidRDefault="00D9093B" w:rsidP="00D9093B">
      <w:pPr>
        <w:autoSpaceDE w:val="0"/>
        <w:autoSpaceDN w:val="0"/>
        <w:adjustRightInd w:val="0"/>
        <w:spacing w:line="360" w:lineRule="auto"/>
        <w:ind w:firstLineChars="200" w:firstLine="480"/>
        <w:rPr>
          <w:rFonts w:hAnsiTheme="minorEastAsia"/>
          <w:kern w:val="0"/>
          <w:sz w:val="24"/>
          <w:szCs w:val="24"/>
        </w:rPr>
      </w:pPr>
      <w:r w:rsidRPr="003B13DD">
        <w:rPr>
          <w:rFonts w:hAnsiTheme="minorEastAsia"/>
          <w:kern w:val="0"/>
          <w:sz w:val="24"/>
          <w:szCs w:val="24"/>
        </w:rPr>
        <w:t>一是明确政府采购项目不得在法律法规允许的收费项目及收费幅度之外收取任何保证金及其他费用。依法收取的保证金，应当允许以支票、汇票、本票、保函等非现金形式缴纳或提交。二是鼓励采购人、代理机构向供应商免费提供采购文件，政府集中采购机构应当免费提供采购文件。三是要求采购人严格按照合同约定和有关规定及时支付采购资金。四是鼓励建立预付款制度并提高预付款比例。五是要求采购人按照规定及时完整准确公开政府采购合同，积极配合中小企业开展合同融资。</w:t>
      </w:r>
    </w:p>
    <w:p w:rsidR="00D9093B" w:rsidRPr="003B13DD" w:rsidRDefault="00D9093B" w:rsidP="00D9093B">
      <w:pPr>
        <w:autoSpaceDE w:val="0"/>
        <w:autoSpaceDN w:val="0"/>
        <w:adjustRightInd w:val="0"/>
        <w:spacing w:line="360" w:lineRule="auto"/>
        <w:ind w:firstLineChars="200" w:firstLine="480"/>
        <w:rPr>
          <w:rFonts w:hAnsiTheme="minorEastAsia"/>
          <w:kern w:val="0"/>
          <w:sz w:val="24"/>
          <w:szCs w:val="24"/>
        </w:rPr>
      </w:pPr>
      <w:r w:rsidRPr="003B13DD">
        <w:rPr>
          <w:rFonts w:hAnsiTheme="minorEastAsia"/>
          <w:kern w:val="0"/>
          <w:sz w:val="24"/>
          <w:szCs w:val="24"/>
        </w:rPr>
        <w:t>（</w:t>
      </w:r>
      <w:r w:rsidRPr="003B13DD">
        <w:rPr>
          <w:rFonts w:hint="eastAsia"/>
          <w:kern w:val="0"/>
          <w:sz w:val="24"/>
          <w:szCs w:val="24"/>
        </w:rPr>
        <w:t>3</w:t>
      </w:r>
      <w:r w:rsidRPr="003B13DD">
        <w:rPr>
          <w:rFonts w:hAnsiTheme="minorEastAsia"/>
          <w:kern w:val="0"/>
          <w:sz w:val="24"/>
          <w:szCs w:val="24"/>
        </w:rPr>
        <w:t>）怎样确保政策落实到位？</w:t>
      </w:r>
    </w:p>
    <w:p w:rsidR="00D9093B" w:rsidRPr="003B13DD" w:rsidRDefault="00D9093B" w:rsidP="00D9093B">
      <w:pPr>
        <w:autoSpaceDE w:val="0"/>
        <w:autoSpaceDN w:val="0"/>
        <w:adjustRightInd w:val="0"/>
        <w:spacing w:line="360" w:lineRule="auto"/>
        <w:ind w:firstLineChars="200" w:firstLine="480"/>
        <w:rPr>
          <w:rFonts w:hAnsiTheme="minorEastAsia"/>
          <w:kern w:val="0"/>
          <w:sz w:val="24"/>
          <w:szCs w:val="24"/>
        </w:rPr>
      </w:pPr>
      <w:r w:rsidRPr="003B13DD">
        <w:rPr>
          <w:rFonts w:hAnsiTheme="minorEastAsia"/>
          <w:kern w:val="0"/>
          <w:sz w:val="24"/>
          <w:szCs w:val="24"/>
        </w:rPr>
        <w:t>一是强化政策宣传。政策印发后，新区财政局制定政府采购支持中小企业政策“明白纸”，细致解读政策内容，通过开展线上腾讯会议营商环境大讲堂对政策进行宣讲解读，提高中小企业政策知晓率。</w:t>
      </w:r>
    </w:p>
    <w:p w:rsidR="00D9093B" w:rsidRPr="003B13DD" w:rsidRDefault="00D9093B" w:rsidP="00D9093B">
      <w:pPr>
        <w:autoSpaceDE w:val="0"/>
        <w:autoSpaceDN w:val="0"/>
        <w:adjustRightInd w:val="0"/>
        <w:spacing w:line="360" w:lineRule="auto"/>
        <w:ind w:firstLineChars="200" w:firstLine="480"/>
        <w:rPr>
          <w:rFonts w:hAnsiTheme="minorEastAsia"/>
          <w:kern w:val="0"/>
          <w:sz w:val="24"/>
          <w:szCs w:val="24"/>
        </w:rPr>
      </w:pPr>
      <w:r w:rsidRPr="003B13DD">
        <w:rPr>
          <w:rFonts w:hAnsiTheme="minorEastAsia"/>
          <w:kern w:val="0"/>
          <w:sz w:val="24"/>
          <w:szCs w:val="24"/>
        </w:rPr>
        <w:lastRenderedPageBreak/>
        <w:t>二是形成监督合力，新区财政、发展改革、住房城乡建设、交通运输、水务、政务服务等部门根据各自职责分工，积极调整</w:t>
      </w:r>
      <w:proofErr w:type="gramStart"/>
      <w:r w:rsidRPr="003B13DD">
        <w:rPr>
          <w:rFonts w:hAnsiTheme="minorEastAsia"/>
          <w:kern w:val="0"/>
          <w:sz w:val="24"/>
          <w:szCs w:val="24"/>
        </w:rPr>
        <w:t>完善执行</w:t>
      </w:r>
      <w:proofErr w:type="gramEnd"/>
      <w:r w:rsidRPr="003B13DD">
        <w:rPr>
          <w:rFonts w:hAnsiTheme="minorEastAsia"/>
          <w:kern w:val="0"/>
          <w:sz w:val="24"/>
          <w:szCs w:val="24"/>
        </w:rPr>
        <w:t>工程招投标领域有关标准文本、评标制度等规定和做法，广泛开展政策宣贯，确保预留份额、评审优惠等政策措施在全口径政府采购工程项目中得到有效贯彻执行，提高中小企业合同规模。</w:t>
      </w:r>
    </w:p>
    <w:p w:rsidR="00D9093B" w:rsidRPr="003B13DD" w:rsidRDefault="00D9093B" w:rsidP="00D9093B">
      <w:pPr>
        <w:autoSpaceDE w:val="0"/>
        <w:autoSpaceDN w:val="0"/>
        <w:adjustRightInd w:val="0"/>
        <w:spacing w:line="360" w:lineRule="auto"/>
        <w:ind w:firstLineChars="200" w:firstLine="480"/>
        <w:rPr>
          <w:rFonts w:hAnsiTheme="minorEastAsia"/>
          <w:kern w:val="0"/>
          <w:sz w:val="24"/>
          <w:szCs w:val="24"/>
        </w:rPr>
      </w:pPr>
      <w:r w:rsidRPr="003B13DD">
        <w:rPr>
          <w:rFonts w:hAnsiTheme="minorEastAsia"/>
          <w:kern w:val="0"/>
          <w:sz w:val="24"/>
          <w:szCs w:val="24"/>
        </w:rPr>
        <w:t>（</w:t>
      </w:r>
      <w:r w:rsidRPr="003B13DD">
        <w:rPr>
          <w:rFonts w:hint="eastAsia"/>
          <w:kern w:val="0"/>
          <w:sz w:val="24"/>
          <w:szCs w:val="24"/>
        </w:rPr>
        <w:t>4</w:t>
      </w:r>
      <w:r w:rsidRPr="003B13DD">
        <w:rPr>
          <w:rFonts w:hAnsiTheme="minorEastAsia"/>
          <w:kern w:val="0"/>
          <w:sz w:val="24"/>
          <w:szCs w:val="24"/>
        </w:rPr>
        <w:t>）中小企业怎样知晓采购项目是否面向中小企业？</w:t>
      </w:r>
    </w:p>
    <w:p w:rsidR="00D9093B" w:rsidRPr="003B13DD" w:rsidRDefault="00D9093B" w:rsidP="00D9093B">
      <w:pPr>
        <w:autoSpaceDE w:val="0"/>
        <w:autoSpaceDN w:val="0"/>
        <w:adjustRightInd w:val="0"/>
        <w:spacing w:line="360" w:lineRule="auto"/>
        <w:ind w:firstLineChars="200" w:firstLine="480"/>
        <w:rPr>
          <w:rFonts w:hAnsiTheme="minorEastAsia"/>
          <w:kern w:val="0"/>
          <w:sz w:val="24"/>
          <w:szCs w:val="24"/>
        </w:rPr>
      </w:pPr>
      <w:r w:rsidRPr="003B13DD">
        <w:rPr>
          <w:rFonts w:hAnsiTheme="minorEastAsia"/>
          <w:kern w:val="0"/>
          <w:sz w:val="24"/>
          <w:szCs w:val="24"/>
        </w:rPr>
        <w:t>《政府采购促进中小企业发展管理办法》明确采购项目涉及中小企业采购的，预留份额、价格扣除比例或价格加分比例等内容应当在采购文件中明确。因此，中小企业可在采购文件中获取相关信息。</w:t>
      </w:r>
    </w:p>
    <w:p w:rsidR="00D9093B" w:rsidRPr="003B13DD" w:rsidRDefault="00D9093B" w:rsidP="00D9093B">
      <w:pPr>
        <w:autoSpaceDE w:val="0"/>
        <w:autoSpaceDN w:val="0"/>
        <w:adjustRightInd w:val="0"/>
        <w:spacing w:line="360" w:lineRule="auto"/>
        <w:ind w:firstLineChars="200" w:firstLine="480"/>
        <w:rPr>
          <w:rFonts w:hAnsiTheme="minorEastAsia"/>
          <w:kern w:val="0"/>
          <w:sz w:val="24"/>
          <w:szCs w:val="24"/>
        </w:rPr>
      </w:pPr>
      <w:r w:rsidRPr="003B13DD">
        <w:rPr>
          <w:rFonts w:hAnsiTheme="minorEastAsia"/>
          <w:kern w:val="0"/>
          <w:sz w:val="24"/>
          <w:szCs w:val="24"/>
        </w:rPr>
        <w:t>（</w:t>
      </w:r>
      <w:r w:rsidRPr="003B13DD">
        <w:rPr>
          <w:rFonts w:hint="eastAsia"/>
          <w:kern w:val="0"/>
          <w:sz w:val="24"/>
          <w:szCs w:val="24"/>
        </w:rPr>
        <w:t>5</w:t>
      </w:r>
      <w:r w:rsidRPr="003B13DD">
        <w:rPr>
          <w:rFonts w:hAnsiTheme="minorEastAsia"/>
          <w:kern w:val="0"/>
          <w:sz w:val="24"/>
          <w:szCs w:val="24"/>
        </w:rPr>
        <w:t>）中小企业享受扶持政策应提供什么</w:t>
      </w:r>
      <w:proofErr w:type="gramStart"/>
      <w:r w:rsidRPr="003B13DD">
        <w:rPr>
          <w:rFonts w:hAnsiTheme="minorEastAsia"/>
          <w:kern w:val="0"/>
          <w:sz w:val="24"/>
          <w:szCs w:val="24"/>
        </w:rPr>
        <w:t>份证明</w:t>
      </w:r>
      <w:proofErr w:type="gramEnd"/>
      <w:r w:rsidRPr="003B13DD">
        <w:rPr>
          <w:rFonts w:hAnsiTheme="minorEastAsia"/>
          <w:kern w:val="0"/>
          <w:sz w:val="24"/>
          <w:szCs w:val="24"/>
        </w:rPr>
        <w:t>材料？</w:t>
      </w:r>
    </w:p>
    <w:p w:rsidR="00D9093B" w:rsidRPr="003B13DD" w:rsidRDefault="00D9093B" w:rsidP="00D9093B">
      <w:pPr>
        <w:autoSpaceDE w:val="0"/>
        <w:autoSpaceDN w:val="0"/>
        <w:adjustRightInd w:val="0"/>
        <w:spacing w:line="360" w:lineRule="auto"/>
        <w:ind w:firstLineChars="200" w:firstLine="480"/>
        <w:rPr>
          <w:rFonts w:hAnsiTheme="minorEastAsia"/>
          <w:kern w:val="0"/>
          <w:sz w:val="24"/>
          <w:szCs w:val="24"/>
        </w:rPr>
      </w:pPr>
      <w:r w:rsidRPr="003B13DD">
        <w:rPr>
          <w:rFonts w:hAnsiTheme="minorEastAsia"/>
          <w:kern w:val="0"/>
          <w:sz w:val="24"/>
          <w:szCs w:val="24"/>
        </w:rPr>
        <w:t>中小企业参与政府采购活动、享受扶持政策，只需要出具《中小企业声明函》作为中小企业身份证明文件，任何单位和个人不得要求中小企业供应商提交《中小企业声明函》之外的证明文件，或事先获得认定及进入名录库等。中小企业对其声明内容的真实性负责，声明</w:t>
      </w:r>
      <w:proofErr w:type="gramStart"/>
      <w:r w:rsidRPr="003B13DD">
        <w:rPr>
          <w:rFonts w:hAnsiTheme="minorEastAsia"/>
          <w:kern w:val="0"/>
          <w:sz w:val="24"/>
          <w:szCs w:val="24"/>
        </w:rPr>
        <w:t>函内容</w:t>
      </w:r>
      <w:proofErr w:type="gramEnd"/>
      <w:r w:rsidRPr="003B13DD">
        <w:rPr>
          <w:rFonts w:hAnsiTheme="minorEastAsia"/>
          <w:kern w:val="0"/>
          <w:sz w:val="24"/>
          <w:szCs w:val="24"/>
        </w:rPr>
        <w:t>不实的，属于提供虚假材料谋取中标、成交，依照《中华人民共和国政府采购法》等国家有关规定追究相应责任。</w:t>
      </w:r>
    </w:p>
    <w:p w:rsidR="00D9093B" w:rsidRPr="003B13DD" w:rsidRDefault="00D9093B" w:rsidP="00D9093B">
      <w:pPr>
        <w:autoSpaceDE w:val="0"/>
        <w:autoSpaceDN w:val="0"/>
        <w:adjustRightInd w:val="0"/>
        <w:spacing w:line="360" w:lineRule="auto"/>
        <w:ind w:firstLineChars="200" w:firstLine="480"/>
        <w:rPr>
          <w:rFonts w:hAnsiTheme="minorEastAsia"/>
          <w:kern w:val="0"/>
          <w:sz w:val="24"/>
          <w:szCs w:val="24"/>
        </w:rPr>
      </w:pPr>
      <w:r w:rsidRPr="003B13DD">
        <w:rPr>
          <w:rFonts w:hAnsiTheme="minorEastAsia"/>
          <w:kern w:val="0"/>
          <w:sz w:val="24"/>
          <w:szCs w:val="24"/>
        </w:rPr>
        <w:t>（</w:t>
      </w:r>
      <w:r w:rsidRPr="003B13DD">
        <w:rPr>
          <w:rFonts w:hint="eastAsia"/>
          <w:kern w:val="0"/>
          <w:sz w:val="24"/>
          <w:szCs w:val="24"/>
        </w:rPr>
        <w:t>6</w:t>
      </w:r>
      <w:r w:rsidRPr="003B13DD">
        <w:rPr>
          <w:rFonts w:hAnsiTheme="minorEastAsia"/>
          <w:kern w:val="0"/>
          <w:sz w:val="24"/>
          <w:szCs w:val="24"/>
        </w:rPr>
        <w:t>）企业不清楚自身是否为中小企业，怎么办？</w:t>
      </w:r>
    </w:p>
    <w:p w:rsidR="00D9093B" w:rsidRPr="003B13DD" w:rsidRDefault="00D9093B" w:rsidP="00D9093B">
      <w:pPr>
        <w:autoSpaceDE w:val="0"/>
        <w:autoSpaceDN w:val="0"/>
        <w:adjustRightInd w:val="0"/>
        <w:spacing w:line="360" w:lineRule="auto"/>
        <w:ind w:firstLineChars="200" w:firstLine="480"/>
        <w:rPr>
          <w:rFonts w:hAnsiTheme="minorEastAsia"/>
          <w:kern w:val="0"/>
          <w:sz w:val="24"/>
          <w:szCs w:val="24"/>
        </w:rPr>
      </w:pPr>
      <w:r w:rsidRPr="003B13DD">
        <w:rPr>
          <w:rFonts w:hAnsiTheme="minorEastAsia"/>
          <w:kern w:val="0"/>
          <w:sz w:val="24"/>
          <w:szCs w:val="24"/>
        </w:rPr>
        <w:t>关于企业标准的判定，参与政府采购的企业可根据《中小企业划型标准规定》（工信部联企业〔</w:t>
      </w:r>
      <w:r w:rsidRPr="003B13DD">
        <w:rPr>
          <w:rFonts w:hAnsiTheme="minorEastAsia"/>
          <w:kern w:val="0"/>
          <w:sz w:val="24"/>
          <w:szCs w:val="24"/>
        </w:rPr>
        <w:t>2011</w:t>
      </w:r>
      <w:r w:rsidRPr="003B13DD">
        <w:rPr>
          <w:rFonts w:hAnsiTheme="minorEastAsia"/>
          <w:kern w:val="0"/>
          <w:sz w:val="24"/>
          <w:szCs w:val="24"/>
        </w:rPr>
        <w:t>〕</w:t>
      </w:r>
      <w:r w:rsidRPr="003B13DD">
        <w:rPr>
          <w:rFonts w:hAnsiTheme="minorEastAsia"/>
          <w:kern w:val="0"/>
          <w:sz w:val="24"/>
          <w:szCs w:val="24"/>
        </w:rPr>
        <w:t>300</w:t>
      </w:r>
      <w:r w:rsidRPr="003B13DD">
        <w:rPr>
          <w:rFonts w:hAnsiTheme="minorEastAsia"/>
          <w:kern w:val="0"/>
          <w:sz w:val="24"/>
          <w:szCs w:val="24"/>
        </w:rPr>
        <w:t>号）要求判定是否为中小企业。此外，为方便广大中小企业、政府部门和社会公众识别企业规模类型，工业和信息化部组织开发了中小企业规模类型自测小程序，并于</w:t>
      </w:r>
      <w:r w:rsidRPr="003B13DD">
        <w:rPr>
          <w:rFonts w:hAnsiTheme="minorEastAsia"/>
          <w:kern w:val="0"/>
          <w:sz w:val="24"/>
          <w:szCs w:val="24"/>
        </w:rPr>
        <w:t>2020</w:t>
      </w:r>
      <w:r w:rsidRPr="003B13DD">
        <w:rPr>
          <w:rFonts w:hAnsiTheme="minorEastAsia"/>
          <w:kern w:val="0"/>
          <w:sz w:val="24"/>
          <w:szCs w:val="24"/>
        </w:rPr>
        <w:t>年</w:t>
      </w:r>
      <w:r w:rsidRPr="003B13DD">
        <w:rPr>
          <w:rFonts w:hAnsiTheme="minorEastAsia"/>
          <w:kern w:val="0"/>
          <w:sz w:val="24"/>
          <w:szCs w:val="24"/>
        </w:rPr>
        <w:t>2</w:t>
      </w:r>
      <w:r w:rsidRPr="003B13DD">
        <w:rPr>
          <w:rFonts w:hAnsiTheme="minorEastAsia"/>
          <w:kern w:val="0"/>
          <w:sz w:val="24"/>
          <w:szCs w:val="24"/>
        </w:rPr>
        <w:t>月</w:t>
      </w:r>
      <w:r w:rsidRPr="003B13DD">
        <w:rPr>
          <w:rFonts w:hAnsiTheme="minorEastAsia"/>
          <w:kern w:val="0"/>
          <w:sz w:val="24"/>
          <w:szCs w:val="24"/>
        </w:rPr>
        <w:t>27</w:t>
      </w:r>
      <w:r w:rsidRPr="003B13DD">
        <w:rPr>
          <w:rFonts w:hAnsiTheme="minorEastAsia"/>
          <w:kern w:val="0"/>
          <w:sz w:val="24"/>
          <w:szCs w:val="24"/>
        </w:rPr>
        <w:t>日上线运行，在国务院客户端和工业和信息化部网站上均有链接，广大中小企业和各类社会机构填写企业所属的行业和指标数据自动生成企业规模类型测试结果。</w:t>
      </w:r>
    </w:p>
    <w:p w:rsidR="00D9093B" w:rsidRPr="003B13DD" w:rsidRDefault="00677B92" w:rsidP="00D9093B">
      <w:pPr>
        <w:autoSpaceDE w:val="0"/>
        <w:autoSpaceDN w:val="0"/>
        <w:adjustRightInd w:val="0"/>
        <w:spacing w:line="360" w:lineRule="auto"/>
        <w:ind w:firstLineChars="200" w:firstLine="480"/>
        <w:rPr>
          <w:rFonts w:hAnsiTheme="minorEastAsia"/>
          <w:kern w:val="0"/>
          <w:sz w:val="24"/>
          <w:szCs w:val="24"/>
        </w:rPr>
      </w:pPr>
      <w:r>
        <w:rPr>
          <w:rFonts w:hAnsiTheme="minorEastAsia" w:hint="eastAsia"/>
          <w:kern w:val="0"/>
          <w:sz w:val="24"/>
          <w:szCs w:val="24"/>
        </w:rPr>
        <w:t>35</w:t>
      </w:r>
      <w:r w:rsidR="00D9093B" w:rsidRPr="003B13DD">
        <w:rPr>
          <w:rFonts w:hAnsiTheme="minorEastAsia" w:hint="eastAsia"/>
          <w:kern w:val="0"/>
          <w:sz w:val="24"/>
          <w:szCs w:val="24"/>
        </w:rPr>
        <w:t xml:space="preserve">.2 </w:t>
      </w:r>
      <w:r w:rsidR="00D9093B" w:rsidRPr="003B13DD">
        <w:rPr>
          <w:rFonts w:hAnsiTheme="minorEastAsia" w:hint="eastAsia"/>
          <w:kern w:val="0"/>
          <w:sz w:val="24"/>
          <w:szCs w:val="24"/>
        </w:rPr>
        <w:t>滨海新区财政局</w:t>
      </w:r>
      <w:r w:rsidR="00D9093B" w:rsidRPr="003B13DD">
        <w:rPr>
          <w:rFonts w:hint="eastAsia"/>
          <w:kern w:val="0"/>
          <w:sz w:val="24"/>
          <w:szCs w:val="24"/>
        </w:rPr>
        <w:t>“政采贷”</w:t>
      </w:r>
      <w:r w:rsidR="00D9093B" w:rsidRPr="003B13DD">
        <w:rPr>
          <w:rFonts w:hAnsiTheme="minorEastAsia" w:hint="eastAsia"/>
          <w:kern w:val="0"/>
          <w:sz w:val="24"/>
          <w:szCs w:val="24"/>
        </w:rPr>
        <w:t>明白纸</w:t>
      </w:r>
    </w:p>
    <w:p w:rsidR="00D9093B" w:rsidRPr="003B13DD" w:rsidRDefault="00D9093B" w:rsidP="00D9093B">
      <w:pPr>
        <w:autoSpaceDE w:val="0"/>
        <w:autoSpaceDN w:val="0"/>
        <w:adjustRightInd w:val="0"/>
        <w:spacing w:line="360" w:lineRule="auto"/>
        <w:ind w:firstLineChars="200" w:firstLine="480"/>
        <w:rPr>
          <w:rFonts w:hAnsiTheme="minorEastAsia"/>
          <w:kern w:val="0"/>
          <w:sz w:val="24"/>
          <w:szCs w:val="24"/>
        </w:rPr>
      </w:pPr>
      <w:r w:rsidRPr="003B13DD">
        <w:rPr>
          <w:rFonts w:hAnsiTheme="minorEastAsia" w:hint="eastAsia"/>
          <w:kern w:val="0"/>
          <w:sz w:val="24"/>
          <w:szCs w:val="24"/>
        </w:rPr>
        <w:t>中小企业是建设现代化经济体系、实现经济高质量发展的重要基础，财政部、市财政局及新区财政局先后出台多项政府采购政策、办法扶持中小企业。为进一步支持中小企业参与政府采购活动，促进中小企业良性发展，新区财政局印发了《滨海新区财政局关于进一步优化政府采购营商环境的通知》，鼓励中小企业在签署政府采购合同前明确融资需求，在采购合同中细化收款账号等融资信息，切实缓解参与政府采购活动的中小企业资金周转压力。本“政采贷”明白纸遵循“市</w:t>
      </w:r>
      <w:r w:rsidRPr="003B13DD">
        <w:rPr>
          <w:rFonts w:hAnsiTheme="minorEastAsia" w:hint="eastAsia"/>
          <w:kern w:val="0"/>
          <w:sz w:val="24"/>
          <w:szCs w:val="24"/>
        </w:rPr>
        <w:lastRenderedPageBreak/>
        <w:t>场主导、银企自愿、风险自担”原则，旨在向政府采购中有融资需求的潜在中标、成交供应商介绍“政采贷”业务。</w:t>
      </w:r>
    </w:p>
    <w:p w:rsidR="00D9093B" w:rsidRPr="003B13DD" w:rsidRDefault="00D9093B" w:rsidP="00D9093B">
      <w:pPr>
        <w:autoSpaceDE w:val="0"/>
        <w:autoSpaceDN w:val="0"/>
        <w:adjustRightInd w:val="0"/>
        <w:spacing w:line="360" w:lineRule="auto"/>
        <w:ind w:firstLineChars="200" w:firstLine="480"/>
        <w:rPr>
          <w:rFonts w:hAnsiTheme="minorEastAsia"/>
          <w:kern w:val="0"/>
          <w:sz w:val="24"/>
          <w:szCs w:val="24"/>
        </w:rPr>
      </w:pPr>
      <w:r w:rsidRPr="003B13DD">
        <w:rPr>
          <w:rFonts w:hAnsiTheme="minorEastAsia" w:hint="eastAsia"/>
          <w:kern w:val="0"/>
          <w:sz w:val="24"/>
          <w:szCs w:val="24"/>
        </w:rPr>
        <w:t>一、“政采贷”概念</w:t>
      </w:r>
    </w:p>
    <w:p w:rsidR="00D9093B" w:rsidRPr="003B13DD" w:rsidRDefault="00D9093B" w:rsidP="00D9093B">
      <w:pPr>
        <w:autoSpaceDE w:val="0"/>
        <w:autoSpaceDN w:val="0"/>
        <w:adjustRightInd w:val="0"/>
        <w:spacing w:line="360" w:lineRule="auto"/>
        <w:ind w:firstLineChars="200" w:firstLine="480"/>
        <w:rPr>
          <w:rFonts w:hAnsiTheme="minorEastAsia"/>
          <w:kern w:val="0"/>
          <w:sz w:val="24"/>
          <w:szCs w:val="24"/>
        </w:rPr>
      </w:pPr>
      <w:r w:rsidRPr="003B13DD">
        <w:rPr>
          <w:rFonts w:hAnsiTheme="minorEastAsia" w:hint="eastAsia"/>
          <w:kern w:val="0"/>
          <w:sz w:val="24"/>
          <w:szCs w:val="24"/>
        </w:rPr>
        <w:t>“政采贷”即政府采购合同融资的简称，是金融机构以中小企业的诚信</w:t>
      </w:r>
      <w:proofErr w:type="gramStart"/>
      <w:r w:rsidRPr="003B13DD">
        <w:rPr>
          <w:rFonts w:hAnsiTheme="minorEastAsia" w:hint="eastAsia"/>
          <w:kern w:val="0"/>
          <w:sz w:val="24"/>
          <w:szCs w:val="24"/>
        </w:rPr>
        <w:t>考量</w:t>
      </w:r>
      <w:proofErr w:type="gramEnd"/>
      <w:r w:rsidRPr="003B13DD">
        <w:rPr>
          <w:rFonts w:hAnsiTheme="minorEastAsia" w:hint="eastAsia"/>
          <w:kern w:val="0"/>
          <w:sz w:val="24"/>
          <w:szCs w:val="24"/>
        </w:rPr>
        <w:t>和信用审查为基础，基于其取得并提供的政府采购合同，按优惠贷款利率直接向中小企业发放贷款的一种融资方式。</w:t>
      </w:r>
      <w:proofErr w:type="gramStart"/>
      <w:r w:rsidRPr="003B13DD">
        <w:rPr>
          <w:rFonts w:hAnsiTheme="minorEastAsia" w:hint="eastAsia"/>
          <w:kern w:val="0"/>
          <w:sz w:val="24"/>
          <w:szCs w:val="24"/>
        </w:rPr>
        <w:t>政采贷能</w:t>
      </w:r>
      <w:proofErr w:type="gramEnd"/>
      <w:r w:rsidRPr="003B13DD">
        <w:rPr>
          <w:rFonts w:hAnsiTheme="minorEastAsia" w:hint="eastAsia"/>
          <w:kern w:val="0"/>
          <w:sz w:val="24"/>
          <w:szCs w:val="24"/>
        </w:rPr>
        <w:t>有效减轻企业融资成本和负担，助力解决民营企业、中小企业“融资难、融资贵、资金不足”的困难。</w:t>
      </w:r>
    </w:p>
    <w:p w:rsidR="00D9093B" w:rsidRPr="003B13DD" w:rsidRDefault="00D9093B" w:rsidP="00D9093B">
      <w:pPr>
        <w:autoSpaceDE w:val="0"/>
        <w:autoSpaceDN w:val="0"/>
        <w:adjustRightInd w:val="0"/>
        <w:spacing w:line="360" w:lineRule="auto"/>
        <w:ind w:firstLineChars="200" w:firstLine="480"/>
        <w:rPr>
          <w:rFonts w:hAnsiTheme="minorEastAsia"/>
          <w:kern w:val="0"/>
          <w:sz w:val="24"/>
          <w:szCs w:val="24"/>
        </w:rPr>
      </w:pPr>
      <w:r w:rsidRPr="003B13DD">
        <w:rPr>
          <w:rFonts w:hAnsiTheme="minorEastAsia" w:hint="eastAsia"/>
          <w:kern w:val="0"/>
          <w:sz w:val="24"/>
          <w:szCs w:val="24"/>
        </w:rPr>
        <w:t>二、“政采贷”基本流程介绍</w:t>
      </w:r>
    </w:p>
    <w:p w:rsidR="00D9093B" w:rsidRPr="003B13DD" w:rsidRDefault="00D9093B" w:rsidP="00D9093B">
      <w:pPr>
        <w:autoSpaceDE w:val="0"/>
        <w:autoSpaceDN w:val="0"/>
        <w:adjustRightInd w:val="0"/>
        <w:spacing w:line="360" w:lineRule="auto"/>
        <w:ind w:firstLineChars="200" w:firstLine="480"/>
        <w:rPr>
          <w:rFonts w:hAnsiTheme="minorEastAsia"/>
          <w:kern w:val="0"/>
          <w:sz w:val="24"/>
          <w:szCs w:val="24"/>
        </w:rPr>
      </w:pPr>
      <w:r w:rsidRPr="003B13DD">
        <w:rPr>
          <w:rFonts w:hAnsiTheme="minorEastAsia" w:hint="eastAsia"/>
          <w:kern w:val="0"/>
          <w:sz w:val="24"/>
          <w:szCs w:val="24"/>
        </w:rPr>
        <w:t>“企业申请”</w:t>
      </w:r>
      <w:r w:rsidRPr="003B13DD">
        <w:rPr>
          <w:rFonts w:hAnsiTheme="minorEastAsia" w:hint="eastAsia"/>
          <w:kern w:val="0"/>
          <w:sz w:val="24"/>
          <w:szCs w:val="24"/>
        </w:rPr>
        <w:t>-</w:t>
      </w:r>
      <w:r w:rsidRPr="003B13DD">
        <w:rPr>
          <w:rFonts w:hAnsiTheme="minorEastAsia" w:hint="eastAsia"/>
          <w:kern w:val="0"/>
          <w:sz w:val="24"/>
          <w:szCs w:val="24"/>
        </w:rPr>
        <w:t>“银行接受申请”</w:t>
      </w:r>
      <w:r w:rsidRPr="003B13DD">
        <w:rPr>
          <w:rFonts w:hAnsiTheme="minorEastAsia" w:hint="eastAsia"/>
          <w:kern w:val="0"/>
          <w:sz w:val="24"/>
          <w:szCs w:val="24"/>
        </w:rPr>
        <w:t>-</w:t>
      </w:r>
      <w:r w:rsidRPr="003B13DD">
        <w:rPr>
          <w:rFonts w:hAnsiTheme="minorEastAsia" w:hint="eastAsia"/>
          <w:kern w:val="0"/>
          <w:sz w:val="24"/>
          <w:szCs w:val="24"/>
        </w:rPr>
        <w:t>“获取政采业务数据、订单信息、合同信息等”</w:t>
      </w:r>
      <w:r w:rsidRPr="003B13DD">
        <w:rPr>
          <w:rFonts w:hAnsiTheme="minorEastAsia" w:hint="eastAsia"/>
          <w:kern w:val="0"/>
          <w:sz w:val="24"/>
          <w:szCs w:val="24"/>
        </w:rPr>
        <w:t>-</w:t>
      </w:r>
      <w:r w:rsidRPr="003B13DD">
        <w:rPr>
          <w:rFonts w:hAnsiTheme="minorEastAsia" w:hint="eastAsia"/>
          <w:kern w:val="0"/>
          <w:sz w:val="24"/>
          <w:szCs w:val="24"/>
        </w:rPr>
        <w:t>“线下尽调、审核资质”</w:t>
      </w:r>
      <w:r w:rsidRPr="003B13DD">
        <w:rPr>
          <w:rFonts w:hAnsiTheme="minorEastAsia" w:hint="eastAsia"/>
          <w:kern w:val="0"/>
          <w:sz w:val="24"/>
          <w:szCs w:val="24"/>
        </w:rPr>
        <w:t>-</w:t>
      </w:r>
      <w:r w:rsidRPr="003B13DD">
        <w:rPr>
          <w:rFonts w:hAnsiTheme="minorEastAsia" w:hint="eastAsia"/>
          <w:kern w:val="0"/>
          <w:sz w:val="24"/>
          <w:szCs w:val="24"/>
        </w:rPr>
        <w:t>“银行风控评估”</w:t>
      </w:r>
      <w:r w:rsidRPr="003B13DD">
        <w:rPr>
          <w:rFonts w:hAnsiTheme="minorEastAsia" w:hint="eastAsia"/>
          <w:kern w:val="0"/>
          <w:sz w:val="24"/>
          <w:szCs w:val="24"/>
        </w:rPr>
        <w:t>-</w:t>
      </w:r>
      <w:r w:rsidRPr="003B13DD">
        <w:rPr>
          <w:rFonts w:hAnsiTheme="minorEastAsia" w:hint="eastAsia"/>
          <w:kern w:val="0"/>
          <w:sz w:val="24"/>
          <w:szCs w:val="24"/>
        </w:rPr>
        <w:t>“预授信”</w:t>
      </w:r>
      <w:r w:rsidRPr="003B13DD">
        <w:rPr>
          <w:rFonts w:hAnsiTheme="minorEastAsia" w:hint="eastAsia"/>
          <w:kern w:val="0"/>
          <w:sz w:val="24"/>
          <w:szCs w:val="24"/>
        </w:rPr>
        <w:t>-</w:t>
      </w:r>
      <w:r w:rsidRPr="003B13DD">
        <w:rPr>
          <w:rFonts w:hAnsiTheme="minorEastAsia" w:hint="eastAsia"/>
          <w:kern w:val="0"/>
          <w:sz w:val="24"/>
          <w:szCs w:val="24"/>
        </w:rPr>
        <w:t>“放款、提款”</w:t>
      </w:r>
    </w:p>
    <w:p w:rsidR="00D9093B" w:rsidRPr="003B13DD" w:rsidRDefault="00D9093B" w:rsidP="00D9093B">
      <w:pPr>
        <w:autoSpaceDE w:val="0"/>
        <w:autoSpaceDN w:val="0"/>
        <w:adjustRightInd w:val="0"/>
        <w:spacing w:line="360" w:lineRule="auto"/>
        <w:ind w:firstLineChars="200" w:firstLine="480"/>
        <w:rPr>
          <w:rFonts w:hAnsiTheme="minorEastAsia"/>
          <w:kern w:val="0"/>
          <w:sz w:val="24"/>
          <w:szCs w:val="24"/>
        </w:rPr>
      </w:pPr>
      <w:r w:rsidRPr="003B13DD">
        <w:rPr>
          <w:rFonts w:hAnsiTheme="minorEastAsia" w:hint="eastAsia"/>
          <w:kern w:val="0"/>
          <w:sz w:val="24"/>
          <w:szCs w:val="24"/>
        </w:rPr>
        <w:t>三、我市主要金融机构开通“政采贷”情况</w:t>
      </w:r>
    </w:p>
    <w:p w:rsidR="00D9093B" w:rsidRPr="003B13DD" w:rsidRDefault="00D9093B" w:rsidP="00D9093B">
      <w:pPr>
        <w:autoSpaceDE w:val="0"/>
        <w:autoSpaceDN w:val="0"/>
        <w:adjustRightInd w:val="0"/>
        <w:spacing w:line="360" w:lineRule="auto"/>
        <w:ind w:firstLineChars="200" w:firstLine="480"/>
        <w:rPr>
          <w:rFonts w:hAnsiTheme="minorEastAsia"/>
          <w:kern w:val="0"/>
          <w:sz w:val="24"/>
          <w:szCs w:val="24"/>
        </w:rPr>
      </w:pPr>
      <w:r w:rsidRPr="003B13DD">
        <w:rPr>
          <w:rFonts w:hAnsiTheme="minorEastAsia" w:hint="eastAsia"/>
          <w:kern w:val="0"/>
          <w:sz w:val="24"/>
          <w:szCs w:val="24"/>
        </w:rPr>
        <w:t>目前“政采贷”业务已经逐步在各大商业金融机构上线，未来我市主要金融机构“政采贷”业务将实现全覆盖，中标供应商可以根据自身情况自行选择。其中部分金融机构及咨询电话见下表</w:t>
      </w:r>
      <w:r w:rsidRPr="003B13DD">
        <w:rPr>
          <w:rFonts w:hAnsiTheme="minorEastAsia" w:hint="eastAsia"/>
          <w:kern w:val="0"/>
          <w:sz w:val="24"/>
          <w:szCs w:val="24"/>
        </w:rPr>
        <w:t>(</w:t>
      </w:r>
      <w:r w:rsidRPr="003B13DD">
        <w:rPr>
          <w:rFonts w:hAnsiTheme="minorEastAsia" w:hint="eastAsia"/>
          <w:kern w:val="0"/>
          <w:sz w:val="24"/>
          <w:szCs w:val="24"/>
        </w:rPr>
        <w:t>后续将持续更新</w:t>
      </w:r>
      <w:r w:rsidRPr="003B13DD">
        <w:rPr>
          <w:rFonts w:hAnsiTheme="minorEastAsia" w:hint="eastAsia"/>
          <w:kern w:val="0"/>
          <w:sz w:val="24"/>
          <w:szCs w:val="24"/>
        </w:rPr>
        <w:t>)</w:t>
      </w:r>
      <w:r w:rsidRPr="003B13DD">
        <w:rPr>
          <w:rFonts w:hAnsiTheme="minorEastAsia" w:hint="eastAsia"/>
          <w:kern w:val="0"/>
          <w:sz w:val="24"/>
          <w:szCs w:val="24"/>
        </w:rPr>
        <w:t>：</w:t>
      </w:r>
    </w:p>
    <w:tbl>
      <w:tblPr>
        <w:tblW w:w="8519" w:type="dxa"/>
        <w:tblInd w:w="93" w:type="dxa"/>
        <w:tblLayout w:type="fixed"/>
        <w:tblLook w:val="04A0" w:firstRow="1" w:lastRow="0" w:firstColumn="1" w:lastColumn="0" w:noHBand="0" w:noVBand="1"/>
      </w:tblPr>
      <w:tblGrid>
        <w:gridCol w:w="492"/>
        <w:gridCol w:w="1001"/>
        <w:gridCol w:w="1292"/>
        <w:gridCol w:w="964"/>
        <w:gridCol w:w="3384"/>
        <w:gridCol w:w="1386"/>
      </w:tblGrid>
      <w:tr w:rsidR="00D9093B" w:rsidRPr="003B13DD" w:rsidTr="00064E86">
        <w:trPr>
          <w:trHeight w:val="480"/>
        </w:trPr>
        <w:tc>
          <w:tcPr>
            <w:tcW w:w="492" w:type="dxa"/>
            <w:tcBorders>
              <w:top w:val="single" w:sz="4" w:space="0" w:color="000000"/>
              <w:left w:val="single" w:sz="4" w:space="0" w:color="000000"/>
              <w:bottom w:val="single" w:sz="4" w:space="0" w:color="000000"/>
              <w:right w:val="single" w:sz="4" w:space="0" w:color="000000"/>
            </w:tcBorders>
            <w:vAlign w:val="center"/>
          </w:tcPr>
          <w:p w:rsidR="00D9093B" w:rsidRPr="003B13DD" w:rsidRDefault="00D9093B" w:rsidP="00064E86">
            <w:pPr>
              <w:widowControl/>
              <w:jc w:val="center"/>
              <w:textAlignment w:val="center"/>
              <w:rPr>
                <w:rFonts w:ascii="宋体" w:hAnsi="宋体" w:cs="宋体"/>
                <w:color w:val="000000"/>
                <w:sz w:val="19"/>
                <w:szCs w:val="19"/>
              </w:rPr>
            </w:pPr>
            <w:r w:rsidRPr="003B13DD">
              <w:rPr>
                <w:rFonts w:ascii="宋体" w:hAnsi="宋体" w:cs="宋体" w:hint="eastAsia"/>
                <w:color w:val="000000"/>
                <w:kern w:val="0"/>
                <w:sz w:val="19"/>
                <w:szCs w:val="19"/>
              </w:rPr>
              <w:t>序号</w:t>
            </w:r>
          </w:p>
        </w:tc>
        <w:tc>
          <w:tcPr>
            <w:tcW w:w="1001" w:type="dxa"/>
            <w:tcBorders>
              <w:top w:val="single" w:sz="4" w:space="0" w:color="000000"/>
              <w:left w:val="single" w:sz="4" w:space="0" w:color="000000"/>
              <w:bottom w:val="single" w:sz="4" w:space="0" w:color="000000"/>
              <w:right w:val="single" w:sz="4" w:space="0" w:color="000000"/>
            </w:tcBorders>
            <w:vAlign w:val="center"/>
          </w:tcPr>
          <w:p w:rsidR="00D9093B" w:rsidRPr="003B13DD" w:rsidRDefault="00D9093B" w:rsidP="00064E86">
            <w:pPr>
              <w:widowControl/>
              <w:jc w:val="center"/>
              <w:textAlignment w:val="center"/>
              <w:rPr>
                <w:rFonts w:ascii="宋体" w:hAnsi="宋体" w:cs="宋体"/>
                <w:color w:val="000000"/>
                <w:sz w:val="19"/>
                <w:szCs w:val="19"/>
              </w:rPr>
            </w:pPr>
            <w:r w:rsidRPr="003B13DD">
              <w:rPr>
                <w:rFonts w:ascii="宋体" w:hAnsi="宋体" w:cs="宋体" w:hint="eastAsia"/>
                <w:color w:val="000000"/>
                <w:kern w:val="0"/>
                <w:sz w:val="19"/>
                <w:szCs w:val="19"/>
              </w:rPr>
              <w:t>金融机构名称</w:t>
            </w:r>
          </w:p>
        </w:tc>
        <w:tc>
          <w:tcPr>
            <w:tcW w:w="1292" w:type="dxa"/>
            <w:tcBorders>
              <w:top w:val="single" w:sz="4" w:space="0" w:color="000000"/>
              <w:left w:val="single" w:sz="4" w:space="0" w:color="000000"/>
              <w:bottom w:val="single" w:sz="4" w:space="0" w:color="000000"/>
              <w:right w:val="single" w:sz="4" w:space="0" w:color="000000"/>
            </w:tcBorders>
            <w:vAlign w:val="center"/>
          </w:tcPr>
          <w:p w:rsidR="00D9093B" w:rsidRPr="003B13DD" w:rsidRDefault="00D9093B" w:rsidP="00064E86">
            <w:pPr>
              <w:widowControl/>
              <w:jc w:val="center"/>
              <w:textAlignment w:val="center"/>
              <w:rPr>
                <w:rFonts w:ascii="宋体" w:hAnsi="宋体" w:cs="宋体"/>
                <w:color w:val="000000"/>
                <w:sz w:val="19"/>
                <w:szCs w:val="19"/>
              </w:rPr>
            </w:pPr>
            <w:r w:rsidRPr="003B13DD">
              <w:rPr>
                <w:rFonts w:ascii="宋体" w:hAnsi="宋体" w:cs="宋体" w:hint="eastAsia"/>
                <w:color w:val="000000"/>
                <w:kern w:val="0"/>
                <w:sz w:val="19"/>
                <w:szCs w:val="19"/>
              </w:rPr>
              <w:t>参考利率及额度</w:t>
            </w:r>
          </w:p>
        </w:tc>
        <w:tc>
          <w:tcPr>
            <w:tcW w:w="964" w:type="dxa"/>
            <w:tcBorders>
              <w:top w:val="single" w:sz="4" w:space="0" w:color="000000"/>
              <w:left w:val="single" w:sz="4" w:space="0" w:color="000000"/>
              <w:bottom w:val="single" w:sz="4" w:space="0" w:color="000000"/>
              <w:right w:val="single" w:sz="4" w:space="0" w:color="000000"/>
            </w:tcBorders>
            <w:vAlign w:val="center"/>
          </w:tcPr>
          <w:p w:rsidR="00D9093B" w:rsidRPr="003B13DD" w:rsidRDefault="00D9093B" w:rsidP="00064E86">
            <w:pPr>
              <w:widowControl/>
              <w:jc w:val="center"/>
              <w:textAlignment w:val="center"/>
              <w:rPr>
                <w:rFonts w:ascii="宋体" w:hAnsi="宋体" w:cs="宋体"/>
                <w:color w:val="000000"/>
                <w:sz w:val="19"/>
                <w:szCs w:val="19"/>
              </w:rPr>
            </w:pPr>
            <w:r w:rsidRPr="003B13DD">
              <w:rPr>
                <w:rFonts w:ascii="宋体" w:hAnsi="宋体" w:cs="宋体" w:hint="eastAsia"/>
                <w:color w:val="000000"/>
                <w:kern w:val="0"/>
                <w:sz w:val="19"/>
                <w:szCs w:val="19"/>
              </w:rPr>
              <w:t>现阶段面向范围</w:t>
            </w:r>
          </w:p>
        </w:tc>
        <w:tc>
          <w:tcPr>
            <w:tcW w:w="3384" w:type="dxa"/>
            <w:tcBorders>
              <w:top w:val="single" w:sz="4" w:space="0" w:color="000000"/>
              <w:left w:val="single" w:sz="4" w:space="0" w:color="000000"/>
              <w:bottom w:val="single" w:sz="4" w:space="0" w:color="000000"/>
              <w:right w:val="single" w:sz="4" w:space="0" w:color="000000"/>
            </w:tcBorders>
            <w:vAlign w:val="center"/>
          </w:tcPr>
          <w:p w:rsidR="00D9093B" w:rsidRPr="003B13DD" w:rsidRDefault="00D9093B" w:rsidP="00064E86">
            <w:pPr>
              <w:widowControl/>
              <w:jc w:val="center"/>
              <w:textAlignment w:val="center"/>
              <w:rPr>
                <w:rFonts w:ascii="宋体" w:hAnsi="宋体" w:cs="宋体"/>
                <w:color w:val="000000"/>
                <w:sz w:val="19"/>
                <w:szCs w:val="19"/>
              </w:rPr>
            </w:pPr>
            <w:r w:rsidRPr="003B13DD">
              <w:rPr>
                <w:rFonts w:ascii="宋体" w:hAnsi="宋体" w:cs="宋体" w:hint="eastAsia"/>
                <w:color w:val="000000"/>
                <w:kern w:val="0"/>
                <w:sz w:val="19"/>
                <w:szCs w:val="19"/>
              </w:rPr>
              <w:t>申请条件</w:t>
            </w:r>
          </w:p>
        </w:tc>
        <w:tc>
          <w:tcPr>
            <w:tcW w:w="1386" w:type="dxa"/>
            <w:tcBorders>
              <w:top w:val="single" w:sz="4" w:space="0" w:color="000000"/>
              <w:left w:val="single" w:sz="4" w:space="0" w:color="000000"/>
              <w:bottom w:val="single" w:sz="4" w:space="0" w:color="000000"/>
              <w:right w:val="single" w:sz="4" w:space="0" w:color="000000"/>
            </w:tcBorders>
            <w:vAlign w:val="center"/>
          </w:tcPr>
          <w:p w:rsidR="00D9093B" w:rsidRPr="003B13DD" w:rsidRDefault="00D9093B" w:rsidP="00064E86">
            <w:pPr>
              <w:widowControl/>
              <w:jc w:val="center"/>
              <w:textAlignment w:val="center"/>
              <w:rPr>
                <w:rFonts w:ascii="宋体" w:hAnsi="宋体" w:cs="宋体"/>
                <w:color w:val="000000"/>
                <w:sz w:val="19"/>
                <w:szCs w:val="19"/>
              </w:rPr>
            </w:pPr>
            <w:r w:rsidRPr="003B13DD">
              <w:rPr>
                <w:rFonts w:ascii="宋体" w:hAnsi="宋体" w:cs="宋体" w:hint="eastAsia"/>
                <w:color w:val="000000"/>
                <w:kern w:val="0"/>
                <w:sz w:val="19"/>
                <w:szCs w:val="19"/>
              </w:rPr>
              <w:t>咨询电话</w:t>
            </w:r>
          </w:p>
        </w:tc>
      </w:tr>
      <w:tr w:rsidR="00D9093B" w:rsidRPr="003B13DD" w:rsidTr="00064E86">
        <w:trPr>
          <w:trHeight w:val="3120"/>
        </w:trPr>
        <w:tc>
          <w:tcPr>
            <w:tcW w:w="492" w:type="dxa"/>
            <w:tcBorders>
              <w:top w:val="single" w:sz="4" w:space="0" w:color="000000"/>
              <w:left w:val="single" w:sz="4" w:space="0" w:color="000000"/>
              <w:bottom w:val="single" w:sz="4" w:space="0" w:color="000000"/>
              <w:right w:val="single" w:sz="4" w:space="0" w:color="000000"/>
            </w:tcBorders>
            <w:vAlign w:val="center"/>
          </w:tcPr>
          <w:p w:rsidR="00D9093B" w:rsidRPr="003B13DD" w:rsidRDefault="00D9093B" w:rsidP="00064E86">
            <w:pPr>
              <w:widowControl/>
              <w:jc w:val="center"/>
              <w:textAlignment w:val="center"/>
              <w:rPr>
                <w:rFonts w:ascii="宋体" w:hAnsi="宋体" w:cs="宋体"/>
                <w:color w:val="000000"/>
                <w:sz w:val="19"/>
                <w:szCs w:val="19"/>
              </w:rPr>
            </w:pPr>
            <w:r w:rsidRPr="003B13DD">
              <w:rPr>
                <w:rFonts w:ascii="宋体" w:hAnsi="宋体" w:cs="宋体" w:hint="eastAsia"/>
                <w:color w:val="000000"/>
                <w:kern w:val="0"/>
                <w:sz w:val="19"/>
                <w:szCs w:val="19"/>
              </w:rPr>
              <w:t>1</w:t>
            </w:r>
          </w:p>
        </w:tc>
        <w:tc>
          <w:tcPr>
            <w:tcW w:w="1001" w:type="dxa"/>
            <w:tcBorders>
              <w:top w:val="single" w:sz="4" w:space="0" w:color="000000"/>
              <w:left w:val="single" w:sz="4" w:space="0" w:color="000000"/>
              <w:bottom w:val="single" w:sz="4" w:space="0" w:color="000000"/>
              <w:right w:val="single" w:sz="4" w:space="0" w:color="000000"/>
            </w:tcBorders>
            <w:vAlign w:val="center"/>
          </w:tcPr>
          <w:p w:rsidR="00D9093B" w:rsidRPr="003B13DD" w:rsidRDefault="00D9093B" w:rsidP="00064E86">
            <w:pPr>
              <w:widowControl/>
              <w:jc w:val="center"/>
              <w:textAlignment w:val="center"/>
              <w:rPr>
                <w:rFonts w:ascii="宋体" w:hAnsi="宋体" w:cs="宋体"/>
                <w:color w:val="000000"/>
                <w:sz w:val="19"/>
                <w:szCs w:val="19"/>
              </w:rPr>
            </w:pPr>
            <w:r w:rsidRPr="003B13DD">
              <w:rPr>
                <w:rFonts w:ascii="宋体" w:hAnsi="宋体" w:cs="宋体" w:hint="eastAsia"/>
                <w:color w:val="000000"/>
                <w:kern w:val="0"/>
                <w:sz w:val="19"/>
                <w:szCs w:val="19"/>
              </w:rPr>
              <w:t>中国银行</w:t>
            </w:r>
          </w:p>
        </w:tc>
        <w:tc>
          <w:tcPr>
            <w:tcW w:w="1292" w:type="dxa"/>
            <w:tcBorders>
              <w:top w:val="single" w:sz="4" w:space="0" w:color="000000"/>
              <w:left w:val="single" w:sz="4" w:space="0" w:color="000000"/>
              <w:bottom w:val="single" w:sz="4" w:space="0" w:color="000000"/>
              <w:right w:val="single" w:sz="4" w:space="0" w:color="000000"/>
            </w:tcBorders>
            <w:vAlign w:val="bottom"/>
          </w:tcPr>
          <w:p w:rsidR="00D9093B" w:rsidRPr="003B13DD" w:rsidRDefault="00D9093B" w:rsidP="00064E86">
            <w:pPr>
              <w:widowControl/>
              <w:textAlignment w:val="center"/>
              <w:rPr>
                <w:rFonts w:ascii="宋体" w:hAnsi="宋体" w:cs="宋体"/>
                <w:color w:val="000000"/>
                <w:kern w:val="0"/>
                <w:sz w:val="19"/>
                <w:szCs w:val="19"/>
              </w:rPr>
            </w:pPr>
            <w:r w:rsidRPr="003B13DD">
              <w:rPr>
                <w:rFonts w:ascii="宋体" w:hAnsi="宋体" w:cs="宋体" w:hint="eastAsia"/>
                <w:color w:val="000000"/>
                <w:kern w:val="0"/>
                <w:sz w:val="19"/>
                <w:szCs w:val="19"/>
              </w:rPr>
              <w:t>参考利率：</w:t>
            </w:r>
          </w:p>
          <w:p w:rsidR="00D9093B" w:rsidRPr="003B13DD" w:rsidRDefault="00D9093B" w:rsidP="00064E86">
            <w:pPr>
              <w:widowControl/>
              <w:textAlignment w:val="center"/>
              <w:rPr>
                <w:rFonts w:ascii="宋体" w:hAnsi="宋体" w:cs="宋体"/>
                <w:color w:val="000000"/>
                <w:kern w:val="0"/>
                <w:sz w:val="19"/>
                <w:szCs w:val="19"/>
              </w:rPr>
            </w:pPr>
            <w:r w:rsidRPr="003B13DD">
              <w:rPr>
                <w:rFonts w:ascii="宋体" w:hAnsi="宋体" w:cs="宋体" w:hint="eastAsia"/>
                <w:color w:val="000000"/>
                <w:kern w:val="0"/>
                <w:sz w:val="19"/>
                <w:szCs w:val="19"/>
              </w:rPr>
              <w:t>根据当期</w:t>
            </w:r>
            <w:proofErr w:type="spellStart"/>
            <w:r w:rsidRPr="003B13DD">
              <w:rPr>
                <w:rFonts w:ascii="宋体" w:hAnsi="宋体" w:cs="宋体" w:hint="eastAsia"/>
                <w:color w:val="000000"/>
                <w:kern w:val="0"/>
                <w:sz w:val="19"/>
                <w:szCs w:val="19"/>
              </w:rPr>
              <w:t>lpr</w:t>
            </w:r>
            <w:proofErr w:type="spellEnd"/>
            <w:r w:rsidRPr="003B13DD">
              <w:rPr>
                <w:rFonts w:ascii="宋体" w:hAnsi="宋体" w:cs="宋体" w:hint="eastAsia"/>
                <w:color w:val="000000"/>
                <w:kern w:val="0"/>
                <w:sz w:val="19"/>
                <w:szCs w:val="19"/>
              </w:rPr>
              <w:t>进行综合核定，原则上不3.85%</w:t>
            </w:r>
            <w:r w:rsidRPr="003B13DD">
              <w:rPr>
                <w:rFonts w:ascii="宋体" w:hAnsi="宋体" w:cs="宋体" w:hint="eastAsia"/>
                <w:color w:val="000000"/>
                <w:kern w:val="0"/>
                <w:sz w:val="19"/>
                <w:szCs w:val="19"/>
              </w:rPr>
              <w:br/>
              <w:t>融资额度：</w:t>
            </w:r>
          </w:p>
          <w:p w:rsidR="00D9093B" w:rsidRPr="003B13DD" w:rsidRDefault="00D9093B" w:rsidP="00064E86">
            <w:pPr>
              <w:widowControl/>
              <w:textAlignment w:val="center"/>
              <w:rPr>
                <w:rFonts w:ascii="宋体" w:hAnsi="宋体" w:cs="宋体"/>
                <w:color w:val="000000"/>
                <w:sz w:val="19"/>
                <w:szCs w:val="19"/>
              </w:rPr>
            </w:pPr>
            <w:r w:rsidRPr="003B13DD">
              <w:rPr>
                <w:rFonts w:ascii="宋体" w:hAnsi="宋体" w:cs="宋体" w:hint="eastAsia"/>
                <w:color w:val="000000"/>
                <w:kern w:val="0"/>
                <w:sz w:val="19"/>
                <w:szCs w:val="19"/>
              </w:rPr>
              <w:t>小</w:t>
            </w:r>
            <w:proofErr w:type="gramStart"/>
            <w:r w:rsidRPr="003B13DD">
              <w:rPr>
                <w:rFonts w:ascii="宋体" w:hAnsi="宋体" w:cs="宋体" w:hint="eastAsia"/>
                <w:color w:val="000000"/>
                <w:kern w:val="0"/>
                <w:sz w:val="19"/>
                <w:szCs w:val="19"/>
              </w:rPr>
              <w:t>微企业</w:t>
            </w:r>
            <w:proofErr w:type="gramEnd"/>
            <w:r w:rsidRPr="003B13DD">
              <w:rPr>
                <w:rFonts w:ascii="宋体" w:hAnsi="宋体" w:cs="宋体" w:hint="eastAsia"/>
                <w:color w:val="000000"/>
                <w:kern w:val="0"/>
                <w:sz w:val="19"/>
                <w:szCs w:val="19"/>
              </w:rPr>
              <w:t>不超过1000万元,大中型企业具体以政府采购金额为测算依据，无金额限制</w:t>
            </w:r>
          </w:p>
        </w:tc>
        <w:tc>
          <w:tcPr>
            <w:tcW w:w="964" w:type="dxa"/>
            <w:tcBorders>
              <w:top w:val="single" w:sz="4" w:space="0" w:color="000000"/>
              <w:left w:val="single" w:sz="4" w:space="0" w:color="000000"/>
              <w:bottom w:val="single" w:sz="4" w:space="0" w:color="000000"/>
              <w:right w:val="single" w:sz="4" w:space="0" w:color="000000"/>
            </w:tcBorders>
            <w:vAlign w:val="center"/>
          </w:tcPr>
          <w:p w:rsidR="00D9093B" w:rsidRPr="003B13DD" w:rsidRDefault="00D9093B" w:rsidP="00064E86">
            <w:pPr>
              <w:widowControl/>
              <w:jc w:val="center"/>
              <w:textAlignment w:val="center"/>
              <w:rPr>
                <w:rFonts w:ascii="宋体" w:hAnsi="宋体" w:cs="宋体"/>
                <w:color w:val="000000"/>
                <w:sz w:val="19"/>
                <w:szCs w:val="19"/>
              </w:rPr>
            </w:pPr>
            <w:r w:rsidRPr="003B13DD">
              <w:rPr>
                <w:rFonts w:ascii="宋体" w:hAnsi="宋体" w:cs="宋体" w:hint="eastAsia"/>
                <w:color w:val="000000"/>
                <w:kern w:val="0"/>
                <w:sz w:val="19"/>
                <w:szCs w:val="19"/>
              </w:rPr>
              <w:t>小</w:t>
            </w:r>
            <w:proofErr w:type="gramStart"/>
            <w:r w:rsidRPr="003B13DD">
              <w:rPr>
                <w:rFonts w:ascii="宋体" w:hAnsi="宋体" w:cs="宋体" w:hint="eastAsia"/>
                <w:color w:val="000000"/>
                <w:kern w:val="0"/>
                <w:sz w:val="19"/>
                <w:szCs w:val="19"/>
              </w:rPr>
              <w:t>微企业</w:t>
            </w:r>
            <w:proofErr w:type="gramEnd"/>
          </w:p>
        </w:tc>
        <w:tc>
          <w:tcPr>
            <w:tcW w:w="3384" w:type="dxa"/>
            <w:tcBorders>
              <w:top w:val="single" w:sz="4" w:space="0" w:color="000000"/>
              <w:left w:val="single" w:sz="4" w:space="0" w:color="000000"/>
              <w:bottom w:val="single" w:sz="4" w:space="0" w:color="000000"/>
              <w:right w:val="single" w:sz="4" w:space="0" w:color="000000"/>
            </w:tcBorders>
            <w:vAlign w:val="center"/>
          </w:tcPr>
          <w:p w:rsidR="00D9093B" w:rsidRPr="003B13DD" w:rsidRDefault="00D9093B" w:rsidP="00064E86">
            <w:pPr>
              <w:widowControl/>
              <w:jc w:val="left"/>
              <w:textAlignment w:val="center"/>
              <w:rPr>
                <w:rFonts w:ascii="宋体" w:hAnsi="宋体" w:cs="宋体"/>
                <w:color w:val="000000"/>
                <w:sz w:val="19"/>
                <w:szCs w:val="19"/>
              </w:rPr>
            </w:pPr>
            <w:r w:rsidRPr="003B13DD">
              <w:rPr>
                <w:rFonts w:ascii="宋体" w:hAnsi="宋体" w:cs="宋体" w:hint="eastAsia"/>
                <w:color w:val="000000"/>
                <w:kern w:val="0"/>
                <w:sz w:val="19"/>
                <w:szCs w:val="19"/>
              </w:rPr>
              <w:t>1、在政府采购中无不良履约记录；</w:t>
            </w:r>
            <w:r w:rsidRPr="003B13DD">
              <w:rPr>
                <w:rFonts w:ascii="宋体" w:hAnsi="宋体" w:cs="宋体" w:hint="eastAsia"/>
                <w:color w:val="000000"/>
                <w:kern w:val="0"/>
                <w:sz w:val="19"/>
                <w:szCs w:val="19"/>
              </w:rPr>
              <w:br/>
              <w:t>2、企业及其实际控制人、法定代表人、受益所有人等关联人员不存在涉及洗钱、恐怖融资、金融诈骗、偷逃税、侵犯知识产权等违法犯罪行为或违反制裁规定的行为；</w:t>
            </w:r>
            <w:r w:rsidRPr="003B13DD">
              <w:rPr>
                <w:rFonts w:ascii="宋体" w:hAnsi="宋体" w:cs="宋体" w:hint="eastAsia"/>
                <w:color w:val="000000"/>
                <w:kern w:val="0"/>
                <w:sz w:val="19"/>
                <w:szCs w:val="19"/>
              </w:rPr>
              <w:br/>
              <w:t>3、政府采购的参与主体、内容、程序、实施和管理机制及相关合同应符合国务院、财政部、银保监会等相关部门对于政府债务、融资平台、政府采购、政府预算管理等相关法律法规要求。</w:t>
            </w:r>
          </w:p>
        </w:tc>
        <w:tc>
          <w:tcPr>
            <w:tcW w:w="1386" w:type="dxa"/>
            <w:tcBorders>
              <w:top w:val="single" w:sz="4" w:space="0" w:color="000000"/>
              <w:left w:val="single" w:sz="4" w:space="0" w:color="000000"/>
              <w:bottom w:val="single" w:sz="4" w:space="0" w:color="000000"/>
              <w:right w:val="single" w:sz="4" w:space="0" w:color="000000"/>
            </w:tcBorders>
            <w:vAlign w:val="center"/>
          </w:tcPr>
          <w:p w:rsidR="00D9093B" w:rsidRPr="003B13DD" w:rsidRDefault="00D9093B" w:rsidP="00064E86">
            <w:pPr>
              <w:widowControl/>
              <w:jc w:val="center"/>
              <w:textAlignment w:val="center"/>
              <w:rPr>
                <w:rFonts w:ascii="宋体" w:hAnsi="宋体" w:cs="宋体"/>
                <w:color w:val="000000"/>
                <w:kern w:val="0"/>
                <w:sz w:val="19"/>
                <w:szCs w:val="19"/>
              </w:rPr>
            </w:pPr>
            <w:r w:rsidRPr="003B13DD">
              <w:rPr>
                <w:rFonts w:ascii="宋体" w:hAnsi="宋体" w:cs="宋体" w:hint="eastAsia"/>
                <w:color w:val="000000"/>
                <w:kern w:val="0"/>
                <w:sz w:val="19"/>
                <w:szCs w:val="19"/>
              </w:rPr>
              <w:t xml:space="preserve">27106030 </w:t>
            </w:r>
          </w:p>
          <w:p w:rsidR="00D9093B" w:rsidRPr="003B13DD" w:rsidRDefault="00D9093B" w:rsidP="00064E86">
            <w:pPr>
              <w:widowControl/>
              <w:jc w:val="center"/>
              <w:textAlignment w:val="center"/>
              <w:rPr>
                <w:rFonts w:ascii="宋体" w:hAnsi="宋体" w:cs="宋体"/>
                <w:color w:val="000000"/>
                <w:sz w:val="19"/>
                <w:szCs w:val="19"/>
              </w:rPr>
            </w:pPr>
            <w:proofErr w:type="gramStart"/>
            <w:r w:rsidRPr="003B13DD">
              <w:rPr>
                <w:rFonts w:ascii="宋体" w:hAnsi="宋体" w:cs="宋体" w:hint="eastAsia"/>
                <w:color w:val="000000"/>
                <w:kern w:val="0"/>
                <w:sz w:val="19"/>
                <w:szCs w:val="19"/>
              </w:rPr>
              <w:t>吴楠</w:t>
            </w:r>
            <w:proofErr w:type="gramEnd"/>
          </w:p>
        </w:tc>
      </w:tr>
      <w:tr w:rsidR="00D9093B" w:rsidRPr="003B13DD" w:rsidTr="00064E86">
        <w:trPr>
          <w:trHeight w:val="1440"/>
        </w:trPr>
        <w:tc>
          <w:tcPr>
            <w:tcW w:w="492" w:type="dxa"/>
            <w:tcBorders>
              <w:top w:val="single" w:sz="4" w:space="0" w:color="000000"/>
              <w:left w:val="single" w:sz="4" w:space="0" w:color="000000"/>
              <w:bottom w:val="single" w:sz="4" w:space="0" w:color="000000"/>
              <w:right w:val="single" w:sz="4" w:space="0" w:color="000000"/>
            </w:tcBorders>
            <w:vAlign w:val="center"/>
          </w:tcPr>
          <w:p w:rsidR="00D9093B" w:rsidRPr="003B13DD" w:rsidRDefault="00D9093B" w:rsidP="00064E86">
            <w:pPr>
              <w:widowControl/>
              <w:jc w:val="center"/>
              <w:textAlignment w:val="center"/>
              <w:rPr>
                <w:rFonts w:ascii="宋体" w:hAnsi="宋体" w:cs="宋体"/>
                <w:color w:val="000000"/>
                <w:sz w:val="19"/>
                <w:szCs w:val="19"/>
              </w:rPr>
            </w:pPr>
            <w:r w:rsidRPr="003B13DD">
              <w:rPr>
                <w:rFonts w:ascii="宋体" w:hAnsi="宋体" w:cs="宋体" w:hint="eastAsia"/>
                <w:color w:val="000000"/>
                <w:kern w:val="0"/>
                <w:sz w:val="19"/>
                <w:szCs w:val="19"/>
              </w:rPr>
              <w:t>2</w:t>
            </w:r>
          </w:p>
        </w:tc>
        <w:tc>
          <w:tcPr>
            <w:tcW w:w="1001" w:type="dxa"/>
            <w:tcBorders>
              <w:top w:val="single" w:sz="4" w:space="0" w:color="000000"/>
              <w:left w:val="single" w:sz="4" w:space="0" w:color="000000"/>
              <w:bottom w:val="single" w:sz="4" w:space="0" w:color="000000"/>
              <w:right w:val="single" w:sz="4" w:space="0" w:color="000000"/>
            </w:tcBorders>
            <w:vAlign w:val="center"/>
          </w:tcPr>
          <w:p w:rsidR="00D9093B" w:rsidRPr="003B13DD" w:rsidRDefault="00D9093B" w:rsidP="00064E86">
            <w:pPr>
              <w:widowControl/>
              <w:jc w:val="center"/>
              <w:textAlignment w:val="center"/>
              <w:rPr>
                <w:rFonts w:ascii="宋体" w:hAnsi="宋体" w:cs="宋体"/>
                <w:color w:val="000000"/>
                <w:sz w:val="19"/>
                <w:szCs w:val="19"/>
              </w:rPr>
            </w:pPr>
            <w:r w:rsidRPr="003B13DD">
              <w:rPr>
                <w:rFonts w:ascii="宋体" w:hAnsi="宋体" w:cs="宋体" w:hint="eastAsia"/>
                <w:color w:val="000000"/>
                <w:kern w:val="0"/>
                <w:sz w:val="19"/>
                <w:szCs w:val="19"/>
              </w:rPr>
              <w:t>邮储银行</w:t>
            </w:r>
          </w:p>
        </w:tc>
        <w:tc>
          <w:tcPr>
            <w:tcW w:w="1292" w:type="dxa"/>
            <w:tcBorders>
              <w:top w:val="single" w:sz="4" w:space="0" w:color="000000"/>
              <w:left w:val="single" w:sz="4" w:space="0" w:color="000000"/>
              <w:bottom w:val="single" w:sz="4" w:space="0" w:color="000000"/>
              <w:right w:val="single" w:sz="4" w:space="0" w:color="000000"/>
            </w:tcBorders>
            <w:vAlign w:val="center"/>
          </w:tcPr>
          <w:p w:rsidR="00D9093B" w:rsidRPr="003B13DD" w:rsidRDefault="00D9093B" w:rsidP="00064E86">
            <w:pPr>
              <w:widowControl/>
              <w:jc w:val="left"/>
              <w:textAlignment w:val="center"/>
              <w:rPr>
                <w:rFonts w:ascii="宋体" w:hAnsi="宋体" w:cs="宋体"/>
                <w:color w:val="000000"/>
                <w:kern w:val="0"/>
                <w:sz w:val="19"/>
                <w:szCs w:val="19"/>
              </w:rPr>
            </w:pPr>
            <w:r w:rsidRPr="003B13DD">
              <w:rPr>
                <w:rFonts w:ascii="宋体" w:hAnsi="宋体" w:cs="宋体" w:hint="eastAsia"/>
                <w:color w:val="000000"/>
                <w:kern w:val="0"/>
                <w:sz w:val="19"/>
                <w:szCs w:val="19"/>
              </w:rPr>
              <w:t>参考利率：</w:t>
            </w:r>
          </w:p>
          <w:p w:rsidR="00D9093B" w:rsidRPr="003B13DD" w:rsidRDefault="00D9093B" w:rsidP="00064E86">
            <w:pPr>
              <w:widowControl/>
              <w:jc w:val="left"/>
              <w:textAlignment w:val="center"/>
              <w:rPr>
                <w:rFonts w:ascii="宋体" w:hAnsi="宋体" w:cs="宋体"/>
                <w:color w:val="000000"/>
                <w:kern w:val="0"/>
                <w:sz w:val="19"/>
                <w:szCs w:val="19"/>
              </w:rPr>
            </w:pPr>
            <w:r w:rsidRPr="003B13DD">
              <w:rPr>
                <w:rFonts w:ascii="宋体" w:hAnsi="宋体" w:cs="宋体" w:hint="eastAsia"/>
                <w:color w:val="000000"/>
                <w:kern w:val="0"/>
                <w:sz w:val="19"/>
                <w:szCs w:val="19"/>
              </w:rPr>
              <w:t>约4.95%</w:t>
            </w:r>
            <w:r w:rsidRPr="003B13DD">
              <w:rPr>
                <w:rFonts w:ascii="宋体" w:hAnsi="宋体" w:cs="宋体" w:hint="eastAsia"/>
                <w:color w:val="000000"/>
                <w:kern w:val="0"/>
                <w:sz w:val="19"/>
                <w:szCs w:val="19"/>
              </w:rPr>
              <w:br/>
              <w:t>融资额度：</w:t>
            </w:r>
          </w:p>
          <w:p w:rsidR="00D9093B" w:rsidRPr="003B13DD" w:rsidRDefault="00D9093B" w:rsidP="00064E86">
            <w:pPr>
              <w:widowControl/>
              <w:jc w:val="left"/>
              <w:textAlignment w:val="center"/>
              <w:rPr>
                <w:rFonts w:ascii="宋体" w:hAnsi="宋体" w:cs="宋体"/>
                <w:color w:val="000000"/>
                <w:sz w:val="19"/>
                <w:szCs w:val="19"/>
              </w:rPr>
            </w:pPr>
            <w:r w:rsidRPr="003B13DD">
              <w:rPr>
                <w:rFonts w:ascii="宋体" w:hAnsi="宋体" w:cs="宋体" w:hint="eastAsia"/>
                <w:color w:val="000000"/>
                <w:kern w:val="0"/>
                <w:sz w:val="19"/>
                <w:szCs w:val="19"/>
              </w:rPr>
              <w:t>不超过200万元</w:t>
            </w:r>
          </w:p>
        </w:tc>
        <w:tc>
          <w:tcPr>
            <w:tcW w:w="964" w:type="dxa"/>
            <w:tcBorders>
              <w:top w:val="single" w:sz="4" w:space="0" w:color="000000"/>
              <w:left w:val="single" w:sz="4" w:space="0" w:color="000000"/>
              <w:bottom w:val="single" w:sz="4" w:space="0" w:color="000000"/>
              <w:right w:val="single" w:sz="4" w:space="0" w:color="000000"/>
            </w:tcBorders>
            <w:vAlign w:val="center"/>
          </w:tcPr>
          <w:p w:rsidR="00D9093B" w:rsidRPr="003B13DD" w:rsidRDefault="00D9093B" w:rsidP="00064E86">
            <w:pPr>
              <w:widowControl/>
              <w:jc w:val="center"/>
              <w:textAlignment w:val="center"/>
              <w:rPr>
                <w:rFonts w:ascii="宋体" w:hAnsi="宋体" w:cs="宋体"/>
                <w:color w:val="000000"/>
                <w:sz w:val="19"/>
                <w:szCs w:val="19"/>
              </w:rPr>
            </w:pPr>
            <w:r w:rsidRPr="003B13DD">
              <w:rPr>
                <w:rFonts w:ascii="宋体" w:hAnsi="宋体" w:cs="宋体" w:hint="eastAsia"/>
                <w:color w:val="000000"/>
                <w:kern w:val="0"/>
                <w:sz w:val="19"/>
                <w:szCs w:val="19"/>
              </w:rPr>
              <w:t>小</w:t>
            </w:r>
            <w:proofErr w:type="gramStart"/>
            <w:r w:rsidRPr="003B13DD">
              <w:rPr>
                <w:rFonts w:ascii="宋体" w:hAnsi="宋体" w:cs="宋体" w:hint="eastAsia"/>
                <w:color w:val="000000"/>
                <w:kern w:val="0"/>
                <w:sz w:val="19"/>
                <w:szCs w:val="19"/>
              </w:rPr>
              <w:t>微企业</w:t>
            </w:r>
            <w:proofErr w:type="gramEnd"/>
          </w:p>
        </w:tc>
        <w:tc>
          <w:tcPr>
            <w:tcW w:w="3384" w:type="dxa"/>
            <w:tcBorders>
              <w:top w:val="single" w:sz="4" w:space="0" w:color="000000"/>
              <w:left w:val="single" w:sz="4" w:space="0" w:color="000000"/>
              <w:bottom w:val="single" w:sz="4" w:space="0" w:color="000000"/>
              <w:right w:val="single" w:sz="4" w:space="0" w:color="000000"/>
            </w:tcBorders>
            <w:vAlign w:val="center"/>
          </w:tcPr>
          <w:p w:rsidR="00D9093B" w:rsidRPr="003B13DD" w:rsidRDefault="00D9093B" w:rsidP="00064E86">
            <w:pPr>
              <w:widowControl/>
              <w:jc w:val="left"/>
              <w:textAlignment w:val="center"/>
              <w:rPr>
                <w:rFonts w:ascii="宋体" w:hAnsi="宋体" w:cs="宋体"/>
                <w:color w:val="000000"/>
                <w:sz w:val="19"/>
                <w:szCs w:val="19"/>
              </w:rPr>
            </w:pPr>
            <w:r w:rsidRPr="003B13DD">
              <w:rPr>
                <w:rFonts w:ascii="宋体" w:hAnsi="宋体" w:cs="宋体" w:hint="eastAsia"/>
                <w:color w:val="000000"/>
                <w:kern w:val="0"/>
                <w:sz w:val="19"/>
                <w:szCs w:val="19"/>
              </w:rPr>
              <w:t>企业经营满一年以上，有一年以上政府中标历史记录，当前有生效政府中标订单，企业及法定代表人征信记录良好</w:t>
            </w:r>
          </w:p>
        </w:tc>
        <w:tc>
          <w:tcPr>
            <w:tcW w:w="1386" w:type="dxa"/>
            <w:tcBorders>
              <w:top w:val="single" w:sz="4" w:space="0" w:color="000000"/>
              <w:left w:val="single" w:sz="4" w:space="0" w:color="000000"/>
              <w:bottom w:val="single" w:sz="4" w:space="0" w:color="000000"/>
              <w:right w:val="single" w:sz="4" w:space="0" w:color="000000"/>
            </w:tcBorders>
            <w:vAlign w:val="center"/>
          </w:tcPr>
          <w:p w:rsidR="00D9093B" w:rsidRPr="003B13DD" w:rsidRDefault="00D9093B" w:rsidP="00064E86">
            <w:pPr>
              <w:widowControl/>
              <w:jc w:val="center"/>
              <w:textAlignment w:val="center"/>
              <w:rPr>
                <w:rFonts w:ascii="宋体" w:hAnsi="宋体" w:cs="宋体"/>
                <w:color w:val="000000"/>
                <w:kern w:val="0"/>
                <w:sz w:val="19"/>
                <w:szCs w:val="19"/>
              </w:rPr>
            </w:pPr>
            <w:r w:rsidRPr="003B13DD">
              <w:rPr>
                <w:rFonts w:ascii="宋体" w:hAnsi="宋体" w:cs="宋体"/>
                <w:color w:val="000000"/>
                <w:kern w:val="0"/>
                <w:sz w:val="19"/>
                <w:szCs w:val="19"/>
              </w:rPr>
              <w:t>13820988723</w:t>
            </w:r>
            <w:r w:rsidRPr="003B13DD">
              <w:rPr>
                <w:rFonts w:ascii="宋体" w:hAnsi="宋体" w:cs="宋体" w:hint="eastAsia"/>
                <w:color w:val="000000"/>
                <w:kern w:val="0"/>
                <w:sz w:val="19"/>
                <w:szCs w:val="19"/>
              </w:rPr>
              <w:t>张日超</w:t>
            </w:r>
          </w:p>
        </w:tc>
      </w:tr>
      <w:tr w:rsidR="00D9093B" w:rsidRPr="003B13DD" w:rsidTr="00064E86">
        <w:trPr>
          <w:trHeight w:val="90"/>
        </w:trPr>
        <w:tc>
          <w:tcPr>
            <w:tcW w:w="492" w:type="dxa"/>
            <w:tcBorders>
              <w:top w:val="single" w:sz="4" w:space="0" w:color="000000"/>
              <w:left w:val="single" w:sz="4" w:space="0" w:color="000000"/>
              <w:bottom w:val="single" w:sz="4" w:space="0" w:color="000000"/>
              <w:right w:val="single" w:sz="4" w:space="0" w:color="000000"/>
            </w:tcBorders>
            <w:vAlign w:val="center"/>
          </w:tcPr>
          <w:p w:rsidR="00D9093B" w:rsidRPr="003B13DD" w:rsidRDefault="00D9093B" w:rsidP="00064E86">
            <w:pPr>
              <w:widowControl/>
              <w:jc w:val="center"/>
              <w:textAlignment w:val="center"/>
              <w:rPr>
                <w:rFonts w:ascii="宋体" w:hAnsi="宋体" w:cs="宋体"/>
                <w:color w:val="000000"/>
                <w:sz w:val="19"/>
                <w:szCs w:val="19"/>
              </w:rPr>
            </w:pPr>
            <w:r w:rsidRPr="003B13DD">
              <w:rPr>
                <w:rFonts w:ascii="宋体" w:hAnsi="宋体" w:cs="宋体" w:hint="eastAsia"/>
                <w:color w:val="000000"/>
                <w:kern w:val="0"/>
                <w:sz w:val="19"/>
                <w:szCs w:val="19"/>
              </w:rPr>
              <w:t>3</w:t>
            </w:r>
          </w:p>
        </w:tc>
        <w:tc>
          <w:tcPr>
            <w:tcW w:w="1001" w:type="dxa"/>
            <w:tcBorders>
              <w:top w:val="single" w:sz="4" w:space="0" w:color="000000"/>
              <w:left w:val="single" w:sz="4" w:space="0" w:color="000000"/>
              <w:bottom w:val="single" w:sz="4" w:space="0" w:color="000000"/>
              <w:right w:val="single" w:sz="4" w:space="0" w:color="000000"/>
            </w:tcBorders>
            <w:vAlign w:val="center"/>
          </w:tcPr>
          <w:p w:rsidR="00D9093B" w:rsidRPr="003B13DD" w:rsidRDefault="00D9093B" w:rsidP="00064E86">
            <w:pPr>
              <w:widowControl/>
              <w:jc w:val="center"/>
              <w:textAlignment w:val="center"/>
              <w:rPr>
                <w:rFonts w:ascii="宋体" w:hAnsi="宋体" w:cs="宋体"/>
                <w:color w:val="000000"/>
                <w:sz w:val="19"/>
                <w:szCs w:val="19"/>
              </w:rPr>
            </w:pPr>
            <w:r w:rsidRPr="003B13DD">
              <w:rPr>
                <w:rFonts w:ascii="宋体" w:hAnsi="宋体" w:cs="宋体" w:hint="eastAsia"/>
                <w:color w:val="000000"/>
                <w:kern w:val="0"/>
                <w:sz w:val="19"/>
                <w:szCs w:val="19"/>
              </w:rPr>
              <w:t>光大银行</w:t>
            </w:r>
          </w:p>
        </w:tc>
        <w:tc>
          <w:tcPr>
            <w:tcW w:w="1292" w:type="dxa"/>
            <w:tcBorders>
              <w:top w:val="single" w:sz="4" w:space="0" w:color="000000"/>
              <w:left w:val="single" w:sz="4" w:space="0" w:color="000000"/>
              <w:bottom w:val="single" w:sz="4" w:space="0" w:color="000000"/>
              <w:right w:val="single" w:sz="4" w:space="0" w:color="000000"/>
            </w:tcBorders>
            <w:vAlign w:val="center"/>
          </w:tcPr>
          <w:p w:rsidR="00D9093B" w:rsidRPr="003B13DD" w:rsidRDefault="00D9093B" w:rsidP="00064E86">
            <w:pPr>
              <w:widowControl/>
              <w:jc w:val="left"/>
              <w:textAlignment w:val="center"/>
              <w:rPr>
                <w:rFonts w:ascii="宋体" w:hAnsi="宋体" w:cs="宋体"/>
                <w:color w:val="000000"/>
                <w:kern w:val="0"/>
                <w:sz w:val="19"/>
                <w:szCs w:val="19"/>
              </w:rPr>
            </w:pPr>
            <w:r w:rsidRPr="003B13DD">
              <w:rPr>
                <w:rFonts w:ascii="宋体" w:hAnsi="宋体" w:cs="宋体" w:hint="eastAsia"/>
                <w:color w:val="000000"/>
                <w:kern w:val="0"/>
                <w:sz w:val="19"/>
                <w:szCs w:val="19"/>
              </w:rPr>
              <w:t>参考利率：</w:t>
            </w:r>
          </w:p>
          <w:p w:rsidR="00D9093B" w:rsidRPr="003B13DD" w:rsidRDefault="00D9093B" w:rsidP="00064E86">
            <w:pPr>
              <w:widowControl/>
              <w:jc w:val="left"/>
              <w:textAlignment w:val="center"/>
              <w:rPr>
                <w:rFonts w:ascii="宋体" w:hAnsi="宋体" w:cs="宋体"/>
                <w:color w:val="000000"/>
                <w:kern w:val="0"/>
                <w:sz w:val="19"/>
                <w:szCs w:val="19"/>
              </w:rPr>
            </w:pPr>
            <w:r w:rsidRPr="003B13DD">
              <w:rPr>
                <w:rFonts w:ascii="宋体" w:hAnsi="宋体" w:cs="宋体" w:hint="eastAsia"/>
                <w:color w:val="000000"/>
                <w:kern w:val="0"/>
                <w:sz w:val="19"/>
                <w:szCs w:val="19"/>
              </w:rPr>
              <w:t>约4%</w:t>
            </w:r>
            <w:r w:rsidRPr="003B13DD">
              <w:rPr>
                <w:rFonts w:ascii="宋体" w:hAnsi="宋体" w:cs="宋体" w:hint="eastAsia"/>
                <w:color w:val="000000"/>
                <w:kern w:val="0"/>
                <w:sz w:val="19"/>
                <w:szCs w:val="19"/>
              </w:rPr>
              <w:br/>
            </w:r>
            <w:r w:rsidRPr="003B13DD">
              <w:rPr>
                <w:rFonts w:ascii="宋体" w:hAnsi="宋体" w:cs="宋体" w:hint="eastAsia"/>
                <w:color w:val="000000"/>
                <w:kern w:val="0"/>
                <w:sz w:val="19"/>
                <w:szCs w:val="19"/>
              </w:rPr>
              <w:lastRenderedPageBreak/>
              <w:t>融资额度：</w:t>
            </w:r>
          </w:p>
          <w:p w:rsidR="00D9093B" w:rsidRPr="003B13DD" w:rsidRDefault="00D9093B" w:rsidP="00064E86">
            <w:pPr>
              <w:widowControl/>
              <w:jc w:val="left"/>
              <w:textAlignment w:val="center"/>
              <w:rPr>
                <w:rFonts w:ascii="宋体" w:hAnsi="宋体" w:cs="宋体"/>
                <w:color w:val="000000"/>
                <w:sz w:val="19"/>
                <w:szCs w:val="19"/>
              </w:rPr>
            </w:pPr>
            <w:r w:rsidRPr="003B13DD">
              <w:rPr>
                <w:rFonts w:ascii="宋体" w:hAnsi="宋体" w:cs="宋体" w:hint="eastAsia"/>
                <w:color w:val="000000"/>
                <w:kern w:val="0"/>
                <w:sz w:val="19"/>
                <w:szCs w:val="19"/>
              </w:rPr>
              <w:t>不超过1000万</w:t>
            </w:r>
          </w:p>
        </w:tc>
        <w:tc>
          <w:tcPr>
            <w:tcW w:w="964" w:type="dxa"/>
            <w:tcBorders>
              <w:top w:val="single" w:sz="4" w:space="0" w:color="000000"/>
              <w:left w:val="single" w:sz="4" w:space="0" w:color="000000"/>
              <w:bottom w:val="single" w:sz="4" w:space="0" w:color="000000"/>
              <w:right w:val="single" w:sz="4" w:space="0" w:color="000000"/>
            </w:tcBorders>
            <w:vAlign w:val="center"/>
          </w:tcPr>
          <w:p w:rsidR="00D9093B" w:rsidRPr="003B13DD" w:rsidRDefault="00D9093B" w:rsidP="00064E86">
            <w:pPr>
              <w:widowControl/>
              <w:jc w:val="center"/>
              <w:textAlignment w:val="center"/>
              <w:rPr>
                <w:rFonts w:ascii="宋体" w:hAnsi="宋体" w:cs="宋体"/>
                <w:color w:val="000000"/>
                <w:sz w:val="19"/>
                <w:szCs w:val="19"/>
              </w:rPr>
            </w:pPr>
            <w:r w:rsidRPr="003B13DD">
              <w:rPr>
                <w:rFonts w:ascii="宋体" w:hAnsi="宋体" w:cs="宋体" w:hint="eastAsia"/>
                <w:color w:val="000000"/>
                <w:kern w:val="0"/>
                <w:sz w:val="19"/>
                <w:szCs w:val="19"/>
              </w:rPr>
              <w:lastRenderedPageBreak/>
              <w:t>小</w:t>
            </w:r>
            <w:proofErr w:type="gramStart"/>
            <w:r w:rsidRPr="003B13DD">
              <w:rPr>
                <w:rFonts w:ascii="宋体" w:hAnsi="宋体" w:cs="宋体" w:hint="eastAsia"/>
                <w:color w:val="000000"/>
                <w:kern w:val="0"/>
                <w:sz w:val="19"/>
                <w:szCs w:val="19"/>
              </w:rPr>
              <w:t>微企业</w:t>
            </w:r>
            <w:proofErr w:type="gramEnd"/>
          </w:p>
        </w:tc>
        <w:tc>
          <w:tcPr>
            <w:tcW w:w="3384" w:type="dxa"/>
            <w:tcBorders>
              <w:top w:val="single" w:sz="4" w:space="0" w:color="000000"/>
              <w:left w:val="single" w:sz="4" w:space="0" w:color="000000"/>
              <w:bottom w:val="single" w:sz="4" w:space="0" w:color="000000"/>
              <w:right w:val="single" w:sz="4" w:space="0" w:color="000000"/>
            </w:tcBorders>
            <w:vAlign w:val="center"/>
          </w:tcPr>
          <w:p w:rsidR="00D9093B" w:rsidRPr="003B13DD" w:rsidRDefault="00D9093B" w:rsidP="00064E86">
            <w:pPr>
              <w:widowControl/>
              <w:jc w:val="left"/>
              <w:textAlignment w:val="center"/>
              <w:rPr>
                <w:rFonts w:ascii="宋体" w:hAnsi="宋体" w:cs="宋体"/>
                <w:color w:val="000000"/>
                <w:sz w:val="19"/>
                <w:szCs w:val="19"/>
              </w:rPr>
            </w:pPr>
            <w:r w:rsidRPr="003B13DD">
              <w:rPr>
                <w:rFonts w:ascii="宋体" w:hAnsi="宋体" w:cs="宋体" w:hint="eastAsia"/>
                <w:color w:val="000000"/>
                <w:kern w:val="0"/>
                <w:sz w:val="19"/>
                <w:szCs w:val="19"/>
              </w:rPr>
              <w:t>1.具有独立承担民事责任的能力，有固定经营场所，将我行账户作为政府采购</w:t>
            </w:r>
            <w:r w:rsidRPr="003B13DD">
              <w:rPr>
                <w:rFonts w:ascii="宋体" w:hAnsi="宋体" w:cs="宋体" w:hint="eastAsia"/>
                <w:color w:val="000000"/>
                <w:kern w:val="0"/>
                <w:sz w:val="19"/>
                <w:szCs w:val="19"/>
              </w:rPr>
              <w:lastRenderedPageBreak/>
              <w:t>合同唯一回款账户。</w:t>
            </w:r>
            <w:r w:rsidRPr="003B13DD">
              <w:rPr>
                <w:rFonts w:ascii="宋体" w:hAnsi="宋体" w:cs="宋体" w:hint="eastAsia"/>
                <w:color w:val="000000"/>
                <w:kern w:val="0"/>
                <w:sz w:val="19"/>
                <w:szCs w:val="19"/>
              </w:rPr>
              <w:br/>
              <w:t>2.企业成立1年以上，且实际控制人具有3年以上的实际行业经验，具有良好的纳税记录、工商登记记录；</w:t>
            </w:r>
            <w:r w:rsidRPr="003B13DD">
              <w:rPr>
                <w:rFonts w:ascii="宋体" w:hAnsi="宋体" w:cs="宋体" w:hint="eastAsia"/>
                <w:color w:val="000000"/>
                <w:kern w:val="0"/>
                <w:sz w:val="19"/>
                <w:szCs w:val="19"/>
              </w:rPr>
              <w:br/>
              <w:t>3.企业具有履行合同所必须的设备和服务能力；</w:t>
            </w:r>
            <w:r w:rsidRPr="003B13DD">
              <w:rPr>
                <w:rFonts w:ascii="宋体" w:hAnsi="宋体" w:cs="宋体" w:hint="eastAsia"/>
                <w:color w:val="000000"/>
                <w:kern w:val="0"/>
                <w:sz w:val="19"/>
                <w:szCs w:val="19"/>
              </w:rPr>
              <w:br/>
              <w:t>4.生产经营符合国家法律法规，产业政策和环境保护要求，符合我行信贷政策；</w:t>
            </w:r>
            <w:r w:rsidRPr="003B13DD">
              <w:rPr>
                <w:rFonts w:ascii="宋体" w:hAnsi="宋体" w:cs="宋体" w:hint="eastAsia"/>
                <w:color w:val="000000"/>
                <w:kern w:val="0"/>
                <w:sz w:val="19"/>
                <w:szCs w:val="19"/>
              </w:rPr>
              <w:br/>
              <w:t>5.人行征信信息查询系统查询显示借款人、实际控制人无重大不良记录，政府采购履约无不良记录。</w:t>
            </w:r>
          </w:p>
        </w:tc>
        <w:tc>
          <w:tcPr>
            <w:tcW w:w="1386" w:type="dxa"/>
            <w:tcBorders>
              <w:top w:val="single" w:sz="4" w:space="0" w:color="000000"/>
              <w:left w:val="single" w:sz="4" w:space="0" w:color="000000"/>
              <w:bottom w:val="single" w:sz="4" w:space="0" w:color="000000"/>
              <w:right w:val="single" w:sz="4" w:space="0" w:color="000000"/>
            </w:tcBorders>
            <w:vAlign w:val="center"/>
          </w:tcPr>
          <w:p w:rsidR="00D9093B" w:rsidRPr="003B13DD" w:rsidRDefault="00D9093B" w:rsidP="00064E86">
            <w:pPr>
              <w:widowControl/>
              <w:jc w:val="center"/>
              <w:textAlignment w:val="center"/>
              <w:rPr>
                <w:rFonts w:ascii="宋体" w:hAnsi="宋体" w:cs="宋体"/>
                <w:color w:val="000000"/>
                <w:kern w:val="0"/>
                <w:sz w:val="19"/>
                <w:szCs w:val="19"/>
              </w:rPr>
            </w:pPr>
            <w:r w:rsidRPr="003B13DD">
              <w:rPr>
                <w:rFonts w:ascii="宋体" w:hAnsi="宋体" w:cs="宋体"/>
                <w:color w:val="000000"/>
                <w:kern w:val="0"/>
                <w:sz w:val="19"/>
                <w:szCs w:val="19"/>
              </w:rPr>
              <w:lastRenderedPageBreak/>
              <w:t>18722110192</w:t>
            </w:r>
            <w:proofErr w:type="gramStart"/>
            <w:r w:rsidRPr="003B13DD">
              <w:rPr>
                <w:rFonts w:ascii="宋体" w:hAnsi="宋体" w:cs="宋体"/>
                <w:color w:val="000000"/>
                <w:kern w:val="0"/>
                <w:sz w:val="19"/>
                <w:szCs w:val="19"/>
              </w:rPr>
              <w:t>谢凝</w:t>
            </w:r>
            <w:proofErr w:type="gramEnd"/>
            <w:r w:rsidRPr="003B13DD">
              <w:rPr>
                <w:rFonts w:ascii="宋体" w:hAnsi="宋体" w:cs="宋体" w:hint="eastAsia"/>
                <w:color w:val="000000"/>
                <w:kern w:val="0"/>
                <w:sz w:val="19"/>
                <w:szCs w:val="19"/>
              </w:rPr>
              <w:lastRenderedPageBreak/>
              <w:t>18622858578</w:t>
            </w:r>
          </w:p>
          <w:p w:rsidR="00D9093B" w:rsidRPr="003B13DD" w:rsidRDefault="00D9093B" w:rsidP="00064E86">
            <w:pPr>
              <w:widowControl/>
              <w:jc w:val="center"/>
              <w:textAlignment w:val="center"/>
              <w:rPr>
                <w:rFonts w:ascii="宋体" w:hAnsi="宋体" w:cs="宋体"/>
                <w:color w:val="000000"/>
                <w:kern w:val="0"/>
                <w:sz w:val="19"/>
                <w:szCs w:val="19"/>
              </w:rPr>
            </w:pPr>
            <w:r w:rsidRPr="003B13DD">
              <w:rPr>
                <w:rFonts w:ascii="宋体" w:hAnsi="宋体" w:cs="宋体" w:hint="eastAsia"/>
                <w:color w:val="000000"/>
                <w:kern w:val="0"/>
                <w:sz w:val="19"/>
                <w:szCs w:val="19"/>
              </w:rPr>
              <w:t>马嵘</w:t>
            </w:r>
          </w:p>
        </w:tc>
      </w:tr>
      <w:tr w:rsidR="00D9093B" w:rsidRPr="003B13DD" w:rsidTr="00064E86">
        <w:trPr>
          <w:trHeight w:val="720"/>
        </w:trPr>
        <w:tc>
          <w:tcPr>
            <w:tcW w:w="492" w:type="dxa"/>
            <w:tcBorders>
              <w:top w:val="single" w:sz="4" w:space="0" w:color="000000"/>
              <w:left w:val="single" w:sz="4" w:space="0" w:color="000000"/>
              <w:bottom w:val="single" w:sz="4" w:space="0" w:color="000000"/>
              <w:right w:val="single" w:sz="4" w:space="0" w:color="000000"/>
            </w:tcBorders>
            <w:vAlign w:val="center"/>
          </w:tcPr>
          <w:p w:rsidR="00D9093B" w:rsidRPr="003B13DD" w:rsidRDefault="00D9093B" w:rsidP="00064E86">
            <w:pPr>
              <w:widowControl/>
              <w:jc w:val="center"/>
              <w:textAlignment w:val="center"/>
              <w:rPr>
                <w:rFonts w:ascii="宋体" w:hAnsi="宋体" w:cs="宋体"/>
                <w:color w:val="000000"/>
                <w:sz w:val="19"/>
                <w:szCs w:val="19"/>
              </w:rPr>
            </w:pPr>
            <w:r w:rsidRPr="003B13DD">
              <w:rPr>
                <w:rFonts w:ascii="宋体" w:hAnsi="宋体" w:cs="宋体" w:hint="eastAsia"/>
                <w:color w:val="000000"/>
                <w:kern w:val="0"/>
                <w:sz w:val="19"/>
                <w:szCs w:val="19"/>
              </w:rPr>
              <w:lastRenderedPageBreak/>
              <w:t>4</w:t>
            </w:r>
          </w:p>
        </w:tc>
        <w:tc>
          <w:tcPr>
            <w:tcW w:w="1001" w:type="dxa"/>
            <w:tcBorders>
              <w:top w:val="single" w:sz="4" w:space="0" w:color="000000"/>
              <w:left w:val="single" w:sz="4" w:space="0" w:color="000000"/>
              <w:bottom w:val="single" w:sz="4" w:space="0" w:color="000000"/>
              <w:right w:val="single" w:sz="4" w:space="0" w:color="000000"/>
            </w:tcBorders>
            <w:vAlign w:val="center"/>
          </w:tcPr>
          <w:p w:rsidR="00D9093B" w:rsidRPr="003B13DD" w:rsidRDefault="00D9093B" w:rsidP="00064E86">
            <w:pPr>
              <w:widowControl/>
              <w:jc w:val="center"/>
              <w:textAlignment w:val="center"/>
              <w:rPr>
                <w:rFonts w:ascii="宋体" w:hAnsi="宋体" w:cs="宋体"/>
                <w:color w:val="000000"/>
                <w:sz w:val="19"/>
                <w:szCs w:val="19"/>
              </w:rPr>
            </w:pPr>
            <w:r w:rsidRPr="003B13DD">
              <w:rPr>
                <w:rFonts w:ascii="宋体" w:hAnsi="宋体" w:cs="宋体" w:hint="eastAsia"/>
                <w:color w:val="000000"/>
                <w:kern w:val="0"/>
                <w:sz w:val="19"/>
                <w:szCs w:val="19"/>
              </w:rPr>
              <w:t>浦发银行</w:t>
            </w:r>
          </w:p>
        </w:tc>
        <w:tc>
          <w:tcPr>
            <w:tcW w:w="1292" w:type="dxa"/>
            <w:tcBorders>
              <w:top w:val="single" w:sz="4" w:space="0" w:color="000000"/>
              <w:left w:val="single" w:sz="4" w:space="0" w:color="000000"/>
              <w:bottom w:val="single" w:sz="4" w:space="0" w:color="000000"/>
              <w:right w:val="single" w:sz="4" w:space="0" w:color="000000"/>
            </w:tcBorders>
            <w:vAlign w:val="center"/>
          </w:tcPr>
          <w:p w:rsidR="00D9093B" w:rsidRPr="003B13DD" w:rsidRDefault="00D9093B" w:rsidP="00064E86">
            <w:pPr>
              <w:widowControl/>
              <w:jc w:val="left"/>
              <w:textAlignment w:val="center"/>
              <w:rPr>
                <w:rFonts w:ascii="宋体" w:hAnsi="宋体" w:cs="宋体"/>
                <w:color w:val="000000"/>
                <w:kern w:val="0"/>
                <w:sz w:val="19"/>
                <w:szCs w:val="19"/>
              </w:rPr>
            </w:pPr>
            <w:r w:rsidRPr="003B13DD">
              <w:rPr>
                <w:rFonts w:ascii="宋体" w:hAnsi="宋体" w:cs="宋体" w:hint="eastAsia"/>
                <w:color w:val="000000"/>
                <w:kern w:val="0"/>
                <w:sz w:val="19"/>
                <w:szCs w:val="19"/>
              </w:rPr>
              <w:t>参考利率：</w:t>
            </w:r>
          </w:p>
          <w:p w:rsidR="00D9093B" w:rsidRPr="003B13DD" w:rsidRDefault="00D9093B" w:rsidP="00064E86">
            <w:pPr>
              <w:widowControl/>
              <w:jc w:val="left"/>
              <w:textAlignment w:val="center"/>
              <w:rPr>
                <w:rFonts w:ascii="宋体" w:hAnsi="宋体" w:cs="宋体"/>
                <w:color w:val="000000"/>
                <w:sz w:val="19"/>
                <w:szCs w:val="19"/>
              </w:rPr>
            </w:pPr>
            <w:r w:rsidRPr="003B13DD">
              <w:rPr>
                <w:rFonts w:ascii="宋体" w:hAnsi="宋体" w:cs="宋体" w:hint="eastAsia"/>
                <w:color w:val="000000"/>
                <w:kern w:val="0"/>
                <w:sz w:val="19"/>
                <w:szCs w:val="19"/>
              </w:rPr>
              <w:t>约3.8%</w:t>
            </w:r>
            <w:r w:rsidRPr="003B13DD">
              <w:rPr>
                <w:rFonts w:ascii="宋体" w:hAnsi="宋体" w:cs="宋体" w:hint="eastAsia"/>
                <w:color w:val="000000"/>
                <w:kern w:val="0"/>
                <w:sz w:val="19"/>
                <w:szCs w:val="19"/>
              </w:rPr>
              <w:br/>
              <w:t>融资额度：不超过500万</w:t>
            </w:r>
          </w:p>
        </w:tc>
        <w:tc>
          <w:tcPr>
            <w:tcW w:w="964" w:type="dxa"/>
            <w:tcBorders>
              <w:top w:val="single" w:sz="4" w:space="0" w:color="000000"/>
              <w:left w:val="single" w:sz="4" w:space="0" w:color="000000"/>
              <w:bottom w:val="single" w:sz="4" w:space="0" w:color="000000"/>
              <w:right w:val="single" w:sz="4" w:space="0" w:color="000000"/>
            </w:tcBorders>
            <w:vAlign w:val="center"/>
          </w:tcPr>
          <w:p w:rsidR="00D9093B" w:rsidRPr="003B13DD" w:rsidRDefault="00D9093B" w:rsidP="00064E86">
            <w:pPr>
              <w:widowControl/>
              <w:jc w:val="center"/>
              <w:textAlignment w:val="center"/>
              <w:rPr>
                <w:rFonts w:ascii="宋体" w:hAnsi="宋体" w:cs="宋体"/>
                <w:color w:val="000000"/>
                <w:sz w:val="19"/>
                <w:szCs w:val="19"/>
              </w:rPr>
            </w:pPr>
            <w:r w:rsidRPr="003B13DD">
              <w:rPr>
                <w:rFonts w:ascii="宋体" w:hAnsi="宋体" w:cs="宋体" w:hint="eastAsia"/>
                <w:color w:val="000000"/>
                <w:kern w:val="0"/>
                <w:sz w:val="19"/>
                <w:szCs w:val="19"/>
              </w:rPr>
              <w:t>中小</w:t>
            </w:r>
            <w:proofErr w:type="gramStart"/>
            <w:r w:rsidRPr="003B13DD">
              <w:rPr>
                <w:rFonts w:ascii="宋体" w:hAnsi="宋体" w:cs="宋体" w:hint="eastAsia"/>
                <w:color w:val="000000"/>
                <w:kern w:val="0"/>
                <w:sz w:val="19"/>
                <w:szCs w:val="19"/>
              </w:rPr>
              <w:t>微企业</w:t>
            </w:r>
            <w:proofErr w:type="gramEnd"/>
          </w:p>
        </w:tc>
        <w:tc>
          <w:tcPr>
            <w:tcW w:w="3384" w:type="dxa"/>
            <w:tcBorders>
              <w:top w:val="single" w:sz="4" w:space="0" w:color="000000"/>
              <w:left w:val="single" w:sz="4" w:space="0" w:color="000000"/>
              <w:bottom w:val="single" w:sz="4" w:space="0" w:color="000000"/>
              <w:right w:val="single" w:sz="4" w:space="0" w:color="000000"/>
            </w:tcBorders>
            <w:vAlign w:val="center"/>
          </w:tcPr>
          <w:p w:rsidR="00D9093B" w:rsidRPr="003B13DD" w:rsidRDefault="00D9093B" w:rsidP="00064E86">
            <w:pPr>
              <w:widowControl/>
              <w:jc w:val="left"/>
              <w:textAlignment w:val="center"/>
              <w:rPr>
                <w:rFonts w:ascii="宋体" w:hAnsi="宋体" w:cs="宋体"/>
                <w:color w:val="000000"/>
                <w:sz w:val="19"/>
                <w:szCs w:val="19"/>
              </w:rPr>
            </w:pPr>
            <w:r w:rsidRPr="003B13DD">
              <w:rPr>
                <w:rFonts w:ascii="宋体" w:hAnsi="宋体" w:cs="宋体" w:hint="eastAsia"/>
                <w:color w:val="000000"/>
                <w:kern w:val="0"/>
                <w:sz w:val="19"/>
                <w:szCs w:val="19"/>
              </w:rPr>
              <w:t>1、申请人不得有失信记录；</w:t>
            </w:r>
            <w:r w:rsidRPr="003B13DD">
              <w:rPr>
                <w:rFonts w:ascii="宋体" w:hAnsi="宋体" w:cs="宋体" w:hint="eastAsia"/>
                <w:color w:val="000000"/>
                <w:kern w:val="0"/>
                <w:sz w:val="19"/>
                <w:szCs w:val="19"/>
              </w:rPr>
              <w:br/>
              <w:t>2、订单对应的政府采购部门在天津市，中标企业注册地在天津。</w:t>
            </w:r>
          </w:p>
        </w:tc>
        <w:tc>
          <w:tcPr>
            <w:tcW w:w="1386" w:type="dxa"/>
            <w:tcBorders>
              <w:top w:val="single" w:sz="4" w:space="0" w:color="000000"/>
              <w:left w:val="single" w:sz="4" w:space="0" w:color="000000"/>
              <w:bottom w:val="single" w:sz="4" w:space="0" w:color="000000"/>
              <w:right w:val="single" w:sz="4" w:space="0" w:color="000000"/>
            </w:tcBorders>
            <w:vAlign w:val="center"/>
          </w:tcPr>
          <w:p w:rsidR="00D9093B" w:rsidRPr="003B13DD" w:rsidRDefault="00D9093B" w:rsidP="00064E86">
            <w:pPr>
              <w:widowControl/>
              <w:jc w:val="center"/>
              <w:textAlignment w:val="center"/>
              <w:rPr>
                <w:rFonts w:ascii="宋体" w:hAnsi="宋体" w:cs="宋体"/>
                <w:color w:val="000000"/>
                <w:kern w:val="0"/>
                <w:sz w:val="19"/>
                <w:szCs w:val="19"/>
              </w:rPr>
            </w:pPr>
            <w:r w:rsidRPr="003B13DD">
              <w:rPr>
                <w:rFonts w:ascii="宋体" w:hAnsi="宋体" w:cs="宋体" w:hint="eastAsia"/>
                <w:color w:val="000000"/>
                <w:kern w:val="0"/>
                <w:sz w:val="19"/>
                <w:szCs w:val="19"/>
              </w:rPr>
              <w:t>13612152218</w:t>
            </w:r>
          </w:p>
          <w:p w:rsidR="00D9093B" w:rsidRPr="003B13DD" w:rsidRDefault="00D9093B" w:rsidP="00064E86">
            <w:pPr>
              <w:widowControl/>
              <w:jc w:val="center"/>
              <w:textAlignment w:val="center"/>
              <w:rPr>
                <w:rFonts w:ascii="宋体" w:hAnsi="宋体" w:cs="宋体"/>
                <w:color w:val="000000"/>
                <w:kern w:val="0"/>
                <w:sz w:val="19"/>
                <w:szCs w:val="19"/>
              </w:rPr>
            </w:pPr>
            <w:r w:rsidRPr="003B13DD">
              <w:rPr>
                <w:rFonts w:ascii="宋体" w:hAnsi="宋体" w:cs="宋体" w:hint="eastAsia"/>
                <w:color w:val="000000"/>
                <w:kern w:val="0"/>
                <w:sz w:val="19"/>
                <w:szCs w:val="19"/>
              </w:rPr>
              <w:t>刘扬</w:t>
            </w:r>
          </w:p>
        </w:tc>
      </w:tr>
      <w:tr w:rsidR="00D9093B" w:rsidRPr="003B13DD" w:rsidTr="00064E86">
        <w:trPr>
          <w:trHeight w:val="1920"/>
        </w:trPr>
        <w:tc>
          <w:tcPr>
            <w:tcW w:w="492" w:type="dxa"/>
            <w:tcBorders>
              <w:top w:val="single" w:sz="4" w:space="0" w:color="000000"/>
              <w:left w:val="single" w:sz="4" w:space="0" w:color="000000"/>
              <w:bottom w:val="single" w:sz="4" w:space="0" w:color="000000"/>
              <w:right w:val="single" w:sz="4" w:space="0" w:color="000000"/>
            </w:tcBorders>
            <w:vAlign w:val="center"/>
          </w:tcPr>
          <w:p w:rsidR="00D9093B" w:rsidRPr="003B13DD" w:rsidRDefault="00D9093B" w:rsidP="00064E86">
            <w:pPr>
              <w:widowControl/>
              <w:jc w:val="center"/>
              <w:textAlignment w:val="center"/>
              <w:rPr>
                <w:rFonts w:ascii="宋体" w:hAnsi="宋体" w:cs="宋体"/>
                <w:color w:val="000000"/>
                <w:sz w:val="19"/>
                <w:szCs w:val="19"/>
              </w:rPr>
            </w:pPr>
            <w:r w:rsidRPr="003B13DD">
              <w:rPr>
                <w:rFonts w:ascii="宋体" w:hAnsi="宋体" w:cs="宋体" w:hint="eastAsia"/>
                <w:color w:val="000000"/>
                <w:kern w:val="0"/>
                <w:sz w:val="19"/>
                <w:szCs w:val="19"/>
              </w:rPr>
              <w:t>5</w:t>
            </w:r>
          </w:p>
        </w:tc>
        <w:tc>
          <w:tcPr>
            <w:tcW w:w="1001" w:type="dxa"/>
            <w:tcBorders>
              <w:top w:val="single" w:sz="4" w:space="0" w:color="000000"/>
              <w:left w:val="single" w:sz="4" w:space="0" w:color="000000"/>
              <w:bottom w:val="single" w:sz="4" w:space="0" w:color="000000"/>
              <w:right w:val="single" w:sz="4" w:space="0" w:color="000000"/>
            </w:tcBorders>
            <w:vAlign w:val="center"/>
          </w:tcPr>
          <w:p w:rsidR="00D9093B" w:rsidRPr="003B13DD" w:rsidRDefault="00D9093B" w:rsidP="00064E86">
            <w:pPr>
              <w:widowControl/>
              <w:jc w:val="center"/>
              <w:textAlignment w:val="center"/>
              <w:rPr>
                <w:rFonts w:ascii="宋体" w:hAnsi="宋体" w:cs="宋体"/>
                <w:color w:val="000000"/>
                <w:sz w:val="19"/>
                <w:szCs w:val="19"/>
              </w:rPr>
            </w:pPr>
            <w:r w:rsidRPr="003B13DD">
              <w:rPr>
                <w:rFonts w:ascii="宋体" w:hAnsi="宋体" w:cs="宋体" w:hint="eastAsia"/>
                <w:color w:val="000000"/>
                <w:kern w:val="0"/>
                <w:sz w:val="19"/>
                <w:szCs w:val="19"/>
              </w:rPr>
              <w:t>齐鲁银行</w:t>
            </w:r>
          </w:p>
        </w:tc>
        <w:tc>
          <w:tcPr>
            <w:tcW w:w="1292" w:type="dxa"/>
            <w:tcBorders>
              <w:top w:val="single" w:sz="4" w:space="0" w:color="000000"/>
              <w:left w:val="single" w:sz="4" w:space="0" w:color="000000"/>
              <w:bottom w:val="single" w:sz="4" w:space="0" w:color="000000"/>
              <w:right w:val="single" w:sz="4" w:space="0" w:color="000000"/>
            </w:tcBorders>
            <w:vAlign w:val="center"/>
          </w:tcPr>
          <w:p w:rsidR="00D9093B" w:rsidRPr="003B13DD" w:rsidRDefault="00D9093B" w:rsidP="00064E86">
            <w:pPr>
              <w:widowControl/>
              <w:jc w:val="left"/>
              <w:textAlignment w:val="center"/>
              <w:rPr>
                <w:rFonts w:ascii="宋体" w:hAnsi="宋体" w:cs="宋体"/>
                <w:color w:val="000000"/>
                <w:kern w:val="0"/>
                <w:sz w:val="19"/>
                <w:szCs w:val="19"/>
              </w:rPr>
            </w:pPr>
            <w:r w:rsidRPr="003B13DD">
              <w:rPr>
                <w:rFonts w:ascii="宋体" w:hAnsi="宋体" w:cs="宋体" w:hint="eastAsia"/>
                <w:color w:val="000000"/>
                <w:kern w:val="0"/>
                <w:sz w:val="19"/>
                <w:szCs w:val="19"/>
              </w:rPr>
              <w:t>参考利率：</w:t>
            </w:r>
          </w:p>
          <w:p w:rsidR="00D9093B" w:rsidRPr="003B13DD" w:rsidRDefault="00D9093B" w:rsidP="00064E86">
            <w:pPr>
              <w:widowControl/>
              <w:jc w:val="left"/>
              <w:textAlignment w:val="center"/>
              <w:rPr>
                <w:rFonts w:ascii="宋体" w:hAnsi="宋体" w:cs="宋体"/>
                <w:color w:val="000000"/>
                <w:kern w:val="0"/>
                <w:sz w:val="19"/>
                <w:szCs w:val="19"/>
              </w:rPr>
            </w:pPr>
            <w:r w:rsidRPr="003B13DD">
              <w:rPr>
                <w:rFonts w:ascii="宋体" w:hAnsi="宋体" w:cs="宋体" w:hint="eastAsia"/>
                <w:color w:val="000000"/>
                <w:kern w:val="0"/>
                <w:sz w:val="19"/>
                <w:szCs w:val="19"/>
              </w:rPr>
              <w:t>4.50%起</w:t>
            </w:r>
          </w:p>
          <w:p w:rsidR="00D9093B" w:rsidRPr="003B13DD" w:rsidRDefault="00D9093B" w:rsidP="00064E86">
            <w:pPr>
              <w:widowControl/>
              <w:jc w:val="left"/>
              <w:textAlignment w:val="center"/>
              <w:rPr>
                <w:rFonts w:ascii="宋体" w:hAnsi="宋体" w:cs="宋体"/>
                <w:color w:val="000000"/>
                <w:kern w:val="0"/>
                <w:sz w:val="19"/>
                <w:szCs w:val="19"/>
              </w:rPr>
            </w:pPr>
            <w:r w:rsidRPr="003B13DD">
              <w:rPr>
                <w:rFonts w:ascii="宋体" w:hAnsi="宋体" w:cs="宋体" w:hint="eastAsia"/>
                <w:color w:val="000000"/>
                <w:kern w:val="0"/>
                <w:sz w:val="19"/>
                <w:szCs w:val="19"/>
              </w:rPr>
              <w:t>融资额度：</w:t>
            </w:r>
          </w:p>
          <w:p w:rsidR="00D9093B" w:rsidRPr="003B13DD" w:rsidRDefault="00D9093B" w:rsidP="00064E86">
            <w:pPr>
              <w:widowControl/>
              <w:jc w:val="left"/>
              <w:textAlignment w:val="center"/>
              <w:rPr>
                <w:rFonts w:ascii="宋体" w:hAnsi="宋体" w:cs="宋体"/>
                <w:color w:val="000000"/>
                <w:sz w:val="19"/>
                <w:szCs w:val="19"/>
              </w:rPr>
            </w:pPr>
            <w:r w:rsidRPr="003B13DD">
              <w:rPr>
                <w:rFonts w:ascii="宋体" w:hAnsi="宋体" w:cs="宋体" w:hint="eastAsia"/>
                <w:color w:val="000000"/>
                <w:kern w:val="0"/>
                <w:sz w:val="19"/>
                <w:szCs w:val="19"/>
              </w:rPr>
              <w:t>不超过1000万</w:t>
            </w:r>
          </w:p>
        </w:tc>
        <w:tc>
          <w:tcPr>
            <w:tcW w:w="964" w:type="dxa"/>
            <w:tcBorders>
              <w:top w:val="single" w:sz="4" w:space="0" w:color="000000"/>
              <w:left w:val="single" w:sz="4" w:space="0" w:color="000000"/>
              <w:bottom w:val="single" w:sz="4" w:space="0" w:color="000000"/>
              <w:right w:val="single" w:sz="4" w:space="0" w:color="000000"/>
            </w:tcBorders>
            <w:vAlign w:val="center"/>
          </w:tcPr>
          <w:p w:rsidR="00D9093B" w:rsidRPr="003B13DD" w:rsidRDefault="00D9093B" w:rsidP="00064E86">
            <w:pPr>
              <w:widowControl/>
              <w:jc w:val="center"/>
              <w:textAlignment w:val="center"/>
              <w:rPr>
                <w:rFonts w:ascii="宋体" w:hAnsi="宋体" w:cs="宋体"/>
                <w:color w:val="000000"/>
                <w:sz w:val="19"/>
                <w:szCs w:val="19"/>
              </w:rPr>
            </w:pPr>
            <w:r w:rsidRPr="003B13DD">
              <w:rPr>
                <w:rFonts w:ascii="宋体" w:hAnsi="宋体" w:cs="宋体" w:hint="eastAsia"/>
                <w:color w:val="000000"/>
                <w:kern w:val="0"/>
                <w:sz w:val="19"/>
                <w:szCs w:val="19"/>
              </w:rPr>
              <w:t>大中小</w:t>
            </w:r>
            <w:proofErr w:type="gramStart"/>
            <w:r w:rsidRPr="003B13DD">
              <w:rPr>
                <w:rFonts w:ascii="宋体" w:hAnsi="宋体" w:cs="宋体" w:hint="eastAsia"/>
                <w:color w:val="000000"/>
                <w:kern w:val="0"/>
                <w:sz w:val="19"/>
                <w:szCs w:val="19"/>
              </w:rPr>
              <w:t>微企业</w:t>
            </w:r>
            <w:proofErr w:type="gramEnd"/>
          </w:p>
        </w:tc>
        <w:tc>
          <w:tcPr>
            <w:tcW w:w="3384" w:type="dxa"/>
            <w:tcBorders>
              <w:top w:val="single" w:sz="4" w:space="0" w:color="000000"/>
              <w:left w:val="single" w:sz="4" w:space="0" w:color="000000"/>
              <w:bottom w:val="single" w:sz="4" w:space="0" w:color="000000"/>
              <w:right w:val="single" w:sz="4" w:space="0" w:color="000000"/>
            </w:tcBorders>
            <w:vAlign w:val="center"/>
          </w:tcPr>
          <w:p w:rsidR="00D9093B" w:rsidRPr="003B13DD" w:rsidRDefault="00D9093B" w:rsidP="00064E86">
            <w:pPr>
              <w:widowControl/>
              <w:jc w:val="left"/>
              <w:textAlignment w:val="center"/>
              <w:rPr>
                <w:rFonts w:ascii="宋体" w:hAnsi="宋体" w:cs="宋体"/>
                <w:color w:val="000000"/>
                <w:kern w:val="0"/>
                <w:sz w:val="19"/>
                <w:szCs w:val="19"/>
              </w:rPr>
            </w:pPr>
            <w:r w:rsidRPr="003B13DD">
              <w:rPr>
                <w:rFonts w:ascii="宋体" w:hAnsi="宋体" w:cs="宋体" w:hint="eastAsia"/>
                <w:color w:val="000000"/>
                <w:kern w:val="0"/>
                <w:sz w:val="19"/>
                <w:szCs w:val="19"/>
              </w:rPr>
              <w:t>1、获得政府采购订单，中标信息可在公开网站查询。如无法查询，可出示国家扶持政策内不公开中标信息文件。</w:t>
            </w:r>
          </w:p>
          <w:p w:rsidR="00D9093B" w:rsidRPr="003B13DD" w:rsidRDefault="00D9093B" w:rsidP="00064E86">
            <w:pPr>
              <w:widowControl/>
              <w:jc w:val="left"/>
              <w:textAlignment w:val="center"/>
              <w:rPr>
                <w:rFonts w:ascii="宋体" w:hAnsi="宋体" w:cs="宋体"/>
                <w:color w:val="000000"/>
                <w:kern w:val="0"/>
                <w:sz w:val="19"/>
                <w:szCs w:val="19"/>
              </w:rPr>
            </w:pPr>
            <w:r w:rsidRPr="003B13DD">
              <w:rPr>
                <w:rFonts w:ascii="宋体" w:hAnsi="宋体" w:cs="宋体" w:hint="eastAsia"/>
                <w:color w:val="000000"/>
                <w:kern w:val="0"/>
                <w:sz w:val="19"/>
                <w:szCs w:val="19"/>
              </w:rPr>
              <w:t>2、采购合同回款账户为齐鲁银行，并做质押登记。</w:t>
            </w:r>
          </w:p>
          <w:p w:rsidR="00D9093B" w:rsidRPr="003B13DD" w:rsidRDefault="00D9093B" w:rsidP="00064E86">
            <w:pPr>
              <w:widowControl/>
              <w:jc w:val="left"/>
              <w:textAlignment w:val="center"/>
              <w:rPr>
                <w:rFonts w:ascii="宋体" w:hAnsi="宋体" w:cs="宋体"/>
                <w:color w:val="000000"/>
                <w:sz w:val="19"/>
                <w:szCs w:val="19"/>
              </w:rPr>
            </w:pPr>
            <w:r w:rsidRPr="003B13DD">
              <w:rPr>
                <w:rFonts w:ascii="宋体" w:hAnsi="宋体" w:cs="宋体" w:hint="eastAsia"/>
                <w:color w:val="000000"/>
                <w:kern w:val="0"/>
                <w:sz w:val="19"/>
                <w:szCs w:val="19"/>
              </w:rPr>
              <w:t>3、符合我行客户准入要求（同上一条）。</w:t>
            </w:r>
          </w:p>
        </w:tc>
        <w:tc>
          <w:tcPr>
            <w:tcW w:w="1386" w:type="dxa"/>
            <w:tcBorders>
              <w:top w:val="single" w:sz="4" w:space="0" w:color="000000"/>
              <w:left w:val="single" w:sz="4" w:space="0" w:color="000000"/>
              <w:bottom w:val="single" w:sz="4" w:space="0" w:color="000000"/>
              <w:right w:val="single" w:sz="4" w:space="0" w:color="000000"/>
            </w:tcBorders>
            <w:vAlign w:val="center"/>
          </w:tcPr>
          <w:p w:rsidR="00D9093B" w:rsidRPr="003B13DD" w:rsidRDefault="00D9093B" w:rsidP="00064E86">
            <w:pPr>
              <w:widowControl/>
              <w:jc w:val="center"/>
              <w:textAlignment w:val="center"/>
              <w:rPr>
                <w:rFonts w:ascii="宋体" w:hAnsi="宋体" w:cs="宋体"/>
                <w:color w:val="000000"/>
                <w:kern w:val="0"/>
                <w:sz w:val="19"/>
                <w:szCs w:val="19"/>
              </w:rPr>
            </w:pPr>
            <w:r w:rsidRPr="003B13DD">
              <w:rPr>
                <w:rFonts w:ascii="宋体" w:hAnsi="宋体" w:cs="宋体" w:hint="eastAsia"/>
                <w:color w:val="000000"/>
                <w:kern w:val="0"/>
                <w:sz w:val="19"/>
                <w:szCs w:val="19"/>
              </w:rPr>
              <w:t>022-23271885</w:t>
            </w:r>
          </w:p>
          <w:p w:rsidR="00D9093B" w:rsidRPr="003B13DD" w:rsidRDefault="00D9093B" w:rsidP="00064E86">
            <w:pPr>
              <w:widowControl/>
              <w:jc w:val="center"/>
              <w:textAlignment w:val="center"/>
              <w:rPr>
                <w:rFonts w:ascii="宋体" w:hAnsi="宋体" w:cs="宋体"/>
                <w:color w:val="000000"/>
                <w:kern w:val="0"/>
                <w:sz w:val="19"/>
                <w:szCs w:val="19"/>
              </w:rPr>
            </w:pPr>
            <w:r w:rsidRPr="003B13DD">
              <w:rPr>
                <w:rFonts w:ascii="宋体" w:hAnsi="宋体" w:cs="宋体" w:hint="eastAsia"/>
                <w:color w:val="000000"/>
                <w:kern w:val="0"/>
                <w:sz w:val="19"/>
                <w:szCs w:val="19"/>
              </w:rPr>
              <w:t>朱怡璇</w:t>
            </w:r>
          </w:p>
        </w:tc>
      </w:tr>
      <w:tr w:rsidR="00D9093B" w:rsidRPr="003B13DD" w:rsidTr="00064E86">
        <w:trPr>
          <w:trHeight w:val="1440"/>
        </w:trPr>
        <w:tc>
          <w:tcPr>
            <w:tcW w:w="492" w:type="dxa"/>
            <w:tcBorders>
              <w:top w:val="single" w:sz="4" w:space="0" w:color="000000"/>
              <w:left w:val="single" w:sz="4" w:space="0" w:color="000000"/>
              <w:bottom w:val="single" w:sz="4" w:space="0" w:color="000000"/>
              <w:right w:val="single" w:sz="4" w:space="0" w:color="000000"/>
            </w:tcBorders>
            <w:vAlign w:val="center"/>
          </w:tcPr>
          <w:p w:rsidR="00D9093B" w:rsidRPr="003B13DD" w:rsidRDefault="00D9093B" w:rsidP="00064E86">
            <w:pPr>
              <w:widowControl/>
              <w:jc w:val="center"/>
              <w:textAlignment w:val="center"/>
              <w:rPr>
                <w:rFonts w:ascii="宋体" w:hAnsi="宋体" w:cs="宋体"/>
                <w:color w:val="000000"/>
                <w:sz w:val="19"/>
                <w:szCs w:val="19"/>
              </w:rPr>
            </w:pPr>
            <w:r w:rsidRPr="003B13DD">
              <w:rPr>
                <w:rFonts w:ascii="宋体" w:hAnsi="宋体" w:cs="宋体" w:hint="eastAsia"/>
                <w:color w:val="000000"/>
                <w:kern w:val="0"/>
                <w:sz w:val="19"/>
                <w:szCs w:val="19"/>
              </w:rPr>
              <w:t>6</w:t>
            </w:r>
          </w:p>
        </w:tc>
        <w:tc>
          <w:tcPr>
            <w:tcW w:w="1001" w:type="dxa"/>
            <w:tcBorders>
              <w:top w:val="single" w:sz="4" w:space="0" w:color="000000"/>
              <w:left w:val="single" w:sz="4" w:space="0" w:color="000000"/>
              <w:bottom w:val="single" w:sz="4" w:space="0" w:color="000000"/>
              <w:right w:val="single" w:sz="4" w:space="0" w:color="000000"/>
            </w:tcBorders>
            <w:vAlign w:val="center"/>
          </w:tcPr>
          <w:p w:rsidR="00D9093B" w:rsidRPr="003B13DD" w:rsidRDefault="00D9093B" w:rsidP="00064E86">
            <w:pPr>
              <w:widowControl/>
              <w:jc w:val="center"/>
              <w:textAlignment w:val="center"/>
              <w:rPr>
                <w:rFonts w:ascii="宋体" w:hAnsi="宋体" w:cs="宋体"/>
                <w:color w:val="000000"/>
                <w:sz w:val="19"/>
                <w:szCs w:val="19"/>
              </w:rPr>
            </w:pPr>
            <w:r w:rsidRPr="003B13DD">
              <w:rPr>
                <w:rFonts w:ascii="宋体" w:hAnsi="宋体" w:cs="宋体" w:hint="eastAsia"/>
                <w:color w:val="000000"/>
                <w:kern w:val="0"/>
                <w:sz w:val="19"/>
                <w:szCs w:val="19"/>
              </w:rPr>
              <w:t>天津银行</w:t>
            </w:r>
          </w:p>
        </w:tc>
        <w:tc>
          <w:tcPr>
            <w:tcW w:w="1292" w:type="dxa"/>
            <w:tcBorders>
              <w:top w:val="single" w:sz="4" w:space="0" w:color="000000"/>
              <w:left w:val="single" w:sz="4" w:space="0" w:color="000000"/>
              <w:bottom w:val="single" w:sz="4" w:space="0" w:color="000000"/>
              <w:right w:val="single" w:sz="4" w:space="0" w:color="000000"/>
            </w:tcBorders>
            <w:vAlign w:val="center"/>
          </w:tcPr>
          <w:p w:rsidR="00D9093B" w:rsidRPr="003B13DD" w:rsidRDefault="00D9093B" w:rsidP="00064E86">
            <w:pPr>
              <w:widowControl/>
              <w:jc w:val="left"/>
              <w:textAlignment w:val="center"/>
              <w:rPr>
                <w:rFonts w:ascii="宋体" w:hAnsi="宋体" w:cs="宋体"/>
                <w:color w:val="000000"/>
                <w:kern w:val="0"/>
                <w:sz w:val="19"/>
                <w:szCs w:val="19"/>
              </w:rPr>
            </w:pPr>
            <w:r w:rsidRPr="003B13DD">
              <w:rPr>
                <w:rFonts w:ascii="宋体" w:hAnsi="宋体" w:cs="宋体" w:hint="eastAsia"/>
                <w:color w:val="000000"/>
                <w:kern w:val="0"/>
                <w:sz w:val="19"/>
                <w:szCs w:val="19"/>
              </w:rPr>
              <w:t>参考利率：</w:t>
            </w:r>
          </w:p>
          <w:p w:rsidR="00D9093B" w:rsidRPr="003B13DD" w:rsidRDefault="00D9093B" w:rsidP="00064E86">
            <w:pPr>
              <w:widowControl/>
              <w:jc w:val="left"/>
              <w:textAlignment w:val="center"/>
              <w:rPr>
                <w:rFonts w:ascii="宋体" w:hAnsi="宋体" w:cs="宋体"/>
                <w:color w:val="000000"/>
                <w:kern w:val="0"/>
                <w:sz w:val="19"/>
                <w:szCs w:val="19"/>
              </w:rPr>
            </w:pPr>
            <w:r w:rsidRPr="003B13DD">
              <w:rPr>
                <w:rFonts w:ascii="宋体" w:hAnsi="宋体" w:cs="宋体" w:hint="eastAsia"/>
                <w:color w:val="000000"/>
                <w:kern w:val="0"/>
                <w:sz w:val="19"/>
                <w:szCs w:val="19"/>
              </w:rPr>
              <w:t>不低于3.85%</w:t>
            </w:r>
            <w:r w:rsidRPr="003B13DD">
              <w:rPr>
                <w:rFonts w:ascii="宋体" w:hAnsi="宋体" w:cs="宋体" w:hint="eastAsia"/>
                <w:color w:val="000000"/>
                <w:kern w:val="0"/>
                <w:sz w:val="19"/>
                <w:szCs w:val="19"/>
              </w:rPr>
              <w:br/>
              <w:t>融资额度：</w:t>
            </w:r>
          </w:p>
          <w:p w:rsidR="00D9093B" w:rsidRPr="003B13DD" w:rsidRDefault="00D9093B" w:rsidP="00064E86">
            <w:pPr>
              <w:widowControl/>
              <w:jc w:val="left"/>
              <w:textAlignment w:val="center"/>
              <w:rPr>
                <w:rFonts w:ascii="宋体" w:hAnsi="宋体" w:cs="宋体"/>
                <w:color w:val="000000"/>
                <w:sz w:val="19"/>
                <w:szCs w:val="19"/>
              </w:rPr>
            </w:pPr>
            <w:r w:rsidRPr="003B13DD">
              <w:rPr>
                <w:rFonts w:ascii="宋体" w:hAnsi="宋体" w:cs="宋体" w:hint="eastAsia"/>
                <w:color w:val="000000"/>
                <w:kern w:val="0"/>
                <w:sz w:val="19"/>
                <w:szCs w:val="19"/>
              </w:rPr>
              <w:t>不超过1000万</w:t>
            </w:r>
          </w:p>
        </w:tc>
        <w:tc>
          <w:tcPr>
            <w:tcW w:w="964" w:type="dxa"/>
            <w:tcBorders>
              <w:top w:val="single" w:sz="4" w:space="0" w:color="000000"/>
              <w:left w:val="single" w:sz="4" w:space="0" w:color="000000"/>
              <w:bottom w:val="single" w:sz="4" w:space="0" w:color="000000"/>
              <w:right w:val="single" w:sz="4" w:space="0" w:color="000000"/>
            </w:tcBorders>
            <w:vAlign w:val="center"/>
          </w:tcPr>
          <w:p w:rsidR="00D9093B" w:rsidRPr="003B13DD" w:rsidRDefault="00D9093B" w:rsidP="00064E86">
            <w:pPr>
              <w:widowControl/>
              <w:jc w:val="center"/>
              <w:textAlignment w:val="center"/>
              <w:rPr>
                <w:rFonts w:ascii="宋体" w:hAnsi="宋体" w:cs="宋体"/>
                <w:color w:val="000000"/>
                <w:sz w:val="19"/>
                <w:szCs w:val="19"/>
              </w:rPr>
            </w:pPr>
            <w:r w:rsidRPr="003B13DD">
              <w:rPr>
                <w:rFonts w:ascii="宋体" w:hAnsi="宋体" w:cs="宋体" w:hint="eastAsia"/>
                <w:color w:val="000000"/>
                <w:kern w:val="0"/>
                <w:sz w:val="19"/>
                <w:szCs w:val="19"/>
              </w:rPr>
              <w:t>中小</w:t>
            </w:r>
            <w:proofErr w:type="gramStart"/>
            <w:r w:rsidRPr="003B13DD">
              <w:rPr>
                <w:rFonts w:ascii="宋体" w:hAnsi="宋体" w:cs="宋体" w:hint="eastAsia"/>
                <w:color w:val="000000"/>
                <w:kern w:val="0"/>
                <w:sz w:val="19"/>
                <w:szCs w:val="19"/>
              </w:rPr>
              <w:t>微企业</w:t>
            </w:r>
            <w:proofErr w:type="gramEnd"/>
          </w:p>
        </w:tc>
        <w:tc>
          <w:tcPr>
            <w:tcW w:w="3384" w:type="dxa"/>
            <w:tcBorders>
              <w:top w:val="single" w:sz="4" w:space="0" w:color="000000"/>
              <w:left w:val="single" w:sz="4" w:space="0" w:color="000000"/>
              <w:bottom w:val="single" w:sz="4" w:space="0" w:color="000000"/>
              <w:right w:val="single" w:sz="4" w:space="0" w:color="000000"/>
            </w:tcBorders>
            <w:vAlign w:val="center"/>
          </w:tcPr>
          <w:p w:rsidR="00D9093B" w:rsidRPr="003B13DD" w:rsidRDefault="00D9093B" w:rsidP="00064E86">
            <w:pPr>
              <w:widowControl/>
              <w:jc w:val="left"/>
              <w:textAlignment w:val="center"/>
              <w:rPr>
                <w:rFonts w:ascii="宋体" w:hAnsi="宋体" w:cs="宋体"/>
                <w:color w:val="000000"/>
                <w:sz w:val="19"/>
                <w:szCs w:val="19"/>
              </w:rPr>
            </w:pPr>
            <w:r w:rsidRPr="003B13DD">
              <w:rPr>
                <w:rFonts w:ascii="宋体" w:hAnsi="宋体" w:cs="宋体" w:hint="eastAsia"/>
                <w:color w:val="000000"/>
                <w:kern w:val="0"/>
                <w:sz w:val="19"/>
                <w:szCs w:val="19"/>
              </w:rPr>
              <w:t>1、连续从事政府采购活动一年以上，或主要股东从事政府采购活动两年以上，且交易及信用记录良好；</w:t>
            </w:r>
            <w:r w:rsidRPr="003B13DD">
              <w:rPr>
                <w:rFonts w:ascii="宋体" w:hAnsi="宋体" w:cs="宋体" w:hint="eastAsia"/>
                <w:color w:val="000000"/>
                <w:kern w:val="0"/>
                <w:sz w:val="19"/>
                <w:szCs w:val="19"/>
              </w:rPr>
              <w:br/>
              <w:t>2、持有政府采购中标通知书、签订政府采购合同等资料。</w:t>
            </w:r>
          </w:p>
        </w:tc>
        <w:tc>
          <w:tcPr>
            <w:tcW w:w="1386" w:type="dxa"/>
            <w:tcBorders>
              <w:top w:val="single" w:sz="4" w:space="0" w:color="000000"/>
              <w:left w:val="single" w:sz="4" w:space="0" w:color="000000"/>
              <w:bottom w:val="single" w:sz="4" w:space="0" w:color="000000"/>
              <w:right w:val="single" w:sz="4" w:space="0" w:color="000000"/>
            </w:tcBorders>
            <w:vAlign w:val="center"/>
          </w:tcPr>
          <w:p w:rsidR="00D9093B" w:rsidRPr="003B13DD" w:rsidRDefault="00D9093B" w:rsidP="00064E86">
            <w:pPr>
              <w:widowControl/>
              <w:jc w:val="center"/>
              <w:textAlignment w:val="center"/>
              <w:rPr>
                <w:rFonts w:ascii="宋体" w:hAnsi="宋体" w:cs="宋体"/>
                <w:color w:val="000000"/>
                <w:kern w:val="0"/>
                <w:sz w:val="19"/>
                <w:szCs w:val="19"/>
              </w:rPr>
            </w:pPr>
            <w:r w:rsidRPr="003B13DD">
              <w:rPr>
                <w:rFonts w:ascii="宋体" w:hAnsi="宋体" w:cs="宋体" w:hint="eastAsia"/>
                <w:color w:val="000000"/>
                <w:kern w:val="0"/>
                <w:sz w:val="19"/>
                <w:szCs w:val="19"/>
              </w:rPr>
              <w:t>28405397</w:t>
            </w:r>
          </w:p>
          <w:p w:rsidR="00D9093B" w:rsidRPr="003B13DD" w:rsidRDefault="00D9093B" w:rsidP="00064E86">
            <w:pPr>
              <w:widowControl/>
              <w:jc w:val="center"/>
              <w:textAlignment w:val="center"/>
              <w:rPr>
                <w:rFonts w:ascii="宋体" w:hAnsi="宋体" w:cs="宋体"/>
                <w:color w:val="000000"/>
                <w:kern w:val="0"/>
                <w:sz w:val="19"/>
                <w:szCs w:val="19"/>
              </w:rPr>
            </w:pPr>
            <w:r w:rsidRPr="003B13DD">
              <w:rPr>
                <w:rFonts w:ascii="宋体" w:hAnsi="宋体" w:cs="宋体" w:hint="eastAsia"/>
                <w:color w:val="000000"/>
                <w:kern w:val="0"/>
                <w:sz w:val="19"/>
                <w:szCs w:val="19"/>
              </w:rPr>
              <w:t>王小</w:t>
            </w:r>
            <w:proofErr w:type="gramStart"/>
            <w:r w:rsidRPr="003B13DD">
              <w:rPr>
                <w:rFonts w:ascii="宋体" w:hAnsi="宋体" w:cs="宋体" w:hint="eastAsia"/>
                <w:color w:val="000000"/>
                <w:kern w:val="0"/>
                <w:sz w:val="19"/>
                <w:szCs w:val="19"/>
              </w:rPr>
              <w:t>一</w:t>
            </w:r>
            <w:proofErr w:type="gramEnd"/>
          </w:p>
        </w:tc>
      </w:tr>
      <w:tr w:rsidR="00D9093B" w:rsidRPr="003B13DD" w:rsidTr="00064E86">
        <w:trPr>
          <w:trHeight w:val="2160"/>
        </w:trPr>
        <w:tc>
          <w:tcPr>
            <w:tcW w:w="492" w:type="dxa"/>
            <w:tcBorders>
              <w:top w:val="single" w:sz="4" w:space="0" w:color="000000"/>
              <w:left w:val="single" w:sz="4" w:space="0" w:color="000000"/>
              <w:bottom w:val="single" w:sz="4" w:space="0" w:color="000000"/>
              <w:right w:val="single" w:sz="4" w:space="0" w:color="000000"/>
            </w:tcBorders>
            <w:vAlign w:val="center"/>
          </w:tcPr>
          <w:p w:rsidR="00D9093B" w:rsidRPr="003B13DD" w:rsidRDefault="00D9093B" w:rsidP="00064E86">
            <w:pPr>
              <w:widowControl/>
              <w:jc w:val="center"/>
              <w:textAlignment w:val="center"/>
              <w:rPr>
                <w:rFonts w:ascii="宋体" w:hAnsi="宋体" w:cs="宋体"/>
                <w:color w:val="000000"/>
                <w:sz w:val="19"/>
                <w:szCs w:val="19"/>
              </w:rPr>
            </w:pPr>
            <w:r w:rsidRPr="003B13DD">
              <w:rPr>
                <w:rFonts w:ascii="宋体" w:hAnsi="宋体" w:cs="宋体" w:hint="eastAsia"/>
                <w:color w:val="000000"/>
                <w:kern w:val="0"/>
                <w:sz w:val="19"/>
                <w:szCs w:val="19"/>
              </w:rPr>
              <w:t>7</w:t>
            </w:r>
          </w:p>
        </w:tc>
        <w:tc>
          <w:tcPr>
            <w:tcW w:w="1001" w:type="dxa"/>
            <w:tcBorders>
              <w:top w:val="single" w:sz="4" w:space="0" w:color="000000"/>
              <w:left w:val="single" w:sz="4" w:space="0" w:color="000000"/>
              <w:bottom w:val="single" w:sz="4" w:space="0" w:color="000000"/>
              <w:right w:val="single" w:sz="4" w:space="0" w:color="000000"/>
            </w:tcBorders>
            <w:vAlign w:val="center"/>
          </w:tcPr>
          <w:p w:rsidR="00D9093B" w:rsidRPr="003B13DD" w:rsidRDefault="00D9093B" w:rsidP="00064E86">
            <w:pPr>
              <w:widowControl/>
              <w:jc w:val="center"/>
              <w:textAlignment w:val="center"/>
              <w:rPr>
                <w:rFonts w:ascii="宋体" w:hAnsi="宋体" w:cs="宋体"/>
                <w:color w:val="000000"/>
                <w:sz w:val="19"/>
                <w:szCs w:val="19"/>
              </w:rPr>
            </w:pPr>
            <w:r w:rsidRPr="003B13DD">
              <w:rPr>
                <w:rFonts w:ascii="宋体" w:hAnsi="宋体" w:cs="宋体" w:hint="eastAsia"/>
                <w:color w:val="000000"/>
                <w:kern w:val="0"/>
                <w:sz w:val="19"/>
                <w:szCs w:val="19"/>
              </w:rPr>
              <w:t>天津农商银行</w:t>
            </w:r>
          </w:p>
        </w:tc>
        <w:tc>
          <w:tcPr>
            <w:tcW w:w="1292" w:type="dxa"/>
            <w:tcBorders>
              <w:top w:val="single" w:sz="4" w:space="0" w:color="000000"/>
              <w:left w:val="single" w:sz="4" w:space="0" w:color="000000"/>
              <w:bottom w:val="single" w:sz="4" w:space="0" w:color="000000"/>
              <w:right w:val="single" w:sz="4" w:space="0" w:color="000000"/>
            </w:tcBorders>
            <w:vAlign w:val="center"/>
          </w:tcPr>
          <w:p w:rsidR="00D9093B" w:rsidRPr="003B13DD" w:rsidRDefault="00D9093B" w:rsidP="00064E86">
            <w:pPr>
              <w:widowControl/>
              <w:jc w:val="left"/>
              <w:textAlignment w:val="center"/>
              <w:rPr>
                <w:rFonts w:ascii="宋体" w:hAnsi="宋体" w:cs="宋体"/>
                <w:color w:val="000000"/>
                <w:kern w:val="0"/>
                <w:sz w:val="19"/>
                <w:szCs w:val="19"/>
              </w:rPr>
            </w:pPr>
            <w:r w:rsidRPr="003B13DD">
              <w:rPr>
                <w:rFonts w:ascii="宋体" w:hAnsi="宋体" w:cs="宋体" w:hint="eastAsia"/>
                <w:color w:val="000000"/>
                <w:kern w:val="0"/>
                <w:sz w:val="19"/>
                <w:szCs w:val="19"/>
              </w:rPr>
              <w:t>参考利率：</w:t>
            </w:r>
          </w:p>
          <w:p w:rsidR="00D9093B" w:rsidRPr="003B13DD" w:rsidRDefault="00D9093B" w:rsidP="00064E86">
            <w:pPr>
              <w:widowControl/>
              <w:jc w:val="left"/>
              <w:textAlignment w:val="center"/>
              <w:rPr>
                <w:rFonts w:ascii="宋体" w:hAnsi="宋体" w:cs="宋体"/>
                <w:color w:val="000000"/>
                <w:kern w:val="0"/>
                <w:sz w:val="19"/>
                <w:szCs w:val="19"/>
              </w:rPr>
            </w:pPr>
            <w:r w:rsidRPr="003B13DD">
              <w:rPr>
                <w:rFonts w:ascii="宋体" w:hAnsi="宋体" w:cs="宋体" w:hint="eastAsia"/>
                <w:color w:val="000000"/>
                <w:kern w:val="0"/>
                <w:sz w:val="19"/>
                <w:szCs w:val="19"/>
              </w:rPr>
              <w:t>结合借款人经营规模、偿债能力、营运效率等因素合理确定</w:t>
            </w:r>
            <w:r w:rsidRPr="003B13DD">
              <w:rPr>
                <w:rFonts w:ascii="宋体" w:hAnsi="宋体" w:cs="宋体" w:hint="eastAsia"/>
                <w:color w:val="000000"/>
                <w:kern w:val="0"/>
                <w:sz w:val="19"/>
                <w:szCs w:val="19"/>
              </w:rPr>
              <w:br/>
              <w:t>融资额度：</w:t>
            </w:r>
          </w:p>
          <w:p w:rsidR="00D9093B" w:rsidRPr="003B13DD" w:rsidRDefault="00D9093B" w:rsidP="00064E86">
            <w:pPr>
              <w:widowControl/>
              <w:jc w:val="left"/>
              <w:textAlignment w:val="center"/>
              <w:rPr>
                <w:rFonts w:ascii="宋体" w:hAnsi="宋体" w:cs="宋体"/>
                <w:color w:val="000000"/>
                <w:sz w:val="19"/>
                <w:szCs w:val="19"/>
              </w:rPr>
            </w:pPr>
            <w:r w:rsidRPr="003B13DD">
              <w:rPr>
                <w:rFonts w:ascii="宋体" w:hAnsi="宋体" w:cs="宋体" w:hint="eastAsia"/>
                <w:color w:val="000000"/>
                <w:kern w:val="0"/>
                <w:sz w:val="19"/>
                <w:szCs w:val="19"/>
              </w:rPr>
              <w:t>不超过5000万</w:t>
            </w:r>
          </w:p>
        </w:tc>
        <w:tc>
          <w:tcPr>
            <w:tcW w:w="964" w:type="dxa"/>
            <w:tcBorders>
              <w:top w:val="single" w:sz="4" w:space="0" w:color="000000"/>
              <w:left w:val="single" w:sz="4" w:space="0" w:color="000000"/>
              <w:bottom w:val="single" w:sz="4" w:space="0" w:color="000000"/>
              <w:right w:val="single" w:sz="4" w:space="0" w:color="000000"/>
            </w:tcBorders>
            <w:vAlign w:val="center"/>
          </w:tcPr>
          <w:p w:rsidR="00D9093B" w:rsidRPr="003B13DD" w:rsidRDefault="00D9093B" w:rsidP="00064E86">
            <w:pPr>
              <w:widowControl/>
              <w:jc w:val="center"/>
              <w:textAlignment w:val="center"/>
              <w:rPr>
                <w:rFonts w:ascii="宋体" w:hAnsi="宋体" w:cs="宋体"/>
                <w:color w:val="000000"/>
                <w:sz w:val="19"/>
                <w:szCs w:val="19"/>
              </w:rPr>
            </w:pPr>
            <w:r w:rsidRPr="003B13DD">
              <w:rPr>
                <w:rFonts w:ascii="宋体" w:hAnsi="宋体" w:cs="宋体" w:hint="eastAsia"/>
                <w:color w:val="000000"/>
                <w:kern w:val="0"/>
                <w:sz w:val="19"/>
                <w:szCs w:val="19"/>
              </w:rPr>
              <w:t>大中小</w:t>
            </w:r>
            <w:proofErr w:type="gramStart"/>
            <w:r w:rsidRPr="003B13DD">
              <w:rPr>
                <w:rFonts w:ascii="宋体" w:hAnsi="宋体" w:cs="宋体" w:hint="eastAsia"/>
                <w:color w:val="000000"/>
                <w:kern w:val="0"/>
                <w:sz w:val="19"/>
                <w:szCs w:val="19"/>
              </w:rPr>
              <w:t>微企业</w:t>
            </w:r>
            <w:proofErr w:type="gramEnd"/>
          </w:p>
        </w:tc>
        <w:tc>
          <w:tcPr>
            <w:tcW w:w="3384" w:type="dxa"/>
            <w:tcBorders>
              <w:top w:val="single" w:sz="4" w:space="0" w:color="000000"/>
              <w:left w:val="single" w:sz="4" w:space="0" w:color="000000"/>
              <w:bottom w:val="single" w:sz="4" w:space="0" w:color="000000"/>
              <w:right w:val="single" w:sz="4" w:space="0" w:color="000000"/>
            </w:tcBorders>
            <w:vAlign w:val="center"/>
          </w:tcPr>
          <w:p w:rsidR="00D9093B" w:rsidRPr="003B13DD" w:rsidRDefault="00D9093B" w:rsidP="00064E86">
            <w:pPr>
              <w:widowControl/>
              <w:jc w:val="left"/>
              <w:textAlignment w:val="center"/>
              <w:rPr>
                <w:rFonts w:ascii="宋体" w:hAnsi="宋体" w:cs="宋体"/>
                <w:color w:val="000000"/>
                <w:sz w:val="19"/>
                <w:szCs w:val="19"/>
              </w:rPr>
            </w:pPr>
            <w:r w:rsidRPr="003B13DD">
              <w:rPr>
                <w:rFonts w:ascii="宋体" w:hAnsi="宋体" w:cs="宋体" w:hint="eastAsia"/>
                <w:color w:val="000000"/>
                <w:kern w:val="0"/>
                <w:sz w:val="19"/>
                <w:szCs w:val="19"/>
              </w:rPr>
              <w:t>1、中标供应商财务状况良好，记录良好，有资质且具有1年(含)以上与天津市各类政府采购成功经验；</w:t>
            </w:r>
            <w:r w:rsidRPr="003B13DD">
              <w:rPr>
                <w:rFonts w:ascii="宋体" w:hAnsi="宋体" w:cs="宋体" w:hint="eastAsia"/>
                <w:color w:val="000000"/>
                <w:kern w:val="0"/>
                <w:sz w:val="19"/>
                <w:szCs w:val="19"/>
              </w:rPr>
              <w:br/>
              <w:t>2、生产经营符合国家政策；</w:t>
            </w:r>
            <w:r w:rsidRPr="003B13DD">
              <w:rPr>
                <w:rFonts w:ascii="宋体" w:hAnsi="宋体" w:cs="宋体" w:hint="eastAsia"/>
                <w:color w:val="000000"/>
                <w:kern w:val="0"/>
                <w:sz w:val="19"/>
                <w:szCs w:val="19"/>
              </w:rPr>
              <w:br/>
              <w:t>3、无违法、违约、不良信用记录，未发生过政府采购业务纠纷等；</w:t>
            </w:r>
            <w:r w:rsidRPr="003B13DD">
              <w:rPr>
                <w:rFonts w:ascii="宋体" w:hAnsi="宋体" w:cs="宋体" w:hint="eastAsia"/>
                <w:color w:val="000000"/>
                <w:kern w:val="0"/>
                <w:sz w:val="19"/>
                <w:szCs w:val="19"/>
              </w:rPr>
              <w:br/>
              <w:t>4、银行要求的其他条件。</w:t>
            </w:r>
          </w:p>
        </w:tc>
        <w:tc>
          <w:tcPr>
            <w:tcW w:w="1386" w:type="dxa"/>
            <w:tcBorders>
              <w:top w:val="single" w:sz="4" w:space="0" w:color="000000"/>
              <w:left w:val="single" w:sz="4" w:space="0" w:color="000000"/>
              <w:bottom w:val="single" w:sz="4" w:space="0" w:color="000000"/>
              <w:right w:val="single" w:sz="4" w:space="0" w:color="000000"/>
            </w:tcBorders>
            <w:vAlign w:val="center"/>
          </w:tcPr>
          <w:p w:rsidR="00D9093B" w:rsidRPr="003B13DD" w:rsidRDefault="00D9093B" w:rsidP="00064E86">
            <w:pPr>
              <w:widowControl/>
              <w:jc w:val="center"/>
              <w:textAlignment w:val="center"/>
              <w:rPr>
                <w:rFonts w:ascii="宋体" w:hAnsi="宋体" w:cs="宋体"/>
                <w:color w:val="000000"/>
                <w:kern w:val="0"/>
                <w:sz w:val="19"/>
                <w:szCs w:val="19"/>
              </w:rPr>
            </w:pPr>
            <w:r w:rsidRPr="003B13DD">
              <w:rPr>
                <w:rFonts w:ascii="宋体" w:hAnsi="宋体" w:cs="宋体" w:hint="eastAsia"/>
                <w:color w:val="000000"/>
                <w:kern w:val="0"/>
                <w:sz w:val="19"/>
                <w:szCs w:val="19"/>
              </w:rPr>
              <w:t>022-83872249</w:t>
            </w:r>
          </w:p>
          <w:p w:rsidR="00D9093B" w:rsidRPr="003B13DD" w:rsidRDefault="00D9093B" w:rsidP="00064E86">
            <w:pPr>
              <w:widowControl/>
              <w:jc w:val="center"/>
              <w:textAlignment w:val="center"/>
              <w:rPr>
                <w:rFonts w:ascii="宋体" w:hAnsi="宋体" w:cs="宋体"/>
                <w:color w:val="000000"/>
                <w:kern w:val="0"/>
                <w:sz w:val="19"/>
                <w:szCs w:val="19"/>
              </w:rPr>
            </w:pPr>
            <w:r w:rsidRPr="003B13DD">
              <w:rPr>
                <w:rFonts w:ascii="宋体" w:hAnsi="宋体" w:cs="宋体" w:hint="eastAsia"/>
                <w:color w:val="000000"/>
                <w:kern w:val="0"/>
                <w:sz w:val="19"/>
                <w:szCs w:val="19"/>
              </w:rPr>
              <w:t>林向宇</w:t>
            </w:r>
          </w:p>
        </w:tc>
      </w:tr>
      <w:tr w:rsidR="00D9093B" w:rsidRPr="003B13DD" w:rsidTr="00064E86">
        <w:trPr>
          <w:trHeight w:val="960"/>
        </w:trPr>
        <w:tc>
          <w:tcPr>
            <w:tcW w:w="492" w:type="dxa"/>
            <w:tcBorders>
              <w:top w:val="single" w:sz="4" w:space="0" w:color="000000"/>
              <w:left w:val="single" w:sz="4" w:space="0" w:color="000000"/>
              <w:bottom w:val="single" w:sz="4" w:space="0" w:color="000000"/>
              <w:right w:val="single" w:sz="4" w:space="0" w:color="000000"/>
            </w:tcBorders>
            <w:vAlign w:val="center"/>
          </w:tcPr>
          <w:p w:rsidR="00D9093B" w:rsidRPr="003B13DD" w:rsidRDefault="00D9093B" w:rsidP="00064E86">
            <w:pPr>
              <w:widowControl/>
              <w:jc w:val="center"/>
              <w:textAlignment w:val="center"/>
              <w:rPr>
                <w:rFonts w:ascii="宋体" w:hAnsi="宋体" w:cs="宋体"/>
                <w:color w:val="000000"/>
                <w:sz w:val="19"/>
                <w:szCs w:val="19"/>
              </w:rPr>
            </w:pPr>
            <w:r w:rsidRPr="003B13DD">
              <w:rPr>
                <w:rFonts w:ascii="宋体" w:hAnsi="宋体" w:cs="宋体" w:hint="eastAsia"/>
                <w:color w:val="000000"/>
                <w:kern w:val="0"/>
                <w:sz w:val="19"/>
                <w:szCs w:val="19"/>
              </w:rPr>
              <w:t>8</w:t>
            </w:r>
          </w:p>
        </w:tc>
        <w:tc>
          <w:tcPr>
            <w:tcW w:w="1001" w:type="dxa"/>
            <w:tcBorders>
              <w:top w:val="single" w:sz="4" w:space="0" w:color="000000"/>
              <w:left w:val="single" w:sz="4" w:space="0" w:color="000000"/>
              <w:bottom w:val="single" w:sz="4" w:space="0" w:color="000000"/>
              <w:right w:val="single" w:sz="4" w:space="0" w:color="000000"/>
            </w:tcBorders>
            <w:vAlign w:val="center"/>
          </w:tcPr>
          <w:p w:rsidR="00D9093B" w:rsidRPr="003B13DD" w:rsidRDefault="00D9093B" w:rsidP="00064E86">
            <w:pPr>
              <w:widowControl/>
              <w:jc w:val="center"/>
              <w:textAlignment w:val="center"/>
              <w:rPr>
                <w:rFonts w:ascii="宋体" w:hAnsi="宋体" w:cs="宋体"/>
                <w:color w:val="000000"/>
                <w:sz w:val="19"/>
                <w:szCs w:val="19"/>
              </w:rPr>
            </w:pPr>
            <w:r w:rsidRPr="003B13DD">
              <w:rPr>
                <w:rFonts w:ascii="宋体" w:hAnsi="宋体" w:cs="宋体" w:hint="eastAsia"/>
                <w:color w:val="000000"/>
                <w:kern w:val="0"/>
                <w:sz w:val="19"/>
                <w:szCs w:val="19"/>
              </w:rPr>
              <w:t>天津滨海农商银行</w:t>
            </w:r>
          </w:p>
        </w:tc>
        <w:tc>
          <w:tcPr>
            <w:tcW w:w="1292" w:type="dxa"/>
            <w:tcBorders>
              <w:top w:val="single" w:sz="4" w:space="0" w:color="000000"/>
              <w:left w:val="single" w:sz="4" w:space="0" w:color="000000"/>
              <w:bottom w:val="single" w:sz="4" w:space="0" w:color="000000"/>
              <w:right w:val="single" w:sz="4" w:space="0" w:color="000000"/>
            </w:tcBorders>
            <w:vAlign w:val="center"/>
          </w:tcPr>
          <w:p w:rsidR="00D9093B" w:rsidRPr="003B13DD" w:rsidRDefault="00D9093B" w:rsidP="00064E86">
            <w:pPr>
              <w:widowControl/>
              <w:jc w:val="left"/>
              <w:textAlignment w:val="center"/>
              <w:rPr>
                <w:rFonts w:ascii="宋体" w:hAnsi="宋体" w:cs="宋体"/>
                <w:color w:val="000000"/>
                <w:kern w:val="0"/>
                <w:sz w:val="19"/>
                <w:szCs w:val="19"/>
              </w:rPr>
            </w:pPr>
            <w:r w:rsidRPr="003B13DD">
              <w:rPr>
                <w:rFonts w:ascii="宋体" w:hAnsi="宋体" w:cs="宋体" w:hint="eastAsia"/>
                <w:color w:val="000000"/>
                <w:kern w:val="0"/>
                <w:sz w:val="19"/>
                <w:szCs w:val="19"/>
              </w:rPr>
              <w:t>参考利率：</w:t>
            </w:r>
          </w:p>
          <w:p w:rsidR="00D9093B" w:rsidRPr="003B13DD" w:rsidRDefault="00D9093B" w:rsidP="00064E86">
            <w:pPr>
              <w:widowControl/>
              <w:jc w:val="left"/>
              <w:textAlignment w:val="center"/>
              <w:rPr>
                <w:rFonts w:ascii="宋体" w:hAnsi="宋体" w:cs="宋体"/>
                <w:color w:val="000000"/>
                <w:sz w:val="19"/>
                <w:szCs w:val="19"/>
              </w:rPr>
            </w:pPr>
            <w:r w:rsidRPr="003B13DD">
              <w:rPr>
                <w:rFonts w:ascii="宋体" w:hAnsi="宋体" w:cs="宋体" w:hint="eastAsia"/>
                <w:color w:val="000000"/>
                <w:kern w:val="0"/>
                <w:sz w:val="19"/>
                <w:szCs w:val="19"/>
              </w:rPr>
              <w:t>致电咨询</w:t>
            </w:r>
            <w:r w:rsidRPr="003B13DD">
              <w:rPr>
                <w:rFonts w:ascii="宋体" w:hAnsi="宋体" w:cs="宋体" w:hint="eastAsia"/>
                <w:color w:val="000000"/>
                <w:kern w:val="0"/>
                <w:sz w:val="19"/>
                <w:szCs w:val="19"/>
              </w:rPr>
              <w:br/>
              <w:t>融资额度：100-5000万</w:t>
            </w:r>
          </w:p>
        </w:tc>
        <w:tc>
          <w:tcPr>
            <w:tcW w:w="964" w:type="dxa"/>
            <w:tcBorders>
              <w:top w:val="single" w:sz="4" w:space="0" w:color="000000"/>
              <w:left w:val="single" w:sz="4" w:space="0" w:color="000000"/>
              <w:bottom w:val="single" w:sz="4" w:space="0" w:color="000000"/>
              <w:right w:val="single" w:sz="4" w:space="0" w:color="000000"/>
            </w:tcBorders>
            <w:vAlign w:val="center"/>
          </w:tcPr>
          <w:p w:rsidR="00D9093B" w:rsidRPr="003B13DD" w:rsidRDefault="00D9093B" w:rsidP="00064E86">
            <w:pPr>
              <w:widowControl/>
              <w:jc w:val="center"/>
              <w:textAlignment w:val="center"/>
              <w:rPr>
                <w:rFonts w:ascii="宋体" w:hAnsi="宋体" w:cs="宋体"/>
                <w:color w:val="000000"/>
                <w:sz w:val="19"/>
                <w:szCs w:val="19"/>
              </w:rPr>
            </w:pPr>
            <w:r w:rsidRPr="003B13DD">
              <w:rPr>
                <w:rFonts w:ascii="宋体" w:hAnsi="宋体" w:cs="宋体" w:hint="eastAsia"/>
                <w:color w:val="000000"/>
                <w:kern w:val="0"/>
                <w:sz w:val="19"/>
                <w:szCs w:val="19"/>
              </w:rPr>
              <w:t>大中小</w:t>
            </w:r>
            <w:proofErr w:type="gramStart"/>
            <w:r w:rsidRPr="003B13DD">
              <w:rPr>
                <w:rFonts w:ascii="宋体" w:hAnsi="宋体" w:cs="宋体" w:hint="eastAsia"/>
                <w:color w:val="000000"/>
                <w:kern w:val="0"/>
                <w:sz w:val="19"/>
                <w:szCs w:val="19"/>
              </w:rPr>
              <w:t>微企业</w:t>
            </w:r>
            <w:proofErr w:type="gramEnd"/>
          </w:p>
        </w:tc>
        <w:tc>
          <w:tcPr>
            <w:tcW w:w="3384" w:type="dxa"/>
            <w:tcBorders>
              <w:top w:val="single" w:sz="4" w:space="0" w:color="000000"/>
              <w:left w:val="single" w:sz="4" w:space="0" w:color="000000"/>
              <w:bottom w:val="single" w:sz="4" w:space="0" w:color="000000"/>
              <w:right w:val="single" w:sz="4" w:space="0" w:color="000000"/>
            </w:tcBorders>
            <w:vAlign w:val="center"/>
          </w:tcPr>
          <w:p w:rsidR="00D9093B" w:rsidRPr="003B13DD" w:rsidRDefault="00D9093B" w:rsidP="00064E86">
            <w:pPr>
              <w:widowControl/>
              <w:jc w:val="left"/>
              <w:textAlignment w:val="center"/>
              <w:rPr>
                <w:rFonts w:ascii="宋体" w:hAnsi="宋体" w:cs="宋体"/>
                <w:color w:val="000000"/>
                <w:sz w:val="19"/>
                <w:szCs w:val="19"/>
              </w:rPr>
            </w:pPr>
            <w:r w:rsidRPr="003B13DD">
              <w:rPr>
                <w:rFonts w:ascii="宋体" w:hAnsi="宋体" w:cs="宋体" w:hint="eastAsia"/>
                <w:color w:val="000000"/>
                <w:kern w:val="0"/>
                <w:sz w:val="19"/>
                <w:szCs w:val="19"/>
              </w:rPr>
              <w:t>1、具有2年(含)以上连续经营记录；</w:t>
            </w:r>
            <w:r w:rsidRPr="003B13DD">
              <w:rPr>
                <w:rFonts w:ascii="宋体" w:hAnsi="宋体" w:cs="宋体" w:hint="eastAsia"/>
                <w:color w:val="000000"/>
                <w:kern w:val="0"/>
                <w:sz w:val="19"/>
                <w:szCs w:val="19"/>
              </w:rPr>
              <w:br/>
              <w:t>2、有固定生产经营场所；本行要求的其他条件。</w:t>
            </w:r>
          </w:p>
        </w:tc>
        <w:tc>
          <w:tcPr>
            <w:tcW w:w="1386" w:type="dxa"/>
            <w:tcBorders>
              <w:top w:val="single" w:sz="4" w:space="0" w:color="000000"/>
              <w:left w:val="single" w:sz="4" w:space="0" w:color="000000"/>
              <w:bottom w:val="single" w:sz="4" w:space="0" w:color="000000"/>
              <w:right w:val="single" w:sz="4" w:space="0" w:color="000000"/>
            </w:tcBorders>
            <w:vAlign w:val="center"/>
          </w:tcPr>
          <w:p w:rsidR="00D9093B" w:rsidRPr="003B13DD" w:rsidRDefault="00D9093B" w:rsidP="00064E86">
            <w:pPr>
              <w:widowControl/>
              <w:jc w:val="center"/>
              <w:textAlignment w:val="center"/>
              <w:rPr>
                <w:rFonts w:ascii="宋体" w:hAnsi="宋体" w:cs="宋体"/>
                <w:color w:val="000000"/>
                <w:kern w:val="0"/>
                <w:sz w:val="19"/>
                <w:szCs w:val="19"/>
              </w:rPr>
            </w:pPr>
            <w:r w:rsidRPr="003B13DD">
              <w:rPr>
                <w:rFonts w:ascii="宋体" w:hAnsi="宋体" w:cs="宋体" w:hint="eastAsia"/>
                <w:color w:val="000000"/>
                <w:kern w:val="0"/>
                <w:sz w:val="19"/>
                <w:szCs w:val="19"/>
              </w:rPr>
              <w:t xml:space="preserve">13612141823高飞     </w:t>
            </w:r>
          </w:p>
        </w:tc>
      </w:tr>
      <w:tr w:rsidR="00D9093B" w:rsidRPr="003B13DD" w:rsidTr="00064E86">
        <w:trPr>
          <w:trHeight w:val="3542"/>
        </w:trPr>
        <w:tc>
          <w:tcPr>
            <w:tcW w:w="492" w:type="dxa"/>
            <w:tcBorders>
              <w:top w:val="single" w:sz="4" w:space="0" w:color="000000"/>
              <w:left w:val="single" w:sz="4" w:space="0" w:color="000000"/>
              <w:bottom w:val="single" w:sz="4" w:space="0" w:color="000000"/>
              <w:right w:val="single" w:sz="4" w:space="0" w:color="000000"/>
            </w:tcBorders>
            <w:vAlign w:val="center"/>
          </w:tcPr>
          <w:p w:rsidR="00D9093B" w:rsidRPr="003B13DD" w:rsidRDefault="00D9093B" w:rsidP="00064E86">
            <w:pPr>
              <w:widowControl/>
              <w:jc w:val="center"/>
              <w:textAlignment w:val="center"/>
              <w:rPr>
                <w:rFonts w:ascii="宋体" w:hAnsi="宋体" w:cs="宋体"/>
                <w:color w:val="000000"/>
                <w:sz w:val="19"/>
                <w:szCs w:val="19"/>
              </w:rPr>
            </w:pPr>
            <w:r w:rsidRPr="003B13DD">
              <w:rPr>
                <w:rFonts w:ascii="宋体" w:hAnsi="宋体" w:cs="宋体" w:hint="eastAsia"/>
                <w:color w:val="000000"/>
                <w:kern w:val="0"/>
                <w:sz w:val="19"/>
                <w:szCs w:val="19"/>
              </w:rPr>
              <w:lastRenderedPageBreak/>
              <w:t>9</w:t>
            </w:r>
          </w:p>
        </w:tc>
        <w:tc>
          <w:tcPr>
            <w:tcW w:w="1001" w:type="dxa"/>
            <w:tcBorders>
              <w:top w:val="single" w:sz="4" w:space="0" w:color="000000"/>
              <w:left w:val="single" w:sz="4" w:space="0" w:color="000000"/>
              <w:bottom w:val="single" w:sz="4" w:space="0" w:color="000000"/>
              <w:right w:val="single" w:sz="4" w:space="0" w:color="000000"/>
            </w:tcBorders>
            <w:vAlign w:val="center"/>
          </w:tcPr>
          <w:p w:rsidR="00D9093B" w:rsidRPr="003B13DD" w:rsidRDefault="00D9093B" w:rsidP="00064E86">
            <w:pPr>
              <w:widowControl/>
              <w:jc w:val="center"/>
              <w:textAlignment w:val="center"/>
              <w:rPr>
                <w:rFonts w:ascii="宋体" w:hAnsi="宋体" w:cs="宋体"/>
                <w:color w:val="000000"/>
                <w:sz w:val="19"/>
                <w:szCs w:val="19"/>
              </w:rPr>
            </w:pPr>
            <w:r w:rsidRPr="003B13DD">
              <w:rPr>
                <w:rFonts w:ascii="宋体" w:hAnsi="宋体" w:cs="宋体" w:hint="eastAsia"/>
                <w:color w:val="000000"/>
                <w:kern w:val="0"/>
                <w:sz w:val="19"/>
                <w:szCs w:val="19"/>
              </w:rPr>
              <w:t>民生银行</w:t>
            </w:r>
          </w:p>
        </w:tc>
        <w:tc>
          <w:tcPr>
            <w:tcW w:w="1292" w:type="dxa"/>
            <w:tcBorders>
              <w:top w:val="single" w:sz="4" w:space="0" w:color="000000"/>
              <w:left w:val="single" w:sz="4" w:space="0" w:color="000000"/>
              <w:bottom w:val="single" w:sz="4" w:space="0" w:color="000000"/>
              <w:right w:val="single" w:sz="4" w:space="0" w:color="000000"/>
            </w:tcBorders>
            <w:vAlign w:val="center"/>
          </w:tcPr>
          <w:p w:rsidR="00D9093B" w:rsidRPr="003B13DD" w:rsidRDefault="00D9093B" w:rsidP="00064E86">
            <w:pPr>
              <w:widowControl/>
              <w:jc w:val="left"/>
              <w:textAlignment w:val="center"/>
              <w:rPr>
                <w:rFonts w:ascii="宋体" w:hAnsi="宋体" w:cs="宋体"/>
                <w:color w:val="000000"/>
                <w:kern w:val="0"/>
                <w:sz w:val="19"/>
                <w:szCs w:val="19"/>
              </w:rPr>
            </w:pPr>
            <w:r w:rsidRPr="003B13DD">
              <w:rPr>
                <w:rFonts w:ascii="宋体" w:hAnsi="宋体" w:cs="宋体" w:hint="eastAsia"/>
                <w:color w:val="000000"/>
                <w:kern w:val="0"/>
                <w:sz w:val="19"/>
                <w:szCs w:val="19"/>
              </w:rPr>
              <w:t>参考利率：</w:t>
            </w:r>
          </w:p>
          <w:p w:rsidR="00D9093B" w:rsidRPr="003B13DD" w:rsidRDefault="00D9093B" w:rsidP="00064E86">
            <w:pPr>
              <w:widowControl/>
              <w:jc w:val="left"/>
              <w:textAlignment w:val="center"/>
              <w:rPr>
                <w:rFonts w:ascii="宋体" w:hAnsi="宋体" w:cs="宋体"/>
                <w:color w:val="000000"/>
                <w:kern w:val="0"/>
                <w:sz w:val="19"/>
                <w:szCs w:val="19"/>
              </w:rPr>
            </w:pPr>
            <w:r w:rsidRPr="003B13DD">
              <w:rPr>
                <w:rFonts w:ascii="宋体" w:hAnsi="宋体" w:cs="宋体" w:hint="eastAsia"/>
                <w:color w:val="000000"/>
                <w:kern w:val="0"/>
                <w:sz w:val="19"/>
                <w:szCs w:val="19"/>
              </w:rPr>
              <w:t>最低4%</w:t>
            </w:r>
            <w:r w:rsidRPr="003B13DD">
              <w:rPr>
                <w:rFonts w:ascii="宋体" w:hAnsi="宋体" w:cs="宋体" w:hint="eastAsia"/>
                <w:color w:val="000000"/>
                <w:kern w:val="0"/>
                <w:sz w:val="19"/>
                <w:szCs w:val="19"/>
              </w:rPr>
              <w:br/>
              <w:t>融资额度：</w:t>
            </w:r>
          </w:p>
          <w:p w:rsidR="00D9093B" w:rsidRPr="003B13DD" w:rsidRDefault="00D9093B" w:rsidP="00064E86">
            <w:pPr>
              <w:widowControl/>
              <w:jc w:val="left"/>
              <w:textAlignment w:val="center"/>
              <w:rPr>
                <w:rFonts w:ascii="宋体" w:hAnsi="宋体" w:cs="宋体"/>
                <w:color w:val="000000"/>
                <w:kern w:val="0"/>
                <w:sz w:val="19"/>
                <w:szCs w:val="19"/>
              </w:rPr>
            </w:pPr>
            <w:r w:rsidRPr="003B13DD">
              <w:rPr>
                <w:rFonts w:ascii="宋体" w:hAnsi="宋体" w:cs="宋体" w:hint="eastAsia"/>
                <w:color w:val="000000"/>
                <w:kern w:val="0"/>
                <w:sz w:val="19"/>
                <w:szCs w:val="19"/>
              </w:rPr>
              <w:t>信用额度最高1000万</w:t>
            </w:r>
          </w:p>
          <w:p w:rsidR="00D9093B" w:rsidRPr="003B13DD" w:rsidRDefault="00D9093B" w:rsidP="00064E86">
            <w:pPr>
              <w:widowControl/>
              <w:jc w:val="left"/>
              <w:textAlignment w:val="center"/>
              <w:rPr>
                <w:rFonts w:ascii="宋体" w:hAnsi="宋体" w:cs="宋体"/>
                <w:color w:val="000000"/>
                <w:sz w:val="19"/>
                <w:szCs w:val="19"/>
              </w:rPr>
            </w:pPr>
            <w:r w:rsidRPr="003B13DD">
              <w:rPr>
                <w:rFonts w:ascii="宋体" w:hAnsi="宋体" w:cs="宋体" w:hint="eastAsia"/>
                <w:color w:val="000000"/>
                <w:kern w:val="0"/>
                <w:sz w:val="19"/>
                <w:szCs w:val="19"/>
              </w:rPr>
              <w:t>信用+担保额度最高3000万</w:t>
            </w:r>
          </w:p>
        </w:tc>
        <w:tc>
          <w:tcPr>
            <w:tcW w:w="964" w:type="dxa"/>
            <w:tcBorders>
              <w:top w:val="single" w:sz="4" w:space="0" w:color="000000"/>
              <w:left w:val="single" w:sz="4" w:space="0" w:color="000000"/>
              <w:bottom w:val="single" w:sz="4" w:space="0" w:color="000000"/>
              <w:right w:val="single" w:sz="4" w:space="0" w:color="000000"/>
            </w:tcBorders>
            <w:vAlign w:val="center"/>
          </w:tcPr>
          <w:p w:rsidR="00D9093B" w:rsidRPr="003B13DD" w:rsidRDefault="00D9093B" w:rsidP="00064E86">
            <w:pPr>
              <w:widowControl/>
              <w:jc w:val="center"/>
              <w:textAlignment w:val="center"/>
              <w:rPr>
                <w:rFonts w:ascii="宋体" w:hAnsi="宋体" w:cs="宋体"/>
                <w:color w:val="000000"/>
                <w:sz w:val="19"/>
                <w:szCs w:val="19"/>
              </w:rPr>
            </w:pPr>
            <w:r w:rsidRPr="003B13DD">
              <w:rPr>
                <w:rFonts w:ascii="宋体" w:hAnsi="宋体" w:cs="宋体" w:hint="eastAsia"/>
                <w:color w:val="000000"/>
                <w:kern w:val="0"/>
                <w:sz w:val="19"/>
                <w:szCs w:val="19"/>
              </w:rPr>
              <w:t>中小</w:t>
            </w:r>
            <w:proofErr w:type="gramStart"/>
            <w:r w:rsidRPr="003B13DD">
              <w:rPr>
                <w:rFonts w:ascii="宋体" w:hAnsi="宋体" w:cs="宋体" w:hint="eastAsia"/>
                <w:color w:val="000000"/>
                <w:kern w:val="0"/>
                <w:sz w:val="19"/>
                <w:szCs w:val="19"/>
              </w:rPr>
              <w:t>微企业</w:t>
            </w:r>
            <w:proofErr w:type="gramEnd"/>
          </w:p>
        </w:tc>
        <w:tc>
          <w:tcPr>
            <w:tcW w:w="3384" w:type="dxa"/>
            <w:tcBorders>
              <w:top w:val="single" w:sz="4" w:space="0" w:color="000000"/>
              <w:left w:val="single" w:sz="4" w:space="0" w:color="000000"/>
              <w:bottom w:val="single" w:sz="4" w:space="0" w:color="000000"/>
              <w:right w:val="single" w:sz="4" w:space="0" w:color="000000"/>
            </w:tcBorders>
            <w:vAlign w:val="center"/>
          </w:tcPr>
          <w:p w:rsidR="00D9093B" w:rsidRPr="003B13DD" w:rsidRDefault="00D9093B" w:rsidP="00064E86">
            <w:pPr>
              <w:widowControl/>
              <w:jc w:val="left"/>
              <w:textAlignment w:val="center"/>
              <w:rPr>
                <w:rFonts w:ascii="宋体" w:hAnsi="宋体" w:cs="宋体"/>
                <w:color w:val="000000"/>
                <w:kern w:val="0"/>
                <w:sz w:val="19"/>
                <w:szCs w:val="19"/>
              </w:rPr>
            </w:pPr>
            <w:r w:rsidRPr="003B13DD">
              <w:rPr>
                <w:rFonts w:ascii="宋体" w:hAnsi="宋体" w:cs="宋体" w:hint="eastAsia"/>
                <w:color w:val="000000"/>
                <w:kern w:val="0"/>
                <w:sz w:val="19"/>
                <w:szCs w:val="19"/>
              </w:rPr>
              <w:t>1、企业成立满一年，经营良好、征信良好；</w:t>
            </w:r>
          </w:p>
          <w:p w:rsidR="00D9093B" w:rsidRPr="003B13DD" w:rsidRDefault="00D9093B" w:rsidP="00064E86">
            <w:pPr>
              <w:widowControl/>
              <w:jc w:val="left"/>
              <w:textAlignment w:val="center"/>
              <w:rPr>
                <w:rFonts w:ascii="宋体" w:hAnsi="宋体" w:cs="宋体"/>
                <w:color w:val="000000"/>
                <w:kern w:val="0"/>
                <w:sz w:val="19"/>
                <w:szCs w:val="19"/>
              </w:rPr>
            </w:pPr>
            <w:r w:rsidRPr="003B13DD">
              <w:rPr>
                <w:rFonts w:ascii="宋体" w:hAnsi="宋体" w:cs="宋体" w:hint="eastAsia"/>
                <w:color w:val="000000"/>
                <w:kern w:val="0"/>
                <w:sz w:val="19"/>
                <w:szCs w:val="19"/>
              </w:rPr>
              <w:t>2、</w:t>
            </w:r>
            <w:proofErr w:type="gramStart"/>
            <w:r w:rsidRPr="003B13DD">
              <w:rPr>
                <w:rFonts w:ascii="宋体" w:hAnsi="宋体" w:cs="宋体" w:hint="eastAsia"/>
                <w:color w:val="000000"/>
                <w:kern w:val="0"/>
                <w:sz w:val="19"/>
                <w:szCs w:val="19"/>
              </w:rPr>
              <w:t>实控人</w:t>
            </w:r>
            <w:proofErr w:type="gramEnd"/>
            <w:r w:rsidRPr="003B13DD">
              <w:rPr>
                <w:rFonts w:ascii="宋体" w:hAnsi="宋体" w:cs="宋体" w:hint="eastAsia"/>
                <w:color w:val="000000"/>
                <w:kern w:val="0"/>
                <w:sz w:val="19"/>
                <w:szCs w:val="19"/>
              </w:rPr>
              <w:t>25-65周岁，征信良好；</w:t>
            </w:r>
          </w:p>
          <w:p w:rsidR="00D9093B" w:rsidRPr="003B13DD" w:rsidRDefault="00D9093B" w:rsidP="00064E86">
            <w:pPr>
              <w:widowControl/>
              <w:jc w:val="left"/>
              <w:textAlignment w:val="center"/>
              <w:rPr>
                <w:rFonts w:ascii="宋体" w:hAnsi="宋体" w:cs="宋体"/>
                <w:color w:val="000000"/>
                <w:sz w:val="19"/>
                <w:szCs w:val="19"/>
              </w:rPr>
            </w:pPr>
            <w:r w:rsidRPr="003B13DD">
              <w:rPr>
                <w:rFonts w:ascii="宋体" w:hAnsi="宋体" w:cs="宋体" w:hint="eastAsia"/>
                <w:color w:val="000000"/>
                <w:kern w:val="0"/>
                <w:sz w:val="19"/>
                <w:szCs w:val="19"/>
              </w:rPr>
              <w:t>3、近12个月有政府采购中标</w:t>
            </w:r>
            <w:proofErr w:type="gramStart"/>
            <w:r w:rsidRPr="003B13DD">
              <w:rPr>
                <w:rFonts w:ascii="宋体" w:hAnsi="宋体" w:cs="宋体" w:hint="eastAsia"/>
                <w:color w:val="000000"/>
                <w:kern w:val="0"/>
                <w:sz w:val="19"/>
                <w:szCs w:val="19"/>
              </w:rPr>
              <w:t>且正常</w:t>
            </w:r>
            <w:proofErr w:type="gramEnd"/>
            <w:r w:rsidRPr="003B13DD">
              <w:rPr>
                <w:rFonts w:ascii="宋体" w:hAnsi="宋体" w:cs="宋体" w:hint="eastAsia"/>
                <w:color w:val="000000"/>
                <w:kern w:val="0"/>
                <w:sz w:val="19"/>
                <w:szCs w:val="19"/>
              </w:rPr>
              <w:t>履约、回款</w:t>
            </w:r>
          </w:p>
        </w:tc>
        <w:tc>
          <w:tcPr>
            <w:tcW w:w="1386" w:type="dxa"/>
            <w:tcBorders>
              <w:top w:val="single" w:sz="4" w:space="0" w:color="000000"/>
              <w:left w:val="single" w:sz="4" w:space="0" w:color="000000"/>
              <w:bottom w:val="single" w:sz="4" w:space="0" w:color="000000"/>
              <w:right w:val="single" w:sz="4" w:space="0" w:color="000000"/>
            </w:tcBorders>
            <w:vAlign w:val="center"/>
          </w:tcPr>
          <w:p w:rsidR="00D9093B" w:rsidRPr="003B13DD" w:rsidRDefault="00D9093B" w:rsidP="00064E86">
            <w:pPr>
              <w:widowControl/>
              <w:jc w:val="center"/>
              <w:textAlignment w:val="center"/>
              <w:rPr>
                <w:rFonts w:ascii="宋体" w:hAnsi="宋体" w:cs="宋体"/>
                <w:color w:val="000000"/>
                <w:kern w:val="0"/>
                <w:sz w:val="19"/>
                <w:szCs w:val="19"/>
              </w:rPr>
            </w:pPr>
            <w:r w:rsidRPr="003B13DD">
              <w:rPr>
                <w:rFonts w:ascii="宋体" w:hAnsi="宋体" w:cs="宋体"/>
                <w:color w:val="000000"/>
                <w:kern w:val="0"/>
                <w:sz w:val="19"/>
                <w:szCs w:val="19"/>
              </w:rPr>
              <w:t>18102027371</w:t>
            </w:r>
          </w:p>
          <w:p w:rsidR="00D9093B" w:rsidRPr="003B13DD" w:rsidRDefault="00D9093B" w:rsidP="00064E86">
            <w:pPr>
              <w:widowControl/>
              <w:jc w:val="center"/>
              <w:textAlignment w:val="center"/>
              <w:rPr>
                <w:rFonts w:ascii="宋体" w:hAnsi="宋体" w:cs="宋体"/>
                <w:color w:val="000000"/>
                <w:kern w:val="0"/>
                <w:sz w:val="19"/>
                <w:szCs w:val="19"/>
              </w:rPr>
            </w:pPr>
            <w:r w:rsidRPr="003B13DD">
              <w:rPr>
                <w:rFonts w:ascii="宋体" w:hAnsi="宋体" w:cs="宋体"/>
                <w:color w:val="000000"/>
                <w:kern w:val="0"/>
                <w:sz w:val="19"/>
                <w:szCs w:val="19"/>
              </w:rPr>
              <w:t xml:space="preserve">陈宗山 </w:t>
            </w:r>
          </w:p>
        </w:tc>
      </w:tr>
      <w:tr w:rsidR="00D9093B" w:rsidRPr="003B13DD" w:rsidTr="00064E86">
        <w:trPr>
          <w:trHeight w:val="2938"/>
        </w:trPr>
        <w:tc>
          <w:tcPr>
            <w:tcW w:w="492" w:type="dxa"/>
            <w:tcBorders>
              <w:top w:val="single" w:sz="4" w:space="0" w:color="000000"/>
              <w:left w:val="single" w:sz="4" w:space="0" w:color="000000"/>
              <w:bottom w:val="single" w:sz="4" w:space="0" w:color="000000"/>
              <w:right w:val="single" w:sz="4" w:space="0" w:color="000000"/>
            </w:tcBorders>
            <w:vAlign w:val="center"/>
          </w:tcPr>
          <w:p w:rsidR="00D9093B" w:rsidRPr="003B13DD" w:rsidRDefault="00D9093B" w:rsidP="00064E86">
            <w:pPr>
              <w:widowControl/>
              <w:jc w:val="center"/>
              <w:textAlignment w:val="center"/>
              <w:rPr>
                <w:rFonts w:ascii="宋体" w:hAnsi="宋体" w:cs="宋体"/>
                <w:color w:val="000000"/>
                <w:sz w:val="19"/>
                <w:szCs w:val="19"/>
              </w:rPr>
            </w:pPr>
            <w:r w:rsidRPr="003B13DD">
              <w:rPr>
                <w:rFonts w:ascii="宋体" w:hAnsi="宋体" w:cs="宋体" w:hint="eastAsia"/>
                <w:color w:val="000000"/>
                <w:kern w:val="0"/>
                <w:sz w:val="19"/>
                <w:szCs w:val="19"/>
              </w:rPr>
              <w:t>10</w:t>
            </w:r>
          </w:p>
        </w:tc>
        <w:tc>
          <w:tcPr>
            <w:tcW w:w="1001" w:type="dxa"/>
            <w:tcBorders>
              <w:top w:val="single" w:sz="4" w:space="0" w:color="000000"/>
              <w:left w:val="single" w:sz="4" w:space="0" w:color="000000"/>
              <w:bottom w:val="single" w:sz="4" w:space="0" w:color="000000"/>
              <w:right w:val="single" w:sz="4" w:space="0" w:color="000000"/>
            </w:tcBorders>
            <w:vAlign w:val="center"/>
          </w:tcPr>
          <w:p w:rsidR="00D9093B" w:rsidRPr="003B13DD" w:rsidRDefault="00D9093B" w:rsidP="00064E86">
            <w:pPr>
              <w:widowControl/>
              <w:textAlignment w:val="center"/>
              <w:rPr>
                <w:rFonts w:ascii="宋体" w:hAnsi="宋体" w:cs="宋体"/>
                <w:color w:val="000000"/>
                <w:sz w:val="19"/>
                <w:szCs w:val="19"/>
              </w:rPr>
            </w:pPr>
            <w:r w:rsidRPr="003B13DD">
              <w:rPr>
                <w:rFonts w:ascii="宋体" w:hAnsi="宋体" w:cs="宋体" w:hint="eastAsia"/>
                <w:color w:val="000000"/>
                <w:kern w:val="0"/>
                <w:sz w:val="19"/>
                <w:szCs w:val="19"/>
              </w:rPr>
              <w:t>平安银行</w:t>
            </w:r>
          </w:p>
        </w:tc>
        <w:tc>
          <w:tcPr>
            <w:tcW w:w="1292" w:type="dxa"/>
            <w:tcBorders>
              <w:top w:val="single" w:sz="4" w:space="0" w:color="000000"/>
              <w:left w:val="single" w:sz="4" w:space="0" w:color="000000"/>
              <w:bottom w:val="single" w:sz="4" w:space="0" w:color="000000"/>
              <w:right w:val="single" w:sz="4" w:space="0" w:color="000000"/>
            </w:tcBorders>
            <w:vAlign w:val="center"/>
          </w:tcPr>
          <w:p w:rsidR="00D9093B" w:rsidRPr="003B13DD" w:rsidRDefault="00D9093B" w:rsidP="00064E86">
            <w:pPr>
              <w:jc w:val="left"/>
              <w:rPr>
                <w:rFonts w:ascii="宋体" w:hAnsi="宋体" w:cs="宋体"/>
                <w:color w:val="000000"/>
                <w:kern w:val="0"/>
                <w:sz w:val="19"/>
                <w:szCs w:val="19"/>
              </w:rPr>
            </w:pPr>
            <w:r w:rsidRPr="003B13DD">
              <w:rPr>
                <w:rFonts w:ascii="宋体" w:hAnsi="宋体" w:cs="宋体" w:hint="eastAsia"/>
                <w:color w:val="000000"/>
                <w:kern w:val="0"/>
                <w:sz w:val="19"/>
                <w:szCs w:val="19"/>
              </w:rPr>
              <w:t>参考利率：</w:t>
            </w:r>
          </w:p>
          <w:p w:rsidR="00D9093B" w:rsidRPr="003B13DD" w:rsidRDefault="00D9093B" w:rsidP="00064E86">
            <w:pPr>
              <w:jc w:val="left"/>
              <w:rPr>
                <w:rFonts w:ascii="宋体" w:hAnsi="宋体" w:cs="宋体"/>
                <w:color w:val="000000"/>
                <w:kern w:val="0"/>
                <w:sz w:val="19"/>
                <w:szCs w:val="19"/>
              </w:rPr>
            </w:pPr>
            <w:r w:rsidRPr="003B13DD">
              <w:rPr>
                <w:rFonts w:ascii="宋体" w:hAnsi="宋体" w:cs="宋体" w:hint="eastAsia"/>
                <w:color w:val="000000"/>
                <w:kern w:val="0"/>
                <w:sz w:val="19"/>
                <w:szCs w:val="19"/>
              </w:rPr>
              <w:t>约6.00%</w:t>
            </w:r>
            <w:r w:rsidRPr="003B13DD">
              <w:rPr>
                <w:rFonts w:ascii="宋体" w:hAnsi="宋体" w:cs="宋体" w:hint="eastAsia"/>
                <w:color w:val="000000"/>
                <w:kern w:val="0"/>
                <w:sz w:val="19"/>
                <w:szCs w:val="19"/>
              </w:rPr>
              <w:br/>
              <w:t>融资额度：</w:t>
            </w:r>
          </w:p>
          <w:p w:rsidR="00D9093B" w:rsidRPr="003B13DD" w:rsidRDefault="00D9093B" w:rsidP="00064E86">
            <w:pPr>
              <w:jc w:val="left"/>
              <w:rPr>
                <w:rFonts w:ascii="宋体" w:hAnsi="宋体" w:cs="宋体"/>
                <w:color w:val="000000"/>
                <w:sz w:val="19"/>
                <w:szCs w:val="19"/>
              </w:rPr>
            </w:pPr>
            <w:r w:rsidRPr="003B13DD">
              <w:rPr>
                <w:rFonts w:ascii="宋体" w:hAnsi="宋体" w:cs="宋体" w:hint="eastAsia"/>
                <w:color w:val="000000"/>
                <w:kern w:val="0"/>
                <w:sz w:val="19"/>
                <w:szCs w:val="19"/>
              </w:rPr>
              <w:t>最高200万元</w:t>
            </w:r>
          </w:p>
        </w:tc>
        <w:tc>
          <w:tcPr>
            <w:tcW w:w="964" w:type="dxa"/>
            <w:tcBorders>
              <w:top w:val="single" w:sz="4" w:space="0" w:color="000000"/>
              <w:left w:val="single" w:sz="4" w:space="0" w:color="000000"/>
              <w:bottom w:val="single" w:sz="4" w:space="0" w:color="000000"/>
              <w:right w:val="single" w:sz="4" w:space="0" w:color="000000"/>
            </w:tcBorders>
            <w:vAlign w:val="center"/>
          </w:tcPr>
          <w:p w:rsidR="00D9093B" w:rsidRPr="003B13DD" w:rsidRDefault="00D9093B" w:rsidP="00064E86">
            <w:pPr>
              <w:jc w:val="center"/>
              <w:rPr>
                <w:rFonts w:ascii="宋体" w:hAnsi="宋体" w:cs="宋体"/>
                <w:color w:val="000000"/>
                <w:sz w:val="19"/>
                <w:szCs w:val="19"/>
              </w:rPr>
            </w:pPr>
            <w:r w:rsidRPr="003B13DD">
              <w:rPr>
                <w:rFonts w:ascii="宋体" w:hAnsi="宋体" w:cs="宋体" w:hint="eastAsia"/>
                <w:color w:val="000000"/>
                <w:kern w:val="0"/>
                <w:sz w:val="19"/>
                <w:szCs w:val="19"/>
              </w:rPr>
              <w:t>大中小</w:t>
            </w:r>
            <w:proofErr w:type="gramStart"/>
            <w:r w:rsidRPr="003B13DD">
              <w:rPr>
                <w:rFonts w:ascii="宋体" w:hAnsi="宋体" w:cs="宋体" w:hint="eastAsia"/>
                <w:color w:val="000000"/>
                <w:kern w:val="0"/>
                <w:sz w:val="19"/>
                <w:szCs w:val="19"/>
              </w:rPr>
              <w:t>微企业</w:t>
            </w:r>
            <w:proofErr w:type="gramEnd"/>
          </w:p>
        </w:tc>
        <w:tc>
          <w:tcPr>
            <w:tcW w:w="3384" w:type="dxa"/>
            <w:tcBorders>
              <w:top w:val="single" w:sz="4" w:space="0" w:color="000000"/>
              <w:left w:val="single" w:sz="4" w:space="0" w:color="000000"/>
              <w:bottom w:val="single" w:sz="4" w:space="0" w:color="000000"/>
              <w:right w:val="single" w:sz="4" w:space="0" w:color="000000"/>
            </w:tcBorders>
            <w:vAlign w:val="center"/>
          </w:tcPr>
          <w:tbl>
            <w:tblPr>
              <w:tblW w:w="5000" w:type="pct"/>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3168"/>
            </w:tblGrid>
            <w:tr w:rsidR="00D9093B" w:rsidRPr="003B13DD" w:rsidTr="00064E86">
              <w:tc>
                <w:tcPr>
                  <w:tcW w:w="2632" w:type="dxa"/>
                  <w:shd w:val="clear" w:color="auto" w:fill="FFFFFF"/>
                  <w:tcMar>
                    <w:top w:w="150" w:type="dxa"/>
                    <w:left w:w="0" w:type="dxa"/>
                    <w:bottom w:w="150" w:type="dxa"/>
                    <w:right w:w="0" w:type="dxa"/>
                  </w:tcMar>
                </w:tcPr>
                <w:p w:rsidR="00D9093B" w:rsidRPr="003B13DD" w:rsidRDefault="00D9093B" w:rsidP="00D9093B">
                  <w:pPr>
                    <w:widowControl/>
                    <w:numPr>
                      <w:ilvl w:val="0"/>
                      <w:numId w:val="18"/>
                    </w:numPr>
                    <w:jc w:val="left"/>
                    <w:textAlignment w:val="top"/>
                    <w:rPr>
                      <w:rFonts w:ascii="宋体" w:hAnsi="宋体" w:cs="宋体"/>
                      <w:color w:val="000000"/>
                      <w:kern w:val="0"/>
                      <w:sz w:val="19"/>
                      <w:szCs w:val="19"/>
                    </w:rPr>
                  </w:pPr>
                  <w:r w:rsidRPr="003B13DD">
                    <w:rPr>
                      <w:rFonts w:ascii="宋体" w:hAnsi="宋体" w:cs="宋体" w:hint="eastAsia"/>
                      <w:color w:val="000000"/>
                      <w:kern w:val="0"/>
                      <w:sz w:val="19"/>
                      <w:szCs w:val="19"/>
                    </w:rPr>
                    <w:t>申请人为企业法定代表人或第一大自然人股东，</w:t>
                  </w:r>
                  <w:proofErr w:type="gramStart"/>
                  <w:r w:rsidRPr="003B13DD">
                    <w:rPr>
                      <w:rFonts w:ascii="宋体" w:hAnsi="宋体" w:cs="宋体" w:hint="eastAsia"/>
                      <w:color w:val="000000"/>
                      <w:kern w:val="0"/>
                      <w:sz w:val="19"/>
                      <w:szCs w:val="19"/>
                    </w:rPr>
                    <w:t>通过微信申请</w:t>
                  </w:r>
                  <w:proofErr w:type="gramEnd"/>
                  <w:r w:rsidRPr="003B13DD">
                    <w:rPr>
                      <w:rFonts w:ascii="宋体" w:hAnsi="宋体" w:cs="宋体" w:hint="eastAsia"/>
                      <w:color w:val="000000"/>
                      <w:kern w:val="0"/>
                      <w:sz w:val="19"/>
                      <w:szCs w:val="19"/>
                    </w:rPr>
                    <w:t xml:space="preserve">； </w:t>
                  </w:r>
                </w:p>
                <w:p w:rsidR="00D9093B" w:rsidRPr="003B13DD" w:rsidRDefault="00D9093B" w:rsidP="00D9093B">
                  <w:pPr>
                    <w:widowControl/>
                    <w:numPr>
                      <w:ilvl w:val="0"/>
                      <w:numId w:val="18"/>
                    </w:numPr>
                    <w:jc w:val="left"/>
                    <w:textAlignment w:val="top"/>
                    <w:rPr>
                      <w:rFonts w:ascii="宋体" w:hAnsi="宋体" w:cs="宋体"/>
                      <w:color w:val="000000"/>
                      <w:kern w:val="0"/>
                      <w:sz w:val="19"/>
                      <w:szCs w:val="19"/>
                    </w:rPr>
                  </w:pPr>
                  <w:r w:rsidRPr="003B13DD">
                    <w:rPr>
                      <w:rFonts w:ascii="宋体" w:hAnsi="宋体" w:cs="宋体" w:hint="eastAsia"/>
                      <w:color w:val="000000"/>
                      <w:kern w:val="0"/>
                      <w:sz w:val="19"/>
                      <w:szCs w:val="19"/>
                    </w:rPr>
                    <w:t xml:space="preserve">企业及申请人信用记录良好，无不良、违法行为； </w:t>
                  </w:r>
                </w:p>
                <w:p w:rsidR="00D9093B" w:rsidRPr="003B13DD" w:rsidRDefault="00D9093B" w:rsidP="00D9093B">
                  <w:pPr>
                    <w:widowControl/>
                    <w:numPr>
                      <w:ilvl w:val="0"/>
                      <w:numId w:val="18"/>
                    </w:numPr>
                    <w:jc w:val="left"/>
                    <w:textAlignment w:val="top"/>
                    <w:rPr>
                      <w:rFonts w:ascii="宋体" w:hAnsi="宋体" w:cs="宋体"/>
                      <w:color w:val="000000"/>
                      <w:kern w:val="0"/>
                      <w:sz w:val="19"/>
                      <w:szCs w:val="19"/>
                    </w:rPr>
                  </w:pPr>
                  <w:r w:rsidRPr="003B13DD">
                    <w:rPr>
                      <w:rFonts w:ascii="宋体" w:hAnsi="宋体" w:cs="宋体" w:hint="eastAsia"/>
                      <w:color w:val="000000"/>
                      <w:kern w:val="0"/>
                      <w:sz w:val="19"/>
                      <w:szCs w:val="19"/>
                    </w:rPr>
                    <w:t xml:space="preserve">企业为天津市政府部门、事业单位的供应商； </w:t>
                  </w:r>
                </w:p>
                <w:p w:rsidR="00D9093B" w:rsidRPr="003B13DD" w:rsidRDefault="00D9093B" w:rsidP="00064E86">
                  <w:pPr>
                    <w:widowControl/>
                    <w:jc w:val="left"/>
                    <w:textAlignment w:val="top"/>
                    <w:rPr>
                      <w:rFonts w:ascii="����" w:eastAsia="����" w:hAnsi="����" w:cs="����"/>
                      <w:color w:val="333333"/>
                      <w:sz w:val="24"/>
                      <w:szCs w:val="24"/>
                    </w:rPr>
                  </w:pPr>
                  <w:r w:rsidRPr="003B13DD">
                    <w:rPr>
                      <w:rFonts w:ascii="宋体" w:hAnsi="宋体" w:cs="宋体" w:hint="eastAsia"/>
                      <w:color w:val="000000"/>
                      <w:kern w:val="0"/>
                      <w:sz w:val="19"/>
                      <w:szCs w:val="19"/>
                    </w:rPr>
                    <w:t>4、企业有政府采购历史合作记录（近24个月2次，合计50万以上订单记录）且交易记录良好</w:t>
                  </w:r>
                </w:p>
              </w:tc>
            </w:tr>
          </w:tbl>
          <w:p w:rsidR="00D9093B" w:rsidRPr="003B13DD" w:rsidRDefault="00D9093B" w:rsidP="00064E86">
            <w:pPr>
              <w:jc w:val="left"/>
              <w:rPr>
                <w:rFonts w:ascii="宋体" w:hAnsi="宋体" w:cs="宋体"/>
                <w:color w:val="000000"/>
                <w:sz w:val="19"/>
                <w:szCs w:val="19"/>
              </w:rPr>
            </w:pPr>
          </w:p>
        </w:tc>
        <w:tc>
          <w:tcPr>
            <w:tcW w:w="1386" w:type="dxa"/>
            <w:tcBorders>
              <w:top w:val="single" w:sz="4" w:space="0" w:color="000000"/>
              <w:left w:val="single" w:sz="4" w:space="0" w:color="000000"/>
              <w:bottom w:val="single" w:sz="4" w:space="0" w:color="000000"/>
              <w:right w:val="single" w:sz="4" w:space="0" w:color="000000"/>
            </w:tcBorders>
            <w:noWrap/>
            <w:vAlign w:val="center"/>
          </w:tcPr>
          <w:p w:rsidR="00D9093B" w:rsidRPr="003B13DD" w:rsidRDefault="00D9093B" w:rsidP="00064E86">
            <w:pPr>
              <w:jc w:val="center"/>
              <w:rPr>
                <w:rFonts w:ascii="宋体" w:hAnsi="宋体" w:cs="宋体"/>
                <w:color w:val="000000"/>
                <w:sz w:val="24"/>
                <w:szCs w:val="24"/>
              </w:rPr>
            </w:pPr>
            <w:r w:rsidRPr="003B13DD">
              <w:rPr>
                <w:rFonts w:ascii="宋体" w:hAnsi="宋体" w:cs="宋体" w:hint="eastAsia"/>
                <w:color w:val="000000"/>
                <w:kern w:val="0"/>
                <w:sz w:val="19"/>
                <w:szCs w:val="19"/>
              </w:rPr>
              <w:t xml:space="preserve">18698167095张伟 </w:t>
            </w:r>
          </w:p>
        </w:tc>
      </w:tr>
      <w:tr w:rsidR="00D9093B" w:rsidRPr="003B13DD" w:rsidTr="00064E86">
        <w:trPr>
          <w:trHeight w:val="2730"/>
        </w:trPr>
        <w:tc>
          <w:tcPr>
            <w:tcW w:w="492" w:type="dxa"/>
            <w:tcBorders>
              <w:top w:val="single" w:sz="4" w:space="0" w:color="000000"/>
              <w:left w:val="single" w:sz="4" w:space="0" w:color="000000"/>
              <w:bottom w:val="single" w:sz="4" w:space="0" w:color="000000"/>
              <w:right w:val="single" w:sz="4" w:space="0" w:color="000000"/>
            </w:tcBorders>
            <w:vAlign w:val="center"/>
          </w:tcPr>
          <w:p w:rsidR="00D9093B" w:rsidRPr="003B13DD" w:rsidRDefault="00D9093B" w:rsidP="00064E86">
            <w:pPr>
              <w:widowControl/>
              <w:jc w:val="center"/>
              <w:textAlignment w:val="center"/>
              <w:rPr>
                <w:rFonts w:ascii="宋体" w:hAnsi="宋体" w:cs="宋体"/>
                <w:color w:val="000000"/>
                <w:kern w:val="0"/>
                <w:sz w:val="19"/>
                <w:szCs w:val="19"/>
              </w:rPr>
            </w:pPr>
            <w:r w:rsidRPr="003B13DD">
              <w:rPr>
                <w:rFonts w:ascii="宋体" w:hAnsi="宋体" w:cs="宋体" w:hint="eastAsia"/>
                <w:color w:val="000000"/>
                <w:kern w:val="0"/>
                <w:sz w:val="19"/>
                <w:szCs w:val="19"/>
              </w:rPr>
              <w:t>11</w:t>
            </w:r>
          </w:p>
        </w:tc>
        <w:tc>
          <w:tcPr>
            <w:tcW w:w="1001" w:type="dxa"/>
            <w:tcBorders>
              <w:top w:val="single" w:sz="4" w:space="0" w:color="000000"/>
              <w:left w:val="single" w:sz="4" w:space="0" w:color="000000"/>
              <w:bottom w:val="single" w:sz="4" w:space="0" w:color="000000"/>
              <w:right w:val="single" w:sz="4" w:space="0" w:color="000000"/>
            </w:tcBorders>
            <w:vAlign w:val="center"/>
          </w:tcPr>
          <w:p w:rsidR="00D9093B" w:rsidRPr="003B13DD" w:rsidRDefault="00D9093B" w:rsidP="00064E86">
            <w:pPr>
              <w:widowControl/>
              <w:jc w:val="center"/>
              <w:textAlignment w:val="center"/>
              <w:rPr>
                <w:rFonts w:ascii="宋体" w:hAnsi="宋体" w:cs="宋体"/>
                <w:color w:val="000000"/>
                <w:kern w:val="0"/>
                <w:sz w:val="19"/>
                <w:szCs w:val="19"/>
              </w:rPr>
            </w:pPr>
            <w:r w:rsidRPr="003B13DD">
              <w:rPr>
                <w:rFonts w:ascii="宋体" w:hAnsi="宋体" w:cs="宋体" w:hint="eastAsia"/>
                <w:color w:val="000000"/>
                <w:kern w:val="0"/>
                <w:sz w:val="19"/>
                <w:szCs w:val="19"/>
              </w:rPr>
              <w:t>渤海银行</w:t>
            </w:r>
          </w:p>
        </w:tc>
        <w:tc>
          <w:tcPr>
            <w:tcW w:w="1292" w:type="dxa"/>
            <w:tcBorders>
              <w:top w:val="single" w:sz="4" w:space="0" w:color="000000"/>
              <w:left w:val="single" w:sz="4" w:space="0" w:color="000000"/>
              <w:bottom w:val="single" w:sz="4" w:space="0" w:color="000000"/>
              <w:right w:val="single" w:sz="4" w:space="0" w:color="000000"/>
            </w:tcBorders>
            <w:vAlign w:val="center"/>
          </w:tcPr>
          <w:p w:rsidR="00D9093B" w:rsidRPr="003B13DD" w:rsidRDefault="00D9093B" w:rsidP="00064E86">
            <w:pPr>
              <w:jc w:val="left"/>
              <w:rPr>
                <w:rFonts w:ascii="宋体" w:hAnsi="宋体" w:cs="宋体"/>
                <w:color w:val="000000"/>
                <w:kern w:val="0"/>
                <w:sz w:val="19"/>
                <w:szCs w:val="19"/>
              </w:rPr>
            </w:pPr>
            <w:r w:rsidRPr="003B13DD">
              <w:rPr>
                <w:rFonts w:ascii="宋体" w:hAnsi="宋体" w:cs="宋体" w:hint="eastAsia"/>
                <w:color w:val="000000"/>
                <w:kern w:val="0"/>
                <w:sz w:val="19"/>
                <w:szCs w:val="19"/>
              </w:rPr>
              <w:t>参考利率：</w:t>
            </w:r>
          </w:p>
          <w:p w:rsidR="00D9093B" w:rsidRPr="003B13DD" w:rsidRDefault="00D9093B" w:rsidP="00064E86">
            <w:pPr>
              <w:jc w:val="left"/>
              <w:rPr>
                <w:rFonts w:ascii="宋体" w:hAnsi="宋体" w:cs="宋体"/>
                <w:color w:val="000000"/>
                <w:kern w:val="0"/>
                <w:sz w:val="19"/>
                <w:szCs w:val="19"/>
              </w:rPr>
            </w:pPr>
            <w:proofErr w:type="gramStart"/>
            <w:r w:rsidRPr="003B13DD">
              <w:rPr>
                <w:rFonts w:ascii="宋体" w:hAnsi="宋体" w:cs="宋体" w:hint="eastAsia"/>
                <w:color w:val="000000"/>
                <w:kern w:val="0"/>
                <w:sz w:val="19"/>
                <w:szCs w:val="19"/>
              </w:rPr>
              <w:t>年化约</w:t>
            </w:r>
            <w:proofErr w:type="gramEnd"/>
            <w:r w:rsidRPr="003B13DD">
              <w:rPr>
                <w:rFonts w:ascii="宋体" w:hAnsi="宋体" w:cs="宋体" w:hint="eastAsia"/>
                <w:color w:val="000000"/>
                <w:kern w:val="0"/>
                <w:sz w:val="19"/>
                <w:szCs w:val="19"/>
              </w:rPr>
              <w:t>3.85%</w:t>
            </w:r>
            <w:r w:rsidRPr="003B13DD">
              <w:rPr>
                <w:rFonts w:ascii="宋体" w:hAnsi="宋体" w:cs="宋体" w:hint="eastAsia"/>
                <w:color w:val="000000"/>
                <w:kern w:val="0"/>
                <w:sz w:val="19"/>
                <w:szCs w:val="19"/>
              </w:rPr>
              <w:br/>
              <w:t>融资额度：</w:t>
            </w:r>
          </w:p>
          <w:p w:rsidR="00D9093B" w:rsidRPr="003B13DD" w:rsidRDefault="00D9093B" w:rsidP="00064E86">
            <w:pPr>
              <w:jc w:val="left"/>
              <w:rPr>
                <w:rFonts w:ascii="宋体" w:hAnsi="宋体" w:cs="宋体"/>
                <w:color w:val="000000"/>
                <w:sz w:val="19"/>
                <w:szCs w:val="19"/>
              </w:rPr>
            </w:pPr>
            <w:r w:rsidRPr="003B13DD">
              <w:rPr>
                <w:rFonts w:ascii="宋体" w:hAnsi="宋体" w:cs="宋体" w:hint="eastAsia"/>
                <w:color w:val="000000"/>
                <w:kern w:val="0"/>
                <w:sz w:val="19"/>
                <w:szCs w:val="19"/>
              </w:rPr>
              <w:t>最高1000万元</w:t>
            </w:r>
          </w:p>
        </w:tc>
        <w:tc>
          <w:tcPr>
            <w:tcW w:w="964" w:type="dxa"/>
            <w:tcBorders>
              <w:top w:val="single" w:sz="4" w:space="0" w:color="000000"/>
              <w:left w:val="single" w:sz="4" w:space="0" w:color="000000"/>
              <w:bottom w:val="single" w:sz="4" w:space="0" w:color="000000"/>
              <w:right w:val="single" w:sz="4" w:space="0" w:color="000000"/>
            </w:tcBorders>
            <w:vAlign w:val="center"/>
          </w:tcPr>
          <w:p w:rsidR="00D9093B" w:rsidRPr="003B13DD" w:rsidRDefault="00D9093B" w:rsidP="00064E86">
            <w:pPr>
              <w:widowControl/>
              <w:jc w:val="left"/>
              <w:textAlignment w:val="top"/>
              <w:rPr>
                <w:rFonts w:ascii="宋体" w:hAnsi="宋体" w:cs="宋体"/>
                <w:color w:val="000000"/>
                <w:kern w:val="0"/>
                <w:sz w:val="19"/>
                <w:szCs w:val="19"/>
              </w:rPr>
            </w:pPr>
            <w:r w:rsidRPr="003B13DD">
              <w:rPr>
                <w:rFonts w:ascii="宋体" w:hAnsi="宋体" w:cs="宋体" w:hint="eastAsia"/>
                <w:color w:val="000000"/>
                <w:kern w:val="0"/>
                <w:sz w:val="19"/>
                <w:szCs w:val="19"/>
              </w:rPr>
              <w:t>小</w:t>
            </w:r>
            <w:proofErr w:type="gramStart"/>
            <w:r w:rsidRPr="003B13DD">
              <w:rPr>
                <w:rFonts w:ascii="宋体" w:hAnsi="宋体" w:cs="宋体" w:hint="eastAsia"/>
                <w:color w:val="000000"/>
                <w:kern w:val="0"/>
                <w:sz w:val="19"/>
                <w:szCs w:val="19"/>
              </w:rPr>
              <w:t>微企业</w:t>
            </w:r>
            <w:proofErr w:type="gramEnd"/>
          </w:p>
        </w:tc>
        <w:tc>
          <w:tcPr>
            <w:tcW w:w="3384" w:type="dxa"/>
            <w:tcBorders>
              <w:top w:val="single" w:sz="4" w:space="0" w:color="000000"/>
              <w:left w:val="single" w:sz="4" w:space="0" w:color="000000"/>
              <w:bottom w:val="single" w:sz="4" w:space="0" w:color="000000"/>
              <w:right w:val="single" w:sz="4" w:space="0" w:color="000000"/>
            </w:tcBorders>
            <w:vAlign w:val="center"/>
          </w:tcPr>
          <w:tbl>
            <w:tblPr>
              <w:tblW w:w="5000" w:type="pct"/>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3168"/>
            </w:tblGrid>
            <w:tr w:rsidR="00D9093B" w:rsidRPr="003B13DD" w:rsidTr="00064E86">
              <w:tc>
                <w:tcPr>
                  <w:tcW w:w="2632" w:type="dxa"/>
                  <w:shd w:val="clear" w:color="auto" w:fill="FFFFFF"/>
                  <w:tcMar>
                    <w:top w:w="150" w:type="dxa"/>
                    <w:left w:w="0" w:type="dxa"/>
                    <w:bottom w:w="150" w:type="dxa"/>
                    <w:right w:w="0" w:type="dxa"/>
                  </w:tcMar>
                </w:tcPr>
                <w:p w:rsidR="00D9093B" w:rsidRPr="003B13DD" w:rsidRDefault="00D9093B" w:rsidP="00D9093B">
                  <w:pPr>
                    <w:widowControl/>
                    <w:numPr>
                      <w:ilvl w:val="0"/>
                      <w:numId w:val="19"/>
                    </w:numPr>
                    <w:jc w:val="left"/>
                    <w:textAlignment w:val="top"/>
                    <w:rPr>
                      <w:rFonts w:ascii="宋体" w:hAnsi="宋体" w:cs="宋体"/>
                      <w:color w:val="000000"/>
                      <w:kern w:val="0"/>
                      <w:sz w:val="19"/>
                      <w:szCs w:val="19"/>
                    </w:rPr>
                  </w:pPr>
                  <w:r w:rsidRPr="003B13DD">
                    <w:rPr>
                      <w:rFonts w:ascii="宋体" w:hAnsi="宋体" w:cs="宋体" w:hint="eastAsia"/>
                      <w:color w:val="000000"/>
                      <w:kern w:val="0"/>
                      <w:sz w:val="19"/>
                      <w:szCs w:val="19"/>
                    </w:rPr>
                    <w:t xml:space="preserve">有固定的经营场所，企业划型符合小微企业； </w:t>
                  </w:r>
                </w:p>
                <w:p w:rsidR="00D9093B" w:rsidRPr="003B13DD" w:rsidRDefault="00D9093B" w:rsidP="00D9093B">
                  <w:pPr>
                    <w:widowControl/>
                    <w:numPr>
                      <w:ilvl w:val="0"/>
                      <w:numId w:val="19"/>
                    </w:numPr>
                    <w:jc w:val="left"/>
                    <w:textAlignment w:val="top"/>
                    <w:rPr>
                      <w:rFonts w:ascii="宋体" w:hAnsi="宋体" w:cs="宋体"/>
                      <w:color w:val="000000"/>
                      <w:kern w:val="0"/>
                      <w:sz w:val="19"/>
                      <w:szCs w:val="19"/>
                    </w:rPr>
                  </w:pPr>
                  <w:r w:rsidRPr="003B13DD">
                    <w:rPr>
                      <w:rFonts w:ascii="宋体" w:hAnsi="宋体" w:cs="宋体" w:hint="eastAsia"/>
                      <w:color w:val="000000"/>
                      <w:kern w:val="0"/>
                      <w:sz w:val="19"/>
                      <w:szCs w:val="19"/>
                    </w:rPr>
                    <w:t xml:space="preserve">信用记录良好，无不良、违法行为； </w:t>
                  </w:r>
                </w:p>
                <w:p w:rsidR="00D9093B" w:rsidRPr="003B13DD" w:rsidRDefault="00D9093B" w:rsidP="00D9093B">
                  <w:pPr>
                    <w:widowControl/>
                    <w:numPr>
                      <w:ilvl w:val="0"/>
                      <w:numId w:val="19"/>
                    </w:numPr>
                    <w:jc w:val="left"/>
                    <w:textAlignment w:val="top"/>
                    <w:rPr>
                      <w:rFonts w:ascii="宋体" w:hAnsi="宋体" w:cs="宋体"/>
                      <w:color w:val="000000"/>
                      <w:kern w:val="0"/>
                      <w:sz w:val="19"/>
                      <w:szCs w:val="19"/>
                    </w:rPr>
                  </w:pPr>
                  <w:r w:rsidRPr="003B13DD">
                    <w:rPr>
                      <w:rFonts w:ascii="宋体" w:hAnsi="宋体" w:cs="宋体" w:hint="eastAsia"/>
                      <w:color w:val="000000"/>
                      <w:kern w:val="0"/>
                      <w:sz w:val="19"/>
                      <w:szCs w:val="19"/>
                    </w:rPr>
                    <w:t xml:space="preserve">持续经营2年以上或实际控制人从业3年以上； 具备政府采购投标资格且交易记录良好； </w:t>
                  </w:r>
                </w:p>
                <w:p w:rsidR="00D9093B" w:rsidRPr="003B13DD" w:rsidRDefault="00D9093B" w:rsidP="00D9093B">
                  <w:pPr>
                    <w:widowControl/>
                    <w:numPr>
                      <w:ilvl w:val="0"/>
                      <w:numId w:val="19"/>
                    </w:numPr>
                    <w:jc w:val="left"/>
                    <w:textAlignment w:val="top"/>
                    <w:rPr>
                      <w:rFonts w:ascii="宋体" w:hAnsi="宋体" w:cs="宋体"/>
                      <w:color w:val="000000"/>
                      <w:kern w:val="0"/>
                      <w:sz w:val="19"/>
                      <w:szCs w:val="19"/>
                    </w:rPr>
                  </w:pPr>
                  <w:r w:rsidRPr="003B13DD">
                    <w:rPr>
                      <w:rFonts w:ascii="宋体" w:hAnsi="宋体" w:cs="宋体" w:hint="eastAsia"/>
                      <w:color w:val="000000"/>
                      <w:kern w:val="0"/>
                      <w:sz w:val="19"/>
                      <w:szCs w:val="19"/>
                    </w:rPr>
                    <w:t>采购项目符合国家产业政策和资源环保政策要求；</w:t>
                  </w:r>
                </w:p>
              </w:tc>
            </w:tr>
          </w:tbl>
          <w:p w:rsidR="00D9093B" w:rsidRPr="003B13DD" w:rsidRDefault="00D9093B" w:rsidP="00064E86">
            <w:pPr>
              <w:widowControl/>
              <w:jc w:val="left"/>
              <w:textAlignment w:val="top"/>
              <w:rPr>
                <w:rFonts w:ascii="宋体" w:hAnsi="宋体" w:cs="宋体"/>
                <w:color w:val="000000"/>
                <w:kern w:val="0"/>
                <w:sz w:val="19"/>
                <w:szCs w:val="19"/>
              </w:rPr>
            </w:pPr>
          </w:p>
        </w:tc>
        <w:tc>
          <w:tcPr>
            <w:tcW w:w="1386" w:type="dxa"/>
            <w:tcBorders>
              <w:top w:val="single" w:sz="4" w:space="0" w:color="000000"/>
              <w:left w:val="single" w:sz="4" w:space="0" w:color="000000"/>
              <w:bottom w:val="single" w:sz="4" w:space="0" w:color="000000"/>
              <w:right w:val="single" w:sz="4" w:space="0" w:color="000000"/>
            </w:tcBorders>
            <w:noWrap/>
            <w:vAlign w:val="center"/>
          </w:tcPr>
          <w:p w:rsidR="00D9093B" w:rsidRPr="003B13DD" w:rsidRDefault="00D9093B" w:rsidP="00064E86">
            <w:pPr>
              <w:jc w:val="left"/>
              <w:rPr>
                <w:rFonts w:ascii="宋体" w:hAnsi="宋体" w:cs="宋体"/>
                <w:color w:val="000000"/>
                <w:kern w:val="0"/>
                <w:sz w:val="19"/>
                <w:szCs w:val="19"/>
              </w:rPr>
            </w:pPr>
            <w:r w:rsidRPr="003B13DD">
              <w:rPr>
                <w:rFonts w:ascii="宋体" w:hAnsi="宋体" w:cs="宋体" w:hint="eastAsia"/>
                <w:color w:val="000000"/>
                <w:kern w:val="0"/>
                <w:sz w:val="19"/>
                <w:szCs w:val="19"/>
              </w:rPr>
              <w:t>022-58879322</w:t>
            </w:r>
          </w:p>
          <w:p w:rsidR="00D9093B" w:rsidRPr="003B13DD" w:rsidRDefault="00D9093B" w:rsidP="00064E86">
            <w:pPr>
              <w:ind w:firstLineChars="100" w:firstLine="190"/>
              <w:jc w:val="left"/>
              <w:rPr>
                <w:rFonts w:ascii="宋体" w:hAnsi="宋体" w:cs="宋体"/>
                <w:color w:val="000000"/>
                <w:kern w:val="0"/>
                <w:sz w:val="19"/>
                <w:szCs w:val="19"/>
              </w:rPr>
            </w:pPr>
            <w:r w:rsidRPr="003B13DD">
              <w:rPr>
                <w:rFonts w:ascii="宋体" w:hAnsi="宋体" w:cs="宋体" w:hint="eastAsia"/>
                <w:color w:val="000000"/>
                <w:kern w:val="0"/>
                <w:sz w:val="19"/>
                <w:szCs w:val="19"/>
              </w:rPr>
              <w:t xml:space="preserve">  姚斌 </w:t>
            </w:r>
          </w:p>
        </w:tc>
      </w:tr>
      <w:tr w:rsidR="00D9093B" w:rsidRPr="003B13DD" w:rsidTr="00064E86">
        <w:trPr>
          <w:trHeight w:val="480"/>
        </w:trPr>
        <w:tc>
          <w:tcPr>
            <w:tcW w:w="492" w:type="dxa"/>
            <w:tcBorders>
              <w:top w:val="single" w:sz="4" w:space="0" w:color="000000"/>
              <w:left w:val="single" w:sz="4" w:space="0" w:color="000000"/>
              <w:bottom w:val="single" w:sz="4" w:space="0" w:color="000000"/>
              <w:right w:val="single" w:sz="4" w:space="0" w:color="000000"/>
            </w:tcBorders>
            <w:vAlign w:val="center"/>
          </w:tcPr>
          <w:p w:rsidR="00D9093B" w:rsidRPr="003B13DD" w:rsidRDefault="00D9093B" w:rsidP="00064E86">
            <w:pPr>
              <w:widowControl/>
              <w:jc w:val="center"/>
              <w:textAlignment w:val="center"/>
              <w:rPr>
                <w:rFonts w:ascii="宋体" w:hAnsi="宋体" w:cs="宋体"/>
                <w:color w:val="000000"/>
                <w:kern w:val="0"/>
                <w:sz w:val="19"/>
                <w:szCs w:val="19"/>
              </w:rPr>
            </w:pPr>
            <w:r w:rsidRPr="003B13DD">
              <w:rPr>
                <w:rFonts w:ascii="宋体" w:hAnsi="宋体" w:cs="宋体" w:hint="eastAsia"/>
                <w:color w:val="000000"/>
                <w:kern w:val="0"/>
                <w:sz w:val="19"/>
                <w:szCs w:val="19"/>
              </w:rPr>
              <w:t>12</w:t>
            </w:r>
          </w:p>
        </w:tc>
        <w:tc>
          <w:tcPr>
            <w:tcW w:w="1001" w:type="dxa"/>
            <w:tcBorders>
              <w:top w:val="single" w:sz="4" w:space="0" w:color="000000"/>
              <w:left w:val="single" w:sz="4" w:space="0" w:color="000000"/>
              <w:bottom w:val="single" w:sz="4" w:space="0" w:color="000000"/>
              <w:right w:val="single" w:sz="4" w:space="0" w:color="000000"/>
            </w:tcBorders>
            <w:vAlign w:val="center"/>
          </w:tcPr>
          <w:p w:rsidR="00D9093B" w:rsidRPr="003B13DD" w:rsidRDefault="00D9093B" w:rsidP="00064E86">
            <w:pPr>
              <w:widowControl/>
              <w:jc w:val="center"/>
              <w:textAlignment w:val="center"/>
              <w:rPr>
                <w:rFonts w:ascii="宋体" w:hAnsi="宋体" w:cs="宋体"/>
                <w:color w:val="000000"/>
                <w:kern w:val="0"/>
                <w:sz w:val="19"/>
                <w:szCs w:val="19"/>
              </w:rPr>
            </w:pPr>
            <w:r w:rsidRPr="003B13DD">
              <w:rPr>
                <w:rFonts w:ascii="宋体" w:hAnsi="宋体" w:cs="宋体" w:hint="eastAsia"/>
                <w:color w:val="000000"/>
                <w:kern w:val="0"/>
                <w:sz w:val="19"/>
                <w:szCs w:val="19"/>
              </w:rPr>
              <w:t>中国建设银行</w:t>
            </w:r>
          </w:p>
        </w:tc>
        <w:tc>
          <w:tcPr>
            <w:tcW w:w="1292" w:type="dxa"/>
            <w:tcBorders>
              <w:top w:val="single" w:sz="4" w:space="0" w:color="000000"/>
              <w:left w:val="single" w:sz="4" w:space="0" w:color="000000"/>
              <w:bottom w:val="single" w:sz="4" w:space="0" w:color="000000"/>
              <w:right w:val="single" w:sz="4" w:space="0" w:color="000000"/>
            </w:tcBorders>
            <w:vAlign w:val="center"/>
          </w:tcPr>
          <w:p w:rsidR="00D9093B" w:rsidRPr="003B13DD" w:rsidRDefault="00D9093B" w:rsidP="00064E86">
            <w:pPr>
              <w:jc w:val="left"/>
              <w:rPr>
                <w:rFonts w:ascii="宋体" w:hAnsi="宋体" w:cs="宋体"/>
                <w:color w:val="000000"/>
                <w:kern w:val="0"/>
                <w:sz w:val="19"/>
                <w:szCs w:val="19"/>
              </w:rPr>
            </w:pPr>
            <w:r w:rsidRPr="003B13DD">
              <w:rPr>
                <w:rFonts w:ascii="宋体" w:hAnsi="宋体" w:cs="宋体" w:hint="eastAsia"/>
                <w:color w:val="000000"/>
                <w:kern w:val="0"/>
                <w:sz w:val="19"/>
                <w:szCs w:val="19"/>
              </w:rPr>
              <w:t>参考利率：4.00%-5.00%</w:t>
            </w:r>
            <w:r w:rsidRPr="003B13DD">
              <w:rPr>
                <w:rFonts w:ascii="宋体" w:hAnsi="宋体" w:cs="宋体" w:hint="eastAsia"/>
                <w:color w:val="000000"/>
                <w:kern w:val="0"/>
                <w:sz w:val="19"/>
                <w:szCs w:val="19"/>
              </w:rPr>
              <w:br/>
              <w:t>融资额度：</w:t>
            </w:r>
          </w:p>
          <w:p w:rsidR="00D9093B" w:rsidRPr="003B13DD" w:rsidRDefault="00D9093B" w:rsidP="00064E86">
            <w:pPr>
              <w:jc w:val="left"/>
              <w:rPr>
                <w:rFonts w:ascii="宋体" w:hAnsi="宋体" w:cs="宋体"/>
                <w:color w:val="000000"/>
                <w:kern w:val="0"/>
                <w:sz w:val="19"/>
                <w:szCs w:val="19"/>
              </w:rPr>
            </w:pPr>
            <w:r w:rsidRPr="003B13DD">
              <w:rPr>
                <w:rFonts w:ascii="宋体" w:hAnsi="宋体" w:cs="宋体" w:hint="eastAsia"/>
                <w:color w:val="000000"/>
                <w:kern w:val="0"/>
                <w:sz w:val="19"/>
                <w:szCs w:val="19"/>
              </w:rPr>
              <w:t>最高2000万元</w:t>
            </w:r>
          </w:p>
        </w:tc>
        <w:tc>
          <w:tcPr>
            <w:tcW w:w="964" w:type="dxa"/>
            <w:tcBorders>
              <w:top w:val="single" w:sz="4" w:space="0" w:color="000000"/>
              <w:left w:val="single" w:sz="4" w:space="0" w:color="000000"/>
              <w:bottom w:val="single" w:sz="4" w:space="0" w:color="000000"/>
              <w:right w:val="single" w:sz="4" w:space="0" w:color="000000"/>
            </w:tcBorders>
            <w:vAlign w:val="center"/>
          </w:tcPr>
          <w:p w:rsidR="00D9093B" w:rsidRPr="003B13DD" w:rsidRDefault="00D9093B" w:rsidP="00064E86">
            <w:pPr>
              <w:widowControl/>
              <w:jc w:val="left"/>
              <w:textAlignment w:val="top"/>
              <w:rPr>
                <w:rFonts w:ascii="宋体" w:hAnsi="宋体" w:cs="宋体"/>
                <w:color w:val="000000"/>
                <w:kern w:val="0"/>
                <w:sz w:val="19"/>
                <w:szCs w:val="19"/>
              </w:rPr>
            </w:pPr>
            <w:r w:rsidRPr="003B13DD">
              <w:rPr>
                <w:rFonts w:ascii="宋体" w:hAnsi="宋体" w:cs="宋体" w:hint="eastAsia"/>
                <w:color w:val="000000"/>
                <w:kern w:val="0"/>
                <w:sz w:val="19"/>
                <w:szCs w:val="19"/>
              </w:rPr>
              <w:t>小</w:t>
            </w:r>
            <w:proofErr w:type="gramStart"/>
            <w:r w:rsidRPr="003B13DD">
              <w:rPr>
                <w:rFonts w:ascii="宋体" w:hAnsi="宋体" w:cs="宋体" w:hint="eastAsia"/>
                <w:color w:val="000000"/>
                <w:kern w:val="0"/>
                <w:sz w:val="19"/>
                <w:szCs w:val="19"/>
              </w:rPr>
              <w:t>微企业</w:t>
            </w:r>
            <w:proofErr w:type="gramEnd"/>
          </w:p>
        </w:tc>
        <w:tc>
          <w:tcPr>
            <w:tcW w:w="3384" w:type="dxa"/>
            <w:tcBorders>
              <w:top w:val="single" w:sz="4" w:space="0" w:color="000000"/>
              <w:left w:val="single" w:sz="4" w:space="0" w:color="000000"/>
              <w:bottom w:val="single" w:sz="4" w:space="0" w:color="000000"/>
              <w:right w:val="single" w:sz="4" w:space="0" w:color="000000"/>
            </w:tcBorders>
            <w:vAlign w:val="center"/>
          </w:tcPr>
          <w:tbl>
            <w:tblPr>
              <w:tblW w:w="5000" w:type="pct"/>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3168"/>
            </w:tblGrid>
            <w:tr w:rsidR="00D9093B" w:rsidRPr="003B13DD" w:rsidTr="00064E86">
              <w:tc>
                <w:tcPr>
                  <w:tcW w:w="2632" w:type="dxa"/>
                  <w:shd w:val="clear" w:color="auto" w:fill="FFFFFF"/>
                  <w:tcMar>
                    <w:top w:w="150" w:type="dxa"/>
                    <w:left w:w="0" w:type="dxa"/>
                    <w:bottom w:w="150" w:type="dxa"/>
                    <w:right w:w="0" w:type="dxa"/>
                  </w:tcMar>
                </w:tcPr>
                <w:p w:rsidR="00D9093B" w:rsidRPr="003B13DD" w:rsidRDefault="00D9093B" w:rsidP="00D9093B">
                  <w:pPr>
                    <w:widowControl/>
                    <w:numPr>
                      <w:ilvl w:val="0"/>
                      <w:numId w:val="20"/>
                    </w:numPr>
                    <w:jc w:val="left"/>
                    <w:textAlignment w:val="top"/>
                    <w:rPr>
                      <w:rFonts w:ascii="宋体" w:hAnsi="宋体" w:cs="宋体"/>
                      <w:color w:val="000000"/>
                      <w:kern w:val="0"/>
                      <w:sz w:val="19"/>
                      <w:szCs w:val="19"/>
                    </w:rPr>
                  </w:pPr>
                  <w:r w:rsidRPr="003B13DD">
                    <w:rPr>
                      <w:rFonts w:ascii="宋体" w:hAnsi="宋体" w:cs="宋体" w:hint="eastAsia"/>
                      <w:color w:val="000000"/>
                      <w:kern w:val="0"/>
                      <w:sz w:val="19"/>
                      <w:szCs w:val="19"/>
                    </w:rPr>
                    <w:t>企业已获得政府采购中标通知，并与集中采购机构、采购代理机构或采购人签订采购合同，企业不得采用分包或转包方式履行政府采购合同。政府采购合同明确了《</w:t>
                  </w:r>
                  <w:r w:rsidR="002504A9">
                    <w:rPr>
                      <w:rFonts w:ascii="宋体" w:hAnsi="宋体" w:cs="宋体" w:hint="eastAsia"/>
                      <w:color w:val="000000"/>
                      <w:kern w:val="0"/>
                      <w:sz w:val="19"/>
                      <w:szCs w:val="19"/>
                    </w:rPr>
                    <w:t>民法典</w:t>
                  </w:r>
                  <w:r w:rsidRPr="003B13DD">
                    <w:rPr>
                      <w:rFonts w:ascii="宋体" w:hAnsi="宋体" w:cs="宋体" w:hint="eastAsia"/>
                      <w:color w:val="000000"/>
                      <w:kern w:val="0"/>
                      <w:sz w:val="19"/>
                      <w:szCs w:val="19"/>
                    </w:rPr>
                    <w:t>》规定的基本要素并符合商业惯例和行业规范，政府采购履约期限和付款期限</w:t>
                  </w:r>
                  <w:proofErr w:type="gramStart"/>
                  <w:r w:rsidRPr="003B13DD">
                    <w:rPr>
                      <w:rFonts w:ascii="宋体" w:hAnsi="宋体" w:cs="宋体" w:hint="eastAsia"/>
                      <w:color w:val="000000"/>
                      <w:kern w:val="0"/>
                      <w:sz w:val="19"/>
                      <w:szCs w:val="19"/>
                    </w:rPr>
                    <w:t>距贷款</w:t>
                  </w:r>
                  <w:proofErr w:type="gramEnd"/>
                  <w:r w:rsidRPr="003B13DD">
                    <w:rPr>
                      <w:rFonts w:ascii="宋体" w:hAnsi="宋体" w:cs="宋体" w:hint="eastAsia"/>
                      <w:color w:val="000000"/>
                      <w:kern w:val="0"/>
                      <w:sz w:val="19"/>
                      <w:szCs w:val="19"/>
                    </w:rPr>
                    <w:t xml:space="preserve">申请日均在1年（含）以内。 </w:t>
                  </w:r>
                </w:p>
                <w:p w:rsidR="00D9093B" w:rsidRPr="003B13DD" w:rsidRDefault="00D9093B" w:rsidP="00D9093B">
                  <w:pPr>
                    <w:widowControl/>
                    <w:numPr>
                      <w:ilvl w:val="0"/>
                      <w:numId w:val="20"/>
                    </w:numPr>
                    <w:jc w:val="left"/>
                    <w:textAlignment w:val="top"/>
                    <w:rPr>
                      <w:rFonts w:ascii="宋体" w:hAnsi="宋体" w:cs="宋体"/>
                      <w:color w:val="000000"/>
                      <w:kern w:val="0"/>
                      <w:sz w:val="19"/>
                      <w:szCs w:val="19"/>
                    </w:rPr>
                  </w:pPr>
                  <w:r w:rsidRPr="003B13DD">
                    <w:rPr>
                      <w:rFonts w:ascii="宋体" w:hAnsi="宋体" w:cs="宋体" w:hint="eastAsia"/>
                      <w:color w:val="000000"/>
                      <w:kern w:val="0"/>
                      <w:sz w:val="19"/>
                      <w:szCs w:val="19"/>
                    </w:rPr>
                    <w:t xml:space="preserve">应收账款融资模式下，企业已按政府采购合同的约定履行了交货、工程施工或提供服务等主要义务并且无任何违约行为。 </w:t>
                  </w:r>
                </w:p>
                <w:p w:rsidR="00D9093B" w:rsidRPr="003B13DD" w:rsidRDefault="00D9093B" w:rsidP="00D9093B">
                  <w:pPr>
                    <w:widowControl/>
                    <w:numPr>
                      <w:ilvl w:val="0"/>
                      <w:numId w:val="20"/>
                    </w:numPr>
                    <w:jc w:val="left"/>
                    <w:textAlignment w:val="top"/>
                    <w:rPr>
                      <w:rFonts w:ascii="宋体" w:hAnsi="宋体" w:cs="宋体"/>
                      <w:color w:val="000000"/>
                      <w:kern w:val="0"/>
                      <w:sz w:val="19"/>
                      <w:szCs w:val="19"/>
                    </w:rPr>
                  </w:pPr>
                  <w:r w:rsidRPr="003B13DD">
                    <w:rPr>
                      <w:rFonts w:ascii="宋体" w:hAnsi="宋体" w:cs="宋体" w:hint="eastAsia"/>
                      <w:color w:val="000000"/>
                      <w:kern w:val="0"/>
                      <w:sz w:val="19"/>
                      <w:szCs w:val="19"/>
                    </w:rPr>
                    <w:t>采购合同融资模式下，企业在政府</w:t>
                  </w:r>
                  <w:r w:rsidRPr="003B13DD">
                    <w:rPr>
                      <w:rFonts w:ascii="宋体" w:hAnsi="宋体" w:cs="宋体" w:hint="eastAsia"/>
                      <w:color w:val="000000"/>
                      <w:kern w:val="0"/>
                      <w:sz w:val="19"/>
                      <w:szCs w:val="19"/>
                    </w:rPr>
                    <w:lastRenderedPageBreak/>
                    <w:t xml:space="preserve">采购活动中与政府成功合作2年（含）以上，且近2年政府采购供应量、工程量或服务量均不低于100万元（含）。 </w:t>
                  </w:r>
                </w:p>
                <w:p w:rsidR="00D9093B" w:rsidRPr="003B13DD" w:rsidRDefault="00D9093B" w:rsidP="00064E86">
                  <w:pPr>
                    <w:widowControl/>
                    <w:jc w:val="left"/>
                    <w:textAlignment w:val="top"/>
                    <w:rPr>
                      <w:rFonts w:ascii="����" w:eastAsia="����" w:hAnsi="����" w:cs="����"/>
                      <w:color w:val="333333"/>
                      <w:sz w:val="24"/>
                      <w:szCs w:val="24"/>
                    </w:rPr>
                  </w:pPr>
                  <w:r w:rsidRPr="003B13DD">
                    <w:rPr>
                      <w:rFonts w:ascii="宋体" w:hAnsi="宋体" w:cs="宋体" w:hint="eastAsia"/>
                      <w:color w:val="000000"/>
                      <w:kern w:val="0"/>
                      <w:sz w:val="19"/>
                      <w:szCs w:val="19"/>
                    </w:rPr>
                    <w:t>4、（四）企业向政府提供的货物、工程或服务质量稳定，与政府合作历史中未产生纠纷，与上、下游客户未发生重大债权、债务纠纷，近三年未被政府采购部门列入不良记录名单</w:t>
                  </w:r>
                </w:p>
              </w:tc>
            </w:tr>
          </w:tbl>
          <w:p w:rsidR="00D9093B" w:rsidRPr="003B13DD" w:rsidRDefault="00D9093B" w:rsidP="00064E86">
            <w:pPr>
              <w:widowControl/>
              <w:jc w:val="left"/>
              <w:textAlignment w:val="top"/>
              <w:rPr>
                <w:rFonts w:ascii="宋体" w:hAnsi="宋体" w:cs="宋体"/>
                <w:color w:val="000000"/>
                <w:kern w:val="0"/>
                <w:sz w:val="19"/>
                <w:szCs w:val="19"/>
              </w:rPr>
            </w:pPr>
          </w:p>
        </w:tc>
        <w:tc>
          <w:tcPr>
            <w:tcW w:w="1386" w:type="dxa"/>
            <w:tcBorders>
              <w:top w:val="single" w:sz="4" w:space="0" w:color="000000"/>
              <w:left w:val="single" w:sz="4" w:space="0" w:color="000000"/>
              <w:bottom w:val="single" w:sz="4" w:space="0" w:color="000000"/>
              <w:right w:val="single" w:sz="4" w:space="0" w:color="000000"/>
            </w:tcBorders>
            <w:noWrap/>
            <w:vAlign w:val="center"/>
          </w:tcPr>
          <w:p w:rsidR="00D9093B" w:rsidRPr="003B13DD" w:rsidRDefault="00D9093B" w:rsidP="00064E86">
            <w:pPr>
              <w:jc w:val="center"/>
              <w:rPr>
                <w:rFonts w:ascii="宋体" w:hAnsi="宋体" w:cs="宋体"/>
                <w:color w:val="000000"/>
                <w:kern w:val="0"/>
                <w:sz w:val="19"/>
                <w:szCs w:val="19"/>
              </w:rPr>
            </w:pPr>
            <w:r w:rsidRPr="003B13DD">
              <w:rPr>
                <w:rFonts w:ascii="宋体" w:hAnsi="宋体" w:cs="宋体" w:hint="eastAsia"/>
                <w:color w:val="000000"/>
                <w:kern w:val="0"/>
                <w:sz w:val="19"/>
                <w:szCs w:val="19"/>
              </w:rPr>
              <w:lastRenderedPageBreak/>
              <w:t xml:space="preserve">58751595 </w:t>
            </w:r>
          </w:p>
          <w:p w:rsidR="00D9093B" w:rsidRPr="003B13DD" w:rsidRDefault="00D9093B" w:rsidP="00064E86">
            <w:pPr>
              <w:jc w:val="center"/>
              <w:rPr>
                <w:rFonts w:ascii="宋体" w:hAnsi="宋体" w:cs="宋体"/>
                <w:color w:val="000000"/>
                <w:kern w:val="0"/>
                <w:sz w:val="19"/>
                <w:szCs w:val="19"/>
              </w:rPr>
            </w:pPr>
            <w:proofErr w:type="gramStart"/>
            <w:r w:rsidRPr="003B13DD">
              <w:rPr>
                <w:rFonts w:ascii="宋体" w:hAnsi="宋体" w:cs="宋体" w:hint="eastAsia"/>
                <w:color w:val="000000"/>
                <w:kern w:val="0"/>
                <w:sz w:val="19"/>
                <w:szCs w:val="19"/>
              </w:rPr>
              <w:t>赵望宇</w:t>
            </w:r>
            <w:proofErr w:type="gramEnd"/>
          </w:p>
          <w:p w:rsidR="00D9093B" w:rsidRPr="003B13DD" w:rsidRDefault="00D9093B" w:rsidP="00064E86">
            <w:pPr>
              <w:jc w:val="center"/>
              <w:rPr>
                <w:rFonts w:ascii="宋体" w:hAnsi="宋体" w:cs="宋体"/>
                <w:color w:val="000000"/>
                <w:kern w:val="0"/>
                <w:sz w:val="19"/>
                <w:szCs w:val="19"/>
              </w:rPr>
            </w:pPr>
            <w:r w:rsidRPr="003B13DD">
              <w:rPr>
                <w:rFonts w:ascii="宋体" w:hAnsi="宋体" w:cs="宋体" w:hint="eastAsia"/>
                <w:color w:val="000000"/>
                <w:kern w:val="0"/>
                <w:sz w:val="19"/>
                <w:szCs w:val="19"/>
              </w:rPr>
              <w:t>58750209</w:t>
            </w:r>
          </w:p>
          <w:p w:rsidR="00D9093B" w:rsidRPr="003B13DD" w:rsidRDefault="00D9093B" w:rsidP="00064E86">
            <w:pPr>
              <w:jc w:val="center"/>
              <w:rPr>
                <w:rFonts w:ascii="宋体" w:hAnsi="宋体" w:cs="宋体"/>
                <w:color w:val="000000"/>
                <w:kern w:val="0"/>
                <w:sz w:val="19"/>
                <w:szCs w:val="19"/>
              </w:rPr>
            </w:pPr>
            <w:r w:rsidRPr="003B13DD">
              <w:rPr>
                <w:rFonts w:ascii="宋体" w:hAnsi="宋体" w:cs="宋体" w:hint="eastAsia"/>
                <w:color w:val="000000"/>
                <w:kern w:val="0"/>
                <w:sz w:val="19"/>
                <w:szCs w:val="19"/>
              </w:rPr>
              <w:t xml:space="preserve">肖毅 </w:t>
            </w:r>
          </w:p>
        </w:tc>
      </w:tr>
      <w:tr w:rsidR="00D9093B" w:rsidRPr="003B13DD" w:rsidTr="00064E86">
        <w:trPr>
          <w:trHeight w:val="480"/>
        </w:trPr>
        <w:tc>
          <w:tcPr>
            <w:tcW w:w="492" w:type="dxa"/>
            <w:tcBorders>
              <w:top w:val="single" w:sz="4" w:space="0" w:color="000000"/>
              <w:left w:val="single" w:sz="4" w:space="0" w:color="000000"/>
              <w:bottom w:val="single" w:sz="4" w:space="0" w:color="000000"/>
              <w:right w:val="single" w:sz="4" w:space="0" w:color="000000"/>
            </w:tcBorders>
            <w:vAlign w:val="center"/>
          </w:tcPr>
          <w:p w:rsidR="00D9093B" w:rsidRPr="003B13DD" w:rsidRDefault="00D9093B" w:rsidP="00064E86">
            <w:pPr>
              <w:widowControl/>
              <w:jc w:val="center"/>
              <w:textAlignment w:val="center"/>
              <w:rPr>
                <w:rFonts w:ascii="宋体" w:hAnsi="宋体" w:cs="宋体"/>
                <w:color w:val="000000"/>
                <w:kern w:val="0"/>
                <w:sz w:val="19"/>
                <w:szCs w:val="19"/>
              </w:rPr>
            </w:pPr>
            <w:r w:rsidRPr="003B13DD">
              <w:rPr>
                <w:rFonts w:ascii="宋体" w:hAnsi="宋体" w:cs="宋体" w:hint="eastAsia"/>
                <w:color w:val="000000"/>
                <w:kern w:val="0"/>
                <w:sz w:val="19"/>
                <w:szCs w:val="19"/>
              </w:rPr>
              <w:lastRenderedPageBreak/>
              <w:t>13</w:t>
            </w:r>
          </w:p>
        </w:tc>
        <w:tc>
          <w:tcPr>
            <w:tcW w:w="1001" w:type="dxa"/>
            <w:tcBorders>
              <w:top w:val="single" w:sz="4" w:space="0" w:color="000000"/>
              <w:left w:val="single" w:sz="4" w:space="0" w:color="000000"/>
              <w:bottom w:val="single" w:sz="4" w:space="0" w:color="000000"/>
              <w:right w:val="single" w:sz="4" w:space="0" w:color="000000"/>
            </w:tcBorders>
            <w:vAlign w:val="center"/>
          </w:tcPr>
          <w:p w:rsidR="00D9093B" w:rsidRPr="003B13DD" w:rsidRDefault="00D9093B" w:rsidP="00064E86">
            <w:pPr>
              <w:widowControl/>
              <w:jc w:val="center"/>
              <w:textAlignment w:val="center"/>
              <w:rPr>
                <w:rFonts w:ascii="宋体" w:hAnsi="宋体" w:cs="宋体"/>
                <w:color w:val="000000"/>
                <w:kern w:val="0"/>
                <w:sz w:val="19"/>
                <w:szCs w:val="19"/>
              </w:rPr>
            </w:pPr>
            <w:r w:rsidRPr="003B13DD">
              <w:rPr>
                <w:rFonts w:ascii="宋体" w:hAnsi="宋体" w:cs="宋体" w:hint="eastAsia"/>
                <w:color w:val="000000"/>
                <w:kern w:val="0"/>
                <w:sz w:val="19"/>
                <w:szCs w:val="19"/>
              </w:rPr>
              <w:t>中国农业银行</w:t>
            </w:r>
          </w:p>
        </w:tc>
        <w:tc>
          <w:tcPr>
            <w:tcW w:w="1292" w:type="dxa"/>
            <w:tcBorders>
              <w:top w:val="single" w:sz="4" w:space="0" w:color="000000"/>
              <w:left w:val="single" w:sz="4" w:space="0" w:color="000000"/>
              <w:bottom w:val="single" w:sz="4" w:space="0" w:color="000000"/>
              <w:right w:val="single" w:sz="4" w:space="0" w:color="000000"/>
            </w:tcBorders>
            <w:vAlign w:val="center"/>
          </w:tcPr>
          <w:p w:rsidR="00D9093B" w:rsidRPr="003B13DD" w:rsidRDefault="00D9093B" w:rsidP="00064E86">
            <w:pPr>
              <w:jc w:val="left"/>
              <w:rPr>
                <w:rFonts w:ascii="宋体" w:hAnsi="宋体" w:cs="宋体"/>
                <w:color w:val="000000"/>
                <w:kern w:val="0"/>
                <w:sz w:val="19"/>
                <w:szCs w:val="19"/>
              </w:rPr>
            </w:pPr>
            <w:r w:rsidRPr="003B13DD">
              <w:rPr>
                <w:rFonts w:ascii="宋体" w:hAnsi="宋体" w:cs="宋体" w:hint="eastAsia"/>
                <w:color w:val="000000"/>
                <w:kern w:val="0"/>
                <w:sz w:val="19"/>
                <w:szCs w:val="19"/>
              </w:rPr>
              <w:t>参考利率：</w:t>
            </w:r>
          </w:p>
          <w:p w:rsidR="00D9093B" w:rsidRPr="003B13DD" w:rsidRDefault="00D9093B" w:rsidP="00064E86">
            <w:pPr>
              <w:jc w:val="left"/>
              <w:rPr>
                <w:rFonts w:ascii="宋体" w:hAnsi="宋体" w:cs="宋体"/>
                <w:color w:val="000000"/>
                <w:kern w:val="0"/>
                <w:sz w:val="19"/>
                <w:szCs w:val="19"/>
              </w:rPr>
            </w:pPr>
            <w:r w:rsidRPr="003B13DD">
              <w:rPr>
                <w:rFonts w:ascii="宋体" w:hAnsi="宋体" w:cs="宋体" w:hint="eastAsia"/>
                <w:color w:val="000000"/>
                <w:kern w:val="0"/>
                <w:sz w:val="19"/>
                <w:szCs w:val="19"/>
              </w:rPr>
              <w:t>约4%</w:t>
            </w:r>
          </w:p>
          <w:p w:rsidR="00D9093B" w:rsidRPr="003B13DD" w:rsidRDefault="00D9093B" w:rsidP="00064E86">
            <w:pPr>
              <w:jc w:val="left"/>
              <w:rPr>
                <w:rFonts w:ascii="宋体" w:hAnsi="宋体" w:cs="宋体"/>
                <w:color w:val="000000"/>
                <w:kern w:val="0"/>
                <w:sz w:val="19"/>
                <w:szCs w:val="19"/>
              </w:rPr>
            </w:pPr>
            <w:r w:rsidRPr="003B13DD">
              <w:rPr>
                <w:rFonts w:ascii="宋体" w:hAnsi="宋体" w:cs="宋体" w:hint="eastAsia"/>
                <w:color w:val="000000"/>
                <w:kern w:val="0"/>
                <w:sz w:val="19"/>
                <w:szCs w:val="19"/>
              </w:rPr>
              <w:t>融资额度：最高1000万元</w:t>
            </w:r>
          </w:p>
        </w:tc>
        <w:tc>
          <w:tcPr>
            <w:tcW w:w="964" w:type="dxa"/>
            <w:tcBorders>
              <w:top w:val="single" w:sz="4" w:space="0" w:color="000000"/>
              <w:left w:val="single" w:sz="4" w:space="0" w:color="000000"/>
              <w:bottom w:val="single" w:sz="4" w:space="0" w:color="000000"/>
              <w:right w:val="single" w:sz="4" w:space="0" w:color="000000"/>
            </w:tcBorders>
            <w:vAlign w:val="center"/>
          </w:tcPr>
          <w:p w:rsidR="00D9093B" w:rsidRPr="003B13DD" w:rsidRDefault="00D9093B" w:rsidP="00064E86">
            <w:pPr>
              <w:widowControl/>
              <w:textAlignment w:val="top"/>
              <w:rPr>
                <w:rFonts w:ascii="宋体" w:hAnsi="宋体" w:cs="宋体"/>
                <w:color w:val="000000"/>
                <w:kern w:val="0"/>
                <w:sz w:val="19"/>
                <w:szCs w:val="19"/>
              </w:rPr>
            </w:pPr>
            <w:r w:rsidRPr="003B13DD">
              <w:rPr>
                <w:rFonts w:ascii="宋体" w:hAnsi="宋体" w:cs="宋体" w:hint="eastAsia"/>
                <w:color w:val="000000"/>
                <w:kern w:val="0"/>
                <w:sz w:val="19"/>
                <w:szCs w:val="19"/>
              </w:rPr>
              <w:t>小</w:t>
            </w:r>
            <w:proofErr w:type="gramStart"/>
            <w:r w:rsidRPr="003B13DD">
              <w:rPr>
                <w:rFonts w:ascii="宋体" w:hAnsi="宋体" w:cs="宋体" w:hint="eastAsia"/>
                <w:color w:val="000000"/>
                <w:kern w:val="0"/>
                <w:sz w:val="19"/>
                <w:szCs w:val="19"/>
              </w:rPr>
              <w:t>微企业</w:t>
            </w:r>
            <w:proofErr w:type="gramEnd"/>
          </w:p>
        </w:tc>
        <w:tc>
          <w:tcPr>
            <w:tcW w:w="3384" w:type="dxa"/>
            <w:tcBorders>
              <w:top w:val="single" w:sz="4" w:space="0" w:color="000000"/>
              <w:left w:val="single" w:sz="4" w:space="0" w:color="000000"/>
              <w:bottom w:val="single" w:sz="4" w:space="0" w:color="000000"/>
              <w:right w:val="single" w:sz="4" w:space="0" w:color="000000"/>
            </w:tcBorders>
            <w:vAlign w:val="center"/>
          </w:tcPr>
          <w:tbl>
            <w:tblPr>
              <w:tblW w:w="5000" w:type="pct"/>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3168"/>
            </w:tblGrid>
            <w:tr w:rsidR="00D9093B" w:rsidRPr="003B13DD" w:rsidTr="00064E86">
              <w:tc>
                <w:tcPr>
                  <w:tcW w:w="3007" w:type="dxa"/>
                  <w:shd w:val="clear" w:color="auto" w:fill="FFFFFF"/>
                  <w:tcMar>
                    <w:top w:w="150" w:type="dxa"/>
                    <w:left w:w="0" w:type="dxa"/>
                    <w:bottom w:w="150" w:type="dxa"/>
                    <w:right w:w="0" w:type="dxa"/>
                  </w:tcMar>
                </w:tcPr>
                <w:p w:rsidR="00D9093B" w:rsidRPr="003B13DD" w:rsidRDefault="00D9093B" w:rsidP="00064E86">
                  <w:pPr>
                    <w:widowControl/>
                    <w:jc w:val="left"/>
                    <w:textAlignment w:val="top"/>
                    <w:rPr>
                      <w:rFonts w:ascii="宋体" w:hAnsi="宋体" w:cs="宋体"/>
                      <w:color w:val="000000"/>
                      <w:kern w:val="0"/>
                      <w:sz w:val="19"/>
                      <w:szCs w:val="19"/>
                    </w:rPr>
                  </w:pPr>
                  <w:r w:rsidRPr="003B13DD">
                    <w:rPr>
                      <w:rFonts w:ascii="宋体" w:hAnsi="宋体" w:cs="宋体" w:hint="eastAsia"/>
                      <w:color w:val="000000"/>
                      <w:kern w:val="0"/>
                      <w:sz w:val="19"/>
                      <w:szCs w:val="19"/>
                    </w:rPr>
                    <w:t>1、公司成立1年（含）以上，</w:t>
                  </w:r>
                  <w:proofErr w:type="gramStart"/>
                  <w:r w:rsidRPr="003B13DD">
                    <w:rPr>
                      <w:rFonts w:ascii="宋体" w:hAnsi="宋体" w:cs="宋体" w:hint="eastAsia"/>
                      <w:color w:val="000000"/>
                      <w:kern w:val="0"/>
                      <w:sz w:val="19"/>
                      <w:szCs w:val="19"/>
                    </w:rPr>
                    <w:t>属于政采中标</w:t>
                  </w:r>
                  <w:proofErr w:type="gramEnd"/>
                  <w:r w:rsidRPr="003B13DD">
                    <w:rPr>
                      <w:rFonts w:ascii="宋体" w:hAnsi="宋体" w:cs="宋体" w:hint="eastAsia"/>
                      <w:color w:val="000000"/>
                      <w:kern w:val="0"/>
                      <w:sz w:val="19"/>
                      <w:szCs w:val="19"/>
                    </w:rPr>
                    <w:t xml:space="preserve">供应商,履约记录良好。 </w:t>
                  </w:r>
                </w:p>
                <w:p w:rsidR="00D9093B" w:rsidRPr="003B13DD" w:rsidRDefault="00D9093B" w:rsidP="00D9093B">
                  <w:pPr>
                    <w:widowControl/>
                    <w:numPr>
                      <w:ilvl w:val="0"/>
                      <w:numId w:val="21"/>
                    </w:numPr>
                    <w:jc w:val="left"/>
                    <w:textAlignment w:val="top"/>
                    <w:rPr>
                      <w:rFonts w:ascii="宋体" w:hAnsi="宋体" w:cs="宋体"/>
                      <w:color w:val="000000"/>
                      <w:kern w:val="0"/>
                      <w:sz w:val="19"/>
                      <w:szCs w:val="19"/>
                    </w:rPr>
                  </w:pPr>
                  <w:r w:rsidRPr="003B13DD">
                    <w:rPr>
                      <w:rFonts w:ascii="宋体" w:hAnsi="宋体" w:cs="宋体" w:hint="eastAsia"/>
                      <w:color w:val="000000"/>
                      <w:kern w:val="0"/>
                      <w:sz w:val="19"/>
                      <w:szCs w:val="19"/>
                    </w:rPr>
                    <w:t xml:space="preserve">在我行开立账户，自愿接受农业银行信用监督和结算监管。 </w:t>
                  </w:r>
                </w:p>
                <w:p w:rsidR="00D9093B" w:rsidRPr="003B13DD" w:rsidRDefault="00D9093B" w:rsidP="00064E86">
                  <w:pPr>
                    <w:widowControl/>
                    <w:jc w:val="left"/>
                    <w:textAlignment w:val="top"/>
                    <w:rPr>
                      <w:rFonts w:ascii="����" w:eastAsia="����" w:hAnsi="����" w:cs="����"/>
                      <w:color w:val="333333"/>
                      <w:sz w:val="24"/>
                      <w:szCs w:val="24"/>
                    </w:rPr>
                  </w:pPr>
                  <w:r w:rsidRPr="003B13DD">
                    <w:rPr>
                      <w:rFonts w:ascii="宋体" w:hAnsi="宋体" w:cs="宋体" w:hint="eastAsia"/>
                      <w:color w:val="000000"/>
                      <w:kern w:val="0"/>
                      <w:sz w:val="19"/>
                      <w:szCs w:val="19"/>
                    </w:rPr>
                    <w:t>3、法定代表人年满18周岁且不超过65周岁，非港、澳、台及外籍人士。 注：具体开办的业务种类及办理程序、办理条件等以中国农业银行当地分行有关规定为准。</w:t>
                  </w:r>
                </w:p>
              </w:tc>
            </w:tr>
          </w:tbl>
          <w:p w:rsidR="00D9093B" w:rsidRPr="003B13DD" w:rsidRDefault="00D9093B" w:rsidP="00064E86">
            <w:pPr>
              <w:widowControl/>
              <w:jc w:val="left"/>
              <w:textAlignment w:val="top"/>
              <w:rPr>
                <w:rFonts w:ascii="宋体" w:hAnsi="宋体" w:cs="宋体"/>
                <w:color w:val="000000"/>
                <w:kern w:val="0"/>
                <w:sz w:val="19"/>
                <w:szCs w:val="19"/>
              </w:rPr>
            </w:pPr>
          </w:p>
        </w:tc>
        <w:tc>
          <w:tcPr>
            <w:tcW w:w="1386" w:type="dxa"/>
            <w:tcBorders>
              <w:top w:val="single" w:sz="4" w:space="0" w:color="000000"/>
              <w:left w:val="single" w:sz="4" w:space="0" w:color="000000"/>
              <w:bottom w:val="single" w:sz="4" w:space="0" w:color="000000"/>
              <w:right w:val="single" w:sz="4" w:space="0" w:color="000000"/>
            </w:tcBorders>
            <w:noWrap/>
            <w:vAlign w:val="center"/>
          </w:tcPr>
          <w:p w:rsidR="00D9093B" w:rsidRPr="003B13DD" w:rsidRDefault="00D9093B" w:rsidP="00064E86">
            <w:pPr>
              <w:widowControl/>
              <w:jc w:val="center"/>
              <w:textAlignment w:val="top"/>
              <w:rPr>
                <w:rFonts w:ascii="宋体" w:hAnsi="宋体" w:cs="宋体"/>
                <w:color w:val="000000"/>
                <w:kern w:val="0"/>
                <w:sz w:val="19"/>
                <w:szCs w:val="19"/>
              </w:rPr>
            </w:pPr>
            <w:r w:rsidRPr="003B13DD">
              <w:rPr>
                <w:rFonts w:ascii="宋体" w:hAnsi="宋体" w:cs="宋体" w:hint="eastAsia"/>
                <w:color w:val="000000"/>
                <w:kern w:val="0"/>
                <w:sz w:val="19"/>
                <w:szCs w:val="19"/>
              </w:rPr>
              <w:t>13920727755</w:t>
            </w:r>
          </w:p>
          <w:p w:rsidR="00D9093B" w:rsidRPr="003B13DD" w:rsidRDefault="00D9093B" w:rsidP="00064E86">
            <w:pPr>
              <w:jc w:val="center"/>
              <w:rPr>
                <w:rFonts w:ascii="宋体" w:hAnsi="宋体" w:cs="宋体"/>
                <w:color w:val="000000"/>
                <w:kern w:val="0"/>
                <w:sz w:val="19"/>
                <w:szCs w:val="19"/>
              </w:rPr>
            </w:pPr>
            <w:r w:rsidRPr="003B13DD">
              <w:rPr>
                <w:rFonts w:ascii="宋体" w:hAnsi="宋体" w:cs="宋体" w:hint="eastAsia"/>
                <w:color w:val="000000"/>
                <w:kern w:val="0"/>
                <w:sz w:val="19"/>
                <w:szCs w:val="19"/>
              </w:rPr>
              <w:t>李倩</w:t>
            </w:r>
          </w:p>
        </w:tc>
      </w:tr>
      <w:tr w:rsidR="00D9093B" w:rsidRPr="003B13DD" w:rsidTr="00064E86">
        <w:trPr>
          <w:trHeight w:val="480"/>
        </w:trPr>
        <w:tc>
          <w:tcPr>
            <w:tcW w:w="492" w:type="dxa"/>
            <w:tcBorders>
              <w:top w:val="single" w:sz="4" w:space="0" w:color="000000"/>
              <w:left w:val="single" w:sz="4" w:space="0" w:color="000000"/>
              <w:bottom w:val="single" w:sz="4" w:space="0" w:color="000000"/>
              <w:right w:val="single" w:sz="4" w:space="0" w:color="000000"/>
            </w:tcBorders>
            <w:vAlign w:val="center"/>
          </w:tcPr>
          <w:p w:rsidR="00D9093B" w:rsidRPr="003B13DD" w:rsidRDefault="00D9093B" w:rsidP="00064E86">
            <w:pPr>
              <w:widowControl/>
              <w:jc w:val="center"/>
              <w:textAlignment w:val="center"/>
              <w:rPr>
                <w:rFonts w:ascii="宋体" w:hAnsi="宋体" w:cs="宋体"/>
                <w:color w:val="000000"/>
                <w:kern w:val="0"/>
                <w:sz w:val="19"/>
                <w:szCs w:val="19"/>
              </w:rPr>
            </w:pPr>
            <w:r w:rsidRPr="003B13DD">
              <w:rPr>
                <w:rFonts w:ascii="宋体" w:hAnsi="宋体" w:cs="宋体" w:hint="eastAsia"/>
                <w:color w:val="000000"/>
                <w:kern w:val="0"/>
                <w:sz w:val="19"/>
                <w:szCs w:val="19"/>
              </w:rPr>
              <w:t>14</w:t>
            </w:r>
          </w:p>
        </w:tc>
        <w:tc>
          <w:tcPr>
            <w:tcW w:w="1001" w:type="dxa"/>
            <w:tcBorders>
              <w:top w:val="single" w:sz="4" w:space="0" w:color="000000"/>
              <w:left w:val="single" w:sz="4" w:space="0" w:color="000000"/>
              <w:bottom w:val="single" w:sz="4" w:space="0" w:color="000000"/>
              <w:right w:val="single" w:sz="4" w:space="0" w:color="000000"/>
            </w:tcBorders>
            <w:vAlign w:val="center"/>
          </w:tcPr>
          <w:p w:rsidR="00D9093B" w:rsidRPr="003B13DD" w:rsidRDefault="00D9093B" w:rsidP="00064E86">
            <w:pPr>
              <w:widowControl/>
              <w:jc w:val="center"/>
              <w:textAlignment w:val="center"/>
              <w:rPr>
                <w:rFonts w:ascii="宋体" w:hAnsi="宋体" w:cs="宋体"/>
                <w:color w:val="000000"/>
                <w:kern w:val="0"/>
                <w:sz w:val="19"/>
                <w:szCs w:val="19"/>
              </w:rPr>
            </w:pPr>
            <w:r w:rsidRPr="003B13DD">
              <w:rPr>
                <w:rFonts w:ascii="宋体" w:hAnsi="宋体" w:cs="宋体" w:hint="eastAsia"/>
                <w:color w:val="000000"/>
                <w:kern w:val="0"/>
                <w:sz w:val="19"/>
                <w:szCs w:val="19"/>
              </w:rPr>
              <w:t>招商银行</w:t>
            </w:r>
          </w:p>
        </w:tc>
        <w:tc>
          <w:tcPr>
            <w:tcW w:w="1292" w:type="dxa"/>
            <w:tcBorders>
              <w:top w:val="single" w:sz="4" w:space="0" w:color="000000"/>
              <w:left w:val="single" w:sz="4" w:space="0" w:color="000000"/>
              <w:bottom w:val="single" w:sz="4" w:space="0" w:color="000000"/>
              <w:right w:val="single" w:sz="4" w:space="0" w:color="000000"/>
            </w:tcBorders>
            <w:vAlign w:val="center"/>
          </w:tcPr>
          <w:p w:rsidR="00D9093B" w:rsidRPr="003B13DD" w:rsidRDefault="00D9093B" w:rsidP="00064E86">
            <w:pPr>
              <w:jc w:val="left"/>
              <w:rPr>
                <w:rFonts w:ascii="宋体" w:hAnsi="宋体" w:cs="宋体"/>
                <w:color w:val="000000"/>
                <w:kern w:val="0"/>
                <w:sz w:val="19"/>
                <w:szCs w:val="19"/>
              </w:rPr>
            </w:pPr>
            <w:r w:rsidRPr="003B13DD">
              <w:rPr>
                <w:rFonts w:ascii="宋体" w:hAnsi="宋体" w:cs="宋体" w:hint="eastAsia"/>
                <w:color w:val="000000"/>
                <w:kern w:val="0"/>
                <w:sz w:val="19"/>
                <w:szCs w:val="19"/>
              </w:rPr>
              <w:t>参考利率：</w:t>
            </w:r>
          </w:p>
          <w:p w:rsidR="00D9093B" w:rsidRPr="003B13DD" w:rsidRDefault="00D9093B" w:rsidP="00064E86">
            <w:pPr>
              <w:jc w:val="left"/>
              <w:rPr>
                <w:rFonts w:ascii="宋体" w:hAnsi="宋体" w:cs="宋体"/>
                <w:color w:val="000000"/>
                <w:kern w:val="0"/>
                <w:sz w:val="19"/>
                <w:szCs w:val="19"/>
              </w:rPr>
            </w:pPr>
            <w:r w:rsidRPr="003B13DD">
              <w:rPr>
                <w:rFonts w:ascii="宋体" w:hAnsi="宋体" w:cs="宋体" w:hint="eastAsia"/>
                <w:color w:val="000000"/>
                <w:kern w:val="0"/>
                <w:sz w:val="19"/>
                <w:szCs w:val="19"/>
              </w:rPr>
              <w:t>一般性贷款利率</w:t>
            </w:r>
            <w:r w:rsidRPr="003B13DD">
              <w:rPr>
                <w:rFonts w:ascii="宋体" w:hAnsi="宋体" w:cs="宋体" w:hint="eastAsia"/>
                <w:color w:val="000000"/>
                <w:kern w:val="0"/>
                <w:sz w:val="19"/>
                <w:szCs w:val="19"/>
              </w:rPr>
              <w:br/>
              <w:t>融资额度：最高3000万元</w:t>
            </w:r>
          </w:p>
        </w:tc>
        <w:tc>
          <w:tcPr>
            <w:tcW w:w="964" w:type="dxa"/>
            <w:tcBorders>
              <w:top w:val="single" w:sz="4" w:space="0" w:color="000000"/>
              <w:left w:val="single" w:sz="4" w:space="0" w:color="000000"/>
              <w:bottom w:val="single" w:sz="4" w:space="0" w:color="000000"/>
              <w:right w:val="single" w:sz="4" w:space="0" w:color="000000"/>
            </w:tcBorders>
            <w:vAlign w:val="center"/>
          </w:tcPr>
          <w:p w:rsidR="00D9093B" w:rsidRPr="003B13DD" w:rsidRDefault="00D9093B" w:rsidP="00064E86">
            <w:pPr>
              <w:widowControl/>
              <w:jc w:val="center"/>
              <w:textAlignment w:val="top"/>
              <w:rPr>
                <w:rFonts w:ascii="宋体" w:hAnsi="宋体" w:cs="宋体"/>
                <w:color w:val="000000"/>
                <w:kern w:val="0"/>
                <w:sz w:val="19"/>
                <w:szCs w:val="19"/>
              </w:rPr>
            </w:pPr>
            <w:r w:rsidRPr="003B13DD">
              <w:rPr>
                <w:rFonts w:ascii="宋体" w:hAnsi="宋体" w:cs="宋体" w:hint="eastAsia"/>
                <w:color w:val="000000"/>
                <w:kern w:val="0"/>
                <w:sz w:val="19"/>
                <w:szCs w:val="19"/>
              </w:rPr>
              <w:t>大中小</w:t>
            </w:r>
            <w:proofErr w:type="gramStart"/>
            <w:r w:rsidRPr="003B13DD">
              <w:rPr>
                <w:rFonts w:ascii="宋体" w:hAnsi="宋体" w:cs="宋体" w:hint="eastAsia"/>
                <w:color w:val="000000"/>
                <w:kern w:val="0"/>
                <w:sz w:val="19"/>
                <w:szCs w:val="19"/>
              </w:rPr>
              <w:t>微企业</w:t>
            </w:r>
            <w:proofErr w:type="gramEnd"/>
          </w:p>
        </w:tc>
        <w:tc>
          <w:tcPr>
            <w:tcW w:w="3384" w:type="dxa"/>
            <w:tcBorders>
              <w:top w:val="single" w:sz="4" w:space="0" w:color="000000"/>
              <w:left w:val="single" w:sz="4" w:space="0" w:color="000000"/>
              <w:bottom w:val="single" w:sz="4" w:space="0" w:color="000000"/>
              <w:right w:val="single" w:sz="4" w:space="0" w:color="000000"/>
            </w:tcBorders>
            <w:vAlign w:val="center"/>
          </w:tcPr>
          <w:tbl>
            <w:tblPr>
              <w:tblW w:w="5000" w:type="pct"/>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3168"/>
            </w:tblGrid>
            <w:tr w:rsidR="00D9093B" w:rsidRPr="003B13DD" w:rsidTr="00064E86">
              <w:tc>
                <w:tcPr>
                  <w:tcW w:w="3007" w:type="dxa"/>
                  <w:shd w:val="clear" w:color="auto" w:fill="FFFFFF"/>
                  <w:tcMar>
                    <w:top w:w="150" w:type="dxa"/>
                    <w:left w:w="0" w:type="dxa"/>
                    <w:bottom w:w="150" w:type="dxa"/>
                    <w:right w:w="0" w:type="dxa"/>
                  </w:tcMar>
                </w:tcPr>
                <w:p w:rsidR="00D9093B" w:rsidRPr="003B13DD" w:rsidRDefault="00D9093B" w:rsidP="00064E86">
                  <w:pPr>
                    <w:widowControl/>
                    <w:jc w:val="left"/>
                    <w:textAlignment w:val="top"/>
                    <w:rPr>
                      <w:rFonts w:ascii="����" w:eastAsia="����" w:hAnsi="����" w:cs="����"/>
                      <w:color w:val="333333"/>
                      <w:sz w:val="24"/>
                      <w:szCs w:val="24"/>
                    </w:rPr>
                  </w:pPr>
                  <w:r w:rsidRPr="003B13DD">
                    <w:rPr>
                      <w:rFonts w:ascii="宋体" w:hAnsi="宋体" w:cs="宋体" w:hint="eastAsia"/>
                      <w:color w:val="000000"/>
                      <w:kern w:val="0"/>
                      <w:sz w:val="19"/>
                      <w:szCs w:val="19"/>
                    </w:rPr>
                    <w:t>1、企业及实际控制人征信及各项社会记录较好。</w:t>
                  </w:r>
                </w:p>
                <w:p w:rsidR="00D9093B" w:rsidRPr="003B13DD" w:rsidRDefault="00D9093B" w:rsidP="00064E86">
                  <w:pPr>
                    <w:widowControl/>
                    <w:jc w:val="left"/>
                    <w:textAlignment w:val="top"/>
                    <w:rPr>
                      <w:rFonts w:ascii="宋体" w:hAnsi="宋体" w:cs="宋体"/>
                      <w:color w:val="000000"/>
                      <w:kern w:val="0"/>
                      <w:sz w:val="19"/>
                      <w:szCs w:val="19"/>
                    </w:rPr>
                  </w:pPr>
                  <w:r w:rsidRPr="003B13DD">
                    <w:rPr>
                      <w:rFonts w:ascii="宋体" w:hAnsi="宋体" w:cs="宋体" w:hint="eastAsia"/>
                      <w:color w:val="000000"/>
                      <w:kern w:val="0"/>
                      <w:sz w:val="19"/>
                      <w:szCs w:val="19"/>
                    </w:rPr>
                    <w:t>2、企业成立两年以上或实际控制人本行业经营两年以上。</w:t>
                  </w:r>
                </w:p>
                <w:p w:rsidR="00D9093B" w:rsidRPr="003B13DD" w:rsidRDefault="00D9093B" w:rsidP="00064E86">
                  <w:pPr>
                    <w:widowControl/>
                    <w:jc w:val="left"/>
                    <w:textAlignment w:val="top"/>
                    <w:rPr>
                      <w:rFonts w:ascii="����" w:eastAsia="����" w:hAnsi="����" w:cs="����"/>
                      <w:color w:val="333333"/>
                      <w:sz w:val="24"/>
                      <w:szCs w:val="24"/>
                    </w:rPr>
                  </w:pPr>
                  <w:r w:rsidRPr="003B13DD">
                    <w:rPr>
                      <w:rFonts w:ascii="宋体" w:hAnsi="宋体" w:cs="宋体" w:hint="eastAsia"/>
                      <w:color w:val="000000"/>
                      <w:kern w:val="0"/>
                      <w:sz w:val="19"/>
                      <w:szCs w:val="19"/>
                    </w:rPr>
                    <w:t>3、财务报表未出现连续两年经营亏损。</w:t>
                  </w:r>
                </w:p>
              </w:tc>
            </w:tr>
          </w:tbl>
          <w:p w:rsidR="00D9093B" w:rsidRPr="003B13DD" w:rsidRDefault="00D9093B" w:rsidP="00064E86">
            <w:pPr>
              <w:widowControl/>
              <w:jc w:val="left"/>
              <w:textAlignment w:val="top"/>
              <w:rPr>
                <w:rFonts w:ascii="宋体" w:hAnsi="宋体" w:cs="宋体"/>
                <w:color w:val="000000"/>
                <w:kern w:val="0"/>
                <w:sz w:val="19"/>
                <w:szCs w:val="19"/>
              </w:rPr>
            </w:pPr>
          </w:p>
        </w:tc>
        <w:tc>
          <w:tcPr>
            <w:tcW w:w="1386" w:type="dxa"/>
            <w:tcBorders>
              <w:top w:val="single" w:sz="4" w:space="0" w:color="000000"/>
              <w:left w:val="single" w:sz="4" w:space="0" w:color="000000"/>
              <w:bottom w:val="single" w:sz="4" w:space="0" w:color="000000"/>
              <w:right w:val="single" w:sz="4" w:space="0" w:color="000000"/>
            </w:tcBorders>
            <w:noWrap/>
            <w:vAlign w:val="center"/>
          </w:tcPr>
          <w:p w:rsidR="00D9093B" w:rsidRPr="003B13DD" w:rsidRDefault="00D9093B" w:rsidP="00064E86">
            <w:pPr>
              <w:jc w:val="center"/>
              <w:rPr>
                <w:rFonts w:ascii="宋体" w:hAnsi="宋体" w:cs="宋体"/>
                <w:color w:val="000000"/>
                <w:kern w:val="0"/>
                <w:sz w:val="19"/>
                <w:szCs w:val="19"/>
              </w:rPr>
            </w:pPr>
            <w:r w:rsidRPr="003B13DD">
              <w:rPr>
                <w:rFonts w:ascii="宋体" w:hAnsi="宋体" w:cs="宋体" w:hint="eastAsia"/>
                <w:color w:val="000000"/>
                <w:kern w:val="0"/>
                <w:sz w:val="19"/>
                <w:szCs w:val="19"/>
              </w:rPr>
              <w:t>28301244</w:t>
            </w:r>
          </w:p>
        </w:tc>
      </w:tr>
      <w:tr w:rsidR="00D9093B" w:rsidRPr="003B13DD" w:rsidTr="00064E86">
        <w:trPr>
          <w:trHeight w:val="480"/>
        </w:trPr>
        <w:tc>
          <w:tcPr>
            <w:tcW w:w="492" w:type="dxa"/>
            <w:tcBorders>
              <w:top w:val="single" w:sz="4" w:space="0" w:color="000000"/>
              <w:left w:val="single" w:sz="4" w:space="0" w:color="000000"/>
              <w:bottom w:val="single" w:sz="4" w:space="0" w:color="000000"/>
              <w:right w:val="single" w:sz="4" w:space="0" w:color="000000"/>
            </w:tcBorders>
            <w:vAlign w:val="center"/>
          </w:tcPr>
          <w:p w:rsidR="00D9093B" w:rsidRPr="003B13DD" w:rsidRDefault="00D9093B" w:rsidP="00064E86">
            <w:pPr>
              <w:widowControl/>
              <w:jc w:val="center"/>
              <w:textAlignment w:val="center"/>
              <w:rPr>
                <w:rFonts w:ascii="宋体" w:hAnsi="宋体" w:cs="宋体"/>
                <w:color w:val="000000"/>
                <w:kern w:val="0"/>
                <w:sz w:val="19"/>
                <w:szCs w:val="19"/>
              </w:rPr>
            </w:pPr>
            <w:r w:rsidRPr="003B13DD">
              <w:rPr>
                <w:rFonts w:ascii="宋体" w:hAnsi="宋体" w:cs="宋体" w:hint="eastAsia"/>
                <w:color w:val="000000"/>
                <w:kern w:val="0"/>
                <w:sz w:val="19"/>
                <w:szCs w:val="19"/>
              </w:rPr>
              <w:t>15</w:t>
            </w:r>
          </w:p>
        </w:tc>
        <w:tc>
          <w:tcPr>
            <w:tcW w:w="1001" w:type="dxa"/>
            <w:tcBorders>
              <w:top w:val="single" w:sz="4" w:space="0" w:color="000000"/>
              <w:left w:val="single" w:sz="4" w:space="0" w:color="000000"/>
              <w:bottom w:val="single" w:sz="4" w:space="0" w:color="000000"/>
              <w:right w:val="single" w:sz="4" w:space="0" w:color="000000"/>
            </w:tcBorders>
            <w:vAlign w:val="center"/>
          </w:tcPr>
          <w:p w:rsidR="00D9093B" w:rsidRPr="003B13DD" w:rsidRDefault="00D9093B" w:rsidP="00064E86">
            <w:pPr>
              <w:widowControl/>
              <w:jc w:val="center"/>
              <w:textAlignment w:val="center"/>
              <w:rPr>
                <w:rFonts w:ascii="宋体" w:hAnsi="宋体" w:cs="宋体"/>
                <w:color w:val="000000"/>
                <w:kern w:val="0"/>
                <w:sz w:val="19"/>
                <w:szCs w:val="19"/>
              </w:rPr>
            </w:pPr>
            <w:r w:rsidRPr="003B13DD">
              <w:rPr>
                <w:rFonts w:ascii="宋体" w:hAnsi="宋体" w:cs="宋体" w:hint="eastAsia"/>
                <w:color w:val="000000"/>
                <w:kern w:val="0"/>
                <w:sz w:val="19"/>
                <w:szCs w:val="19"/>
              </w:rPr>
              <w:t>兴业银行</w:t>
            </w:r>
          </w:p>
        </w:tc>
        <w:tc>
          <w:tcPr>
            <w:tcW w:w="1292" w:type="dxa"/>
            <w:tcBorders>
              <w:top w:val="single" w:sz="4" w:space="0" w:color="000000"/>
              <w:left w:val="single" w:sz="4" w:space="0" w:color="000000"/>
              <w:bottom w:val="single" w:sz="4" w:space="0" w:color="000000"/>
              <w:right w:val="single" w:sz="4" w:space="0" w:color="000000"/>
            </w:tcBorders>
            <w:vAlign w:val="center"/>
          </w:tcPr>
          <w:p w:rsidR="00D9093B" w:rsidRPr="003B13DD" w:rsidRDefault="00D9093B" w:rsidP="00064E86">
            <w:pPr>
              <w:jc w:val="left"/>
              <w:rPr>
                <w:rFonts w:ascii="宋体" w:hAnsi="宋体" w:cs="宋体"/>
                <w:color w:val="000000"/>
                <w:kern w:val="0"/>
                <w:sz w:val="19"/>
                <w:szCs w:val="19"/>
              </w:rPr>
            </w:pPr>
            <w:r w:rsidRPr="003B13DD">
              <w:rPr>
                <w:rFonts w:ascii="宋体" w:hAnsi="宋体" w:cs="宋体" w:hint="eastAsia"/>
                <w:color w:val="000000"/>
                <w:kern w:val="0"/>
                <w:sz w:val="19"/>
                <w:szCs w:val="19"/>
              </w:rPr>
              <w:t>参考利率：</w:t>
            </w:r>
          </w:p>
          <w:p w:rsidR="00D9093B" w:rsidRPr="003B13DD" w:rsidRDefault="00D9093B" w:rsidP="00064E86">
            <w:pPr>
              <w:jc w:val="left"/>
              <w:rPr>
                <w:rFonts w:ascii="宋体" w:hAnsi="宋体" w:cs="宋体"/>
                <w:color w:val="000000"/>
                <w:kern w:val="0"/>
                <w:sz w:val="19"/>
                <w:szCs w:val="19"/>
              </w:rPr>
            </w:pPr>
            <w:r w:rsidRPr="003B13DD">
              <w:rPr>
                <w:rFonts w:ascii="宋体" w:hAnsi="宋体" w:cs="宋体" w:hint="eastAsia"/>
                <w:color w:val="000000"/>
                <w:kern w:val="0"/>
                <w:sz w:val="19"/>
                <w:szCs w:val="19"/>
              </w:rPr>
              <w:t>利率3.7%起</w:t>
            </w:r>
            <w:r w:rsidRPr="003B13DD">
              <w:rPr>
                <w:rFonts w:ascii="宋体" w:hAnsi="宋体" w:cs="宋体" w:hint="eastAsia"/>
                <w:color w:val="000000"/>
                <w:kern w:val="0"/>
                <w:sz w:val="19"/>
                <w:szCs w:val="19"/>
              </w:rPr>
              <w:br/>
              <w:t>融资额度：</w:t>
            </w:r>
          </w:p>
          <w:p w:rsidR="00D9093B" w:rsidRPr="003B13DD" w:rsidRDefault="00D9093B" w:rsidP="00064E86">
            <w:pPr>
              <w:jc w:val="left"/>
              <w:rPr>
                <w:rFonts w:ascii="宋体" w:hAnsi="宋体" w:cs="宋体"/>
                <w:color w:val="000000"/>
                <w:kern w:val="0"/>
                <w:sz w:val="19"/>
                <w:szCs w:val="19"/>
              </w:rPr>
            </w:pPr>
            <w:r w:rsidRPr="003B13DD">
              <w:rPr>
                <w:rFonts w:ascii="宋体" w:hAnsi="宋体" w:cs="宋体" w:hint="eastAsia"/>
                <w:color w:val="000000"/>
                <w:kern w:val="0"/>
                <w:sz w:val="19"/>
                <w:szCs w:val="19"/>
              </w:rPr>
              <w:t>最高1000万元</w:t>
            </w:r>
          </w:p>
        </w:tc>
        <w:tc>
          <w:tcPr>
            <w:tcW w:w="964" w:type="dxa"/>
            <w:tcBorders>
              <w:top w:val="single" w:sz="4" w:space="0" w:color="000000"/>
              <w:left w:val="single" w:sz="4" w:space="0" w:color="000000"/>
              <w:bottom w:val="single" w:sz="4" w:space="0" w:color="000000"/>
              <w:right w:val="single" w:sz="4" w:space="0" w:color="000000"/>
            </w:tcBorders>
            <w:vAlign w:val="center"/>
          </w:tcPr>
          <w:p w:rsidR="00D9093B" w:rsidRPr="003B13DD" w:rsidRDefault="00D9093B" w:rsidP="00064E86">
            <w:pPr>
              <w:widowControl/>
              <w:jc w:val="left"/>
              <w:textAlignment w:val="top"/>
              <w:rPr>
                <w:rFonts w:ascii="宋体" w:hAnsi="宋体" w:cs="宋体"/>
                <w:color w:val="000000"/>
                <w:kern w:val="0"/>
                <w:sz w:val="19"/>
                <w:szCs w:val="19"/>
              </w:rPr>
            </w:pPr>
            <w:r w:rsidRPr="003B13DD">
              <w:rPr>
                <w:rFonts w:ascii="宋体" w:hAnsi="宋体" w:cs="宋体" w:hint="eastAsia"/>
                <w:color w:val="000000"/>
                <w:kern w:val="0"/>
                <w:sz w:val="19"/>
                <w:szCs w:val="19"/>
              </w:rPr>
              <w:t>小</w:t>
            </w:r>
            <w:proofErr w:type="gramStart"/>
            <w:r w:rsidRPr="003B13DD">
              <w:rPr>
                <w:rFonts w:ascii="宋体" w:hAnsi="宋体" w:cs="宋体" w:hint="eastAsia"/>
                <w:color w:val="000000"/>
                <w:kern w:val="0"/>
                <w:sz w:val="19"/>
                <w:szCs w:val="19"/>
              </w:rPr>
              <w:t>微企业</w:t>
            </w:r>
            <w:proofErr w:type="gramEnd"/>
          </w:p>
        </w:tc>
        <w:tc>
          <w:tcPr>
            <w:tcW w:w="3384" w:type="dxa"/>
            <w:tcBorders>
              <w:top w:val="single" w:sz="4" w:space="0" w:color="000000"/>
              <w:left w:val="single" w:sz="4" w:space="0" w:color="000000"/>
              <w:bottom w:val="single" w:sz="4" w:space="0" w:color="000000"/>
              <w:right w:val="single" w:sz="4" w:space="0" w:color="000000"/>
            </w:tcBorders>
            <w:vAlign w:val="center"/>
          </w:tcPr>
          <w:tbl>
            <w:tblPr>
              <w:tblW w:w="5000" w:type="pct"/>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3168"/>
            </w:tblGrid>
            <w:tr w:rsidR="00D9093B" w:rsidRPr="003B13DD" w:rsidTr="00064E86">
              <w:tc>
                <w:tcPr>
                  <w:tcW w:w="3017" w:type="dxa"/>
                  <w:shd w:val="clear" w:color="auto" w:fill="FFFFFF"/>
                  <w:tcMar>
                    <w:top w:w="150" w:type="dxa"/>
                    <w:left w:w="0" w:type="dxa"/>
                    <w:bottom w:w="150" w:type="dxa"/>
                    <w:right w:w="0" w:type="dxa"/>
                  </w:tcMar>
                </w:tcPr>
                <w:p w:rsidR="00D9093B" w:rsidRPr="003B13DD" w:rsidRDefault="00D9093B" w:rsidP="00064E86">
                  <w:pPr>
                    <w:widowControl/>
                    <w:jc w:val="left"/>
                    <w:textAlignment w:val="top"/>
                    <w:rPr>
                      <w:rFonts w:ascii="����" w:eastAsia="����" w:hAnsi="����" w:cs="����"/>
                      <w:color w:val="333333"/>
                      <w:sz w:val="24"/>
                      <w:szCs w:val="24"/>
                    </w:rPr>
                  </w:pPr>
                  <w:r w:rsidRPr="003B13DD">
                    <w:rPr>
                      <w:rFonts w:ascii="����" w:eastAsia="����" w:hAnsi="����" w:cs="����"/>
                      <w:color w:val="333333"/>
                      <w:kern w:val="0"/>
                      <w:sz w:val="24"/>
                      <w:szCs w:val="24"/>
                    </w:rPr>
                    <w:br/>
                  </w:r>
                  <w:r w:rsidRPr="003B13DD">
                    <w:rPr>
                      <w:rFonts w:ascii="宋体" w:hAnsi="宋体" w:cs="宋体" w:hint="eastAsia"/>
                      <w:color w:val="000000"/>
                      <w:kern w:val="0"/>
                      <w:sz w:val="19"/>
                      <w:szCs w:val="19"/>
                    </w:rPr>
                    <w:t>合法合</w:t>
                  </w:r>
                  <w:proofErr w:type="gramStart"/>
                  <w:r w:rsidRPr="003B13DD">
                    <w:rPr>
                      <w:rFonts w:ascii="宋体" w:hAnsi="宋体" w:cs="宋体" w:hint="eastAsia"/>
                      <w:color w:val="000000"/>
                      <w:kern w:val="0"/>
                      <w:sz w:val="19"/>
                      <w:szCs w:val="19"/>
                    </w:rPr>
                    <w:t>规</w:t>
                  </w:r>
                  <w:proofErr w:type="gramEnd"/>
                  <w:r w:rsidRPr="003B13DD">
                    <w:rPr>
                      <w:rFonts w:ascii="宋体" w:hAnsi="宋体" w:cs="宋体" w:hint="eastAsia"/>
                      <w:color w:val="000000"/>
                      <w:kern w:val="0"/>
                      <w:sz w:val="19"/>
                      <w:szCs w:val="19"/>
                    </w:rPr>
                    <w:t>经营、符合本行授信要求、无不利诉讼纠纷、存在政府采购项目且履约记录良好</w:t>
                  </w:r>
                </w:p>
              </w:tc>
            </w:tr>
            <w:tr w:rsidR="00D9093B" w:rsidRPr="003B13DD" w:rsidTr="00064E86">
              <w:tc>
                <w:tcPr>
                  <w:tcW w:w="3017" w:type="dxa"/>
                  <w:shd w:val="clear" w:color="auto" w:fill="FFFFFF"/>
                  <w:tcMar>
                    <w:top w:w="150" w:type="dxa"/>
                    <w:left w:w="0" w:type="dxa"/>
                    <w:bottom w:w="150" w:type="dxa"/>
                    <w:right w:w="0" w:type="dxa"/>
                  </w:tcMar>
                </w:tcPr>
                <w:p w:rsidR="00D9093B" w:rsidRPr="003B13DD" w:rsidRDefault="00D9093B" w:rsidP="00064E86">
                  <w:pPr>
                    <w:widowControl/>
                    <w:jc w:val="left"/>
                    <w:textAlignment w:val="top"/>
                    <w:rPr>
                      <w:rFonts w:ascii="����" w:eastAsia="����" w:hAnsi="����" w:cs="����"/>
                      <w:color w:val="333333"/>
                      <w:kern w:val="0"/>
                      <w:sz w:val="24"/>
                      <w:szCs w:val="24"/>
                    </w:rPr>
                  </w:pPr>
                </w:p>
              </w:tc>
            </w:tr>
          </w:tbl>
          <w:p w:rsidR="00D9093B" w:rsidRPr="003B13DD" w:rsidRDefault="00D9093B" w:rsidP="00064E86">
            <w:pPr>
              <w:widowControl/>
              <w:jc w:val="left"/>
              <w:textAlignment w:val="top"/>
              <w:rPr>
                <w:rFonts w:ascii="宋体" w:hAnsi="宋体" w:cs="宋体"/>
                <w:color w:val="000000"/>
                <w:kern w:val="0"/>
                <w:sz w:val="19"/>
                <w:szCs w:val="19"/>
              </w:rPr>
            </w:pPr>
          </w:p>
        </w:tc>
        <w:tc>
          <w:tcPr>
            <w:tcW w:w="1386" w:type="dxa"/>
            <w:tcBorders>
              <w:top w:val="single" w:sz="4" w:space="0" w:color="000000"/>
              <w:left w:val="single" w:sz="4" w:space="0" w:color="000000"/>
              <w:bottom w:val="single" w:sz="4" w:space="0" w:color="000000"/>
              <w:right w:val="single" w:sz="4" w:space="0" w:color="000000"/>
            </w:tcBorders>
            <w:noWrap/>
            <w:vAlign w:val="center"/>
          </w:tcPr>
          <w:p w:rsidR="00D9093B" w:rsidRPr="003B13DD" w:rsidRDefault="00D9093B" w:rsidP="00064E86">
            <w:pPr>
              <w:widowControl/>
              <w:jc w:val="center"/>
              <w:textAlignment w:val="top"/>
              <w:rPr>
                <w:rFonts w:ascii="宋体" w:hAnsi="宋体" w:cs="宋体"/>
                <w:color w:val="000000"/>
                <w:kern w:val="0"/>
                <w:sz w:val="19"/>
                <w:szCs w:val="19"/>
              </w:rPr>
            </w:pPr>
            <w:r w:rsidRPr="003B13DD">
              <w:rPr>
                <w:rFonts w:ascii="宋体" w:hAnsi="宋体" w:cs="宋体" w:hint="eastAsia"/>
                <w:color w:val="000000"/>
                <w:kern w:val="0"/>
                <w:sz w:val="19"/>
                <w:szCs w:val="19"/>
              </w:rPr>
              <w:t xml:space="preserve">022/23526678/222112 </w:t>
            </w:r>
          </w:p>
          <w:p w:rsidR="00D9093B" w:rsidRPr="003B13DD" w:rsidRDefault="00D9093B" w:rsidP="00064E86">
            <w:pPr>
              <w:widowControl/>
              <w:jc w:val="center"/>
              <w:textAlignment w:val="top"/>
              <w:rPr>
                <w:rFonts w:ascii="宋体" w:hAnsi="宋体" w:cs="宋体"/>
                <w:color w:val="000000"/>
                <w:kern w:val="0"/>
                <w:sz w:val="19"/>
                <w:szCs w:val="19"/>
              </w:rPr>
            </w:pPr>
            <w:r w:rsidRPr="003B13DD">
              <w:rPr>
                <w:rFonts w:ascii="宋体" w:hAnsi="宋体" w:cs="宋体" w:hint="eastAsia"/>
                <w:color w:val="000000"/>
                <w:kern w:val="0"/>
                <w:sz w:val="19"/>
                <w:szCs w:val="19"/>
              </w:rPr>
              <w:t>武庆林</w:t>
            </w:r>
          </w:p>
        </w:tc>
      </w:tr>
      <w:tr w:rsidR="00D9093B" w:rsidRPr="003B13DD" w:rsidTr="00064E86">
        <w:trPr>
          <w:trHeight w:val="480"/>
        </w:trPr>
        <w:tc>
          <w:tcPr>
            <w:tcW w:w="492" w:type="dxa"/>
            <w:tcBorders>
              <w:top w:val="single" w:sz="4" w:space="0" w:color="000000"/>
              <w:left w:val="single" w:sz="4" w:space="0" w:color="000000"/>
              <w:bottom w:val="single" w:sz="4" w:space="0" w:color="000000"/>
              <w:right w:val="single" w:sz="4" w:space="0" w:color="000000"/>
            </w:tcBorders>
            <w:vAlign w:val="center"/>
          </w:tcPr>
          <w:p w:rsidR="00D9093B" w:rsidRPr="003B13DD" w:rsidRDefault="00D9093B" w:rsidP="00064E86">
            <w:pPr>
              <w:widowControl/>
              <w:jc w:val="center"/>
              <w:textAlignment w:val="center"/>
              <w:rPr>
                <w:rFonts w:ascii="宋体" w:hAnsi="宋体" w:cs="宋体"/>
                <w:color w:val="000000"/>
                <w:kern w:val="0"/>
                <w:sz w:val="19"/>
                <w:szCs w:val="19"/>
              </w:rPr>
            </w:pPr>
            <w:r w:rsidRPr="003B13DD">
              <w:rPr>
                <w:rFonts w:ascii="宋体" w:hAnsi="宋体" w:cs="宋体" w:hint="eastAsia"/>
                <w:color w:val="000000"/>
                <w:kern w:val="0"/>
                <w:sz w:val="19"/>
                <w:szCs w:val="19"/>
              </w:rPr>
              <w:t>16</w:t>
            </w:r>
          </w:p>
        </w:tc>
        <w:tc>
          <w:tcPr>
            <w:tcW w:w="1001" w:type="dxa"/>
            <w:tcBorders>
              <w:top w:val="single" w:sz="4" w:space="0" w:color="000000"/>
              <w:left w:val="single" w:sz="4" w:space="0" w:color="000000"/>
              <w:bottom w:val="single" w:sz="4" w:space="0" w:color="000000"/>
              <w:right w:val="single" w:sz="4" w:space="0" w:color="000000"/>
            </w:tcBorders>
            <w:vAlign w:val="center"/>
          </w:tcPr>
          <w:p w:rsidR="00D9093B" w:rsidRPr="003B13DD" w:rsidRDefault="00D9093B" w:rsidP="00064E86">
            <w:pPr>
              <w:widowControl/>
              <w:jc w:val="center"/>
              <w:textAlignment w:val="center"/>
              <w:rPr>
                <w:rFonts w:ascii="宋体" w:hAnsi="宋体" w:cs="宋体"/>
                <w:color w:val="000000"/>
                <w:kern w:val="0"/>
                <w:sz w:val="19"/>
                <w:szCs w:val="19"/>
              </w:rPr>
            </w:pPr>
            <w:r w:rsidRPr="003B13DD">
              <w:rPr>
                <w:rFonts w:ascii="宋体" w:hAnsi="宋体" w:cs="宋体" w:hint="eastAsia"/>
                <w:color w:val="000000"/>
                <w:kern w:val="0"/>
                <w:sz w:val="19"/>
                <w:szCs w:val="19"/>
              </w:rPr>
              <w:t>广发银行</w:t>
            </w:r>
          </w:p>
        </w:tc>
        <w:tc>
          <w:tcPr>
            <w:tcW w:w="1292" w:type="dxa"/>
            <w:tcBorders>
              <w:top w:val="single" w:sz="4" w:space="0" w:color="000000"/>
              <w:left w:val="single" w:sz="4" w:space="0" w:color="000000"/>
              <w:bottom w:val="single" w:sz="4" w:space="0" w:color="000000"/>
              <w:right w:val="single" w:sz="4" w:space="0" w:color="000000"/>
            </w:tcBorders>
            <w:vAlign w:val="center"/>
          </w:tcPr>
          <w:p w:rsidR="00D9093B" w:rsidRPr="003B13DD" w:rsidRDefault="00D9093B" w:rsidP="00064E86">
            <w:pPr>
              <w:jc w:val="left"/>
              <w:rPr>
                <w:rFonts w:ascii="宋体" w:hAnsi="宋体" w:cs="宋体"/>
                <w:color w:val="000000"/>
                <w:kern w:val="0"/>
                <w:sz w:val="19"/>
                <w:szCs w:val="19"/>
              </w:rPr>
            </w:pPr>
            <w:r w:rsidRPr="003B13DD">
              <w:rPr>
                <w:rFonts w:ascii="宋体" w:hAnsi="宋体" w:cs="宋体" w:hint="eastAsia"/>
                <w:color w:val="000000"/>
                <w:kern w:val="0"/>
                <w:sz w:val="19"/>
                <w:szCs w:val="19"/>
              </w:rPr>
              <w:t>参考利率：</w:t>
            </w:r>
          </w:p>
          <w:p w:rsidR="00D9093B" w:rsidRPr="003B13DD" w:rsidRDefault="00D9093B" w:rsidP="00064E86">
            <w:pPr>
              <w:jc w:val="left"/>
              <w:rPr>
                <w:rFonts w:ascii="宋体" w:hAnsi="宋体" w:cs="宋体"/>
                <w:color w:val="000000"/>
                <w:kern w:val="0"/>
                <w:sz w:val="19"/>
                <w:szCs w:val="19"/>
              </w:rPr>
            </w:pPr>
            <w:r w:rsidRPr="003B13DD">
              <w:rPr>
                <w:rFonts w:ascii="宋体" w:hAnsi="宋体" w:cs="宋体" w:hint="eastAsia"/>
                <w:color w:val="000000"/>
                <w:kern w:val="0"/>
                <w:sz w:val="19"/>
                <w:szCs w:val="19"/>
              </w:rPr>
              <w:t>贷款利率最低</w:t>
            </w:r>
            <w:proofErr w:type="spellStart"/>
            <w:r w:rsidRPr="003B13DD">
              <w:rPr>
                <w:rFonts w:ascii="宋体" w:hAnsi="宋体" w:cs="宋体" w:hint="eastAsia"/>
                <w:color w:val="000000"/>
                <w:kern w:val="0"/>
                <w:sz w:val="19"/>
                <w:szCs w:val="19"/>
              </w:rPr>
              <w:t>Lpr</w:t>
            </w:r>
            <w:proofErr w:type="spellEnd"/>
            <w:r w:rsidRPr="003B13DD">
              <w:rPr>
                <w:rFonts w:ascii="宋体" w:hAnsi="宋体" w:cs="宋体" w:hint="eastAsia"/>
                <w:color w:val="000000"/>
                <w:kern w:val="0"/>
                <w:sz w:val="19"/>
                <w:szCs w:val="19"/>
              </w:rPr>
              <w:br/>
              <w:t>融资额度：最高1000万元</w:t>
            </w:r>
          </w:p>
        </w:tc>
        <w:tc>
          <w:tcPr>
            <w:tcW w:w="964" w:type="dxa"/>
            <w:tcBorders>
              <w:top w:val="single" w:sz="4" w:space="0" w:color="000000"/>
              <w:left w:val="single" w:sz="4" w:space="0" w:color="000000"/>
              <w:bottom w:val="single" w:sz="4" w:space="0" w:color="000000"/>
              <w:right w:val="single" w:sz="4" w:space="0" w:color="000000"/>
            </w:tcBorders>
            <w:vAlign w:val="center"/>
          </w:tcPr>
          <w:p w:rsidR="00D9093B" w:rsidRPr="003B13DD" w:rsidRDefault="00D9093B" w:rsidP="00064E86">
            <w:pPr>
              <w:widowControl/>
              <w:jc w:val="center"/>
              <w:textAlignment w:val="top"/>
              <w:rPr>
                <w:rFonts w:ascii="宋体" w:hAnsi="宋体" w:cs="宋体"/>
                <w:color w:val="000000"/>
                <w:kern w:val="0"/>
                <w:sz w:val="19"/>
                <w:szCs w:val="19"/>
              </w:rPr>
            </w:pPr>
            <w:r w:rsidRPr="003B13DD">
              <w:rPr>
                <w:rFonts w:ascii="宋体" w:hAnsi="宋体" w:cs="宋体" w:hint="eastAsia"/>
                <w:color w:val="000000"/>
                <w:kern w:val="0"/>
                <w:sz w:val="19"/>
                <w:szCs w:val="19"/>
              </w:rPr>
              <w:t>小</w:t>
            </w:r>
            <w:proofErr w:type="gramStart"/>
            <w:r w:rsidRPr="003B13DD">
              <w:rPr>
                <w:rFonts w:ascii="宋体" w:hAnsi="宋体" w:cs="宋体" w:hint="eastAsia"/>
                <w:color w:val="000000"/>
                <w:kern w:val="0"/>
                <w:sz w:val="19"/>
                <w:szCs w:val="19"/>
              </w:rPr>
              <w:t>微企业</w:t>
            </w:r>
            <w:proofErr w:type="gramEnd"/>
          </w:p>
        </w:tc>
        <w:tc>
          <w:tcPr>
            <w:tcW w:w="3384" w:type="dxa"/>
            <w:tcBorders>
              <w:top w:val="single" w:sz="4" w:space="0" w:color="000000"/>
              <w:left w:val="single" w:sz="4" w:space="0" w:color="000000"/>
              <w:bottom w:val="single" w:sz="4" w:space="0" w:color="000000"/>
              <w:right w:val="single" w:sz="4" w:space="0" w:color="000000"/>
            </w:tcBorders>
            <w:vAlign w:val="center"/>
          </w:tcPr>
          <w:tbl>
            <w:tblPr>
              <w:tblW w:w="5000" w:type="pct"/>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3168"/>
            </w:tblGrid>
            <w:tr w:rsidR="00D9093B" w:rsidRPr="003B13DD" w:rsidTr="00064E86">
              <w:trPr>
                <w:trHeight w:val="3660"/>
              </w:trPr>
              <w:tc>
                <w:tcPr>
                  <w:tcW w:w="3017" w:type="dxa"/>
                  <w:shd w:val="clear" w:color="auto" w:fill="FFFFFF"/>
                  <w:tcMar>
                    <w:top w:w="150" w:type="dxa"/>
                    <w:left w:w="0" w:type="dxa"/>
                    <w:bottom w:w="150" w:type="dxa"/>
                    <w:right w:w="0" w:type="dxa"/>
                  </w:tcMar>
                </w:tcPr>
                <w:p w:rsidR="00D9093B" w:rsidRPr="003B13DD" w:rsidRDefault="00D9093B" w:rsidP="00064E86">
                  <w:pPr>
                    <w:widowControl/>
                    <w:jc w:val="left"/>
                    <w:textAlignment w:val="top"/>
                    <w:rPr>
                      <w:rFonts w:ascii="宋体" w:hAnsi="宋体" w:cs="宋体"/>
                      <w:color w:val="000000"/>
                      <w:kern w:val="0"/>
                      <w:sz w:val="19"/>
                      <w:szCs w:val="19"/>
                    </w:rPr>
                  </w:pPr>
                  <w:r w:rsidRPr="003B13DD">
                    <w:rPr>
                      <w:rFonts w:ascii="宋体" w:hAnsi="宋体" w:cs="宋体" w:hint="eastAsia"/>
                      <w:color w:val="000000"/>
                      <w:kern w:val="0"/>
                      <w:sz w:val="19"/>
                      <w:szCs w:val="19"/>
                    </w:rPr>
                    <w:t>1、供应</w:t>
                  </w:r>
                  <w:proofErr w:type="gramStart"/>
                  <w:r w:rsidRPr="003B13DD">
                    <w:rPr>
                      <w:rFonts w:ascii="宋体" w:hAnsi="宋体" w:cs="宋体" w:hint="eastAsia"/>
                      <w:color w:val="000000"/>
                      <w:kern w:val="0"/>
                      <w:sz w:val="19"/>
                      <w:szCs w:val="19"/>
                    </w:rPr>
                    <w:t>商至少</w:t>
                  </w:r>
                  <w:proofErr w:type="gramEnd"/>
                  <w:r w:rsidRPr="003B13DD">
                    <w:rPr>
                      <w:rFonts w:ascii="宋体" w:hAnsi="宋体" w:cs="宋体" w:hint="eastAsia"/>
                      <w:color w:val="000000"/>
                      <w:kern w:val="0"/>
                      <w:sz w:val="19"/>
                      <w:szCs w:val="19"/>
                    </w:rPr>
                    <w:t>有一次政府采购订单履约记录；</w:t>
                  </w:r>
                </w:p>
                <w:p w:rsidR="00D9093B" w:rsidRPr="003B13DD" w:rsidRDefault="00D9093B" w:rsidP="00D9093B">
                  <w:pPr>
                    <w:widowControl/>
                    <w:numPr>
                      <w:ilvl w:val="0"/>
                      <w:numId w:val="21"/>
                    </w:numPr>
                    <w:jc w:val="left"/>
                    <w:textAlignment w:val="top"/>
                    <w:rPr>
                      <w:rFonts w:ascii="宋体" w:hAnsi="宋体" w:cs="宋体"/>
                      <w:color w:val="000000"/>
                      <w:kern w:val="0"/>
                      <w:sz w:val="19"/>
                      <w:szCs w:val="19"/>
                    </w:rPr>
                  </w:pPr>
                  <w:r w:rsidRPr="003B13DD">
                    <w:rPr>
                      <w:rFonts w:ascii="宋体" w:hAnsi="宋体" w:cs="宋体" w:hint="eastAsia"/>
                      <w:color w:val="000000"/>
                      <w:kern w:val="0"/>
                      <w:sz w:val="19"/>
                      <w:szCs w:val="19"/>
                    </w:rPr>
                    <w:t>在我行内部信用评级不低于BB+；3、近三年至少有一期营业利润或净利润或上年度经营性现金流净额为正（任选其一即可）；</w:t>
                  </w:r>
                </w:p>
                <w:p w:rsidR="00D9093B" w:rsidRPr="003B13DD" w:rsidRDefault="00D9093B" w:rsidP="00064E86">
                  <w:pPr>
                    <w:widowControl/>
                    <w:jc w:val="left"/>
                    <w:textAlignment w:val="top"/>
                    <w:rPr>
                      <w:rFonts w:ascii="����" w:eastAsia="����" w:hAnsi="����" w:cs="����"/>
                      <w:color w:val="333333"/>
                      <w:sz w:val="24"/>
                      <w:szCs w:val="24"/>
                    </w:rPr>
                  </w:pPr>
                  <w:r w:rsidRPr="003B13DD">
                    <w:rPr>
                      <w:rFonts w:ascii="宋体" w:hAnsi="宋体" w:cs="宋体" w:hint="eastAsia"/>
                      <w:color w:val="000000"/>
                      <w:kern w:val="0"/>
                      <w:sz w:val="19"/>
                      <w:szCs w:val="19"/>
                    </w:rPr>
                    <w:t>4、资产负债率不超过85%；企业主</w:t>
                  </w:r>
                  <w:proofErr w:type="gramStart"/>
                  <w:r w:rsidRPr="003B13DD">
                    <w:rPr>
                      <w:rFonts w:ascii="宋体" w:hAnsi="宋体" w:cs="宋体" w:hint="eastAsia"/>
                      <w:color w:val="000000"/>
                      <w:kern w:val="0"/>
                      <w:sz w:val="19"/>
                      <w:szCs w:val="19"/>
                    </w:rPr>
                    <w:t>含实际</w:t>
                  </w:r>
                  <w:proofErr w:type="gramEnd"/>
                  <w:r w:rsidRPr="003B13DD">
                    <w:rPr>
                      <w:rFonts w:ascii="宋体" w:hAnsi="宋体" w:cs="宋体" w:hint="eastAsia"/>
                      <w:color w:val="000000"/>
                      <w:kern w:val="0"/>
                      <w:sz w:val="19"/>
                      <w:szCs w:val="19"/>
                    </w:rPr>
                    <w:t>控制人/主要股东或其配偶拥有本地户口或房产或在本地有连续一年含</w:t>
                  </w:r>
                  <w:r w:rsidRPr="003B13DD">
                    <w:rPr>
                      <w:rFonts w:ascii="宋体" w:hAnsi="宋体" w:cs="宋体" w:hint="eastAsia"/>
                      <w:color w:val="000000"/>
                      <w:kern w:val="0"/>
                      <w:sz w:val="19"/>
                      <w:szCs w:val="19"/>
                    </w:rPr>
                    <w:lastRenderedPageBreak/>
                    <w:t>以上的社保缴交记录（满足其一即可）</w:t>
                  </w:r>
                </w:p>
              </w:tc>
            </w:tr>
            <w:tr w:rsidR="00D9093B" w:rsidRPr="003B13DD" w:rsidTr="00064E86">
              <w:trPr>
                <w:trHeight w:val="90"/>
              </w:trPr>
              <w:tc>
                <w:tcPr>
                  <w:tcW w:w="3017" w:type="dxa"/>
                  <w:shd w:val="clear" w:color="auto" w:fill="FFFFFF"/>
                  <w:tcMar>
                    <w:top w:w="150" w:type="dxa"/>
                    <w:left w:w="0" w:type="dxa"/>
                    <w:bottom w:w="150" w:type="dxa"/>
                    <w:right w:w="0" w:type="dxa"/>
                  </w:tcMar>
                </w:tcPr>
                <w:p w:rsidR="00D9093B" w:rsidRPr="003B13DD" w:rsidRDefault="00D9093B" w:rsidP="00064E86">
                  <w:pPr>
                    <w:widowControl/>
                    <w:jc w:val="left"/>
                    <w:textAlignment w:val="top"/>
                    <w:rPr>
                      <w:rFonts w:ascii="宋体" w:hAnsi="宋体" w:cs="宋体"/>
                      <w:color w:val="000000"/>
                      <w:kern w:val="0"/>
                      <w:sz w:val="19"/>
                      <w:szCs w:val="19"/>
                    </w:rPr>
                  </w:pPr>
                </w:p>
              </w:tc>
            </w:tr>
            <w:tr w:rsidR="00D9093B" w:rsidRPr="003B13DD" w:rsidTr="00064E86">
              <w:tc>
                <w:tcPr>
                  <w:tcW w:w="3017" w:type="dxa"/>
                  <w:shd w:val="clear" w:color="auto" w:fill="FFFFFF"/>
                  <w:tcMar>
                    <w:top w:w="150" w:type="dxa"/>
                    <w:left w:w="0" w:type="dxa"/>
                    <w:bottom w:w="150" w:type="dxa"/>
                    <w:right w:w="0" w:type="dxa"/>
                  </w:tcMar>
                </w:tcPr>
                <w:p w:rsidR="00D9093B" w:rsidRPr="003B13DD" w:rsidRDefault="00D9093B" w:rsidP="00064E86">
                  <w:pPr>
                    <w:widowControl/>
                    <w:jc w:val="left"/>
                    <w:textAlignment w:val="top"/>
                    <w:rPr>
                      <w:rFonts w:ascii="宋体" w:hAnsi="宋体" w:cs="宋体"/>
                      <w:color w:val="000000"/>
                      <w:kern w:val="0"/>
                      <w:sz w:val="19"/>
                      <w:szCs w:val="19"/>
                    </w:rPr>
                  </w:pPr>
                </w:p>
              </w:tc>
            </w:tr>
          </w:tbl>
          <w:p w:rsidR="00D9093B" w:rsidRPr="003B13DD" w:rsidRDefault="00D9093B" w:rsidP="00064E86">
            <w:pPr>
              <w:widowControl/>
              <w:jc w:val="left"/>
              <w:textAlignment w:val="top"/>
              <w:rPr>
                <w:rFonts w:ascii="宋体" w:hAnsi="宋体" w:cs="宋体"/>
                <w:color w:val="000000"/>
                <w:kern w:val="0"/>
                <w:sz w:val="19"/>
                <w:szCs w:val="19"/>
              </w:rPr>
            </w:pPr>
          </w:p>
        </w:tc>
        <w:tc>
          <w:tcPr>
            <w:tcW w:w="1386" w:type="dxa"/>
            <w:tcBorders>
              <w:top w:val="single" w:sz="4" w:space="0" w:color="000000"/>
              <w:left w:val="single" w:sz="4" w:space="0" w:color="000000"/>
              <w:bottom w:val="single" w:sz="4" w:space="0" w:color="000000"/>
              <w:right w:val="single" w:sz="4" w:space="0" w:color="000000"/>
            </w:tcBorders>
            <w:noWrap/>
            <w:vAlign w:val="center"/>
          </w:tcPr>
          <w:p w:rsidR="00D9093B" w:rsidRPr="003B13DD" w:rsidRDefault="00D9093B" w:rsidP="00064E86">
            <w:pPr>
              <w:widowControl/>
              <w:jc w:val="center"/>
              <w:textAlignment w:val="top"/>
              <w:rPr>
                <w:rFonts w:ascii="宋体" w:hAnsi="宋体" w:cs="宋体"/>
                <w:color w:val="000000"/>
                <w:kern w:val="0"/>
                <w:sz w:val="19"/>
                <w:szCs w:val="19"/>
              </w:rPr>
            </w:pPr>
            <w:r w:rsidRPr="003B13DD">
              <w:rPr>
                <w:rFonts w:ascii="宋体" w:hAnsi="宋体" w:cs="宋体" w:hint="eastAsia"/>
                <w:color w:val="000000"/>
                <w:kern w:val="0"/>
                <w:sz w:val="19"/>
                <w:szCs w:val="19"/>
              </w:rPr>
              <w:lastRenderedPageBreak/>
              <w:t>13820640544</w:t>
            </w:r>
          </w:p>
          <w:p w:rsidR="00D9093B" w:rsidRPr="003B13DD" w:rsidRDefault="00D9093B" w:rsidP="00064E86">
            <w:pPr>
              <w:widowControl/>
              <w:jc w:val="center"/>
              <w:textAlignment w:val="top"/>
              <w:rPr>
                <w:rFonts w:ascii="宋体" w:hAnsi="宋体" w:cs="宋体"/>
                <w:color w:val="000000"/>
                <w:kern w:val="0"/>
                <w:sz w:val="19"/>
                <w:szCs w:val="19"/>
              </w:rPr>
            </w:pPr>
            <w:r w:rsidRPr="003B13DD">
              <w:rPr>
                <w:rFonts w:ascii="宋体" w:hAnsi="宋体" w:cs="宋体" w:hint="eastAsia"/>
                <w:color w:val="000000"/>
                <w:kern w:val="0"/>
                <w:sz w:val="19"/>
                <w:szCs w:val="19"/>
              </w:rPr>
              <w:t>胡小宁</w:t>
            </w:r>
          </w:p>
        </w:tc>
      </w:tr>
      <w:tr w:rsidR="00D9093B" w:rsidRPr="003B13DD" w:rsidTr="00064E86">
        <w:trPr>
          <w:trHeight w:val="480"/>
        </w:trPr>
        <w:tc>
          <w:tcPr>
            <w:tcW w:w="492" w:type="dxa"/>
            <w:tcBorders>
              <w:top w:val="single" w:sz="4" w:space="0" w:color="000000"/>
              <w:left w:val="single" w:sz="4" w:space="0" w:color="000000"/>
              <w:bottom w:val="single" w:sz="4" w:space="0" w:color="000000"/>
              <w:right w:val="single" w:sz="4" w:space="0" w:color="000000"/>
            </w:tcBorders>
            <w:vAlign w:val="center"/>
          </w:tcPr>
          <w:p w:rsidR="00D9093B" w:rsidRPr="003B13DD" w:rsidRDefault="00D9093B" w:rsidP="00064E86">
            <w:pPr>
              <w:widowControl/>
              <w:jc w:val="center"/>
              <w:textAlignment w:val="center"/>
              <w:rPr>
                <w:rFonts w:ascii="宋体" w:hAnsi="宋体" w:cs="宋体"/>
                <w:color w:val="000000"/>
                <w:kern w:val="0"/>
                <w:sz w:val="19"/>
                <w:szCs w:val="19"/>
              </w:rPr>
            </w:pPr>
            <w:r w:rsidRPr="003B13DD">
              <w:rPr>
                <w:rFonts w:ascii="宋体" w:hAnsi="宋体" w:cs="宋体" w:hint="eastAsia"/>
                <w:color w:val="000000"/>
                <w:kern w:val="0"/>
                <w:sz w:val="19"/>
                <w:szCs w:val="19"/>
              </w:rPr>
              <w:lastRenderedPageBreak/>
              <w:t>17</w:t>
            </w:r>
          </w:p>
        </w:tc>
        <w:tc>
          <w:tcPr>
            <w:tcW w:w="1001" w:type="dxa"/>
            <w:tcBorders>
              <w:top w:val="single" w:sz="4" w:space="0" w:color="000000"/>
              <w:left w:val="single" w:sz="4" w:space="0" w:color="000000"/>
              <w:bottom w:val="single" w:sz="4" w:space="0" w:color="000000"/>
              <w:right w:val="single" w:sz="4" w:space="0" w:color="000000"/>
            </w:tcBorders>
            <w:vAlign w:val="center"/>
          </w:tcPr>
          <w:p w:rsidR="00D9093B" w:rsidRPr="003B13DD" w:rsidRDefault="00D9093B" w:rsidP="00064E86">
            <w:pPr>
              <w:widowControl/>
              <w:jc w:val="center"/>
              <w:textAlignment w:val="center"/>
              <w:rPr>
                <w:rFonts w:ascii="宋体" w:hAnsi="宋体" w:cs="宋体"/>
                <w:color w:val="000000"/>
                <w:kern w:val="0"/>
                <w:sz w:val="19"/>
                <w:szCs w:val="19"/>
              </w:rPr>
            </w:pPr>
            <w:proofErr w:type="gramStart"/>
            <w:r w:rsidRPr="003B13DD">
              <w:rPr>
                <w:rFonts w:ascii="宋体" w:hAnsi="宋体" w:cs="宋体" w:hint="eastAsia"/>
                <w:color w:val="000000"/>
                <w:kern w:val="0"/>
                <w:sz w:val="19"/>
                <w:szCs w:val="19"/>
              </w:rPr>
              <w:t>浙商银行</w:t>
            </w:r>
            <w:proofErr w:type="gramEnd"/>
          </w:p>
        </w:tc>
        <w:tc>
          <w:tcPr>
            <w:tcW w:w="1292" w:type="dxa"/>
            <w:tcBorders>
              <w:top w:val="single" w:sz="4" w:space="0" w:color="000000"/>
              <w:left w:val="single" w:sz="4" w:space="0" w:color="000000"/>
              <w:bottom w:val="single" w:sz="4" w:space="0" w:color="000000"/>
              <w:right w:val="single" w:sz="4" w:space="0" w:color="000000"/>
            </w:tcBorders>
            <w:vAlign w:val="center"/>
          </w:tcPr>
          <w:p w:rsidR="00D9093B" w:rsidRPr="003B13DD" w:rsidRDefault="00D9093B" w:rsidP="00064E86">
            <w:pPr>
              <w:jc w:val="left"/>
              <w:rPr>
                <w:rFonts w:ascii="宋体" w:hAnsi="宋体" w:cs="宋体"/>
                <w:color w:val="000000"/>
                <w:kern w:val="0"/>
                <w:sz w:val="19"/>
                <w:szCs w:val="19"/>
              </w:rPr>
            </w:pPr>
            <w:r w:rsidRPr="003B13DD">
              <w:rPr>
                <w:rFonts w:ascii="宋体" w:hAnsi="宋体" w:cs="宋体" w:hint="eastAsia"/>
                <w:color w:val="000000"/>
                <w:kern w:val="0"/>
                <w:sz w:val="19"/>
                <w:szCs w:val="19"/>
              </w:rPr>
              <w:t>参考利率：</w:t>
            </w:r>
          </w:p>
          <w:p w:rsidR="00D9093B" w:rsidRPr="003B13DD" w:rsidRDefault="00D9093B" w:rsidP="00064E86">
            <w:pPr>
              <w:jc w:val="left"/>
              <w:rPr>
                <w:rFonts w:ascii="宋体" w:hAnsi="宋体" w:cs="宋体"/>
                <w:color w:val="000000"/>
                <w:kern w:val="0"/>
                <w:sz w:val="19"/>
                <w:szCs w:val="19"/>
              </w:rPr>
            </w:pPr>
            <w:r w:rsidRPr="003B13DD">
              <w:rPr>
                <w:rFonts w:ascii="宋体" w:hAnsi="宋体" w:cs="宋体" w:hint="eastAsia"/>
                <w:color w:val="000000"/>
                <w:kern w:val="0"/>
                <w:sz w:val="19"/>
                <w:szCs w:val="19"/>
              </w:rPr>
              <w:t>5%</w:t>
            </w:r>
            <w:r w:rsidRPr="003B13DD">
              <w:rPr>
                <w:rFonts w:ascii="宋体" w:hAnsi="宋体" w:cs="宋体" w:hint="eastAsia"/>
                <w:color w:val="000000"/>
                <w:kern w:val="0"/>
                <w:sz w:val="19"/>
                <w:szCs w:val="19"/>
              </w:rPr>
              <w:br/>
              <w:t>融资额度：最高1000万元</w:t>
            </w:r>
          </w:p>
        </w:tc>
        <w:tc>
          <w:tcPr>
            <w:tcW w:w="964" w:type="dxa"/>
            <w:tcBorders>
              <w:top w:val="single" w:sz="4" w:space="0" w:color="000000"/>
              <w:left w:val="single" w:sz="4" w:space="0" w:color="000000"/>
              <w:bottom w:val="single" w:sz="4" w:space="0" w:color="000000"/>
              <w:right w:val="single" w:sz="4" w:space="0" w:color="000000"/>
            </w:tcBorders>
            <w:vAlign w:val="center"/>
          </w:tcPr>
          <w:p w:rsidR="00D9093B" w:rsidRPr="003B13DD" w:rsidRDefault="00D9093B" w:rsidP="00064E86">
            <w:pPr>
              <w:widowControl/>
              <w:jc w:val="left"/>
              <w:textAlignment w:val="top"/>
              <w:rPr>
                <w:rFonts w:ascii="宋体" w:hAnsi="宋体" w:cs="宋体"/>
                <w:color w:val="000000"/>
                <w:kern w:val="0"/>
                <w:sz w:val="19"/>
                <w:szCs w:val="19"/>
              </w:rPr>
            </w:pPr>
            <w:r w:rsidRPr="003B13DD">
              <w:rPr>
                <w:rFonts w:ascii="宋体" w:hAnsi="宋体" w:cs="宋体" w:hint="eastAsia"/>
                <w:color w:val="000000"/>
                <w:kern w:val="0"/>
                <w:sz w:val="19"/>
                <w:szCs w:val="19"/>
              </w:rPr>
              <w:t>小</w:t>
            </w:r>
            <w:proofErr w:type="gramStart"/>
            <w:r w:rsidRPr="003B13DD">
              <w:rPr>
                <w:rFonts w:ascii="宋体" w:hAnsi="宋体" w:cs="宋体" w:hint="eastAsia"/>
                <w:color w:val="000000"/>
                <w:kern w:val="0"/>
                <w:sz w:val="19"/>
                <w:szCs w:val="19"/>
              </w:rPr>
              <w:t>微企业</w:t>
            </w:r>
            <w:proofErr w:type="gramEnd"/>
          </w:p>
        </w:tc>
        <w:tc>
          <w:tcPr>
            <w:tcW w:w="3384" w:type="dxa"/>
            <w:tcBorders>
              <w:top w:val="single" w:sz="4" w:space="0" w:color="000000"/>
              <w:left w:val="single" w:sz="4" w:space="0" w:color="000000"/>
              <w:bottom w:val="single" w:sz="4" w:space="0" w:color="000000"/>
              <w:right w:val="single" w:sz="4" w:space="0" w:color="000000"/>
            </w:tcBorders>
            <w:vAlign w:val="center"/>
          </w:tcPr>
          <w:tbl>
            <w:tblPr>
              <w:tblW w:w="5000" w:type="pct"/>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3168"/>
            </w:tblGrid>
            <w:tr w:rsidR="00D9093B" w:rsidRPr="003B13DD" w:rsidTr="00064E86">
              <w:tc>
                <w:tcPr>
                  <w:tcW w:w="3007" w:type="dxa"/>
                  <w:shd w:val="clear" w:color="auto" w:fill="FFFFFF"/>
                  <w:tcMar>
                    <w:top w:w="150" w:type="dxa"/>
                    <w:left w:w="0" w:type="dxa"/>
                    <w:bottom w:w="150" w:type="dxa"/>
                    <w:right w:w="0" w:type="dxa"/>
                  </w:tcMar>
                </w:tcPr>
                <w:p w:rsidR="00D9093B" w:rsidRPr="003B13DD" w:rsidRDefault="00D9093B" w:rsidP="00064E86">
                  <w:pPr>
                    <w:widowControl/>
                    <w:jc w:val="left"/>
                    <w:textAlignment w:val="top"/>
                    <w:rPr>
                      <w:rFonts w:ascii="宋体" w:hAnsi="宋体" w:cs="宋体"/>
                      <w:color w:val="000000"/>
                      <w:kern w:val="0"/>
                      <w:sz w:val="19"/>
                      <w:szCs w:val="19"/>
                    </w:rPr>
                  </w:pPr>
                  <w:r w:rsidRPr="003B13DD">
                    <w:rPr>
                      <w:rFonts w:ascii="宋体" w:hAnsi="宋体" w:cs="宋体" w:hint="eastAsia"/>
                      <w:color w:val="000000"/>
                      <w:kern w:val="0"/>
                      <w:sz w:val="19"/>
                      <w:szCs w:val="19"/>
                    </w:rPr>
                    <w:t>1、符合我行小企业授信客户界定标准的小型、微型企业；</w:t>
                  </w:r>
                </w:p>
                <w:p w:rsidR="00D9093B" w:rsidRPr="003B13DD" w:rsidRDefault="00D9093B" w:rsidP="00064E86">
                  <w:pPr>
                    <w:widowControl/>
                    <w:jc w:val="left"/>
                    <w:textAlignment w:val="top"/>
                    <w:rPr>
                      <w:rFonts w:ascii="宋体" w:hAnsi="宋体" w:cs="宋体"/>
                      <w:color w:val="000000"/>
                      <w:kern w:val="0"/>
                      <w:sz w:val="19"/>
                      <w:szCs w:val="19"/>
                    </w:rPr>
                  </w:pPr>
                  <w:r w:rsidRPr="003B13DD">
                    <w:rPr>
                      <w:rFonts w:ascii="宋体" w:hAnsi="宋体" w:cs="宋体" w:hint="eastAsia"/>
                      <w:color w:val="000000"/>
                      <w:kern w:val="0"/>
                      <w:sz w:val="19"/>
                      <w:szCs w:val="19"/>
                    </w:rPr>
                    <w:t>2、须连续经营2年及以上或实际控制人有3年及以上相关行业从业经验，经营状况良好，信用记录良好；3、与采购人无关联关系，行业相关证照齐全；</w:t>
                  </w:r>
                </w:p>
                <w:p w:rsidR="00D9093B" w:rsidRPr="003B13DD" w:rsidRDefault="00D9093B" w:rsidP="00064E86">
                  <w:pPr>
                    <w:widowControl/>
                    <w:jc w:val="left"/>
                    <w:textAlignment w:val="top"/>
                    <w:rPr>
                      <w:rFonts w:ascii="����" w:eastAsia="����" w:hAnsi="����" w:cs="����"/>
                      <w:color w:val="333333"/>
                      <w:sz w:val="24"/>
                      <w:szCs w:val="24"/>
                    </w:rPr>
                  </w:pPr>
                  <w:r w:rsidRPr="003B13DD">
                    <w:rPr>
                      <w:rFonts w:ascii="宋体" w:hAnsi="宋体" w:cs="宋体" w:hint="eastAsia"/>
                      <w:color w:val="000000"/>
                      <w:kern w:val="0"/>
                      <w:sz w:val="19"/>
                      <w:szCs w:val="19"/>
                    </w:rPr>
                    <w:t>4、借款人须在本行开立单位结算账户或保证金账户，并将该账户指定为采购活动项下应收账款的唯一回款账户。</w:t>
                  </w:r>
                </w:p>
              </w:tc>
            </w:tr>
          </w:tbl>
          <w:p w:rsidR="00D9093B" w:rsidRPr="003B13DD" w:rsidRDefault="00D9093B" w:rsidP="00064E86">
            <w:pPr>
              <w:widowControl/>
              <w:jc w:val="left"/>
              <w:textAlignment w:val="top"/>
              <w:rPr>
                <w:rFonts w:ascii="宋体" w:hAnsi="宋体" w:cs="宋体"/>
                <w:color w:val="000000"/>
                <w:kern w:val="0"/>
                <w:sz w:val="19"/>
                <w:szCs w:val="19"/>
              </w:rPr>
            </w:pPr>
          </w:p>
        </w:tc>
        <w:tc>
          <w:tcPr>
            <w:tcW w:w="1386" w:type="dxa"/>
            <w:tcBorders>
              <w:top w:val="single" w:sz="4" w:space="0" w:color="000000"/>
              <w:left w:val="single" w:sz="4" w:space="0" w:color="000000"/>
              <w:bottom w:val="single" w:sz="4" w:space="0" w:color="000000"/>
              <w:right w:val="single" w:sz="4" w:space="0" w:color="000000"/>
            </w:tcBorders>
            <w:noWrap/>
            <w:vAlign w:val="center"/>
          </w:tcPr>
          <w:p w:rsidR="00D9093B" w:rsidRPr="003B13DD" w:rsidRDefault="00D9093B" w:rsidP="00064E86">
            <w:pPr>
              <w:widowControl/>
              <w:jc w:val="center"/>
              <w:textAlignment w:val="top"/>
              <w:rPr>
                <w:rFonts w:ascii="宋体" w:hAnsi="宋体" w:cs="宋体"/>
                <w:color w:val="000000"/>
                <w:kern w:val="0"/>
                <w:sz w:val="19"/>
                <w:szCs w:val="19"/>
              </w:rPr>
            </w:pPr>
            <w:r w:rsidRPr="003B13DD">
              <w:rPr>
                <w:rFonts w:ascii="宋体" w:hAnsi="宋体" w:cs="宋体" w:hint="eastAsia"/>
                <w:color w:val="000000"/>
                <w:kern w:val="0"/>
                <w:sz w:val="19"/>
                <w:szCs w:val="19"/>
              </w:rPr>
              <w:t>23271307</w:t>
            </w:r>
          </w:p>
          <w:p w:rsidR="00D9093B" w:rsidRPr="003B13DD" w:rsidRDefault="00D9093B" w:rsidP="00064E86">
            <w:pPr>
              <w:widowControl/>
              <w:jc w:val="center"/>
              <w:textAlignment w:val="top"/>
              <w:rPr>
                <w:rFonts w:ascii="宋体" w:hAnsi="宋体" w:cs="宋体"/>
                <w:color w:val="000000"/>
                <w:kern w:val="0"/>
                <w:sz w:val="19"/>
                <w:szCs w:val="19"/>
              </w:rPr>
            </w:pPr>
            <w:r w:rsidRPr="003B13DD">
              <w:rPr>
                <w:rFonts w:ascii="宋体" w:hAnsi="宋体" w:cs="宋体" w:hint="eastAsia"/>
                <w:color w:val="000000"/>
                <w:kern w:val="0"/>
                <w:sz w:val="19"/>
                <w:szCs w:val="19"/>
              </w:rPr>
              <w:t>刘</w:t>
            </w:r>
            <w:proofErr w:type="gramStart"/>
            <w:r w:rsidRPr="003B13DD">
              <w:rPr>
                <w:rFonts w:ascii="宋体" w:hAnsi="宋体" w:cs="宋体" w:hint="eastAsia"/>
                <w:color w:val="000000"/>
                <w:kern w:val="0"/>
                <w:sz w:val="19"/>
                <w:szCs w:val="19"/>
              </w:rPr>
              <w:t>粲</w:t>
            </w:r>
            <w:proofErr w:type="gramEnd"/>
          </w:p>
        </w:tc>
      </w:tr>
      <w:tr w:rsidR="00D9093B" w:rsidRPr="003B13DD" w:rsidTr="00064E86">
        <w:trPr>
          <w:trHeight w:val="480"/>
        </w:trPr>
        <w:tc>
          <w:tcPr>
            <w:tcW w:w="492" w:type="dxa"/>
            <w:tcBorders>
              <w:top w:val="single" w:sz="4" w:space="0" w:color="000000"/>
              <w:left w:val="single" w:sz="4" w:space="0" w:color="000000"/>
              <w:bottom w:val="single" w:sz="4" w:space="0" w:color="000000"/>
              <w:right w:val="single" w:sz="4" w:space="0" w:color="000000"/>
            </w:tcBorders>
            <w:vAlign w:val="center"/>
          </w:tcPr>
          <w:p w:rsidR="00D9093B" w:rsidRPr="003B13DD" w:rsidRDefault="00D9093B" w:rsidP="00064E86">
            <w:pPr>
              <w:widowControl/>
              <w:jc w:val="center"/>
              <w:textAlignment w:val="center"/>
              <w:rPr>
                <w:rFonts w:ascii="宋体" w:hAnsi="宋体" w:cs="宋体"/>
                <w:color w:val="000000"/>
                <w:kern w:val="0"/>
                <w:sz w:val="19"/>
                <w:szCs w:val="19"/>
              </w:rPr>
            </w:pPr>
            <w:r w:rsidRPr="003B13DD">
              <w:rPr>
                <w:rFonts w:ascii="宋体" w:hAnsi="宋体" w:cs="宋体" w:hint="eastAsia"/>
                <w:color w:val="000000"/>
                <w:kern w:val="0"/>
                <w:sz w:val="19"/>
                <w:szCs w:val="19"/>
              </w:rPr>
              <w:t>18</w:t>
            </w:r>
          </w:p>
        </w:tc>
        <w:tc>
          <w:tcPr>
            <w:tcW w:w="1001" w:type="dxa"/>
            <w:tcBorders>
              <w:top w:val="single" w:sz="4" w:space="0" w:color="000000"/>
              <w:left w:val="single" w:sz="4" w:space="0" w:color="000000"/>
              <w:bottom w:val="single" w:sz="4" w:space="0" w:color="000000"/>
              <w:right w:val="single" w:sz="4" w:space="0" w:color="000000"/>
            </w:tcBorders>
            <w:vAlign w:val="center"/>
          </w:tcPr>
          <w:p w:rsidR="00D9093B" w:rsidRPr="003B13DD" w:rsidRDefault="00D9093B" w:rsidP="00064E86">
            <w:pPr>
              <w:widowControl/>
              <w:jc w:val="center"/>
              <w:textAlignment w:val="center"/>
              <w:rPr>
                <w:rFonts w:ascii="宋体" w:hAnsi="宋体" w:cs="宋体"/>
                <w:color w:val="000000"/>
                <w:kern w:val="0"/>
                <w:sz w:val="19"/>
                <w:szCs w:val="19"/>
              </w:rPr>
            </w:pPr>
            <w:r w:rsidRPr="003B13DD">
              <w:rPr>
                <w:rFonts w:ascii="宋体" w:hAnsi="宋体" w:cs="宋体" w:hint="eastAsia"/>
                <w:color w:val="000000"/>
                <w:kern w:val="0"/>
                <w:sz w:val="19"/>
                <w:szCs w:val="19"/>
              </w:rPr>
              <w:t>中信银行</w:t>
            </w:r>
          </w:p>
        </w:tc>
        <w:tc>
          <w:tcPr>
            <w:tcW w:w="1292" w:type="dxa"/>
            <w:tcBorders>
              <w:top w:val="single" w:sz="4" w:space="0" w:color="000000"/>
              <w:left w:val="single" w:sz="4" w:space="0" w:color="000000"/>
              <w:bottom w:val="single" w:sz="4" w:space="0" w:color="000000"/>
              <w:right w:val="single" w:sz="4" w:space="0" w:color="000000"/>
            </w:tcBorders>
            <w:vAlign w:val="center"/>
          </w:tcPr>
          <w:p w:rsidR="00D9093B" w:rsidRPr="003B13DD" w:rsidRDefault="00D9093B" w:rsidP="00064E86">
            <w:pPr>
              <w:jc w:val="left"/>
              <w:rPr>
                <w:rFonts w:ascii="宋体" w:hAnsi="宋体" w:cs="宋体"/>
                <w:color w:val="000000"/>
                <w:kern w:val="0"/>
                <w:sz w:val="19"/>
                <w:szCs w:val="19"/>
              </w:rPr>
            </w:pPr>
            <w:r w:rsidRPr="003B13DD">
              <w:rPr>
                <w:rFonts w:ascii="宋体" w:hAnsi="宋体" w:cs="宋体" w:hint="eastAsia"/>
                <w:color w:val="000000"/>
                <w:kern w:val="0"/>
                <w:sz w:val="19"/>
                <w:szCs w:val="19"/>
              </w:rPr>
              <w:t>参考利率：</w:t>
            </w:r>
          </w:p>
          <w:p w:rsidR="00D9093B" w:rsidRPr="003B13DD" w:rsidRDefault="00D9093B" w:rsidP="00064E86">
            <w:pPr>
              <w:jc w:val="left"/>
              <w:rPr>
                <w:rFonts w:ascii="宋体" w:hAnsi="宋体" w:cs="宋体"/>
                <w:color w:val="000000"/>
                <w:kern w:val="0"/>
                <w:sz w:val="19"/>
                <w:szCs w:val="19"/>
              </w:rPr>
            </w:pPr>
            <w:r w:rsidRPr="003B13DD">
              <w:rPr>
                <w:rFonts w:ascii="宋体" w:hAnsi="宋体" w:cs="宋体" w:hint="eastAsia"/>
                <w:color w:val="000000"/>
                <w:kern w:val="0"/>
                <w:sz w:val="19"/>
                <w:szCs w:val="19"/>
              </w:rPr>
              <w:t>3.75%-3.95%</w:t>
            </w:r>
            <w:r w:rsidRPr="003B13DD">
              <w:rPr>
                <w:rFonts w:ascii="宋体" w:hAnsi="宋体" w:cs="宋体" w:hint="eastAsia"/>
                <w:color w:val="000000"/>
                <w:kern w:val="0"/>
                <w:sz w:val="19"/>
                <w:szCs w:val="19"/>
              </w:rPr>
              <w:br/>
              <w:t>融资额度：最高1000万元</w:t>
            </w:r>
          </w:p>
        </w:tc>
        <w:tc>
          <w:tcPr>
            <w:tcW w:w="964" w:type="dxa"/>
            <w:tcBorders>
              <w:top w:val="single" w:sz="4" w:space="0" w:color="000000"/>
              <w:left w:val="single" w:sz="4" w:space="0" w:color="000000"/>
              <w:bottom w:val="single" w:sz="4" w:space="0" w:color="000000"/>
              <w:right w:val="single" w:sz="4" w:space="0" w:color="000000"/>
            </w:tcBorders>
            <w:vAlign w:val="center"/>
          </w:tcPr>
          <w:p w:rsidR="00D9093B" w:rsidRPr="003B13DD" w:rsidRDefault="00D9093B" w:rsidP="00064E86">
            <w:pPr>
              <w:widowControl/>
              <w:jc w:val="left"/>
              <w:textAlignment w:val="top"/>
              <w:rPr>
                <w:rFonts w:ascii="宋体" w:hAnsi="宋体" w:cs="宋体"/>
                <w:color w:val="000000"/>
                <w:kern w:val="0"/>
                <w:sz w:val="19"/>
                <w:szCs w:val="19"/>
              </w:rPr>
            </w:pPr>
            <w:r w:rsidRPr="003B13DD">
              <w:rPr>
                <w:rFonts w:ascii="宋体" w:hAnsi="宋体" w:cs="宋体" w:hint="eastAsia"/>
                <w:color w:val="000000"/>
                <w:kern w:val="0"/>
                <w:sz w:val="19"/>
                <w:szCs w:val="19"/>
              </w:rPr>
              <w:t>小</w:t>
            </w:r>
            <w:proofErr w:type="gramStart"/>
            <w:r w:rsidRPr="003B13DD">
              <w:rPr>
                <w:rFonts w:ascii="宋体" w:hAnsi="宋体" w:cs="宋体" w:hint="eastAsia"/>
                <w:color w:val="000000"/>
                <w:kern w:val="0"/>
                <w:sz w:val="19"/>
                <w:szCs w:val="19"/>
              </w:rPr>
              <w:t>微企业</w:t>
            </w:r>
            <w:proofErr w:type="gramEnd"/>
          </w:p>
        </w:tc>
        <w:tc>
          <w:tcPr>
            <w:tcW w:w="3384" w:type="dxa"/>
            <w:tcBorders>
              <w:top w:val="single" w:sz="4" w:space="0" w:color="000000"/>
              <w:left w:val="single" w:sz="4" w:space="0" w:color="000000"/>
              <w:bottom w:val="single" w:sz="4" w:space="0" w:color="000000"/>
              <w:right w:val="single" w:sz="4" w:space="0" w:color="000000"/>
            </w:tcBorders>
            <w:vAlign w:val="center"/>
          </w:tcPr>
          <w:p w:rsidR="00D9093B" w:rsidRPr="003B13DD" w:rsidRDefault="00D9093B" w:rsidP="00D9093B">
            <w:pPr>
              <w:widowControl/>
              <w:numPr>
                <w:ilvl w:val="0"/>
                <w:numId w:val="22"/>
              </w:numPr>
              <w:jc w:val="left"/>
              <w:textAlignment w:val="top"/>
              <w:rPr>
                <w:rFonts w:ascii="宋体" w:hAnsi="宋体" w:cs="宋体"/>
                <w:color w:val="000000"/>
                <w:kern w:val="0"/>
                <w:sz w:val="19"/>
                <w:szCs w:val="19"/>
              </w:rPr>
            </w:pPr>
            <w:r w:rsidRPr="003B13DD">
              <w:rPr>
                <w:rFonts w:ascii="宋体" w:hAnsi="宋体" w:cs="宋体" w:hint="eastAsia"/>
                <w:color w:val="000000"/>
                <w:kern w:val="0"/>
                <w:sz w:val="19"/>
                <w:szCs w:val="19"/>
              </w:rPr>
              <w:t>借款企业持续经营1年（含）以上或在本行业持续经营2年（含）以上；</w:t>
            </w:r>
          </w:p>
          <w:p w:rsidR="00D9093B" w:rsidRPr="003B13DD" w:rsidRDefault="00D9093B" w:rsidP="00D9093B">
            <w:pPr>
              <w:widowControl/>
              <w:numPr>
                <w:ilvl w:val="0"/>
                <w:numId w:val="22"/>
              </w:numPr>
              <w:jc w:val="left"/>
              <w:textAlignment w:val="top"/>
              <w:rPr>
                <w:rFonts w:ascii="宋体" w:hAnsi="宋体" w:cs="宋体"/>
                <w:color w:val="000000"/>
                <w:kern w:val="0"/>
                <w:sz w:val="19"/>
                <w:szCs w:val="19"/>
              </w:rPr>
            </w:pPr>
            <w:r w:rsidRPr="003B13DD">
              <w:rPr>
                <w:rFonts w:ascii="宋体" w:hAnsi="宋体" w:cs="宋体" w:hint="eastAsia"/>
                <w:color w:val="000000"/>
                <w:kern w:val="0"/>
                <w:sz w:val="19"/>
                <w:szCs w:val="19"/>
              </w:rPr>
              <w:t>借款企业实际控制人年龄在18周岁（含）至65周岁（含）之间；</w:t>
            </w:r>
          </w:p>
          <w:p w:rsidR="00D9093B" w:rsidRPr="003B13DD" w:rsidRDefault="00D9093B" w:rsidP="00D9093B">
            <w:pPr>
              <w:widowControl/>
              <w:numPr>
                <w:ilvl w:val="0"/>
                <w:numId w:val="22"/>
              </w:numPr>
              <w:jc w:val="left"/>
              <w:textAlignment w:val="top"/>
              <w:rPr>
                <w:rFonts w:ascii="宋体" w:hAnsi="宋体" w:cs="宋体"/>
                <w:color w:val="000000"/>
                <w:kern w:val="0"/>
                <w:sz w:val="19"/>
                <w:szCs w:val="19"/>
              </w:rPr>
            </w:pPr>
            <w:r w:rsidRPr="003B13DD">
              <w:rPr>
                <w:rFonts w:ascii="宋体" w:hAnsi="宋体" w:cs="宋体" w:hint="eastAsia"/>
                <w:color w:val="000000"/>
                <w:kern w:val="0"/>
                <w:sz w:val="19"/>
                <w:szCs w:val="19"/>
              </w:rPr>
              <w:t>采购品类为货物类或服务类；</w:t>
            </w:r>
          </w:p>
          <w:p w:rsidR="00D9093B" w:rsidRPr="003B13DD" w:rsidRDefault="00D9093B" w:rsidP="00D9093B">
            <w:pPr>
              <w:widowControl/>
              <w:numPr>
                <w:ilvl w:val="0"/>
                <w:numId w:val="22"/>
              </w:numPr>
              <w:jc w:val="left"/>
              <w:textAlignment w:val="top"/>
              <w:rPr>
                <w:rFonts w:ascii="宋体" w:hAnsi="宋体" w:cs="宋体"/>
                <w:color w:val="000000"/>
                <w:kern w:val="0"/>
                <w:sz w:val="19"/>
                <w:szCs w:val="19"/>
              </w:rPr>
            </w:pPr>
            <w:r w:rsidRPr="003B13DD">
              <w:rPr>
                <w:rFonts w:ascii="宋体" w:hAnsi="宋体" w:cs="宋体" w:hint="eastAsia"/>
                <w:color w:val="000000"/>
                <w:kern w:val="0"/>
                <w:sz w:val="19"/>
                <w:szCs w:val="19"/>
              </w:rPr>
              <w:t>借款企业</w:t>
            </w:r>
            <w:proofErr w:type="gramStart"/>
            <w:r w:rsidRPr="003B13DD">
              <w:rPr>
                <w:rFonts w:ascii="宋体" w:hAnsi="宋体" w:cs="宋体" w:hint="eastAsia"/>
                <w:color w:val="000000"/>
                <w:kern w:val="0"/>
                <w:sz w:val="19"/>
                <w:szCs w:val="19"/>
              </w:rPr>
              <w:t>政采合作</w:t>
            </w:r>
            <w:proofErr w:type="gramEnd"/>
            <w:r w:rsidRPr="003B13DD">
              <w:rPr>
                <w:rFonts w:ascii="宋体" w:hAnsi="宋体" w:cs="宋体" w:hint="eastAsia"/>
                <w:color w:val="000000"/>
                <w:kern w:val="0"/>
                <w:sz w:val="19"/>
                <w:szCs w:val="19"/>
              </w:rPr>
              <w:t>月数不少于6个月；</w:t>
            </w:r>
          </w:p>
        </w:tc>
        <w:tc>
          <w:tcPr>
            <w:tcW w:w="1386" w:type="dxa"/>
            <w:tcBorders>
              <w:top w:val="single" w:sz="4" w:space="0" w:color="000000"/>
              <w:left w:val="single" w:sz="4" w:space="0" w:color="000000"/>
              <w:bottom w:val="single" w:sz="4" w:space="0" w:color="000000"/>
              <w:right w:val="single" w:sz="4" w:space="0" w:color="000000"/>
            </w:tcBorders>
            <w:noWrap/>
            <w:vAlign w:val="center"/>
          </w:tcPr>
          <w:p w:rsidR="00D9093B" w:rsidRPr="003B13DD" w:rsidRDefault="00D9093B" w:rsidP="00064E86">
            <w:pPr>
              <w:widowControl/>
              <w:jc w:val="center"/>
              <w:textAlignment w:val="top"/>
              <w:rPr>
                <w:rFonts w:ascii="宋体" w:hAnsi="宋体" w:cs="宋体"/>
                <w:color w:val="000000"/>
                <w:kern w:val="0"/>
                <w:sz w:val="19"/>
                <w:szCs w:val="19"/>
              </w:rPr>
            </w:pPr>
            <w:r w:rsidRPr="003B13DD">
              <w:rPr>
                <w:rFonts w:ascii="宋体" w:hAnsi="宋体" w:cs="宋体" w:hint="eastAsia"/>
                <w:color w:val="000000"/>
                <w:kern w:val="0"/>
                <w:sz w:val="19"/>
                <w:szCs w:val="19"/>
              </w:rPr>
              <w:t>13767182800</w:t>
            </w:r>
          </w:p>
          <w:p w:rsidR="00D9093B" w:rsidRPr="003B13DD" w:rsidRDefault="00D9093B" w:rsidP="00064E86">
            <w:pPr>
              <w:widowControl/>
              <w:jc w:val="center"/>
              <w:textAlignment w:val="top"/>
              <w:rPr>
                <w:rFonts w:ascii="宋体" w:hAnsi="宋体" w:cs="宋体"/>
                <w:color w:val="000000"/>
                <w:kern w:val="0"/>
                <w:sz w:val="19"/>
                <w:szCs w:val="19"/>
              </w:rPr>
            </w:pPr>
            <w:r w:rsidRPr="003B13DD">
              <w:rPr>
                <w:rFonts w:ascii="宋体" w:hAnsi="宋体" w:cs="宋体" w:hint="eastAsia"/>
                <w:color w:val="000000"/>
                <w:kern w:val="0"/>
                <w:sz w:val="19"/>
                <w:szCs w:val="19"/>
              </w:rPr>
              <w:t>唐朝</w:t>
            </w:r>
          </w:p>
        </w:tc>
      </w:tr>
      <w:tr w:rsidR="00D9093B" w:rsidRPr="003B13DD" w:rsidTr="00064E86">
        <w:trPr>
          <w:trHeight w:val="480"/>
        </w:trPr>
        <w:tc>
          <w:tcPr>
            <w:tcW w:w="492" w:type="dxa"/>
            <w:tcBorders>
              <w:top w:val="single" w:sz="4" w:space="0" w:color="000000"/>
              <w:left w:val="single" w:sz="4" w:space="0" w:color="000000"/>
              <w:bottom w:val="single" w:sz="4" w:space="0" w:color="000000"/>
              <w:right w:val="single" w:sz="4" w:space="0" w:color="000000"/>
            </w:tcBorders>
            <w:vAlign w:val="center"/>
          </w:tcPr>
          <w:p w:rsidR="00D9093B" w:rsidRPr="003B13DD" w:rsidRDefault="00D9093B" w:rsidP="00064E86">
            <w:pPr>
              <w:widowControl/>
              <w:jc w:val="center"/>
              <w:textAlignment w:val="center"/>
              <w:rPr>
                <w:rFonts w:ascii="宋体" w:hAnsi="宋体" w:cs="宋体"/>
                <w:color w:val="000000"/>
                <w:kern w:val="0"/>
                <w:sz w:val="19"/>
                <w:szCs w:val="19"/>
              </w:rPr>
            </w:pPr>
            <w:r w:rsidRPr="003B13DD">
              <w:rPr>
                <w:rFonts w:ascii="宋体" w:hAnsi="宋体" w:cs="宋体" w:hint="eastAsia"/>
                <w:color w:val="000000"/>
                <w:kern w:val="0"/>
                <w:sz w:val="19"/>
                <w:szCs w:val="19"/>
              </w:rPr>
              <w:t>19</w:t>
            </w:r>
          </w:p>
        </w:tc>
        <w:tc>
          <w:tcPr>
            <w:tcW w:w="1001" w:type="dxa"/>
            <w:tcBorders>
              <w:top w:val="single" w:sz="4" w:space="0" w:color="000000"/>
              <w:left w:val="single" w:sz="4" w:space="0" w:color="000000"/>
              <w:bottom w:val="single" w:sz="4" w:space="0" w:color="000000"/>
              <w:right w:val="single" w:sz="4" w:space="0" w:color="000000"/>
            </w:tcBorders>
            <w:vAlign w:val="center"/>
          </w:tcPr>
          <w:p w:rsidR="00D9093B" w:rsidRPr="003B13DD" w:rsidRDefault="00D9093B" w:rsidP="00064E86">
            <w:pPr>
              <w:widowControl/>
              <w:jc w:val="center"/>
              <w:textAlignment w:val="center"/>
              <w:rPr>
                <w:rFonts w:ascii="宋体" w:hAnsi="宋体" w:cs="宋体"/>
                <w:color w:val="000000"/>
                <w:kern w:val="0"/>
                <w:sz w:val="19"/>
                <w:szCs w:val="19"/>
              </w:rPr>
            </w:pPr>
            <w:r w:rsidRPr="003B13DD">
              <w:rPr>
                <w:rFonts w:ascii="宋体" w:hAnsi="宋体" w:cs="宋体" w:hint="eastAsia"/>
                <w:color w:val="000000"/>
                <w:kern w:val="0"/>
                <w:sz w:val="19"/>
                <w:szCs w:val="19"/>
              </w:rPr>
              <w:t>后续持续更新</w:t>
            </w:r>
          </w:p>
        </w:tc>
        <w:tc>
          <w:tcPr>
            <w:tcW w:w="1292" w:type="dxa"/>
            <w:tcBorders>
              <w:top w:val="single" w:sz="4" w:space="0" w:color="000000"/>
              <w:left w:val="single" w:sz="4" w:space="0" w:color="000000"/>
              <w:bottom w:val="single" w:sz="4" w:space="0" w:color="000000"/>
              <w:right w:val="single" w:sz="4" w:space="0" w:color="000000"/>
            </w:tcBorders>
            <w:vAlign w:val="center"/>
          </w:tcPr>
          <w:p w:rsidR="00D9093B" w:rsidRPr="003B13DD" w:rsidRDefault="00D9093B" w:rsidP="00064E86">
            <w:pPr>
              <w:jc w:val="left"/>
              <w:rPr>
                <w:rFonts w:ascii="宋体" w:hAnsi="宋体" w:cs="宋体"/>
                <w:color w:val="000000"/>
                <w:kern w:val="0"/>
                <w:sz w:val="19"/>
                <w:szCs w:val="19"/>
              </w:rPr>
            </w:pPr>
          </w:p>
        </w:tc>
        <w:tc>
          <w:tcPr>
            <w:tcW w:w="964" w:type="dxa"/>
            <w:tcBorders>
              <w:top w:val="single" w:sz="4" w:space="0" w:color="000000"/>
              <w:left w:val="single" w:sz="4" w:space="0" w:color="000000"/>
              <w:bottom w:val="single" w:sz="4" w:space="0" w:color="000000"/>
              <w:right w:val="single" w:sz="4" w:space="0" w:color="000000"/>
            </w:tcBorders>
            <w:vAlign w:val="center"/>
          </w:tcPr>
          <w:p w:rsidR="00D9093B" w:rsidRPr="003B13DD" w:rsidRDefault="00D9093B" w:rsidP="00064E86">
            <w:pPr>
              <w:widowControl/>
              <w:jc w:val="left"/>
              <w:textAlignment w:val="top"/>
              <w:rPr>
                <w:rFonts w:ascii="宋体" w:hAnsi="宋体" w:cs="宋体"/>
                <w:color w:val="000000"/>
                <w:kern w:val="0"/>
                <w:sz w:val="19"/>
                <w:szCs w:val="19"/>
              </w:rPr>
            </w:pPr>
          </w:p>
        </w:tc>
        <w:tc>
          <w:tcPr>
            <w:tcW w:w="3384" w:type="dxa"/>
            <w:tcBorders>
              <w:top w:val="single" w:sz="4" w:space="0" w:color="000000"/>
              <w:left w:val="single" w:sz="4" w:space="0" w:color="000000"/>
              <w:bottom w:val="single" w:sz="4" w:space="0" w:color="000000"/>
              <w:right w:val="single" w:sz="4" w:space="0" w:color="000000"/>
            </w:tcBorders>
            <w:vAlign w:val="center"/>
          </w:tcPr>
          <w:p w:rsidR="00D9093B" w:rsidRPr="003B13DD" w:rsidRDefault="00D9093B" w:rsidP="00064E86">
            <w:pPr>
              <w:widowControl/>
              <w:jc w:val="left"/>
              <w:textAlignment w:val="top"/>
              <w:rPr>
                <w:rFonts w:ascii="宋体" w:hAnsi="宋体" w:cs="宋体"/>
                <w:color w:val="000000"/>
                <w:kern w:val="0"/>
                <w:sz w:val="19"/>
                <w:szCs w:val="19"/>
              </w:rPr>
            </w:pPr>
          </w:p>
        </w:tc>
        <w:tc>
          <w:tcPr>
            <w:tcW w:w="1386" w:type="dxa"/>
            <w:tcBorders>
              <w:top w:val="single" w:sz="4" w:space="0" w:color="000000"/>
              <w:left w:val="single" w:sz="4" w:space="0" w:color="000000"/>
              <w:bottom w:val="single" w:sz="4" w:space="0" w:color="000000"/>
              <w:right w:val="single" w:sz="4" w:space="0" w:color="000000"/>
            </w:tcBorders>
            <w:noWrap/>
            <w:vAlign w:val="center"/>
          </w:tcPr>
          <w:p w:rsidR="00D9093B" w:rsidRPr="003B13DD" w:rsidRDefault="00D9093B" w:rsidP="00064E86">
            <w:pPr>
              <w:widowControl/>
              <w:jc w:val="center"/>
              <w:textAlignment w:val="top"/>
              <w:rPr>
                <w:rFonts w:ascii="宋体" w:hAnsi="宋体" w:cs="宋体"/>
                <w:color w:val="000000"/>
                <w:kern w:val="0"/>
                <w:sz w:val="19"/>
                <w:szCs w:val="19"/>
              </w:rPr>
            </w:pPr>
          </w:p>
        </w:tc>
      </w:tr>
    </w:tbl>
    <w:p w:rsidR="00D9093B" w:rsidRPr="003B13DD" w:rsidRDefault="00D9093B" w:rsidP="00D9093B">
      <w:pPr>
        <w:autoSpaceDE w:val="0"/>
        <w:autoSpaceDN w:val="0"/>
        <w:adjustRightInd w:val="0"/>
        <w:spacing w:line="360" w:lineRule="auto"/>
        <w:ind w:firstLineChars="200" w:firstLine="480"/>
        <w:rPr>
          <w:rFonts w:hAnsiTheme="minorEastAsia"/>
          <w:kern w:val="0"/>
          <w:sz w:val="24"/>
          <w:szCs w:val="24"/>
        </w:rPr>
      </w:pPr>
    </w:p>
    <w:p w:rsidR="00D9093B" w:rsidRPr="00122119" w:rsidRDefault="00D9093B" w:rsidP="00D9093B">
      <w:pPr>
        <w:pStyle w:val="Default"/>
        <w:snapToGrid w:val="0"/>
        <w:spacing w:line="360" w:lineRule="auto"/>
        <w:ind w:firstLineChars="200" w:firstLine="420"/>
        <w:jc w:val="both"/>
        <w:rPr>
          <w:rFonts w:ascii="Times New Roman" w:eastAsia="宋体" w:hAnsi="Times New Roman" w:cs="Times New Roman"/>
          <w:color w:val="auto"/>
        </w:rPr>
      </w:pPr>
      <w:r w:rsidRPr="003B13DD">
        <w:rPr>
          <w:rFonts w:ascii="Times New Roman" w:eastAsia="宋体" w:hAnsiTheme="minorEastAsia" w:cs="Times New Roman" w:hint="eastAsia"/>
          <w:color w:val="auto"/>
          <w:kern w:val="2"/>
          <w:sz w:val="21"/>
          <w:szCs w:val="20"/>
        </w:rPr>
        <w:t>以上内容均为当前政策内容，未来不排除各大金融机构针对</w:t>
      </w:r>
      <w:proofErr w:type="gramStart"/>
      <w:r w:rsidRPr="003B13DD">
        <w:rPr>
          <w:rFonts w:ascii="Times New Roman" w:eastAsia="宋体" w:hAnsiTheme="minorEastAsia" w:cs="Times New Roman" w:hint="eastAsia"/>
          <w:color w:val="auto"/>
          <w:kern w:val="2"/>
          <w:sz w:val="21"/>
          <w:szCs w:val="20"/>
        </w:rPr>
        <w:t>政采贷</w:t>
      </w:r>
      <w:proofErr w:type="gramEnd"/>
      <w:r w:rsidRPr="003B13DD">
        <w:rPr>
          <w:rFonts w:ascii="Times New Roman" w:eastAsia="宋体" w:hAnsiTheme="minorEastAsia" w:cs="Times New Roman" w:hint="eastAsia"/>
          <w:color w:val="auto"/>
          <w:kern w:val="2"/>
          <w:sz w:val="21"/>
          <w:szCs w:val="20"/>
        </w:rPr>
        <w:t>业务的相关政策会有修改和变动，本“政采贷”明白纸仅供参考，详情请自行致电咨询。</w:t>
      </w:r>
    </w:p>
    <w:p w:rsidR="00D9093B" w:rsidRPr="00D9093B" w:rsidRDefault="00D9093B" w:rsidP="001E7F28">
      <w:pPr>
        <w:pStyle w:val="Default"/>
        <w:snapToGrid w:val="0"/>
        <w:spacing w:line="360" w:lineRule="auto"/>
        <w:ind w:firstLineChars="200" w:firstLine="480"/>
        <w:jc w:val="both"/>
        <w:rPr>
          <w:rFonts w:ascii="Times New Roman" w:eastAsia="宋体" w:hAnsi="Times New Roman" w:cs="Times New Roman"/>
          <w:color w:val="auto"/>
        </w:rPr>
      </w:pPr>
    </w:p>
    <w:p w:rsidR="00122119" w:rsidRPr="009A0835" w:rsidRDefault="00122119" w:rsidP="001E7F28">
      <w:pPr>
        <w:pStyle w:val="Default"/>
        <w:snapToGrid w:val="0"/>
        <w:spacing w:line="360" w:lineRule="auto"/>
        <w:ind w:firstLineChars="200" w:firstLine="480"/>
        <w:jc w:val="both"/>
        <w:rPr>
          <w:rFonts w:ascii="Times New Roman" w:eastAsia="宋体" w:hAnsi="Times New Roman" w:cs="Times New Roman"/>
          <w:color w:val="auto"/>
        </w:rPr>
        <w:sectPr w:rsidR="00122119" w:rsidRPr="009A0835">
          <w:headerReference w:type="default" r:id="rId12"/>
          <w:pgSz w:w="11906" w:h="16838"/>
          <w:pgMar w:top="1440" w:right="1800" w:bottom="1440" w:left="1800" w:header="851" w:footer="992" w:gutter="0"/>
          <w:cols w:space="720"/>
          <w:docGrid w:type="lines" w:linePitch="312"/>
        </w:sectPr>
      </w:pPr>
    </w:p>
    <w:p w:rsidR="00212D65" w:rsidRPr="009A0835" w:rsidRDefault="00212D65" w:rsidP="001E7F28">
      <w:pPr>
        <w:pStyle w:val="a9"/>
        <w:rPr>
          <w:rFonts w:ascii="Times New Roman" w:hAnsi="Times New Roman"/>
        </w:rPr>
      </w:pPr>
      <w:r w:rsidRPr="009A0835">
        <w:rPr>
          <w:rFonts w:ascii="Times New Roman" w:hAnsi="Times New Roman"/>
        </w:rPr>
        <w:lastRenderedPageBreak/>
        <w:t>第四部分</w:t>
      </w:r>
      <w:r w:rsidR="00E2137A" w:rsidRPr="009A0835">
        <w:rPr>
          <w:rFonts w:ascii="Times New Roman" w:hAnsi="Times New Roman"/>
        </w:rPr>
        <w:t>合同草案</w:t>
      </w:r>
      <w:bookmarkEnd w:id="5"/>
    </w:p>
    <w:p w:rsidR="00C52837" w:rsidRPr="00BE5C54" w:rsidRDefault="00C52837" w:rsidP="00C52837">
      <w:pPr>
        <w:tabs>
          <w:tab w:val="left" w:pos="412"/>
          <w:tab w:val="left" w:pos="618"/>
        </w:tabs>
        <w:spacing w:line="520" w:lineRule="exact"/>
        <w:jc w:val="center"/>
        <w:rPr>
          <w:b/>
          <w:sz w:val="30"/>
          <w:szCs w:val="30"/>
        </w:rPr>
      </w:pPr>
      <w:r w:rsidRPr="00BE5C54">
        <w:rPr>
          <w:b/>
          <w:sz w:val="30"/>
          <w:szCs w:val="30"/>
        </w:rPr>
        <w:t>合同一般条款</w:t>
      </w:r>
    </w:p>
    <w:p w:rsidR="00C52837" w:rsidRPr="00BE5C54" w:rsidRDefault="00C52837" w:rsidP="00C52837">
      <w:pPr>
        <w:tabs>
          <w:tab w:val="left" w:pos="0"/>
          <w:tab w:val="left" w:pos="315"/>
        </w:tabs>
        <w:spacing w:line="520" w:lineRule="exact"/>
        <w:ind w:firstLine="480"/>
        <w:rPr>
          <w:sz w:val="24"/>
          <w:szCs w:val="24"/>
        </w:rPr>
      </w:pPr>
      <w:r w:rsidRPr="00BE5C54">
        <w:rPr>
          <w:sz w:val="24"/>
          <w:szCs w:val="24"/>
        </w:rPr>
        <w:t>需方：</w:t>
      </w:r>
    </w:p>
    <w:p w:rsidR="00C52837" w:rsidRPr="00BE5C54" w:rsidRDefault="00C52837" w:rsidP="00C52837">
      <w:pPr>
        <w:tabs>
          <w:tab w:val="left" w:pos="0"/>
          <w:tab w:val="left" w:pos="315"/>
        </w:tabs>
        <w:spacing w:line="520" w:lineRule="exact"/>
        <w:ind w:firstLine="480"/>
        <w:rPr>
          <w:sz w:val="24"/>
          <w:szCs w:val="24"/>
        </w:rPr>
      </w:pPr>
      <w:r w:rsidRPr="00BE5C54">
        <w:rPr>
          <w:sz w:val="24"/>
          <w:szCs w:val="24"/>
        </w:rPr>
        <w:t>供方：</w:t>
      </w:r>
    </w:p>
    <w:p w:rsidR="00C52837" w:rsidRPr="00BE5C54" w:rsidRDefault="00C52837" w:rsidP="00C52837">
      <w:pPr>
        <w:tabs>
          <w:tab w:val="left" w:pos="0"/>
          <w:tab w:val="left" w:pos="315"/>
        </w:tabs>
        <w:spacing w:line="520" w:lineRule="exact"/>
        <w:ind w:firstLine="480"/>
        <w:rPr>
          <w:sz w:val="24"/>
          <w:szCs w:val="24"/>
        </w:rPr>
      </w:pPr>
      <w:r w:rsidRPr="00BE5C54">
        <w:rPr>
          <w:sz w:val="24"/>
          <w:szCs w:val="24"/>
        </w:rPr>
        <w:t>供、需双方根据项目（项目编号：）的政府采购结果和竞争性磋商文件的要求，并经双方协商一致，达成合同：</w:t>
      </w:r>
    </w:p>
    <w:p w:rsidR="00C52837" w:rsidRPr="00BE5C54" w:rsidRDefault="00C52837" w:rsidP="00C52837">
      <w:pPr>
        <w:tabs>
          <w:tab w:val="left" w:pos="0"/>
          <w:tab w:val="left" w:pos="315"/>
        </w:tabs>
        <w:spacing w:line="520" w:lineRule="exact"/>
        <w:ind w:firstLine="480"/>
        <w:rPr>
          <w:sz w:val="24"/>
          <w:szCs w:val="24"/>
        </w:rPr>
      </w:pPr>
      <w:r w:rsidRPr="00BE5C54">
        <w:rPr>
          <w:sz w:val="24"/>
          <w:szCs w:val="24"/>
        </w:rPr>
        <w:t>鉴于政府采购使用的合同文本的特殊性，本合同一般条款仅作为确立法律关系框架作用，具体合同的权利义务等内容以双方签订的专业合同为准，该合同作为本政府采购合同附件，与本合同具有同等法律效力，如附件合同没有而合同一般条款有的且涉及政府采购性质的内容，以合同一般条款内容为准。</w:t>
      </w:r>
    </w:p>
    <w:p w:rsidR="00C52837" w:rsidRPr="00BE5C54" w:rsidRDefault="00C52837" w:rsidP="00C52837">
      <w:pPr>
        <w:tabs>
          <w:tab w:val="left" w:pos="1133"/>
        </w:tabs>
        <w:spacing w:line="520" w:lineRule="exact"/>
        <w:ind w:firstLineChars="200" w:firstLine="480"/>
        <w:rPr>
          <w:sz w:val="24"/>
          <w:szCs w:val="24"/>
        </w:rPr>
      </w:pPr>
      <w:r w:rsidRPr="00BE5C54">
        <w:rPr>
          <w:sz w:val="24"/>
          <w:szCs w:val="24"/>
        </w:rPr>
        <w:t>一、采购内容：（详见附件）</w:t>
      </w:r>
    </w:p>
    <w:p w:rsidR="00C52837" w:rsidRPr="00BE5C54" w:rsidRDefault="00C52837" w:rsidP="00C52837">
      <w:pPr>
        <w:tabs>
          <w:tab w:val="left" w:pos="1133"/>
        </w:tabs>
        <w:spacing w:line="520" w:lineRule="exact"/>
        <w:ind w:firstLineChars="200" w:firstLine="480"/>
        <w:rPr>
          <w:sz w:val="24"/>
          <w:szCs w:val="24"/>
        </w:rPr>
      </w:pPr>
      <w:r w:rsidRPr="00BE5C54">
        <w:rPr>
          <w:sz w:val="24"/>
          <w:szCs w:val="24"/>
        </w:rPr>
        <w:t>合同总价款：人民币元</w:t>
      </w:r>
    </w:p>
    <w:p w:rsidR="00C52837" w:rsidRPr="00BE5C54" w:rsidRDefault="00C52837" w:rsidP="00C52837">
      <w:pPr>
        <w:tabs>
          <w:tab w:val="left" w:pos="1133"/>
        </w:tabs>
        <w:spacing w:line="520" w:lineRule="exact"/>
        <w:ind w:firstLineChars="200" w:firstLine="480"/>
        <w:rPr>
          <w:sz w:val="24"/>
          <w:szCs w:val="24"/>
        </w:rPr>
      </w:pPr>
      <w:r w:rsidRPr="00BE5C54">
        <w:rPr>
          <w:sz w:val="24"/>
          <w:szCs w:val="24"/>
        </w:rPr>
        <w:t>大写：人民币元整</w:t>
      </w:r>
    </w:p>
    <w:p w:rsidR="00C52837" w:rsidRPr="00BE5C54" w:rsidRDefault="00C52837" w:rsidP="00C52837">
      <w:pPr>
        <w:tabs>
          <w:tab w:val="left" w:pos="360"/>
        </w:tabs>
        <w:spacing w:line="520" w:lineRule="exact"/>
        <w:ind w:firstLineChars="200" w:firstLine="480"/>
        <w:rPr>
          <w:sz w:val="24"/>
          <w:szCs w:val="24"/>
        </w:rPr>
      </w:pPr>
      <w:r w:rsidRPr="00BE5C54">
        <w:rPr>
          <w:sz w:val="24"/>
          <w:szCs w:val="24"/>
        </w:rPr>
        <w:t>二、质量要求及对质量负责条件和期限：见附件。</w:t>
      </w:r>
    </w:p>
    <w:p w:rsidR="00C52837" w:rsidRPr="00BE5C54" w:rsidRDefault="00C52837" w:rsidP="00C52837">
      <w:pPr>
        <w:tabs>
          <w:tab w:val="left" w:pos="360"/>
        </w:tabs>
        <w:spacing w:line="520" w:lineRule="exact"/>
        <w:ind w:firstLineChars="200" w:firstLine="480"/>
        <w:rPr>
          <w:sz w:val="24"/>
          <w:szCs w:val="24"/>
        </w:rPr>
      </w:pPr>
      <w:r w:rsidRPr="00BE5C54">
        <w:rPr>
          <w:sz w:val="24"/>
          <w:szCs w:val="24"/>
        </w:rPr>
        <w:t>三、供方所提供的服务必须具有合法手续及相关文件。如涉及知识产权则必须是自己拥有或合法使用的。</w:t>
      </w:r>
    </w:p>
    <w:p w:rsidR="00C52837" w:rsidRPr="00BE5C54" w:rsidRDefault="00C52837" w:rsidP="00C52837">
      <w:pPr>
        <w:tabs>
          <w:tab w:val="left" w:pos="360"/>
        </w:tabs>
        <w:spacing w:line="520" w:lineRule="exact"/>
        <w:ind w:firstLineChars="200" w:firstLine="480"/>
        <w:rPr>
          <w:sz w:val="24"/>
          <w:szCs w:val="24"/>
        </w:rPr>
      </w:pPr>
      <w:r w:rsidRPr="00BE5C54">
        <w:rPr>
          <w:sz w:val="24"/>
          <w:szCs w:val="24"/>
        </w:rPr>
        <w:t>四、交货时间、地点、方式：见附件。</w:t>
      </w:r>
    </w:p>
    <w:p w:rsidR="00C52837" w:rsidRPr="00BE5C54" w:rsidRDefault="00C52837" w:rsidP="00C52837">
      <w:pPr>
        <w:tabs>
          <w:tab w:val="left" w:pos="360"/>
        </w:tabs>
        <w:spacing w:line="520" w:lineRule="exact"/>
        <w:ind w:firstLineChars="200" w:firstLine="480"/>
        <w:rPr>
          <w:sz w:val="24"/>
          <w:szCs w:val="24"/>
        </w:rPr>
      </w:pPr>
      <w:r w:rsidRPr="00BE5C54">
        <w:rPr>
          <w:sz w:val="24"/>
          <w:szCs w:val="24"/>
        </w:rPr>
        <w:t>五、供方应随货物向需方交付服务的相关的资料。如果所提交文件是外文的，供方有义务为需方提供中文或译成中文文件。</w:t>
      </w:r>
    </w:p>
    <w:p w:rsidR="00C52837" w:rsidRPr="00BE5C54" w:rsidRDefault="00C52837" w:rsidP="00C52837">
      <w:pPr>
        <w:tabs>
          <w:tab w:val="left" w:pos="360"/>
          <w:tab w:val="left" w:pos="721"/>
        </w:tabs>
        <w:spacing w:line="520" w:lineRule="exact"/>
        <w:rPr>
          <w:sz w:val="24"/>
          <w:szCs w:val="24"/>
        </w:rPr>
      </w:pPr>
      <w:r w:rsidRPr="00BE5C54">
        <w:rPr>
          <w:sz w:val="24"/>
          <w:szCs w:val="24"/>
        </w:rPr>
        <w:t>六、验收工作由需方负责对合同进行验收。</w:t>
      </w:r>
    </w:p>
    <w:p w:rsidR="00C52837" w:rsidRPr="00BE5C54" w:rsidRDefault="00C52837" w:rsidP="00C52837">
      <w:pPr>
        <w:tabs>
          <w:tab w:val="left" w:pos="360"/>
        </w:tabs>
        <w:spacing w:line="520" w:lineRule="exact"/>
        <w:rPr>
          <w:sz w:val="24"/>
          <w:szCs w:val="24"/>
        </w:rPr>
      </w:pPr>
      <w:r w:rsidRPr="00BE5C54">
        <w:rPr>
          <w:sz w:val="24"/>
          <w:szCs w:val="24"/>
        </w:rPr>
        <w:t>七、货款支付方式：见附件。</w:t>
      </w:r>
    </w:p>
    <w:p w:rsidR="00C52837" w:rsidRPr="00BE5C54" w:rsidRDefault="00C52837" w:rsidP="00C52837">
      <w:pPr>
        <w:tabs>
          <w:tab w:val="left" w:pos="0"/>
          <w:tab w:val="left" w:pos="721"/>
        </w:tabs>
        <w:spacing w:line="520" w:lineRule="exact"/>
        <w:ind w:firstLineChars="200" w:firstLine="480"/>
        <w:rPr>
          <w:sz w:val="24"/>
          <w:szCs w:val="24"/>
        </w:rPr>
      </w:pPr>
      <w:r w:rsidRPr="00BE5C54">
        <w:rPr>
          <w:sz w:val="24"/>
          <w:szCs w:val="24"/>
        </w:rPr>
        <w:t>供方开户银行（汉字全称）：，</w:t>
      </w:r>
    </w:p>
    <w:p w:rsidR="00C52837" w:rsidRPr="00BE5C54" w:rsidRDefault="00C52837" w:rsidP="00C52837">
      <w:pPr>
        <w:tabs>
          <w:tab w:val="left" w:pos="0"/>
          <w:tab w:val="left" w:pos="721"/>
        </w:tabs>
        <w:spacing w:line="520" w:lineRule="exact"/>
        <w:ind w:firstLineChars="214" w:firstLine="514"/>
        <w:rPr>
          <w:sz w:val="24"/>
          <w:szCs w:val="24"/>
        </w:rPr>
      </w:pPr>
      <w:r w:rsidRPr="00BE5C54">
        <w:rPr>
          <w:sz w:val="24"/>
          <w:szCs w:val="24"/>
        </w:rPr>
        <w:t>行号（数字代码）：，</w:t>
      </w:r>
    </w:p>
    <w:p w:rsidR="00C52837" w:rsidRPr="00BE5C54" w:rsidRDefault="00C52837" w:rsidP="00C52837">
      <w:pPr>
        <w:tabs>
          <w:tab w:val="left" w:pos="0"/>
          <w:tab w:val="left" w:pos="721"/>
        </w:tabs>
        <w:spacing w:line="520" w:lineRule="exact"/>
        <w:ind w:firstLineChars="214" w:firstLine="514"/>
        <w:rPr>
          <w:sz w:val="24"/>
          <w:szCs w:val="24"/>
        </w:rPr>
      </w:pPr>
      <w:proofErr w:type="gramStart"/>
      <w:r w:rsidRPr="00BE5C54">
        <w:rPr>
          <w:sz w:val="24"/>
          <w:szCs w:val="24"/>
        </w:rPr>
        <w:t>帐号</w:t>
      </w:r>
      <w:proofErr w:type="gramEnd"/>
      <w:r w:rsidRPr="00BE5C54">
        <w:rPr>
          <w:sz w:val="24"/>
          <w:szCs w:val="24"/>
        </w:rPr>
        <w:t>：</w:t>
      </w:r>
      <w:r w:rsidRPr="00BE5C54">
        <w:rPr>
          <w:szCs w:val="24"/>
        </w:rPr>
        <w:t>。</w:t>
      </w:r>
    </w:p>
    <w:p w:rsidR="00EC194E" w:rsidRPr="00750AB2" w:rsidRDefault="00EC194E" w:rsidP="00EC194E">
      <w:pPr>
        <w:pStyle w:val="20"/>
        <w:spacing w:line="520" w:lineRule="exact"/>
        <w:ind w:leftChars="-50" w:firstLineChars="200" w:firstLine="480"/>
        <w:rPr>
          <w:sz w:val="24"/>
          <w:szCs w:val="24"/>
        </w:rPr>
      </w:pPr>
      <w:r>
        <w:rPr>
          <w:rFonts w:hint="eastAsia"/>
          <w:sz w:val="24"/>
          <w:szCs w:val="24"/>
        </w:rPr>
        <w:t>八</w:t>
      </w:r>
      <w:r w:rsidRPr="00750AB2">
        <w:rPr>
          <w:sz w:val="24"/>
          <w:szCs w:val="24"/>
        </w:rPr>
        <w:t>、有关涉及本合同供方向天津市</w:t>
      </w:r>
      <w:r w:rsidR="002504A9">
        <w:rPr>
          <w:rFonts w:hint="eastAsia"/>
          <w:sz w:val="24"/>
          <w:szCs w:val="24"/>
        </w:rPr>
        <w:t>滨海新区</w:t>
      </w:r>
      <w:r w:rsidRPr="00750AB2">
        <w:rPr>
          <w:sz w:val="24"/>
          <w:szCs w:val="24"/>
        </w:rPr>
        <w:t>政府采购中心所提交的</w:t>
      </w:r>
      <w:r>
        <w:rPr>
          <w:rFonts w:hint="eastAsia"/>
          <w:sz w:val="24"/>
          <w:szCs w:val="24"/>
        </w:rPr>
        <w:t>响应</w:t>
      </w:r>
      <w:r w:rsidRPr="00750AB2">
        <w:rPr>
          <w:sz w:val="24"/>
          <w:szCs w:val="24"/>
        </w:rPr>
        <w:t>文件及有关澄清资料和服务承诺均视为本合同不可分割的部分，对供方具有约束力。</w:t>
      </w:r>
    </w:p>
    <w:p w:rsidR="00EC194E" w:rsidRPr="00750AB2" w:rsidRDefault="00EC194E" w:rsidP="00EC194E">
      <w:pPr>
        <w:tabs>
          <w:tab w:val="left" w:pos="0"/>
          <w:tab w:val="left" w:pos="315"/>
        </w:tabs>
        <w:spacing w:line="520" w:lineRule="exact"/>
        <w:ind w:firstLineChars="200" w:firstLine="480"/>
        <w:rPr>
          <w:sz w:val="24"/>
          <w:szCs w:val="24"/>
        </w:rPr>
      </w:pPr>
      <w:r>
        <w:rPr>
          <w:rFonts w:hint="eastAsia"/>
          <w:sz w:val="24"/>
          <w:szCs w:val="24"/>
        </w:rPr>
        <w:lastRenderedPageBreak/>
        <w:t>九</w:t>
      </w:r>
      <w:r w:rsidRPr="00750AB2">
        <w:rPr>
          <w:sz w:val="24"/>
          <w:szCs w:val="24"/>
        </w:rPr>
        <w:t>、本合同一式份，需方留存份，供方留存份，均具同等效力，签字盖章后生效。</w:t>
      </w:r>
    </w:p>
    <w:tbl>
      <w:tblPr>
        <w:tblW w:w="0" w:type="auto"/>
        <w:tblLook w:val="01E0" w:firstRow="1" w:lastRow="1" w:firstColumn="1" w:lastColumn="1" w:noHBand="0" w:noVBand="0"/>
      </w:tblPr>
      <w:tblGrid>
        <w:gridCol w:w="4261"/>
        <w:gridCol w:w="4261"/>
      </w:tblGrid>
      <w:tr w:rsidR="00EC194E" w:rsidRPr="00750AB2" w:rsidTr="00340137">
        <w:tc>
          <w:tcPr>
            <w:tcW w:w="4261" w:type="dxa"/>
          </w:tcPr>
          <w:p w:rsidR="00EC194E" w:rsidRPr="00750AB2" w:rsidRDefault="00EC194E" w:rsidP="00340137">
            <w:pPr>
              <w:tabs>
                <w:tab w:val="left" w:pos="0"/>
                <w:tab w:val="left" w:pos="315"/>
              </w:tabs>
              <w:spacing w:line="520" w:lineRule="exact"/>
              <w:rPr>
                <w:sz w:val="24"/>
                <w:szCs w:val="24"/>
              </w:rPr>
            </w:pPr>
            <w:r w:rsidRPr="00750AB2">
              <w:rPr>
                <w:sz w:val="24"/>
                <w:szCs w:val="24"/>
              </w:rPr>
              <w:t>供方（公章）：</w:t>
            </w:r>
          </w:p>
        </w:tc>
        <w:tc>
          <w:tcPr>
            <w:tcW w:w="4261" w:type="dxa"/>
          </w:tcPr>
          <w:p w:rsidR="00EC194E" w:rsidRPr="00750AB2" w:rsidRDefault="00EC194E" w:rsidP="00340137">
            <w:pPr>
              <w:tabs>
                <w:tab w:val="left" w:pos="0"/>
                <w:tab w:val="left" w:pos="315"/>
              </w:tabs>
              <w:spacing w:line="520" w:lineRule="exact"/>
              <w:rPr>
                <w:sz w:val="24"/>
                <w:szCs w:val="24"/>
              </w:rPr>
            </w:pPr>
            <w:r w:rsidRPr="00750AB2">
              <w:rPr>
                <w:sz w:val="24"/>
                <w:szCs w:val="24"/>
              </w:rPr>
              <w:t>需方（公章）：</w:t>
            </w:r>
          </w:p>
        </w:tc>
      </w:tr>
      <w:tr w:rsidR="00EC194E" w:rsidRPr="00750AB2" w:rsidTr="00340137">
        <w:tc>
          <w:tcPr>
            <w:tcW w:w="4261" w:type="dxa"/>
          </w:tcPr>
          <w:p w:rsidR="00EC194E" w:rsidRPr="00750AB2" w:rsidRDefault="00EC194E" w:rsidP="00340137">
            <w:pPr>
              <w:tabs>
                <w:tab w:val="left" w:pos="0"/>
                <w:tab w:val="left" w:pos="315"/>
              </w:tabs>
              <w:spacing w:line="520" w:lineRule="exact"/>
              <w:rPr>
                <w:sz w:val="24"/>
                <w:szCs w:val="24"/>
              </w:rPr>
            </w:pPr>
            <w:r w:rsidRPr="00750AB2">
              <w:rPr>
                <w:sz w:val="24"/>
                <w:szCs w:val="24"/>
              </w:rPr>
              <w:t>地址：</w:t>
            </w:r>
          </w:p>
        </w:tc>
        <w:tc>
          <w:tcPr>
            <w:tcW w:w="4261" w:type="dxa"/>
          </w:tcPr>
          <w:p w:rsidR="00EC194E" w:rsidRPr="00750AB2" w:rsidRDefault="00EC194E" w:rsidP="00340137">
            <w:pPr>
              <w:tabs>
                <w:tab w:val="left" w:pos="0"/>
                <w:tab w:val="left" w:pos="315"/>
              </w:tabs>
              <w:spacing w:line="520" w:lineRule="exact"/>
              <w:rPr>
                <w:sz w:val="24"/>
                <w:szCs w:val="24"/>
              </w:rPr>
            </w:pPr>
            <w:r w:rsidRPr="00750AB2">
              <w:rPr>
                <w:sz w:val="24"/>
                <w:szCs w:val="24"/>
              </w:rPr>
              <w:t>地址：</w:t>
            </w:r>
          </w:p>
        </w:tc>
      </w:tr>
      <w:tr w:rsidR="00EC194E" w:rsidRPr="00750AB2" w:rsidTr="00340137">
        <w:tc>
          <w:tcPr>
            <w:tcW w:w="4261" w:type="dxa"/>
          </w:tcPr>
          <w:p w:rsidR="00EC194E" w:rsidRPr="00750AB2" w:rsidRDefault="00EC194E" w:rsidP="00340137">
            <w:pPr>
              <w:tabs>
                <w:tab w:val="left" w:pos="360"/>
              </w:tabs>
              <w:spacing w:line="520" w:lineRule="exact"/>
              <w:rPr>
                <w:sz w:val="24"/>
                <w:szCs w:val="24"/>
              </w:rPr>
            </w:pPr>
            <w:r w:rsidRPr="00750AB2">
              <w:rPr>
                <w:sz w:val="24"/>
                <w:szCs w:val="24"/>
              </w:rPr>
              <w:t>法定代表人：</w:t>
            </w:r>
          </w:p>
        </w:tc>
        <w:tc>
          <w:tcPr>
            <w:tcW w:w="4261" w:type="dxa"/>
          </w:tcPr>
          <w:p w:rsidR="00EC194E" w:rsidRPr="00750AB2" w:rsidRDefault="00EC194E" w:rsidP="00340137">
            <w:pPr>
              <w:tabs>
                <w:tab w:val="left" w:pos="360"/>
              </w:tabs>
              <w:spacing w:line="520" w:lineRule="exact"/>
              <w:rPr>
                <w:sz w:val="24"/>
                <w:szCs w:val="24"/>
              </w:rPr>
            </w:pPr>
            <w:r w:rsidRPr="00750AB2">
              <w:rPr>
                <w:sz w:val="24"/>
                <w:szCs w:val="24"/>
              </w:rPr>
              <w:t>法定代表人：</w:t>
            </w:r>
          </w:p>
        </w:tc>
      </w:tr>
      <w:tr w:rsidR="00EC194E" w:rsidRPr="00750AB2" w:rsidTr="00340137">
        <w:tc>
          <w:tcPr>
            <w:tcW w:w="4261" w:type="dxa"/>
          </w:tcPr>
          <w:p w:rsidR="00EC194E" w:rsidRPr="00750AB2" w:rsidRDefault="00EC194E" w:rsidP="00340137">
            <w:pPr>
              <w:tabs>
                <w:tab w:val="left" w:pos="360"/>
              </w:tabs>
              <w:spacing w:line="520" w:lineRule="exact"/>
              <w:rPr>
                <w:sz w:val="24"/>
                <w:szCs w:val="24"/>
              </w:rPr>
            </w:pPr>
            <w:r w:rsidRPr="00750AB2">
              <w:rPr>
                <w:sz w:val="24"/>
                <w:szCs w:val="24"/>
              </w:rPr>
              <w:t>委托代理人：</w:t>
            </w:r>
          </w:p>
        </w:tc>
        <w:tc>
          <w:tcPr>
            <w:tcW w:w="4261" w:type="dxa"/>
          </w:tcPr>
          <w:p w:rsidR="00EC194E" w:rsidRPr="00750AB2" w:rsidRDefault="00EC194E" w:rsidP="00340137">
            <w:pPr>
              <w:tabs>
                <w:tab w:val="left" w:pos="360"/>
              </w:tabs>
              <w:spacing w:line="520" w:lineRule="exact"/>
              <w:rPr>
                <w:sz w:val="24"/>
                <w:szCs w:val="24"/>
              </w:rPr>
            </w:pPr>
            <w:r w:rsidRPr="00750AB2">
              <w:rPr>
                <w:sz w:val="24"/>
                <w:szCs w:val="24"/>
              </w:rPr>
              <w:t>委托代理人：</w:t>
            </w:r>
          </w:p>
        </w:tc>
      </w:tr>
      <w:tr w:rsidR="00EC194E" w:rsidRPr="00750AB2" w:rsidTr="00340137">
        <w:tc>
          <w:tcPr>
            <w:tcW w:w="4261" w:type="dxa"/>
          </w:tcPr>
          <w:p w:rsidR="00EC194E" w:rsidRPr="00750AB2" w:rsidRDefault="00EC194E" w:rsidP="00340137">
            <w:pPr>
              <w:tabs>
                <w:tab w:val="left" w:pos="360"/>
              </w:tabs>
              <w:spacing w:line="520" w:lineRule="exact"/>
              <w:rPr>
                <w:sz w:val="24"/>
                <w:szCs w:val="24"/>
              </w:rPr>
            </w:pPr>
            <w:r w:rsidRPr="00750AB2">
              <w:rPr>
                <w:sz w:val="24"/>
                <w:szCs w:val="24"/>
              </w:rPr>
              <w:t>电话：</w:t>
            </w:r>
          </w:p>
        </w:tc>
        <w:tc>
          <w:tcPr>
            <w:tcW w:w="4261" w:type="dxa"/>
          </w:tcPr>
          <w:p w:rsidR="00EC194E" w:rsidRPr="00750AB2" w:rsidRDefault="00EC194E" w:rsidP="00340137">
            <w:pPr>
              <w:tabs>
                <w:tab w:val="left" w:pos="360"/>
              </w:tabs>
              <w:spacing w:line="520" w:lineRule="exact"/>
              <w:rPr>
                <w:sz w:val="24"/>
                <w:szCs w:val="24"/>
              </w:rPr>
            </w:pPr>
            <w:r w:rsidRPr="00750AB2">
              <w:rPr>
                <w:sz w:val="24"/>
                <w:szCs w:val="24"/>
              </w:rPr>
              <w:t>电话：</w:t>
            </w:r>
          </w:p>
        </w:tc>
      </w:tr>
    </w:tbl>
    <w:p w:rsidR="00EC194E" w:rsidRPr="00750AB2" w:rsidRDefault="00EC194E" w:rsidP="00EC194E">
      <w:pPr>
        <w:rPr>
          <w:sz w:val="24"/>
          <w:szCs w:val="24"/>
        </w:rPr>
      </w:pPr>
    </w:p>
    <w:p w:rsidR="00EC194E" w:rsidRPr="00750AB2" w:rsidRDefault="00EC194E" w:rsidP="00EC194E">
      <w:pPr>
        <w:rPr>
          <w:szCs w:val="24"/>
        </w:rPr>
      </w:pPr>
      <w:r w:rsidRPr="00750AB2">
        <w:rPr>
          <w:sz w:val="24"/>
          <w:szCs w:val="24"/>
        </w:rPr>
        <w:t>时间：</w:t>
      </w:r>
      <w:r w:rsidRPr="00750AB2">
        <w:rPr>
          <w:sz w:val="24"/>
          <w:szCs w:val="24"/>
        </w:rPr>
        <w:t>20</w:t>
      </w:r>
      <w:r w:rsidRPr="00750AB2">
        <w:rPr>
          <w:sz w:val="24"/>
          <w:szCs w:val="24"/>
        </w:rPr>
        <w:t>年月日</w:t>
      </w:r>
    </w:p>
    <w:p w:rsidR="00C52837" w:rsidRPr="00BE5C54" w:rsidRDefault="00EC194E" w:rsidP="00EC194E">
      <w:pPr>
        <w:jc w:val="center"/>
        <w:rPr>
          <w:b/>
          <w:sz w:val="30"/>
          <w:szCs w:val="30"/>
        </w:rPr>
      </w:pPr>
      <w:r w:rsidRPr="00750AB2">
        <w:rPr>
          <w:b/>
          <w:sz w:val="30"/>
          <w:szCs w:val="30"/>
        </w:rPr>
        <w:br w:type="page"/>
      </w:r>
      <w:r w:rsidR="00C52837" w:rsidRPr="00BE5C54">
        <w:rPr>
          <w:b/>
          <w:sz w:val="30"/>
          <w:szCs w:val="30"/>
        </w:rPr>
        <w:lastRenderedPageBreak/>
        <w:t>合同特殊条款</w:t>
      </w:r>
    </w:p>
    <w:p w:rsidR="0053757E" w:rsidRPr="00750AB2" w:rsidRDefault="0053757E" w:rsidP="0053757E">
      <w:pPr>
        <w:tabs>
          <w:tab w:val="left" w:pos="360"/>
        </w:tabs>
        <w:spacing w:line="520" w:lineRule="exact"/>
        <w:ind w:firstLineChars="171" w:firstLine="410"/>
        <w:rPr>
          <w:color w:val="000000"/>
          <w:sz w:val="24"/>
          <w:szCs w:val="24"/>
        </w:rPr>
      </w:pPr>
    </w:p>
    <w:p w:rsidR="0053757E" w:rsidRPr="00750AB2" w:rsidRDefault="0053757E" w:rsidP="0053757E">
      <w:pPr>
        <w:tabs>
          <w:tab w:val="left" w:pos="360"/>
        </w:tabs>
        <w:spacing w:line="520" w:lineRule="exact"/>
        <w:ind w:firstLineChars="171" w:firstLine="410"/>
        <w:rPr>
          <w:color w:val="000000"/>
          <w:sz w:val="24"/>
          <w:szCs w:val="24"/>
        </w:rPr>
      </w:pPr>
      <w:r w:rsidRPr="00750AB2">
        <w:rPr>
          <w:color w:val="000000"/>
          <w:sz w:val="24"/>
          <w:szCs w:val="24"/>
        </w:rPr>
        <w:t>合同特殊条款是合同一般条款的补充和修改。如果两者之间有抵触，应以特殊条款为准。</w:t>
      </w:r>
    </w:p>
    <w:p w:rsidR="0053757E" w:rsidRPr="00750AB2" w:rsidRDefault="0053757E" w:rsidP="0053757E">
      <w:pPr>
        <w:tabs>
          <w:tab w:val="left" w:pos="360"/>
        </w:tabs>
        <w:spacing w:line="520" w:lineRule="exact"/>
        <w:ind w:firstLineChars="171" w:firstLine="410"/>
        <w:rPr>
          <w:color w:val="000000"/>
          <w:sz w:val="24"/>
          <w:szCs w:val="24"/>
        </w:rPr>
      </w:pPr>
      <w:r w:rsidRPr="00750AB2">
        <w:rPr>
          <w:color w:val="000000"/>
          <w:sz w:val="24"/>
          <w:szCs w:val="24"/>
        </w:rPr>
        <w:t>合同特殊条款由</w:t>
      </w:r>
      <w:r>
        <w:rPr>
          <w:rFonts w:hint="eastAsia"/>
          <w:color w:val="000000"/>
          <w:sz w:val="24"/>
          <w:szCs w:val="24"/>
        </w:rPr>
        <w:t>供方</w:t>
      </w:r>
      <w:r w:rsidRPr="00750AB2">
        <w:rPr>
          <w:color w:val="000000"/>
          <w:sz w:val="24"/>
          <w:szCs w:val="24"/>
        </w:rPr>
        <w:t>和需方根据项目的具体情况协商拟订。</w:t>
      </w:r>
    </w:p>
    <w:p w:rsidR="0053757E" w:rsidRPr="008B7937" w:rsidRDefault="0053757E" w:rsidP="0053757E">
      <w:pPr>
        <w:tabs>
          <w:tab w:val="left" w:pos="360"/>
        </w:tabs>
        <w:spacing w:line="520" w:lineRule="exact"/>
        <w:ind w:firstLineChars="171" w:firstLine="410"/>
        <w:rPr>
          <w:sz w:val="24"/>
          <w:szCs w:val="24"/>
        </w:rPr>
      </w:pPr>
    </w:p>
    <w:p w:rsidR="00640411" w:rsidRPr="0053757E" w:rsidRDefault="00640411" w:rsidP="001E7F28">
      <w:pPr>
        <w:tabs>
          <w:tab w:val="left" w:pos="360"/>
        </w:tabs>
        <w:spacing w:line="520" w:lineRule="exact"/>
        <w:ind w:firstLineChars="171" w:firstLine="410"/>
        <w:rPr>
          <w:sz w:val="24"/>
          <w:szCs w:val="24"/>
        </w:rPr>
        <w:sectPr w:rsidR="00640411" w:rsidRPr="0053757E">
          <w:headerReference w:type="default" r:id="rId13"/>
          <w:pgSz w:w="11906" w:h="16838"/>
          <w:pgMar w:top="1440" w:right="1800" w:bottom="1440" w:left="1800" w:header="851" w:footer="992" w:gutter="0"/>
          <w:cols w:space="720"/>
          <w:docGrid w:type="lines" w:linePitch="312"/>
        </w:sectPr>
      </w:pPr>
    </w:p>
    <w:p w:rsidR="00212D65" w:rsidRPr="009A0835" w:rsidRDefault="00212D65">
      <w:pPr>
        <w:pStyle w:val="3"/>
        <w:jc w:val="center"/>
      </w:pPr>
      <w:bookmarkStart w:id="6" w:name="_Toc411426753"/>
      <w:r w:rsidRPr="009A0835">
        <w:lastRenderedPageBreak/>
        <w:t>第五部分响应文件格式</w:t>
      </w:r>
      <w:bookmarkEnd w:id="6"/>
    </w:p>
    <w:p w:rsidR="00212D65" w:rsidRPr="009A0835" w:rsidRDefault="00212D65">
      <w:pPr>
        <w:autoSpaceDE w:val="0"/>
        <w:autoSpaceDN w:val="0"/>
        <w:adjustRightInd w:val="0"/>
        <w:spacing w:line="520" w:lineRule="exact"/>
        <w:rPr>
          <w:b/>
          <w:kern w:val="0"/>
          <w:sz w:val="24"/>
        </w:rPr>
      </w:pPr>
    </w:p>
    <w:p w:rsidR="00212D65" w:rsidRPr="009A0835" w:rsidRDefault="00212D65">
      <w:pPr>
        <w:autoSpaceDE w:val="0"/>
        <w:autoSpaceDN w:val="0"/>
        <w:adjustRightInd w:val="0"/>
        <w:spacing w:line="520" w:lineRule="exact"/>
        <w:rPr>
          <w:b/>
          <w:kern w:val="0"/>
          <w:sz w:val="24"/>
        </w:rPr>
      </w:pPr>
    </w:p>
    <w:p w:rsidR="00212D65" w:rsidRPr="009A0835" w:rsidRDefault="00212D65">
      <w:pPr>
        <w:autoSpaceDE w:val="0"/>
        <w:autoSpaceDN w:val="0"/>
        <w:adjustRightInd w:val="0"/>
        <w:jc w:val="center"/>
        <w:rPr>
          <w:rFonts w:eastAsia="华文行楷"/>
          <w:kern w:val="0"/>
          <w:sz w:val="144"/>
          <w:szCs w:val="144"/>
        </w:rPr>
      </w:pPr>
      <w:r w:rsidRPr="009A0835">
        <w:rPr>
          <w:rFonts w:eastAsia="方正行楷简体"/>
          <w:sz w:val="160"/>
          <w:szCs w:val="84"/>
        </w:rPr>
        <w:t>响应文件</w:t>
      </w:r>
    </w:p>
    <w:p w:rsidR="00212D65" w:rsidRPr="007C5EE2" w:rsidRDefault="00212D65">
      <w:pPr>
        <w:autoSpaceDE w:val="0"/>
        <w:autoSpaceDN w:val="0"/>
        <w:adjustRightInd w:val="0"/>
        <w:spacing w:line="520" w:lineRule="exact"/>
        <w:jc w:val="center"/>
        <w:rPr>
          <w:rFonts w:eastAsia="楷体_GB2312"/>
          <w:b/>
          <w:color w:val="FF0000"/>
          <w:kern w:val="0"/>
          <w:sz w:val="36"/>
          <w:szCs w:val="36"/>
        </w:rPr>
      </w:pPr>
      <w:r w:rsidRPr="007C5EE2">
        <w:rPr>
          <w:rFonts w:eastAsia="楷体_GB2312"/>
          <w:b/>
          <w:color w:val="FF0000"/>
          <w:kern w:val="0"/>
          <w:sz w:val="36"/>
          <w:szCs w:val="36"/>
        </w:rPr>
        <w:t>（</w:t>
      </w:r>
      <w:r w:rsidR="00640411" w:rsidRPr="007C5EE2">
        <w:rPr>
          <w:rFonts w:eastAsia="楷体_GB2312" w:hint="eastAsia"/>
          <w:b/>
          <w:color w:val="FF0000"/>
          <w:kern w:val="0"/>
          <w:sz w:val="36"/>
          <w:szCs w:val="36"/>
        </w:rPr>
        <w:t>加盖电子签章</w:t>
      </w:r>
      <w:r w:rsidRPr="007C5EE2">
        <w:rPr>
          <w:rFonts w:eastAsia="楷体_GB2312"/>
          <w:b/>
          <w:color w:val="FF0000"/>
          <w:kern w:val="0"/>
          <w:sz w:val="36"/>
          <w:szCs w:val="36"/>
        </w:rPr>
        <w:t>）</w:t>
      </w:r>
    </w:p>
    <w:p w:rsidR="00212D65" w:rsidRPr="009A0835" w:rsidRDefault="00212D65">
      <w:pPr>
        <w:autoSpaceDE w:val="0"/>
        <w:autoSpaceDN w:val="0"/>
        <w:adjustRightInd w:val="0"/>
        <w:spacing w:line="520" w:lineRule="exact"/>
        <w:rPr>
          <w:b/>
          <w:kern w:val="0"/>
          <w:sz w:val="24"/>
        </w:rPr>
      </w:pPr>
    </w:p>
    <w:p w:rsidR="00212D65" w:rsidRPr="009A0835" w:rsidRDefault="00212D65">
      <w:pPr>
        <w:autoSpaceDE w:val="0"/>
        <w:autoSpaceDN w:val="0"/>
        <w:adjustRightInd w:val="0"/>
        <w:spacing w:line="520" w:lineRule="exact"/>
        <w:jc w:val="center"/>
        <w:rPr>
          <w:b/>
          <w:kern w:val="0"/>
          <w:sz w:val="24"/>
        </w:rPr>
      </w:pPr>
      <w:r w:rsidRPr="009A0835">
        <w:rPr>
          <w:b/>
          <w:kern w:val="0"/>
          <w:sz w:val="24"/>
        </w:rPr>
        <w:t>第一阶段</w:t>
      </w:r>
      <w:r w:rsidR="00466EA5">
        <w:rPr>
          <w:rFonts w:hint="eastAsia"/>
          <w:b/>
          <w:kern w:val="0"/>
          <w:sz w:val="24"/>
        </w:rPr>
        <w:t>响应</w:t>
      </w:r>
      <w:r w:rsidRPr="009A0835">
        <w:rPr>
          <w:b/>
          <w:kern w:val="0"/>
          <w:sz w:val="24"/>
        </w:rPr>
        <w:t>文件</w:t>
      </w:r>
    </w:p>
    <w:p w:rsidR="00212D65" w:rsidRPr="009A0835" w:rsidRDefault="00212D65">
      <w:pPr>
        <w:autoSpaceDE w:val="0"/>
        <w:autoSpaceDN w:val="0"/>
        <w:adjustRightInd w:val="0"/>
        <w:spacing w:line="520" w:lineRule="exact"/>
        <w:rPr>
          <w:b/>
          <w:kern w:val="0"/>
          <w:sz w:val="24"/>
        </w:rPr>
      </w:pPr>
    </w:p>
    <w:p w:rsidR="00212D65" w:rsidRPr="009A0835" w:rsidRDefault="00212D65" w:rsidP="00B454E3">
      <w:pPr>
        <w:spacing w:beforeLines="30" w:before="93" w:afterLines="70" w:after="218" w:line="540" w:lineRule="exact"/>
        <w:ind w:leftChars="300" w:left="630"/>
        <w:rPr>
          <w:rFonts w:eastAsia="方正楷体简体"/>
          <w:b/>
          <w:sz w:val="34"/>
          <w:szCs w:val="34"/>
        </w:rPr>
      </w:pPr>
      <w:r w:rsidRPr="009A0835">
        <w:rPr>
          <w:rFonts w:eastAsia="方正楷体简体"/>
          <w:b/>
          <w:sz w:val="34"/>
          <w:szCs w:val="34"/>
        </w:rPr>
        <w:t>项目编号：</w:t>
      </w:r>
    </w:p>
    <w:p w:rsidR="00212D65" w:rsidRDefault="00212D65" w:rsidP="00B454E3">
      <w:pPr>
        <w:spacing w:beforeLines="30" w:before="93" w:afterLines="70" w:after="218" w:line="540" w:lineRule="exact"/>
        <w:ind w:leftChars="300" w:left="630"/>
        <w:rPr>
          <w:rFonts w:eastAsia="方正楷体简体"/>
          <w:b/>
          <w:sz w:val="34"/>
          <w:szCs w:val="34"/>
        </w:rPr>
      </w:pPr>
      <w:r w:rsidRPr="009A0835">
        <w:rPr>
          <w:rFonts w:eastAsia="方正楷体简体"/>
          <w:b/>
          <w:sz w:val="34"/>
          <w:szCs w:val="34"/>
        </w:rPr>
        <w:t>项目名称：</w:t>
      </w:r>
    </w:p>
    <w:p w:rsidR="00293EE2" w:rsidRPr="009A0835" w:rsidRDefault="00293EE2" w:rsidP="00B454E3">
      <w:pPr>
        <w:spacing w:beforeLines="30" w:before="93" w:afterLines="70" w:after="218" w:line="540" w:lineRule="exact"/>
        <w:ind w:leftChars="300" w:left="630"/>
        <w:rPr>
          <w:rFonts w:eastAsia="方正楷体简体"/>
          <w:b/>
          <w:sz w:val="34"/>
          <w:szCs w:val="34"/>
        </w:rPr>
      </w:pPr>
      <w:r>
        <w:rPr>
          <w:rFonts w:eastAsia="方正楷体简体" w:hint="eastAsia"/>
          <w:b/>
          <w:sz w:val="34"/>
          <w:szCs w:val="34"/>
        </w:rPr>
        <w:t>所投包号：</w:t>
      </w:r>
    </w:p>
    <w:p w:rsidR="00212D65" w:rsidRDefault="00212D65" w:rsidP="00B454E3">
      <w:pPr>
        <w:spacing w:beforeLines="30" w:before="93" w:afterLines="70" w:after="218" w:line="540" w:lineRule="exact"/>
        <w:ind w:leftChars="300" w:left="630"/>
        <w:rPr>
          <w:rFonts w:eastAsia="方正楷体简体"/>
          <w:b/>
          <w:sz w:val="34"/>
          <w:szCs w:val="34"/>
        </w:rPr>
      </w:pPr>
      <w:r w:rsidRPr="009A0835">
        <w:rPr>
          <w:rFonts w:eastAsia="方正楷体简体"/>
          <w:b/>
          <w:sz w:val="34"/>
          <w:szCs w:val="34"/>
        </w:rPr>
        <w:t>供应商名称：</w:t>
      </w:r>
    </w:p>
    <w:p w:rsidR="007C5EE2" w:rsidRDefault="007C5EE2" w:rsidP="00B454E3">
      <w:pPr>
        <w:spacing w:beforeLines="30" w:before="93" w:afterLines="70" w:after="218" w:line="540" w:lineRule="exact"/>
        <w:ind w:leftChars="300" w:left="630"/>
        <w:rPr>
          <w:rFonts w:eastAsia="方正楷体简体"/>
          <w:b/>
          <w:sz w:val="34"/>
          <w:szCs w:val="34"/>
        </w:rPr>
      </w:pPr>
      <w:r>
        <w:rPr>
          <w:rFonts w:eastAsia="方正楷体简体" w:hint="eastAsia"/>
          <w:b/>
          <w:sz w:val="34"/>
          <w:szCs w:val="34"/>
        </w:rPr>
        <w:t>法定代表人姓名：</w:t>
      </w:r>
    </w:p>
    <w:p w:rsidR="007C5EE2" w:rsidRPr="009A0835" w:rsidRDefault="00952153" w:rsidP="00B454E3">
      <w:pPr>
        <w:spacing w:beforeLines="30" w:before="93" w:afterLines="70" w:after="218" w:line="540" w:lineRule="exact"/>
        <w:ind w:leftChars="300" w:left="630"/>
        <w:rPr>
          <w:rFonts w:eastAsia="方正楷体简体"/>
          <w:b/>
          <w:sz w:val="34"/>
          <w:szCs w:val="34"/>
        </w:rPr>
      </w:pPr>
      <w:r>
        <w:rPr>
          <w:rFonts w:eastAsia="方正楷体简体" w:hint="eastAsia"/>
          <w:b/>
          <w:sz w:val="34"/>
          <w:szCs w:val="34"/>
        </w:rPr>
        <w:t>磋商</w:t>
      </w:r>
      <w:r w:rsidR="007C5EE2">
        <w:rPr>
          <w:rFonts w:eastAsia="方正楷体简体" w:hint="eastAsia"/>
          <w:b/>
          <w:sz w:val="34"/>
          <w:szCs w:val="34"/>
        </w:rPr>
        <w:t>代表人姓名：</w:t>
      </w:r>
    </w:p>
    <w:p w:rsidR="00293EE2" w:rsidRDefault="00293EE2" w:rsidP="00B454E3">
      <w:pPr>
        <w:spacing w:beforeLines="30" w:before="93" w:afterLines="70" w:after="218" w:line="540" w:lineRule="exact"/>
        <w:ind w:leftChars="300" w:left="630"/>
        <w:rPr>
          <w:rFonts w:eastAsia="方正楷体简体"/>
          <w:b/>
          <w:sz w:val="34"/>
          <w:szCs w:val="34"/>
        </w:rPr>
      </w:pPr>
    </w:p>
    <w:p w:rsidR="00293EE2" w:rsidRDefault="00293EE2" w:rsidP="00B454E3">
      <w:pPr>
        <w:spacing w:beforeLines="30" w:before="93" w:afterLines="70" w:after="218" w:line="540" w:lineRule="exact"/>
        <w:ind w:leftChars="300" w:left="630"/>
        <w:rPr>
          <w:rFonts w:eastAsia="方正楷体简体"/>
          <w:b/>
          <w:sz w:val="34"/>
          <w:szCs w:val="34"/>
        </w:rPr>
      </w:pPr>
    </w:p>
    <w:p w:rsidR="00212D65" w:rsidRPr="009A0835" w:rsidRDefault="00212D65" w:rsidP="00B454E3">
      <w:pPr>
        <w:spacing w:beforeLines="30" w:before="93" w:afterLines="70" w:after="218" w:line="540" w:lineRule="exact"/>
        <w:ind w:leftChars="300" w:left="630"/>
        <w:rPr>
          <w:rFonts w:eastAsia="方正楷体简体"/>
          <w:b/>
          <w:sz w:val="34"/>
          <w:szCs w:val="34"/>
        </w:rPr>
      </w:pPr>
      <w:r w:rsidRPr="009A0835">
        <w:rPr>
          <w:rFonts w:eastAsia="方正楷体简体"/>
          <w:b/>
          <w:sz w:val="34"/>
          <w:szCs w:val="34"/>
        </w:rPr>
        <w:t>递交日期：</w:t>
      </w:r>
    </w:p>
    <w:p w:rsidR="008F6AEF" w:rsidRDefault="00212D65" w:rsidP="008F6AEF">
      <w:pPr>
        <w:autoSpaceDN w:val="0"/>
        <w:spacing w:line="360" w:lineRule="auto"/>
        <w:jc w:val="center"/>
        <w:rPr>
          <w:b/>
          <w:bCs/>
          <w:sz w:val="24"/>
        </w:rPr>
      </w:pPr>
      <w:r w:rsidRPr="009A0835">
        <w:rPr>
          <w:b/>
          <w:sz w:val="24"/>
        </w:rPr>
        <w:br w:type="page"/>
      </w:r>
      <w:r w:rsidR="00466EA5">
        <w:rPr>
          <w:rFonts w:hint="eastAsia"/>
          <w:b/>
          <w:sz w:val="24"/>
        </w:rPr>
        <w:lastRenderedPageBreak/>
        <w:t>第一阶段</w:t>
      </w:r>
      <w:r w:rsidR="008F6AEF">
        <w:rPr>
          <w:rFonts w:hint="eastAsia"/>
          <w:b/>
          <w:bCs/>
          <w:sz w:val="24"/>
        </w:rPr>
        <w:t>响应文件总</w:t>
      </w:r>
      <w:r w:rsidR="008F6AEF" w:rsidRPr="00D9515A">
        <w:rPr>
          <w:rFonts w:hint="eastAsia"/>
          <w:b/>
          <w:bCs/>
          <w:sz w:val="24"/>
        </w:rPr>
        <w:t>目录</w:t>
      </w:r>
    </w:p>
    <w:p w:rsidR="0079570B" w:rsidRPr="00D9515A" w:rsidRDefault="0079570B" w:rsidP="008F6AEF">
      <w:pPr>
        <w:autoSpaceDN w:val="0"/>
        <w:spacing w:line="360" w:lineRule="auto"/>
        <w:jc w:val="center"/>
        <w:rPr>
          <w:b/>
          <w:bCs/>
          <w:sz w:val="24"/>
        </w:rPr>
      </w:pPr>
    </w:p>
    <w:p w:rsidR="008F6AEF" w:rsidRPr="00D9515A" w:rsidRDefault="0079570B" w:rsidP="008F6AEF">
      <w:pPr>
        <w:autoSpaceDN w:val="0"/>
        <w:spacing w:line="360" w:lineRule="auto"/>
        <w:jc w:val="center"/>
        <w:rPr>
          <w:b/>
          <w:bCs/>
          <w:sz w:val="24"/>
        </w:rPr>
      </w:pPr>
      <w:r>
        <w:rPr>
          <w:rFonts w:hint="eastAsia"/>
          <w:b/>
          <w:bCs/>
          <w:sz w:val="24"/>
        </w:rPr>
        <w:t>（</w:t>
      </w:r>
      <w:r w:rsidR="003C204B">
        <w:rPr>
          <w:rFonts w:hint="eastAsia"/>
          <w:b/>
          <w:bCs/>
          <w:sz w:val="24"/>
        </w:rPr>
        <w:t>供应商</w:t>
      </w:r>
      <w:r w:rsidR="008F6AEF" w:rsidRPr="00D9515A">
        <w:rPr>
          <w:rFonts w:hint="eastAsia"/>
          <w:b/>
          <w:bCs/>
          <w:sz w:val="24"/>
        </w:rPr>
        <w:t>自行编制）</w:t>
      </w:r>
    </w:p>
    <w:p w:rsidR="00460AB8" w:rsidRDefault="008F6AEF" w:rsidP="00460AB8">
      <w:pPr>
        <w:widowControl/>
        <w:spacing w:line="360" w:lineRule="auto"/>
        <w:jc w:val="center"/>
        <w:rPr>
          <w:b/>
          <w:sz w:val="24"/>
        </w:rPr>
      </w:pPr>
      <w:r>
        <w:rPr>
          <w:b/>
          <w:sz w:val="24"/>
        </w:rPr>
        <w:br w:type="page"/>
      </w:r>
      <w:r w:rsidR="00460AB8" w:rsidRPr="00D9515A">
        <w:rPr>
          <w:rFonts w:hint="eastAsia"/>
          <w:b/>
          <w:sz w:val="24"/>
        </w:rPr>
        <w:lastRenderedPageBreak/>
        <w:t>评分因素及评标标准页码检索</w:t>
      </w:r>
    </w:p>
    <w:p w:rsidR="0079570B" w:rsidRPr="00D9515A" w:rsidRDefault="0079570B" w:rsidP="00460AB8">
      <w:pPr>
        <w:widowControl/>
        <w:spacing w:line="360" w:lineRule="auto"/>
        <w:jc w:val="center"/>
        <w:rPr>
          <w:b/>
          <w:sz w:val="24"/>
        </w:rPr>
      </w:pPr>
    </w:p>
    <w:p w:rsidR="00F331B4" w:rsidRDefault="0079570B" w:rsidP="00F331B4">
      <w:pPr>
        <w:widowControl/>
        <w:spacing w:line="360" w:lineRule="auto"/>
        <w:jc w:val="center"/>
        <w:rPr>
          <w:b/>
          <w:bCs/>
          <w:sz w:val="24"/>
        </w:rPr>
      </w:pPr>
      <w:r>
        <w:rPr>
          <w:rFonts w:hint="eastAsia"/>
          <w:b/>
          <w:bCs/>
          <w:sz w:val="24"/>
        </w:rPr>
        <w:t>（</w:t>
      </w:r>
      <w:r w:rsidR="003C204B">
        <w:rPr>
          <w:rFonts w:hint="eastAsia"/>
          <w:b/>
          <w:bCs/>
          <w:sz w:val="24"/>
        </w:rPr>
        <w:t>供应商</w:t>
      </w:r>
      <w:r w:rsidR="00F331B4">
        <w:rPr>
          <w:rFonts w:hint="eastAsia"/>
          <w:b/>
          <w:bCs/>
          <w:sz w:val="24"/>
        </w:rPr>
        <w:t>按磋商文件“评分因素及评标标准”中除涉及价格的评分项外的每个评分项逐项列明页码）</w:t>
      </w:r>
    </w:p>
    <w:p w:rsidR="00C52837" w:rsidRPr="00BE5C54" w:rsidRDefault="008F6AEF" w:rsidP="00C52837">
      <w:pPr>
        <w:spacing w:line="460" w:lineRule="exact"/>
        <w:rPr>
          <w:b/>
          <w:sz w:val="24"/>
        </w:rPr>
      </w:pPr>
      <w:r>
        <w:rPr>
          <w:b/>
          <w:sz w:val="24"/>
        </w:rPr>
        <w:br w:type="page"/>
      </w:r>
      <w:r w:rsidR="00C52837" w:rsidRPr="00BE5C54">
        <w:rPr>
          <w:b/>
          <w:sz w:val="24"/>
        </w:rPr>
        <w:lastRenderedPageBreak/>
        <w:t>附件</w:t>
      </w:r>
      <w:r w:rsidR="00C52837" w:rsidRPr="00BE5C54">
        <w:rPr>
          <w:b/>
          <w:sz w:val="24"/>
        </w:rPr>
        <w:t>1</w:t>
      </w:r>
    </w:p>
    <w:p w:rsidR="00C52837" w:rsidRPr="00BE5C54" w:rsidRDefault="00C52837" w:rsidP="00C52837">
      <w:pPr>
        <w:tabs>
          <w:tab w:val="left" w:pos="360"/>
        </w:tabs>
        <w:spacing w:line="560" w:lineRule="exact"/>
        <w:jc w:val="center"/>
        <w:rPr>
          <w:b/>
          <w:sz w:val="24"/>
        </w:rPr>
      </w:pPr>
      <w:r w:rsidRPr="00BE5C54">
        <w:rPr>
          <w:b/>
          <w:sz w:val="24"/>
        </w:rPr>
        <w:t>响应书</w:t>
      </w:r>
    </w:p>
    <w:p w:rsidR="007022C5" w:rsidRDefault="007022C5" w:rsidP="007022C5">
      <w:pPr>
        <w:autoSpaceDE w:val="0"/>
        <w:autoSpaceDN w:val="0"/>
        <w:adjustRightInd w:val="0"/>
        <w:spacing w:line="520" w:lineRule="exact"/>
        <w:jc w:val="left"/>
        <w:rPr>
          <w:kern w:val="0"/>
          <w:sz w:val="24"/>
        </w:rPr>
      </w:pPr>
      <w:r>
        <w:rPr>
          <w:kern w:val="0"/>
          <w:sz w:val="24"/>
        </w:rPr>
        <w:t>致：天津市滨海新区政府采购中心</w:t>
      </w:r>
    </w:p>
    <w:p w:rsidR="0095483F" w:rsidRPr="00BE5C54" w:rsidRDefault="0095483F" w:rsidP="0095483F">
      <w:pPr>
        <w:autoSpaceDE w:val="0"/>
        <w:autoSpaceDN w:val="0"/>
        <w:adjustRightInd w:val="0"/>
        <w:spacing w:line="360" w:lineRule="auto"/>
        <w:ind w:firstLine="480"/>
        <w:jc w:val="left"/>
        <w:rPr>
          <w:kern w:val="0"/>
          <w:sz w:val="24"/>
        </w:rPr>
      </w:pPr>
      <w:r w:rsidRPr="00BE5C54">
        <w:rPr>
          <w:kern w:val="0"/>
          <w:sz w:val="24"/>
        </w:rPr>
        <w:t>根据贵方为</w:t>
      </w:r>
      <w:r w:rsidR="00605338" w:rsidRPr="00605338">
        <w:rPr>
          <w:rFonts w:hint="eastAsia"/>
          <w:kern w:val="0"/>
          <w:sz w:val="24"/>
        </w:rPr>
        <w:t>项目</w:t>
      </w:r>
      <w:r w:rsidRPr="00BE5C54">
        <w:rPr>
          <w:kern w:val="0"/>
          <w:sz w:val="24"/>
        </w:rPr>
        <w:t>的磋商邀请（项目编号：），签字代表（姓名职务）经正式授权并代表</w:t>
      </w:r>
      <w:r>
        <w:rPr>
          <w:rFonts w:hint="eastAsia"/>
          <w:kern w:val="0"/>
          <w:sz w:val="24"/>
        </w:rPr>
        <w:t>我公司</w:t>
      </w:r>
      <w:r w:rsidRPr="00BE5C54">
        <w:rPr>
          <w:kern w:val="0"/>
          <w:sz w:val="24"/>
        </w:rPr>
        <w:t>（供应商名称、地址）</w:t>
      </w:r>
      <w:r w:rsidRPr="0080752E">
        <w:rPr>
          <w:sz w:val="24"/>
        </w:rPr>
        <w:t>提交</w:t>
      </w:r>
      <w:r w:rsidRPr="0080752E">
        <w:rPr>
          <w:rFonts w:hint="eastAsia"/>
          <w:sz w:val="24"/>
        </w:rPr>
        <w:t>网上应答及上传加盖电子签章的</w:t>
      </w:r>
      <w:r>
        <w:rPr>
          <w:rFonts w:hint="eastAsia"/>
          <w:sz w:val="24"/>
        </w:rPr>
        <w:t>响应文件</w:t>
      </w:r>
      <w:r w:rsidRPr="0080752E">
        <w:rPr>
          <w:sz w:val="24"/>
        </w:rPr>
        <w:t>。</w:t>
      </w:r>
    </w:p>
    <w:p w:rsidR="0095483F" w:rsidRPr="00BE5C54" w:rsidRDefault="0095483F" w:rsidP="0095483F">
      <w:pPr>
        <w:autoSpaceDE w:val="0"/>
        <w:autoSpaceDN w:val="0"/>
        <w:adjustRightInd w:val="0"/>
        <w:spacing w:line="360" w:lineRule="auto"/>
        <w:jc w:val="left"/>
        <w:rPr>
          <w:kern w:val="0"/>
          <w:sz w:val="24"/>
        </w:rPr>
      </w:pPr>
      <w:r w:rsidRPr="00BE5C54">
        <w:rPr>
          <w:kern w:val="0"/>
          <w:sz w:val="24"/>
        </w:rPr>
        <w:t>据此函，签字代表宣布同意如下：</w:t>
      </w:r>
    </w:p>
    <w:p w:rsidR="0095483F" w:rsidRPr="00BE5C54" w:rsidRDefault="0095483F" w:rsidP="0095483F">
      <w:pPr>
        <w:numPr>
          <w:ilvl w:val="0"/>
          <w:numId w:val="8"/>
        </w:numPr>
        <w:spacing w:line="360" w:lineRule="auto"/>
        <w:ind w:left="0" w:firstLineChars="200" w:firstLine="480"/>
        <w:jc w:val="left"/>
        <w:rPr>
          <w:sz w:val="24"/>
        </w:rPr>
      </w:pPr>
      <w:r w:rsidRPr="00BE5C54">
        <w:rPr>
          <w:sz w:val="24"/>
        </w:rPr>
        <w:t>我公司将按磋商文件的规定履行合同责任和义务。</w:t>
      </w:r>
    </w:p>
    <w:p w:rsidR="0095483F" w:rsidRPr="00BE5C54" w:rsidRDefault="0095483F" w:rsidP="0095483F">
      <w:pPr>
        <w:numPr>
          <w:ilvl w:val="0"/>
          <w:numId w:val="8"/>
        </w:numPr>
        <w:spacing w:line="360" w:lineRule="auto"/>
        <w:ind w:left="0" w:firstLineChars="200" w:firstLine="480"/>
        <w:jc w:val="left"/>
        <w:rPr>
          <w:sz w:val="24"/>
        </w:rPr>
      </w:pPr>
      <w:r w:rsidRPr="00BE5C54">
        <w:rPr>
          <w:sz w:val="24"/>
        </w:rPr>
        <w:t>我公司已详细审查全部磋商文件，包括更正公告以及全部参考资料和所有附件。我们认为全部磋商文件（包括更正公告以及全部参考资料和所有附件）公平公正，无倾向性和排他性，我们完全理解并同意放弃对这方面有不明及误解的权利。</w:t>
      </w:r>
    </w:p>
    <w:p w:rsidR="0095483F" w:rsidRPr="00BE5C54" w:rsidRDefault="0095483F" w:rsidP="0095483F">
      <w:pPr>
        <w:numPr>
          <w:ilvl w:val="0"/>
          <w:numId w:val="8"/>
        </w:numPr>
        <w:spacing w:line="360" w:lineRule="auto"/>
        <w:ind w:left="0" w:firstLineChars="200" w:firstLine="480"/>
        <w:jc w:val="left"/>
        <w:rPr>
          <w:sz w:val="24"/>
        </w:rPr>
      </w:pPr>
      <w:r w:rsidRPr="00BE5C54">
        <w:rPr>
          <w:sz w:val="24"/>
        </w:rPr>
        <w:t>我公司的磋商有效期为开标之日起</w:t>
      </w:r>
      <w:r w:rsidRPr="00BE5C54">
        <w:rPr>
          <w:sz w:val="24"/>
        </w:rPr>
        <w:t>60</w:t>
      </w:r>
      <w:r w:rsidRPr="00BE5C54">
        <w:rPr>
          <w:sz w:val="24"/>
        </w:rPr>
        <w:t>天。</w:t>
      </w:r>
    </w:p>
    <w:p w:rsidR="0095483F" w:rsidRPr="00BE5C54" w:rsidRDefault="0095483F" w:rsidP="0095483F">
      <w:pPr>
        <w:numPr>
          <w:ilvl w:val="0"/>
          <w:numId w:val="8"/>
        </w:numPr>
        <w:spacing w:line="360" w:lineRule="auto"/>
        <w:ind w:left="0" w:firstLineChars="200" w:firstLine="480"/>
        <w:jc w:val="left"/>
        <w:rPr>
          <w:sz w:val="24"/>
        </w:rPr>
      </w:pPr>
      <w:r w:rsidRPr="00BE5C54">
        <w:rPr>
          <w:sz w:val="24"/>
        </w:rPr>
        <w:t>我公司同意按照采购方要求提供的与</w:t>
      </w:r>
      <w:r w:rsidR="00952153">
        <w:rPr>
          <w:sz w:val="24"/>
        </w:rPr>
        <w:t>磋商</w:t>
      </w:r>
      <w:r w:rsidRPr="00BE5C54">
        <w:rPr>
          <w:sz w:val="24"/>
        </w:rPr>
        <w:t>有关的一切数据或资料，并声明响应文件及所提供的一切资料</w:t>
      </w:r>
      <w:proofErr w:type="gramStart"/>
      <w:r w:rsidRPr="00BE5C54">
        <w:rPr>
          <w:sz w:val="24"/>
        </w:rPr>
        <w:t>均真实</w:t>
      </w:r>
      <w:proofErr w:type="gramEnd"/>
      <w:r w:rsidRPr="00BE5C54">
        <w:rPr>
          <w:sz w:val="24"/>
        </w:rPr>
        <w:t>有效。由于我公司提供资料不实而造成的责任和后果由我公司自行承担。</w:t>
      </w:r>
    </w:p>
    <w:p w:rsidR="0095483F" w:rsidRPr="00BE5C54" w:rsidRDefault="0095483F" w:rsidP="0095483F">
      <w:pPr>
        <w:numPr>
          <w:ilvl w:val="0"/>
          <w:numId w:val="8"/>
        </w:numPr>
        <w:spacing w:line="360" w:lineRule="auto"/>
        <w:ind w:left="0" w:firstLineChars="200" w:firstLine="480"/>
        <w:jc w:val="left"/>
        <w:rPr>
          <w:sz w:val="24"/>
        </w:rPr>
      </w:pPr>
      <w:r w:rsidRPr="00BE5C54">
        <w:rPr>
          <w:sz w:val="24"/>
        </w:rPr>
        <w:t>我公司保证所投产品来自合法的供货渠道，若</w:t>
      </w:r>
      <w:r>
        <w:rPr>
          <w:sz w:val="24"/>
        </w:rPr>
        <w:t>成交</w:t>
      </w:r>
      <w:r w:rsidRPr="00BE5C54">
        <w:rPr>
          <w:sz w:val="24"/>
        </w:rPr>
        <w:t>，则有义务向采购人提供其需要的有效书面证明材料。如果提供非法渠道的商品，视为欺诈，并承担相关责任。</w:t>
      </w:r>
    </w:p>
    <w:p w:rsidR="0095483F" w:rsidRPr="00BE5C54" w:rsidRDefault="00952153" w:rsidP="0095483F">
      <w:pPr>
        <w:numPr>
          <w:ilvl w:val="0"/>
          <w:numId w:val="8"/>
        </w:numPr>
        <w:spacing w:line="360" w:lineRule="auto"/>
        <w:ind w:left="0" w:firstLineChars="200" w:firstLine="480"/>
        <w:jc w:val="left"/>
        <w:rPr>
          <w:sz w:val="24"/>
        </w:rPr>
      </w:pPr>
      <w:r>
        <w:rPr>
          <w:sz w:val="24"/>
        </w:rPr>
        <w:t>我公司已熟知贵中心关于本项目电子磋商的要求和规定，我公司</w:t>
      </w:r>
      <w:proofErr w:type="gramStart"/>
      <w:r>
        <w:rPr>
          <w:sz w:val="24"/>
        </w:rPr>
        <w:t>完全响应</w:t>
      </w:r>
      <w:proofErr w:type="gramEnd"/>
      <w:r>
        <w:rPr>
          <w:sz w:val="24"/>
        </w:rPr>
        <w:t>本次磋商</w:t>
      </w:r>
      <w:r w:rsidR="0095483F" w:rsidRPr="00BE5C54">
        <w:rPr>
          <w:sz w:val="24"/>
        </w:rPr>
        <w:t>通过网上应答进行的方式，我方承诺</w:t>
      </w:r>
      <w:r>
        <w:rPr>
          <w:sz w:val="24"/>
        </w:rPr>
        <w:t>磋商</w:t>
      </w:r>
      <w:r w:rsidR="0095483F" w:rsidRPr="00BE5C54">
        <w:rPr>
          <w:sz w:val="24"/>
        </w:rPr>
        <w:t>数据以应答截止时间贵中心网络服务器数据库的记录为准，一切因网络通信或我方操作失误造成的应答数据错误或</w:t>
      </w:r>
      <w:proofErr w:type="gramStart"/>
      <w:r w:rsidR="0095483F" w:rsidRPr="00BE5C54">
        <w:rPr>
          <w:sz w:val="24"/>
        </w:rPr>
        <w:t>缺失均</w:t>
      </w:r>
      <w:proofErr w:type="gramEnd"/>
      <w:r w:rsidR="0095483F" w:rsidRPr="00BE5C54">
        <w:rPr>
          <w:sz w:val="24"/>
        </w:rPr>
        <w:t>与贵中心无关，我方愿承担因此出现的任何风险和责任。</w:t>
      </w:r>
    </w:p>
    <w:p w:rsidR="0095483F" w:rsidRDefault="0095483F" w:rsidP="0095483F">
      <w:pPr>
        <w:numPr>
          <w:ilvl w:val="0"/>
          <w:numId w:val="8"/>
        </w:numPr>
        <w:spacing w:line="360" w:lineRule="auto"/>
        <w:ind w:left="0" w:firstLineChars="200" w:firstLine="480"/>
        <w:jc w:val="left"/>
        <w:rPr>
          <w:sz w:val="24"/>
        </w:rPr>
      </w:pPr>
      <w:r w:rsidRPr="00BE5C54">
        <w:rPr>
          <w:sz w:val="24"/>
        </w:rPr>
        <w:t>我公司承诺完全符合《政府采购法》、《政府采购法实施条例》等法律法规规定，并随时接受采购人、采购代理机构的检查验证。在整个招标过程中，我公司若有违规行为，我公司完全接受贵中心依照相关法律法规和磋商文件的规定给予处罚。</w:t>
      </w:r>
    </w:p>
    <w:p w:rsidR="0095483F" w:rsidRPr="00BE5C54" w:rsidRDefault="00BE69AC" w:rsidP="0095483F">
      <w:pPr>
        <w:numPr>
          <w:ilvl w:val="0"/>
          <w:numId w:val="8"/>
        </w:numPr>
        <w:spacing w:line="360" w:lineRule="auto"/>
        <w:ind w:left="0" w:firstLineChars="200" w:firstLine="480"/>
        <w:jc w:val="left"/>
        <w:rPr>
          <w:sz w:val="24"/>
        </w:rPr>
      </w:pPr>
      <w:r>
        <w:rPr>
          <w:rFonts w:hint="eastAsia"/>
          <w:sz w:val="24"/>
        </w:rPr>
        <w:t>我公司承诺未列入“信用中国”网站（</w:t>
      </w:r>
      <w:r>
        <w:rPr>
          <w:rFonts w:hint="eastAsia"/>
          <w:sz w:val="24"/>
        </w:rPr>
        <w:t>www.creditchina.gov.cn</w:t>
      </w:r>
      <w:r>
        <w:rPr>
          <w:rFonts w:hint="eastAsia"/>
          <w:sz w:val="24"/>
        </w:rPr>
        <w:t>）失信被执行人、重大税收违法案件当事人名单，也未列入中国政府采购网</w:t>
      </w:r>
      <w:r>
        <w:rPr>
          <w:rFonts w:hint="eastAsia"/>
          <w:sz w:val="24"/>
        </w:rPr>
        <w:lastRenderedPageBreak/>
        <w:t>（</w:t>
      </w:r>
      <w:r>
        <w:rPr>
          <w:rFonts w:hint="eastAsia"/>
          <w:sz w:val="24"/>
        </w:rPr>
        <w:t>www.ccgp.gov.cn</w:t>
      </w:r>
      <w:r>
        <w:rPr>
          <w:rFonts w:hint="eastAsia"/>
          <w:sz w:val="24"/>
        </w:rPr>
        <w:t>）政府采购严重违法失信行为记录名单，符合《中华人民共和国政府采购法》第二十二条规定的各项条件，具备履行合同所必需的设备和专业技术能力，</w:t>
      </w:r>
      <w:r w:rsidR="00952153">
        <w:rPr>
          <w:rFonts w:hint="eastAsia"/>
          <w:sz w:val="24"/>
          <w:szCs w:val="24"/>
        </w:rPr>
        <w:t>磋商</w:t>
      </w:r>
      <w:r>
        <w:rPr>
          <w:rFonts w:hint="eastAsia"/>
          <w:sz w:val="24"/>
          <w:szCs w:val="24"/>
        </w:rPr>
        <w:t>截止日前</w:t>
      </w:r>
      <w:r>
        <w:rPr>
          <w:rFonts w:hint="eastAsia"/>
          <w:sz w:val="24"/>
          <w:szCs w:val="24"/>
        </w:rPr>
        <w:t>3</w:t>
      </w:r>
      <w:r>
        <w:rPr>
          <w:rFonts w:hint="eastAsia"/>
          <w:sz w:val="24"/>
          <w:szCs w:val="24"/>
        </w:rPr>
        <w:t>年在经营活动中没有重大违法记录</w:t>
      </w:r>
      <w:r w:rsidR="0095483F" w:rsidRPr="00426575">
        <w:rPr>
          <w:rFonts w:hint="eastAsia"/>
          <w:sz w:val="24"/>
        </w:rPr>
        <w:t>。</w:t>
      </w:r>
    </w:p>
    <w:p w:rsidR="0095483F" w:rsidRPr="00BE5C54" w:rsidRDefault="0095483F" w:rsidP="0095483F">
      <w:pPr>
        <w:numPr>
          <w:ilvl w:val="0"/>
          <w:numId w:val="8"/>
        </w:numPr>
        <w:spacing w:line="360" w:lineRule="auto"/>
        <w:ind w:left="0" w:firstLineChars="200" w:firstLine="480"/>
        <w:jc w:val="left"/>
        <w:rPr>
          <w:sz w:val="24"/>
        </w:rPr>
      </w:pPr>
      <w:r w:rsidRPr="00BE5C54">
        <w:rPr>
          <w:sz w:val="24"/>
        </w:rPr>
        <w:t>我公司若</w:t>
      </w:r>
      <w:r>
        <w:rPr>
          <w:sz w:val="24"/>
        </w:rPr>
        <w:t>成交</w:t>
      </w:r>
      <w:r w:rsidRPr="00BE5C54">
        <w:rPr>
          <w:sz w:val="24"/>
        </w:rPr>
        <w:t>，</w:t>
      </w:r>
      <w:proofErr w:type="gramStart"/>
      <w:r w:rsidRPr="00BE5C54">
        <w:rPr>
          <w:sz w:val="24"/>
        </w:rPr>
        <w:t>本承诺</w:t>
      </w:r>
      <w:proofErr w:type="gramEnd"/>
      <w:r w:rsidRPr="00BE5C54">
        <w:rPr>
          <w:sz w:val="24"/>
        </w:rPr>
        <w:t>将成为合同不可分割的一部分，与合同具有同等的法律效力。</w:t>
      </w:r>
    </w:p>
    <w:p w:rsidR="0095483F" w:rsidRPr="00BE5C54" w:rsidRDefault="0095483F" w:rsidP="0095483F">
      <w:pPr>
        <w:numPr>
          <w:ilvl w:val="0"/>
          <w:numId w:val="8"/>
        </w:numPr>
        <w:spacing w:line="360" w:lineRule="auto"/>
        <w:ind w:left="0" w:firstLineChars="200" w:firstLine="480"/>
        <w:jc w:val="left"/>
        <w:rPr>
          <w:sz w:val="24"/>
        </w:rPr>
      </w:pPr>
      <w:r w:rsidRPr="00BE5C54">
        <w:rPr>
          <w:sz w:val="24"/>
        </w:rPr>
        <w:t>如违反上述承诺，我公司</w:t>
      </w:r>
      <w:r w:rsidR="00952153">
        <w:rPr>
          <w:sz w:val="24"/>
        </w:rPr>
        <w:t>磋商</w:t>
      </w:r>
      <w:r w:rsidRPr="00BE5C54">
        <w:rPr>
          <w:sz w:val="24"/>
        </w:rPr>
        <w:t>无效且接受相关部门依法</w:t>
      </w:r>
      <w:proofErr w:type="gramStart"/>
      <w:r w:rsidRPr="00BE5C54">
        <w:rPr>
          <w:sz w:val="24"/>
        </w:rPr>
        <w:t>作出</w:t>
      </w:r>
      <w:proofErr w:type="gramEnd"/>
      <w:r w:rsidRPr="00BE5C54">
        <w:rPr>
          <w:sz w:val="24"/>
        </w:rPr>
        <w:t>的处罚，并承担通过</w:t>
      </w:r>
      <w:r w:rsidRPr="00BE5C54">
        <w:rPr>
          <w:sz w:val="24"/>
        </w:rPr>
        <w:t>“</w:t>
      </w:r>
      <w:r w:rsidRPr="00BE5C54">
        <w:rPr>
          <w:sz w:val="24"/>
        </w:rPr>
        <w:t>天津市政府采购网</w:t>
      </w:r>
      <w:r w:rsidRPr="00BE5C54">
        <w:rPr>
          <w:sz w:val="24"/>
        </w:rPr>
        <w:t>”</w:t>
      </w:r>
      <w:r w:rsidRPr="00BE5C54">
        <w:rPr>
          <w:sz w:val="24"/>
        </w:rPr>
        <w:t>等相关媒体予以公布的任何风险和责任。</w:t>
      </w:r>
    </w:p>
    <w:p w:rsidR="0095483F" w:rsidRPr="00BE5C54" w:rsidRDefault="0095483F" w:rsidP="0095483F">
      <w:pPr>
        <w:numPr>
          <w:ilvl w:val="0"/>
          <w:numId w:val="8"/>
        </w:numPr>
        <w:spacing w:line="360" w:lineRule="auto"/>
        <w:ind w:left="0" w:firstLineChars="200" w:firstLine="480"/>
        <w:jc w:val="left"/>
        <w:rPr>
          <w:sz w:val="24"/>
        </w:rPr>
      </w:pPr>
      <w:r w:rsidRPr="00BE5C54">
        <w:rPr>
          <w:sz w:val="24"/>
        </w:rPr>
        <w:t>与本</w:t>
      </w:r>
      <w:r w:rsidR="00952153">
        <w:rPr>
          <w:sz w:val="24"/>
        </w:rPr>
        <w:t>磋商</w:t>
      </w:r>
      <w:r w:rsidRPr="00BE5C54">
        <w:rPr>
          <w:sz w:val="24"/>
        </w:rPr>
        <w:t>有关的一切正式往来通讯请寄：</w:t>
      </w:r>
    </w:p>
    <w:p w:rsidR="007022C5" w:rsidRPr="0095483F" w:rsidRDefault="007022C5" w:rsidP="007022C5">
      <w:pPr>
        <w:spacing w:line="360" w:lineRule="auto"/>
        <w:ind w:firstLineChars="200" w:firstLine="480"/>
        <w:rPr>
          <w:sz w:val="24"/>
        </w:rPr>
      </w:pPr>
    </w:p>
    <w:p w:rsidR="007022C5" w:rsidRDefault="007022C5" w:rsidP="007022C5">
      <w:pPr>
        <w:spacing w:line="360" w:lineRule="auto"/>
        <w:ind w:firstLineChars="200" w:firstLine="480"/>
        <w:rPr>
          <w:sz w:val="24"/>
        </w:rPr>
      </w:pPr>
      <w:r>
        <w:rPr>
          <w:sz w:val="24"/>
        </w:rPr>
        <w:t>地址：</w:t>
      </w:r>
    </w:p>
    <w:p w:rsidR="007022C5" w:rsidRDefault="007022C5" w:rsidP="007022C5">
      <w:pPr>
        <w:spacing w:line="360" w:lineRule="auto"/>
        <w:ind w:firstLineChars="200" w:firstLine="480"/>
        <w:rPr>
          <w:sz w:val="24"/>
        </w:rPr>
      </w:pPr>
      <w:r>
        <w:rPr>
          <w:sz w:val="24"/>
        </w:rPr>
        <w:t>邮政编码：</w:t>
      </w:r>
    </w:p>
    <w:p w:rsidR="007022C5" w:rsidRDefault="007022C5" w:rsidP="007022C5">
      <w:pPr>
        <w:spacing w:line="360" w:lineRule="auto"/>
        <w:ind w:firstLineChars="200" w:firstLine="480"/>
        <w:rPr>
          <w:sz w:val="24"/>
        </w:rPr>
      </w:pPr>
      <w:r>
        <w:rPr>
          <w:sz w:val="24"/>
        </w:rPr>
        <w:t>电话：</w:t>
      </w:r>
    </w:p>
    <w:p w:rsidR="007022C5" w:rsidRDefault="007022C5" w:rsidP="007022C5">
      <w:pPr>
        <w:spacing w:line="360" w:lineRule="auto"/>
        <w:ind w:firstLineChars="200" w:firstLine="480"/>
        <w:rPr>
          <w:sz w:val="24"/>
        </w:rPr>
      </w:pPr>
      <w:r>
        <w:rPr>
          <w:sz w:val="24"/>
        </w:rPr>
        <w:t>传真：</w:t>
      </w:r>
    </w:p>
    <w:p w:rsidR="007022C5" w:rsidRDefault="003C204B" w:rsidP="007022C5">
      <w:pPr>
        <w:spacing w:line="360" w:lineRule="auto"/>
        <w:ind w:firstLineChars="1700" w:firstLine="4080"/>
        <w:rPr>
          <w:sz w:val="24"/>
        </w:rPr>
      </w:pPr>
      <w:r>
        <w:rPr>
          <w:sz w:val="24"/>
        </w:rPr>
        <w:t>供应商</w:t>
      </w:r>
      <w:r w:rsidR="007022C5">
        <w:rPr>
          <w:sz w:val="24"/>
        </w:rPr>
        <w:t>名称：</w:t>
      </w:r>
    </w:p>
    <w:p w:rsidR="007022C5" w:rsidRDefault="007022C5" w:rsidP="007022C5">
      <w:pPr>
        <w:spacing w:line="360" w:lineRule="auto"/>
        <w:ind w:firstLineChars="1700" w:firstLine="4080"/>
        <w:rPr>
          <w:sz w:val="24"/>
        </w:rPr>
      </w:pPr>
      <w:r>
        <w:rPr>
          <w:sz w:val="24"/>
        </w:rPr>
        <w:t>日期：年月日</w:t>
      </w:r>
    </w:p>
    <w:p w:rsidR="007022C5" w:rsidRDefault="007022C5" w:rsidP="007022C5">
      <w:pPr>
        <w:tabs>
          <w:tab w:val="left" w:pos="360"/>
        </w:tabs>
        <w:spacing w:line="560" w:lineRule="exact"/>
        <w:jc w:val="center"/>
        <w:rPr>
          <w:b/>
          <w:sz w:val="24"/>
        </w:rPr>
      </w:pPr>
      <w:r>
        <w:rPr>
          <w:b/>
          <w:sz w:val="24"/>
        </w:rPr>
        <w:br w:type="page"/>
      </w:r>
      <w:r w:rsidR="00C52837" w:rsidRPr="00BE5C54">
        <w:rPr>
          <w:b/>
          <w:sz w:val="24"/>
        </w:rPr>
        <w:lastRenderedPageBreak/>
        <w:t>附件</w:t>
      </w:r>
      <w:r w:rsidR="00C52837" w:rsidRPr="00BE5C54">
        <w:rPr>
          <w:b/>
          <w:sz w:val="24"/>
        </w:rPr>
        <w:t xml:space="preserve">2 </w:t>
      </w:r>
      <w:r w:rsidR="00C52837" w:rsidRPr="00BE5C54">
        <w:rPr>
          <w:b/>
          <w:sz w:val="24"/>
        </w:rPr>
        <w:t>：</w:t>
      </w:r>
      <w:r>
        <w:rPr>
          <w:rFonts w:hint="eastAsia"/>
          <w:b/>
          <w:sz w:val="24"/>
        </w:rPr>
        <w:t>供应商资格要求证明文件</w:t>
      </w:r>
    </w:p>
    <w:p w:rsidR="007022C5" w:rsidRDefault="007022C5" w:rsidP="007022C5">
      <w:pPr>
        <w:spacing w:line="460" w:lineRule="exact"/>
        <w:ind w:left="192"/>
        <w:rPr>
          <w:b/>
          <w:bCs/>
          <w:sz w:val="24"/>
        </w:rPr>
      </w:pPr>
    </w:p>
    <w:p w:rsidR="007022C5" w:rsidRDefault="007022C5" w:rsidP="007022C5">
      <w:pPr>
        <w:spacing w:line="460" w:lineRule="exact"/>
        <w:ind w:left="192"/>
        <w:rPr>
          <w:b/>
          <w:bCs/>
          <w:sz w:val="24"/>
        </w:rPr>
      </w:pPr>
    </w:p>
    <w:p w:rsidR="007022C5" w:rsidRDefault="007022C5" w:rsidP="007022C5">
      <w:pPr>
        <w:spacing w:line="460" w:lineRule="exact"/>
        <w:ind w:left="192"/>
        <w:rPr>
          <w:b/>
          <w:bCs/>
          <w:sz w:val="24"/>
        </w:rPr>
      </w:pPr>
    </w:p>
    <w:p w:rsidR="007022C5" w:rsidRDefault="007022C5" w:rsidP="007022C5">
      <w:pPr>
        <w:spacing w:line="460" w:lineRule="exact"/>
        <w:ind w:left="192"/>
        <w:rPr>
          <w:b/>
          <w:bCs/>
          <w:sz w:val="24"/>
        </w:rPr>
      </w:pPr>
    </w:p>
    <w:p w:rsidR="007022C5" w:rsidRDefault="007022C5" w:rsidP="007022C5">
      <w:pPr>
        <w:spacing w:line="460" w:lineRule="exact"/>
        <w:ind w:left="192"/>
        <w:rPr>
          <w:b/>
          <w:bCs/>
          <w:sz w:val="24"/>
        </w:rPr>
      </w:pPr>
    </w:p>
    <w:p w:rsidR="007022C5" w:rsidRDefault="007022C5" w:rsidP="007022C5">
      <w:pPr>
        <w:spacing w:line="460" w:lineRule="exact"/>
        <w:ind w:left="192"/>
        <w:rPr>
          <w:b/>
          <w:bCs/>
          <w:sz w:val="24"/>
        </w:rPr>
      </w:pPr>
    </w:p>
    <w:p w:rsidR="007022C5" w:rsidRDefault="007022C5" w:rsidP="007022C5">
      <w:pPr>
        <w:spacing w:line="460" w:lineRule="exact"/>
        <w:ind w:left="192"/>
        <w:rPr>
          <w:b/>
          <w:bCs/>
          <w:sz w:val="24"/>
        </w:rPr>
      </w:pPr>
    </w:p>
    <w:p w:rsidR="007022C5" w:rsidRDefault="007022C5" w:rsidP="007022C5">
      <w:pPr>
        <w:spacing w:line="460" w:lineRule="exact"/>
        <w:ind w:left="192"/>
        <w:rPr>
          <w:b/>
          <w:bCs/>
          <w:sz w:val="24"/>
        </w:rPr>
      </w:pPr>
    </w:p>
    <w:p w:rsidR="007022C5" w:rsidRDefault="007022C5" w:rsidP="007022C5">
      <w:pPr>
        <w:spacing w:line="460" w:lineRule="exact"/>
        <w:ind w:left="192"/>
        <w:rPr>
          <w:b/>
          <w:bCs/>
          <w:sz w:val="24"/>
        </w:rPr>
      </w:pPr>
    </w:p>
    <w:p w:rsidR="007022C5" w:rsidRDefault="007022C5" w:rsidP="007022C5">
      <w:pPr>
        <w:spacing w:line="460" w:lineRule="exact"/>
        <w:ind w:left="192"/>
        <w:rPr>
          <w:b/>
          <w:bCs/>
          <w:sz w:val="24"/>
        </w:rPr>
      </w:pPr>
    </w:p>
    <w:p w:rsidR="007022C5" w:rsidRDefault="007022C5" w:rsidP="007022C5">
      <w:pPr>
        <w:spacing w:line="460" w:lineRule="exact"/>
        <w:ind w:left="192"/>
        <w:rPr>
          <w:b/>
          <w:bCs/>
          <w:sz w:val="24"/>
        </w:rPr>
      </w:pPr>
    </w:p>
    <w:p w:rsidR="007022C5" w:rsidRDefault="007022C5" w:rsidP="007022C5">
      <w:pPr>
        <w:spacing w:line="460" w:lineRule="exact"/>
        <w:ind w:left="192"/>
        <w:rPr>
          <w:b/>
          <w:bCs/>
          <w:sz w:val="24"/>
        </w:rPr>
      </w:pPr>
    </w:p>
    <w:p w:rsidR="007022C5" w:rsidRDefault="007022C5" w:rsidP="007022C5">
      <w:pPr>
        <w:spacing w:line="460" w:lineRule="exact"/>
        <w:ind w:left="192"/>
        <w:rPr>
          <w:b/>
          <w:bCs/>
          <w:sz w:val="24"/>
        </w:rPr>
      </w:pPr>
    </w:p>
    <w:p w:rsidR="007022C5" w:rsidRDefault="007022C5">
      <w:pPr>
        <w:widowControl/>
        <w:jc w:val="left"/>
        <w:rPr>
          <w:b/>
          <w:sz w:val="24"/>
        </w:rPr>
      </w:pPr>
      <w:r>
        <w:rPr>
          <w:b/>
          <w:sz w:val="24"/>
        </w:rPr>
        <w:br w:type="page"/>
      </w:r>
    </w:p>
    <w:p w:rsidR="00C52837" w:rsidRPr="00BE5C54" w:rsidRDefault="00C52837" w:rsidP="007022C5">
      <w:pPr>
        <w:spacing w:line="460" w:lineRule="exact"/>
        <w:ind w:left="192"/>
        <w:rPr>
          <w:b/>
          <w:sz w:val="24"/>
        </w:rPr>
      </w:pPr>
      <w:r w:rsidRPr="00BE5C54">
        <w:rPr>
          <w:b/>
          <w:sz w:val="24"/>
        </w:rPr>
        <w:lastRenderedPageBreak/>
        <w:t>附件</w:t>
      </w:r>
      <w:r w:rsidRPr="00BE5C54">
        <w:rPr>
          <w:b/>
          <w:sz w:val="24"/>
        </w:rPr>
        <w:t>3</w:t>
      </w:r>
    </w:p>
    <w:p w:rsidR="005E0561" w:rsidRPr="002A762D" w:rsidRDefault="005E0561" w:rsidP="005E0561">
      <w:pPr>
        <w:autoSpaceDN w:val="0"/>
        <w:spacing w:line="360" w:lineRule="auto"/>
        <w:jc w:val="center"/>
        <w:rPr>
          <w:b/>
          <w:bCs/>
          <w:sz w:val="24"/>
        </w:rPr>
      </w:pPr>
      <w:r w:rsidRPr="002A762D">
        <w:rPr>
          <w:rFonts w:hint="eastAsia"/>
          <w:b/>
          <w:bCs/>
          <w:sz w:val="24"/>
        </w:rPr>
        <w:t>磋商</w:t>
      </w:r>
      <w:r w:rsidRPr="002A762D">
        <w:rPr>
          <w:b/>
          <w:bCs/>
          <w:sz w:val="24"/>
        </w:rPr>
        <w:t>代表人授权书</w:t>
      </w:r>
    </w:p>
    <w:p w:rsidR="005E0561" w:rsidRPr="002A762D" w:rsidRDefault="005E0561" w:rsidP="005E0561">
      <w:pPr>
        <w:spacing w:line="360" w:lineRule="auto"/>
        <w:rPr>
          <w:sz w:val="24"/>
          <w:szCs w:val="21"/>
        </w:rPr>
      </w:pPr>
    </w:p>
    <w:p w:rsidR="005E0561" w:rsidRPr="002A762D" w:rsidRDefault="005E0561" w:rsidP="005E0561">
      <w:pPr>
        <w:spacing w:line="360" w:lineRule="auto"/>
        <w:rPr>
          <w:sz w:val="24"/>
          <w:szCs w:val="21"/>
        </w:rPr>
      </w:pPr>
      <w:r w:rsidRPr="002A762D">
        <w:rPr>
          <w:sz w:val="24"/>
          <w:szCs w:val="21"/>
        </w:rPr>
        <w:t>致：天津市</w:t>
      </w:r>
      <w:r>
        <w:rPr>
          <w:rFonts w:hint="eastAsia"/>
          <w:sz w:val="24"/>
          <w:szCs w:val="21"/>
        </w:rPr>
        <w:t>滨海新区</w:t>
      </w:r>
      <w:r w:rsidRPr="002A762D">
        <w:rPr>
          <w:sz w:val="24"/>
          <w:szCs w:val="21"/>
        </w:rPr>
        <w:t>政府采购中心</w:t>
      </w:r>
    </w:p>
    <w:p w:rsidR="005E0561" w:rsidRPr="002A762D" w:rsidRDefault="005E0561" w:rsidP="005E0561">
      <w:pPr>
        <w:spacing w:line="360" w:lineRule="auto"/>
        <w:ind w:firstLineChars="200" w:firstLine="480"/>
        <w:rPr>
          <w:sz w:val="24"/>
          <w:szCs w:val="21"/>
        </w:rPr>
      </w:pPr>
      <w:r w:rsidRPr="002A762D">
        <w:rPr>
          <w:rFonts w:hint="eastAsia"/>
          <w:sz w:val="24"/>
          <w:szCs w:val="21"/>
        </w:rPr>
        <w:t>我单位</w:t>
      </w:r>
      <w:r w:rsidRPr="002A762D">
        <w:rPr>
          <w:sz w:val="24"/>
          <w:szCs w:val="21"/>
        </w:rPr>
        <w:t>授权委托在职职工</w:t>
      </w:r>
      <w:r w:rsidRPr="002A762D">
        <w:rPr>
          <w:sz w:val="24"/>
          <w:szCs w:val="21"/>
        </w:rPr>
        <w:t>_______________</w:t>
      </w:r>
      <w:r w:rsidRPr="002A762D">
        <w:rPr>
          <w:sz w:val="24"/>
          <w:szCs w:val="21"/>
        </w:rPr>
        <w:t>（姓名，职务）（身份证号码：</w:t>
      </w:r>
      <w:r w:rsidRPr="002A762D">
        <w:rPr>
          <w:sz w:val="24"/>
          <w:szCs w:val="21"/>
        </w:rPr>
        <w:t>____________________</w:t>
      </w:r>
      <w:r w:rsidRPr="002A762D">
        <w:rPr>
          <w:sz w:val="24"/>
          <w:szCs w:val="21"/>
        </w:rPr>
        <w:t>、联系电话：</w:t>
      </w:r>
      <w:r w:rsidRPr="002A762D">
        <w:rPr>
          <w:sz w:val="24"/>
          <w:szCs w:val="21"/>
        </w:rPr>
        <w:t>_______________</w:t>
      </w:r>
      <w:r w:rsidRPr="002A762D">
        <w:rPr>
          <w:sz w:val="24"/>
          <w:szCs w:val="21"/>
        </w:rPr>
        <w:t>）作为</w:t>
      </w:r>
      <w:r w:rsidRPr="002A762D">
        <w:rPr>
          <w:rFonts w:hint="eastAsia"/>
          <w:sz w:val="24"/>
          <w:szCs w:val="21"/>
        </w:rPr>
        <w:t>磋商</w:t>
      </w:r>
      <w:r w:rsidRPr="002A762D">
        <w:rPr>
          <w:sz w:val="24"/>
          <w:szCs w:val="21"/>
        </w:rPr>
        <w:t>代表人以我方的名义参加贵中心</w:t>
      </w:r>
      <w:r w:rsidRPr="002A762D">
        <w:rPr>
          <w:sz w:val="24"/>
          <w:szCs w:val="21"/>
        </w:rPr>
        <w:t>______________________</w:t>
      </w:r>
      <w:r w:rsidRPr="002A762D">
        <w:rPr>
          <w:sz w:val="24"/>
          <w:szCs w:val="21"/>
        </w:rPr>
        <w:t>项目（项目编号：</w:t>
      </w:r>
      <w:r w:rsidRPr="002A762D">
        <w:rPr>
          <w:sz w:val="24"/>
          <w:szCs w:val="21"/>
        </w:rPr>
        <w:t>_______________</w:t>
      </w:r>
      <w:r w:rsidRPr="002A762D">
        <w:rPr>
          <w:sz w:val="24"/>
          <w:szCs w:val="21"/>
        </w:rPr>
        <w:t>）的</w:t>
      </w:r>
      <w:r w:rsidR="00952153">
        <w:rPr>
          <w:sz w:val="24"/>
          <w:szCs w:val="21"/>
        </w:rPr>
        <w:t>磋商</w:t>
      </w:r>
      <w:r w:rsidRPr="002A762D">
        <w:rPr>
          <w:sz w:val="24"/>
          <w:szCs w:val="21"/>
        </w:rPr>
        <w:t>活动，并代表我方全权办理针对上述项目的</w:t>
      </w:r>
      <w:r w:rsidRPr="002A762D">
        <w:rPr>
          <w:rFonts w:hint="eastAsia"/>
          <w:sz w:val="24"/>
          <w:szCs w:val="21"/>
        </w:rPr>
        <w:t>递交响应文件</w:t>
      </w:r>
      <w:r w:rsidRPr="002A762D">
        <w:rPr>
          <w:sz w:val="24"/>
          <w:szCs w:val="21"/>
        </w:rPr>
        <w:t>、</w:t>
      </w:r>
      <w:r w:rsidRPr="002A762D">
        <w:rPr>
          <w:rFonts w:hint="eastAsia"/>
          <w:sz w:val="24"/>
          <w:szCs w:val="21"/>
        </w:rPr>
        <w:t>磋商</w:t>
      </w:r>
      <w:r w:rsidRPr="002A762D">
        <w:rPr>
          <w:sz w:val="24"/>
          <w:szCs w:val="21"/>
        </w:rPr>
        <w:t>、</w:t>
      </w:r>
      <w:r w:rsidRPr="002A762D">
        <w:rPr>
          <w:rFonts w:hint="eastAsia"/>
          <w:sz w:val="24"/>
          <w:szCs w:val="21"/>
        </w:rPr>
        <w:t>响应</w:t>
      </w:r>
      <w:r w:rsidRPr="002A762D">
        <w:rPr>
          <w:sz w:val="24"/>
          <w:szCs w:val="21"/>
        </w:rPr>
        <w:t>文件澄清、签约等一切具体事务和签署相关文件。</w:t>
      </w:r>
    </w:p>
    <w:p w:rsidR="005E0561" w:rsidRPr="002A762D" w:rsidRDefault="005E0561" w:rsidP="005E0561">
      <w:pPr>
        <w:spacing w:line="360" w:lineRule="auto"/>
        <w:ind w:firstLineChars="200" w:firstLine="480"/>
        <w:rPr>
          <w:sz w:val="24"/>
          <w:szCs w:val="21"/>
        </w:rPr>
      </w:pPr>
      <w:r w:rsidRPr="002A762D">
        <w:rPr>
          <w:sz w:val="24"/>
          <w:szCs w:val="21"/>
        </w:rPr>
        <w:t>我方对</w:t>
      </w:r>
      <w:r w:rsidRPr="002A762D">
        <w:rPr>
          <w:rFonts w:hint="eastAsia"/>
          <w:sz w:val="24"/>
          <w:szCs w:val="21"/>
        </w:rPr>
        <w:t>磋商代表人</w:t>
      </w:r>
      <w:r w:rsidRPr="002A762D">
        <w:rPr>
          <w:sz w:val="24"/>
          <w:szCs w:val="21"/>
        </w:rPr>
        <w:t>的签名事项负全部责任。</w:t>
      </w:r>
    </w:p>
    <w:p w:rsidR="005E0561" w:rsidRPr="002A762D" w:rsidRDefault="005E0561" w:rsidP="005E0561">
      <w:pPr>
        <w:spacing w:line="360" w:lineRule="auto"/>
        <w:ind w:firstLineChars="200" w:firstLine="480"/>
        <w:rPr>
          <w:sz w:val="24"/>
          <w:szCs w:val="21"/>
        </w:rPr>
      </w:pPr>
      <w:r w:rsidRPr="002A762D">
        <w:rPr>
          <w:sz w:val="24"/>
          <w:szCs w:val="21"/>
        </w:rPr>
        <w:t>本授权书至</w:t>
      </w:r>
      <w:r w:rsidRPr="002A762D">
        <w:rPr>
          <w:rFonts w:hint="eastAsia"/>
          <w:sz w:val="24"/>
          <w:szCs w:val="21"/>
        </w:rPr>
        <w:t>磋商</w:t>
      </w:r>
      <w:r w:rsidRPr="002A762D">
        <w:rPr>
          <w:sz w:val="24"/>
          <w:szCs w:val="21"/>
        </w:rPr>
        <w:t>有效期结束前始终有效。</w:t>
      </w:r>
    </w:p>
    <w:p w:rsidR="005E0561" w:rsidRPr="002A762D" w:rsidRDefault="005E0561" w:rsidP="005E0561">
      <w:pPr>
        <w:spacing w:line="360" w:lineRule="auto"/>
        <w:ind w:firstLineChars="200" w:firstLine="480"/>
        <w:rPr>
          <w:sz w:val="24"/>
          <w:szCs w:val="21"/>
        </w:rPr>
      </w:pPr>
      <w:r w:rsidRPr="002A762D">
        <w:rPr>
          <w:rFonts w:hint="eastAsia"/>
          <w:sz w:val="24"/>
          <w:szCs w:val="21"/>
        </w:rPr>
        <w:t>磋商</w:t>
      </w:r>
      <w:r w:rsidRPr="002A762D">
        <w:rPr>
          <w:sz w:val="24"/>
          <w:szCs w:val="21"/>
        </w:rPr>
        <w:t>代表人无转委托权，特此委托。</w:t>
      </w:r>
    </w:p>
    <w:p w:rsidR="005E0561" w:rsidRPr="002A762D" w:rsidRDefault="005E0561" w:rsidP="005E0561">
      <w:pPr>
        <w:spacing w:line="360" w:lineRule="auto"/>
        <w:ind w:firstLineChars="200" w:firstLine="480"/>
        <w:rPr>
          <w:sz w:val="24"/>
        </w:rPr>
      </w:pPr>
    </w:p>
    <w:p w:rsidR="005E0561" w:rsidRPr="002A762D" w:rsidRDefault="005E0561" w:rsidP="005E0561">
      <w:pPr>
        <w:spacing w:line="360" w:lineRule="auto"/>
        <w:ind w:firstLineChars="200" w:firstLine="480"/>
        <w:rPr>
          <w:sz w:val="24"/>
        </w:rPr>
      </w:pPr>
    </w:p>
    <w:p w:rsidR="005E0561" w:rsidRPr="002A762D" w:rsidRDefault="005E0561" w:rsidP="005E0561">
      <w:pPr>
        <w:spacing w:line="360" w:lineRule="auto"/>
        <w:ind w:firstLineChars="200" w:firstLine="480"/>
        <w:rPr>
          <w:sz w:val="24"/>
        </w:rPr>
      </w:pPr>
    </w:p>
    <w:p w:rsidR="005E0561" w:rsidRPr="002A762D" w:rsidRDefault="005E0561" w:rsidP="005E0561">
      <w:pPr>
        <w:spacing w:line="360" w:lineRule="auto"/>
        <w:ind w:firstLineChars="2100" w:firstLine="5040"/>
        <w:rPr>
          <w:sz w:val="24"/>
        </w:rPr>
      </w:pPr>
      <w:r w:rsidRPr="002A762D">
        <w:rPr>
          <w:sz w:val="24"/>
        </w:rPr>
        <w:t>年月日</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1"/>
        <w:gridCol w:w="4261"/>
      </w:tblGrid>
      <w:tr w:rsidR="005E0561" w:rsidRPr="002A762D" w:rsidTr="00064E86">
        <w:tc>
          <w:tcPr>
            <w:tcW w:w="4264" w:type="dxa"/>
            <w:shd w:val="clear" w:color="auto" w:fill="auto"/>
          </w:tcPr>
          <w:p w:rsidR="005E0561" w:rsidRPr="002A762D" w:rsidRDefault="005E0561" w:rsidP="00064E86">
            <w:pPr>
              <w:spacing w:line="360" w:lineRule="auto"/>
              <w:jc w:val="left"/>
              <w:rPr>
                <w:sz w:val="24"/>
              </w:rPr>
            </w:pPr>
            <w:r w:rsidRPr="002A762D">
              <w:rPr>
                <w:sz w:val="24"/>
              </w:rPr>
              <w:t>磋商代表人身份证正面</w:t>
            </w:r>
          </w:p>
          <w:p w:rsidR="005E0561" w:rsidRPr="002A762D" w:rsidRDefault="005E0561" w:rsidP="00064E86">
            <w:pPr>
              <w:spacing w:line="360" w:lineRule="auto"/>
              <w:jc w:val="left"/>
              <w:rPr>
                <w:sz w:val="24"/>
              </w:rPr>
            </w:pPr>
          </w:p>
          <w:p w:rsidR="005E0561" w:rsidRPr="002A762D" w:rsidRDefault="005E0561" w:rsidP="00064E86">
            <w:pPr>
              <w:spacing w:line="360" w:lineRule="auto"/>
              <w:jc w:val="left"/>
              <w:rPr>
                <w:sz w:val="24"/>
              </w:rPr>
            </w:pPr>
          </w:p>
          <w:p w:rsidR="005E0561" w:rsidRPr="002A762D" w:rsidRDefault="005E0561" w:rsidP="00064E86">
            <w:pPr>
              <w:spacing w:line="360" w:lineRule="auto"/>
              <w:jc w:val="left"/>
              <w:rPr>
                <w:sz w:val="24"/>
              </w:rPr>
            </w:pPr>
          </w:p>
          <w:p w:rsidR="005E0561" w:rsidRPr="002A762D" w:rsidRDefault="005E0561" w:rsidP="00064E86">
            <w:pPr>
              <w:spacing w:line="360" w:lineRule="auto"/>
              <w:jc w:val="left"/>
              <w:rPr>
                <w:sz w:val="24"/>
              </w:rPr>
            </w:pPr>
          </w:p>
          <w:p w:rsidR="005E0561" w:rsidRPr="002A762D" w:rsidRDefault="005E0561" w:rsidP="00064E86">
            <w:pPr>
              <w:spacing w:line="360" w:lineRule="auto"/>
              <w:jc w:val="left"/>
              <w:rPr>
                <w:sz w:val="24"/>
              </w:rPr>
            </w:pPr>
          </w:p>
        </w:tc>
        <w:tc>
          <w:tcPr>
            <w:tcW w:w="4264" w:type="dxa"/>
            <w:shd w:val="clear" w:color="auto" w:fill="auto"/>
          </w:tcPr>
          <w:p w:rsidR="005E0561" w:rsidRPr="002A762D" w:rsidRDefault="005E0561" w:rsidP="00064E86">
            <w:pPr>
              <w:spacing w:line="360" w:lineRule="auto"/>
              <w:jc w:val="left"/>
              <w:rPr>
                <w:sz w:val="24"/>
              </w:rPr>
            </w:pPr>
            <w:r w:rsidRPr="002A762D">
              <w:rPr>
                <w:sz w:val="24"/>
              </w:rPr>
              <w:t>磋商代表人身份证背面</w:t>
            </w:r>
          </w:p>
        </w:tc>
      </w:tr>
    </w:tbl>
    <w:p w:rsidR="00C52837" w:rsidRPr="00BE5C54" w:rsidRDefault="007022C5" w:rsidP="007022C5">
      <w:pPr>
        <w:spacing w:line="460" w:lineRule="exact"/>
        <w:jc w:val="left"/>
        <w:rPr>
          <w:b/>
          <w:sz w:val="24"/>
        </w:rPr>
      </w:pPr>
      <w:r>
        <w:rPr>
          <w:b/>
          <w:sz w:val="24"/>
        </w:rPr>
        <w:br w:type="page"/>
      </w:r>
      <w:r w:rsidR="00C52837" w:rsidRPr="00BE5C54">
        <w:rPr>
          <w:b/>
          <w:sz w:val="24"/>
        </w:rPr>
        <w:lastRenderedPageBreak/>
        <w:t>附件</w:t>
      </w:r>
      <w:r w:rsidR="00C52837" w:rsidRPr="00BE5C54">
        <w:rPr>
          <w:b/>
          <w:sz w:val="24"/>
        </w:rPr>
        <w:t>4-1</w:t>
      </w:r>
      <w:r w:rsidR="00C52837" w:rsidRPr="00BE5C54">
        <w:rPr>
          <w:b/>
          <w:sz w:val="24"/>
        </w:rPr>
        <w:t>：</w:t>
      </w:r>
    </w:p>
    <w:p w:rsidR="00C52837" w:rsidRPr="00BE5C54" w:rsidRDefault="00C52837" w:rsidP="00C52837">
      <w:pPr>
        <w:spacing w:line="460" w:lineRule="exact"/>
        <w:ind w:left="181"/>
        <w:jc w:val="center"/>
        <w:rPr>
          <w:b/>
          <w:sz w:val="24"/>
        </w:rPr>
      </w:pPr>
    </w:p>
    <w:p w:rsidR="00C52837" w:rsidRPr="00BE5C54" w:rsidRDefault="00C52837" w:rsidP="00C52837">
      <w:pPr>
        <w:autoSpaceDN w:val="0"/>
        <w:spacing w:line="360" w:lineRule="auto"/>
        <w:jc w:val="center"/>
        <w:rPr>
          <w:b/>
          <w:bCs/>
          <w:sz w:val="24"/>
        </w:rPr>
      </w:pPr>
      <w:r w:rsidRPr="00BE5C54">
        <w:rPr>
          <w:b/>
          <w:bCs/>
          <w:sz w:val="24"/>
        </w:rPr>
        <w:t>商务要求点对点应答表</w:t>
      </w:r>
    </w:p>
    <w:p w:rsidR="00C52837" w:rsidRPr="00BE5C54" w:rsidRDefault="00C52837" w:rsidP="00C52837">
      <w:pPr>
        <w:spacing w:line="460" w:lineRule="exact"/>
        <w:rPr>
          <w:sz w:val="24"/>
        </w:rPr>
      </w:pPr>
    </w:p>
    <w:p w:rsidR="00C52837" w:rsidRPr="00BE5C54" w:rsidRDefault="00C52837" w:rsidP="00C52837">
      <w:pPr>
        <w:spacing w:line="460" w:lineRule="exact"/>
        <w:rPr>
          <w:sz w:val="24"/>
        </w:rPr>
      </w:pPr>
      <w:r w:rsidRPr="00BE5C54">
        <w:rPr>
          <w:sz w:val="24"/>
        </w:rPr>
        <w:t>项目名称：</w:t>
      </w:r>
    </w:p>
    <w:p w:rsidR="00C52837" w:rsidRPr="00BE5C54" w:rsidRDefault="00C52837" w:rsidP="00C52837">
      <w:pPr>
        <w:spacing w:line="460" w:lineRule="exact"/>
        <w:rPr>
          <w:sz w:val="24"/>
        </w:rPr>
      </w:pPr>
      <w:r w:rsidRPr="00BE5C54">
        <w:rPr>
          <w:sz w:val="24"/>
        </w:rPr>
        <w:t>项目编号：</w:t>
      </w:r>
    </w:p>
    <w:p w:rsidR="00C52837" w:rsidRPr="00BE5C54" w:rsidRDefault="00C52837" w:rsidP="00C52837">
      <w:pPr>
        <w:spacing w:line="460" w:lineRule="exact"/>
        <w:rPr>
          <w:sz w:val="24"/>
          <w:u w:val="single"/>
        </w:rPr>
      </w:pPr>
      <w:r w:rsidRPr="00BE5C54">
        <w:rPr>
          <w:sz w:val="24"/>
        </w:rPr>
        <w:t>包号：</w:t>
      </w:r>
    </w:p>
    <w:p w:rsidR="00C52837" w:rsidRPr="00BE5C54" w:rsidRDefault="00C52837" w:rsidP="00C52837">
      <w:pPr>
        <w:spacing w:line="460" w:lineRule="exact"/>
        <w:rPr>
          <w:sz w:val="24"/>
          <w:u w:val="single"/>
        </w:rPr>
      </w:pPr>
    </w:p>
    <w:tbl>
      <w:tblPr>
        <w:tblW w:w="5133" w:type="pct"/>
        <w:tblLook w:val="04A0" w:firstRow="1" w:lastRow="0" w:firstColumn="1" w:lastColumn="0" w:noHBand="0" w:noVBand="1"/>
      </w:tblPr>
      <w:tblGrid>
        <w:gridCol w:w="1705"/>
        <w:gridCol w:w="2229"/>
        <w:gridCol w:w="2549"/>
        <w:gridCol w:w="1134"/>
        <w:gridCol w:w="1132"/>
      </w:tblGrid>
      <w:tr w:rsidR="00C52837" w:rsidRPr="00BE5C54" w:rsidTr="00070221">
        <w:trPr>
          <w:trHeight w:val="373"/>
        </w:trPr>
        <w:tc>
          <w:tcPr>
            <w:tcW w:w="974" w:type="pct"/>
            <w:tcBorders>
              <w:top w:val="single" w:sz="8" w:space="0" w:color="auto"/>
              <w:left w:val="single" w:sz="8" w:space="0" w:color="auto"/>
              <w:bottom w:val="single" w:sz="8" w:space="0" w:color="auto"/>
              <w:right w:val="single" w:sz="8" w:space="0" w:color="auto"/>
            </w:tcBorders>
            <w:shd w:val="clear" w:color="auto" w:fill="auto"/>
            <w:vAlign w:val="center"/>
            <w:hideMark/>
          </w:tcPr>
          <w:p w:rsidR="00C52837" w:rsidRPr="00BE5C54" w:rsidRDefault="00C52837" w:rsidP="00070221">
            <w:pPr>
              <w:widowControl/>
              <w:jc w:val="center"/>
              <w:rPr>
                <w:kern w:val="0"/>
                <w:szCs w:val="21"/>
              </w:rPr>
            </w:pPr>
            <w:r w:rsidRPr="00BE5C54">
              <w:rPr>
                <w:kern w:val="0"/>
                <w:szCs w:val="21"/>
              </w:rPr>
              <w:t>序号</w:t>
            </w:r>
          </w:p>
        </w:tc>
        <w:tc>
          <w:tcPr>
            <w:tcW w:w="1274" w:type="pct"/>
            <w:tcBorders>
              <w:top w:val="single" w:sz="8" w:space="0" w:color="auto"/>
              <w:left w:val="nil"/>
              <w:bottom w:val="single" w:sz="8" w:space="0" w:color="auto"/>
              <w:right w:val="single" w:sz="8" w:space="0" w:color="auto"/>
            </w:tcBorders>
            <w:shd w:val="clear" w:color="auto" w:fill="auto"/>
            <w:vAlign w:val="center"/>
            <w:hideMark/>
          </w:tcPr>
          <w:p w:rsidR="00C52837" w:rsidRPr="00BE5C54" w:rsidRDefault="00C52837" w:rsidP="00070221">
            <w:pPr>
              <w:widowControl/>
              <w:jc w:val="center"/>
              <w:rPr>
                <w:kern w:val="0"/>
                <w:szCs w:val="21"/>
              </w:rPr>
            </w:pPr>
            <w:r w:rsidRPr="00BE5C54">
              <w:rPr>
                <w:kern w:val="0"/>
                <w:szCs w:val="21"/>
              </w:rPr>
              <w:t>招标要求</w:t>
            </w:r>
          </w:p>
        </w:tc>
        <w:tc>
          <w:tcPr>
            <w:tcW w:w="1457" w:type="pct"/>
            <w:tcBorders>
              <w:top w:val="single" w:sz="8" w:space="0" w:color="auto"/>
              <w:left w:val="nil"/>
              <w:bottom w:val="single" w:sz="8" w:space="0" w:color="auto"/>
              <w:right w:val="single" w:sz="8" w:space="0" w:color="auto"/>
            </w:tcBorders>
            <w:shd w:val="clear" w:color="auto" w:fill="auto"/>
            <w:vAlign w:val="center"/>
            <w:hideMark/>
          </w:tcPr>
          <w:p w:rsidR="00C52837" w:rsidRPr="00BE5C54" w:rsidRDefault="00952153" w:rsidP="00070221">
            <w:pPr>
              <w:widowControl/>
              <w:jc w:val="center"/>
              <w:rPr>
                <w:kern w:val="0"/>
                <w:szCs w:val="21"/>
              </w:rPr>
            </w:pPr>
            <w:r>
              <w:rPr>
                <w:kern w:val="0"/>
                <w:szCs w:val="21"/>
              </w:rPr>
              <w:t>磋商</w:t>
            </w:r>
            <w:r w:rsidR="00C52837" w:rsidRPr="00BE5C54">
              <w:rPr>
                <w:kern w:val="0"/>
                <w:szCs w:val="21"/>
              </w:rPr>
              <w:t>应答</w:t>
            </w:r>
          </w:p>
        </w:tc>
        <w:tc>
          <w:tcPr>
            <w:tcW w:w="648" w:type="pct"/>
            <w:tcBorders>
              <w:top w:val="single" w:sz="8" w:space="0" w:color="auto"/>
              <w:left w:val="nil"/>
              <w:bottom w:val="single" w:sz="8" w:space="0" w:color="auto"/>
              <w:right w:val="single" w:sz="8" w:space="0" w:color="auto"/>
            </w:tcBorders>
            <w:shd w:val="clear" w:color="auto" w:fill="auto"/>
            <w:vAlign w:val="center"/>
            <w:hideMark/>
          </w:tcPr>
          <w:p w:rsidR="00C52837" w:rsidRPr="00BE5C54" w:rsidRDefault="00C52837" w:rsidP="00070221">
            <w:pPr>
              <w:widowControl/>
              <w:jc w:val="center"/>
              <w:rPr>
                <w:kern w:val="0"/>
                <w:szCs w:val="21"/>
              </w:rPr>
            </w:pPr>
            <w:r w:rsidRPr="00BE5C54">
              <w:rPr>
                <w:kern w:val="0"/>
                <w:szCs w:val="21"/>
              </w:rPr>
              <w:t>偏离说明</w:t>
            </w:r>
          </w:p>
        </w:tc>
        <w:tc>
          <w:tcPr>
            <w:tcW w:w="647" w:type="pct"/>
            <w:tcBorders>
              <w:top w:val="single" w:sz="8" w:space="0" w:color="auto"/>
              <w:left w:val="nil"/>
              <w:bottom w:val="single" w:sz="8" w:space="0" w:color="auto"/>
              <w:right w:val="single" w:sz="8" w:space="0" w:color="auto"/>
            </w:tcBorders>
            <w:shd w:val="clear" w:color="auto" w:fill="auto"/>
            <w:vAlign w:val="center"/>
            <w:hideMark/>
          </w:tcPr>
          <w:p w:rsidR="00C52837" w:rsidRPr="00BE5C54" w:rsidRDefault="00C52837" w:rsidP="00070221">
            <w:pPr>
              <w:widowControl/>
              <w:jc w:val="center"/>
              <w:rPr>
                <w:kern w:val="0"/>
                <w:szCs w:val="21"/>
              </w:rPr>
            </w:pPr>
            <w:r w:rsidRPr="00BE5C54">
              <w:rPr>
                <w:kern w:val="0"/>
                <w:szCs w:val="21"/>
              </w:rPr>
              <w:t>备注</w:t>
            </w:r>
          </w:p>
        </w:tc>
      </w:tr>
      <w:tr w:rsidR="00C52837" w:rsidRPr="00BE5C54" w:rsidTr="00070221">
        <w:tc>
          <w:tcPr>
            <w:tcW w:w="5000" w:type="pct"/>
            <w:gridSpan w:val="5"/>
            <w:tcBorders>
              <w:top w:val="single" w:sz="8" w:space="0" w:color="auto"/>
              <w:left w:val="single" w:sz="8" w:space="0" w:color="auto"/>
              <w:bottom w:val="single" w:sz="8" w:space="0" w:color="auto"/>
              <w:right w:val="single" w:sz="8" w:space="0" w:color="000000"/>
            </w:tcBorders>
            <w:shd w:val="clear" w:color="auto" w:fill="auto"/>
            <w:vAlign w:val="center"/>
            <w:hideMark/>
          </w:tcPr>
          <w:p w:rsidR="00C52837" w:rsidRPr="00BE5C54" w:rsidRDefault="00C52837" w:rsidP="00070221">
            <w:pPr>
              <w:widowControl/>
              <w:jc w:val="left"/>
              <w:rPr>
                <w:kern w:val="0"/>
                <w:szCs w:val="21"/>
              </w:rPr>
            </w:pPr>
            <w:r w:rsidRPr="00BE5C54">
              <w:rPr>
                <w:kern w:val="0"/>
                <w:szCs w:val="21"/>
              </w:rPr>
              <w:t>（一）报价要求</w:t>
            </w:r>
          </w:p>
        </w:tc>
      </w:tr>
      <w:tr w:rsidR="00C52837" w:rsidRPr="00BE5C54" w:rsidTr="00070221">
        <w:trPr>
          <w:trHeight w:val="46"/>
        </w:trPr>
        <w:tc>
          <w:tcPr>
            <w:tcW w:w="974" w:type="pct"/>
            <w:tcBorders>
              <w:top w:val="nil"/>
              <w:left w:val="single" w:sz="8" w:space="0" w:color="auto"/>
              <w:bottom w:val="single" w:sz="8" w:space="0" w:color="auto"/>
              <w:right w:val="single" w:sz="8" w:space="0" w:color="auto"/>
            </w:tcBorders>
            <w:shd w:val="clear" w:color="auto" w:fill="auto"/>
            <w:vAlign w:val="center"/>
            <w:hideMark/>
          </w:tcPr>
          <w:p w:rsidR="00C52837" w:rsidRPr="00BE5C54" w:rsidRDefault="00C52837" w:rsidP="00070221">
            <w:pPr>
              <w:widowControl/>
              <w:jc w:val="left"/>
              <w:rPr>
                <w:kern w:val="0"/>
                <w:szCs w:val="21"/>
              </w:rPr>
            </w:pPr>
            <w:r w:rsidRPr="00BE5C54">
              <w:rPr>
                <w:kern w:val="0"/>
                <w:szCs w:val="21"/>
              </w:rPr>
              <w:t xml:space="preserve">　</w:t>
            </w:r>
          </w:p>
        </w:tc>
        <w:tc>
          <w:tcPr>
            <w:tcW w:w="1274" w:type="pct"/>
            <w:tcBorders>
              <w:top w:val="nil"/>
              <w:left w:val="nil"/>
              <w:bottom w:val="single" w:sz="8" w:space="0" w:color="auto"/>
              <w:right w:val="single" w:sz="8" w:space="0" w:color="auto"/>
            </w:tcBorders>
            <w:shd w:val="clear" w:color="auto" w:fill="auto"/>
            <w:vAlign w:val="center"/>
            <w:hideMark/>
          </w:tcPr>
          <w:p w:rsidR="00C52837" w:rsidRPr="00BE5C54" w:rsidRDefault="00C52837" w:rsidP="00070221">
            <w:pPr>
              <w:widowControl/>
              <w:jc w:val="left"/>
              <w:rPr>
                <w:kern w:val="0"/>
                <w:szCs w:val="21"/>
              </w:rPr>
            </w:pPr>
            <w:r w:rsidRPr="00BE5C54">
              <w:rPr>
                <w:kern w:val="0"/>
                <w:szCs w:val="21"/>
              </w:rPr>
              <w:t xml:space="preserve">　</w:t>
            </w:r>
          </w:p>
        </w:tc>
        <w:tc>
          <w:tcPr>
            <w:tcW w:w="1457" w:type="pct"/>
            <w:tcBorders>
              <w:top w:val="nil"/>
              <w:left w:val="nil"/>
              <w:bottom w:val="single" w:sz="8" w:space="0" w:color="auto"/>
              <w:right w:val="single" w:sz="8" w:space="0" w:color="auto"/>
            </w:tcBorders>
            <w:shd w:val="clear" w:color="auto" w:fill="auto"/>
            <w:vAlign w:val="center"/>
            <w:hideMark/>
          </w:tcPr>
          <w:p w:rsidR="00C52837" w:rsidRPr="00BE5C54" w:rsidRDefault="00C52837" w:rsidP="00070221">
            <w:pPr>
              <w:widowControl/>
              <w:jc w:val="left"/>
              <w:rPr>
                <w:kern w:val="0"/>
                <w:szCs w:val="21"/>
              </w:rPr>
            </w:pPr>
            <w:r w:rsidRPr="00BE5C54">
              <w:rPr>
                <w:kern w:val="0"/>
                <w:szCs w:val="21"/>
              </w:rPr>
              <w:t xml:space="preserve">　</w:t>
            </w:r>
          </w:p>
        </w:tc>
        <w:tc>
          <w:tcPr>
            <w:tcW w:w="648" w:type="pct"/>
            <w:tcBorders>
              <w:top w:val="nil"/>
              <w:left w:val="nil"/>
              <w:bottom w:val="single" w:sz="8" w:space="0" w:color="auto"/>
              <w:right w:val="single" w:sz="8" w:space="0" w:color="auto"/>
            </w:tcBorders>
            <w:shd w:val="clear" w:color="auto" w:fill="auto"/>
            <w:vAlign w:val="center"/>
            <w:hideMark/>
          </w:tcPr>
          <w:p w:rsidR="00C52837" w:rsidRPr="00BE5C54" w:rsidRDefault="00C52837" w:rsidP="00070221">
            <w:pPr>
              <w:widowControl/>
              <w:jc w:val="left"/>
              <w:rPr>
                <w:kern w:val="0"/>
                <w:szCs w:val="21"/>
              </w:rPr>
            </w:pPr>
            <w:r w:rsidRPr="00BE5C54">
              <w:rPr>
                <w:kern w:val="0"/>
                <w:szCs w:val="21"/>
              </w:rPr>
              <w:t xml:space="preserve">　</w:t>
            </w:r>
          </w:p>
        </w:tc>
        <w:tc>
          <w:tcPr>
            <w:tcW w:w="647" w:type="pct"/>
            <w:tcBorders>
              <w:top w:val="nil"/>
              <w:left w:val="nil"/>
              <w:bottom w:val="single" w:sz="8" w:space="0" w:color="auto"/>
              <w:right w:val="single" w:sz="8" w:space="0" w:color="auto"/>
            </w:tcBorders>
            <w:shd w:val="clear" w:color="auto" w:fill="auto"/>
            <w:vAlign w:val="center"/>
            <w:hideMark/>
          </w:tcPr>
          <w:p w:rsidR="00C52837" w:rsidRPr="00BE5C54" w:rsidRDefault="00C52837" w:rsidP="00070221">
            <w:pPr>
              <w:widowControl/>
              <w:jc w:val="left"/>
              <w:rPr>
                <w:kern w:val="0"/>
                <w:szCs w:val="21"/>
              </w:rPr>
            </w:pPr>
            <w:r w:rsidRPr="00BE5C54">
              <w:rPr>
                <w:kern w:val="0"/>
                <w:szCs w:val="21"/>
              </w:rPr>
              <w:t xml:space="preserve">　</w:t>
            </w:r>
          </w:p>
        </w:tc>
      </w:tr>
      <w:tr w:rsidR="00C52837" w:rsidRPr="00BE5C54" w:rsidTr="00070221">
        <w:tc>
          <w:tcPr>
            <w:tcW w:w="5000" w:type="pct"/>
            <w:gridSpan w:val="5"/>
            <w:tcBorders>
              <w:top w:val="single" w:sz="8" w:space="0" w:color="auto"/>
              <w:left w:val="single" w:sz="8" w:space="0" w:color="auto"/>
              <w:bottom w:val="single" w:sz="8" w:space="0" w:color="auto"/>
              <w:right w:val="single" w:sz="8" w:space="0" w:color="000000"/>
            </w:tcBorders>
            <w:shd w:val="clear" w:color="auto" w:fill="auto"/>
            <w:vAlign w:val="center"/>
            <w:hideMark/>
          </w:tcPr>
          <w:p w:rsidR="00C52837" w:rsidRPr="00BE5C54" w:rsidRDefault="00C52837" w:rsidP="00070221">
            <w:pPr>
              <w:widowControl/>
              <w:jc w:val="left"/>
              <w:rPr>
                <w:kern w:val="0"/>
                <w:szCs w:val="21"/>
              </w:rPr>
            </w:pPr>
            <w:r w:rsidRPr="00BE5C54">
              <w:rPr>
                <w:kern w:val="0"/>
                <w:szCs w:val="21"/>
              </w:rPr>
              <w:t>（二）时间、地点要求</w:t>
            </w:r>
          </w:p>
        </w:tc>
      </w:tr>
      <w:tr w:rsidR="00C52837" w:rsidRPr="00BE5C54" w:rsidTr="00070221">
        <w:tc>
          <w:tcPr>
            <w:tcW w:w="974" w:type="pct"/>
            <w:tcBorders>
              <w:top w:val="nil"/>
              <w:left w:val="single" w:sz="8" w:space="0" w:color="auto"/>
              <w:bottom w:val="single" w:sz="8" w:space="0" w:color="auto"/>
              <w:right w:val="single" w:sz="8" w:space="0" w:color="auto"/>
            </w:tcBorders>
            <w:shd w:val="clear" w:color="auto" w:fill="auto"/>
            <w:vAlign w:val="center"/>
            <w:hideMark/>
          </w:tcPr>
          <w:p w:rsidR="00C52837" w:rsidRPr="00BE5C54" w:rsidRDefault="00C52837" w:rsidP="00070221">
            <w:pPr>
              <w:widowControl/>
              <w:jc w:val="left"/>
              <w:rPr>
                <w:kern w:val="0"/>
                <w:szCs w:val="21"/>
              </w:rPr>
            </w:pPr>
            <w:r w:rsidRPr="00BE5C54">
              <w:rPr>
                <w:kern w:val="0"/>
                <w:szCs w:val="21"/>
              </w:rPr>
              <w:t xml:space="preserve">　</w:t>
            </w:r>
          </w:p>
        </w:tc>
        <w:tc>
          <w:tcPr>
            <w:tcW w:w="1274" w:type="pct"/>
            <w:tcBorders>
              <w:top w:val="nil"/>
              <w:left w:val="nil"/>
              <w:bottom w:val="single" w:sz="8" w:space="0" w:color="auto"/>
              <w:right w:val="single" w:sz="8" w:space="0" w:color="auto"/>
            </w:tcBorders>
            <w:shd w:val="clear" w:color="auto" w:fill="auto"/>
            <w:vAlign w:val="center"/>
            <w:hideMark/>
          </w:tcPr>
          <w:p w:rsidR="00C52837" w:rsidRPr="00BE5C54" w:rsidRDefault="00C52837" w:rsidP="00070221">
            <w:pPr>
              <w:widowControl/>
              <w:jc w:val="left"/>
              <w:rPr>
                <w:kern w:val="0"/>
                <w:szCs w:val="21"/>
              </w:rPr>
            </w:pPr>
            <w:r w:rsidRPr="00BE5C54">
              <w:rPr>
                <w:kern w:val="0"/>
                <w:szCs w:val="21"/>
              </w:rPr>
              <w:t xml:space="preserve">　</w:t>
            </w:r>
          </w:p>
        </w:tc>
        <w:tc>
          <w:tcPr>
            <w:tcW w:w="1457" w:type="pct"/>
            <w:tcBorders>
              <w:top w:val="nil"/>
              <w:left w:val="nil"/>
              <w:bottom w:val="single" w:sz="8" w:space="0" w:color="auto"/>
              <w:right w:val="single" w:sz="8" w:space="0" w:color="auto"/>
            </w:tcBorders>
            <w:shd w:val="clear" w:color="auto" w:fill="auto"/>
            <w:vAlign w:val="center"/>
            <w:hideMark/>
          </w:tcPr>
          <w:p w:rsidR="00C52837" w:rsidRPr="00BE5C54" w:rsidRDefault="00C52837" w:rsidP="00070221">
            <w:pPr>
              <w:widowControl/>
              <w:jc w:val="left"/>
              <w:rPr>
                <w:kern w:val="0"/>
                <w:szCs w:val="21"/>
              </w:rPr>
            </w:pPr>
            <w:r w:rsidRPr="00BE5C54">
              <w:rPr>
                <w:kern w:val="0"/>
                <w:szCs w:val="21"/>
              </w:rPr>
              <w:t xml:space="preserve">　</w:t>
            </w:r>
          </w:p>
        </w:tc>
        <w:tc>
          <w:tcPr>
            <w:tcW w:w="648" w:type="pct"/>
            <w:tcBorders>
              <w:top w:val="nil"/>
              <w:left w:val="nil"/>
              <w:bottom w:val="single" w:sz="8" w:space="0" w:color="auto"/>
              <w:right w:val="single" w:sz="8" w:space="0" w:color="auto"/>
            </w:tcBorders>
            <w:shd w:val="clear" w:color="auto" w:fill="auto"/>
            <w:vAlign w:val="center"/>
            <w:hideMark/>
          </w:tcPr>
          <w:p w:rsidR="00C52837" w:rsidRPr="00BE5C54" w:rsidRDefault="00C52837" w:rsidP="00070221">
            <w:pPr>
              <w:widowControl/>
              <w:jc w:val="left"/>
              <w:rPr>
                <w:kern w:val="0"/>
                <w:szCs w:val="21"/>
              </w:rPr>
            </w:pPr>
            <w:r w:rsidRPr="00BE5C54">
              <w:rPr>
                <w:kern w:val="0"/>
                <w:szCs w:val="21"/>
              </w:rPr>
              <w:t xml:space="preserve">　</w:t>
            </w:r>
          </w:p>
        </w:tc>
        <w:tc>
          <w:tcPr>
            <w:tcW w:w="647" w:type="pct"/>
            <w:tcBorders>
              <w:top w:val="nil"/>
              <w:left w:val="nil"/>
              <w:bottom w:val="single" w:sz="8" w:space="0" w:color="auto"/>
              <w:right w:val="single" w:sz="8" w:space="0" w:color="auto"/>
            </w:tcBorders>
            <w:shd w:val="clear" w:color="auto" w:fill="auto"/>
            <w:vAlign w:val="center"/>
            <w:hideMark/>
          </w:tcPr>
          <w:p w:rsidR="00C52837" w:rsidRPr="00BE5C54" w:rsidRDefault="00C52837" w:rsidP="00070221">
            <w:pPr>
              <w:widowControl/>
              <w:jc w:val="left"/>
              <w:rPr>
                <w:kern w:val="0"/>
                <w:szCs w:val="21"/>
              </w:rPr>
            </w:pPr>
            <w:r w:rsidRPr="00BE5C54">
              <w:rPr>
                <w:kern w:val="0"/>
                <w:szCs w:val="21"/>
              </w:rPr>
              <w:t xml:space="preserve">　</w:t>
            </w:r>
          </w:p>
        </w:tc>
      </w:tr>
      <w:tr w:rsidR="00C52837" w:rsidRPr="00BE5C54" w:rsidTr="00070221">
        <w:tc>
          <w:tcPr>
            <w:tcW w:w="5000" w:type="pct"/>
            <w:gridSpan w:val="5"/>
            <w:tcBorders>
              <w:top w:val="single" w:sz="8" w:space="0" w:color="auto"/>
              <w:left w:val="single" w:sz="8" w:space="0" w:color="auto"/>
              <w:bottom w:val="single" w:sz="8" w:space="0" w:color="auto"/>
              <w:right w:val="single" w:sz="8" w:space="0" w:color="000000"/>
            </w:tcBorders>
            <w:shd w:val="clear" w:color="auto" w:fill="auto"/>
            <w:vAlign w:val="center"/>
            <w:hideMark/>
          </w:tcPr>
          <w:p w:rsidR="00C52837" w:rsidRPr="00BE5C54" w:rsidRDefault="00C52837" w:rsidP="00070221">
            <w:pPr>
              <w:widowControl/>
              <w:jc w:val="left"/>
              <w:rPr>
                <w:kern w:val="0"/>
                <w:szCs w:val="21"/>
              </w:rPr>
            </w:pPr>
            <w:r w:rsidRPr="00BE5C54">
              <w:rPr>
                <w:kern w:val="0"/>
                <w:szCs w:val="21"/>
              </w:rPr>
              <w:t>（三）付款方式</w:t>
            </w:r>
          </w:p>
        </w:tc>
      </w:tr>
      <w:tr w:rsidR="00C52837" w:rsidRPr="00BE5C54" w:rsidTr="00070221">
        <w:tc>
          <w:tcPr>
            <w:tcW w:w="974" w:type="pct"/>
            <w:tcBorders>
              <w:top w:val="nil"/>
              <w:left w:val="single" w:sz="8" w:space="0" w:color="auto"/>
              <w:bottom w:val="single" w:sz="8" w:space="0" w:color="auto"/>
              <w:right w:val="single" w:sz="8" w:space="0" w:color="auto"/>
            </w:tcBorders>
            <w:shd w:val="clear" w:color="auto" w:fill="auto"/>
            <w:vAlign w:val="center"/>
            <w:hideMark/>
          </w:tcPr>
          <w:p w:rsidR="00C52837" w:rsidRPr="00BE5C54" w:rsidRDefault="00C52837" w:rsidP="00070221">
            <w:pPr>
              <w:widowControl/>
              <w:jc w:val="left"/>
              <w:rPr>
                <w:kern w:val="0"/>
                <w:szCs w:val="21"/>
              </w:rPr>
            </w:pPr>
            <w:r w:rsidRPr="00BE5C54">
              <w:rPr>
                <w:kern w:val="0"/>
                <w:szCs w:val="21"/>
              </w:rPr>
              <w:t xml:space="preserve">　</w:t>
            </w:r>
          </w:p>
        </w:tc>
        <w:tc>
          <w:tcPr>
            <w:tcW w:w="1274" w:type="pct"/>
            <w:tcBorders>
              <w:top w:val="nil"/>
              <w:left w:val="nil"/>
              <w:bottom w:val="single" w:sz="8" w:space="0" w:color="auto"/>
              <w:right w:val="single" w:sz="8" w:space="0" w:color="auto"/>
            </w:tcBorders>
            <w:shd w:val="clear" w:color="auto" w:fill="auto"/>
            <w:vAlign w:val="center"/>
            <w:hideMark/>
          </w:tcPr>
          <w:p w:rsidR="00C52837" w:rsidRPr="00BE5C54" w:rsidRDefault="00C52837" w:rsidP="00070221">
            <w:pPr>
              <w:widowControl/>
              <w:jc w:val="left"/>
              <w:rPr>
                <w:kern w:val="0"/>
                <w:szCs w:val="21"/>
              </w:rPr>
            </w:pPr>
            <w:r w:rsidRPr="00BE5C54">
              <w:rPr>
                <w:kern w:val="0"/>
                <w:szCs w:val="21"/>
              </w:rPr>
              <w:t xml:space="preserve">　</w:t>
            </w:r>
          </w:p>
        </w:tc>
        <w:tc>
          <w:tcPr>
            <w:tcW w:w="1457" w:type="pct"/>
            <w:tcBorders>
              <w:top w:val="nil"/>
              <w:left w:val="nil"/>
              <w:bottom w:val="single" w:sz="8" w:space="0" w:color="auto"/>
              <w:right w:val="single" w:sz="8" w:space="0" w:color="auto"/>
            </w:tcBorders>
            <w:shd w:val="clear" w:color="auto" w:fill="auto"/>
            <w:vAlign w:val="center"/>
            <w:hideMark/>
          </w:tcPr>
          <w:p w:rsidR="00C52837" w:rsidRPr="00BE5C54" w:rsidRDefault="00C52837" w:rsidP="00070221">
            <w:pPr>
              <w:widowControl/>
              <w:jc w:val="left"/>
              <w:rPr>
                <w:kern w:val="0"/>
                <w:szCs w:val="21"/>
              </w:rPr>
            </w:pPr>
            <w:r w:rsidRPr="00BE5C54">
              <w:rPr>
                <w:kern w:val="0"/>
                <w:szCs w:val="21"/>
              </w:rPr>
              <w:t xml:space="preserve">　</w:t>
            </w:r>
          </w:p>
        </w:tc>
        <w:tc>
          <w:tcPr>
            <w:tcW w:w="648" w:type="pct"/>
            <w:tcBorders>
              <w:top w:val="nil"/>
              <w:left w:val="nil"/>
              <w:bottom w:val="single" w:sz="8" w:space="0" w:color="auto"/>
              <w:right w:val="single" w:sz="8" w:space="0" w:color="auto"/>
            </w:tcBorders>
            <w:shd w:val="clear" w:color="auto" w:fill="auto"/>
            <w:vAlign w:val="center"/>
            <w:hideMark/>
          </w:tcPr>
          <w:p w:rsidR="00C52837" w:rsidRPr="00BE5C54" w:rsidRDefault="00C52837" w:rsidP="00070221">
            <w:pPr>
              <w:widowControl/>
              <w:jc w:val="left"/>
              <w:rPr>
                <w:kern w:val="0"/>
                <w:szCs w:val="21"/>
              </w:rPr>
            </w:pPr>
            <w:r w:rsidRPr="00BE5C54">
              <w:rPr>
                <w:kern w:val="0"/>
                <w:szCs w:val="21"/>
              </w:rPr>
              <w:t xml:space="preserve">　</w:t>
            </w:r>
          </w:p>
        </w:tc>
        <w:tc>
          <w:tcPr>
            <w:tcW w:w="647" w:type="pct"/>
            <w:tcBorders>
              <w:top w:val="nil"/>
              <w:left w:val="nil"/>
              <w:bottom w:val="single" w:sz="8" w:space="0" w:color="auto"/>
              <w:right w:val="single" w:sz="8" w:space="0" w:color="auto"/>
            </w:tcBorders>
            <w:shd w:val="clear" w:color="auto" w:fill="auto"/>
            <w:vAlign w:val="center"/>
            <w:hideMark/>
          </w:tcPr>
          <w:p w:rsidR="00C52837" w:rsidRPr="00BE5C54" w:rsidRDefault="00C52837" w:rsidP="00070221">
            <w:pPr>
              <w:widowControl/>
              <w:jc w:val="left"/>
              <w:rPr>
                <w:kern w:val="0"/>
                <w:szCs w:val="21"/>
              </w:rPr>
            </w:pPr>
            <w:r w:rsidRPr="00BE5C54">
              <w:rPr>
                <w:kern w:val="0"/>
                <w:szCs w:val="21"/>
              </w:rPr>
              <w:t xml:space="preserve">　</w:t>
            </w:r>
          </w:p>
        </w:tc>
      </w:tr>
      <w:tr w:rsidR="00C52837" w:rsidRPr="00BE5C54" w:rsidTr="00070221">
        <w:tc>
          <w:tcPr>
            <w:tcW w:w="5000" w:type="pct"/>
            <w:gridSpan w:val="5"/>
            <w:tcBorders>
              <w:top w:val="single" w:sz="8" w:space="0" w:color="auto"/>
              <w:left w:val="single" w:sz="8" w:space="0" w:color="auto"/>
              <w:bottom w:val="single" w:sz="8" w:space="0" w:color="auto"/>
              <w:right w:val="single" w:sz="8" w:space="0" w:color="000000"/>
            </w:tcBorders>
            <w:shd w:val="clear" w:color="auto" w:fill="auto"/>
            <w:vAlign w:val="center"/>
            <w:hideMark/>
          </w:tcPr>
          <w:p w:rsidR="00C52837" w:rsidRPr="00BE5C54" w:rsidRDefault="00C52837" w:rsidP="00070221">
            <w:pPr>
              <w:widowControl/>
              <w:jc w:val="left"/>
              <w:rPr>
                <w:kern w:val="0"/>
                <w:szCs w:val="21"/>
              </w:rPr>
            </w:pPr>
            <w:r w:rsidRPr="00BE5C54">
              <w:rPr>
                <w:kern w:val="0"/>
                <w:szCs w:val="21"/>
              </w:rPr>
              <w:t>（四）</w:t>
            </w:r>
            <w:r w:rsidR="00952153">
              <w:rPr>
                <w:kern w:val="0"/>
                <w:szCs w:val="21"/>
              </w:rPr>
              <w:t>磋商</w:t>
            </w:r>
            <w:r w:rsidRPr="00BE5C54">
              <w:rPr>
                <w:kern w:val="0"/>
                <w:szCs w:val="21"/>
              </w:rPr>
              <w:t>保证金和履约保证金</w:t>
            </w:r>
          </w:p>
        </w:tc>
      </w:tr>
      <w:tr w:rsidR="00C52837" w:rsidRPr="00BE5C54" w:rsidTr="00070221">
        <w:tc>
          <w:tcPr>
            <w:tcW w:w="974" w:type="pct"/>
            <w:tcBorders>
              <w:top w:val="nil"/>
              <w:left w:val="single" w:sz="8" w:space="0" w:color="auto"/>
              <w:bottom w:val="single" w:sz="8" w:space="0" w:color="auto"/>
              <w:right w:val="single" w:sz="8" w:space="0" w:color="auto"/>
            </w:tcBorders>
            <w:shd w:val="clear" w:color="auto" w:fill="auto"/>
            <w:vAlign w:val="center"/>
            <w:hideMark/>
          </w:tcPr>
          <w:p w:rsidR="00C52837" w:rsidRPr="00BE5C54" w:rsidRDefault="00C52837" w:rsidP="00070221">
            <w:pPr>
              <w:widowControl/>
              <w:jc w:val="left"/>
              <w:rPr>
                <w:kern w:val="0"/>
                <w:szCs w:val="21"/>
              </w:rPr>
            </w:pPr>
            <w:r w:rsidRPr="00BE5C54">
              <w:rPr>
                <w:kern w:val="0"/>
                <w:szCs w:val="21"/>
              </w:rPr>
              <w:t xml:space="preserve">　</w:t>
            </w:r>
          </w:p>
        </w:tc>
        <w:tc>
          <w:tcPr>
            <w:tcW w:w="1274" w:type="pct"/>
            <w:tcBorders>
              <w:top w:val="nil"/>
              <w:left w:val="nil"/>
              <w:bottom w:val="single" w:sz="8" w:space="0" w:color="auto"/>
              <w:right w:val="single" w:sz="8" w:space="0" w:color="auto"/>
            </w:tcBorders>
            <w:shd w:val="clear" w:color="auto" w:fill="auto"/>
            <w:vAlign w:val="center"/>
            <w:hideMark/>
          </w:tcPr>
          <w:p w:rsidR="00C52837" w:rsidRPr="00BE5C54" w:rsidRDefault="00C52837" w:rsidP="00070221">
            <w:pPr>
              <w:widowControl/>
              <w:jc w:val="left"/>
              <w:rPr>
                <w:kern w:val="0"/>
                <w:szCs w:val="21"/>
              </w:rPr>
            </w:pPr>
            <w:r w:rsidRPr="00BE5C54">
              <w:rPr>
                <w:kern w:val="0"/>
                <w:szCs w:val="21"/>
              </w:rPr>
              <w:t xml:space="preserve">　</w:t>
            </w:r>
          </w:p>
        </w:tc>
        <w:tc>
          <w:tcPr>
            <w:tcW w:w="1457" w:type="pct"/>
            <w:tcBorders>
              <w:top w:val="nil"/>
              <w:left w:val="nil"/>
              <w:bottom w:val="single" w:sz="8" w:space="0" w:color="auto"/>
              <w:right w:val="single" w:sz="8" w:space="0" w:color="auto"/>
            </w:tcBorders>
            <w:shd w:val="clear" w:color="auto" w:fill="auto"/>
            <w:vAlign w:val="center"/>
            <w:hideMark/>
          </w:tcPr>
          <w:p w:rsidR="00C52837" w:rsidRPr="00BE5C54" w:rsidRDefault="00C52837" w:rsidP="00070221">
            <w:pPr>
              <w:widowControl/>
              <w:jc w:val="left"/>
              <w:rPr>
                <w:kern w:val="0"/>
                <w:szCs w:val="21"/>
              </w:rPr>
            </w:pPr>
            <w:r w:rsidRPr="00BE5C54">
              <w:rPr>
                <w:kern w:val="0"/>
                <w:szCs w:val="21"/>
              </w:rPr>
              <w:t xml:space="preserve">　</w:t>
            </w:r>
          </w:p>
        </w:tc>
        <w:tc>
          <w:tcPr>
            <w:tcW w:w="648" w:type="pct"/>
            <w:tcBorders>
              <w:top w:val="nil"/>
              <w:left w:val="nil"/>
              <w:bottom w:val="single" w:sz="8" w:space="0" w:color="auto"/>
              <w:right w:val="single" w:sz="8" w:space="0" w:color="auto"/>
            </w:tcBorders>
            <w:shd w:val="clear" w:color="auto" w:fill="auto"/>
            <w:vAlign w:val="center"/>
            <w:hideMark/>
          </w:tcPr>
          <w:p w:rsidR="00C52837" w:rsidRPr="00BE5C54" w:rsidRDefault="00C52837" w:rsidP="00070221">
            <w:pPr>
              <w:widowControl/>
              <w:jc w:val="left"/>
              <w:rPr>
                <w:kern w:val="0"/>
                <w:szCs w:val="21"/>
              </w:rPr>
            </w:pPr>
            <w:r w:rsidRPr="00BE5C54">
              <w:rPr>
                <w:kern w:val="0"/>
                <w:szCs w:val="21"/>
              </w:rPr>
              <w:t xml:space="preserve">　</w:t>
            </w:r>
          </w:p>
        </w:tc>
        <w:tc>
          <w:tcPr>
            <w:tcW w:w="647" w:type="pct"/>
            <w:tcBorders>
              <w:top w:val="nil"/>
              <w:left w:val="nil"/>
              <w:bottom w:val="single" w:sz="8" w:space="0" w:color="auto"/>
              <w:right w:val="single" w:sz="8" w:space="0" w:color="auto"/>
            </w:tcBorders>
            <w:shd w:val="clear" w:color="auto" w:fill="auto"/>
            <w:vAlign w:val="center"/>
            <w:hideMark/>
          </w:tcPr>
          <w:p w:rsidR="00C52837" w:rsidRPr="00BE5C54" w:rsidRDefault="00C52837" w:rsidP="00070221">
            <w:pPr>
              <w:widowControl/>
              <w:jc w:val="left"/>
              <w:rPr>
                <w:kern w:val="0"/>
                <w:szCs w:val="21"/>
              </w:rPr>
            </w:pPr>
            <w:r w:rsidRPr="00BE5C54">
              <w:rPr>
                <w:kern w:val="0"/>
                <w:szCs w:val="21"/>
              </w:rPr>
              <w:t xml:space="preserve">　</w:t>
            </w:r>
          </w:p>
        </w:tc>
      </w:tr>
    </w:tbl>
    <w:p w:rsidR="00C52837" w:rsidRPr="00BE5C54" w:rsidRDefault="00C52837" w:rsidP="00C52837">
      <w:pPr>
        <w:spacing w:line="620" w:lineRule="exact"/>
        <w:rPr>
          <w:sz w:val="24"/>
        </w:rPr>
      </w:pPr>
      <w:r w:rsidRPr="00BE5C54">
        <w:rPr>
          <w:sz w:val="24"/>
        </w:rPr>
        <w:t>注：</w:t>
      </w:r>
    </w:p>
    <w:p w:rsidR="00C52837" w:rsidRPr="00BE5C54" w:rsidRDefault="00C52837" w:rsidP="00C52837">
      <w:pPr>
        <w:spacing w:line="360" w:lineRule="auto"/>
        <w:rPr>
          <w:sz w:val="24"/>
        </w:rPr>
      </w:pPr>
      <w:r w:rsidRPr="00BE5C54">
        <w:rPr>
          <w:sz w:val="24"/>
        </w:rPr>
        <w:t xml:space="preserve">1. </w:t>
      </w:r>
      <w:proofErr w:type="gramStart"/>
      <w:r w:rsidRPr="00BE5C54">
        <w:rPr>
          <w:sz w:val="24"/>
        </w:rPr>
        <w:t>不</w:t>
      </w:r>
      <w:proofErr w:type="gramEnd"/>
      <w:r w:rsidRPr="00BE5C54">
        <w:rPr>
          <w:sz w:val="24"/>
        </w:rPr>
        <w:t>如实填写偏离情况的</w:t>
      </w:r>
      <w:r w:rsidR="008C34D7">
        <w:rPr>
          <w:sz w:val="24"/>
        </w:rPr>
        <w:t>响应文件</w:t>
      </w:r>
      <w:r w:rsidRPr="00BE5C54">
        <w:rPr>
          <w:sz w:val="24"/>
        </w:rPr>
        <w:t>将视为虚假材料。</w:t>
      </w:r>
    </w:p>
    <w:p w:rsidR="00C52837" w:rsidRPr="00BE5C54" w:rsidRDefault="00C52837" w:rsidP="00C52837">
      <w:pPr>
        <w:spacing w:line="360" w:lineRule="auto"/>
        <w:rPr>
          <w:sz w:val="24"/>
        </w:rPr>
      </w:pPr>
      <w:r w:rsidRPr="00BE5C54">
        <w:rPr>
          <w:sz w:val="24"/>
        </w:rPr>
        <w:t xml:space="preserve">2. </w:t>
      </w:r>
      <w:r w:rsidRPr="00BE5C54">
        <w:rPr>
          <w:sz w:val="24"/>
        </w:rPr>
        <w:t>招标要求指磋商文件中规定的具体要求，</w:t>
      </w:r>
      <w:r w:rsidR="00952153">
        <w:rPr>
          <w:sz w:val="24"/>
        </w:rPr>
        <w:t>磋商</w:t>
      </w:r>
      <w:proofErr w:type="gramStart"/>
      <w:r w:rsidRPr="00BE5C54">
        <w:rPr>
          <w:sz w:val="24"/>
        </w:rPr>
        <w:t>应答指</w:t>
      </w:r>
      <w:proofErr w:type="gramEnd"/>
      <w:r w:rsidR="008C34D7">
        <w:rPr>
          <w:sz w:val="24"/>
        </w:rPr>
        <w:t>响应文件</w:t>
      </w:r>
      <w:r w:rsidRPr="00BE5C54">
        <w:rPr>
          <w:sz w:val="24"/>
        </w:rPr>
        <w:t>的具体内容。</w:t>
      </w:r>
    </w:p>
    <w:p w:rsidR="00C52837" w:rsidRPr="00BE5C54" w:rsidRDefault="0095483F" w:rsidP="00C52837">
      <w:pPr>
        <w:spacing w:line="360" w:lineRule="auto"/>
        <w:rPr>
          <w:sz w:val="24"/>
        </w:rPr>
      </w:pPr>
      <w:r>
        <w:rPr>
          <w:rFonts w:hint="eastAsia"/>
          <w:sz w:val="24"/>
        </w:rPr>
        <w:t>3</w:t>
      </w:r>
      <w:r w:rsidR="00C52837" w:rsidRPr="00BE5C54">
        <w:rPr>
          <w:sz w:val="24"/>
        </w:rPr>
        <w:t xml:space="preserve">. </w:t>
      </w:r>
      <w:r w:rsidR="00C52837" w:rsidRPr="00BE5C54">
        <w:rPr>
          <w:sz w:val="24"/>
        </w:rPr>
        <w:t>偏离说明指招标要求与</w:t>
      </w:r>
      <w:r w:rsidR="00952153">
        <w:rPr>
          <w:sz w:val="24"/>
        </w:rPr>
        <w:t>磋商</w:t>
      </w:r>
      <w:r w:rsidR="00C52837" w:rsidRPr="00BE5C54">
        <w:rPr>
          <w:sz w:val="24"/>
        </w:rPr>
        <w:t>应答之间的不同之处。</w:t>
      </w:r>
    </w:p>
    <w:p w:rsidR="00C52837" w:rsidRPr="00BE5C54" w:rsidRDefault="00C52837" w:rsidP="00C52837">
      <w:pPr>
        <w:spacing w:line="360" w:lineRule="auto"/>
        <w:rPr>
          <w:sz w:val="24"/>
        </w:rPr>
      </w:pPr>
    </w:p>
    <w:p w:rsidR="00C52837" w:rsidRDefault="003C204B" w:rsidP="00C52837">
      <w:pPr>
        <w:spacing w:line="360" w:lineRule="auto"/>
        <w:ind w:firstLineChars="1700" w:firstLine="4080"/>
        <w:rPr>
          <w:sz w:val="24"/>
        </w:rPr>
      </w:pPr>
      <w:r>
        <w:rPr>
          <w:sz w:val="24"/>
        </w:rPr>
        <w:t>供应商</w:t>
      </w:r>
      <w:r w:rsidR="00C52837" w:rsidRPr="0080752E">
        <w:rPr>
          <w:sz w:val="24"/>
        </w:rPr>
        <w:t>名称：</w:t>
      </w:r>
    </w:p>
    <w:p w:rsidR="00C52837" w:rsidRPr="0080752E" w:rsidRDefault="00C52837" w:rsidP="00C52837">
      <w:pPr>
        <w:spacing w:line="360" w:lineRule="auto"/>
        <w:ind w:firstLineChars="1700" w:firstLine="4080"/>
        <w:rPr>
          <w:sz w:val="24"/>
        </w:rPr>
      </w:pPr>
    </w:p>
    <w:p w:rsidR="00C52837" w:rsidRPr="0080752E" w:rsidRDefault="00C52837" w:rsidP="00C52837">
      <w:pPr>
        <w:spacing w:line="360" w:lineRule="auto"/>
        <w:ind w:firstLineChars="1700" w:firstLine="4080"/>
        <w:rPr>
          <w:sz w:val="24"/>
        </w:rPr>
      </w:pPr>
      <w:r w:rsidRPr="0080752E">
        <w:rPr>
          <w:sz w:val="24"/>
        </w:rPr>
        <w:t>日期：年月日</w:t>
      </w:r>
    </w:p>
    <w:p w:rsidR="00C52837" w:rsidRPr="00BE5C54" w:rsidRDefault="00C52837" w:rsidP="00B454E3">
      <w:pPr>
        <w:tabs>
          <w:tab w:val="left" w:pos="360"/>
        </w:tabs>
        <w:spacing w:afterLines="100" w:after="312" w:line="360" w:lineRule="auto"/>
        <w:ind w:firstLineChars="200" w:firstLine="480"/>
        <w:rPr>
          <w:b/>
          <w:sz w:val="24"/>
        </w:rPr>
      </w:pPr>
      <w:r w:rsidRPr="00BE5C54">
        <w:rPr>
          <w:sz w:val="24"/>
        </w:rPr>
        <w:br w:type="page"/>
      </w:r>
      <w:r w:rsidRPr="00BE5C54">
        <w:rPr>
          <w:b/>
          <w:sz w:val="24"/>
        </w:rPr>
        <w:lastRenderedPageBreak/>
        <w:t>附件</w:t>
      </w:r>
      <w:r w:rsidRPr="00BE5C54">
        <w:rPr>
          <w:b/>
          <w:sz w:val="24"/>
        </w:rPr>
        <w:t>4-2</w:t>
      </w:r>
    </w:p>
    <w:p w:rsidR="00C52837" w:rsidRPr="00BE5C54" w:rsidRDefault="00C52837" w:rsidP="00C52837">
      <w:pPr>
        <w:autoSpaceDN w:val="0"/>
        <w:spacing w:line="360" w:lineRule="auto"/>
        <w:jc w:val="center"/>
        <w:rPr>
          <w:b/>
          <w:bCs/>
          <w:sz w:val="24"/>
        </w:rPr>
      </w:pPr>
      <w:r w:rsidRPr="00BE5C54">
        <w:rPr>
          <w:b/>
          <w:bCs/>
          <w:sz w:val="24"/>
        </w:rPr>
        <w:t>技术要求点对点应答表</w:t>
      </w:r>
    </w:p>
    <w:p w:rsidR="00C52837" w:rsidRPr="00BE5C54" w:rsidRDefault="00C52837" w:rsidP="00C52837">
      <w:pPr>
        <w:spacing w:line="460" w:lineRule="exact"/>
        <w:rPr>
          <w:sz w:val="24"/>
        </w:rPr>
      </w:pPr>
    </w:p>
    <w:p w:rsidR="00C52837" w:rsidRPr="00BE5C54" w:rsidRDefault="00C52837" w:rsidP="00C52837">
      <w:pPr>
        <w:spacing w:line="460" w:lineRule="exact"/>
        <w:rPr>
          <w:sz w:val="24"/>
        </w:rPr>
      </w:pPr>
      <w:r w:rsidRPr="00BE5C54">
        <w:rPr>
          <w:sz w:val="24"/>
        </w:rPr>
        <w:t>项目名称：</w:t>
      </w:r>
    </w:p>
    <w:p w:rsidR="00C52837" w:rsidRPr="00BE5C54" w:rsidRDefault="00C52837" w:rsidP="00C52837">
      <w:pPr>
        <w:spacing w:line="460" w:lineRule="exact"/>
        <w:rPr>
          <w:sz w:val="24"/>
        </w:rPr>
      </w:pPr>
      <w:r w:rsidRPr="00BE5C54">
        <w:rPr>
          <w:sz w:val="24"/>
        </w:rPr>
        <w:t>项目编号：</w:t>
      </w:r>
    </w:p>
    <w:p w:rsidR="00C52837" w:rsidRPr="00BE5C54" w:rsidRDefault="00C52837" w:rsidP="00C52837">
      <w:pPr>
        <w:spacing w:line="460" w:lineRule="exact"/>
        <w:rPr>
          <w:sz w:val="24"/>
          <w:u w:val="single"/>
        </w:rPr>
      </w:pPr>
      <w:r w:rsidRPr="00BE5C54">
        <w:rPr>
          <w:sz w:val="24"/>
        </w:rPr>
        <w:t>包号：</w:t>
      </w:r>
    </w:p>
    <w:p w:rsidR="00C52837" w:rsidRPr="00BE5C54" w:rsidRDefault="00C52837" w:rsidP="00C52837">
      <w:pPr>
        <w:spacing w:line="460" w:lineRule="exact"/>
        <w:rPr>
          <w:sz w:val="24"/>
          <w:u w:val="single"/>
        </w:rPr>
      </w:pPr>
    </w:p>
    <w:tbl>
      <w:tblPr>
        <w:tblW w:w="93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3"/>
        <w:gridCol w:w="3922"/>
        <w:gridCol w:w="2438"/>
        <w:gridCol w:w="1289"/>
        <w:gridCol w:w="843"/>
      </w:tblGrid>
      <w:tr w:rsidR="00C52837" w:rsidRPr="00BE5C54" w:rsidTr="00070221">
        <w:trPr>
          <w:tblHeader/>
          <w:jc w:val="center"/>
        </w:trPr>
        <w:tc>
          <w:tcPr>
            <w:tcW w:w="843" w:type="dxa"/>
            <w:shd w:val="clear" w:color="auto" w:fill="auto"/>
            <w:vAlign w:val="center"/>
            <w:hideMark/>
          </w:tcPr>
          <w:p w:rsidR="00C52837" w:rsidRPr="00BE5C54" w:rsidRDefault="00C52837" w:rsidP="00070221">
            <w:pPr>
              <w:widowControl/>
              <w:snapToGrid w:val="0"/>
              <w:jc w:val="center"/>
              <w:rPr>
                <w:kern w:val="0"/>
                <w:sz w:val="24"/>
                <w:szCs w:val="21"/>
              </w:rPr>
            </w:pPr>
            <w:r w:rsidRPr="00BE5C54">
              <w:rPr>
                <w:kern w:val="0"/>
                <w:sz w:val="24"/>
                <w:szCs w:val="21"/>
              </w:rPr>
              <w:t>序号</w:t>
            </w:r>
          </w:p>
        </w:tc>
        <w:tc>
          <w:tcPr>
            <w:tcW w:w="3922" w:type="dxa"/>
            <w:shd w:val="clear" w:color="auto" w:fill="auto"/>
            <w:vAlign w:val="center"/>
            <w:hideMark/>
          </w:tcPr>
          <w:p w:rsidR="00C52837" w:rsidRPr="00BE5C54" w:rsidRDefault="00C52837" w:rsidP="00070221">
            <w:pPr>
              <w:widowControl/>
              <w:snapToGrid w:val="0"/>
              <w:jc w:val="center"/>
              <w:rPr>
                <w:kern w:val="0"/>
                <w:sz w:val="24"/>
                <w:szCs w:val="21"/>
              </w:rPr>
            </w:pPr>
            <w:r w:rsidRPr="00BE5C54">
              <w:rPr>
                <w:kern w:val="0"/>
                <w:sz w:val="24"/>
                <w:szCs w:val="21"/>
              </w:rPr>
              <w:t>招标要求</w:t>
            </w:r>
          </w:p>
        </w:tc>
        <w:tc>
          <w:tcPr>
            <w:tcW w:w="2438" w:type="dxa"/>
            <w:shd w:val="clear" w:color="auto" w:fill="auto"/>
            <w:vAlign w:val="center"/>
            <w:hideMark/>
          </w:tcPr>
          <w:p w:rsidR="00C52837" w:rsidRPr="00BE5C54" w:rsidRDefault="00952153" w:rsidP="00070221">
            <w:pPr>
              <w:widowControl/>
              <w:snapToGrid w:val="0"/>
              <w:jc w:val="center"/>
              <w:rPr>
                <w:kern w:val="0"/>
                <w:sz w:val="24"/>
                <w:szCs w:val="21"/>
              </w:rPr>
            </w:pPr>
            <w:r>
              <w:rPr>
                <w:kern w:val="0"/>
                <w:sz w:val="24"/>
                <w:szCs w:val="21"/>
              </w:rPr>
              <w:t>磋商</w:t>
            </w:r>
            <w:r w:rsidR="00C52837" w:rsidRPr="00BE5C54">
              <w:rPr>
                <w:kern w:val="0"/>
                <w:sz w:val="24"/>
                <w:szCs w:val="21"/>
              </w:rPr>
              <w:t>应答</w:t>
            </w:r>
          </w:p>
        </w:tc>
        <w:tc>
          <w:tcPr>
            <w:tcW w:w="1289" w:type="dxa"/>
            <w:shd w:val="clear" w:color="auto" w:fill="auto"/>
            <w:vAlign w:val="center"/>
            <w:hideMark/>
          </w:tcPr>
          <w:p w:rsidR="00C52837" w:rsidRPr="00BE5C54" w:rsidRDefault="00C52837" w:rsidP="00070221">
            <w:pPr>
              <w:widowControl/>
              <w:snapToGrid w:val="0"/>
              <w:jc w:val="center"/>
              <w:rPr>
                <w:kern w:val="0"/>
                <w:sz w:val="24"/>
                <w:szCs w:val="21"/>
              </w:rPr>
            </w:pPr>
            <w:r w:rsidRPr="00BE5C54">
              <w:rPr>
                <w:kern w:val="0"/>
                <w:sz w:val="24"/>
                <w:szCs w:val="21"/>
              </w:rPr>
              <w:t>偏离说明</w:t>
            </w:r>
          </w:p>
        </w:tc>
        <w:tc>
          <w:tcPr>
            <w:tcW w:w="843" w:type="dxa"/>
            <w:shd w:val="clear" w:color="auto" w:fill="auto"/>
            <w:vAlign w:val="center"/>
            <w:hideMark/>
          </w:tcPr>
          <w:p w:rsidR="00C52837" w:rsidRPr="00BE5C54" w:rsidRDefault="00C52837" w:rsidP="00070221">
            <w:pPr>
              <w:widowControl/>
              <w:snapToGrid w:val="0"/>
              <w:jc w:val="center"/>
              <w:rPr>
                <w:kern w:val="0"/>
                <w:sz w:val="24"/>
                <w:szCs w:val="21"/>
              </w:rPr>
            </w:pPr>
            <w:r w:rsidRPr="00BE5C54">
              <w:rPr>
                <w:kern w:val="0"/>
                <w:sz w:val="24"/>
                <w:szCs w:val="21"/>
              </w:rPr>
              <w:t>备注</w:t>
            </w:r>
          </w:p>
        </w:tc>
      </w:tr>
      <w:tr w:rsidR="00C52837" w:rsidRPr="00BE5C54" w:rsidTr="00070221">
        <w:trPr>
          <w:jc w:val="center"/>
        </w:trPr>
        <w:tc>
          <w:tcPr>
            <w:tcW w:w="843" w:type="dxa"/>
            <w:shd w:val="clear" w:color="auto" w:fill="auto"/>
            <w:vAlign w:val="center"/>
            <w:hideMark/>
          </w:tcPr>
          <w:p w:rsidR="00C52837" w:rsidRPr="00BE5C54" w:rsidRDefault="00C52837" w:rsidP="00070221">
            <w:pPr>
              <w:widowControl/>
              <w:snapToGrid w:val="0"/>
              <w:jc w:val="center"/>
              <w:rPr>
                <w:kern w:val="0"/>
                <w:sz w:val="24"/>
                <w:szCs w:val="21"/>
              </w:rPr>
            </w:pPr>
            <w:r w:rsidRPr="00BE5C54">
              <w:rPr>
                <w:kern w:val="0"/>
                <w:sz w:val="24"/>
                <w:szCs w:val="21"/>
              </w:rPr>
              <w:t>1</w:t>
            </w:r>
          </w:p>
        </w:tc>
        <w:tc>
          <w:tcPr>
            <w:tcW w:w="3922" w:type="dxa"/>
            <w:shd w:val="clear" w:color="auto" w:fill="auto"/>
            <w:vAlign w:val="center"/>
          </w:tcPr>
          <w:p w:rsidR="00C52837" w:rsidRPr="00BE5C54" w:rsidRDefault="00C52837" w:rsidP="00070221">
            <w:pPr>
              <w:widowControl/>
              <w:snapToGrid w:val="0"/>
              <w:jc w:val="left"/>
              <w:rPr>
                <w:kern w:val="0"/>
                <w:sz w:val="24"/>
                <w:szCs w:val="21"/>
              </w:rPr>
            </w:pPr>
            <w:r w:rsidRPr="00BE5C54">
              <w:rPr>
                <w:kern w:val="0"/>
                <w:sz w:val="24"/>
                <w:szCs w:val="21"/>
              </w:rPr>
              <w:t>（一）</w:t>
            </w:r>
            <w:r w:rsidR="003C204B">
              <w:rPr>
                <w:sz w:val="24"/>
              </w:rPr>
              <w:t>供应商</w:t>
            </w:r>
            <w:r w:rsidRPr="00BE5C54">
              <w:rPr>
                <w:sz w:val="24"/>
              </w:rPr>
              <w:t>须承诺所提供的服务、人员及设备符合相关国家强制性规定</w:t>
            </w:r>
          </w:p>
        </w:tc>
        <w:tc>
          <w:tcPr>
            <w:tcW w:w="2438" w:type="dxa"/>
            <w:shd w:val="clear" w:color="auto" w:fill="auto"/>
            <w:vAlign w:val="center"/>
            <w:hideMark/>
          </w:tcPr>
          <w:p w:rsidR="00C52837" w:rsidRPr="00BE5C54" w:rsidRDefault="00C52837" w:rsidP="00070221">
            <w:pPr>
              <w:widowControl/>
              <w:snapToGrid w:val="0"/>
              <w:jc w:val="center"/>
              <w:rPr>
                <w:kern w:val="0"/>
                <w:sz w:val="24"/>
                <w:szCs w:val="21"/>
              </w:rPr>
            </w:pPr>
          </w:p>
        </w:tc>
        <w:tc>
          <w:tcPr>
            <w:tcW w:w="1289" w:type="dxa"/>
            <w:shd w:val="clear" w:color="auto" w:fill="auto"/>
            <w:vAlign w:val="center"/>
            <w:hideMark/>
          </w:tcPr>
          <w:p w:rsidR="00C52837" w:rsidRPr="00BE5C54" w:rsidRDefault="00C52837" w:rsidP="00070221">
            <w:pPr>
              <w:widowControl/>
              <w:snapToGrid w:val="0"/>
              <w:jc w:val="center"/>
              <w:rPr>
                <w:kern w:val="0"/>
                <w:sz w:val="24"/>
                <w:szCs w:val="21"/>
              </w:rPr>
            </w:pPr>
          </w:p>
        </w:tc>
        <w:tc>
          <w:tcPr>
            <w:tcW w:w="843" w:type="dxa"/>
            <w:shd w:val="clear" w:color="auto" w:fill="auto"/>
            <w:vAlign w:val="center"/>
            <w:hideMark/>
          </w:tcPr>
          <w:p w:rsidR="00C52837" w:rsidRPr="00BE5C54" w:rsidRDefault="00C52837" w:rsidP="00070221">
            <w:pPr>
              <w:widowControl/>
              <w:snapToGrid w:val="0"/>
              <w:jc w:val="center"/>
              <w:rPr>
                <w:kern w:val="0"/>
                <w:sz w:val="24"/>
                <w:szCs w:val="21"/>
              </w:rPr>
            </w:pPr>
          </w:p>
        </w:tc>
      </w:tr>
      <w:tr w:rsidR="00C52837" w:rsidRPr="00BE5C54" w:rsidTr="00070221">
        <w:trPr>
          <w:jc w:val="center"/>
        </w:trPr>
        <w:tc>
          <w:tcPr>
            <w:tcW w:w="9335" w:type="dxa"/>
            <w:gridSpan w:val="5"/>
            <w:shd w:val="clear" w:color="auto" w:fill="auto"/>
            <w:vAlign w:val="center"/>
          </w:tcPr>
          <w:p w:rsidR="00C52837" w:rsidRPr="00BE5C54" w:rsidRDefault="00C52837" w:rsidP="00070221">
            <w:pPr>
              <w:widowControl/>
              <w:snapToGrid w:val="0"/>
              <w:ind w:firstLineChars="150" w:firstLine="360"/>
              <w:rPr>
                <w:kern w:val="0"/>
                <w:sz w:val="24"/>
                <w:szCs w:val="21"/>
              </w:rPr>
            </w:pPr>
            <w:r w:rsidRPr="00BE5C54">
              <w:rPr>
                <w:kern w:val="0"/>
                <w:sz w:val="24"/>
                <w:szCs w:val="21"/>
              </w:rPr>
              <w:t xml:space="preserve">2. </w:t>
            </w:r>
            <w:r w:rsidRPr="00BE5C54">
              <w:rPr>
                <w:kern w:val="0"/>
                <w:sz w:val="24"/>
                <w:szCs w:val="21"/>
              </w:rPr>
              <w:t>项目需求书要求</w:t>
            </w:r>
          </w:p>
        </w:tc>
      </w:tr>
      <w:tr w:rsidR="00C52837" w:rsidRPr="00BE5C54" w:rsidTr="00070221">
        <w:trPr>
          <w:jc w:val="center"/>
        </w:trPr>
        <w:tc>
          <w:tcPr>
            <w:tcW w:w="843" w:type="dxa"/>
            <w:shd w:val="clear" w:color="auto" w:fill="auto"/>
            <w:vAlign w:val="center"/>
          </w:tcPr>
          <w:p w:rsidR="00C52837" w:rsidRPr="00BE5C54" w:rsidRDefault="00C52837" w:rsidP="00070221">
            <w:pPr>
              <w:widowControl/>
              <w:snapToGrid w:val="0"/>
              <w:jc w:val="center"/>
              <w:rPr>
                <w:kern w:val="0"/>
                <w:sz w:val="24"/>
                <w:szCs w:val="21"/>
              </w:rPr>
            </w:pPr>
            <w:r w:rsidRPr="00BE5C54">
              <w:rPr>
                <w:kern w:val="0"/>
                <w:sz w:val="24"/>
                <w:szCs w:val="21"/>
              </w:rPr>
              <w:t>序号</w:t>
            </w:r>
          </w:p>
        </w:tc>
        <w:tc>
          <w:tcPr>
            <w:tcW w:w="3922" w:type="dxa"/>
            <w:shd w:val="clear" w:color="auto" w:fill="auto"/>
            <w:vAlign w:val="center"/>
          </w:tcPr>
          <w:p w:rsidR="00C52837" w:rsidRPr="00BE5C54" w:rsidRDefault="00C52837" w:rsidP="00070221">
            <w:pPr>
              <w:widowControl/>
              <w:snapToGrid w:val="0"/>
              <w:jc w:val="center"/>
              <w:rPr>
                <w:kern w:val="0"/>
                <w:sz w:val="24"/>
                <w:szCs w:val="21"/>
              </w:rPr>
            </w:pPr>
            <w:r w:rsidRPr="00BE5C54">
              <w:rPr>
                <w:kern w:val="0"/>
                <w:sz w:val="24"/>
                <w:szCs w:val="21"/>
              </w:rPr>
              <w:t>招标要求</w:t>
            </w:r>
          </w:p>
        </w:tc>
        <w:tc>
          <w:tcPr>
            <w:tcW w:w="2438" w:type="dxa"/>
            <w:shd w:val="clear" w:color="auto" w:fill="auto"/>
            <w:vAlign w:val="center"/>
          </w:tcPr>
          <w:p w:rsidR="00C52837" w:rsidRPr="00BE5C54" w:rsidRDefault="00952153" w:rsidP="00070221">
            <w:pPr>
              <w:widowControl/>
              <w:snapToGrid w:val="0"/>
              <w:jc w:val="center"/>
              <w:rPr>
                <w:kern w:val="0"/>
                <w:sz w:val="24"/>
                <w:szCs w:val="21"/>
              </w:rPr>
            </w:pPr>
            <w:r>
              <w:rPr>
                <w:kern w:val="0"/>
                <w:sz w:val="24"/>
                <w:szCs w:val="21"/>
              </w:rPr>
              <w:t>磋商</w:t>
            </w:r>
            <w:r w:rsidR="00C52837" w:rsidRPr="00BE5C54">
              <w:rPr>
                <w:kern w:val="0"/>
                <w:sz w:val="24"/>
                <w:szCs w:val="21"/>
              </w:rPr>
              <w:t>应答</w:t>
            </w:r>
          </w:p>
        </w:tc>
        <w:tc>
          <w:tcPr>
            <w:tcW w:w="1289" w:type="dxa"/>
            <w:shd w:val="clear" w:color="auto" w:fill="auto"/>
            <w:vAlign w:val="center"/>
          </w:tcPr>
          <w:p w:rsidR="00C52837" w:rsidRPr="00BE5C54" w:rsidRDefault="00C52837" w:rsidP="00070221">
            <w:pPr>
              <w:widowControl/>
              <w:snapToGrid w:val="0"/>
              <w:jc w:val="center"/>
              <w:rPr>
                <w:kern w:val="0"/>
                <w:sz w:val="24"/>
                <w:szCs w:val="21"/>
              </w:rPr>
            </w:pPr>
            <w:r w:rsidRPr="00BE5C54">
              <w:rPr>
                <w:kern w:val="0"/>
                <w:sz w:val="24"/>
                <w:szCs w:val="21"/>
              </w:rPr>
              <w:t>偏离说明</w:t>
            </w:r>
          </w:p>
        </w:tc>
        <w:tc>
          <w:tcPr>
            <w:tcW w:w="843" w:type="dxa"/>
            <w:shd w:val="clear" w:color="auto" w:fill="auto"/>
            <w:vAlign w:val="center"/>
          </w:tcPr>
          <w:p w:rsidR="00C52837" w:rsidRPr="00BE5C54" w:rsidRDefault="00CB7CFB" w:rsidP="00070221">
            <w:pPr>
              <w:widowControl/>
              <w:snapToGrid w:val="0"/>
              <w:jc w:val="center"/>
              <w:rPr>
                <w:kern w:val="0"/>
                <w:sz w:val="24"/>
                <w:szCs w:val="21"/>
              </w:rPr>
            </w:pPr>
            <w:r w:rsidRPr="00BE5C54">
              <w:rPr>
                <w:kern w:val="0"/>
                <w:sz w:val="24"/>
                <w:szCs w:val="21"/>
              </w:rPr>
              <w:t>备注</w:t>
            </w:r>
          </w:p>
        </w:tc>
      </w:tr>
      <w:tr w:rsidR="00C52837" w:rsidRPr="00BE5C54" w:rsidTr="00070221">
        <w:trPr>
          <w:jc w:val="center"/>
        </w:trPr>
        <w:tc>
          <w:tcPr>
            <w:tcW w:w="843" w:type="dxa"/>
            <w:shd w:val="clear" w:color="auto" w:fill="auto"/>
            <w:vAlign w:val="center"/>
            <w:hideMark/>
          </w:tcPr>
          <w:p w:rsidR="00C52837" w:rsidRPr="00BE5C54" w:rsidRDefault="00C52837" w:rsidP="00070221">
            <w:pPr>
              <w:widowControl/>
              <w:snapToGrid w:val="0"/>
              <w:jc w:val="center"/>
              <w:rPr>
                <w:kern w:val="0"/>
                <w:sz w:val="24"/>
                <w:szCs w:val="21"/>
              </w:rPr>
            </w:pPr>
          </w:p>
        </w:tc>
        <w:tc>
          <w:tcPr>
            <w:tcW w:w="3922" w:type="dxa"/>
            <w:shd w:val="clear" w:color="auto" w:fill="auto"/>
            <w:vAlign w:val="center"/>
            <w:hideMark/>
          </w:tcPr>
          <w:p w:rsidR="00C52837" w:rsidRPr="00BE5C54" w:rsidRDefault="00C52837" w:rsidP="00070221">
            <w:pPr>
              <w:widowControl/>
              <w:snapToGrid w:val="0"/>
              <w:jc w:val="center"/>
              <w:rPr>
                <w:kern w:val="0"/>
                <w:sz w:val="24"/>
                <w:szCs w:val="21"/>
              </w:rPr>
            </w:pPr>
          </w:p>
        </w:tc>
        <w:tc>
          <w:tcPr>
            <w:tcW w:w="2438" w:type="dxa"/>
            <w:shd w:val="clear" w:color="auto" w:fill="auto"/>
            <w:vAlign w:val="center"/>
            <w:hideMark/>
          </w:tcPr>
          <w:p w:rsidR="00C52837" w:rsidRPr="00BE5C54" w:rsidRDefault="00C52837" w:rsidP="00070221">
            <w:pPr>
              <w:widowControl/>
              <w:snapToGrid w:val="0"/>
              <w:jc w:val="center"/>
              <w:rPr>
                <w:kern w:val="0"/>
                <w:sz w:val="24"/>
                <w:szCs w:val="21"/>
              </w:rPr>
            </w:pPr>
          </w:p>
        </w:tc>
        <w:tc>
          <w:tcPr>
            <w:tcW w:w="1289" w:type="dxa"/>
            <w:shd w:val="clear" w:color="auto" w:fill="auto"/>
            <w:vAlign w:val="center"/>
            <w:hideMark/>
          </w:tcPr>
          <w:p w:rsidR="00C52837" w:rsidRPr="00BE5C54" w:rsidRDefault="00C52837" w:rsidP="00070221">
            <w:pPr>
              <w:widowControl/>
              <w:snapToGrid w:val="0"/>
              <w:jc w:val="center"/>
              <w:rPr>
                <w:kern w:val="0"/>
                <w:sz w:val="24"/>
                <w:szCs w:val="21"/>
              </w:rPr>
            </w:pPr>
          </w:p>
        </w:tc>
        <w:tc>
          <w:tcPr>
            <w:tcW w:w="843" w:type="dxa"/>
            <w:shd w:val="clear" w:color="auto" w:fill="auto"/>
            <w:vAlign w:val="center"/>
            <w:hideMark/>
          </w:tcPr>
          <w:p w:rsidR="00C52837" w:rsidRPr="00BE5C54" w:rsidRDefault="00C52837" w:rsidP="00070221">
            <w:pPr>
              <w:widowControl/>
              <w:snapToGrid w:val="0"/>
              <w:jc w:val="center"/>
              <w:rPr>
                <w:kern w:val="0"/>
                <w:sz w:val="24"/>
                <w:szCs w:val="21"/>
              </w:rPr>
            </w:pPr>
          </w:p>
        </w:tc>
      </w:tr>
      <w:tr w:rsidR="00C52837" w:rsidRPr="00BE5C54" w:rsidTr="00070221">
        <w:trPr>
          <w:jc w:val="center"/>
        </w:trPr>
        <w:tc>
          <w:tcPr>
            <w:tcW w:w="843" w:type="dxa"/>
            <w:shd w:val="clear" w:color="auto" w:fill="auto"/>
            <w:vAlign w:val="center"/>
          </w:tcPr>
          <w:p w:rsidR="00C52837" w:rsidRPr="00BE5C54" w:rsidRDefault="00C52837" w:rsidP="00070221">
            <w:pPr>
              <w:widowControl/>
              <w:snapToGrid w:val="0"/>
              <w:jc w:val="center"/>
              <w:rPr>
                <w:kern w:val="0"/>
                <w:sz w:val="24"/>
                <w:szCs w:val="21"/>
              </w:rPr>
            </w:pPr>
          </w:p>
        </w:tc>
        <w:tc>
          <w:tcPr>
            <w:tcW w:w="3922" w:type="dxa"/>
            <w:shd w:val="clear" w:color="auto" w:fill="auto"/>
            <w:vAlign w:val="center"/>
          </w:tcPr>
          <w:p w:rsidR="00C52837" w:rsidRPr="00BE5C54" w:rsidRDefault="00C52837" w:rsidP="00070221">
            <w:pPr>
              <w:widowControl/>
              <w:snapToGrid w:val="0"/>
              <w:jc w:val="center"/>
              <w:rPr>
                <w:kern w:val="0"/>
                <w:sz w:val="24"/>
                <w:szCs w:val="21"/>
              </w:rPr>
            </w:pPr>
          </w:p>
        </w:tc>
        <w:tc>
          <w:tcPr>
            <w:tcW w:w="2438" w:type="dxa"/>
            <w:shd w:val="clear" w:color="auto" w:fill="auto"/>
            <w:vAlign w:val="center"/>
          </w:tcPr>
          <w:p w:rsidR="00C52837" w:rsidRPr="00BE5C54" w:rsidRDefault="00C52837" w:rsidP="00070221">
            <w:pPr>
              <w:widowControl/>
              <w:snapToGrid w:val="0"/>
              <w:jc w:val="center"/>
              <w:rPr>
                <w:kern w:val="0"/>
                <w:sz w:val="24"/>
                <w:szCs w:val="21"/>
              </w:rPr>
            </w:pPr>
          </w:p>
        </w:tc>
        <w:tc>
          <w:tcPr>
            <w:tcW w:w="1289" w:type="dxa"/>
            <w:shd w:val="clear" w:color="auto" w:fill="auto"/>
            <w:vAlign w:val="center"/>
          </w:tcPr>
          <w:p w:rsidR="00C52837" w:rsidRPr="00BE5C54" w:rsidRDefault="00C52837" w:rsidP="00070221">
            <w:pPr>
              <w:widowControl/>
              <w:snapToGrid w:val="0"/>
              <w:jc w:val="center"/>
              <w:rPr>
                <w:kern w:val="0"/>
                <w:sz w:val="24"/>
                <w:szCs w:val="21"/>
              </w:rPr>
            </w:pPr>
          </w:p>
        </w:tc>
        <w:tc>
          <w:tcPr>
            <w:tcW w:w="843" w:type="dxa"/>
            <w:shd w:val="clear" w:color="auto" w:fill="auto"/>
            <w:vAlign w:val="center"/>
          </w:tcPr>
          <w:p w:rsidR="00C52837" w:rsidRPr="00BE5C54" w:rsidRDefault="00C52837" w:rsidP="00070221">
            <w:pPr>
              <w:widowControl/>
              <w:snapToGrid w:val="0"/>
              <w:jc w:val="center"/>
              <w:rPr>
                <w:kern w:val="0"/>
                <w:sz w:val="24"/>
                <w:szCs w:val="21"/>
              </w:rPr>
            </w:pPr>
          </w:p>
        </w:tc>
      </w:tr>
      <w:tr w:rsidR="00C52837" w:rsidRPr="00BE5C54" w:rsidTr="00070221">
        <w:trPr>
          <w:jc w:val="center"/>
        </w:trPr>
        <w:tc>
          <w:tcPr>
            <w:tcW w:w="843" w:type="dxa"/>
            <w:shd w:val="clear" w:color="auto" w:fill="auto"/>
            <w:vAlign w:val="center"/>
          </w:tcPr>
          <w:p w:rsidR="00C52837" w:rsidRPr="00BE5C54" w:rsidRDefault="00C52837" w:rsidP="00070221">
            <w:pPr>
              <w:widowControl/>
              <w:snapToGrid w:val="0"/>
              <w:jc w:val="center"/>
              <w:rPr>
                <w:kern w:val="0"/>
                <w:sz w:val="24"/>
                <w:szCs w:val="21"/>
              </w:rPr>
            </w:pPr>
          </w:p>
        </w:tc>
        <w:tc>
          <w:tcPr>
            <w:tcW w:w="3922" w:type="dxa"/>
            <w:shd w:val="clear" w:color="auto" w:fill="auto"/>
            <w:vAlign w:val="center"/>
          </w:tcPr>
          <w:p w:rsidR="00C52837" w:rsidRPr="00BE5C54" w:rsidRDefault="00C52837" w:rsidP="00070221">
            <w:pPr>
              <w:widowControl/>
              <w:snapToGrid w:val="0"/>
              <w:jc w:val="center"/>
              <w:rPr>
                <w:kern w:val="0"/>
                <w:sz w:val="24"/>
                <w:szCs w:val="21"/>
              </w:rPr>
            </w:pPr>
          </w:p>
        </w:tc>
        <w:tc>
          <w:tcPr>
            <w:tcW w:w="2438" w:type="dxa"/>
            <w:shd w:val="clear" w:color="auto" w:fill="auto"/>
            <w:vAlign w:val="center"/>
          </w:tcPr>
          <w:p w:rsidR="00C52837" w:rsidRPr="00BE5C54" w:rsidRDefault="00C52837" w:rsidP="00070221">
            <w:pPr>
              <w:widowControl/>
              <w:snapToGrid w:val="0"/>
              <w:jc w:val="center"/>
              <w:rPr>
                <w:kern w:val="0"/>
                <w:sz w:val="24"/>
                <w:szCs w:val="21"/>
              </w:rPr>
            </w:pPr>
          </w:p>
        </w:tc>
        <w:tc>
          <w:tcPr>
            <w:tcW w:w="1289" w:type="dxa"/>
            <w:shd w:val="clear" w:color="auto" w:fill="auto"/>
            <w:vAlign w:val="center"/>
          </w:tcPr>
          <w:p w:rsidR="00C52837" w:rsidRPr="00BE5C54" w:rsidRDefault="00C52837" w:rsidP="00070221">
            <w:pPr>
              <w:widowControl/>
              <w:snapToGrid w:val="0"/>
              <w:jc w:val="center"/>
              <w:rPr>
                <w:kern w:val="0"/>
                <w:sz w:val="24"/>
                <w:szCs w:val="21"/>
              </w:rPr>
            </w:pPr>
          </w:p>
        </w:tc>
        <w:tc>
          <w:tcPr>
            <w:tcW w:w="843" w:type="dxa"/>
            <w:shd w:val="clear" w:color="auto" w:fill="auto"/>
            <w:vAlign w:val="center"/>
          </w:tcPr>
          <w:p w:rsidR="00C52837" w:rsidRPr="00BE5C54" w:rsidRDefault="00C52837" w:rsidP="00070221">
            <w:pPr>
              <w:widowControl/>
              <w:snapToGrid w:val="0"/>
              <w:jc w:val="center"/>
              <w:rPr>
                <w:kern w:val="0"/>
                <w:sz w:val="24"/>
                <w:szCs w:val="21"/>
              </w:rPr>
            </w:pPr>
          </w:p>
        </w:tc>
      </w:tr>
      <w:tr w:rsidR="00C52837" w:rsidRPr="00BE5C54" w:rsidTr="00070221">
        <w:trPr>
          <w:jc w:val="center"/>
        </w:trPr>
        <w:tc>
          <w:tcPr>
            <w:tcW w:w="843" w:type="dxa"/>
            <w:shd w:val="clear" w:color="auto" w:fill="auto"/>
            <w:vAlign w:val="center"/>
          </w:tcPr>
          <w:p w:rsidR="00C52837" w:rsidRPr="00BE5C54" w:rsidRDefault="00C52837" w:rsidP="00070221">
            <w:pPr>
              <w:widowControl/>
              <w:snapToGrid w:val="0"/>
              <w:jc w:val="center"/>
              <w:rPr>
                <w:kern w:val="0"/>
                <w:sz w:val="24"/>
                <w:szCs w:val="21"/>
              </w:rPr>
            </w:pPr>
          </w:p>
        </w:tc>
        <w:tc>
          <w:tcPr>
            <w:tcW w:w="3922" w:type="dxa"/>
            <w:shd w:val="clear" w:color="auto" w:fill="auto"/>
            <w:vAlign w:val="center"/>
          </w:tcPr>
          <w:p w:rsidR="00C52837" w:rsidRPr="00BE5C54" w:rsidRDefault="00C52837" w:rsidP="00070221">
            <w:pPr>
              <w:widowControl/>
              <w:snapToGrid w:val="0"/>
              <w:jc w:val="center"/>
              <w:rPr>
                <w:kern w:val="0"/>
                <w:sz w:val="24"/>
                <w:szCs w:val="21"/>
              </w:rPr>
            </w:pPr>
          </w:p>
        </w:tc>
        <w:tc>
          <w:tcPr>
            <w:tcW w:w="2438" w:type="dxa"/>
            <w:shd w:val="clear" w:color="auto" w:fill="auto"/>
            <w:vAlign w:val="center"/>
          </w:tcPr>
          <w:p w:rsidR="00C52837" w:rsidRPr="00BE5C54" w:rsidRDefault="00C52837" w:rsidP="00070221">
            <w:pPr>
              <w:widowControl/>
              <w:snapToGrid w:val="0"/>
              <w:jc w:val="center"/>
              <w:rPr>
                <w:kern w:val="0"/>
                <w:sz w:val="24"/>
                <w:szCs w:val="21"/>
              </w:rPr>
            </w:pPr>
          </w:p>
        </w:tc>
        <w:tc>
          <w:tcPr>
            <w:tcW w:w="1289" w:type="dxa"/>
            <w:shd w:val="clear" w:color="auto" w:fill="auto"/>
            <w:vAlign w:val="center"/>
          </w:tcPr>
          <w:p w:rsidR="00C52837" w:rsidRPr="00BE5C54" w:rsidRDefault="00C52837" w:rsidP="00070221">
            <w:pPr>
              <w:widowControl/>
              <w:snapToGrid w:val="0"/>
              <w:jc w:val="center"/>
              <w:rPr>
                <w:kern w:val="0"/>
                <w:sz w:val="24"/>
                <w:szCs w:val="21"/>
              </w:rPr>
            </w:pPr>
          </w:p>
        </w:tc>
        <w:tc>
          <w:tcPr>
            <w:tcW w:w="843" w:type="dxa"/>
            <w:shd w:val="clear" w:color="auto" w:fill="auto"/>
            <w:vAlign w:val="center"/>
          </w:tcPr>
          <w:p w:rsidR="00C52837" w:rsidRPr="00BE5C54" w:rsidRDefault="00C52837" w:rsidP="00070221">
            <w:pPr>
              <w:widowControl/>
              <w:snapToGrid w:val="0"/>
              <w:jc w:val="center"/>
              <w:rPr>
                <w:kern w:val="0"/>
                <w:sz w:val="24"/>
                <w:szCs w:val="21"/>
              </w:rPr>
            </w:pPr>
          </w:p>
        </w:tc>
      </w:tr>
      <w:tr w:rsidR="00C52837" w:rsidRPr="00BE5C54" w:rsidTr="00070221">
        <w:trPr>
          <w:jc w:val="center"/>
        </w:trPr>
        <w:tc>
          <w:tcPr>
            <w:tcW w:w="843" w:type="dxa"/>
            <w:shd w:val="clear" w:color="auto" w:fill="auto"/>
            <w:vAlign w:val="center"/>
          </w:tcPr>
          <w:p w:rsidR="00C52837" w:rsidRPr="00BE5C54" w:rsidRDefault="00C52837" w:rsidP="00070221">
            <w:pPr>
              <w:widowControl/>
              <w:snapToGrid w:val="0"/>
              <w:jc w:val="center"/>
              <w:rPr>
                <w:kern w:val="0"/>
                <w:sz w:val="24"/>
                <w:szCs w:val="21"/>
              </w:rPr>
            </w:pPr>
          </w:p>
        </w:tc>
        <w:tc>
          <w:tcPr>
            <w:tcW w:w="3922" w:type="dxa"/>
            <w:shd w:val="clear" w:color="auto" w:fill="auto"/>
            <w:vAlign w:val="center"/>
          </w:tcPr>
          <w:p w:rsidR="00C52837" w:rsidRPr="00BE5C54" w:rsidRDefault="00C52837" w:rsidP="00070221">
            <w:pPr>
              <w:widowControl/>
              <w:snapToGrid w:val="0"/>
              <w:jc w:val="center"/>
              <w:rPr>
                <w:kern w:val="0"/>
                <w:sz w:val="24"/>
                <w:szCs w:val="21"/>
              </w:rPr>
            </w:pPr>
          </w:p>
        </w:tc>
        <w:tc>
          <w:tcPr>
            <w:tcW w:w="2438" w:type="dxa"/>
            <w:shd w:val="clear" w:color="auto" w:fill="auto"/>
            <w:vAlign w:val="center"/>
          </w:tcPr>
          <w:p w:rsidR="00C52837" w:rsidRPr="00BE5C54" w:rsidRDefault="00C52837" w:rsidP="00070221">
            <w:pPr>
              <w:widowControl/>
              <w:snapToGrid w:val="0"/>
              <w:jc w:val="center"/>
              <w:rPr>
                <w:kern w:val="0"/>
                <w:sz w:val="24"/>
                <w:szCs w:val="21"/>
              </w:rPr>
            </w:pPr>
          </w:p>
        </w:tc>
        <w:tc>
          <w:tcPr>
            <w:tcW w:w="1289" w:type="dxa"/>
            <w:shd w:val="clear" w:color="auto" w:fill="auto"/>
            <w:vAlign w:val="center"/>
          </w:tcPr>
          <w:p w:rsidR="00C52837" w:rsidRPr="00BE5C54" w:rsidRDefault="00C52837" w:rsidP="00070221">
            <w:pPr>
              <w:widowControl/>
              <w:snapToGrid w:val="0"/>
              <w:jc w:val="center"/>
              <w:rPr>
                <w:kern w:val="0"/>
                <w:sz w:val="24"/>
                <w:szCs w:val="21"/>
              </w:rPr>
            </w:pPr>
          </w:p>
        </w:tc>
        <w:tc>
          <w:tcPr>
            <w:tcW w:w="843" w:type="dxa"/>
            <w:shd w:val="clear" w:color="auto" w:fill="auto"/>
            <w:vAlign w:val="center"/>
          </w:tcPr>
          <w:p w:rsidR="00C52837" w:rsidRPr="00BE5C54" w:rsidRDefault="00C52837" w:rsidP="00070221">
            <w:pPr>
              <w:widowControl/>
              <w:snapToGrid w:val="0"/>
              <w:jc w:val="center"/>
              <w:rPr>
                <w:kern w:val="0"/>
                <w:sz w:val="24"/>
                <w:szCs w:val="21"/>
              </w:rPr>
            </w:pPr>
          </w:p>
        </w:tc>
      </w:tr>
    </w:tbl>
    <w:p w:rsidR="00C52837" w:rsidRPr="00BE5C54" w:rsidRDefault="00C52837" w:rsidP="00C52837">
      <w:pPr>
        <w:spacing w:line="620" w:lineRule="exact"/>
        <w:rPr>
          <w:sz w:val="24"/>
        </w:rPr>
      </w:pPr>
      <w:r w:rsidRPr="00BE5C54">
        <w:rPr>
          <w:sz w:val="24"/>
        </w:rPr>
        <w:t>注：</w:t>
      </w:r>
    </w:p>
    <w:p w:rsidR="00C52837" w:rsidRPr="00BE5C54" w:rsidRDefault="00C52837" w:rsidP="00C52837">
      <w:pPr>
        <w:spacing w:line="360" w:lineRule="auto"/>
        <w:rPr>
          <w:sz w:val="24"/>
        </w:rPr>
      </w:pPr>
      <w:r w:rsidRPr="00BE5C54">
        <w:rPr>
          <w:sz w:val="24"/>
        </w:rPr>
        <w:t xml:space="preserve">1. </w:t>
      </w:r>
      <w:proofErr w:type="gramStart"/>
      <w:r w:rsidRPr="00BE5C54">
        <w:rPr>
          <w:sz w:val="24"/>
        </w:rPr>
        <w:t>不</w:t>
      </w:r>
      <w:proofErr w:type="gramEnd"/>
      <w:r w:rsidRPr="00BE5C54">
        <w:rPr>
          <w:sz w:val="24"/>
        </w:rPr>
        <w:t>如实填写偏离情况的</w:t>
      </w:r>
      <w:r w:rsidR="008C34D7">
        <w:rPr>
          <w:sz w:val="24"/>
        </w:rPr>
        <w:t>响应文件</w:t>
      </w:r>
      <w:r w:rsidRPr="00BE5C54">
        <w:rPr>
          <w:sz w:val="24"/>
        </w:rPr>
        <w:t>将视为虚假材料。</w:t>
      </w:r>
    </w:p>
    <w:p w:rsidR="00C52837" w:rsidRPr="00BE5C54" w:rsidRDefault="00C52837" w:rsidP="00C52837">
      <w:pPr>
        <w:spacing w:line="360" w:lineRule="auto"/>
        <w:rPr>
          <w:sz w:val="24"/>
        </w:rPr>
      </w:pPr>
      <w:r w:rsidRPr="00BE5C54">
        <w:rPr>
          <w:sz w:val="24"/>
        </w:rPr>
        <w:t xml:space="preserve">2. </w:t>
      </w:r>
      <w:r w:rsidRPr="00BE5C54">
        <w:rPr>
          <w:sz w:val="24"/>
        </w:rPr>
        <w:t>招标要求指磋商文件中规定的具体要求，</w:t>
      </w:r>
      <w:r w:rsidR="00952153">
        <w:rPr>
          <w:sz w:val="24"/>
        </w:rPr>
        <w:t>磋商</w:t>
      </w:r>
      <w:proofErr w:type="gramStart"/>
      <w:r w:rsidRPr="00BE5C54">
        <w:rPr>
          <w:sz w:val="24"/>
        </w:rPr>
        <w:t>应答指</w:t>
      </w:r>
      <w:proofErr w:type="gramEnd"/>
      <w:r w:rsidR="008C34D7">
        <w:rPr>
          <w:sz w:val="24"/>
        </w:rPr>
        <w:t>响应文件</w:t>
      </w:r>
      <w:r w:rsidRPr="00BE5C54">
        <w:rPr>
          <w:sz w:val="24"/>
        </w:rPr>
        <w:t>的具体内容。</w:t>
      </w:r>
    </w:p>
    <w:p w:rsidR="00C52837" w:rsidRPr="00BE5C54" w:rsidRDefault="00C52837" w:rsidP="00C52837">
      <w:pPr>
        <w:spacing w:line="360" w:lineRule="auto"/>
        <w:rPr>
          <w:sz w:val="24"/>
        </w:rPr>
      </w:pPr>
      <w:r w:rsidRPr="00BE5C54">
        <w:rPr>
          <w:sz w:val="24"/>
        </w:rPr>
        <w:t xml:space="preserve">3. </w:t>
      </w:r>
      <w:r w:rsidRPr="00BE5C54">
        <w:rPr>
          <w:sz w:val="24"/>
        </w:rPr>
        <w:t>偏离说明指招标要求与</w:t>
      </w:r>
      <w:r w:rsidR="00952153">
        <w:rPr>
          <w:sz w:val="24"/>
        </w:rPr>
        <w:t>磋商</w:t>
      </w:r>
      <w:r w:rsidRPr="00BE5C54">
        <w:rPr>
          <w:sz w:val="24"/>
        </w:rPr>
        <w:t>应答之间的不同之处。</w:t>
      </w:r>
    </w:p>
    <w:p w:rsidR="00C52837" w:rsidRPr="00BE5C54" w:rsidRDefault="00C52837" w:rsidP="00C52837">
      <w:pPr>
        <w:spacing w:line="360" w:lineRule="auto"/>
        <w:rPr>
          <w:sz w:val="24"/>
        </w:rPr>
      </w:pPr>
      <w:r w:rsidRPr="00BE5C54">
        <w:rPr>
          <w:sz w:val="24"/>
        </w:rPr>
        <w:t xml:space="preserve">4. </w:t>
      </w:r>
      <w:r w:rsidR="003C204B">
        <w:rPr>
          <w:sz w:val="24"/>
        </w:rPr>
        <w:t>供应商</w:t>
      </w:r>
      <w:r w:rsidRPr="00BE5C54">
        <w:rPr>
          <w:sz w:val="24"/>
        </w:rPr>
        <w:t>在上表</w:t>
      </w:r>
      <w:r w:rsidRPr="00BE5C54">
        <w:rPr>
          <w:sz w:val="24"/>
        </w:rPr>
        <w:t>“</w:t>
      </w:r>
      <w:r w:rsidRPr="00BE5C54">
        <w:rPr>
          <w:sz w:val="24"/>
        </w:rPr>
        <w:t>项目需求书要求</w:t>
      </w:r>
      <w:r w:rsidRPr="00BE5C54">
        <w:rPr>
          <w:sz w:val="24"/>
        </w:rPr>
        <w:t>”</w:t>
      </w:r>
      <w:r w:rsidRPr="00BE5C54">
        <w:rPr>
          <w:sz w:val="24"/>
        </w:rPr>
        <w:t>的</w:t>
      </w:r>
      <w:r w:rsidR="00952153">
        <w:rPr>
          <w:sz w:val="24"/>
        </w:rPr>
        <w:t>磋商</w:t>
      </w:r>
      <w:r w:rsidRPr="00BE5C54">
        <w:rPr>
          <w:sz w:val="24"/>
        </w:rPr>
        <w:t>应答中必须列出具体数值或内容。如</w:t>
      </w:r>
      <w:r w:rsidR="003C204B">
        <w:rPr>
          <w:sz w:val="24"/>
        </w:rPr>
        <w:t>供应商</w:t>
      </w:r>
      <w:r w:rsidRPr="00BE5C54">
        <w:rPr>
          <w:sz w:val="24"/>
        </w:rPr>
        <w:t>未应答或只注明</w:t>
      </w:r>
      <w:r w:rsidRPr="00BE5C54">
        <w:rPr>
          <w:sz w:val="24"/>
        </w:rPr>
        <w:t>“</w:t>
      </w:r>
      <w:r w:rsidRPr="00BE5C54">
        <w:rPr>
          <w:sz w:val="24"/>
        </w:rPr>
        <w:t>符合</w:t>
      </w:r>
      <w:r w:rsidRPr="00BE5C54">
        <w:rPr>
          <w:sz w:val="24"/>
        </w:rPr>
        <w:t>”</w:t>
      </w:r>
      <w:r w:rsidRPr="00BE5C54">
        <w:rPr>
          <w:sz w:val="24"/>
        </w:rPr>
        <w:t>、</w:t>
      </w:r>
      <w:r w:rsidRPr="00BE5C54">
        <w:rPr>
          <w:sz w:val="24"/>
        </w:rPr>
        <w:t>“</w:t>
      </w:r>
      <w:r w:rsidRPr="00BE5C54">
        <w:rPr>
          <w:sz w:val="24"/>
        </w:rPr>
        <w:t>满足</w:t>
      </w:r>
      <w:r w:rsidRPr="00BE5C54">
        <w:rPr>
          <w:sz w:val="24"/>
        </w:rPr>
        <w:t>”</w:t>
      </w:r>
      <w:r w:rsidRPr="00BE5C54">
        <w:rPr>
          <w:sz w:val="24"/>
        </w:rPr>
        <w:t>等类似无具体内容的表述，将被视为不</w:t>
      </w:r>
      <w:proofErr w:type="gramStart"/>
      <w:r w:rsidRPr="00BE5C54">
        <w:rPr>
          <w:sz w:val="24"/>
        </w:rPr>
        <w:t>符合磋商</w:t>
      </w:r>
      <w:proofErr w:type="gramEnd"/>
      <w:r w:rsidRPr="00BE5C54">
        <w:rPr>
          <w:sz w:val="24"/>
        </w:rPr>
        <w:t>文件要求。</w:t>
      </w:r>
      <w:r w:rsidR="003C204B">
        <w:rPr>
          <w:sz w:val="24"/>
        </w:rPr>
        <w:t>供应商</w:t>
      </w:r>
      <w:r w:rsidRPr="00BE5C54">
        <w:rPr>
          <w:sz w:val="24"/>
        </w:rPr>
        <w:t>自行承担由此造成的一切后果。</w:t>
      </w:r>
    </w:p>
    <w:p w:rsidR="00C52837" w:rsidRPr="00BE5C54" w:rsidRDefault="00C52837" w:rsidP="00C52837">
      <w:pPr>
        <w:spacing w:line="360" w:lineRule="auto"/>
        <w:rPr>
          <w:sz w:val="24"/>
        </w:rPr>
      </w:pPr>
    </w:p>
    <w:p w:rsidR="00C52837" w:rsidRPr="0080752E" w:rsidRDefault="003C204B" w:rsidP="00C52837">
      <w:pPr>
        <w:spacing w:line="360" w:lineRule="auto"/>
        <w:ind w:firstLineChars="1700" w:firstLine="4080"/>
        <w:rPr>
          <w:sz w:val="24"/>
        </w:rPr>
      </w:pPr>
      <w:r>
        <w:rPr>
          <w:sz w:val="24"/>
        </w:rPr>
        <w:t>供应商</w:t>
      </w:r>
      <w:r w:rsidR="00C52837" w:rsidRPr="0080752E">
        <w:rPr>
          <w:sz w:val="24"/>
        </w:rPr>
        <w:t>名称：</w:t>
      </w:r>
    </w:p>
    <w:p w:rsidR="00C52837" w:rsidRPr="00BE5C54" w:rsidRDefault="00C52837" w:rsidP="00C52837">
      <w:pPr>
        <w:spacing w:line="460" w:lineRule="exact"/>
        <w:ind w:left="192" w:firstLineChars="1645" w:firstLine="3948"/>
        <w:rPr>
          <w:sz w:val="24"/>
        </w:rPr>
      </w:pPr>
      <w:r w:rsidRPr="0080752E">
        <w:rPr>
          <w:sz w:val="24"/>
        </w:rPr>
        <w:t>日期：年月日</w:t>
      </w:r>
    </w:p>
    <w:p w:rsidR="00C52837" w:rsidRDefault="00C52837" w:rsidP="00C52837">
      <w:pPr>
        <w:spacing w:line="480" w:lineRule="auto"/>
        <w:rPr>
          <w:b/>
          <w:color w:val="000000"/>
          <w:sz w:val="24"/>
        </w:rPr>
      </w:pPr>
      <w:r>
        <w:rPr>
          <w:b/>
          <w:sz w:val="24"/>
        </w:rPr>
        <w:br w:type="page"/>
      </w:r>
      <w:r>
        <w:rPr>
          <w:rFonts w:hint="eastAsia"/>
          <w:b/>
          <w:color w:val="000000"/>
          <w:sz w:val="24"/>
        </w:rPr>
        <w:lastRenderedPageBreak/>
        <w:t>附件</w:t>
      </w:r>
      <w:r w:rsidR="00234E5A">
        <w:rPr>
          <w:rFonts w:hint="eastAsia"/>
          <w:b/>
          <w:color w:val="000000"/>
          <w:sz w:val="24"/>
        </w:rPr>
        <w:t>4-3</w:t>
      </w:r>
    </w:p>
    <w:p w:rsidR="00C52837" w:rsidRDefault="00C52837" w:rsidP="00C52837">
      <w:pPr>
        <w:spacing w:line="560" w:lineRule="exact"/>
        <w:jc w:val="center"/>
        <w:rPr>
          <w:rFonts w:ascii="宋体"/>
          <w:b/>
          <w:sz w:val="24"/>
        </w:rPr>
      </w:pPr>
      <w:r>
        <w:rPr>
          <w:rFonts w:ascii="宋体" w:hint="eastAsia"/>
          <w:b/>
          <w:sz w:val="24"/>
        </w:rPr>
        <w:t>主要相关项目业绩一览表</w:t>
      </w:r>
    </w:p>
    <w:p w:rsidR="00C52837" w:rsidRPr="00BE5C54" w:rsidRDefault="00C52837" w:rsidP="00C52837">
      <w:pPr>
        <w:spacing w:line="460" w:lineRule="exact"/>
        <w:rPr>
          <w:sz w:val="24"/>
        </w:rPr>
      </w:pPr>
      <w:r w:rsidRPr="00BE5C54">
        <w:rPr>
          <w:sz w:val="24"/>
        </w:rPr>
        <w:t>项目名称：</w:t>
      </w:r>
    </w:p>
    <w:p w:rsidR="00C52837" w:rsidRPr="00BE5C54" w:rsidRDefault="00C52837" w:rsidP="00C52837">
      <w:pPr>
        <w:spacing w:line="460" w:lineRule="exact"/>
        <w:rPr>
          <w:sz w:val="24"/>
        </w:rPr>
      </w:pPr>
      <w:r w:rsidRPr="00BE5C54">
        <w:rPr>
          <w:sz w:val="24"/>
        </w:rPr>
        <w:t>项目编号：</w:t>
      </w:r>
    </w:p>
    <w:p w:rsidR="00C52837" w:rsidRPr="00BE5C54" w:rsidRDefault="00C52837" w:rsidP="00C52837">
      <w:pPr>
        <w:spacing w:line="460" w:lineRule="exact"/>
        <w:rPr>
          <w:sz w:val="24"/>
          <w:u w:val="single"/>
        </w:rPr>
      </w:pPr>
      <w:r w:rsidRPr="00BE5C54">
        <w:rPr>
          <w:sz w:val="24"/>
        </w:rPr>
        <w:t>包号：</w:t>
      </w:r>
    </w:p>
    <w:p w:rsidR="00C52837" w:rsidRDefault="00C52837" w:rsidP="00C52837">
      <w:pPr>
        <w:spacing w:line="560" w:lineRule="exact"/>
        <w:jc w:val="center"/>
        <w:rPr>
          <w:rFonts w:ascii="宋体"/>
          <w:b/>
          <w:sz w:val="24"/>
        </w:rPr>
      </w:pPr>
    </w:p>
    <w:tbl>
      <w:tblPr>
        <w:tblW w:w="0" w:type="auto"/>
        <w:tblInd w:w="-8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76"/>
        <w:gridCol w:w="1261"/>
        <w:gridCol w:w="1356"/>
        <w:gridCol w:w="1356"/>
        <w:gridCol w:w="1217"/>
        <w:gridCol w:w="1596"/>
        <w:gridCol w:w="900"/>
        <w:gridCol w:w="1440"/>
      </w:tblGrid>
      <w:tr w:rsidR="00C52837" w:rsidTr="00070221">
        <w:tc>
          <w:tcPr>
            <w:tcW w:w="876" w:type="dxa"/>
            <w:tcBorders>
              <w:top w:val="single" w:sz="4" w:space="0" w:color="auto"/>
              <w:left w:val="single" w:sz="4" w:space="0" w:color="auto"/>
              <w:bottom w:val="single" w:sz="4" w:space="0" w:color="auto"/>
              <w:right w:val="single" w:sz="4" w:space="0" w:color="auto"/>
            </w:tcBorders>
            <w:vAlign w:val="center"/>
          </w:tcPr>
          <w:p w:rsidR="00C52837" w:rsidRDefault="00C52837" w:rsidP="00070221">
            <w:pPr>
              <w:spacing w:line="500" w:lineRule="exact"/>
              <w:jc w:val="center"/>
              <w:rPr>
                <w:rFonts w:ascii="宋体"/>
                <w:sz w:val="24"/>
              </w:rPr>
            </w:pPr>
            <w:r>
              <w:rPr>
                <w:rFonts w:ascii="宋体" w:hint="eastAsia"/>
                <w:sz w:val="24"/>
              </w:rPr>
              <w:t>序号</w:t>
            </w:r>
          </w:p>
        </w:tc>
        <w:tc>
          <w:tcPr>
            <w:tcW w:w="1261" w:type="dxa"/>
            <w:tcBorders>
              <w:top w:val="single" w:sz="4" w:space="0" w:color="auto"/>
              <w:left w:val="single" w:sz="4" w:space="0" w:color="auto"/>
              <w:bottom w:val="single" w:sz="4" w:space="0" w:color="auto"/>
              <w:right w:val="single" w:sz="4" w:space="0" w:color="auto"/>
            </w:tcBorders>
            <w:vAlign w:val="center"/>
          </w:tcPr>
          <w:p w:rsidR="00C52837" w:rsidRDefault="00C52837" w:rsidP="00070221">
            <w:pPr>
              <w:spacing w:line="500" w:lineRule="exact"/>
              <w:jc w:val="center"/>
              <w:rPr>
                <w:rFonts w:ascii="宋体"/>
                <w:sz w:val="24"/>
              </w:rPr>
            </w:pPr>
            <w:r>
              <w:rPr>
                <w:rFonts w:ascii="宋体" w:hint="eastAsia"/>
                <w:sz w:val="24"/>
              </w:rPr>
              <w:t>用户单位名称</w:t>
            </w:r>
          </w:p>
        </w:tc>
        <w:tc>
          <w:tcPr>
            <w:tcW w:w="1356" w:type="dxa"/>
            <w:tcBorders>
              <w:top w:val="single" w:sz="4" w:space="0" w:color="auto"/>
              <w:left w:val="single" w:sz="4" w:space="0" w:color="auto"/>
              <w:bottom w:val="single" w:sz="4" w:space="0" w:color="auto"/>
              <w:right w:val="single" w:sz="4" w:space="0" w:color="auto"/>
            </w:tcBorders>
            <w:vAlign w:val="center"/>
          </w:tcPr>
          <w:p w:rsidR="00C52837" w:rsidRDefault="00C52837" w:rsidP="00070221">
            <w:pPr>
              <w:spacing w:line="500" w:lineRule="exact"/>
              <w:jc w:val="center"/>
              <w:rPr>
                <w:rFonts w:ascii="宋体"/>
                <w:sz w:val="24"/>
              </w:rPr>
            </w:pPr>
            <w:r>
              <w:rPr>
                <w:rFonts w:ascii="宋体" w:hint="eastAsia"/>
                <w:sz w:val="24"/>
              </w:rPr>
              <w:t>项目内容</w:t>
            </w:r>
          </w:p>
        </w:tc>
        <w:tc>
          <w:tcPr>
            <w:tcW w:w="1356" w:type="dxa"/>
            <w:tcBorders>
              <w:top w:val="single" w:sz="4" w:space="0" w:color="auto"/>
              <w:left w:val="single" w:sz="4" w:space="0" w:color="auto"/>
              <w:bottom w:val="single" w:sz="4" w:space="0" w:color="auto"/>
              <w:right w:val="single" w:sz="4" w:space="0" w:color="auto"/>
            </w:tcBorders>
            <w:vAlign w:val="center"/>
          </w:tcPr>
          <w:p w:rsidR="00C52837" w:rsidRDefault="00C52837" w:rsidP="00070221">
            <w:pPr>
              <w:spacing w:line="500" w:lineRule="exact"/>
              <w:jc w:val="center"/>
              <w:rPr>
                <w:rFonts w:ascii="宋体"/>
                <w:sz w:val="24"/>
              </w:rPr>
            </w:pPr>
            <w:r>
              <w:rPr>
                <w:rFonts w:ascii="宋体" w:hint="eastAsia"/>
                <w:sz w:val="24"/>
              </w:rPr>
              <w:t>项目实施地点</w:t>
            </w:r>
          </w:p>
        </w:tc>
        <w:tc>
          <w:tcPr>
            <w:tcW w:w="1217" w:type="dxa"/>
            <w:tcBorders>
              <w:top w:val="single" w:sz="4" w:space="0" w:color="auto"/>
              <w:left w:val="single" w:sz="4" w:space="0" w:color="auto"/>
              <w:bottom w:val="single" w:sz="4" w:space="0" w:color="auto"/>
              <w:right w:val="single" w:sz="4" w:space="0" w:color="auto"/>
            </w:tcBorders>
            <w:vAlign w:val="center"/>
          </w:tcPr>
          <w:p w:rsidR="00C52837" w:rsidRDefault="00C52837" w:rsidP="00070221">
            <w:pPr>
              <w:spacing w:line="500" w:lineRule="exact"/>
              <w:jc w:val="center"/>
              <w:rPr>
                <w:rFonts w:ascii="宋体"/>
                <w:sz w:val="24"/>
              </w:rPr>
            </w:pPr>
            <w:r>
              <w:rPr>
                <w:rFonts w:ascii="宋体" w:hint="eastAsia"/>
                <w:sz w:val="24"/>
              </w:rPr>
              <w:t>联系人及联系方式</w:t>
            </w:r>
          </w:p>
        </w:tc>
        <w:tc>
          <w:tcPr>
            <w:tcW w:w="1596" w:type="dxa"/>
            <w:tcBorders>
              <w:top w:val="single" w:sz="4" w:space="0" w:color="auto"/>
              <w:left w:val="single" w:sz="4" w:space="0" w:color="auto"/>
              <w:bottom w:val="single" w:sz="4" w:space="0" w:color="auto"/>
              <w:right w:val="single" w:sz="4" w:space="0" w:color="auto"/>
            </w:tcBorders>
            <w:vAlign w:val="center"/>
          </w:tcPr>
          <w:p w:rsidR="00C52837" w:rsidRDefault="00C52837" w:rsidP="00070221">
            <w:pPr>
              <w:spacing w:line="500" w:lineRule="exact"/>
              <w:jc w:val="center"/>
              <w:rPr>
                <w:rFonts w:ascii="宋体"/>
                <w:sz w:val="24"/>
              </w:rPr>
            </w:pPr>
            <w:r>
              <w:rPr>
                <w:rFonts w:ascii="宋体" w:hint="eastAsia"/>
                <w:sz w:val="24"/>
              </w:rPr>
              <w:t>开始日期—</w:t>
            </w:r>
          </w:p>
          <w:p w:rsidR="00C52837" w:rsidRDefault="00C52837" w:rsidP="00070221">
            <w:pPr>
              <w:spacing w:line="500" w:lineRule="exact"/>
              <w:jc w:val="center"/>
              <w:rPr>
                <w:rFonts w:ascii="宋体"/>
                <w:sz w:val="24"/>
              </w:rPr>
            </w:pPr>
            <w:r>
              <w:rPr>
                <w:rFonts w:ascii="宋体" w:hint="eastAsia"/>
                <w:sz w:val="24"/>
              </w:rPr>
              <w:t>完工日期</w:t>
            </w:r>
          </w:p>
        </w:tc>
        <w:tc>
          <w:tcPr>
            <w:tcW w:w="900" w:type="dxa"/>
            <w:tcBorders>
              <w:top w:val="single" w:sz="4" w:space="0" w:color="auto"/>
              <w:left w:val="single" w:sz="4" w:space="0" w:color="auto"/>
              <w:bottom w:val="single" w:sz="4" w:space="0" w:color="auto"/>
              <w:right w:val="single" w:sz="4" w:space="0" w:color="auto"/>
            </w:tcBorders>
            <w:vAlign w:val="center"/>
          </w:tcPr>
          <w:p w:rsidR="00C52837" w:rsidRDefault="00C52837" w:rsidP="00070221">
            <w:pPr>
              <w:spacing w:line="500" w:lineRule="exact"/>
              <w:jc w:val="center"/>
              <w:rPr>
                <w:rFonts w:ascii="宋体"/>
                <w:sz w:val="24"/>
              </w:rPr>
            </w:pPr>
            <w:r>
              <w:rPr>
                <w:rFonts w:ascii="宋体" w:hint="eastAsia"/>
                <w:sz w:val="24"/>
              </w:rPr>
              <w:t>合同金额</w:t>
            </w:r>
          </w:p>
        </w:tc>
        <w:tc>
          <w:tcPr>
            <w:tcW w:w="1440" w:type="dxa"/>
            <w:tcBorders>
              <w:top w:val="single" w:sz="4" w:space="0" w:color="auto"/>
              <w:left w:val="single" w:sz="4" w:space="0" w:color="auto"/>
              <w:bottom w:val="single" w:sz="4" w:space="0" w:color="auto"/>
              <w:right w:val="single" w:sz="4" w:space="0" w:color="auto"/>
            </w:tcBorders>
            <w:vAlign w:val="center"/>
          </w:tcPr>
          <w:p w:rsidR="00C52837" w:rsidRDefault="00C52837" w:rsidP="00070221">
            <w:pPr>
              <w:spacing w:line="500" w:lineRule="exact"/>
              <w:jc w:val="center"/>
              <w:rPr>
                <w:rFonts w:ascii="宋体"/>
                <w:sz w:val="24"/>
              </w:rPr>
            </w:pPr>
            <w:r>
              <w:rPr>
                <w:rFonts w:ascii="宋体" w:hint="eastAsia"/>
                <w:sz w:val="24"/>
              </w:rPr>
              <w:t>合同编号</w:t>
            </w:r>
          </w:p>
        </w:tc>
      </w:tr>
      <w:tr w:rsidR="00C52837" w:rsidTr="00070221">
        <w:tc>
          <w:tcPr>
            <w:tcW w:w="876" w:type="dxa"/>
            <w:tcBorders>
              <w:top w:val="single" w:sz="4" w:space="0" w:color="auto"/>
              <w:left w:val="single" w:sz="4" w:space="0" w:color="auto"/>
              <w:bottom w:val="single" w:sz="4" w:space="0" w:color="auto"/>
              <w:right w:val="single" w:sz="4" w:space="0" w:color="auto"/>
            </w:tcBorders>
            <w:vAlign w:val="center"/>
          </w:tcPr>
          <w:p w:rsidR="00C52837" w:rsidRDefault="00C52837" w:rsidP="00070221">
            <w:pPr>
              <w:spacing w:line="560" w:lineRule="exact"/>
              <w:jc w:val="center"/>
              <w:rPr>
                <w:rFonts w:ascii="宋体"/>
                <w:b/>
                <w:sz w:val="24"/>
              </w:rPr>
            </w:pPr>
          </w:p>
        </w:tc>
        <w:tc>
          <w:tcPr>
            <w:tcW w:w="1261" w:type="dxa"/>
            <w:tcBorders>
              <w:top w:val="single" w:sz="4" w:space="0" w:color="auto"/>
              <w:left w:val="single" w:sz="4" w:space="0" w:color="auto"/>
              <w:bottom w:val="single" w:sz="4" w:space="0" w:color="auto"/>
              <w:right w:val="single" w:sz="4" w:space="0" w:color="auto"/>
            </w:tcBorders>
          </w:tcPr>
          <w:p w:rsidR="00C52837" w:rsidRDefault="00C52837" w:rsidP="00070221">
            <w:pPr>
              <w:spacing w:line="560" w:lineRule="exact"/>
              <w:jc w:val="center"/>
              <w:rPr>
                <w:rFonts w:ascii="宋体"/>
                <w:b/>
                <w:sz w:val="24"/>
              </w:rPr>
            </w:pPr>
          </w:p>
        </w:tc>
        <w:tc>
          <w:tcPr>
            <w:tcW w:w="1356" w:type="dxa"/>
            <w:tcBorders>
              <w:top w:val="single" w:sz="4" w:space="0" w:color="auto"/>
              <w:left w:val="single" w:sz="4" w:space="0" w:color="auto"/>
              <w:bottom w:val="single" w:sz="4" w:space="0" w:color="auto"/>
              <w:right w:val="single" w:sz="4" w:space="0" w:color="auto"/>
            </w:tcBorders>
          </w:tcPr>
          <w:p w:rsidR="00C52837" w:rsidRDefault="00C52837" w:rsidP="00070221">
            <w:pPr>
              <w:spacing w:line="560" w:lineRule="exact"/>
              <w:jc w:val="center"/>
              <w:rPr>
                <w:rFonts w:ascii="宋体"/>
                <w:b/>
                <w:sz w:val="24"/>
              </w:rPr>
            </w:pPr>
          </w:p>
        </w:tc>
        <w:tc>
          <w:tcPr>
            <w:tcW w:w="1356" w:type="dxa"/>
            <w:tcBorders>
              <w:top w:val="single" w:sz="4" w:space="0" w:color="auto"/>
              <w:left w:val="single" w:sz="4" w:space="0" w:color="auto"/>
              <w:bottom w:val="single" w:sz="4" w:space="0" w:color="auto"/>
              <w:right w:val="single" w:sz="4" w:space="0" w:color="auto"/>
            </w:tcBorders>
          </w:tcPr>
          <w:p w:rsidR="00C52837" w:rsidRDefault="00C52837" w:rsidP="00070221">
            <w:pPr>
              <w:spacing w:line="560" w:lineRule="exact"/>
              <w:jc w:val="center"/>
              <w:rPr>
                <w:rFonts w:ascii="宋体"/>
                <w:b/>
                <w:sz w:val="24"/>
              </w:rPr>
            </w:pPr>
          </w:p>
        </w:tc>
        <w:tc>
          <w:tcPr>
            <w:tcW w:w="1217" w:type="dxa"/>
            <w:tcBorders>
              <w:top w:val="single" w:sz="4" w:space="0" w:color="auto"/>
              <w:left w:val="single" w:sz="4" w:space="0" w:color="auto"/>
              <w:bottom w:val="single" w:sz="4" w:space="0" w:color="auto"/>
              <w:right w:val="single" w:sz="4" w:space="0" w:color="auto"/>
            </w:tcBorders>
          </w:tcPr>
          <w:p w:rsidR="00C52837" w:rsidRDefault="00C52837" w:rsidP="00070221">
            <w:pPr>
              <w:spacing w:line="560" w:lineRule="exact"/>
              <w:jc w:val="center"/>
              <w:rPr>
                <w:rFonts w:ascii="宋体"/>
                <w:b/>
                <w:sz w:val="24"/>
              </w:rPr>
            </w:pPr>
          </w:p>
        </w:tc>
        <w:tc>
          <w:tcPr>
            <w:tcW w:w="1596" w:type="dxa"/>
            <w:tcBorders>
              <w:top w:val="single" w:sz="4" w:space="0" w:color="auto"/>
              <w:left w:val="single" w:sz="4" w:space="0" w:color="auto"/>
              <w:bottom w:val="single" w:sz="4" w:space="0" w:color="auto"/>
              <w:right w:val="single" w:sz="4" w:space="0" w:color="auto"/>
            </w:tcBorders>
          </w:tcPr>
          <w:p w:rsidR="00C52837" w:rsidRDefault="00C52837" w:rsidP="00070221">
            <w:pPr>
              <w:spacing w:line="560" w:lineRule="exact"/>
              <w:jc w:val="center"/>
              <w:rPr>
                <w:rFonts w:ascii="宋体"/>
                <w:b/>
                <w:sz w:val="24"/>
              </w:rPr>
            </w:pPr>
          </w:p>
        </w:tc>
        <w:tc>
          <w:tcPr>
            <w:tcW w:w="900" w:type="dxa"/>
            <w:tcBorders>
              <w:top w:val="single" w:sz="4" w:space="0" w:color="auto"/>
              <w:left w:val="single" w:sz="4" w:space="0" w:color="auto"/>
              <w:bottom w:val="single" w:sz="4" w:space="0" w:color="auto"/>
              <w:right w:val="single" w:sz="4" w:space="0" w:color="auto"/>
            </w:tcBorders>
          </w:tcPr>
          <w:p w:rsidR="00C52837" w:rsidRDefault="00C52837" w:rsidP="00070221">
            <w:pPr>
              <w:spacing w:line="560" w:lineRule="exact"/>
              <w:jc w:val="center"/>
              <w:rPr>
                <w:rFonts w:ascii="宋体"/>
                <w:b/>
                <w:sz w:val="24"/>
              </w:rPr>
            </w:pPr>
          </w:p>
        </w:tc>
        <w:tc>
          <w:tcPr>
            <w:tcW w:w="1440" w:type="dxa"/>
            <w:tcBorders>
              <w:top w:val="single" w:sz="4" w:space="0" w:color="auto"/>
              <w:left w:val="single" w:sz="4" w:space="0" w:color="auto"/>
              <w:bottom w:val="single" w:sz="4" w:space="0" w:color="auto"/>
              <w:right w:val="single" w:sz="4" w:space="0" w:color="auto"/>
            </w:tcBorders>
          </w:tcPr>
          <w:p w:rsidR="00C52837" w:rsidRDefault="00C52837" w:rsidP="00070221">
            <w:pPr>
              <w:spacing w:line="560" w:lineRule="exact"/>
              <w:jc w:val="center"/>
              <w:rPr>
                <w:rFonts w:ascii="宋体"/>
                <w:b/>
                <w:sz w:val="24"/>
              </w:rPr>
            </w:pPr>
          </w:p>
        </w:tc>
      </w:tr>
      <w:tr w:rsidR="00C52837" w:rsidTr="00070221">
        <w:tc>
          <w:tcPr>
            <w:tcW w:w="876" w:type="dxa"/>
            <w:tcBorders>
              <w:top w:val="single" w:sz="4" w:space="0" w:color="auto"/>
              <w:left w:val="single" w:sz="4" w:space="0" w:color="auto"/>
              <w:bottom w:val="single" w:sz="4" w:space="0" w:color="auto"/>
              <w:right w:val="single" w:sz="4" w:space="0" w:color="auto"/>
            </w:tcBorders>
            <w:vAlign w:val="center"/>
          </w:tcPr>
          <w:p w:rsidR="00C52837" w:rsidRDefault="00C52837" w:rsidP="00070221">
            <w:pPr>
              <w:spacing w:line="560" w:lineRule="exact"/>
              <w:jc w:val="center"/>
              <w:rPr>
                <w:rFonts w:ascii="宋体"/>
                <w:b/>
                <w:sz w:val="24"/>
              </w:rPr>
            </w:pPr>
          </w:p>
        </w:tc>
        <w:tc>
          <w:tcPr>
            <w:tcW w:w="1261" w:type="dxa"/>
            <w:tcBorders>
              <w:top w:val="single" w:sz="4" w:space="0" w:color="auto"/>
              <w:left w:val="single" w:sz="4" w:space="0" w:color="auto"/>
              <w:bottom w:val="single" w:sz="4" w:space="0" w:color="auto"/>
              <w:right w:val="single" w:sz="4" w:space="0" w:color="auto"/>
            </w:tcBorders>
          </w:tcPr>
          <w:p w:rsidR="00C52837" w:rsidRDefault="00C52837" w:rsidP="00070221">
            <w:pPr>
              <w:spacing w:line="560" w:lineRule="exact"/>
              <w:jc w:val="center"/>
              <w:rPr>
                <w:rFonts w:ascii="宋体"/>
                <w:b/>
                <w:sz w:val="24"/>
              </w:rPr>
            </w:pPr>
          </w:p>
        </w:tc>
        <w:tc>
          <w:tcPr>
            <w:tcW w:w="1356" w:type="dxa"/>
            <w:tcBorders>
              <w:top w:val="single" w:sz="4" w:space="0" w:color="auto"/>
              <w:left w:val="single" w:sz="4" w:space="0" w:color="auto"/>
              <w:bottom w:val="single" w:sz="4" w:space="0" w:color="auto"/>
              <w:right w:val="single" w:sz="4" w:space="0" w:color="auto"/>
            </w:tcBorders>
          </w:tcPr>
          <w:p w:rsidR="00C52837" w:rsidRDefault="00C52837" w:rsidP="00070221">
            <w:pPr>
              <w:spacing w:line="560" w:lineRule="exact"/>
              <w:jc w:val="center"/>
              <w:rPr>
                <w:rFonts w:ascii="宋体"/>
                <w:b/>
                <w:sz w:val="24"/>
              </w:rPr>
            </w:pPr>
          </w:p>
        </w:tc>
        <w:tc>
          <w:tcPr>
            <w:tcW w:w="1356" w:type="dxa"/>
            <w:tcBorders>
              <w:top w:val="single" w:sz="4" w:space="0" w:color="auto"/>
              <w:left w:val="single" w:sz="4" w:space="0" w:color="auto"/>
              <w:bottom w:val="single" w:sz="4" w:space="0" w:color="auto"/>
              <w:right w:val="single" w:sz="4" w:space="0" w:color="auto"/>
            </w:tcBorders>
          </w:tcPr>
          <w:p w:rsidR="00C52837" w:rsidRDefault="00C52837" w:rsidP="00070221">
            <w:pPr>
              <w:spacing w:line="560" w:lineRule="exact"/>
              <w:jc w:val="center"/>
              <w:rPr>
                <w:rFonts w:ascii="宋体"/>
                <w:b/>
                <w:sz w:val="24"/>
              </w:rPr>
            </w:pPr>
          </w:p>
        </w:tc>
        <w:tc>
          <w:tcPr>
            <w:tcW w:w="1217" w:type="dxa"/>
            <w:tcBorders>
              <w:top w:val="single" w:sz="4" w:space="0" w:color="auto"/>
              <w:left w:val="single" w:sz="4" w:space="0" w:color="auto"/>
              <w:bottom w:val="single" w:sz="4" w:space="0" w:color="auto"/>
              <w:right w:val="single" w:sz="4" w:space="0" w:color="auto"/>
            </w:tcBorders>
          </w:tcPr>
          <w:p w:rsidR="00C52837" w:rsidRDefault="00C52837" w:rsidP="00070221">
            <w:pPr>
              <w:spacing w:line="560" w:lineRule="exact"/>
              <w:jc w:val="center"/>
              <w:rPr>
                <w:rFonts w:ascii="宋体"/>
                <w:b/>
                <w:sz w:val="24"/>
              </w:rPr>
            </w:pPr>
          </w:p>
        </w:tc>
        <w:tc>
          <w:tcPr>
            <w:tcW w:w="1596" w:type="dxa"/>
            <w:tcBorders>
              <w:top w:val="single" w:sz="4" w:space="0" w:color="auto"/>
              <w:left w:val="single" w:sz="4" w:space="0" w:color="auto"/>
              <w:bottom w:val="single" w:sz="4" w:space="0" w:color="auto"/>
              <w:right w:val="single" w:sz="4" w:space="0" w:color="auto"/>
            </w:tcBorders>
          </w:tcPr>
          <w:p w:rsidR="00C52837" w:rsidRDefault="00C52837" w:rsidP="00070221">
            <w:pPr>
              <w:spacing w:line="560" w:lineRule="exact"/>
              <w:jc w:val="center"/>
              <w:rPr>
                <w:rFonts w:ascii="宋体"/>
                <w:b/>
                <w:sz w:val="24"/>
              </w:rPr>
            </w:pPr>
          </w:p>
        </w:tc>
        <w:tc>
          <w:tcPr>
            <w:tcW w:w="900" w:type="dxa"/>
            <w:tcBorders>
              <w:top w:val="single" w:sz="4" w:space="0" w:color="auto"/>
              <w:left w:val="single" w:sz="4" w:space="0" w:color="auto"/>
              <w:bottom w:val="single" w:sz="4" w:space="0" w:color="auto"/>
              <w:right w:val="single" w:sz="4" w:space="0" w:color="auto"/>
            </w:tcBorders>
          </w:tcPr>
          <w:p w:rsidR="00C52837" w:rsidRDefault="00C52837" w:rsidP="00070221">
            <w:pPr>
              <w:spacing w:line="560" w:lineRule="exact"/>
              <w:jc w:val="center"/>
              <w:rPr>
                <w:rFonts w:ascii="宋体"/>
                <w:b/>
                <w:sz w:val="24"/>
              </w:rPr>
            </w:pPr>
          </w:p>
        </w:tc>
        <w:tc>
          <w:tcPr>
            <w:tcW w:w="1440" w:type="dxa"/>
            <w:tcBorders>
              <w:top w:val="single" w:sz="4" w:space="0" w:color="auto"/>
              <w:left w:val="single" w:sz="4" w:space="0" w:color="auto"/>
              <w:bottom w:val="single" w:sz="4" w:space="0" w:color="auto"/>
              <w:right w:val="single" w:sz="4" w:space="0" w:color="auto"/>
            </w:tcBorders>
          </w:tcPr>
          <w:p w:rsidR="00C52837" w:rsidRDefault="00C52837" w:rsidP="00070221">
            <w:pPr>
              <w:spacing w:line="560" w:lineRule="exact"/>
              <w:jc w:val="center"/>
              <w:rPr>
                <w:rFonts w:ascii="宋体"/>
                <w:b/>
                <w:sz w:val="24"/>
              </w:rPr>
            </w:pPr>
          </w:p>
        </w:tc>
      </w:tr>
      <w:tr w:rsidR="00C52837" w:rsidTr="00070221">
        <w:tc>
          <w:tcPr>
            <w:tcW w:w="876" w:type="dxa"/>
            <w:tcBorders>
              <w:top w:val="single" w:sz="4" w:space="0" w:color="auto"/>
              <w:left w:val="single" w:sz="4" w:space="0" w:color="auto"/>
              <w:bottom w:val="single" w:sz="4" w:space="0" w:color="auto"/>
              <w:right w:val="single" w:sz="4" w:space="0" w:color="auto"/>
            </w:tcBorders>
            <w:vAlign w:val="center"/>
          </w:tcPr>
          <w:p w:rsidR="00C52837" w:rsidRDefault="00C52837" w:rsidP="00070221">
            <w:pPr>
              <w:spacing w:line="560" w:lineRule="exact"/>
              <w:jc w:val="center"/>
              <w:rPr>
                <w:rFonts w:ascii="宋体"/>
                <w:b/>
                <w:sz w:val="24"/>
              </w:rPr>
            </w:pPr>
          </w:p>
        </w:tc>
        <w:tc>
          <w:tcPr>
            <w:tcW w:w="1261" w:type="dxa"/>
            <w:tcBorders>
              <w:top w:val="single" w:sz="4" w:space="0" w:color="auto"/>
              <w:left w:val="single" w:sz="4" w:space="0" w:color="auto"/>
              <w:bottom w:val="single" w:sz="4" w:space="0" w:color="auto"/>
              <w:right w:val="single" w:sz="4" w:space="0" w:color="auto"/>
            </w:tcBorders>
          </w:tcPr>
          <w:p w:rsidR="00C52837" w:rsidRDefault="00C52837" w:rsidP="00070221">
            <w:pPr>
              <w:spacing w:line="560" w:lineRule="exact"/>
              <w:jc w:val="center"/>
              <w:rPr>
                <w:rFonts w:ascii="宋体"/>
                <w:b/>
                <w:sz w:val="24"/>
              </w:rPr>
            </w:pPr>
          </w:p>
        </w:tc>
        <w:tc>
          <w:tcPr>
            <w:tcW w:w="1356" w:type="dxa"/>
            <w:tcBorders>
              <w:top w:val="single" w:sz="4" w:space="0" w:color="auto"/>
              <w:left w:val="single" w:sz="4" w:space="0" w:color="auto"/>
              <w:bottom w:val="single" w:sz="4" w:space="0" w:color="auto"/>
              <w:right w:val="single" w:sz="4" w:space="0" w:color="auto"/>
            </w:tcBorders>
          </w:tcPr>
          <w:p w:rsidR="00C52837" w:rsidRDefault="00C52837" w:rsidP="00070221">
            <w:pPr>
              <w:spacing w:line="560" w:lineRule="exact"/>
              <w:jc w:val="center"/>
              <w:rPr>
                <w:rFonts w:ascii="宋体"/>
                <w:b/>
                <w:sz w:val="24"/>
              </w:rPr>
            </w:pPr>
          </w:p>
        </w:tc>
        <w:tc>
          <w:tcPr>
            <w:tcW w:w="1356" w:type="dxa"/>
            <w:tcBorders>
              <w:top w:val="single" w:sz="4" w:space="0" w:color="auto"/>
              <w:left w:val="single" w:sz="4" w:space="0" w:color="auto"/>
              <w:bottom w:val="single" w:sz="4" w:space="0" w:color="auto"/>
              <w:right w:val="single" w:sz="4" w:space="0" w:color="auto"/>
            </w:tcBorders>
          </w:tcPr>
          <w:p w:rsidR="00C52837" w:rsidRDefault="00C52837" w:rsidP="00070221">
            <w:pPr>
              <w:spacing w:line="560" w:lineRule="exact"/>
              <w:jc w:val="center"/>
              <w:rPr>
                <w:rFonts w:ascii="宋体"/>
                <w:b/>
                <w:sz w:val="24"/>
              </w:rPr>
            </w:pPr>
          </w:p>
        </w:tc>
        <w:tc>
          <w:tcPr>
            <w:tcW w:w="1217" w:type="dxa"/>
            <w:tcBorders>
              <w:top w:val="single" w:sz="4" w:space="0" w:color="auto"/>
              <w:left w:val="single" w:sz="4" w:space="0" w:color="auto"/>
              <w:bottom w:val="single" w:sz="4" w:space="0" w:color="auto"/>
              <w:right w:val="single" w:sz="4" w:space="0" w:color="auto"/>
            </w:tcBorders>
          </w:tcPr>
          <w:p w:rsidR="00C52837" w:rsidRDefault="00C52837" w:rsidP="00070221">
            <w:pPr>
              <w:spacing w:line="560" w:lineRule="exact"/>
              <w:jc w:val="center"/>
              <w:rPr>
                <w:rFonts w:ascii="宋体"/>
                <w:b/>
                <w:sz w:val="24"/>
              </w:rPr>
            </w:pPr>
          </w:p>
        </w:tc>
        <w:tc>
          <w:tcPr>
            <w:tcW w:w="1596" w:type="dxa"/>
            <w:tcBorders>
              <w:top w:val="single" w:sz="4" w:space="0" w:color="auto"/>
              <w:left w:val="single" w:sz="4" w:space="0" w:color="auto"/>
              <w:bottom w:val="single" w:sz="4" w:space="0" w:color="auto"/>
              <w:right w:val="single" w:sz="4" w:space="0" w:color="auto"/>
            </w:tcBorders>
          </w:tcPr>
          <w:p w:rsidR="00C52837" w:rsidRDefault="00C52837" w:rsidP="00070221">
            <w:pPr>
              <w:spacing w:line="560" w:lineRule="exact"/>
              <w:jc w:val="center"/>
              <w:rPr>
                <w:rFonts w:ascii="宋体"/>
                <w:b/>
                <w:sz w:val="24"/>
              </w:rPr>
            </w:pPr>
          </w:p>
        </w:tc>
        <w:tc>
          <w:tcPr>
            <w:tcW w:w="900" w:type="dxa"/>
            <w:tcBorders>
              <w:top w:val="single" w:sz="4" w:space="0" w:color="auto"/>
              <w:left w:val="single" w:sz="4" w:space="0" w:color="auto"/>
              <w:bottom w:val="single" w:sz="4" w:space="0" w:color="auto"/>
              <w:right w:val="single" w:sz="4" w:space="0" w:color="auto"/>
            </w:tcBorders>
          </w:tcPr>
          <w:p w:rsidR="00C52837" w:rsidRDefault="00C52837" w:rsidP="00070221">
            <w:pPr>
              <w:spacing w:line="560" w:lineRule="exact"/>
              <w:jc w:val="center"/>
              <w:rPr>
                <w:rFonts w:ascii="宋体"/>
                <w:b/>
                <w:sz w:val="24"/>
              </w:rPr>
            </w:pPr>
          </w:p>
        </w:tc>
        <w:tc>
          <w:tcPr>
            <w:tcW w:w="1440" w:type="dxa"/>
            <w:tcBorders>
              <w:top w:val="single" w:sz="4" w:space="0" w:color="auto"/>
              <w:left w:val="single" w:sz="4" w:space="0" w:color="auto"/>
              <w:bottom w:val="single" w:sz="4" w:space="0" w:color="auto"/>
              <w:right w:val="single" w:sz="4" w:space="0" w:color="auto"/>
            </w:tcBorders>
          </w:tcPr>
          <w:p w:rsidR="00C52837" w:rsidRDefault="00C52837" w:rsidP="00070221">
            <w:pPr>
              <w:spacing w:line="560" w:lineRule="exact"/>
              <w:jc w:val="center"/>
              <w:rPr>
                <w:rFonts w:ascii="宋体"/>
                <w:b/>
                <w:sz w:val="24"/>
              </w:rPr>
            </w:pPr>
          </w:p>
        </w:tc>
      </w:tr>
      <w:tr w:rsidR="00C52837" w:rsidTr="00070221">
        <w:tc>
          <w:tcPr>
            <w:tcW w:w="876" w:type="dxa"/>
            <w:tcBorders>
              <w:top w:val="single" w:sz="4" w:space="0" w:color="auto"/>
              <w:left w:val="single" w:sz="4" w:space="0" w:color="auto"/>
              <w:bottom w:val="single" w:sz="4" w:space="0" w:color="auto"/>
              <w:right w:val="single" w:sz="4" w:space="0" w:color="auto"/>
            </w:tcBorders>
            <w:vAlign w:val="center"/>
          </w:tcPr>
          <w:p w:rsidR="00C52837" w:rsidRDefault="00C52837" w:rsidP="00070221">
            <w:pPr>
              <w:spacing w:line="560" w:lineRule="exact"/>
              <w:jc w:val="center"/>
              <w:rPr>
                <w:rFonts w:ascii="宋体"/>
                <w:b/>
                <w:sz w:val="24"/>
              </w:rPr>
            </w:pPr>
          </w:p>
        </w:tc>
        <w:tc>
          <w:tcPr>
            <w:tcW w:w="1261" w:type="dxa"/>
            <w:tcBorders>
              <w:top w:val="single" w:sz="4" w:space="0" w:color="auto"/>
              <w:left w:val="single" w:sz="4" w:space="0" w:color="auto"/>
              <w:bottom w:val="single" w:sz="4" w:space="0" w:color="auto"/>
              <w:right w:val="single" w:sz="4" w:space="0" w:color="auto"/>
            </w:tcBorders>
          </w:tcPr>
          <w:p w:rsidR="00C52837" w:rsidRDefault="00C52837" w:rsidP="00070221">
            <w:pPr>
              <w:spacing w:line="560" w:lineRule="exact"/>
              <w:jc w:val="center"/>
              <w:rPr>
                <w:rFonts w:ascii="宋体"/>
                <w:b/>
                <w:sz w:val="24"/>
              </w:rPr>
            </w:pPr>
          </w:p>
        </w:tc>
        <w:tc>
          <w:tcPr>
            <w:tcW w:w="1356" w:type="dxa"/>
            <w:tcBorders>
              <w:top w:val="single" w:sz="4" w:space="0" w:color="auto"/>
              <w:left w:val="single" w:sz="4" w:space="0" w:color="auto"/>
              <w:bottom w:val="single" w:sz="4" w:space="0" w:color="auto"/>
              <w:right w:val="single" w:sz="4" w:space="0" w:color="auto"/>
            </w:tcBorders>
          </w:tcPr>
          <w:p w:rsidR="00C52837" w:rsidRDefault="00C52837" w:rsidP="00070221">
            <w:pPr>
              <w:spacing w:line="560" w:lineRule="exact"/>
              <w:jc w:val="center"/>
              <w:rPr>
                <w:rFonts w:ascii="宋体"/>
                <w:b/>
                <w:sz w:val="24"/>
              </w:rPr>
            </w:pPr>
          </w:p>
        </w:tc>
        <w:tc>
          <w:tcPr>
            <w:tcW w:w="1356" w:type="dxa"/>
            <w:tcBorders>
              <w:top w:val="single" w:sz="4" w:space="0" w:color="auto"/>
              <w:left w:val="single" w:sz="4" w:space="0" w:color="auto"/>
              <w:bottom w:val="single" w:sz="4" w:space="0" w:color="auto"/>
              <w:right w:val="single" w:sz="4" w:space="0" w:color="auto"/>
            </w:tcBorders>
          </w:tcPr>
          <w:p w:rsidR="00C52837" w:rsidRDefault="00C52837" w:rsidP="00070221">
            <w:pPr>
              <w:spacing w:line="560" w:lineRule="exact"/>
              <w:jc w:val="center"/>
              <w:rPr>
                <w:rFonts w:ascii="宋体"/>
                <w:b/>
                <w:sz w:val="24"/>
              </w:rPr>
            </w:pPr>
          </w:p>
        </w:tc>
        <w:tc>
          <w:tcPr>
            <w:tcW w:w="1217" w:type="dxa"/>
            <w:tcBorders>
              <w:top w:val="single" w:sz="4" w:space="0" w:color="auto"/>
              <w:left w:val="single" w:sz="4" w:space="0" w:color="auto"/>
              <w:bottom w:val="single" w:sz="4" w:space="0" w:color="auto"/>
              <w:right w:val="single" w:sz="4" w:space="0" w:color="auto"/>
            </w:tcBorders>
          </w:tcPr>
          <w:p w:rsidR="00C52837" w:rsidRDefault="00C52837" w:rsidP="00070221">
            <w:pPr>
              <w:spacing w:line="560" w:lineRule="exact"/>
              <w:jc w:val="center"/>
              <w:rPr>
                <w:rFonts w:ascii="宋体"/>
                <w:b/>
                <w:sz w:val="24"/>
              </w:rPr>
            </w:pPr>
          </w:p>
        </w:tc>
        <w:tc>
          <w:tcPr>
            <w:tcW w:w="1596" w:type="dxa"/>
            <w:tcBorders>
              <w:top w:val="single" w:sz="4" w:space="0" w:color="auto"/>
              <w:left w:val="single" w:sz="4" w:space="0" w:color="auto"/>
              <w:bottom w:val="single" w:sz="4" w:space="0" w:color="auto"/>
              <w:right w:val="single" w:sz="4" w:space="0" w:color="auto"/>
            </w:tcBorders>
          </w:tcPr>
          <w:p w:rsidR="00C52837" w:rsidRDefault="00C52837" w:rsidP="00070221">
            <w:pPr>
              <w:spacing w:line="560" w:lineRule="exact"/>
              <w:jc w:val="center"/>
              <w:rPr>
                <w:rFonts w:ascii="宋体"/>
                <w:b/>
                <w:sz w:val="24"/>
              </w:rPr>
            </w:pPr>
          </w:p>
        </w:tc>
        <w:tc>
          <w:tcPr>
            <w:tcW w:w="900" w:type="dxa"/>
            <w:tcBorders>
              <w:top w:val="single" w:sz="4" w:space="0" w:color="auto"/>
              <w:left w:val="single" w:sz="4" w:space="0" w:color="auto"/>
              <w:bottom w:val="single" w:sz="4" w:space="0" w:color="auto"/>
              <w:right w:val="single" w:sz="4" w:space="0" w:color="auto"/>
            </w:tcBorders>
          </w:tcPr>
          <w:p w:rsidR="00C52837" w:rsidRDefault="00C52837" w:rsidP="00070221">
            <w:pPr>
              <w:spacing w:line="560" w:lineRule="exact"/>
              <w:jc w:val="center"/>
              <w:rPr>
                <w:rFonts w:ascii="宋体"/>
                <w:b/>
                <w:sz w:val="24"/>
              </w:rPr>
            </w:pPr>
          </w:p>
        </w:tc>
        <w:tc>
          <w:tcPr>
            <w:tcW w:w="1440" w:type="dxa"/>
            <w:tcBorders>
              <w:top w:val="single" w:sz="4" w:space="0" w:color="auto"/>
              <w:left w:val="single" w:sz="4" w:space="0" w:color="auto"/>
              <w:bottom w:val="single" w:sz="4" w:space="0" w:color="auto"/>
              <w:right w:val="single" w:sz="4" w:space="0" w:color="auto"/>
            </w:tcBorders>
          </w:tcPr>
          <w:p w:rsidR="00C52837" w:rsidRDefault="00C52837" w:rsidP="00070221">
            <w:pPr>
              <w:spacing w:line="560" w:lineRule="exact"/>
              <w:jc w:val="center"/>
              <w:rPr>
                <w:rFonts w:ascii="宋体"/>
                <w:b/>
                <w:sz w:val="24"/>
              </w:rPr>
            </w:pPr>
          </w:p>
        </w:tc>
      </w:tr>
      <w:tr w:rsidR="00C52837" w:rsidTr="00070221">
        <w:tc>
          <w:tcPr>
            <w:tcW w:w="876" w:type="dxa"/>
            <w:tcBorders>
              <w:top w:val="single" w:sz="4" w:space="0" w:color="auto"/>
              <w:left w:val="single" w:sz="4" w:space="0" w:color="auto"/>
              <w:bottom w:val="single" w:sz="4" w:space="0" w:color="auto"/>
              <w:right w:val="single" w:sz="4" w:space="0" w:color="auto"/>
            </w:tcBorders>
            <w:vAlign w:val="center"/>
          </w:tcPr>
          <w:p w:rsidR="00C52837" w:rsidRDefault="00C52837" w:rsidP="00070221">
            <w:pPr>
              <w:spacing w:line="560" w:lineRule="exact"/>
              <w:jc w:val="center"/>
              <w:rPr>
                <w:rFonts w:ascii="宋体"/>
                <w:b/>
                <w:sz w:val="24"/>
              </w:rPr>
            </w:pPr>
          </w:p>
        </w:tc>
        <w:tc>
          <w:tcPr>
            <w:tcW w:w="1261" w:type="dxa"/>
            <w:tcBorders>
              <w:top w:val="single" w:sz="4" w:space="0" w:color="auto"/>
              <w:left w:val="single" w:sz="4" w:space="0" w:color="auto"/>
              <w:bottom w:val="single" w:sz="4" w:space="0" w:color="auto"/>
              <w:right w:val="single" w:sz="4" w:space="0" w:color="auto"/>
            </w:tcBorders>
          </w:tcPr>
          <w:p w:rsidR="00C52837" w:rsidRDefault="00C52837" w:rsidP="00070221">
            <w:pPr>
              <w:spacing w:line="560" w:lineRule="exact"/>
              <w:jc w:val="center"/>
              <w:rPr>
                <w:rFonts w:ascii="宋体"/>
                <w:b/>
                <w:sz w:val="24"/>
              </w:rPr>
            </w:pPr>
          </w:p>
        </w:tc>
        <w:tc>
          <w:tcPr>
            <w:tcW w:w="1356" w:type="dxa"/>
            <w:tcBorders>
              <w:top w:val="single" w:sz="4" w:space="0" w:color="auto"/>
              <w:left w:val="single" w:sz="4" w:space="0" w:color="auto"/>
              <w:bottom w:val="single" w:sz="4" w:space="0" w:color="auto"/>
              <w:right w:val="single" w:sz="4" w:space="0" w:color="auto"/>
            </w:tcBorders>
          </w:tcPr>
          <w:p w:rsidR="00C52837" w:rsidRDefault="00C52837" w:rsidP="00070221">
            <w:pPr>
              <w:spacing w:line="560" w:lineRule="exact"/>
              <w:jc w:val="center"/>
              <w:rPr>
                <w:rFonts w:ascii="宋体"/>
                <w:b/>
                <w:sz w:val="24"/>
              </w:rPr>
            </w:pPr>
          </w:p>
        </w:tc>
        <w:tc>
          <w:tcPr>
            <w:tcW w:w="1356" w:type="dxa"/>
            <w:tcBorders>
              <w:top w:val="single" w:sz="4" w:space="0" w:color="auto"/>
              <w:left w:val="single" w:sz="4" w:space="0" w:color="auto"/>
              <w:bottom w:val="single" w:sz="4" w:space="0" w:color="auto"/>
              <w:right w:val="single" w:sz="4" w:space="0" w:color="auto"/>
            </w:tcBorders>
          </w:tcPr>
          <w:p w:rsidR="00C52837" w:rsidRDefault="00C52837" w:rsidP="00070221">
            <w:pPr>
              <w:spacing w:line="560" w:lineRule="exact"/>
              <w:jc w:val="center"/>
              <w:rPr>
                <w:rFonts w:ascii="宋体"/>
                <w:b/>
                <w:sz w:val="24"/>
              </w:rPr>
            </w:pPr>
          </w:p>
        </w:tc>
        <w:tc>
          <w:tcPr>
            <w:tcW w:w="1217" w:type="dxa"/>
            <w:tcBorders>
              <w:top w:val="single" w:sz="4" w:space="0" w:color="auto"/>
              <w:left w:val="single" w:sz="4" w:space="0" w:color="auto"/>
              <w:bottom w:val="single" w:sz="4" w:space="0" w:color="auto"/>
              <w:right w:val="single" w:sz="4" w:space="0" w:color="auto"/>
            </w:tcBorders>
          </w:tcPr>
          <w:p w:rsidR="00C52837" w:rsidRDefault="00C52837" w:rsidP="00070221">
            <w:pPr>
              <w:spacing w:line="560" w:lineRule="exact"/>
              <w:jc w:val="center"/>
              <w:rPr>
                <w:rFonts w:ascii="宋体"/>
                <w:b/>
                <w:sz w:val="24"/>
              </w:rPr>
            </w:pPr>
          </w:p>
        </w:tc>
        <w:tc>
          <w:tcPr>
            <w:tcW w:w="1596" w:type="dxa"/>
            <w:tcBorders>
              <w:top w:val="single" w:sz="4" w:space="0" w:color="auto"/>
              <w:left w:val="single" w:sz="4" w:space="0" w:color="auto"/>
              <w:bottom w:val="single" w:sz="4" w:space="0" w:color="auto"/>
              <w:right w:val="single" w:sz="4" w:space="0" w:color="auto"/>
            </w:tcBorders>
          </w:tcPr>
          <w:p w:rsidR="00C52837" w:rsidRDefault="00C52837" w:rsidP="00070221">
            <w:pPr>
              <w:spacing w:line="560" w:lineRule="exact"/>
              <w:jc w:val="center"/>
              <w:rPr>
                <w:rFonts w:ascii="宋体"/>
                <w:b/>
                <w:sz w:val="24"/>
              </w:rPr>
            </w:pPr>
          </w:p>
        </w:tc>
        <w:tc>
          <w:tcPr>
            <w:tcW w:w="900" w:type="dxa"/>
            <w:tcBorders>
              <w:top w:val="single" w:sz="4" w:space="0" w:color="auto"/>
              <w:left w:val="single" w:sz="4" w:space="0" w:color="auto"/>
              <w:bottom w:val="single" w:sz="4" w:space="0" w:color="auto"/>
              <w:right w:val="single" w:sz="4" w:space="0" w:color="auto"/>
            </w:tcBorders>
          </w:tcPr>
          <w:p w:rsidR="00C52837" w:rsidRDefault="00C52837" w:rsidP="00070221">
            <w:pPr>
              <w:spacing w:line="560" w:lineRule="exact"/>
              <w:jc w:val="center"/>
              <w:rPr>
                <w:rFonts w:ascii="宋体"/>
                <w:b/>
                <w:sz w:val="24"/>
              </w:rPr>
            </w:pPr>
          </w:p>
        </w:tc>
        <w:tc>
          <w:tcPr>
            <w:tcW w:w="1440" w:type="dxa"/>
            <w:tcBorders>
              <w:top w:val="single" w:sz="4" w:space="0" w:color="auto"/>
              <w:left w:val="single" w:sz="4" w:space="0" w:color="auto"/>
              <w:bottom w:val="single" w:sz="4" w:space="0" w:color="auto"/>
              <w:right w:val="single" w:sz="4" w:space="0" w:color="auto"/>
            </w:tcBorders>
          </w:tcPr>
          <w:p w:rsidR="00C52837" w:rsidRDefault="00C52837" w:rsidP="00070221">
            <w:pPr>
              <w:spacing w:line="560" w:lineRule="exact"/>
              <w:jc w:val="center"/>
              <w:rPr>
                <w:rFonts w:ascii="宋体"/>
                <w:b/>
                <w:sz w:val="24"/>
              </w:rPr>
            </w:pPr>
          </w:p>
        </w:tc>
      </w:tr>
      <w:tr w:rsidR="00C52837" w:rsidTr="00070221">
        <w:tc>
          <w:tcPr>
            <w:tcW w:w="876" w:type="dxa"/>
            <w:tcBorders>
              <w:top w:val="single" w:sz="4" w:space="0" w:color="auto"/>
              <w:left w:val="single" w:sz="4" w:space="0" w:color="auto"/>
              <w:bottom w:val="single" w:sz="4" w:space="0" w:color="auto"/>
              <w:right w:val="single" w:sz="4" w:space="0" w:color="auto"/>
            </w:tcBorders>
            <w:vAlign w:val="center"/>
          </w:tcPr>
          <w:p w:rsidR="00C52837" w:rsidRDefault="00C52837" w:rsidP="00070221">
            <w:pPr>
              <w:spacing w:line="560" w:lineRule="exact"/>
              <w:jc w:val="center"/>
              <w:rPr>
                <w:rFonts w:ascii="宋体"/>
                <w:b/>
                <w:sz w:val="24"/>
              </w:rPr>
            </w:pPr>
          </w:p>
        </w:tc>
        <w:tc>
          <w:tcPr>
            <w:tcW w:w="1261" w:type="dxa"/>
            <w:tcBorders>
              <w:top w:val="single" w:sz="4" w:space="0" w:color="auto"/>
              <w:left w:val="single" w:sz="4" w:space="0" w:color="auto"/>
              <w:bottom w:val="single" w:sz="4" w:space="0" w:color="auto"/>
              <w:right w:val="single" w:sz="4" w:space="0" w:color="auto"/>
            </w:tcBorders>
          </w:tcPr>
          <w:p w:rsidR="00C52837" w:rsidRDefault="00C52837" w:rsidP="00070221">
            <w:pPr>
              <w:spacing w:line="560" w:lineRule="exact"/>
              <w:jc w:val="center"/>
              <w:rPr>
                <w:rFonts w:ascii="宋体"/>
                <w:b/>
                <w:sz w:val="24"/>
              </w:rPr>
            </w:pPr>
          </w:p>
        </w:tc>
        <w:tc>
          <w:tcPr>
            <w:tcW w:w="1356" w:type="dxa"/>
            <w:tcBorders>
              <w:top w:val="single" w:sz="4" w:space="0" w:color="auto"/>
              <w:left w:val="single" w:sz="4" w:space="0" w:color="auto"/>
              <w:bottom w:val="single" w:sz="4" w:space="0" w:color="auto"/>
              <w:right w:val="single" w:sz="4" w:space="0" w:color="auto"/>
            </w:tcBorders>
          </w:tcPr>
          <w:p w:rsidR="00C52837" w:rsidRDefault="00C52837" w:rsidP="00070221">
            <w:pPr>
              <w:spacing w:line="560" w:lineRule="exact"/>
              <w:jc w:val="center"/>
              <w:rPr>
                <w:rFonts w:ascii="宋体"/>
                <w:b/>
                <w:sz w:val="24"/>
              </w:rPr>
            </w:pPr>
          </w:p>
        </w:tc>
        <w:tc>
          <w:tcPr>
            <w:tcW w:w="1356" w:type="dxa"/>
            <w:tcBorders>
              <w:top w:val="single" w:sz="4" w:space="0" w:color="auto"/>
              <w:left w:val="single" w:sz="4" w:space="0" w:color="auto"/>
              <w:bottom w:val="single" w:sz="4" w:space="0" w:color="auto"/>
              <w:right w:val="single" w:sz="4" w:space="0" w:color="auto"/>
            </w:tcBorders>
          </w:tcPr>
          <w:p w:rsidR="00C52837" w:rsidRDefault="00C52837" w:rsidP="00070221">
            <w:pPr>
              <w:spacing w:line="560" w:lineRule="exact"/>
              <w:jc w:val="center"/>
              <w:rPr>
                <w:rFonts w:ascii="宋体"/>
                <w:b/>
                <w:sz w:val="24"/>
              </w:rPr>
            </w:pPr>
          </w:p>
        </w:tc>
        <w:tc>
          <w:tcPr>
            <w:tcW w:w="1217" w:type="dxa"/>
            <w:tcBorders>
              <w:top w:val="single" w:sz="4" w:space="0" w:color="auto"/>
              <w:left w:val="single" w:sz="4" w:space="0" w:color="auto"/>
              <w:bottom w:val="single" w:sz="4" w:space="0" w:color="auto"/>
              <w:right w:val="single" w:sz="4" w:space="0" w:color="auto"/>
            </w:tcBorders>
          </w:tcPr>
          <w:p w:rsidR="00C52837" w:rsidRDefault="00C52837" w:rsidP="00070221">
            <w:pPr>
              <w:spacing w:line="560" w:lineRule="exact"/>
              <w:jc w:val="center"/>
              <w:rPr>
                <w:rFonts w:ascii="宋体"/>
                <w:b/>
                <w:sz w:val="24"/>
              </w:rPr>
            </w:pPr>
          </w:p>
        </w:tc>
        <w:tc>
          <w:tcPr>
            <w:tcW w:w="1596" w:type="dxa"/>
            <w:tcBorders>
              <w:top w:val="single" w:sz="4" w:space="0" w:color="auto"/>
              <w:left w:val="single" w:sz="4" w:space="0" w:color="auto"/>
              <w:bottom w:val="single" w:sz="4" w:space="0" w:color="auto"/>
              <w:right w:val="single" w:sz="4" w:space="0" w:color="auto"/>
            </w:tcBorders>
          </w:tcPr>
          <w:p w:rsidR="00C52837" w:rsidRDefault="00C52837" w:rsidP="00070221">
            <w:pPr>
              <w:spacing w:line="560" w:lineRule="exact"/>
              <w:jc w:val="center"/>
              <w:rPr>
                <w:rFonts w:ascii="宋体"/>
                <w:b/>
                <w:sz w:val="24"/>
              </w:rPr>
            </w:pPr>
          </w:p>
        </w:tc>
        <w:tc>
          <w:tcPr>
            <w:tcW w:w="900" w:type="dxa"/>
            <w:tcBorders>
              <w:top w:val="single" w:sz="4" w:space="0" w:color="auto"/>
              <w:left w:val="single" w:sz="4" w:space="0" w:color="auto"/>
              <w:bottom w:val="single" w:sz="4" w:space="0" w:color="auto"/>
              <w:right w:val="single" w:sz="4" w:space="0" w:color="auto"/>
            </w:tcBorders>
          </w:tcPr>
          <w:p w:rsidR="00C52837" w:rsidRDefault="00C52837" w:rsidP="00070221">
            <w:pPr>
              <w:spacing w:line="560" w:lineRule="exact"/>
              <w:jc w:val="center"/>
              <w:rPr>
                <w:rFonts w:ascii="宋体"/>
                <w:b/>
                <w:sz w:val="24"/>
              </w:rPr>
            </w:pPr>
          </w:p>
        </w:tc>
        <w:tc>
          <w:tcPr>
            <w:tcW w:w="1440" w:type="dxa"/>
            <w:tcBorders>
              <w:top w:val="single" w:sz="4" w:space="0" w:color="auto"/>
              <w:left w:val="single" w:sz="4" w:space="0" w:color="auto"/>
              <w:bottom w:val="single" w:sz="4" w:space="0" w:color="auto"/>
              <w:right w:val="single" w:sz="4" w:space="0" w:color="auto"/>
            </w:tcBorders>
          </w:tcPr>
          <w:p w:rsidR="00C52837" w:rsidRDefault="00C52837" w:rsidP="00070221">
            <w:pPr>
              <w:spacing w:line="560" w:lineRule="exact"/>
              <w:jc w:val="center"/>
              <w:rPr>
                <w:rFonts w:ascii="宋体"/>
                <w:b/>
                <w:sz w:val="24"/>
              </w:rPr>
            </w:pPr>
          </w:p>
        </w:tc>
      </w:tr>
      <w:tr w:rsidR="00C52837" w:rsidTr="00070221">
        <w:tc>
          <w:tcPr>
            <w:tcW w:w="876" w:type="dxa"/>
            <w:tcBorders>
              <w:top w:val="single" w:sz="4" w:space="0" w:color="auto"/>
              <w:left w:val="single" w:sz="4" w:space="0" w:color="auto"/>
              <w:bottom w:val="single" w:sz="4" w:space="0" w:color="auto"/>
              <w:right w:val="single" w:sz="4" w:space="0" w:color="auto"/>
            </w:tcBorders>
            <w:vAlign w:val="center"/>
          </w:tcPr>
          <w:p w:rsidR="00C52837" w:rsidRDefault="00C52837" w:rsidP="00070221">
            <w:pPr>
              <w:spacing w:line="560" w:lineRule="exact"/>
              <w:jc w:val="center"/>
              <w:rPr>
                <w:rFonts w:ascii="宋体"/>
                <w:b/>
                <w:sz w:val="24"/>
              </w:rPr>
            </w:pPr>
          </w:p>
        </w:tc>
        <w:tc>
          <w:tcPr>
            <w:tcW w:w="1261" w:type="dxa"/>
            <w:tcBorders>
              <w:top w:val="single" w:sz="4" w:space="0" w:color="auto"/>
              <w:left w:val="single" w:sz="4" w:space="0" w:color="auto"/>
              <w:bottom w:val="single" w:sz="4" w:space="0" w:color="auto"/>
              <w:right w:val="single" w:sz="4" w:space="0" w:color="auto"/>
            </w:tcBorders>
          </w:tcPr>
          <w:p w:rsidR="00C52837" w:rsidRDefault="00C52837" w:rsidP="00070221">
            <w:pPr>
              <w:spacing w:line="560" w:lineRule="exact"/>
              <w:jc w:val="center"/>
              <w:rPr>
                <w:rFonts w:ascii="宋体"/>
                <w:b/>
                <w:sz w:val="24"/>
              </w:rPr>
            </w:pPr>
          </w:p>
        </w:tc>
        <w:tc>
          <w:tcPr>
            <w:tcW w:w="1356" w:type="dxa"/>
            <w:tcBorders>
              <w:top w:val="single" w:sz="4" w:space="0" w:color="auto"/>
              <w:left w:val="single" w:sz="4" w:space="0" w:color="auto"/>
              <w:bottom w:val="single" w:sz="4" w:space="0" w:color="auto"/>
              <w:right w:val="single" w:sz="4" w:space="0" w:color="auto"/>
            </w:tcBorders>
          </w:tcPr>
          <w:p w:rsidR="00C52837" w:rsidRDefault="00C52837" w:rsidP="00070221">
            <w:pPr>
              <w:spacing w:line="560" w:lineRule="exact"/>
              <w:jc w:val="center"/>
              <w:rPr>
                <w:rFonts w:ascii="宋体"/>
                <w:b/>
                <w:sz w:val="24"/>
              </w:rPr>
            </w:pPr>
          </w:p>
        </w:tc>
        <w:tc>
          <w:tcPr>
            <w:tcW w:w="1356" w:type="dxa"/>
            <w:tcBorders>
              <w:top w:val="single" w:sz="4" w:space="0" w:color="auto"/>
              <w:left w:val="single" w:sz="4" w:space="0" w:color="auto"/>
              <w:bottom w:val="single" w:sz="4" w:space="0" w:color="auto"/>
              <w:right w:val="single" w:sz="4" w:space="0" w:color="auto"/>
            </w:tcBorders>
          </w:tcPr>
          <w:p w:rsidR="00C52837" w:rsidRDefault="00C52837" w:rsidP="00070221">
            <w:pPr>
              <w:spacing w:line="560" w:lineRule="exact"/>
              <w:jc w:val="center"/>
              <w:rPr>
                <w:rFonts w:ascii="宋体"/>
                <w:b/>
                <w:sz w:val="24"/>
              </w:rPr>
            </w:pPr>
          </w:p>
        </w:tc>
        <w:tc>
          <w:tcPr>
            <w:tcW w:w="1217" w:type="dxa"/>
            <w:tcBorders>
              <w:top w:val="single" w:sz="4" w:space="0" w:color="auto"/>
              <w:left w:val="single" w:sz="4" w:space="0" w:color="auto"/>
              <w:bottom w:val="single" w:sz="4" w:space="0" w:color="auto"/>
              <w:right w:val="single" w:sz="4" w:space="0" w:color="auto"/>
            </w:tcBorders>
          </w:tcPr>
          <w:p w:rsidR="00C52837" w:rsidRDefault="00C52837" w:rsidP="00070221">
            <w:pPr>
              <w:spacing w:line="560" w:lineRule="exact"/>
              <w:jc w:val="center"/>
              <w:rPr>
                <w:rFonts w:ascii="宋体"/>
                <w:b/>
                <w:sz w:val="24"/>
              </w:rPr>
            </w:pPr>
          </w:p>
        </w:tc>
        <w:tc>
          <w:tcPr>
            <w:tcW w:w="1596" w:type="dxa"/>
            <w:tcBorders>
              <w:top w:val="single" w:sz="4" w:space="0" w:color="auto"/>
              <w:left w:val="single" w:sz="4" w:space="0" w:color="auto"/>
              <w:bottom w:val="single" w:sz="4" w:space="0" w:color="auto"/>
              <w:right w:val="single" w:sz="4" w:space="0" w:color="auto"/>
            </w:tcBorders>
          </w:tcPr>
          <w:p w:rsidR="00C52837" w:rsidRDefault="00C52837" w:rsidP="00070221">
            <w:pPr>
              <w:spacing w:line="560" w:lineRule="exact"/>
              <w:jc w:val="center"/>
              <w:rPr>
                <w:rFonts w:ascii="宋体"/>
                <w:b/>
                <w:sz w:val="24"/>
              </w:rPr>
            </w:pPr>
          </w:p>
        </w:tc>
        <w:tc>
          <w:tcPr>
            <w:tcW w:w="900" w:type="dxa"/>
            <w:tcBorders>
              <w:top w:val="single" w:sz="4" w:space="0" w:color="auto"/>
              <w:left w:val="single" w:sz="4" w:space="0" w:color="auto"/>
              <w:bottom w:val="single" w:sz="4" w:space="0" w:color="auto"/>
              <w:right w:val="single" w:sz="4" w:space="0" w:color="auto"/>
            </w:tcBorders>
          </w:tcPr>
          <w:p w:rsidR="00C52837" w:rsidRDefault="00C52837" w:rsidP="00070221">
            <w:pPr>
              <w:spacing w:line="560" w:lineRule="exact"/>
              <w:jc w:val="center"/>
              <w:rPr>
                <w:rFonts w:ascii="宋体"/>
                <w:b/>
                <w:sz w:val="24"/>
              </w:rPr>
            </w:pPr>
          </w:p>
        </w:tc>
        <w:tc>
          <w:tcPr>
            <w:tcW w:w="1440" w:type="dxa"/>
            <w:tcBorders>
              <w:top w:val="single" w:sz="4" w:space="0" w:color="auto"/>
              <w:left w:val="single" w:sz="4" w:space="0" w:color="auto"/>
              <w:bottom w:val="single" w:sz="4" w:space="0" w:color="auto"/>
              <w:right w:val="single" w:sz="4" w:space="0" w:color="auto"/>
            </w:tcBorders>
          </w:tcPr>
          <w:p w:rsidR="00C52837" w:rsidRDefault="00C52837" w:rsidP="00070221">
            <w:pPr>
              <w:spacing w:line="560" w:lineRule="exact"/>
              <w:jc w:val="center"/>
              <w:rPr>
                <w:rFonts w:ascii="宋体"/>
                <w:b/>
                <w:sz w:val="24"/>
              </w:rPr>
            </w:pPr>
          </w:p>
        </w:tc>
      </w:tr>
      <w:tr w:rsidR="00C52837" w:rsidTr="00070221">
        <w:tc>
          <w:tcPr>
            <w:tcW w:w="876" w:type="dxa"/>
            <w:tcBorders>
              <w:top w:val="single" w:sz="4" w:space="0" w:color="auto"/>
              <w:left w:val="single" w:sz="4" w:space="0" w:color="auto"/>
              <w:bottom w:val="single" w:sz="4" w:space="0" w:color="auto"/>
              <w:right w:val="single" w:sz="4" w:space="0" w:color="auto"/>
            </w:tcBorders>
            <w:vAlign w:val="center"/>
          </w:tcPr>
          <w:p w:rsidR="00C52837" w:rsidRDefault="00C52837" w:rsidP="00070221">
            <w:pPr>
              <w:spacing w:line="560" w:lineRule="exact"/>
              <w:jc w:val="center"/>
              <w:rPr>
                <w:rFonts w:ascii="宋体"/>
                <w:b/>
                <w:sz w:val="24"/>
              </w:rPr>
            </w:pPr>
          </w:p>
        </w:tc>
        <w:tc>
          <w:tcPr>
            <w:tcW w:w="1261" w:type="dxa"/>
            <w:tcBorders>
              <w:top w:val="single" w:sz="4" w:space="0" w:color="auto"/>
              <w:left w:val="single" w:sz="4" w:space="0" w:color="auto"/>
              <w:bottom w:val="single" w:sz="4" w:space="0" w:color="auto"/>
              <w:right w:val="single" w:sz="4" w:space="0" w:color="auto"/>
            </w:tcBorders>
          </w:tcPr>
          <w:p w:rsidR="00C52837" w:rsidRDefault="00C52837" w:rsidP="00070221">
            <w:pPr>
              <w:spacing w:line="560" w:lineRule="exact"/>
              <w:jc w:val="center"/>
              <w:rPr>
                <w:rFonts w:ascii="宋体"/>
                <w:b/>
                <w:sz w:val="24"/>
              </w:rPr>
            </w:pPr>
          </w:p>
        </w:tc>
        <w:tc>
          <w:tcPr>
            <w:tcW w:w="1356" w:type="dxa"/>
            <w:tcBorders>
              <w:top w:val="single" w:sz="4" w:space="0" w:color="auto"/>
              <w:left w:val="single" w:sz="4" w:space="0" w:color="auto"/>
              <w:bottom w:val="single" w:sz="4" w:space="0" w:color="auto"/>
              <w:right w:val="single" w:sz="4" w:space="0" w:color="auto"/>
            </w:tcBorders>
          </w:tcPr>
          <w:p w:rsidR="00C52837" w:rsidRDefault="00C52837" w:rsidP="00070221">
            <w:pPr>
              <w:spacing w:line="560" w:lineRule="exact"/>
              <w:jc w:val="center"/>
              <w:rPr>
                <w:rFonts w:ascii="宋体"/>
                <w:b/>
                <w:sz w:val="24"/>
              </w:rPr>
            </w:pPr>
          </w:p>
        </w:tc>
        <w:tc>
          <w:tcPr>
            <w:tcW w:w="1356" w:type="dxa"/>
            <w:tcBorders>
              <w:top w:val="single" w:sz="4" w:space="0" w:color="auto"/>
              <w:left w:val="single" w:sz="4" w:space="0" w:color="auto"/>
              <w:bottom w:val="single" w:sz="4" w:space="0" w:color="auto"/>
              <w:right w:val="single" w:sz="4" w:space="0" w:color="auto"/>
            </w:tcBorders>
          </w:tcPr>
          <w:p w:rsidR="00C52837" w:rsidRDefault="00C52837" w:rsidP="00070221">
            <w:pPr>
              <w:spacing w:line="560" w:lineRule="exact"/>
              <w:jc w:val="center"/>
              <w:rPr>
                <w:rFonts w:ascii="宋体"/>
                <w:b/>
                <w:sz w:val="24"/>
              </w:rPr>
            </w:pPr>
          </w:p>
        </w:tc>
        <w:tc>
          <w:tcPr>
            <w:tcW w:w="1217" w:type="dxa"/>
            <w:tcBorders>
              <w:top w:val="single" w:sz="4" w:space="0" w:color="auto"/>
              <w:left w:val="single" w:sz="4" w:space="0" w:color="auto"/>
              <w:bottom w:val="single" w:sz="4" w:space="0" w:color="auto"/>
              <w:right w:val="single" w:sz="4" w:space="0" w:color="auto"/>
            </w:tcBorders>
          </w:tcPr>
          <w:p w:rsidR="00C52837" w:rsidRDefault="00C52837" w:rsidP="00070221">
            <w:pPr>
              <w:spacing w:line="560" w:lineRule="exact"/>
              <w:jc w:val="center"/>
              <w:rPr>
                <w:rFonts w:ascii="宋体"/>
                <w:b/>
                <w:sz w:val="24"/>
              </w:rPr>
            </w:pPr>
          </w:p>
        </w:tc>
        <w:tc>
          <w:tcPr>
            <w:tcW w:w="1596" w:type="dxa"/>
            <w:tcBorders>
              <w:top w:val="single" w:sz="4" w:space="0" w:color="auto"/>
              <w:left w:val="single" w:sz="4" w:space="0" w:color="auto"/>
              <w:bottom w:val="single" w:sz="4" w:space="0" w:color="auto"/>
              <w:right w:val="single" w:sz="4" w:space="0" w:color="auto"/>
            </w:tcBorders>
          </w:tcPr>
          <w:p w:rsidR="00C52837" w:rsidRDefault="00C52837" w:rsidP="00070221">
            <w:pPr>
              <w:spacing w:line="560" w:lineRule="exact"/>
              <w:jc w:val="center"/>
              <w:rPr>
                <w:rFonts w:ascii="宋体"/>
                <w:b/>
                <w:sz w:val="24"/>
              </w:rPr>
            </w:pPr>
          </w:p>
        </w:tc>
        <w:tc>
          <w:tcPr>
            <w:tcW w:w="900" w:type="dxa"/>
            <w:tcBorders>
              <w:top w:val="single" w:sz="4" w:space="0" w:color="auto"/>
              <w:left w:val="single" w:sz="4" w:space="0" w:color="auto"/>
              <w:bottom w:val="single" w:sz="4" w:space="0" w:color="auto"/>
              <w:right w:val="single" w:sz="4" w:space="0" w:color="auto"/>
            </w:tcBorders>
          </w:tcPr>
          <w:p w:rsidR="00C52837" w:rsidRDefault="00C52837" w:rsidP="00070221">
            <w:pPr>
              <w:spacing w:line="560" w:lineRule="exact"/>
              <w:jc w:val="center"/>
              <w:rPr>
                <w:rFonts w:ascii="宋体"/>
                <w:b/>
                <w:sz w:val="24"/>
              </w:rPr>
            </w:pPr>
          </w:p>
        </w:tc>
        <w:tc>
          <w:tcPr>
            <w:tcW w:w="1440" w:type="dxa"/>
            <w:tcBorders>
              <w:top w:val="single" w:sz="4" w:space="0" w:color="auto"/>
              <w:left w:val="single" w:sz="4" w:space="0" w:color="auto"/>
              <w:bottom w:val="single" w:sz="4" w:space="0" w:color="auto"/>
              <w:right w:val="single" w:sz="4" w:space="0" w:color="auto"/>
            </w:tcBorders>
          </w:tcPr>
          <w:p w:rsidR="00C52837" w:rsidRDefault="00C52837" w:rsidP="00070221">
            <w:pPr>
              <w:spacing w:line="560" w:lineRule="exact"/>
              <w:jc w:val="center"/>
              <w:rPr>
                <w:rFonts w:ascii="宋体"/>
                <w:b/>
                <w:sz w:val="24"/>
              </w:rPr>
            </w:pPr>
          </w:p>
        </w:tc>
      </w:tr>
      <w:tr w:rsidR="00C52837" w:rsidTr="00070221">
        <w:tc>
          <w:tcPr>
            <w:tcW w:w="876" w:type="dxa"/>
            <w:tcBorders>
              <w:top w:val="single" w:sz="4" w:space="0" w:color="auto"/>
              <w:left w:val="single" w:sz="4" w:space="0" w:color="auto"/>
              <w:bottom w:val="single" w:sz="4" w:space="0" w:color="auto"/>
              <w:right w:val="single" w:sz="4" w:space="0" w:color="auto"/>
            </w:tcBorders>
            <w:vAlign w:val="center"/>
          </w:tcPr>
          <w:p w:rsidR="00C52837" w:rsidRDefault="00C52837" w:rsidP="00070221">
            <w:pPr>
              <w:spacing w:line="560" w:lineRule="exact"/>
              <w:jc w:val="center"/>
              <w:rPr>
                <w:rFonts w:ascii="宋体"/>
                <w:b/>
                <w:sz w:val="24"/>
              </w:rPr>
            </w:pPr>
          </w:p>
        </w:tc>
        <w:tc>
          <w:tcPr>
            <w:tcW w:w="1261" w:type="dxa"/>
            <w:tcBorders>
              <w:top w:val="single" w:sz="4" w:space="0" w:color="auto"/>
              <w:left w:val="single" w:sz="4" w:space="0" w:color="auto"/>
              <w:bottom w:val="single" w:sz="4" w:space="0" w:color="auto"/>
              <w:right w:val="single" w:sz="4" w:space="0" w:color="auto"/>
            </w:tcBorders>
          </w:tcPr>
          <w:p w:rsidR="00C52837" w:rsidRDefault="00C52837" w:rsidP="00070221">
            <w:pPr>
              <w:spacing w:line="560" w:lineRule="exact"/>
              <w:jc w:val="center"/>
              <w:rPr>
                <w:rFonts w:ascii="宋体"/>
                <w:b/>
                <w:sz w:val="24"/>
              </w:rPr>
            </w:pPr>
          </w:p>
        </w:tc>
        <w:tc>
          <w:tcPr>
            <w:tcW w:w="1356" w:type="dxa"/>
            <w:tcBorders>
              <w:top w:val="single" w:sz="4" w:space="0" w:color="auto"/>
              <w:left w:val="single" w:sz="4" w:space="0" w:color="auto"/>
              <w:bottom w:val="single" w:sz="4" w:space="0" w:color="auto"/>
              <w:right w:val="single" w:sz="4" w:space="0" w:color="auto"/>
            </w:tcBorders>
          </w:tcPr>
          <w:p w:rsidR="00C52837" w:rsidRDefault="00C52837" w:rsidP="00070221">
            <w:pPr>
              <w:spacing w:line="560" w:lineRule="exact"/>
              <w:jc w:val="center"/>
              <w:rPr>
                <w:rFonts w:ascii="宋体"/>
                <w:b/>
                <w:sz w:val="24"/>
              </w:rPr>
            </w:pPr>
          </w:p>
        </w:tc>
        <w:tc>
          <w:tcPr>
            <w:tcW w:w="1356" w:type="dxa"/>
            <w:tcBorders>
              <w:top w:val="single" w:sz="4" w:space="0" w:color="auto"/>
              <w:left w:val="single" w:sz="4" w:space="0" w:color="auto"/>
              <w:bottom w:val="single" w:sz="4" w:space="0" w:color="auto"/>
              <w:right w:val="single" w:sz="4" w:space="0" w:color="auto"/>
            </w:tcBorders>
          </w:tcPr>
          <w:p w:rsidR="00C52837" w:rsidRDefault="00C52837" w:rsidP="00070221">
            <w:pPr>
              <w:spacing w:line="560" w:lineRule="exact"/>
              <w:jc w:val="center"/>
              <w:rPr>
                <w:rFonts w:ascii="宋体"/>
                <w:b/>
                <w:sz w:val="24"/>
              </w:rPr>
            </w:pPr>
          </w:p>
        </w:tc>
        <w:tc>
          <w:tcPr>
            <w:tcW w:w="1217" w:type="dxa"/>
            <w:tcBorders>
              <w:top w:val="single" w:sz="4" w:space="0" w:color="auto"/>
              <w:left w:val="single" w:sz="4" w:space="0" w:color="auto"/>
              <w:bottom w:val="single" w:sz="4" w:space="0" w:color="auto"/>
              <w:right w:val="single" w:sz="4" w:space="0" w:color="auto"/>
            </w:tcBorders>
          </w:tcPr>
          <w:p w:rsidR="00C52837" w:rsidRDefault="00C52837" w:rsidP="00070221">
            <w:pPr>
              <w:spacing w:line="560" w:lineRule="exact"/>
              <w:jc w:val="center"/>
              <w:rPr>
                <w:rFonts w:ascii="宋体"/>
                <w:b/>
                <w:sz w:val="24"/>
              </w:rPr>
            </w:pPr>
          </w:p>
        </w:tc>
        <w:tc>
          <w:tcPr>
            <w:tcW w:w="1596" w:type="dxa"/>
            <w:tcBorders>
              <w:top w:val="single" w:sz="4" w:space="0" w:color="auto"/>
              <w:left w:val="single" w:sz="4" w:space="0" w:color="auto"/>
              <w:bottom w:val="single" w:sz="4" w:space="0" w:color="auto"/>
              <w:right w:val="single" w:sz="4" w:space="0" w:color="auto"/>
            </w:tcBorders>
          </w:tcPr>
          <w:p w:rsidR="00C52837" w:rsidRDefault="00C52837" w:rsidP="00070221">
            <w:pPr>
              <w:spacing w:line="560" w:lineRule="exact"/>
              <w:jc w:val="center"/>
              <w:rPr>
                <w:rFonts w:ascii="宋体"/>
                <w:b/>
                <w:sz w:val="24"/>
              </w:rPr>
            </w:pPr>
          </w:p>
        </w:tc>
        <w:tc>
          <w:tcPr>
            <w:tcW w:w="900" w:type="dxa"/>
            <w:tcBorders>
              <w:top w:val="single" w:sz="4" w:space="0" w:color="auto"/>
              <w:left w:val="single" w:sz="4" w:space="0" w:color="auto"/>
              <w:bottom w:val="single" w:sz="4" w:space="0" w:color="auto"/>
              <w:right w:val="single" w:sz="4" w:space="0" w:color="auto"/>
            </w:tcBorders>
          </w:tcPr>
          <w:p w:rsidR="00C52837" w:rsidRDefault="00C52837" w:rsidP="00070221">
            <w:pPr>
              <w:spacing w:line="560" w:lineRule="exact"/>
              <w:jc w:val="center"/>
              <w:rPr>
                <w:rFonts w:ascii="宋体"/>
                <w:b/>
                <w:sz w:val="24"/>
              </w:rPr>
            </w:pPr>
          </w:p>
        </w:tc>
        <w:tc>
          <w:tcPr>
            <w:tcW w:w="1440" w:type="dxa"/>
            <w:tcBorders>
              <w:top w:val="single" w:sz="4" w:space="0" w:color="auto"/>
              <w:left w:val="single" w:sz="4" w:space="0" w:color="auto"/>
              <w:bottom w:val="single" w:sz="4" w:space="0" w:color="auto"/>
              <w:right w:val="single" w:sz="4" w:space="0" w:color="auto"/>
            </w:tcBorders>
          </w:tcPr>
          <w:p w:rsidR="00C52837" w:rsidRDefault="00C52837" w:rsidP="00070221">
            <w:pPr>
              <w:spacing w:line="560" w:lineRule="exact"/>
              <w:jc w:val="center"/>
              <w:rPr>
                <w:rFonts w:ascii="宋体"/>
                <w:b/>
                <w:sz w:val="24"/>
              </w:rPr>
            </w:pPr>
          </w:p>
        </w:tc>
      </w:tr>
      <w:tr w:rsidR="00C52837" w:rsidTr="00070221">
        <w:tc>
          <w:tcPr>
            <w:tcW w:w="876" w:type="dxa"/>
            <w:tcBorders>
              <w:top w:val="single" w:sz="4" w:space="0" w:color="auto"/>
              <w:left w:val="single" w:sz="4" w:space="0" w:color="auto"/>
              <w:bottom w:val="single" w:sz="4" w:space="0" w:color="auto"/>
              <w:right w:val="single" w:sz="4" w:space="0" w:color="auto"/>
            </w:tcBorders>
            <w:vAlign w:val="center"/>
          </w:tcPr>
          <w:p w:rsidR="00C52837" w:rsidRDefault="00C52837" w:rsidP="00070221">
            <w:pPr>
              <w:spacing w:line="560" w:lineRule="exact"/>
              <w:jc w:val="center"/>
              <w:rPr>
                <w:rFonts w:ascii="宋体"/>
                <w:b/>
                <w:sz w:val="24"/>
              </w:rPr>
            </w:pPr>
          </w:p>
        </w:tc>
        <w:tc>
          <w:tcPr>
            <w:tcW w:w="1261" w:type="dxa"/>
            <w:tcBorders>
              <w:top w:val="single" w:sz="4" w:space="0" w:color="auto"/>
              <w:left w:val="single" w:sz="4" w:space="0" w:color="auto"/>
              <w:bottom w:val="single" w:sz="4" w:space="0" w:color="auto"/>
              <w:right w:val="single" w:sz="4" w:space="0" w:color="auto"/>
            </w:tcBorders>
          </w:tcPr>
          <w:p w:rsidR="00C52837" w:rsidRDefault="00C52837" w:rsidP="00070221">
            <w:pPr>
              <w:spacing w:line="560" w:lineRule="exact"/>
              <w:jc w:val="center"/>
              <w:rPr>
                <w:rFonts w:ascii="宋体"/>
                <w:b/>
                <w:sz w:val="24"/>
              </w:rPr>
            </w:pPr>
          </w:p>
        </w:tc>
        <w:tc>
          <w:tcPr>
            <w:tcW w:w="1356" w:type="dxa"/>
            <w:tcBorders>
              <w:top w:val="single" w:sz="4" w:space="0" w:color="auto"/>
              <w:left w:val="single" w:sz="4" w:space="0" w:color="auto"/>
              <w:bottom w:val="single" w:sz="4" w:space="0" w:color="auto"/>
              <w:right w:val="single" w:sz="4" w:space="0" w:color="auto"/>
            </w:tcBorders>
          </w:tcPr>
          <w:p w:rsidR="00C52837" w:rsidRDefault="00C52837" w:rsidP="00070221">
            <w:pPr>
              <w:spacing w:line="560" w:lineRule="exact"/>
              <w:jc w:val="center"/>
              <w:rPr>
                <w:rFonts w:ascii="宋体"/>
                <w:b/>
                <w:sz w:val="24"/>
              </w:rPr>
            </w:pPr>
          </w:p>
        </w:tc>
        <w:tc>
          <w:tcPr>
            <w:tcW w:w="1356" w:type="dxa"/>
            <w:tcBorders>
              <w:top w:val="single" w:sz="4" w:space="0" w:color="auto"/>
              <w:left w:val="single" w:sz="4" w:space="0" w:color="auto"/>
              <w:bottom w:val="single" w:sz="4" w:space="0" w:color="auto"/>
              <w:right w:val="single" w:sz="4" w:space="0" w:color="auto"/>
            </w:tcBorders>
          </w:tcPr>
          <w:p w:rsidR="00C52837" w:rsidRDefault="00C52837" w:rsidP="00070221">
            <w:pPr>
              <w:spacing w:line="560" w:lineRule="exact"/>
              <w:jc w:val="center"/>
              <w:rPr>
                <w:rFonts w:ascii="宋体"/>
                <w:b/>
                <w:sz w:val="24"/>
              </w:rPr>
            </w:pPr>
          </w:p>
        </w:tc>
        <w:tc>
          <w:tcPr>
            <w:tcW w:w="1217" w:type="dxa"/>
            <w:tcBorders>
              <w:top w:val="single" w:sz="4" w:space="0" w:color="auto"/>
              <w:left w:val="single" w:sz="4" w:space="0" w:color="auto"/>
              <w:bottom w:val="single" w:sz="4" w:space="0" w:color="auto"/>
              <w:right w:val="single" w:sz="4" w:space="0" w:color="auto"/>
            </w:tcBorders>
          </w:tcPr>
          <w:p w:rsidR="00C52837" w:rsidRDefault="00C52837" w:rsidP="00070221">
            <w:pPr>
              <w:spacing w:line="560" w:lineRule="exact"/>
              <w:jc w:val="center"/>
              <w:rPr>
                <w:rFonts w:ascii="宋体"/>
                <w:b/>
                <w:sz w:val="24"/>
              </w:rPr>
            </w:pPr>
          </w:p>
        </w:tc>
        <w:tc>
          <w:tcPr>
            <w:tcW w:w="1596" w:type="dxa"/>
            <w:tcBorders>
              <w:top w:val="single" w:sz="4" w:space="0" w:color="auto"/>
              <w:left w:val="single" w:sz="4" w:space="0" w:color="auto"/>
              <w:bottom w:val="single" w:sz="4" w:space="0" w:color="auto"/>
              <w:right w:val="single" w:sz="4" w:space="0" w:color="auto"/>
            </w:tcBorders>
          </w:tcPr>
          <w:p w:rsidR="00C52837" w:rsidRDefault="00C52837" w:rsidP="00070221">
            <w:pPr>
              <w:spacing w:line="560" w:lineRule="exact"/>
              <w:jc w:val="center"/>
              <w:rPr>
                <w:rFonts w:ascii="宋体"/>
                <w:b/>
                <w:sz w:val="24"/>
              </w:rPr>
            </w:pPr>
          </w:p>
        </w:tc>
        <w:tc>
          <w:tcPr>
            <w:tcW w:w="900" w:type="dxa"/>
            <w:tcBorders>
              <w:top w:val="single" w:sz="4" w:space="0" w:color="auto"/>
              <w:left w:val="single" w:sz="4" w:space="0" w:color="auto"/>
              <w:bottom w:val="single" w:sz="4" w:space="0" w:color="auto"/>
              <w:right w:val="single" w:sz="4" w:space="0" w:color="auto"/>
            </w:tcBorders>
          </w:tcPr>
          <w:p w:rsidR="00C52837" w:rsidRDefault="00C52837" w:rsidP="00070221">
            <w:pPr>
              <w:spacing w:line="560" w:lineRule="exact"/>
              <w:jc w:val="center"/>
              <w:rPr>
                <w:rFonts w:ascii="宋体"/>
                <w:b/>
                <w:sz w:val="24"/>
              </w:rPr>
            </w:pPr>
          </w:p>
        </w:tc>
        <w:tc>
          <w:tcPr>
            <w:tcW w:w="1440" w:type="dxa"/>
            <w:tcBorders>
              <w:top w:val="single" w:sz="4" w:space="0" w:color="auto"/>
              <w:left w:val="single" w:sz="4" w:space="0" w:color="auto"/>
              <w:bottom w:val="single" w:sz="4" w:space="0" w:color="auto"/>
              <w:right w:val="single" w:sz="4" w:space="0" w:color="auto"/>
            </w:tcBorders>
          </w:tcPr>
          <w:p w:rsidR="00C52837" w:rsidRDefault="00C52837" w:rsidP="00070221">
            <w:pPr>
              <w:spacing w:line="560" w:lineRule="exact"/>
              <w:jc w:val="center"/>
              <w:rPr>
                <w:rFonts w:ascii="宋体"/>
                <w:b/>
                <w:sz w:val="24"/>
              </w:rPr>
            </w:pPr>
          </w:p>
        </w:tc>
      </w:tr>
      <w:tr w:rsidR="00C52837" w:rsidTr="00070221">
        <w:tc>
          <w:tcPr>
            <w:tcW w:w="876" w:type="dxa"/>
            <w:tcBorders>
              <w:top w:val="single" w:sz="4" w:space="0" w:color="auto"/>
              <w:left w:val="single" w:sz="4" w:space="0" w:color="auto"/>
              <w:bottom w:val="single" w:sz="4" w:space="0" w:color="auto"/>
              <w:right w:val="single" w:sz="4" w:space="0" w:color="auto"/>
            </w:tcBorders>
            <w:vAlign w:val="center"/>
          </w:tcPr>
          <w:p w:rsidR="00C52837" w:rsidRDefault="00C52837" w:rsidP="00070221">
            <w:pPr>
              <w:spacing w:line="560" w:lineRule="exact"/>
              <w:jc w:val="center"/>
              <w:rPr>
                <w:rFonts w:ascii="宋体"/>
                <w:b/>
                <w:sz w:val="24"/>
              </w:rPr>
            </w:pPr>
          </w:p>
        </w:tc>
        <w:tc>
          <w:tcPr>
            <w:tcW w:w="1261" w:type="dxa"/>
            <w:tcBorders>
              <w:top w:val="single" w:sz="4" w:space="0" w:color="auto"/>
              <w:left w:val="single" w:sz="4" w:space="0" w:color="auto"/>
              <w:bottom w:val="single" w:sz="4" w:space="0" w:color="auto"/>
              <w:right w:val="single" w:sz="4" w:space="0" w:color="auto"/>
            </w:tcBorders>
          </w:tcPr>
          <w:p w:rsidR="00C52837" w:rsidRDefault="00C52837" w:rsidP="00070221">
            <w:pPr>
              <w:spacing w:line="560" w:lineRule="exact"/>
              <w:jc w:val="center"/>
              <w:rPr>
                <w:rFonts w:ascii="宋体"/>
                <w:b/>
                <w:sz w:val="24"/>
              </w:rPr>
            </w:pPr>
          </w:p>
        </w:tc>
        <w:tc>
          <w:tcPr>
            <w:tcW w:w="1356" w:type="dxa"/>
            <w:tcBorders>
              <w:top w:val="single" w:sz="4" w:space="0" w:color="auto"/>
              <w:left w:val="single" w:sz="4" w:space="0" w:color="auto"/>
              <w:bottom w:val="single" w:sz="4" w:space="0" w:color="auto"/>
              <w:right w:val="single" w:sz="4" w:space="0" w:color="auto"/>
            </w:tcBorders>
          </w:tcPr>
          <w:p w:rsidR="00C52837" w:rsidRDefault="00C52837" w:rsidP="00070221">
            <w:pPr>
              <w:spacing w:line="560" w:lineRule="exact"/>
              <w:jc w:val="center"/>
              <w:rPr>
                <w:rFonts w:ascii="宋体"/>
                <w:b/>
                <w:sz w:val="24"/>
              </w:rPr>
            </w:pPr>
          </w:p>
        </w:tc>
        <w:tc>
          <w:tcPr>
            <w:tcW w:w="1356" w:type="dxa"/>
            <w:tcBorders>
              <w:top w:val="single" w:sz="4" w:space="0" w:color="auto"/>
              <w:left w:val="single" w:sz="4" w:space="0" w:color="auto"/>
              <w:bottom w:val="single" w:sz="4" w:space="0" w:color="auto"/>
              <w:right w:val="single" w:sz="4" w:space="0" w:color="auto"/>
            </w:tcBorders>
          </w:tcPr>
          <w:p w:rsidR="00C52837" w:rsidRDefault="00C52837" w:rsidP="00070221">
            <w:pPr>
              <w:spacing w:line="560" w:lineRule="exact"/>
              <w:jc w:val="center"/>
              <w:rPr>
                <w:rFonts w:ascii="宋体"/>
                <w:b/>
                <w:sz w:val="24"/>
              </w:rPr>
            </w:pPr>
          </w:p>
        </w:tc>
        <w:tc>
          <w:tcPr>
            <w:tcW w:w="1217" w:type="dxa"/>
            <w:tcBorders>
              <w:top w:val="single" w:sz="4" w:space="0" w:color="auto"/>
              <w:left w:val="single" w:sz="4" w:space="0" w:color="auto"/>
              <w:bottom w:val="single" w:sz="4" w:space="0" w:color="auto"/>
              <w:right w:val="single" w:sz="4" w:space="0" w:color="auto"/>
            </w:tcBorders>
          </w:tcPr>
          <w:p w:rsidR="00C52837" w:rsidRDefault="00C52837" w:rsidP="00070221">
            <w:pPr>
              <w:spacing w:line="560" w:lineRule="exact"/>
              <w:jc w:val="center"/>
              <w:rPr>
                <w:rFonts w:ascii="宋体"/>
                <w:b/>
                <w:sz w:val="24"/>
              </w:rPr>
            </w:pPr>
          </w:p>
        </w:tc>
        <w:tc>
          <w:tcPr>
            <w:tcW w:w="1596" w:type="dxa"/>
            <w:tcBorders>
              <w:top w:val="single" w:sz="4" w:space="0" w:color="auto"/>
              <w:left w:val="single" w:sz="4" w:space="0" w:color="auto"/>
              <w:bottom w:val="single" w:sz="4" w:space="0" w:color="auto"/>
              <w:right w:val="single" w:sz="4" w:space="0" w:color="auto"/>
            </w:tcBorders>
          </w:tcPr>
          <w:p w:rsidR="00C52837" w:rsidRDefault="00C52837" w:rsidP="00070221">
            <w:pPr>
              <w:spacing w:line="560" w:lineRule="exact"/>
              <w:jc w:val="center"/>
              <w:rPr>
                <w:rFonts w:ascii="宋体"/>
                <w:b/>
                <w:sz w:val="24"/>
              </w:rPr>
            </w:pPr>
          </w:p>
        </w:tc>
        <w:tc>
          <w:tcPr>
            <w:tcW w:w="900" w:type="dxa"/>
            <w:tcBorders>
              <w:top w:val="single" w:sz="4" w:space="0" w:color="auto"/>
              <w:left w:val="single" w:sz="4" w:space="0" w:color="auto"/>
              <w:bottom w:val="single" w:sz="4" w:space="0" w:color="auto"/>
              <w:right w:val="single" w:sz="4" w:space="0" w:color="auto"/>
            </w:tcBorders>
          </w:tcPr>
          <w:p w:rsidR="00C52837" w:rsidRDefault="00C52837" w:rsidP="00070221">
            <w:pPr>
              <w:spacing w:line="560" w:lineRule="exact"/>
              <w:jc w:val="center"/>
              <w:rPr>
                <w:rFonts w:ascii="宋体"/>
                <w:b/>
                <w:sz w:val="24"/>
              </w:rPr>
            </w:pPr>
          </w:p>
        </w:tc>
        <w:tc>
          <w:tcPr>
            <w:tcW w:w="1440" w:type="dxa"/>
            <w:tcBorders>
              <w:top w:val="single" w:sz="4" w:space="0" w:color="auto"/>
              <w:left w:val="single" w:sz="4" w:space="0" w:color="auto"/>
              <w:bottom w:val="single" w:sz="4" w:space="0" w:color="auto"/>
              <w:right w:val="single" w:sz="4" w:space="0" w:color="auto"/>
            </w:tcBorders>
          </w:tcPr>
          <w:p w:rsidR="00C52837" w:rsidRDefault="00C52837" w:rsidP="00070221">
            <w:pPr>
              <w:spacing w:line="560" w:lineRule="exact"/>
              <w:jc w:val="center"/>
              <w:rPr>
                <w:rFonts w:ascii="宋体"/>
                <w:b/>
                <w:sz w:val="24"/>
              </w:rPr>
            </w:pPr>
          </w:p>
        </w:tc>
      </w:tr>
    </w:tbl>
    <w:p w:rsidR="00C52837" w:rsidRPr="00BE3F0C" w:rsidRDefault="00C52837" w:rsidP="00C52837">
      <w:pPr>
        <w:spacing w:line="560" w:lineRule="exact"/>
        <w:rPr>
          <w:rFonts w:ascii="宋体"/>
          <w:sz w:val="24"/>
        </w:rPr>
      </w:pPr>
      <w:r w:rsidRPr="00BE3F0C">
        <w:rPr>
          <w:rFonts w:ascii="宋体" w:hint="eastAsia"/>
          <w:sz w:val="24"/>
        </w:rPr>
        <w:t>备注：</w:t>
      </w:r>
      <w:r w:rsidR="003C204B">
        <w:rPr>
          <w:rFonts w:ascii="宋体" w:hint="eastAsia"/>
          <w:sz w:val="24"/>
        </w:rPr>
        <w:t>供应商</w:t>
      </w:r>
      <w:r w:rsidRPr="00BE3F0C">
        <w:rPr>
          <w:rFonts w:ascii="宋体" w:hint="eastAsia"/>
          <w:sz w:val="24"/>
        </w:rPr>
        <w:t>所列业绩应按第二部分的要求将证明材料按顺序附后。</w:t>
      </w:r>
    </w:p>
    <w:p w:rsidR="00C52837" w:rsidRPr="00BE3F0C" w:rsidRDefault="00C52837" w:rsidP="00C52837">
      <w:pPr>
        <w:spacing w:line="560" w:lineRule="exact"/>
        <w:rPr>
          <w:rFonts w:ascii="宋体"/>
          <w:sz w:val="24"/>
        </w:rPr>
      </w:pPr>
    </w:p>
    <w:p w:rsidR="00C52837" w:rsidRPr="0080752E" w:rsidRDefault="003C204B" w:rsidP="00C52837">
      <w:pPr>
        <w:spacing w:line="360" w:lineRule="auto"/>
        <w:rPr>
          <w:sz w:val="24"/>
        </w:rPr>
      </w:pPr>
      <w:r>
        <w:rPr>
          <w:sz w:val="24"/>
        </w:rPr>
        <w:t>供应商</w:t>
      </w:r>
      <w:r w:rsidR="00C52837" w:rsidRPr="0080752E">
        <w:rPr>
          <w:sz w:val="24"/>
        </w:rPr>
        <w:t>名称：</w:t>
      </w:r>
    </w:p>
    <w:p w:rsidR="00C52837" w:rsidRDefault="00C52837" w:rsidP="00C52837">
      <w:pPr>
        <w:spacing w:line="460" w:lineRule="exact"/>
        <w:rPr>
          <w:sz w:val="24"/>
        </w:rPr>
      </w:pPr>
      <w:r w:rsidRPr="0080752E">
        <w:rPr>
          <w:sz w:val="24"/>
        </w:rPr>
        <w:t>日期：年月日</w:t>
      </w:r>
    </w:p>
    <w:p w:rsidR="00C52837" w:rsidRDefault="00C52837">
      <w:pPr>
        <w:widowControl/>
        <w:jc w:val="left"/>
        <w:rPr>
          <w:sz w:val="24"/>
        </w:rPr>
      </w:pPr>
      <w:r>
        <w:rPr>
          <w:sz w:val="24"/>
        </w:rPr>
        <w:br w:type="page"/>
      </w:r>
    </w:p>
    <w:p w:rsidR="00C52837" w:rsidRPr="00BE5C54" w:rsidRDefault="00C52837" w:rsidP="00234E5A">
      <w:pPr>
        <w:spacing w:line="460" w:lineRule="exact"/>
        <w:rPr>
          <w:b/>
          <w:sz w:val="24"/>
        </w:rPr>
      </w:pPr>
      <w:r w:rsidRPr="00BE5C54">
        <w:rPr>
          <w:b/>
          <w:sz w:val="24"/>
        </w:rPr>
        <w:lastRenderedPageBreak/>
        <w:t>附件</w:t>
      </w:r>
      <w:r w:rsidRPr="00BE5C54">
        <w:rPr>
          <w:b/>
          <w:sz w:val="24"/>
        </w:rPr>
        <w:t>5</w:t>
      </w:r>
      <w:r w:rsidRPr="00BE5C54">
        <w:rPr>
          <w:b/>
          <w:sz w:val="24"/>
        </w:rPr>
        <w:t>：评分因素中要求的各项方案、证明材料等</w:t>
      </w:r>
    </w:p>
    <w:p w:rsidR="00234E5A" w:rsidRPr="00BE5C54" w:rsidRDefault="00C52837" w:rsidP="00234E5A">
      <w:pPr>
        <w:spacing w:line="620" w:lineRule="exact"/>
        <w:rPr>
          <w:b/>
          <w:sz w:val="24"/>
        </w:rPr>
      </w:pPr>
      <w:r w:rsidRPr="00BE5C54">
        <w:rPr>
          <w:b/>
          <w:sz w:val="24"/>
        </w:rPr>
        <w:br w:type="page"/>
      </w:r>
      <w:r w:rsidR="00234E5A" w:rsidRPr="00BE5C54">
        <w:rPr>
          <w:b/>
          <w:sz w:val="24"/>
        </w:rPr>
        <w:lastRenderedPageBreak/>
        <w:t>附件</w:t>
      </w:r>
      <w:r w:rsidR="00234E5A" w:rsidRPr="00BE5C54">
        <w:rPr>
          <w:b/>
          <w:sz w:val="24"/>
        </w:rPr>
        <w:t>6</w:t>
      </w:r>
    </w:p>
    <w:p w:rsidR="00281F60" w:rsidRDefault="00281F60" w:rsidP="00281F60">
      <w:pPr>
        <w:autoSpaceDE w:val="0"/>
        <w:autoSpaceDN w:val="0"/>
        <w:spacing w:line="480" w:lineRule="auto"/>
        <w:jc w:val="center"/>
        <w:rPr>
          <w:sz w:val="24"/>
          <w:szCs w:val="24"/>
        </w:rPr>
      </w:pPr>
      <w:bookmarkStart w:id="7" w:name="OLE_LINK13"/>
      <w:bookmarkStart w:id="8" w:name="OLE_LINK14"/>
      <w:r>
        <w:rPr>
          <w:rFonts w:hint="eastAsia"/>
          <w:b/>
          <w:sz w:val="24"/>
          <w:szCs w:val="24"/>
        </w:rPr>
        <w:t>中小企业声明函（服务）</w:t>
      </w:r>
    </w:p>
    <w:p w:rsidR="00281F60" w:rsidRDefault="00281F60" w:rsidP="00281F60">
      <w:pPr>
        <w:widowControl/>
        <w:spacing w:line="500" w:lineRule="exact"/>
        <w:ind w:firstLineChars="200" w:firstLine="480"/>
        <w:jc w:val="left"/>
        <w:rPr>
          <w:sz w:val="24"/>
          <w:szCs w:val="24"/>
        </w:rPr>
      </w:pPr>
      <w:r>
        <w:rPr>
          <w:rFonts w:hint="eastAsia"/>
          <w:sz w:val="24"/>
          <w:szCs w:val="24"/>
        </w:rPr>
        <w:t>本公司（联合体）郑重声明，根据《政府采购促进中小企业发展管理办法》（财库﹝</w:t>
      </w:r>
      <w:r>
        <w:rPr>
          <w:sz w:val="24"/>
          <w:szCs w:val="24"/>
        </w:rPr>
        <w:t>2020</w:t>
      </w:r>
      <w:r>
        <w:rPr>
          <w:rFonts w:hint="eastAsia"/>
          <w:sz w:val="24"/>
          <w:szCs w:val="24"/>
        </w:rPr>
        <w:t>﹞</w:t>
      </w:r>
      <w:r>
        <w:rPr>
          <w:sz w:val="24"/>
          <w:szCs w:val="24"/>
        </w:rPr>
        <w:t>46</w:t>
      </w:r>
      <w:r>
        <w:rPr>
          <w:rFonts w:hint="eastAsia"/>
          <w:sz w:val="24"/>
          <w:szCs w:val="24"/>
        </w:rPr>
        <w:t>号）的规定，本公司（联合体）参加</w:t>
      </w:r>
      <w:r>
        <w:rPr>
          <w:rFonts w:hint="eastAsia"/>
          <w:b/>
          <w:sz w:val="24"/>
          <w:szCs w:val="24"/>
          <w:u w:val="single"/>
        </w:rPr>
        <w:t>（请填写项目名称）</w:t>
      </w:r>
      <w:r>
        <w:rPr>
          <w:rFonts w:hint="eastAsia"/>
          <w:sz w:val="24"/>
          <w:szCs w:val="24"/>
        </w:rPr>
        <w:t>采购活动，服务全部由符合政策要求的中小企业承接。相关企业（含联合体中的中小企业、签订分包意向协议的中小企业）的具体情况如下：</w:t>
      </w:r>
    </w:p>
    <w:p w:rsidR="00281F60" w:rsidRDefault="00281F60" w:rsidP="00281F60">
      <w:pPr>
        <w:autoSpaceDE w:val="0"/>
        <w:autoSpaceDN w:val="0"/>
        <w:spacing w:line="500" w:lineRule="exact"/>
        <w:ind w:firstLineChars="200" w:firstLine="480"/>
        <w:jc w:val="left"/>
        <w:rPr>
          <w:sz w:val="24"/>
          <w:szCs w:val="24"/>
        </w:rPr>
      </w:pPr>
      <w:r>
        <w:rPr>
          <w:sz w:val="24"/>
          <w:szCs w:val="24"/>
        </w:rPr>
        <w:t>1.</w:t>
      </w:r>
      <w:r>
        <w:rPr>
          <w:rFonts w:hint="eastAsia"/>
          <w:sz w:val="24"/>
          <w:szCs w:val="24"/>
          <w:u w:val="single"/>
        </w:rPr>
        <w:t>（</w:t>
      </w:r>
      <w:r>
        <w:rPr>
          <w:rFonts w:hint="eastAsia"/>
          <w:b/>
          <w:sz w:val="24"/>
          <w:szCs w:val="24"/>
        </w:rPr>
        <w:t>请填写标的名称</w:t>
      </w:r>
      <w:r>
        <w:rPr>
          <w:rFonts w:hint="eastAsia"/>
          <w:sz w:val="24"/>
          <w:szCs w:val="24"/>
        </w:rPr>
        <w:t>），属于</w:t>
      </w:r>
      <w:r>
        <w:rPr>
          <w:rFonts w:hint="eastAsia"/>
          <w:b/>
          <w:sz w:val="24"/>
          <w:szCs w:val="24"/>
        </w:rPr>
        <w:t>（请填写本项目采购文件中明确的所属行业）</w:t>
      </w:r>
      <w:r>
        <w:rPr>
          <w:rFonts w:hint="eastAsia"/>
          <w:sz w:val="24"/>
          <w:szCs w:val="24"/>
        </w:rPr>
        <w:t>行业；承接企业为</w:t>
      </w:r>
      <w:r>
        <w:rPr>
          <w:rFonts w:hint="eastAsia"/>
          <w:sz w:val="24"/>
          <w:szCs w:val="24"/>
          <w:u w:val="single"/>
        </w:rPr>
        <w:t>（</w:t>
      </w:r>
      <w:r>
        <w:rPr>
          <w:rFonts w:hint="eastAsia"/>
          <w:b/>
          <w:sz w:val="24"/>
          <w:szCs w:val="24"/>
        </w:rPr>
        <w:t>请填写承接该标的企业名称</w:t>
      </w:r>
      <w:r>
        <w:rPr>
          <w:rFonts w:hint="eastAsia"/>
          <w:sz w:val="24"/>
          <w:szCs w:val="24"/>
        </w:rPr>
        <w:t>），从业人员人，营业收入为万元，资产总额为万元，属于</w:t>
      </w:r>
      <w:r>
        <w:rPr>
          <w:rFonts w:hint="eastAsia"/>
          <w:sz w:val="24"/>
          <w:szCs w:val="24"/>
          <w:u w:val="single"/>
        </w:rPr>
        <w:t>（</w:t>
      </w:r>
      <w:r>
        <w:rPr>
          <w:rFonts w:hint="eastAsia"/>
          <w:b/>
          <w:sz w:val="24"/>
          <w:szCs w:val="24"/>
        </w:rPr>
        <w:t>请根据中小企业划分标准填写中型企业</w:t>
      </w:r>
      <w:r>
        <w:rPr>
          <w:b/>
          <w:sz w:val="24"/>
          <w:szCs w:val="24"/>
        </w:rPr>
        <w:t>/</w:t>
      </w:r>
      <w:r>
        <w:rPr>
          <w:rFonts w:hint="eastAsia"/>
          <w:b/>
          <w:sz w:val="24"/>
          <w:szCs w:val="24"/>
        </w:rPr>
        <w:t>小型企业</w:t>
      </w:r>
      <w:r>
        <w:rPr>
          <w:b/>
          <w:sz w:val="24"/>
          <w:szCs w:val="24"/>
        </w:rPr>
        <w:t>/</w:t>
      </w:r>
      <w:r>
        <w:rPr>
          <w:rFonts w:hint="eastAsia"/>
          <w:b/>
          <w:sz w:val="24"/>
          <w:szCs w:val="24"/>
        </w:rPr>
        <w:t>微型企业</w:t>
      </w:r>
      <w:r>
        <w:rPr>
          <w:rFonts w:hint="eastAsia"/>
          <w:sz w:val="24"/>
          <w:szCs w:val="24"/>
        </w:rPr>
        <w:t>）；</w:t>
      </w:r>
    </w:p>
    <w:p w:rsidR="00281F60" w:rsidRDefault="00281F60" w:rsidP="00281F60">
      <w:pPr>
        <w:autoSpaceDE w:val="0"/>
        <w:autoSpaceDN w:val="0"/>
        <w:spacing w:line="500" w:lineRule="exact"/>
        <w:ind w:firstLineChars="200" w:firstLine="480"/>
        <w:jc w:val="left"/>
        <w:rPr>
          <w:sz w:val="24"/>
          <w:szCs w:val="24"/>
        </w:rPr>
      </w:pPr>
      <w:r>
        <w:rPr>
          <w:sz w:val="24"/>
          <w:szCs w:val="24"/>
        </w:rPr>
        <w:t>2.</w:t>
      </w:r>
      <w:r>
        <w:rPr>
          <w:rFonts w:hint="eastAsia"/>
          <w:sz w:val="24"/>
          <w:szCs w:val="24"/>
          <w:u w:val="single"/>
        </w:rPr>
        <w:t>（</w:t>
      </w:r>
      <w:r>
        <w:rPr>
          <w:rFonts w:hint="eastAsia"/>
          <w:b/>
          <w:sz w:val="24"/>
          <w:szCs w:val="24"/>
        </w:rPr>
        <w:t>请填写标的名称</w:t>
      </w:r>
      <w:r>
        <w:rPr>
          <w:rFonts w:hint="eastAsia"/>
          <w:sz w:val="24"/>
          <w:szCs w:val="24"/>
        </w:rPr>
        <w:t>），属于</w:t>
      </w:r>
      <w:r>
        <w:rPr>
          <w:rFonts w:hint="eastAsia"/>
          <w:b/>
          <w:sz w:val="24"/>
          <w:szCs w:val="24"/>
        </w:rPr>
        <w:t>（请填写本项目采购文件中明确的所属行业）</w:t>
      </w:r>
      <w:r>
        <w:rPr>
          <w:rFonts w:hint="eastAsia"/>
          <w:sz w:val="24"/>
          <w:szCs w:val="24"/>
        </w:rPr>
        <w:t>行业；承接企业为</w:t>
      </w:r>
      <w:r>
        <w:rPr>
          <w:rFonts w:hint="eastAsia"/>
          <w:sz w:val="24"/>
          <w:szCs w:val="24"/>
          <w:u w:val="single"/>
        </w:rPr>
        <w:t>（</w:t>
      </w:r>
      <w:r>
        <w:rPr>
          <w:rFonts w:hint="eastAsia"/>
          <w:b/>
          <w:sz w:val="24"/>
          <w:szCs w:val="24"/>
        </w:rPr>
        <w:t>请填写承接该标的企业名称</w:t>
      </w:r>
      <w:r>
        <w:rPr>
          <w:rFonts w:hint="eastAsia"/>
          <w:sz w:val="24"/>
          <w:szCs w:val="24"/>
        </w:rPr>
        <w:t>），从业人员人，营业收入为万元，资产总额为万元，属于</w:t>
      </w:r>
      <w:r>
        <w:rPr>
          <w:rFonts w:hint="eastAsia"/>
          <w:sz w:val="24"/>
          <w:szCs w:val="24"/>
          <w:u w:val="single"/>
        </w:rPr>
        <w:t>（</w:t>
      </w:r>
      <w:r>
        <w:rPr>
          <w:rFonts w:hint="eastAsia"/>
          <w:b/>
          <w:sz w:val="24"/>
          <w:szCs w:val="24"/>
        </w:rPr>
        <w:t>请根据中小企业划分标准填写中型企业</w:t>
      </w:r>
      <w:r>
        <w:rPr>
          <w:b/>
          <w:sz w:val="24"/>
          <w:szCs w:val="24"/>
        </w:rPr>
        <w:t>/</w:t>
      </w:r>
      <w:r>
        <w:rPr>
          <w:rFonts w:hint="eastAsia"/>
          <w:b/>
          <w:sz w:val="24"/>
          <w:szCs w:val="24"/>
        </w:rPr>
        <w:t>小型企业</w:t>
      </w:r>
      <w:r>
        <w:rPr>
          <w:b/>
          <w:sz w:val="24"/>
          <w:szCs w:val="24"/>
        </w:rPr>
        <w:t>/</w:t>
      </w:r>
      <w:r>
        <w:rPr>
          <w:rFonts w:hint="eastAsia"/>
          <w:b/>
          <w:sz w:val="24"/>
          <w:szCs w:val="24"/>
        </w:rPr>
        <w:t>微型企业</w:t>
      </w:r>
      <w:r>
        <w:rPr>
          <w:rFonts w:hint="eastAsia"/>
          <w:sz w:val="24"/>
          <w:szCs w:val="24"/>
        </w:rPr>
        <w:t>）；</w:t>
      </w:r>
    </w:p>
    <w:p w:rsidR="00281F60" w:rsidRDefault="00281F60" w:rsidP="00281F60">
      <w:pPr>
        <w:autoSpaceDE w:val="0"/>
        <w:autoSpaceDN w:val="0"/>
        <w:spacing w:line="500" w:lineRule="exact"/>
        <w:ind w:left="641"/>
        <w:jc w:val="left"/>
        <w:rPr>
          <w:sz w:val="24"/>
          <w:szCs w:val="24"/>
        </w:rPr>
      </w:pPr>
      <w:r>
        <w:rPr>
          <w:sz w:val="24"/>
          <w:szCs w:val="24"/>
        </w:rPr>
        <w:t>……</w:t>
      </w:r>
    </w:p>
    <w:p w:rsidR="00281F60" w:rsidRDefault="00281F60" w:rsidP="00281F60">
      <w:pPr>
        <w:autoSpaceDE w:val="0"/>
        <w:autoSpaceDN w:val="0"/>
        <w:spacing w:line="500" w:lineRule="exact"/>
        <w:ind w:firstLineChars="200" w:firstLine="480"/>
        <w:jc w:val="left"/>
        <w:rPr>
          <w:sz w:val="24"/>
          <w:szCs w:val="24"/>
        </w:rPr>
      </w:pPr>
      <w:r>
        <w:rPr>
          <w:rFonts w:hint="eastAsia"/>
          <w:sz w:val="24"/>
          <w:szCs w:val="24"/>
        </w:rPr>
        <w:t>以上企业，不属于大型企业的分支机构，不存在控股股东为大型企业的情形，也不存在与大型企业的负责人为同一人的情形。</w:t>
      </w:r>
    </w:p>
    <w:p w:rsidR="00281F60" w:rsidRDefault="00281F60" w:rsidP="00281F60">
      <w:pPr>
        <w:autoSpaceDE w:val="0"/>
        <w:autoSpaceDN w:val="0"/>
        <w:spacing w:line="500" w:lineRule="exact"/>
        <w:ind w:firstLineChars="200" w:firstLine="480"/>
        <w:jc w:val="left"/>
        <w:rPr>
          <w:sz w:val="24"/>
          <w:szCs w:val="24"/>
        </w:rPr>
      </w:pPr>
      <w:r>
        <w:rPr>
          <w:rFonts w:hint="eastAsia"/>
          <w:sz w:val="24"/>
          <w:szCs w:val="24"/>
        </w:rPr>
        <w:t>本企业对上述声明内容的真实性负责。如有虚假，将依法承担相应责任。</w:t>
      </w:r>
    </w:p>
    <w:p w:rsidR="00281F60" w:rsidRDefault="003C204B" w:rsidP="00281F60">
      <w:pPr>
        <w:autoSpaceDE w:val="0"/>
        <w:autoSpaceDN w:val="0"/>
        <w:spacing w:line="500" w:lineRule="exact"/>
        <w:ind w:left="3840"/>
        <w:jc w:val="left"/>
        <w:rPr>
          <w:sz w:val="24"/>
          <w:szCs w:val="24"/>
        </w:rPr>
      </w:pPr>
      <w:r>
        <w:rPr>
          <w:rFonts w:hint="eastAsia"/>
          <w:sz w:val="24"/>
          <w:szCs w:val="24"/>
        </w:rPr>
        <w:t>供应商</w:t>
      </w:r>
      <w:r w:rsidR="00281F60">
        <w:rPr>
          <w:rFonts w:hint="eastAsia"/>
          <w:sz w:val="24"/>
          <w:szCs w:val="24"/>
        </w:rPr>
        <w:t>名称：</w:t>
      </w:r>
    </w:p>
    <w:p w:rsidR="00281F60" w:rsidRDefault="00281F60" w:rsidP="00281F60">
      <w:pPr>
        <w:autoSpaceDE w:val="0"/>
        <w:autoSpaceDN w:val="0"/>
        <w:spacing w:line="500" w:lineRule="exact"/>
        <w:ind w:left="3840"/>
        <w:jc w:val="left"/>
        <w:rPr>
          <w:sz w:val="32"/>
        </w:rPr>
      </w:pPr>
      <w:r>
        <w:rPr>
          <w:rFonts w:hint="eastAsia"/>
          <w:sz w:val="24"/>
          <w:szCs w:val="24"/>
        </w:rPr>
        <w:t>日期：</w:t>
      </w:r>
    </w:p>
    <w:p w:rsidR="00281F60" w:rsidRDefault="00281F60" w:rsidP="00281F60">
      <w:pPr>
        <w:spacing w:line="360" w:lineRule="auto"/>
        <w:ind w:right="84" w:firstLineChars="100" w:firstLine="241"/>
        <w:rPr>
          <w:b/>
          <w:sz w:val="24"/>
          <w:szCs w:val="24"/>
        </w:rPr>
      </w:pPr>
      <w:r>
        <w:rPr>
          <w:rFonts w:hint="eastAsia"/>
          <w:b/>
          <w:sz w:val="24"/>
          <w:szCs w:val="24"/>
        </w:rPr>
        <w:t>注：</w:t>
      </w:r>
    </w:p>
    <w:p w:rsidR="00281F60" w:rsidRDefault="00281F60" w:rsidP="00281F60">
      <w:pPr>
        <w:spacing w:line="360" w:lineRule="auto"/>
        <w:ind w:right="84" w:firstLineChars="100" w:firstLine="241"/>
        <w:rPr>
          <w:b/>
          <w:sz w:val="24"/>
          <w:szCs w:val="24"/>
        </w:rPr>
      </w:pPr>
      <w:r>
        <w:rPr>
          <w:b/>
          <w:sz w:val="24"/>
          <w:szCs w:val="24"/>
        </w:rPr>
        <w:t>1.</w:t>
      </w:r>
      <w:r>
        <w:rPr>
          <w:rFonts w:hint="eastAsia"/>
          <w:b/>
          <w:sz w:val="24"/>
          <w:szCs w:val="24"/>
        </w:rPr>
        <w:t>标的名称须按照采购文件中明确的标的名称进行填写；所属行业须按照采购文件中明确的所属行业进行填写，否则不享受中小企业扶持政策。</w:t>
      </w:r>
    </w:p>
    <w:p w:rsidR="00281F60" w:rsidRDefault="00281F60" w:rsidP="00281F60">
      <w:pPr>
        <w:spacing w:line="360" w:lineRule="auto"/>
        <w:ind w:right="84" w:firstLineChars="100" w:firstLine="241"/>
        <w:rPr>
          <w:b/>
          <w:sz w:val="24"/>
          <w:szCs w:val="24"/>
        </w:rPr>
      </w:pPr>
      <w:r>
        <w:rPr>
          <w:b/>
          <w:sz w:val="24"/>
          <w:szCs w:val="24"/>
        </w:rPr>
        <w:t>2.</w:t>
      </w:r>
      <w:r>
        <w:rPr>
          <w:rFonts w:hint="eastAsia"/>
          <w:b/>
          <w:sz w:val="24"/>
          <w:szCs w:val="24"/>
        </w:rPr>
        <w:t>从业人员、营业收入、资产总额填报上一年度数据，无上</w:t>
      </w:r>
      <w:proofErr w:type="gramStart"/>
      <w:r>
        <w:rPr>
          <w:rFonts w:hint="eastAsia"/>
          <w:b/>
          <w:sz w:val="24"/>
          <w:szCs w:val="24"/>
        </w:rPr>
        <w:t>一</w:t>
      </w:r>
      <w:proofErr w:type="gramEnd"/>
      <w:r>
        <w:rPr>
          <w:rFonts w:hint="eastAsia"/>
          <w:b/>
          <w:sz w:val="24"/>
          <w:szCs w:val="24"/>
        </w:rPr>
        <w:t>年度数据的新成立企业可不填报。除新成立企业外，上表填写不全的，不享受中小企业扶持政策。</w:t>
      </w:r>
    </w:p>
    <w:p w:rsidR="00281F60" w:rsidRDefault="00281F60" w:rsidP="00281F60">
      <w:pPr>
        <w:spacing w:line="360" w:lineRule="auto"/>
        <w:ind w:right="84" w:firstLineChars="100" w:firstLine="241"/>
        <w:rPr>
          <w:b/>
          <w:sz w:val="24"/>
          <w:szCs w:val="24"/>
        </w:rPr>
      </w:pPr>
      <w:r>
        <w:rPr>
          <w:b/>
          <w:sz w:val="24"/>
          <w:szCs w:val="24"/>
        </w:rPr>
        <w:t>3.</w:t>
      </w:r>
      <w:r>
        <w:rPr>
          <w:rFonts w:hint="eastAsia"/>
          <w:b/>
          <w:sz w:val="24"/>
          <w:szCs w:val="24"/>
        </w:rPr>
        <w:t>中标（成交）供应</w:t>
      </w:r>
      <w:proofErr w:type="gramStart"/>
      <w:r>
        <w:rPr>
          <w:rFonts w:hint="eastAsia"/>
          <w:b/>
          <w:sz w:val="24"/>
          <w:szCs w:val="24"/>
        </w:rPr>
        <w:t>商享受</w:t>
      </w:r>
      <w:proofErr w:type="gramEnd"/>
      <w:r>
        <w:rPr>
          <w:rFonts w:hint="eastAsia"/>
          <w:b/>
          <w:sz w:val="24"/>
          <w:szCs w:val="24"/>
        </w:rPr>
        <w:t>中小企业扶持政策的，将随中标（成交）结果同时公告其《中小企业声明函》，接受社会监督。</w:t>
      </w:r>
    </w:p>
    <w:p w:rsidR="005B72B7" w:rsidRPr="005B72B7" w:rsidRDefault="005B72B7" w:rsidP="005B72B7">
      <w:pPr>
        <w:autoSpaceDN w:val="0"/>
        <w:spacing w:line="360" w:lineRule="auto"/>
        <w:rPr>
          <w:b/>
          <w:bCs/>
          <w:sz w:val="24"/>
        </w:rPr>
      </w:pPr>
      <w:r w:rsidRPr="005B72B7">
        <w:rPr>
          <w:rFonts w:hint="eastAsia"/>
          <w:b/>
          <w:bCs/>
          <w:sz w:val="24"/>
        </w:rPr>
        <w:lastRenderedPageBreak/>
        <w:t>附件</w:t>
      </w:r>
      <w:r w:rsidRPr="005B72B7">
        <w:rPr>
          <w:rFonts w:hint="eastAsia"/>
          <w:b/>
          <w:bCs/>
          <w:sz w:val="24"/>
        </w:rPr>
        <w:t>7</w:t>
      </w:r>
    </w:p>
    <w:p w:rsidR="007B7DD1" w:rsidRPr="0074105F" w:rsidRDefault="007B7DD1" w:rsidP="007B7DD1">
      <w:pPr>
        <w:autoSpaceDN w:val="0"/>
        <w:spacing w:line="360" w:lineRule="auto"/>
        <w:rPr>
          <w:b/>
          <w:kern w:val="0"/>
          <w:sz w:val="24"/>
          <w:szCs w:val="21"/>
        </w:rPr>
      </w:pPr>
      <w:r w:rsidRPr="0074105F">
        <w:rPr>
          <w:rFonts w:hint="eastAsia"/>
          <w:b/>
          <w:kern w:val="0"/>
          <w:sz w:val="24"/>
          <w:szCs w:val="21"/>
        </w:rPr>
        <w:t>若</w:t>
      </w:r>
      <w:r w:rsidR="003C204B">
        <w:rPr>
          <w:rFonts w:hint="eastAsia"/>
          <w:b/>
          <w:kern w:val="0"/>
          <w:sz w:val="24"/>
          <w:szCs w:val="21"/>
        </w:rPr>
        <w:t>供应</w:t>
      </w:r>
      <w:proofErr w:type="gramStart"/>
      <w:r w:rsidR="003C204B">
        <w:rPr>
          <w:rFonts w:hint="eastAsia"/>
          <w:b/>
          <w:kern w:val="0"/>
          <w:sz w:val="24"/>
          <w:szCs w:val="21"/>
        </w:rPr>
        <w:t>商</w:t>
      </w:r>
      <w:r w:rsidRPr="0074105F">
        <w:rPr>
          <w:rFonts w:hint="eastAsia"/>
          <w:b/>
          <w:kern w:val="0"/>
          <w:sz w:val="24"/>
          <w:szCs w:val="21"/>
        </w:rPr>
        <w:t>不是</w:t>
      </w:r>
      <w:proofErr w:type="gramEnd"/>
      <w:r w:rsidRPr="0074105F">
        <w:rPr>
          <w:rFonts w:hint="eastAsia"/>
          <w:b/>
          <w:kern w:val="0"/>
          <w:sz w:val="24"/>
          <w:szCs w:val="21"/>
        </w:rPr>
        <w:t>残疾人福利性单位，响应文件中可不提供此声明函</w:t>
      </w:r>
    </w:p>
    <w:p w:rsidR="007B7DD1" w:rsidRPr="0074105F" w:rsidRDefault="007B7DD1" w:rsidP="007B7DD1">
      <w:pPr>
        <w:autoSpaceDN w:val="0"/>
        <w:spacing w:line="360" w:lineRule="auto"/>
        <w:rPr>
          <w:b/>
          <w:bCs/>
          <w:sz w:val="24"/>
        </w:rPr>
      </w:pPr>
    </w:p>
    <w:p w:rsidR="005B72B7" w:rsidRPr="0056402A" w:rsidRDefault="005B72B7" w:rsidP="005B72B7">
      <w:pPr>
        <w:autoSpaceDN w:val="0"/>
        <w:spacing w:line="360" w:lineRule="auto"/>
        <w:jc w:val="center"/>
        <w:rPr>
          <w:b/>
          <w:bCs/>
          <w:sz w:val="24"/>
        </w:rPr>
      </w:pPr>
      <w:r w:rsidRPr="0056402A">
        <w:rPr>
          <w:rFonts w:hint="eastAsia"/>
          <w:b/>
          <w:bCs/>
          <w:sz w:val="24"/>
        </w:rPr>
        <w:t>残疾人福利性单位声明函</w:t>
      </w:r>
    </w:p>
    <w:bookmarkEnd w:id="7"/>
    <w:bookmarkEnd w:id="8"/>
    <w:p w:rsidR="005B72B7" w:rsidRPr="00EC586A" w:rsidRDefault="005B72B7" w:rsidP="005B72B7">
      <w:pPr>
        <w:spacing w:line="588" w:lineRule="exact"/>
        <w:rPr>
          <w:rFonts w:ascii="仿宋_GB2312" w:eastAsia="仿宋_GB2312"/>
          <w:b/>
          <w:spacing w:val="6"/>
          <w:sz w:val="30"/>
          <w:szCs w:val="30"/>
        </w:rPr>
      </w:pPr>
    </w:p>
    <w:p w:rsidR="005B72B7" w:rsidRPr="0056402A" w:rsidRDefault="005B72B7" w:rsidP="005B72B7">
      <w:pPr>
        <w:snapToGrid w:val="0"/>
        <w:spacing w:line="360" w:lineRule="auto"/>
        <w:ind w:firstLineChars="200" w:firstLine="480"/>
        <w:rPr>
          <w:sz w:val="24"/>
          <w:szCs w:val="21"/>
        </w:rPr>
      </w:pPr>
      <w:r w:rsidRPr="0056402A">
        <w:rPr>
          <w:rFonts w:hint="eastAsia"/>
          <w:sz w:val="24"/>
          <w:szCs w:val="21"/>
        </w:rPr>
        <w:t>本单位郑重声明，根据《财政部民政部中国残疾人联合会关于促进残疾人就业政府采购政策的通知》（财库〔</w:t>
      </w:r>
      <w:r w:rsidRPr="0056402A">
        <w:rPr>
          <w:rFonts w:hint="eastAsia"/>
          <w:sz w:val="24"/>
          <w:szCs w:val="21"/>
        </w:rPr>
        <w:t>2017</w:t>
      </w:r>
      <w:r w:rsidRPr="0056402A">
        <w:rPr>
          <w:rFonts w:hint="eastAsia"/>
          <w:sz w:val="24"/>
          <w:szCs w:val="21"/>
        </w:rPr>
        <w:t>〕</w:t>
      </w:r>
      <w:r w:rsidRPr="0056402A">
        <w:rPr>
          <w:rFonts w:hint="eastAsia"/>
          <w:sz w:val="24"/>
          <w:szCs w:val="21"/>
        </w:rPr>
        <w:t>141</w:t>
      </w:r>
      <w:r w:rsidRPr="0056402A">
        <w:rPr>
          <w:rFonts w:hint="eastAsia"/>
          <w:sz w:val="24"/>
          <w:szCs w:val="21"/>
        </w:rPr>
        <w:t>号）的规定，本单位为符合条件的残疾人福利性单位，本单位参加</w:t>
      </w:r>
      <w:r>
        <w:rPr>
          <w:rFonts w:hint="eastAsia"/>
          <w:sz w:val="24"/>
          <w:szCs w:val="21"/>
        </w:rPr>
        <w:t>本</w:t>
      </w:r>
      <w:r w:rsidRPr="0056402A">
        <w:rPr>
          <w:rFonts w:hint="eastAsia"/>
          <w:sz w:val="24"/>
          <w:szCs w:val="21"/>
        </w:rPr>
        <w:t>项目采购活动</w:t>
      </w:r>
      <w:r>
        <w:rPr>
          <w:rFonts w:hint="eastAsia"/>
          <w:sz w:val="24"/>
          <w:szCs w:val="21"/>
        </w:rPr>
        <w:t>由</w:t>
      </w:r>
      <w:r w:rsidRPr="0056402A">
        <w:rPr>
          <w:rFonts w:hint="eastAsia"/>
          <w:sz w:val="24"/>
          <w:szCs w:val="21"/>
        </w:rPr>
        <w:t>本单位</w:t>
      </w:r>
      <w:r>
        <w:rPr>
          <w:rFonts w:hint="eastAsia"/>
          <w:sz w:val="24"/>
          <w:szCs w:val="21"/>
        </w:rPr>
        <w:t>向采购人</w:t>
      </w:r>
      <w:r w:rsidRPr="0056402A">
        <w:rPr>
          <w:rFonts w:hint="eastAsia"/>
          <w:sz w:val="24"/>
          <w:szCs w:val="21"/>
        </w:rPr>
        <w:t>提供服务。</w:t>
      </w:r>
    </w:p>
    <w:p w:rsidR="005B72B7" w:rsidRDefault="005B72B7" w:rsidP="005B72B7">
      <w:pPr>
        <w:snapToGrid w:val="0"/>
        <w:spacing w:line="360" w:lineRule="auto"/>
        <w:ind w:firstLineChars="200" w:firstLine="480"/>
        <w:rPr>
          <w:sz w:val="24"/>
          <w:szCs w:val="21"/>
        </w:rPr>
      </w:pPr>
      <w:r w:rsidRPr="0056402A">
        <w:rPr>
          <w:rFonts w:hint="eastAsia"/>
          <w:sz w:val="24"/>
          <w:szCs w:val="21"/>
        </w:rPr>
        <w:t>本单位对上述声明的真实性负责。如有虚假，将依法承担相应责任。</w:t>
      </w:r>
    </w:p>
    <w:p w:rsidR="005B72B7" w:rsidRPr="001704C8" w:rsidRDefault="005B72B7" w:rsidP="005B72B7">
      <w:pPr>
        <w:snapToGrid w:val="0"/>
        <w:spacing w:line="360" w:lineRule="auto"/>
        <w:ind w:firstLineChars="200" w:firstLine="480"/>
        <w:rPr>
          <w:sz w:val="24"/>
          <w:szCs w:val="21"/>
        </w:rPr>
      </w:pPr>
    </w:p>
    <w:p w:rsidR="005B72B7" w:rsidRPr="0056402A" w:rsidRDefault="005B72B7" w:rsidP="005B72B7">
      <w:pPr>
        <w:snapToGrid w:val="0"/>
        <w:spacing w:line="360" w:lineRule="auto"/>
        <w:ind w:firstLineChars="200" w:firstLine="480"/>
        <w:rPr>
          <w:sz w:val="24"/>
          <w:szCs w:val="21"/>
        </w:rPr>
      </w:pPr>
    </w:p>
    <w:p w:rsidR="005B72B7" w:rsidRPr="0056402A" w:rsidRDefault="005B72B7" w:rsidP="005B72B7">
      <w:pPr>
        <w:snapToGrid w:val="0"/>
        <w:spacing w:line="360" w:lineRule="auto"/>
        <w:ind w:firstLineChars="200" w:firstLine="480"/>
        <w:rPr>
          <w:sz w:val="24"/>
          <w:szCs w:val="21"/>
        </w:rPr>
      </w:pPr>
    </w:p>
    <w:p w:rsidR="005B72B7" w:rsidRPr="0056402A" w:rsidRDefault="005B72B7" w:rsidP="005B72B7">
      <w:pPr>
        <w:snapToGrid w:val="0"/>
        <w:spacing w:line="360" w:lineRule="auto"/>
        <w:ind w:firstLineChars="200" w:firstLine="480"/>
        <w:rPr>
          <w:sz w:val="24"/>
          <w:szCs w:val="21"/>
        </w:rPr>
      </w:pPr>
    </w:p>
    <w:p w:rsidR="005B72B7" w:rsidRDefault="003C204B" w:rsidP="005B72B7">
      <w:pPr>
        <w:snapToGrid w:val="0"/>
        <w:spacing w:line="360" w:lineRule="auto"/>
        <w:ind w:firstLineChars="200" w:firstLine="480"/>
        <w:jc w:val="left"/>
        <w:rPr>
          <w:sz w:val="24"/>
          <w:szCs w:val="21"/>
        </w:rPr>
      </w:pPr>
      <w:r>
        <w:rPr>
          <w:rFonts w:hint="eastAsia"/>
          <w:sz w:val="24"/>
          <w:szCs w:val="21"/>
        </w:rPr>
        <w:t>供应商</w:t>
      </w:r>
      <w:r w:rsidR="005B72B7" w:rsidRPr="0080752E">
        <w:rPr>
          <w:rFonts w:hint="eastAsia"/>
          <w:sz w:val="24"/>
          <w:szCs w:val="21"/>
        </w:rPr>
        <w:t>名称：</w:t>
      </w:r>
    </w:p>
    <w:p w:rsidR="005B72B7" w:rsidRPr="0080752E" w:rsidRDefault="005B72B7" w:rsidP="005B72B7">
      <w:pPr>
        <w:snapToGrid w:val="0"/>
        <w:spacing w:line="360" w:lineRule="auto"/>
        <w:ind w:firstLineChars="200" w:firstLine="480"/>
        <w:jc w:val="left"/>
        <w:rPr>
          <w:sz w:val="24"/>
          <w:szCs w:val="21"/>
        </w:rPr>
      </w:pPr>
    </w:p>
    <w:p w:rsidR="005B72B7" w:rsidRDefault="005B72B7" w:rsidP="005B72B7">
      <w:pPr>
        <w:snapToGrid w:val="0"/>
        <w:spacing w:line="360" w:lineRule="auto"/>
        <w:ind w:firstLineChars="200" w:firstLine="480"/>
        <w:jc w:val="left"/>
        <w:rPr>
          <w:sz w:val="24"/>
          <w:szCs w:val="21"/>
        </w:rPr>
      </w:pPr>
      <w:r w:rsidRPr="0080752E">
        <w:rPr>
          <w:rFonts w:hint="eastAsia"/>
          <w:sz w:val="24"/>
          <w:szCs w:val="21"/>
        </w:rPr>
        <w:t>日期：年月日</w:t>
      </w:r>
    </w:p>
    <w:p w:rsidR="005B72B7" w:rsidRDefault="005B72B7" w:rsidP="005B72B7">
      <w:pPr>
        <w:snapToGrid w:val="0"/>
        <w:spacing w:line="360" w:lineRule="auto"/>
        <w:ind w:firstLineChars="200" w:firstLine="480"/>
        <w:jc w:val="left"/>
        <w:rPr>
          <w:sz w:val="24"/>
          <w:szCs w:val="21"/>
        </w:rPr>
      </w:pPr>
    </w:p>
    <w:p w:rsidR="005B72B7" w:rsidRPr="001704C8" w:rsidRDefault="005B72B7" w:rsidP="005B72B7">
      <w:pPr>
        <w:snapToGrid w:val="0"/>
        <w:spacing w:line="360" w:lineRule="auto"/>
        <w:ind w:firstLineChars="200" w:firstLine="480"/>
        <w:rPr>
          <w:sz w:val="24"/>
          <w:szCs w:val="21"/>
        </w:rPr>
      </w:pPr>
      <w:r w:rsidRPr="001704C8">
        <w:rPr>
          <w:rFonts w:hint="eastAsia"/>
          <w:sz w:val="24"/>
          <w:szCs w:val="21"/>
        </w:rPr>
        <w:t>注：</w:t>
      </w:r>
    </w:p>
    <w:p w:rsidR="000E27C7" w:rsidRPr="007C71A0" w:rsidRDefault="000E27C7" w:rsidP="000E27C7">
      <w:pPr>
        <w:snapToGrid w:val="0"/>
        <w:spacing w:line="360" w:lineRule="auto"/>
        <w:ind w:firstLineChars="200" w:firstLine="482"/>
        <w:rPr>
          <w:b/>
          <w:sz w:val="24"/>
          <w:szCs w:val="21"/>
        </w:rPr>
      </w:pPr>
      <w:r w:rsidRPr="007C71A0">
        <w:rPr>
          <w:b/>
          <w:sz w:val="24"/>
          <w:szCs w:val="21"/>
        </w:rPr>
        <w:t>中标（成交）供应商为残疾人福利性单位的，将随中标（成交）结果同时公告其《残疾人福利性单位声明函》，接受社会监督。</w:t>
      </w:r>
    </w:p>
    <w:p w:rsidR="000E27C7" w:rsidRPr="007C71A0" w:rsidRDefault="000E27C7" w:rsidP="000E27C7">
      <w:pPr>
        <w:snapToGrid w:val="0"/>
        <w:spacing w:line="360" w:lineRule="auto"/>
        <w:ind w:firstLineChars="200" w:firstLine="482"/>
        <w:rPr>
          <w:b/>
          <w:sz w:val="24"/>
          <w:szCs w:val="21"/>
        </w:rPr>
      </w:pPr>
      <w:r w:rsidRPr="007C71A0">
        <w:rPr>
          <w:b/>
          <w:kern w:val="0"/>
          <w:sz w:val="24"/>
          <w:szCs w:val="21"/>
        </w:rPr>
        <w:t>若不是残疾人福利性单位，</w:t>
      </w:r>
      <w:r w:rsidR="00644734">
        <w:rPr>
          <w:b/>
          <w:kern w:val="0"/>
          <w:sz w:val="24"/>
          <w:szCs w:val="21"/>
        </w:rPr>
        <w:t>响应文件</w:t>
      </w:r>
      <w:r w:rsidRPr="007C71A0">
        <w:rPr>
          <w:b/>
          <w:kern w:val="0"/>
          <w:sz w:val="24"/>
          <w:szCs w:val="21"/>
        </w:rPr>
        <w:t>中可不提供此声明函。</w:t>
      </w:r>
    </w:p>
    <w:p w:rsidR="007B7DD1" w:rsidRPr="000E27C7" w:rsidRDefault="007B7DD1" w:rsidP="005B72B7">
      <w:pPr>
        <w:snapToGrid w:val="0"/>
        <w:spacing w:line="360" w:lineRule="auto"/>
        <w:ind w:firstLineChars="200" w:firstLine="480"/>
        <w:rPr>
          <w:sz w:val="24"/>
          <w:szCs w:val="21"/>
        </w:rPr>
      </w:pPr>
    </w:p>
    <w:p w:rsidR="000E27C7" w:rsidRDefault="00C52837" w:rsidP="000E27C7">
      <w:pPr>
        <w:tabs>
          <w:tab w:val="left" w:pos="360"/>
        </w:tabs>
        <w:spacing w:line="360" w:lineRule="auto"/>
        <w:ind w:firstLineChars="200" w:firstLine="420"/>
        <w:rPr>
          <w:b/>
          <w:bCs/>
          <w:sz w:val="24"/>
        </w:rPr>
      </w:pPr>
      <w:r w:rsidRPr="00BE5C54">
        <w:rPr>
          <w:szCs w:val="21"/>
        </w:rPr>
        <w:br w:type="page"/>
      </w:r>
      <w:r w:rsidR="000E27C7" w:rsidRPr="00686747">
        <w:rPr>
          <w:b/>
          <w:sz w:val="24"/>
        </w:rPr>
        <w:lastRenderedPageBreak/>
        <w:t>附件</w:t>
      </w:r>
      <w:r w:rsidR="000E27C7" w:rsidRPr="00686747">
        <w:rPr>
          <w:rFonts w:hint="eastAsia"/>
          <w:b/>
          <w:sz w:val="24"/>
        </w:rPr>
        <w:t>8</w:t>
      </w:r>
      <w:r w:rsidR="000E27C7" w:rsidRPr="00686747">
        <w:rPr>
          <w:b/>
          <w:sz w:val="24"/>
        </w:rPr>
        <w:t>：</w:t>
      </w:r>
    </w:p>
    <w:p w:rsidR="000E27C7" w:rsidRPr="007C71A0" w:rsidRDefault="000E27C7" w:rsidP="000E27C7">
      <w:pPr>
        <w:tabs>
          <w:tab w:val="left" w:pos="360"/>
        </w:tabs>
        <w:spacing w:line="360" w:lineRule="auto"/>
        <w:jc w:val="center"/>
        <w:rPr>
          <w:b/>
          <w:bCs/>
          <w:sz w:val="24"/>
        </w:rPr>
      </w:pPr>
      <w:r w:rsidRPr="007C71A0">
        <w:rPr>
          <w:rFonts w:hint="eastAsia"/>
          <w:b/>
          <w:bCs/>
          <w:sz w:val="24"/>
        </w:rPr>
        <w:t>书面</w:t>
      </w:r>
      <w:r w:rsidRPr="007C71A0">
        <w:rPr>
          <w:b/>
          <w:bCs/>
          <w:sz w:val="24"/>
        </w:rPr>
        <w:t>声明</w:t>
      </w:r>
    </w:p>
    <w:p w:rsidR="000E27C7" w:rsidRPr="007C71A0" w:rsidRDefault="000E27C7" w:rsidP="000E27C7">
      <w:pPr>
        <w:pStyle w:val="ac"/>
        <w:tabs>
          <w:tab w:val="left" w:pos="360"/>
        </w:tabs>
        <w:spacing w:line="360" w:lineRule="auto"/>
        <w:ind w:firstLine="480"/>
        <w:rPr>
          <w:sz w:val="24"/>
        </w:rPr>
      </w:pPr>
    </w:p>
    <w:p w:rsidR="000E27C7" w:rsidRPr="007C71A0" w:rsidRDefault="000E27C7" w:rsidP="000E27C7">
      <w:pPr>
        <w:pStyle w:val="ac"/>
        <w:tabs>
          <w:tab w:val="left" w:pos="360"/>
        </w:tabs>
        <w:spacing w:line="360" w:lineRule="auto"/>
        <w:ind w:firstLine="480"/>
        <w:rPr>
          <w:sz w:val="24"/>
        </w:rPr>
      </w:pPr>
      <w:r w:rsidRPr="007C71A0">
        <w:rPr>
          <w:rFonts w:hint="eastAsia"/>
          <w:sz w:val="24"/>
        </w:rPr>
        <w:t>参加政府采购活动前</w:t>
      </w:r>
      <w:r w:rsidRPr="007C71A0">
        <w:rPr>
          <w:sz w:val="24"/>
        </w:rPr>
        <w:t>3</w:t>
      </w:r>
      <w:r w:rsidRPr="007C71A0">
        <w:rPr>
          <w:rFonts w:hint="eastAsia"/>
          <w:sz w:val="24"/>
        </w:rPr>
        <w:t>年我单位在经营活动中没有重大违法记录。</w:t>
      </w:r>
    </w:p>
    <w:p w:rsidR="00B80F8D" w:rsidRDefault="00B80F8D" w:rsidP="00B80F8D">
      <w:pPr>
        <w:pStyle w:val="ac"/>
        <w:tabs>
          <w:tab w:val="left" w:pos="360"/>
        </w:tabs>
        <w:spacing w:line="360" w:lineRule="auto"/>
        <w:ind w:firstLine="480"/>
        <w:rPr>
          <w:sz w:val="24"/>
        </w:rPr>
      </w:pPr>
      <w:r>
        <w:rPr>
          <w:rFonts w:hint="eastAsia"/>
          <w:sz w:val="24"/>
        </w:rPr>
        <w:t>我单位具备良好的商业信誉和健全的财务会计制度，依法缴纳税收和社会保障资金。</w:t>
      </w:r>
    </w:p>
    <w:p w:rsidR="000E27C7" w:rsidRPr="00B80F8D" w:rsidRDefault="000E27C7" w:rsidP="000E27C7">
      <w:pPr>
        <w:pStyle w:val="ac"/>
        <w:tabs>
          <w:tab w:val="left" w:pos="360"/>
        </w:tabs>
        <w:spacing w:line="360" w:lineRule="auto"/>
        <w:ind w:firstLine="480"/>
        <w:rPr>
          <w:sz w:val="24"/>
        </w:rPr>
      </w:pPr>
    </w:p>
    <w:p w:rsidR="000E27C7" w:rsidRPr="007C71A0" w:rsidRDefault="000E27C7" w:rsidP="000E27C7">
      <w:pPr>
        <w:pStyle w:val="ac"/>
        <w:tabs>
          <w:tab w:val="left" w:pos="360"/>
        </w:tabs>
        <w:spacing w:line="360" w:lineRule="auto"/>
        <w:ind w:firstLine="480"/>
        <w:rPr>
          <w:sz w:val="24"/>
        </w:rPr>
      </w:pPr>
    </w:p>
    <w:p w:rsidR="000E27C7" w:rsidRPr="007C71A0" w:rsidRDefault="003C204B" w:rsidP="000E27C7">
      <w:pPr>
        <w:autoSpaceDE w:val="0"/>
        <w:autoSpaceDN w:val="0"/>
        <w:spacing w:line="500" w:lineRule="exact"/>
        <w:ind w:left="3840"/>
        <w:jc w:val="left"/>
        <w:rPr>
          <w:sz w:val="24"/>
          <w:szCs w:val="24"/>
        </w:rPr>
      </w:pPr>
      <w:r>
        <w:rPr>
          <w:sz w:val="24"/>
          <w:szCs w:val="24"/>
        </w:rPr>
        <w:t>供应商</w:t>
      </w:r>
      <w:r w:rsidR="000E27C7" w:rsidRPr="007C71A0">
        <w:rPr>
          <w:sz w:val="24"/>
          <w:szCs w:val="24"/>
        </w:rPr>
        <w:t>名称：</w:t>
      </w:r>
    </w:p>
    <w:p w:rsidR="000E27C7" w:rsidRPr="007C71A0" w:rsidRDefault="000E27C7" w:rsidP="000E27C7">
      <w:pPr>
        <w:autoSpaceDE w:val="0"/>
        <w:autoSpaceDN w:val="0"/>
        <w:spacing w:line="500" w:lineRule="exact"/>
        <w:ind w:left="3840"/>
        <w:jc w:val="left"/>
        <w:rPr>
          <w:sz w:val="24"/>
          <w:szCs w:val="24"/>
        </w:rPr>
      </w:pPr>
    </w:p>
    <w:p w:rsidR="000E27C7" w:rsidRPr="007C71A0" w:rsidRDefault="000E27C7" w:rsidP="000E27C7">
      <w:pPr>
        <w:autoSpaceDE w:val="0"/>
        <w:autoSpaceDN w:val="0"/>
        <w:spacing w:line="500" w:lineRule="exact"/>
        <w:ind w:left="3840"/>
        <w:jc w:val="left"/>
        <w:rPr>
          <w:sz w:val="24"/>
          <w:szCs w:val="24"/>
        </w:rPr>
      </w:pPr>
      <w:r w:rsidRPr="007C71A0">
        <w:rPr>
          <w:sz w:val="24"/>
          <w:szCs w:val="24"/>
        </w:rPr>
        <w:t>日期：</w:t>
      </w:r>
    </w:p>
    <w:p w:rsidR="000E27C7" w:rsidRPr="007C71A0" w:rsidRDefault="000E27C7" w:rsidP="000E27C7">
      <w:pPr>
        <w:autoSpaceDE w:val="0"/>
        <w:autoSpaceDN w:val="0"/>
        <w:spacing w:line="500" w:lineRule="exact"/>
        <w:ind w:left="3840"/>
        <w:jc w:val="left"/>
        <w:rPr>
          <w:sz w:val="24"/>
          <w:szCs w:val="24"/>
        </w:rPr>
      </w:pPr>
    </w:p>
    <w:p w:rsidR="000E27C7" w:rsidRPr="007C71A0" w:rsidRDefault="000E27C7" w:rsidP="000E27C7">
      <w:pPr>
        <w:pStyle w:val="ac"/>
        <w:tabs>
          <w:tab w:val="left" w:pos="360"/>
        </w:tabs>
        <w:spacing w:line="360" w:lineRule="auto"/>
        <w:ind w:firstLineChars="0" w:firstLine="0"/>
        <w:rPr>
          <w:sz w:val="24"/>
          <w:u w:val="single"/>
        </w:rPr>
      </w:pPr>
    </w:p>
    <w:p w:rsidR="000E27C7" w:rsidRPr="007C71A0" w:rsidRDefault="000E27C7" w:rsidP="000E27C7">
      <w:pPr>
        <w:pStyle w:val="ac"/>
        <w:tabs>
          <w:tab w:val="left" w:pos="360"/>
        </w:tabs>
        <w:spacing w:line="360" w:lineRule="auto"/>
        <w:ind w:firstLine="480"/>
        <w:rPr>
          <w:sz w:val="24"/>
        </w:rPr>
      </w:pPr>
    </w:p>
    <w:p w:rsidR="000E27C7" w:rsidRPr="007C71A0" w:rsidRDefault="000E27C7" w:rsidP="000E27C7">
      <w:pPr>
        <w:pStyle w:val="ac"/>
        <w:spacing w:line="360" w:lineRule="auto"/>
        <w:ind w:firstLineChars="0" w:firstLine="0"/>
        <w:jc w:val="center"/>
        <w:rPr>
          <w:b/>
          <w:sz w:val="24"/>
        </w:rPr>
      </w:pPr>
    </w:p>
    <w:p w:rsidR="000E27C7" w:rsidRPr="007C71A0" w:rsidRDefault="000E27C7" w:rsidP="000E27C7">
      <w:pPr>
        <w:pStyle w:val="ac"/>
        <w:spacing w:line="360" w:lineRule="auto"/>
        <w:ind w:firstLineChars="0" w:firstLine="0"/>
        <w:jc w:val="center"/>
        <w:rPr>
          <w:b/>
          <w:sz w:val="24"/>
        </w:rPr>
      </w:pPr>
    </w:p>
    <w:p w:rsidR="000E27C7" w:rsidRPr="007C71A0" w:rsidRDefault="000E27C7" w:rsidP="000E27C7">
      <w:pPr>
        <w:pStyle w:val="ac"/>
        <w:spacing w:line="360" w:lineRule="auto"/>
        <w:ind w:firstLineChars="0" w:firstLine="0"/>
        <w:jc w:val="center"/>
        <w:rPr>
          <w:b/>
          <w:sz w:val="24"/>
        </w:rPr>
      </w:pPr>
      <w:r w:rsidRPr="007C71A0">
        <w:rPr>
          <w:rFonts w:hint="eastAsia"/>
          <w:b/>
          <w:sz w:val="24"/>
        </w:rPr>
        <w:t>证明材料</w:t>
      </w:r>
    </w:p>
    <w:p w:rsidR="000E27C7" w:rsidRPr="007C71A0" w:rsidRDefault="000E27C7" w:rsidP="000E27C7">
      <w:pPr>
        <w:pStyle w:val="ac"/>
        <w:tabs>
          <w:tab w:val="left" w:pos="360"/>
        </w:tabs>
        <w:spacing w:line="360" w:lineRule="auto"/>
        <w:ind w:firstLine="480"/>
        <w:rPr>
          <w:sz w:val="24"/>
        </w:rPr>
      </w:pPr>
    </w:p>
    <w:p w:rsidR="000E27C7" w:rsidRPr="007C71A0" w:rsidRDefault="000E27C7" w:rsidP="000E27C7">
      <w:pPr>
        <w:pStyle w:val="ac"/>
        <w:tabs>
          <w:tab w:val="left" w:pos="360"/>
        </w:tabs>
        <w:spacing w:line="360" w:lineRule="auto"/>
        <w:ind w:firstLine="480"/>
        <w:rPr>
          <w:sz w:val="24"/>
        </w:rPr>
      </w:pPr>
      <w:r w:rsidRPr="007C71A0">
        <w:rPr>
          <w:sz w:val="24"/>
        </w:rPr>
        <w:t>我单位具备</w:t>
      </w:r>
      <w:r w:rsidRPr="007C71A0">
        <w:rPr>
          <w:rFonts w:hint="eastAsia"/>
          <w:sz w:val="24"/>
        </w:rPr>
        <w:t>履行本项目合同所必需的设备和专业技术能力。</w:t>
      </w:r>
    </w:p>
    <w:p w:rsidR="000E27C7" w:rsidRPr="007C71A0" w:rsidRDefault="000E27C7" w:rsidP="000E27C7">
      <w:pPr>
        <w:pStyle w:val="ac"/>
        <w:tabs>
          <w:tab w:val="left" w:pos="360"/>
        </w:tabs>
        <w:spacing w:line="360" w:lineRule="auto"/>
        <w:ind w:firstLine="480"/>
        <w:rPr>
          <w:sz w:val="24"/>
        </w:rPr>
      </w:pPr>
    </w:p>
    <w:p w:rsidR="000E27C7" w:rsidRPr="007C71A0" w:rsidRDefault="000E27C7" w:rsidP="000E27C7">
      <w:pPr>
        <w:pStyle w:val="ac"/>
        <w:tabs>
          <w:tab w:val="left" w:pos="360"/>
        </w:tabs>
        <w:spacing w:line="360" w:lineRule="auto"/>
        <w:ind w:firstLine="480"/>
        <w:rPr>
          <w:sz w:val="24"/>
        </w:rPr>
      </w:pPr>
    </w:p>
    <w:p w:rsidR="000E27C7" w:rsidRPr="007C71A0" w:rsidRDefault="000E27C7" w:rsidP="000E27C7">
      <w:pPr>
        <w:autoSpaceDE w:val="0"/>
        <w:autoSpaceDN w:val="0"/>
        <w:spacing w:line="500" w:lineRule="exact"/>
        <w:ind w:left="3840"/>
        <w:jc w:val="left"/>
        <w:rPr>
          <w:sz w:val="24"/>
          <w:szCs w:val="24"/>
        </w:rPr>
      </w:pPr>
    </w:p>
    <w:p w:rsidR="000E27C7" w:rsidRPr="007C71A0" w:rsidRDefault="000E27C7" w:rsidP="000E27C7">
      <w:pPr>
        <w:autoSpaceDE w:val="0"/>
        <w:autoSpaceDN w:val="0"/>
        <w:spacing w:line="500" w:lineRule="exact"/>
        <w:ind w:left="3840"/>
        <w:jc w:val="left"/>
        <w:rPr>
          <w:sz w:val="24"/>
          <w:szCs w:val="24"/>
        </w:rPr>
      </w:pPr>
    </w:p>
    <w:p w:rsidR="000E27C7" w:rsidRPr="007C71A0" w:rsidRDefault="003C204B" w:rsidP="000E27C7">
      <w:pPr>
        <w:autoSpaceDE w:val="0"/>
        <w:autoSpaceDN w:val="0"/>
        <w:spacing w:line="500" w:lineRule="exact"/>
        <w:ind w:left="3840"/>
        <w:jc w:val="left"/>
        <w:rPr>
          <w:sz w:val="24"/>
          <w:szCs w:val="24"/>
        </w:rPr>
      </w:pPr>
      <w:r>
        <w:rPr>
          <w:sz w:val="24"/>
          <w:szCs w:val="24"/>
        </w:rPr>
        <w:t>供应商</w:t>
      </w:r>
      <w:r w:rsidR="000E27C7" w:rsidRPr="007C71A0">
        <w:rPr>
          <w:sz w:val="24"/>
          <w:szCs w:val="24"/>
        </w:rPr>
        <w:t>名称：</w:t>
      </w:r>
    </w:p>
    <w:p w:rsidR="000E27C7" w:rsidRPr="007C71A0" w:rsidRDefault="000E27C7" w:rsidP="000E27C7">
      <w:pPr>
        <w:autoSpaceDE w:val="0"/>
        <w:autoSpaceDN w:val="0"/>
        <w:spacing w:line="500" w:lineRule="exact"/>
        <w:ind w:left="3840"/>
        <w:jc w:val="left"/>
        <w:rPr>
          <w:sz w:val="24"/>
          <w:szCs w:val="24"/>
        </w:rPr>
      </w:pPr>
    </w:p>
    <w:p w:rsidR="000E27C7" w:rsidRPr="007C71A0" w:rsidRDefault="000E27C7" w:rsidP="000E27C7">
      <w:pPr>
        <w:autoSpaceDE w:val="0"/>
        <w:autoSpaceDN w:val="0"/>
        <w:spacing w:line="500" w:lineRule="exact"/>
        <w:ind w:left="3840"/>
        <w:jc w:val="left"/>
        <w:rPr>
          <w:sz w:val="24"/>
          <w:szCs w:val="24"/>
        </w:rPr>
      </w:pPr>
      <w:r w:rsidRPr="007C71A0">
        <w:rPr>
          <w:sz w:val="24"/>
          <w:szCs w:val="24"/>
        </w:rPr>
        <w:t>日期：</w:t>
      </w:r>
    </w:p>
    <w:p w:rsidR="000E27C7" w:rsidRPr="007C71A0" w:rsidRDefault="000E27C7" w:rsidP="000E27C7">
      <w:pPr>
        <w:tabs>
          <w:tab w:val="left" w:pos="360"/>
        </w:tabs>
        <w:spacing w:line="360" w:lineRule="auto"/>
        <w:ind w:firstLineChars="200" w:firstLine="482"/>
        <w:rPr>
          <w:b/>
          <w:sz w:val="24"/>
        </w:rPr>
      </w:pPr>
    </w:p>
    <w:p w:rsidR="000E27C7" w:rsidRPr="007C71A0" w:rsidRDefault="000E27C7" w:rsidP="000E27C7">
      <w:pPr>
        <w:tabs>
          <w:tab w:val="left" w:pos="360"/>
        </w:tabs>
        <w:spacing w:line="360" w:lineRule="auto"/>
        <w:ind w:firstLineChars="200" w:firstLine="480"/>
        <w:rPr>
          <w:sz w:val="24"/>
        </w:rPr>
      </w:pPr>
    </w:p>
    <w:p w:rsidR="000E27C7" w:rsidRDefault="000E27C7" w:rsidP="000E27C7">
      <w:pPr>
        <w:spacing w:line="620" w:lineRule="exact"/>
        <w:rPr>
          <w:b/>
          <w:sz w:val="24"/>
        </w:rPr>
      </w:pPr>
      <w:r w:rsidRPr="007C71A0">
        <w:rPr>
          <w:b/>
          <w:sz w:val="24"/>
          <w:szCs w:val="24"/>
        </w:rPr>
        <w:br w:type="page"/>
      </w:r>
      <w:r w:rsidRPr="007C71A0">
        <w:rPr>
          <w:rFonts w:hint="eastAsia"/>
          <w:b/>
          <w:sz w:val="24"/>
          <w:szCs w:val="24"/>
        </w:rPr>
        <w:lastRenderedPageBreak/>
        <w:t>附件</w:t>
      </w:r>
      <w:r w:rsidRPr="007C71A0">
        <w:rPr>
          <w:rFonts w:hint="eastAsia"/>
          <w:b/>
          <w:sz w:val="24"/>
          <w:szCs w:val="24"/>
        </w:rPr>
        <w:t>9</w:t>
      </w:r>
      <w:r w:rsidRPr="007C71A0">
        <w:rPr>
          <w:rFonts w:hint="eastAsia"/>
          <w:b/>
          <w:sz w:val="24"/>
          <w:szCs w:val="24"/>
        </w:rPr>
        <w:t>：</w:t>
      </w:r>
      <w:r w:rsidR="003C204B">
        <w:rPr>
          <w:b/>
          <w:sz w:val="24"/>
          <w:szCs w:val="24"/>
        </w:rPr>
        <w:t>供应商</w:t>
      </w:r>
      <w:r w:rsidRPr="007C71A0">
        <w:rPr>
          <w:b/>
          <w:sz w:val="24"/>
          <w:szCs w:val="24"/>
        </w:rPr>
        <w:t>认为需要提交的其他资料</w:t>
      </w:r>
    </w:p>
    <w:p w:rsidR="00C52837" w:rsidRPr="00BE5C54" w:rsidRDefault="00C52837" w:rsidP="000E27C7">
      <w:pPr>
        <w:tabs>
          <w:tab w:val="left" w:pos="360"/>
        </w:tabs>
        <w:spacing w:line="360" w:lineRule="auto"/>
        <w:ind w:firstLineChars="200" w:firstLine="480"/>
        <w:rPr>
          <w:sz w:val="24"/>
        </w:rPr>
      </w:pPr>
      <w:r w:rsidRPr="00BE5C54">
        <w:rPr>
          <w:sz w:val="24"/>
        </w:rPr>
        <w:br w:type="page"/>
      </w:r>
    </w:p>
    <w:p w:rsidR="00C52837" w:rsidRPr="00BE5C54" w:rsidRDefault="00C52837" w:rsidP="00C52837">
      <w:pPr>
        <w:autoSpaceDE w:val="0"/>
        <w:autoSpaceDN w:val="0"/>
        <w:adjustRightInd w:val="0"/>
        <w:jc w:val="center"/>
        <w:rPr>
          <w:sz w:val="24"/>
        </w:rPr>
      </w:pPr>
    </w:p>
    <w:p w:rsidR="00C52837" w:rsidRPr="00BE5C54" w:rsidRDefault="00C52837" w:rsidP="00C52837">
      <w:pPr>
        <w:autoSpaceDE w:val="0"/>
        <w:autoSpaceDN w:val="0"/>
        <w:adjustRightInd w:val="0"/>
        <w:jc w:val="center"/>
        <w:rPr>
          <w:sz w:val="24"/>
        </w:rPr>
      </w:pPr>
    </w:p>
    <w:p w:rsidR="00C52837" w:rsidRPr="00BE5C54" w:rsidRDefault="00C52837" w:rsidP="00C52837">
      <w:pPr>
        <w:autoSpaceDE w:val="0"/>
        <w:autoSpaceDN w:val="0"/>
        <w:adjustRightInd w:val="0"/>
        <w:jc w:val="center"/>
        <w:rPr>
          <w:sz w:val="24"/>
        </w:rPr>
      </w:pPr>
    </w:p>
    <w:p w:rsidR="00C52837" w:rsidRPr="00BE5C54" w:rsidRDefault="00C52837" w:rsidP="00C52837">
      <w:pPr>
        <w:autoSpaceDE w:val="0"/>
        <w:autoSpaceDN w:val="0"/>
        <w:adjustRightInd w:val="0"/>
        <w:jc w:val="center"/>
        <w:rPr>
          <w:sz w:val="24"/>
        </w:rPr>
      </w:pPr>
    </w:p>
    <w:p w:rsidR="00C52837" w:rsidRPr="00BE5C54" w:rsidRDefault="00C52837" w:rsidP="00C52837">
      <w:pPr>
        <w:autoSpaceDE w:val="0"/>
        <w:autoSpaceDN w:val="0"/>
        <w:adjustRightInd w:val="0"/>
        <w:jc w:val="center"/>
        <w:rPr>
          <w:rFonts w:eastAsia="华文行楷"/>
          <w:kern w:val="0"/>
          <w:sz w:val="144"/>
          <w:szCs w:val="144"/>
        </w:rPr>
      </w:pPr>
      <w:r w:rsidRPr="00BE5C54">
        <w:rPr>
          <w:rFonts w:eastAsia="方正行楷简体"/>
          <w:sz w:val="160"/>
          <w:szCs w:val="84"/>
        </w:rPr>
        <w:t>响应文件</w:t>
      </w:r>
    </w:p>
    <w:p w:rsidR="00C52837" w:rsidRPr="00BE5C54" w:rsidRDefault="00C52837" w:rsidP="00C52837">
      <w:pPr>
        <w:autoSpaceDE w:val="0"/>
        <w:autoSpaceDN w:val="0"/>
        <w:adjustRightInd w:val="0"/>
        <w:spacing w:line="520" w:lineRule="exact"/>
        <w:rPr>
          <w:b/>
          <w:kern w:val="0"/>
          <w:sz w:val="24"/>
        </w:rPr>
      </w:pPr>
    </w:p>
    <w:p w:rsidR="00C52837" w:rsidRPr="007C5EE2" w:rsidRDefault="00C52837" w:rsidP="00C52837">
      <w:pPr>
        <w:autoSpaceDE w:val="0"/>
        <w:autoSpaceDN w:val="0"/>
        <w:adjustRightInd w:val="0"/>
        <w:spacing w:line="520" w:lineRule="exact"/>
        <w:jc w:val="center"/>
        <w:rPr>
          <w:rFonts w:eastAsia="楷体_GB2312"/>
          <w:b/>
          <w:color w:val="FF0000"/>
          <w:kern w:val="0"/>
          <w:sz w:val="36"/>
          <w:szCs w:val="36"/>
        </w:rPr>
      </w:pPr>
      <w:r w:rsidRPr="007C5EE2">
        <w:rPr>
          <w:rFonts w:eastAsia="楷体_GB2312"/>
          <w:b/>
          <w:color w:val="FF0000"/>
          <w:kern w:val="0"/>
          <w:sz w:val="36"/>
          <w:szCs w:val="36"/>
        </w:rPr>
        <w:t>（</w:t>
      </w:r>
      <w:r w:rsidRPr="007C5EE2">
        <w:rPr>
          <w:rFonts w:eastAsia="楷体_GB2312" w:hint="eastAsia"/>
          <w:b/>
          <w:color w:val="FF0000"/>
          <w:kern w:val="0"/>
          <w:sz w:val="36"/>
          <w:szCs w:val="36"/>
        </w:rPr>
        <w:t>加盖电子签章</w:t>
      </w:r>
      <w:r w:rsidRPr="007C5EE2">
        <w:rPr>
          <w:rFonts w:eastAsia="楷体_GB2312"/>
          <w:b/>
          <w:color w:val="FF0000"/>
          <w:kern w:val="0"/>
          <w:sz w:val="36"/>
          <w:szCs w:val="36"/>
        </w:rPr>
        <w:t>）</w:t>
      </w:r>
    </w:p>
    <w:p w:rsidR="00C52837" w:rsidRPr="009A0835" w:rsidRDefault="00C52837" w:rsidP="00C52837">
      <w:pPr>
        <w:autoSpaceDE w:val="0"/>
        <w:autoSpaceDN w:val="0"/>
        <w:adjustRightInd w:val="0"/>
        <w:spacing w:line="520" w:lineRule="exact"/>
        <w:rPr>
          <w:b/>
          <w:kern w:val="0"/>
          <w:sz w:val="24"/>
        </w:rPr>
      </w:pPr>
    </w:p>
    <w:p w:rsidR="00C52837" w:rsidRPr="009A0835" w:rsidRDefault="00C52837" w:rsidP="00C52837">
      <w:pPr>
        <w:autoSpaceDE w:val="0"/>
        <w:autoSpaceDN w:val="0"/>
        <w:adjustRightInd w:val="0"/>
        <w:spacing w:line="520" w:lineRule="exact"/>
        <w:jc w:val="center"/>
        <w:rPr>
          <w:b/>
          <w:kern w:val="0"/>
          <w:sz w:val="24"/>
        </w:rPr>
      </w:pPr>
      <w:r w:rsidRPr="009A0835">
        <w:rPr>
          <w:b/>
          <w:kern w:val="0"/>
          <w:sz w:val="24"/>
        </w:rPr>
        <w:t>第</w:t>
      </w:r>
      <w:r>
        <w:rPr>
          <w:rFonts w:hint="eastAsia"/>
          <w:b/>
          <w:kern w:val="0"/>
          <w:sz w:val="24"/>
        </w:rPr>
        <w:t>二</w:t>
      </w:r>
      <w:r w:rsidRPr="009A0835">
        <w:rPr>
          <w:b/>
          <w:kern w:val="0"/>
          <w:sz w:val="24"/>
        </w:rPr>
        <w:t>阶段</w:t>
      </w:r>
      <w:r>
        <w:rPr>
          <w:rFonts w:hint="eastAsia"/>
          <w:b/>
          <w:kern w:val="0"/>
          <w:sz w:val="24"/>
        </w:rPr>
        <w:t>响应</w:t>
      </w:r>
      <w:r w:rsidRPr="009A0835">
        <w:rPr>
          <w:b/>
          <w:kern w:val="0"/>
          <w:sz w:val="24"/>
        </w:rPr>
        <w:t>文件</w:t>
      </w:r>
    </w:p>
    <w:p w:rsidR="00C52837" w:rsidRPr="009A0835" w:rsidRDefault="00C52837" w:rsidP="00C52837">
      <w:pPr>
        <w:autoSpaceDE w:val="0"/>
        <w:autoSpaceDN w:val="0"/>
        <w:adjustRightInd w:val="0"/>
        <w:spacing w:line="520" w:lineRule="exact"/>
        <w:rPr>
          <w:b/>
          <w:kern w:val="0"/>
          <w:sz w:val="24"/>
        </w:rPr>
      </w:pPr>
    </w:p>
    <w:p w:rsidR="00C52837" w:rsidRPr="009A0835" w:rsidRDefault="00C52837" w:rsidP="00B454E3">
      <w:pPr>
        <w:spacing w:beforeLines="30" w:before="93" w:afterLines="70" w:after="218" w:line="540" w:lineRule="exact"/>
        <w:ind w:leftChars="300" w:left="630"/>
        <w:rPr>
          <w:rFonts w:eastAsia="方正楷体简体"/>
          <w:b/>
          <w:sz w:val="34"/>
          <w:szCs w:val="34"/>
        </w:rPr>
      </w:pPr>
      <w:r w:rsidRPr="009A0835">
        <w:rPr>
          <w:rFonts w:eastAsia="方正楷体简体"/>
          <w:b/>
          <w:sz w:val="34"/>
          <w:szCs w:val="34"/>
        </w:rPr>
        <w:t>项目编号：</w:t>
      </w:r>
    </w:p>
    <w:p w:rsidR="00C52837" w:rsidRDefault="00C52837" w:rsidP="00B454E3">
      <w:pPr>
        <w:spacing w:beforeLines="30" w:before="93" w:afterLines="70" w:after="218" w:line="540" w:lineRule="exact"/>
        <w:ind w:leftChars="300" w:left="630"/>
        <w:rPr>
          <w:rFonts w:eastAsia="方正楷体简体"/>
          <w:b/>
          <w:sz w:val="34"/>
          <w:szCs w:val="34"/>
        </w:rPr>
      </w:pPr>
      <w:r w:rsidRPr="009A0835">
        <w:rPr>
          <w:rFonts w:eastAsia="方正楷体简体"/>
          <w:b/>
          <w:sz w:val="34"/>
          <w:szCs w:val="34"/>
        </w:rPr>
        <w:t>项目名称：</w:t>
      </w:r>
    </w:p>
    <w:p w:rsidR="00C52837" w:rsidRPr="009A0835" w:rsidRDefault="00C52837" w:rsidP="00B454E3">
      <w:pPr>
        <w:spacing w:beforeLines="30" w:before="93" w:afterLines="70" w:after="218" w:line="540" w:lineRule="exact"/>
        <w:ind w:leftChars="300" w:left="630"/>
        <w:rPr>
          <w:rFonts w:eastAsia="方正楷体简体"/>
          <w:b/>
          <w:sz w:val="34"/>
          <w:szCs w:val="34"/>
        </w:rPr>
      </w:pPr>
      <w:r>
        <w:rPr>
          <w:rFonts w:eastAsia="方正楷体简体" w:hint="eastAsia"/>
          <w:b/>
          <w:sz w:val="34"/>
          <w:szCs w:val="34"/>
        </w:rPr>
        <w:t>所投包号：</w:t>
      </w:r>
    </w:p>
    <w:p w:rsidR="00C52837" w:rsidRDefault="00C52837" w:rsidP="00B454E3">
      <w:pPr>
        <w:spacing w:beforeLines="30" w:before="93" w:afterLines="70" w:after="218" w:line="540" w:lineRule="exact"/>
        <w:ind w:leftChars="300" w:left="630"/>
        <w:rPr>
          <w:rFonts w:eastAsia="方正楷体简体"/>
          <w:b/>
          <w:sz w:val="34"/>
          <w:szCs w:val="34"/>
        </w:rPr>
      </w:pPr>
      <w:r w:rsidRPr="009A0835">
        <w:rPr>
          <w:rFonts w:eastAsia="方正楷体简体"/>
          <w:b/>
          <w:sz w:val="34"/>
          <w:szCs w:val="34"/>
        </w:rPr>
        <w:t>供应商名称：</w:t>
      </w:r>
    </w:p>
    <w:p w:rsidR="00C52837" w:rsidRDefault="00C52837" w:rsidP="00B454E3">
      <w:pPr>
        <w:spacing w:beforeLines="30" w:before="93" w:afterLines="70" w:after="218" w:line="540" w:lineRule="exact"/>
        <w:ind w:leftChars="300" w:left="630"/>
        <w:rPr>
          <w:rFonts w:eastAsia="方正楷体简体"/>
          <w:b/>
          <w:sz w:val="34"/>
          <w:szCs w:val="34"/>
        </w:rPr>
      </w:pPr>
      <w:r>
        <w:rPr>
          <w:rFonts w:eastAsia="方正楷体简体" w:hint="eastAsia"/>
          <w:b/>
          <w:sz w:val="34"/>
          <w:szCs w:val="34"/>
        </w:rPr>
        <w:t>法定代表人姓名：</w:t>
      </w:r>
    </w:p>
    <w:p w:rsidR="00C52837" w:rsidRPr="009A0835" w:rsidRDefault="00952153" w:rsidP="00B454E3">
      <w:pPr>
        <w:spacing w:beforeLines="30" w:before="93" w:afterLines="70" w:after="218" w:line="540" w:lineRule="exact"/>
        <w:ind w:leftChars="300" w:left="630"/>
        <w:rPr>
          <w:rFonts w:eastAsia="方正楷体简体"/>
          <w:b/>
          <w:sz w:val="34"/>
          <w:szCs w:val="34"/>
        </w:rPr>
      </w:pPr>
      <w:r>
        <w:rPr>
          <w:rFonts w:eastAsia="方正楷体简体" w:hint="eastAsia"/>
          <w:b/>
          <w:sz w:val="34"/>
          <w:szCs w:val="34"/>
        </w:rPr>
        <w:t>磋商</w:t>
      </w:r>
      <w:r w:rsidR="00C52837">
        <w:rPr>
          <w:rFonts w:eastAsia="方正楷体简体" w:hint="eastAsia"/>
          <w:b/>
          <w:sz w:val="34"/>
          <w:szCs w:val="34"/>
        </w:rPr>
        <w:t>代表人姓名：</w:t>
      </w:r>
    </w:p>
    <w:p w:rsidR="00C52837" w:rsidRPr="00BE5C54" w:rsidRDefault="00C52837" w:rsidP="00B454E3">
      <w:pPr>
        <w:spacing w:beforeLines="30" w:before="93" w:afterLines="70" w:after="218" w:line="540" w:lineRule="exact"/>
        <w:ind w:leftChars="300" w:left="630"/>
        <w:rPr>
          <w:rFonts w:eastAsia="方正楷体简体"/>
          <w:b/>
          <w:sz w:val="34"/>
          <w:szCs w:val="34"/>
        </w:rPr>
      </w:pPr>
    </w:p>
    <w:p w:rsidR="00C52837" w:rsidRPr="00BE5C54" w:rsidRDefault="00C52837" w:rsidP="00B454E3">
      <w:pPr>
        <w:spacing w:beforeLines="30" w:before="93" w:afterLines="70" w:after="218" w:line="540" w:lineRule="exact"/>
        <w:ind w:leftChars="300" w:left="630"/>
        <w:rPr>
          <w:rFonts w:eastAsia="方正楷体简体"/>
          <w:b/>
          <w:sz w:val="34"/>
          <w:szCs w:val="34"/>
        </w:rPr>
      </w:pPr>
    </w:p>
    <w:p w:rsidR="00C52837" w:rsidRPr="00BE5C54" w:rsidRDefault="00C52837" w:rsidP="00B454E3">
      <w:pPr>
        <w:spacing w:beforeLines="30" w:before="93" w:afterLines="70" w:after="218" w:line="540" w:lineRule="exact"/>
        <w:ind w:leftChars="300" w:left="630"/>
        <w:rPr>
          <w:b/>
          <w:kern w:val="0"/>
          <w:sz w:val="24"/>
        </w:rPr>
      </w:pPr>
      <w:r w:rsidRPr="00BE5C54">
        <w:rPr>
          <w:rFonts w:eastAsia="方正楷体简体"/>
          <w:b/>
          <w:sz w:val="34"/>
          <w:szCs w:val="34"/>
        </w:rPr>
        <w:t>递交日期：</w:t>
      </w:r>
    </w:p>
    <w:p w:rsidR="00C52837" w:rsidRPr="00BE5C54" w:rsidRDefault="00C52837" w:rsidP="00C52837">
      <w:pPr>
        <w:tabs>
          <w:tab w:val="left" w:pos="360"/>
        </w:tabs>
        <w:spacing w:line="460" w:lineRule="exact"/>
        <w:jc w:val="center"/>
        <w:rPr>
          <w:b/>
          <w:sz w:val="24"/>
        </w:rPr>
      </w:pPr>
      <w:r w:rsidRPr="00BE5C54">
        <w:rPr>
          <w:sz w:val="24"/>
        </w:rPr>
        <w:br w:type="page"/>
      </w:r>
      <w:r w:rsidRPr="00BE5C54">
        <w:rPr>
          <w:b/>
          <w:sz w:val="24"/>
        </w:rPr>
        <w:lastRenderedPageBreak/>
        <w:t>报价书</w:t>
      </w:r>
    </w:p>
    <w:p w:rsidR="00CB6F27" w:rsidRPr="00BE5C54" w:rsidRDefault="00CB6F27" w:rsidP="00CB6F27">
      <w:pPr>
        <w:spacing w:line="460" w:lineRule="exact"/>
        <w:rPr>
          <w:sz w:val="24"/>
        </w:rPr>
      </w:pPr>
      <w:r w:rsidRPr="00BE5C54">
        <w:rPr>
          <w:sz w:val="24"/>
        </w:rPr>
        <w:t>致：天津市</w:t>
      </w:r>
      <w:r>
        <w:rPr>
          <w:rFonts w:hint="eastAsia"/>
          <w:sz w:val="24"/>
        </w:rPr>
        <w:t>滨海新区</w:t>
      </w:r>
      <w:r w:rsidRPr="00BE5C54">
        <w:rPr>
          <w:sz w:val="24"/>
        </w:rPr>
        <w:t>政府采购中心</w:t>
      </w:r>
    </w:p>
    <w:p w:rsidR="00CB6F27" w:rsidRPr="00BE5C54" w:rsidRDefault="00CB6F27" w:rsidP="00CB6F27">
      <w:pPr>
        <w:tabs>
          <w:tab w:val="left" w:pos="540"/>
          <w:tab w:val="left" w:pos="720"/>
        </w:tabs>
        <w:spacing w:line="460" w:lineRule="exact"/>
        <w:ind w:firstLineChars="200" w:firstLine="480"/>
        <w:rPr>
          <w:sz w:val="24"/>
        </w:rPr>
      </w:pPr>
      <w:r w:rsidRPr="00BE5C54">
        <w:rPr>
          <w:sz w:val="24"/>
        </w:rPr>
        <w:t>根据贵方为项目（项目编号：）的竞争性磋商邀请，签字代表（姓名</w:t>
      </w:r>
      <w:r w:rsidRPr="00BE5C54">
        <w:rPr>
          <w:sz w:val="24"/>
          <w:lang w:val="en-GB"/>
        </w:rPr>
        <w:t>/</w:t>
      </w:r>
      <w:r w:rsidRPr="00BE5C54">
        <w:rPr>
          <w:sz w:val="24"/>
        </w:rPr>
        <w:t>职务）经正式授权并代表</w:t>
      </w:r>
      <w:r>
        <w:rPr>
          <w:rFonts w:hint="eastAsia"/>
          <w:sz w:val="24"/>
        </w:rPr>
        <w:t>我公司</w:t>
      </w:r>
      <w:r w:rsidRPr="00BE5C54">
        <w:rPr>
          <w:sz w:val="24"/>
        </w:rPr>
        <w:t>（</w:t>
      </w:r>
      <w:r w:rsidR="003C204B">
        <w:rPr>
          <w:sz w:val="24"/>
        </w:rPr>
        <w:t>供应商</w:t>
      </w:r>
      <w:r w:rsidRPr="00BE5C54">
        <w:rPr>
          <w:sz w:val="24"/>
        </w:rPr>
        <w:t>名称、地址）</w:t>
      </w:r>
      <w:r w:rsidRPr="0080752E">
        <w:rPr>
          <w:sz w:val="24"/>
        </w:rPr>
        <w:t>提交</w:t>
      </w:r>
      <w:r w:rsidRPr="0080752E">
        <w:rPr>
          <w:rFonts w:hint="eastAsia"/>
          <w:sz w:val="24"/>
        </w:rPr>
        <w:t>网上应答及上传加盖电子签章的</w:t>
      </w:r>
      <w:r>
        <w:rPr>
          <w:rFonts w:hint="eastAsia"/>
          <w:sz w:val="24"/>
        </w:rPr>
        <w:t>响应文件</w:t>
      </w:r>
      <w:r w:rsidRPr="0080752E">
        <w:rPr>
          <w:sz w:val="24"/>
        </w:rPr>
        <w:t>。</w:t>
      </w:r>
    </w:p>
    <w:p w:rsidR="00CB6F27" w:rsidRPr="00BE5C54" w:rsidRDefault="00CB6F27" w:rsidP="00CB6F27">
      <w:pPr>
        <w:spacing w:line="460" w:lineRule="exact"/>
        <w:rPr>
          <w:sz w:val="24"/>
        </w:rPr>
      </w:pPr>
      <w:r w:rsidRPr="00BE5C54">
        <w:rPr>
          <w:sz w:val="24"/>
        </w:rPr>
        <w:t>据此函，签字代表宣布同意如下：</w:t>
      </w:r>
    </w:p>
    <w:p w:rsidR="00CB6F27" w:rsidRPr="00BE5C54" w:rsidRDefault="00CB6F27" w:rsidP="00CB6F27">
      <w:pPr>
        <w:spacing w:line="460" w:lineRule="exact"/>
        <w:ind w:left="480"/>
        <w:jc w:val="left"/>
        <w:rPr>
          <w:sz w:val="24"/>
        </w:rPr>
      </w:pPr>
      <w:r w:rsidRPr="00BE5C54">
        <w:rPr>
          <w:sz w:val="24"/>
        </w:rPr>
        <w:t xml:space="preserve">1. </w:t>
      </w:r>
      <w:r w:rsidRPr="00BE5C54">
        <w:rPr>
          <w:sz w:val="24"/>
        </w:rPr>
        <w:t>所附报价表中规定的应提供服务价格为</w:t>
      </w:r>
    </w:p>
    <w:p w:rsidR="00CB6F27" w:rsidRPr="00BE5C54" w:rsidRDefault="00CB6F27" w:rsidP="00CB6F27">
      <w:pPr>
        <w:spacing w:line="460" w:lineRule="exact"/>
        <w:ind w:left="480"/>
        <w:jc w:val="left"/>
        <w:rPr>
          <w:sz w:val="24"/>
        </w:rPr>
      </w:pPr>
      <w:r w:rsidRPr="00BE5C54">
        <w:rPr>
          <w:sz w:val="24"/>
        </w:rPr>
        <w:t>第一包：</w:t>
      </w:r>
    </w:p>
    <w:p w:rsidR="00CB6F27" w:rsidRPr="00BE5C54" w:rsidRDefault="00CB6F27" w:rsidP="00CB6F27">
      <w:pPr>
        <w:spacing w:line="460" w:lineRule="exact"/>
        <w:ind w:left="480"/>
        <w:jc w:val="left"/>
        <w:rPr>
          <w:sz w:val="24"/>
        </w:rPr>
      </w:pPr>
      <w:r w:rsidRPr="00BE5C54">
        <w:rPr>
          <w:sz w:val="24"/>
        </w:rPr>
        <w:t>报价元（注明币种）</w:t>
      </w:r>
    </w:p>
    <w:p w:rsidR="00CB6F27" w:rsidRPr="00BE5C54" w:rsidRDefault="00CB6F27" w:rsidP="00CB6F27">
      <w:pPr>
        <w:spacing w:line="460" w:lineRule="exact"/>
        <w:ind w:left="472" w:firstLine="237"/>
        <w:jc w:val="left"/>
        <w:rPr>
          <w:sz w:val="24"/>
        </w:rPr>
      </w:pPr>
      <w:r w:rsidRPr="00BE5C54">
        <w:rPr>
          <w:sz w:val="24"/>
        </w:rPr>
        <w:t>大写（文字表述）。</w:t>
      </w:r>
    </w:p>
    <w:p w:rsidR="00CB6F27" w:rsidRPr="00BE5C54" w:rsidRDefault="00CB6F27" w:rsidP="00CB6F27">
      <w:pPr>
        <w:spacing w:line="460" w:lineRule="exact"/>
        <w:ind w:left="480"/>
        <w:jc w:val="left"/>
        <w:rPr>
          <w:sz w:val="24"/>
        </w:rPr>
      </w:pPr>
      <w:r w:rsidRPr="00BE5C54">
        <w:rPr>
          <w:sz w:val="24"/>
        </w:rPr>
        <w:t>第二包：</w:t>
      </w:r>
    </w:p>
    <w:p w:rsidR="00CB6F27" w:rsidRPr="00BE5C54" w:rsidRDefault="00CB6F27" w:rsidP="00CB6F27">
      <w:pPr>
        <w:spacing w:line="460" w:lineRule="exact"/>
        <w:ind w:left="480"/>
        <w:jc w:val="left"/>
        <w:rPr>
          <w:sz w:val="24"/>
        </w:rPr>
      </w:pPr>
      <w:r w:rsidRPr="00BE5C54">
        <w:rPr>
          <w:sz w:val="24"/>
        </w:rPr>
        <w:t>报价元（注明币种）</w:t>
      </w:r>
    </w:p>
    <w:p w:rsidR="00CB6F27" w:rsidRPr="00BE5C54" w:rsidRDefault="00CB6F27" w:rsidP="00CB6F27">
      <w:pPr>
        <w:spacing w:line="460" w:lineRule="exact"/>
        <w:ind w:left="472" w:firstLine="237"/>
        <w:jc w:val="left"/>
        <w:rPr>
          <w:sz w:val="24"/>
        </w:rPr>
      </w:pPr>
      <w:r w:rsidRPr="00BE5C54">
        <w:rPr>
          <w:sz w:val="24"/>
        </w:rPr>
        <w:t>大写（文字表述）。</w:t>
      </w:r>
    </w:p>
    <w:p w:rsidR="00CB6F27" w:rsidRPr="00BE5C54" w:rsidRDefault="00CB6F27" w:rsidP="00CB6F27">
      <w:pPr>
        <w:spacing w:line="460" w:lineRule="exact"/>
        <w:ind w:left="472" w:firstLine="237"/>
        <w:jc w:val="left"/>
        <w:rPr>
          <w:sz w:val="24"/>
        </w:rPr>
      </w:pPr>
      <w:r w:rsidRPr="00BE5C54">
        <w:rPr>
          <w:sz w:val="24"/>
        </w:rPr>
        <w:t>……</w:t>
      </w:r>
    </w:p>
    <w:p w:rsidR="00CB6F27" w:rsidRPr="00BE5C54" w:rsidRDefault="00CB6F27" w:rsidP="00CB6F27">
      <w:pPr>
        <w:spacing w:line="460" w:lineRule="exact"/>
        <w:ind w:firstLine="471"/>
        <w:rPr>
          <w:sz w:val="24"/>
        </w:rPr>
      </w:pPr>
      <w:r w:rsidRPr="00BE5C54">
        <w:rPr>
          <w:sz w:val="24"/>
        </w:rPr>
        <w:t xml:space="preserve">2. </w:t>
      </w:r>
      <w:r w:rsidR="003C204B">
        <w:rPr>
          <w:sz w:val="24"/>
        </w:rPr>
        <w:t>供应商</w:t>
      </w:r>
      <w:r w:rsidRPr="00BE5C54">
        <w:rPr>
          <w:sz w:val="24"/>
        </w:rPr>
        <w:t>已经对全部价格进行了认真核对，保证本报价真实、准确无误，并承担</w:t>
      </w:r>
      <w:proofErr w:type="gramStart"/>
      <w:r w:rsidRPr="00BE5C54">
        <w:rPr>
          <w:sz w:val="24"/>
        </w:rPr>
        <w:t>本价格</w:t>
      </w:r>
      <w:proofErr w:type="gramEnd"/>
      <w:r w:rsidRPr="00BE5C54">
        <w:rPr>
          <w:sz w:val="24"/>
        </w:rPr>
        <w:t>所对应本项目的一切责任和义务。</w:t>
      </w:r>
    </w:p>
    <w:p w:rsidR="00CB6F27" w:rsidRPr="00BE5C54" w:rsidRDefault="00CB6F27" w:rsidP="00CB6F27">
      <w:pPr>
        <w:spacing w:line="460" w:lineRule="exact"/>
        <w:ind w:firstLine="471"/>
        <w:rPr>
          <w:sz w:val="24"/>
        </w:rPr>
      </w:pPr>
      <w:r w:rsidRPr="00BE5C54">
        <w:rPr>
          <w:sz w:val="24"/>
        </w:rPr>
        <w:t xml:space="preserve">3. </w:t>
      </w:r>
      <w:r w:rsidRPr="00BE5C54">
        <w:rPr>
          <w:sz w:val="24"/>
        </w:rPr>
        <w:t>两个阶段响应文件一一对应、不可分割，共同构成我方对本项目的所有承诺。</w:t>
      </w:r>
    </w:p>
    <w:p w:rsidR="007022C5" w:rsidRPr="00CB6F27" w:rsidRDefault="007022C5" w:rsidP="007022C5">
      <w:pPr>
        <w:spacing w:line="460" w:lineRule="exact"/>
        <w:ind w:firstLine="471"/>
        <w:rPr>
          <w:sz w:val="24"/>
        </w:rPr>
      </w:pPr>
    </w:p>
    <w:p w:rsidR="007022C5" w:rsidRDefault="003C204B" w:rsidP="007022C5">
      <w:pPr>
        <w:spacing w:line="360" w:lineRule="auto"/>
        <w:ind w:firstLineChars="1700" w:firstLine="4080"/>
        <w:rPr>
          <w:sz w:val="24"/>
        </w:rPr>
      </w:pPr>
      <w:r>
        <w:rPr>
          <w:sz w:val="24"/>
        </w:rPr>
        <w:t>供应商</w:t>
      </w:r>
      <w:r w:rsidR="007022C5">
        <w:rPr>
          <w:sz w:val="24"/>
        </w:rPr>
        <w:t>名称：</w:t>
      </w:r>
    </w:p>
    <w:p w:rsidR="007022C5" w:rsidRDefault="007022C5" w:rsidP="007022C5">
      <w:pPr>
        <w:spacing w:line="360" w:lineRule="auto"/>
        <w:ind w:firstLineChars="1700" w:firstLine="4080"/>
        <w:rPr>
          <w:sz w:val="24"/>
        </w:rPr>
      </w:pPr>
      <w:r>
        <w:rPr>
          <w:sz w:val="24"/>
        </w:rPr>
        <w:t>日期：年月日</w:t>
      </w:r>
    </w:p>
    <w:p w:rsidR="007022C5" w:rsidRDefault="007022C5" w:rsidP="007022C5">
      <w:pPr>
        <w:spacing w:line="460" w:lineRule="exact"/>
        <w:ind w:firstLine="471"/>
        <w:rPr>
          <w:sz w:val="24"/>
        </w:rPr>
      </w:pPr>
    </w:p>
    <w:p w:rsidR="00C52837" w:rsidRPr="00BE5C54" w:rsidRDefault="007022C5" w:rsidP="007022C5">
      <w:pPr>
        <w:spacing w:line="460" w:lineRule="exact"/>
        <w:rPr>
          <w:b/>
          <w:sz w:val="24"/>
        </w:rPr>
      </w:pPr>
      <w:r>
        <w:rPr>
          <w:b/>
          <w:sz w:val="24"/>
        </w:rPr>
        <w:br w:type="page"/>
      </w:r>
      <w:r w:rsidR="00C52837" w:rsidRPr="00BE5C54">
        <w:rPr>
          <w:b/>
          <w:sz w:val="24"/>
        </w:rPr>
        <w:lastRenderedPageBreak/>
        <w:t>附件</w:t>
      </w:r>
      <w:r w:rsidR="00C52837" w:rsidRPr="00BE5C54">
        <w:rPr>
          <w:b/>
          <w:sz w:val="24"/>
        </w:rPr>
        <w:t>1</w:t>
      </w:r>
    </w:p>
    <w:p w:rsidR="00C52837" w:rsidRPr="00BE5C54" w:rsidRDefault="00C52837" w:rsidP="00C52837">
      <w:pPr>
        <w:tabs>
          <w:tab w:val="left" w:pos="3780"/>
          <w:tab w:val="left" w:pos="3960"/>
        </w:tabs>
        <w:spacing w:line="460" w:lineRule="exact"/>
        <w:jc w:val="center"/>
        <w:rPr>
          <w:b/>
          <w:sz w:val="24"/>
        </w:rPr>
      </w:pPr>
      <w:r w:rsidRPr="00BE5C54">
        <w:rPr>
          <w:b/>
          <w:sz w:val="24"/>
        </w:rPr>
        <w:t>报价分项一览表</w:t>
      </w:r>
    </w:p>
    <w:p w:rsidR="00C52837" w:rsidRPr="00BE5C54" w:rsidRDefault="00C52837" w:rsidP="00C52837">
      <w:pPr>
        <w:spacing w:line="460" w:lineRule="exact"/>
        <w:rPr>
          <w:b/>
          <w:sz w:val="24"/>
        </w:rPr>
      </w:pPr>
      <w:r w:rsidRPr="00BE5C54">
        <w:rPr>
          <w:sz w:val="24"/>
        </w:rPr>
        <w:t>项目名称：</w:t>
      </w:r>
    </w:p>
    <w:p w:rsidR="00C52837" w:rsidRPr="00BE5C54" w:rsidRDefault="00C52837" w:rsidP="00C52837">
      <w:pPr>
        <w:spacing w:line="460" w:lineRule="exact"/>
        <w:rPr>
          <w:b/>
          <w:sz w:val="24"/>
        </w:rPr>
      </w:pPr>
      <w:r w:rsidRPr="00BE5C54">
        <w:rPr>
          <w:sz w:val="24"/>
        </w:rPr>
        <w:t>项目编号：</w:t>
      </w:r>
    </w:p>
    <w:p w:rsidR="00C52837" w:rsidRPr="00BE5C54" w:rsidRDefault="00C52837" w:rsidP="00C52837">
      <w:pPr>
        <w:spacing w:line="460" w:lineRule="exact"/>
        <w:rPr>
          <w:sz w:val="24"/>
        </w:rPr>
      </w:pPr>
    </w:p>
    <w:p w:rsidR="00C52837" w:rsidRPr="00BE5C54" w:rsidRDefault="00C52837" w:rsidP="00C52837">
      <w:pPr>
        <w:spacing w:line="460" w:lineRule="exact"/>
        <w:rPr>
          <w:b/>
          <w:sz w:val="24"/>
        </w:rPr>
      </w:pPr>
      <w:r w:rsidRPr="00BE5C54">
        <w:rPr>
          <w:sz w:val="24"/>
        </w:rPr>
        <w:t>单位：元</w:t>
      </w:r>
    </w:p>
    <w:tbl>
      <w:tblPr>
        <w:tblW w:w="90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8"/>
        <w:gridCol w:w="2349"/>
        <w:gridCol w:w="1701"/>
        <w:gridCol w:w="2238"/>
        <w:gridCol w:w="1848"/>
      </w:tblGrid>
      <w:tr w:rsidR="00C52837" w:rsidRPr="00BE5C54" w:rsidTr="00070221">
        <w:trPr>
          <w:trHeight w:val="555"/>
          <w:jc w:val="center"/>
        </w:trPr>
        <w:tc>
          <w:tcPr>
            <w:tcW w:w="878" w:type="dxa"/>
            <w:vAlign w:val="center"/>
          </w:tcPr>
          <w:p w:rsidR="00C52837" w:rsidRPr="00BE5C54" w:rsidRDefault="00C52837" w:rsidP="00070221">
            <w:pPr>
              <w:widowControl/>
              <w:jc w:val="center"/>
              <w:rPr>
                <w:b/>
                <w:bCs/>
                <w:kern w:val="0"/>
                <w:sz w:val="24"/>
                <w:szCs w:val="24"/>
              </w:rPr>
            </w:pPr>
            <w:proofErr w:type="gramStart"/>
            <w:r w:rsidRPr="00BE5C54">
              <w:rPr>
                <w:b/>
                <w:bCs/>
                <w:kern w:val="0"/>
                <w:sz w:val="24"/>
                <w:szCs w:val="24"/>
              </w:rPr>
              <w:t>项号</w:t>
            </w:r>
            <w:proofErr w:type="gramEnd"/>
          </w:p>
        </w:tc>
        <w:tc>
          <w:tcPr>
            <w:tcW w:w="2349" w:type="dxa"/>
            <w:vAlign w:val="center"/>
          </w:tcPr>
          <w:p w:rsidR="00C52837" w:rsidRPr="00BE5C54" w:rsidRDefault="00C52837" w:rsidP="00070221">
            <w:pPr>
              <w:widowControl/>
              <w:jc w:val="center"/>
              <w:rPr>
                <w:b/>
                <w:bCs/>
                <w:kern w:val="0"/>
                <w:sz w:val="24"/>
                <w:szCs w:val="24"/>
              </w:rPr>
            </w:pPr>
            <w:r w:rsidRPr="00BE5C54">
              <w:rPr>
                <w:b/>
                <w:bCs/>
                <w:kern w:val="0"/>
                <w:sz w:val="24"/>
                <w:szCs w:val="24"/>
              </w:rPr>
              <w:t>服务名称</w:t>
            </w:r>
          </w:p>
        </w:tc>
        <w:tc>
          <w:tcPr>
            <w:tcW w:w="1701" w:type="dxa"/>
            <w:vAlign w:val="center"/>
          </w:tcPr>
          <w:p w:rsidR="00C52837" w:rsidRPr="00BE5C54" w:rsidRDefault="00C52837" w:rsidP="00070221">
            <w:pPr>
              <w:widowControl/>
              <w:jc w:val="center"/>
              <w:rPr>
                <w:b/>
                <w:bCs/>
                <w:kern w:val="0"/>
                <w:sz w:val="24"/>
                <w:szCs w:val="24"/>
              </w:rPr>
            </w:pPr>
            <w:r w:rsidRPr="00BE5C54">
              <w:rPr>
                <w:b/>
                <w:bCs/>
                <w:kern w:val="0"/>
                <w:sz w:val="24"/>
                <w:szCs w:val="24"/>
              </w:rPr>
              <w:t>总价</w:t>
            </w:r>
          </w:p>
        </w:tc>
        <w:tc>
          <w:tcPr>
            <w:tcW w:w="2238" w:type="dxa"/>
            <w:vAlign w:val="center"/>
          </w:tcPr>
          <w:p w:rsidR="00C52837" w:rsidRPr="00BE5C54" w:rsidRDefault="00C52837" w:rsidP="00070221">
            <w:pPr>
              <w:widowControl/>
              <w:jc w:val="center"/>
              <w:rPr>
                <w:b/>
                <w:bCs/>
                <w:kern w:val="0"/>
                <w:sz w:val="24"/>
                <w:szCs w:val="24"/>
              </w:rPr>
            </w:pPr>
            <w:r w:rsidRPr="00BE5C54">
              <w:rPr>
                <w:b/>
                <w:bCs/>
                <w:kern w:val="0"/>
                <w:sz w:val="24"/>
                <w:szCs w:val="24"/>
              </w:rPr>
              <w:t>数量</w:t>
            </w:r>
          </w:p>
        </w:tc>
        <w:tc>
          <w:tcPr>
            <w:tcW w:w="1848" w:type="dxa"/>
            <w:vAlign w:val="center"/>
          </w:tcPr>
          <w:p w:rsidR="00C52837" w:rsidRPr="00BE5C54" w:rsidRDefault="00C52837" w:rsidP="00070221">
            <w:pPr>
              <w:widowControl/>
              <w:jc w:val="center"/>
              <w:rPr>
                <w:b/>
                <w:bCs/>
                <w:kern w:val="0"/>
                <w:sz w:val="24"/>
                <w:szCs w:val="24"/>
              </w:rPr>
            </w:pPr>
            <w:r w:rsidRPr="00BE5C54">
              <w:rPr>
                <w:b/>
                <w:bCs/>
                <w:kern w:val="0"/>
                <w:sz w:val="24"/>
                <w:szCs w:val="24"/>
              </w:rPr>
              <w:t>备注</w:t>
            </w:r>
          </w:p>
        </w:tc>
      </w:tr>
      <w:tr w:rsidR="00C52837" w:rsidRPr="00BE5C54" w:rsidTr="00070221">
        <w:trPr>
          <w:trHeight w:val="465"/>
          <w:jc w:val="center"/>
        </w:trPr>
        <w:tc>
          <w:tcPr>
            <w:tcW w:w="878" w:type="dxa"/>
            <w:vAlign w:val="center"/>
          </w:tcPr>
          <w:p w:rsidR="00C52837" w:rsidRPr="00BE5C54" w:rsidRDefault="00C52837" w:rsidP="00070221">
            <w:pPr>
              <w:widowControl/>
              <w:jc w:val="center"/>
              <w:rPr>
                <w:kern w:val="0"/>
                <w:sz w:val="24"/>
                <w:szCs w:val="24"/>
              </w:rPr>
            </w:pPr>
            <w:r w:rsidRPr="00BE5C54">
              <w:rPr>
                <w:kern w:val="0"/>
                <w:sz w:val="24"/>
                <w:szCs w:val="24"/>
              </w:rPr>
              <w:t>1</w:t>
            </w:r>
          </w:p>
        </w:tc>
        <w:tc>
          <w:tcPr>
            <w:tcW w:w="2349" w:type="dxa"/>
            <w:vAlign w:val="center"/>
          </w:tcPr>
          <w:p w:rsidR="00C52837" w:rsidRPr="00BE5C54" w:rsidRDefault="00C52837" w:rsidP="00070221">
            <w:pPr>
              <w:widowControl/>
              <w:jc w:val="center"/>
              <w:rPr>
                <w:kern w:val="0"/>
                <w:sz w:val="24"/>
                <w:szCs w:val="24"/>
              </w:rPr>
            </w:pPr>
          </w:p>
        </w:tc>
        <w:tc>
          <w:tcPr>
            <w:tcW w:w="1701" w:type="dxa"/>
            <w:vAlign w:val="center"/>
          </w:tcPr>
          <w:p w:rsidR="00C52837" w:rsidRPr="00BE5C54" w:rsidRDefault="00C52837" w:rsidP="00070221">
            <w:pPr>
              <w:widowControl/>
              <w:jc w:val="center"/>
              <w:rPr>
                <w:kern w:val="0"/>
                <w:sz w:val="24"/>
                <w:szCs w:val="24"/>
              </w:rPr>
            </w:pPr>
          </w:p>
        </w:tc>
        <w:tc>
          <w:tcPr>
            <w:tcW w:w="2238" w:type="dxa"/>
            <w:vAlign w:val="center"/>
          </w:tcPr>
          <w:p w:rsidR="00C52837" w:rsidRPr="00BE5C54" w:rsidRDefault="00C52837" w:rsidP="00070221">
            <w:pPr>
              <w:widowControl/>
              <w:jc w:val="center"/>
              <w:rPr>
                <w:sz w:val="24"/>
                <w:szCs w:val="24"/>
              </w:rPr>
            </w:pPr>
            <w:r w:rsidRPr="00BE5C54">
              <w:rPr>
                <w:sz w:val="24"/>
                <w:szCs w:val="24"/>
              </w:rPr>
              <w:t>1</w:t>
            </w:r>
            <w:r w:rsidRPr="00BE5C54">
              <w:rPr>
                <w:sz w:val="24"/>
                <w:szCs w:val="24"/>
              </w:rPr>
              <w:t>项</w:t>
            </w:r>
          </w:p>
        </w:tc>
        <w:tc>
          <w:tcPr>
            <w:tcW w:w="1848" w:type="dxa"/>
            <w:vAlign w:val="center"/>
          </w:tcPr>
          <w:p w:rsidR="00C52837" w:rsidRPr="00BE5C54" w:rsidRDefault="00C52837" w:rsidP="00070221">
            <w:pPr>
              <w:widowControl/>
              <w:jc w:val="center"/>
              <w:rPr>
                <w:sz w:val="24"/>
                <w:szCs w:val="24"/>
              </w:rPr>
            </w:pPr>
          </w:p>
        </w:tc>
      </w:tr>
      <w:tr w:rsidR="00C52837" w:rsidRPr="00BE5C54" w:rsidTr="00070221">
        <w:trPr>
          <w:trHeight w:val="465"/>
          <w:jc w:val="center"/>
        </w:trPr>
        <w:tc>
          <w:tcPr>
            <w:tcW w:w="9014" w:type="dxa"/>
            <w:gridSpan w:val="5"/>
            <w:vAlign w:val="center"/>
          </w:tcPr>
          <w:p w:rsidR="00C52837" w:rsidRPr="00BE5C54" w:rsidRDefault="00C52837" w:rsidP="00070221">
            <w:pPr>
              <w:widowControl/>
              <w:jc w:val="left"/>
              <w:rPr>
                <w:kern w:val="0"/>
                <w:sz w:val="24"/>
                <w:szCs w:val="24"/>
              </w:rPr>
            </w:pPr>
            <w:r w:rsidRPr="00BE5C54">
              <w:rPr>
                <w:kern w:val="0"/>
                <w:sz w:val="24"/>
                <w:szCs w:val="24"/>
              </w:rPr>
              <w:t>其中</w:t>
            </w:r>
          </w:p>
        </w:tc>
      </w:tr>
      <w:tr w:rsidR="00C52837" w:rsidRPr="00BE5C54" w:rsidTr="00070221">
        <w:trPr>
          <w:trHeight w:val="465"/>
          <w:jc w:val="center"/>
        </w:trPr>
        <w:tc>
          <w:tcPr>
            <w:tcW w:w="3227" w:type="dxa"/>
            <w:gridSpan w:val="2"/>
            <w:vAlign w:val="center"/>
          </w:tcPr>
          <w:p w:rsidR="00C52837" w:rsidRPr="00BE5C54" w:rsidRDefault="00C52837" w:rsidP="00070221">
            <w:pPr>
              <w:widowControl/>
              <w:jc w:val="left"/>
              <w:rPr>
                <w:b/>
                <w:sz w:val="24"/>
                <w:szCs w:val="24"/>
              </w:rPr>
            </w:pPr>
            <w:r w:rsidRPr="00BE5C54">
              <w:rPr>
                <w:b/>
                <w:sz w:val="24"/>
                <w:szCs w:val="24"/>
              </w:rPr>
              <w:t>分项名称</w:t>
            </w:r>
          </w:p>
        </w:tc>
        <w:tc>
          <w:tcPr>
            <w:tcW w:w="1701" w:type="dxa"/>
            <w:vAlign w:val="center"/>
          </w:tcPr>
          <w:p w:rsidR="00C52837" w:rsidRPr="00BE5C54" w:rsidRDefault="00C52837" w:rsidP="00070221">
            <w:pPr>
              <w:widowControl/>
              <w:jc w:val="center"/>
              <w:rPr>
                <w:b/>
                <w:kern w:val="0"/>
                <w:sz w:val="24"/>
                <w:szCs w:val="24"/>
              </w:rPr>
            </w:pPr>
            <w:r w:rsidRPr="00BE5C54">
              <w:rPr>
                <w:b/>
                <w:kern w:val="0"/>
                <w:sz w:val="24"/>
                <w:szCs w:val="24"/>
              </w:rPr>
              <w:t>价格</w:t>
            </w:r>
          </w:p>
        </w:tc>
        <w:tc>
          <w:tcPr>
            <w:tcW w:w="2238" w:type="dxa"/>
            <w:vAlign w:val="center"/>
          </w:tcPr>
          <w:p w:rsidR="00C52837" w:rsidRPr="00BE5C54" w:rsidRDefault="00C52837" w:rsidP="00070221">
            <w:pPr>
              <w:widowControl/>
              <w:jc w:val="center"/>
              <w:rPr>
                <w:b/>
                <w:kern w:val="0"/>
                <w:sz w:val="24"/>
                <w:szCs w:val="24"/>
              </w:rPr>
            </w:pPr>
            <w:r w:rsidRPr="00BE5C54">
              <w:rPr>
                <w:b/>
                <w:kern w:val="0"/>
                <w:sz w:val="24"/>
                <w:szCs w:val="24"/>
              </w:rPr>
              <w:t>数量</w:t>
            </w:r>
          </w:p>
        </w:tc>
        <w:tc>
          <w:tcPr>
            <w:tcW w:w="1848" w:type="dxa"/>
            <w:vAlign w:val="center"/>
          </w:tcPr>
          <w:p w:rsidR="00C52837" w:rsidRPr="00BE5C54" w:rsidRDefault="00C52837" w:rsidP="00070221">
            <w:pPr>
              <w:widowControl/>
              <w:jc w:val="center"/>
              <w:rPr>
                <w:b/>
                <w:bCs/>
                <w:kern w:val="0"/>
                <w:sz w:val="24"/>
                <w:szCs w:val="24"/>
              </w:rPr>
            </w:pPr>
            <w:r w:rsidRPr="00BE5C54">
              <w:rPr>
                <w:b/>
                <w:bCs/>
                <w:kern w:val="0"/>
                <w:sz w:val="24"/>
                <w:szCs w:val="24"/>
              </w:rPr>
              <w:t>备注</w:t>
            </w:r>
          </w:p>
        </w:tc>
      </w:tr>
      <w:tr w:rsidR="00C52837" w:rsidRPr="00BE5C54" w:rsidTr="00070221">
        <w:trPr>
          <w:trHeight w:val="465"/>
          <w:jc w:val="center"/>
        </w:trPr>
        <w:tc>
          <w:tcPr>
            <w:tcW w:w="3227" w:type="dxa"/>
            <w:gridSpan w:val="2"/>
            <w:vAlign w:val="center"/>
          </w:tcPr>
          <w:p w:rsidR="00C52837" w:rsidRPr="00BE5C54" w:rsidRDefault="00C52837" w:rsidP="00070221">
            <w:pPr>
              <w:widowControl/>
              <w:jc w:val="left"/>
              <w:rPr>
                <w:kern w:val="0"/>
                <w:sz w:val="24"/>
                <w:szCs w:val="24"/>
              </w:rPr>
            </w:pPr>
          </w:p>
        </w:tc>
        <w:tc>
          <w:tcPr>
            <w:tcW w:w="1701" w:type="dxa"/>
            <w:vAlign w:val="center"/>
          </w:tcPr>
          <w:p w:rsidR="00C52837" w:rsidRPr="00BE5C54" w:rsidRDefault="00C52837" w:rsidP="00070221">
            <w:pPr>
              <w:widowControl/>
              <w:jc w:val="center"/>
              <w:rPr>
                <w:kern w:val="0"/>
                <w:sz w:val="24"/>
                <w:szCs w:val="24"/>
              </w:rPr>
            </w:pPr>
          </w:p>
        </w:tc>
        <w:tc>
          <w:tcPr>
            <w:tcW w:w="2238" w:type="dxa"/>
            <w:vAlign w:val="center"/>
          </w:tcPr>
          <w:p w:rsidR="00C52837" w:rsidRPr="00BE5C54" w:rsidRDefault="00C52837" w:rsidP="00070221">
            <w:pPr>
              <w:widowControl/>
              <w:jc w:val="center"/>
              <w:rPr>
                <w:kern w:val="0"/>
                <w:sz w:val="24"/>
                <w:szCs w:val="24"/>
              </w:rPr>
            </w:pPr>
          </w:p>
        </w:tc>
        <w:tc>
          <w:tcPr>
            <w:tcW w:w="1848" w:type="dxa"/>
            <w:vAlign w:val="center"/>
          </w:tcPr>
          <w:p w:rsidR="00C52837" w:rsidRPr="00BE5C54" w:rsidRDefault="00C52837" w:rsidP="00070221">
            <w:pPr>
              <w:widowControl/>
              <w:jc w:val="center"/>
              <w:rPr>
                <w:sz w:val="24"/>
                <w:szCs w:val="24"/>
              </w:rPr>
            </w:pPr>
          </w:p>
        </w:tc>
      </w:tr>
      <w:tr w:rsidR="00C52837" w:rsidRPr="00BE5C54" w:rsidTr="00070221">
        <w:trPr>
          <w:trHeight w:val="465"/>
          <w:jc w:val="center"/>
        </w:trPr>
        <w:tc>
          <w:tcPr>
            <w:tcW w:w="3227" w:type="dxa"/>
            <w:gridSpan w:val="2"/>
            <w:vAlign w:val="center"/>
          </w:tcPr>
          <w:p w:rsidR="00C52837" w:rsidRPr="00BE5C54" w:rsidRDefault="00C52837" w:rsidP="00070221">
            <w:pPr>
              <w:widowControl/>
              <w:jc w:val="left"/>
              <w:rPr>
                <w:kern w:val="0"/>
                <w:sz w:val="24"/>
                <w:szCs w:val="24"/>
              </w:rPr>
            </w:pPr>
          </w:p>
        </w:tc>
        <w:tc>
          <w:tcPr>
            <w:tcW w:w="1701" w:type="dxa"/>
            <w:vAlign w:val="center"/>
          </w:tcPr>
          <w:p w:rsidR="00C52837" w:rsidRPr="00BE5C54" w:rsidRDefault="00C52837" w:rsidP="00070221">
            <w:pPr>
              <w:widowControl/>
              <w:jc w:val="center"/>
              <w:rPr>
                <w:kern w:val="0"/>
                <w:sz w:val="24"/>
                <w:szCs w:val="24"/>
              </w:rPr>
            </w:pPr>
          </w:p>
        </w:tc>
        <w:tc>
          <w:tcPr>
            <w:tcW w:w="2238" w:type="dxa"/>
            <w:vAlign w:val="center"/>
          </w:tcPr>
          <w:p w:rsidR="00C52837" w:rsidRPr="00BE5C54" w:rsidRDefault="00C52837" w:rsidP="00070221">
            <w:pPr>
              <w:widowControl/>
              <w:jc w:val="center"/>
              <w:rPr>
                <w:kern w:val="0"/>
                <w:sz w:val="24"/>
                <w:szCs w:val="24"/>
              </w:rPr>
            </w:pPr>
          </w:p>
        </w:tc>
        <w:tc>
          <w:tcPr>
            <w:tcW w:w="1848" w:type="dxa"/>
            <w:vAlign w:val="center"/>
          </w:tcPr>
          <w:p w:rsidR="00C52837" w:rsidRPr="00BE5C54" w:rsidRDefault="00C52837" w:rsidP="00070221">
            <w:pPr>
              <w:widowControl/>
              <w:jc w:val="center"/>
              <w:rPr>
                <w:sz w:val="24"/>
                <w:szCs w:val="24"/>
              </w:rPr>
            </w:pPr>
          </w:p>
        </w:tc>
      </w:tr>
      <w:tr w:rsidR="00C52837" w:rsidRPr="00BE5C54" w:rsidTr="00070221">
        <w:trPr>
          <w:trHeight w:val="465"/>
          <w:jc w:val="center"/>
        </w:trPr>
        <w:tc>
          <w:tcPr>
            <w:tcW w:w="3227" w:type="dxa"/>
            <w:gridSpan w:val="2"/>
            <w:vAlign w:val="center"/>
          </w:tcPr>
          <w:p w:rsidR="00C52837" w:rsidRPr="00BE5C54" w:rsidRDefault="00C52837" w:rsidP="00070221">
            <w:pPr>
              <w:widowControl/>
              <w:jc w:val="left"/>
              <w:rPr>
                <w:kern w:val="0"/>
                <w:sz w:val="24"/>
                <w:szCs w:val="24"/>
              </w:rPr>
            </w:pPr>
          </w:p>
        </w:tc>
        <w:tc>
          <w:tcPr>
            <w:tcW w:w="1701" w:type="dxa"/>
            <w:vAlign w:val="center"/>
          </w:tcPr>
          <w:p w:rsidR="00C52837" w:rsidRPr="00BE5C54" w:rsidRDefault="00C52837" w:rsidP="00070221">
            <w:pPr>
              <w:widowControl/>
              <w:jc w:val="center"/>
              <w:rPr>
                <w:kern w:val="0"/>
                <w:sz w:val="24"/>
                <w:szCs w:val="24"/>
              </w:rPr>
            </w:pPr>
          </w:p>
        </w:tc>
        <w:tc>
          <w:tcPr>
            <w:tcW w:w="2238" w:type="dxa"/>
            <w:vAlign w:val="center"/>
          </w:tcPr>
          <w:p w:rsidR="00C52837" w:rsidRPr="00BE5C54" w:rsidRDefault="00C52837" w:rsidP="00070221">
            <w:pPr>
              <w:widowControl/>
              <w:jc w:val="center"/>
              <w:rPr>
                <w:kern w:val="0"/>
                <w:sz w:val="24"/>
                <w:szCs w:val="24"/>
              </w:rPr>
            </w:pPr>
          </w:p>
        </w:tc>
        <w:tc>
          <w:tcPr>
            <w:tcW w:w="1848" w:type="dxa"/>
            <w:vAlign w:val="center"/>
          </w:tcPr>
          <w:p w:rsidR="00C52837" w:rsidRPr="00BE5C54" w:rsidRDefault="00C52837" w:rsidP="00070221">
            <w:pPr>
              <w:widowControl/>
              <w:jc w:val="center"/>
              <w:rPr>
                <w:sz w:val="24"/>
                <w:szCs w:val="24"/>
              </w:rPr>
            </w:pPr>
          </w:p>
        </w:tc>
      </w:tr>
      <w:tr w:rsidR="00C52837" w:rsidRPr="00BE5C54" w:rsidTr="00070221">
        <w:trPr>
          <w:trHeight w:val="465"/>
          <w:jc w:val="center"/>
        </w:trPr>
        <w:tc>
          <w:tcPr>
            <w:tcW w:w="3227" w:type="dxa"/>
            <w:gridSpan w:val="2"/>
            <w:vAlign w:val="center"/>
          </w:tcPr>
          <w:p w:rsidR="00C52837" w:rsidRPr="00BE5C54" w:rsidRDefault="00C52837" w:rsidP="00070221">
            <w:pPr>
              <w:widowControl/>
              <w:jc w:val="left"/>
              <w:rPr>
                <w:sz w:val="24"/>
              </w:rPr>
            </w:pPr>
          </w:p>
        </w:tc>
        <w:tc>
          <w:tcPr>
            <w:tcW w:w="1701" w:type="dxa"/>
            <w:vAlign w:val="center"/>
          </w:tcPr>
          <w:p w:rsidR="00C52837" w:rsidRPr="00BE5C54" w:rsidRDefault="00C52837" w:rsidP="00070221">
            <w:pPr>
              <w:widowControl/>
              <w:jc w:val="center"/>
              <w:rPr>
                <w:kern w:val="0"/>
                <w:sz w:val="24"/>
                <w:szCs w:val="24"/>
              </w:rPr>
            </w:pPr>
          </w:p>
        </w:tc>
        <w:tc>
          <w:tcPr>
            <w:tcW w:w="2238" w:type="dxa"/>
            <w:vAlign w:val="center"/>
          </w:tcPr>
          <w:p w:rsidR="00C52837" w:rsidRPr="00BE5C54" w:rsidRDefault="00C52837" w:rsidP="00070221">
            <w:pPr>
              <w:widowControl/>
              <w:jc w:val="center"/>
              <w:rPr>
                <w:kern w:val="0"/>
                <w:sz w:val="24"/>
                <w:szCs w:val="24"/>
              </w:rPr>
            </w:pPr>
          </w:p>
        </w:tc>
        <w:tc>
          <w:tcPr>
            <w:tcW w:w="1848" w:type="dxa"/>
            <w:vAlign w:val="center"/>
          </w:tcPr>
          <w:p w:rsidR="00C52837" w:rsidRPr="00BE5C54" w:rsidRDefault="00C52837" w:rsidP="00070221">
            <w:pPr>
              <w:widowControl/>
              <w:jc w:val="center"/>
              <w:rPr>
                <w:sz w:val="24"/>
                <w:szCs w:val="24"/>
              </w:rPr>
            </w:pPr>
          </w:p>
        </w:tc>
      </w:tr>
      <w:tr w:rsidR="00C52837" w:rsidRPr="00BE5C54" w:rsidTr="00070221">
        <w:trPr>
          <w:trHeight w:val="465"/>
          <w:jc w:val="center"/>
        </w:trPr>
        <w:tc>
          <w:tcPr>
            <w:tcW w:w="3227" w:type="dxa"/>
            <w:gridSpan w:val="2"/>
            <w:vAlign w:val="center"/>
          </w:tcPr>
          <w:p w:rsidR="00C52837" w:rsidRPr="00BE5C54" w:rsidRDefault="00C52837" w:rsidP="00070221">
            <w:pPr>
              <w:widowControl/>
              <w:jc w:val="left"/>
              <w:rPr>
                <w:sz w:val="24"/>
              </w:rPr>
            </w:pPr>
            <w:r w:rsidRPr="00BE5C54">
              <w:rPr>
                <w:sz w:val="24"/>
              </w:rPr>
              <w:t>……</w:t>
            </w:r>
          </w:p>
        </w:tc>
        <w:tc>
          <w:tcPr>
            <w:tcW w:w="1701" w:type="dxa"/>
            <w:vAlign w:val="center"/>
          </w:tcPr>
          <w:p w:rsidR="00C52837" w:rsidRPr="00BE5C54" w:rsidRDefault="00C52837" w:rsidP="00070221">
            <w:pPr>
              <w:widowControl/>
              <w:jc w:val="center"/>
              <w:rPr>
                <w:kern w:val="0"/>
                <w:sz w:val="24"/>
                <w:szCs w:val="24"/>
              </w:rPr>
            </w:pPr>
          </w:p>
        </w:tc>
        <w:tc>
          <w:tcPr>
            <w:tcW w:w="2238" w:type="dxa"/>
            <w:vAlign w:val="center"/>
          </w:tcPr>
          <w:p w:rsidR="00C52837" w:rsidRPr="00BE5C54" w:rsidRDefault="00C52837" w:rsidP="00070221">
            <w:pPr>
              <w:widowControl/>
              <w:jc w:val="center"/>
              <w:rPr>
                <w:kern w:val="0"/>
                <w:sz w:val="24"/>
                <w:szCs w:val="24"/>
              </w:rPr>
            </w:pPr>
          </w:p>
        </w:tc>
        <w:tc>
          <w:tcPr>
            <w:tcW w:w="1848" w:type="dxa"/>
            <w:vAlign w:val="center"/>
          </w:tcPr>
          <w:p w:rsidR="00C52837" w:rsidRPr="00BE5C54" w:rsidRDefault="00C52837" w:rsidP="00070221">
            <w:pPr>
              <w:widowControl/>
              <w:jc w:val="center"/>
              <w:rPr>
                <w:sz w:val="24"/>
                <w:szCs w:val="24"/>
              </w:rPr>
            </w:pPr>
          </w:p>
        </w:tc>
      </w:tr>
      <w:tr w:rsidR="00C52837" w:rsidRPr="00BE5C54" w:rsidTr="00070221">
        <w:trPr>
          <w:trHeight w:val="465"/>
          <w:jc w:val="center"/>
        </w:trPr>
        <w:tc>
          <w:tcPr>
            <w:tcW w:w="3227" w:type="dxa"/>
            <w:gridSpan w:val="2"/>
            <w:vAlign w:val="center"/>
          </w:tcPr>
          <w:p w:rsidR="00C52837" w:rsidRPr="00BE5C54" w:rsidRDefault="00C52837" w:rsidP="00070221">
            <w:pPr>
              <w:widowControl/>
              <w:jc w:val="left"/>
              <w:rPr>
                <w:sz w:val="24"/>
              </w:rPr>
            </w:pPr>
          </w:p>
        </w:tc>
        <w:tc>
          <w:tcPr>
            <w:tcW w:w="1701" w:type="dxa"/>
            <w:vAlign w:val="center"/>
          </w:tcPr>
          <w:p w:rsidR="00C52837" w:rsidRPr="00BE5C54" w:rsidRDefault="00C52837" w:rsidP="00070221">
            <w:pPr>
              <w:widowControl/>
              <w:jc w:val="center"/>
              <w:rPr>
                <w:kern w:val="0"/>
                <w:sz w:val="24"/>
                <w:szCs w:val="24"/>
              </w:rPr>
            </w:pPr>
          </w:p>
        </w:tc>
        <w:tc>
          <w:tcPr>
            <w:tcW w:w="2238" w:type="dxa"/>
            <w:vAlign w:val="center"/>
          </w:tcPr>
          <w:p w:rsidR="00C52837" w:rsidRPr="00BE5C54" w:rsidRDefault="00C52837" w:rsidP="00070221">
            <w:pPr>
              <w:widowControl/>
              <w:ind w:firstLineChars="4" w:firstLine="10"/>
              <w:jc w:val="center"/>
              <w:rPr>
                <w:kern w:val="0"/>
                <w:sz w:val="24"/>
                <w:szCs w:val="24"/>
              </w:rPr>
            </w:pPr>
          </w:p>
        </w:tc>
        <w:tc>
          <w:tcPr>
            <w:tcW w:w="1848" w:type="dxa"/>
            <w:vAlign w:val="center"/>
          </w:tcPr>
          <w:p w:rsidR="00C52837" w:rsidRPr="00BE5C54" w:rsidRDefault="00C52837" w:rsidP="00070221">
            <w:pPr>
              <w:widowControl/>
              <w:ind w:firstLineChars="4" w:firstLine="10"/>
              <w:jc w:val="center"/>
              <w:rPr>
                <w:sz w:val="24"/>
                <w:szCs w:val="24"/>
              </w:rPr>
            </w:pPr>
          </w:p>
        </w:tc>
      </w:tr>
      <w:tr w:rsidR="00C52837" w:rsidRPr="00BE5C54" w:rsidTr="00070221">
        <w:trPr>
          <w:trHeight w:val="465"/>
          <w:jc w:val="center"/>
        </w:trPr>
        <w:tc>
          <w:tcPr>
            <w:tcW w:w="3227" w:type="dxa"/>
            <w:gridSpan w:val="2"/>
            <w:vAlign w:val="center"/>
          </w:tcPr>
          <w:p w:rsidR="00C52837" w:rsidRPr="00BE5C54" w:rsidRDefault="00C52837" w:rsidP="00070221">
            <w:pPr>
              <w:widowControl/>
              <w:jc w:val="left"/>
              <w:rPr>
                <w:kern w:val="0"/>
                <w:sz w:val="24"/>
                <w:szCs w:val="24"/>
              </w:rPr>
            </w:pPr>
          </w:p>
        </w:tc>
        <w:tc>
          <w:tcPr>
            <w:tcW w:w="1701" w:type="dxa"/>
            <w:vAlign w:val="center"/>
          </w:tcPr>
          <w:p w:rsidR="00C52837" w:rsidRPr="00BE5C54" w:rsidRDefault="00C52837" w:rsidP="00070221">
            <w:pPr>
              <w:widowControl/>
              <w:jc w:val="center"/>
              <w:rPr>
                <w:kern w:val="0"/>
                <w:sz w:val="24"/>
                <w:szCs w:val="24"/>
              </w:rPr>
            </w:pPr>
          </w:p>
        </w:tc>
        <w:tc>
          <w:tcPr>
            <w:tcW w:w="2238" w:type="dxa"/>
            <w:vAlign w:val="center"/>
          </w:tcPr>
          <w:p w:rsidR="00C52837" w:rsidRPr="00BE5C54" w:rsidRDefault="00C52837" w:rsidP="00070221">
            <w:pPr>
              <w:widowControl/>
              <w:jc w:val="center"/>
              <w:rPr>
                <w:kern w:val="0"/>
                <w:sz w:val="24"/>
                <w:szCs w:val="24"/>
              </w:rPr>
            </w:pPr>
          </w:p>
        </w:tc>
        <w:tc>
          <w:tcPr>
            <w:tcW w:w="1848" w:type="dxa"/>
            <w:vAlign w:val="center"/>
          </w:tcPr>
          <w:p w:rsidR="00C52837" w:rsidRPr="00BE5C54" w:rsidRDefault="00C52837" w:rsidP="00070221">
            <w:pPr>
              <w:widowControl/>
              <w:jc w:val="center"/>
              <w:rPr>
                <w:kern w:val="0"/>
                <w:sz w:val="24"/>
                <w:szCs w:val="24"/>
              </w:rPr>
            </w:pPr>
          </w:p>
        </w:tc>
      </w:tr>
      <w:tr w:rsidR="00C52837" w:rsidRPr="00BE5C54" w:rsidTr="00070221">
        <w:trPr>
          <w:trHeight w:val="465"/>
          <w:jc w:val="center"/>
        </w:trPr>
        <w:tc>
          <w:tcPr>
            <w:tcW w:w="3227" w:type="dxa"/>
            <w:gridSpan w:val="2"/>
            <w:vAlign w:val="center"/>
          </w:tcPr>
          <w:p w:rsidR="00C52837" w:rsidRPr="00BE5C54" w:rsidRDefault="00C52837" w:rsidP="00070221">
            <w:pPr>
              <w:widowControl/>
              <w:jc w:val="left"/>
              <w:rPr>
                <w:kern w:val="0"/>
                <w:sz w:val="24"/>
                <w:szCs w:val="24"/>
              </w:rPr>
            </w:pPr>
          </w:p>
        </w:tc>
        <w:tc>
          <w:tcPr>
            <w:tcW w:w="1701" w:type="dxa"/>
            <w:vAlign w:val="center"/>
          </w:tcPr>
          <w:p w:rsidR="00C52837" w:rsidRPr="00BE5C54" w:rsidRDefault="00C52837" w:rsidP="00070221">
            <w:pPr>
              <w:widowControl/>
              <w:jc w:val="center"/>
              <w:rPr>
                <w:kern w:val="0"/>
                <w:sz w:val="24"/>
                <w:szCs w:val="24"/>
              </w:rPr>
            </w:pPr>
          </w:p>
        </w:tc>
        <w:tc>
          <w:tcPr>
            <w:tcW w:w="2238" w:type="dxa"/>
            <w:vAlign w:val="center"/>
          </w:tcPr>
          <w:p w:rsidR="00C52837" w:rsidRPr="00BE5C54" w:rsidRDefault="00C52837" w:rsidP="00070221">
            <w:pPr>
              <w:widowControl/>
              <w:jc w:val="center"/>
              <w:rPr>
                <w:kern w:val="0"/>
                <w:sz w:val="24"/>
                <w:szCs w:val="24"/>
              </w:rPr>
            </w:pPr>
          </w:p>
        </w:tc>
        <w:tc>
          <w:tcPr>
            <w:tcW w:w="1848" w:type="dxa"/>
            <w:vAlign w:val="center"/>
          </w:tcPr>
          <w:p w:rsidR="00C52837" w:rsidRPr="00BE5C54" w:rsidRDefault="00C52837" w:rsidP="00070221">
            <w:pPr>
              <w:widowControl/>
              <w:jc w:val="center"/>
              <w:rPr>
                <w:kern w:val="0"/>
                <w:sz w:val="24"/>
                <w:szCs w:val="24"/>
              </w:rPr>
            </w:pPr>
          </w:p>
        </w:tc>
      </w:tr>
      <w:tr w:rsidR="00C52837" w:rsidRPr="00BE5C54" w:rsidTr="00070221">
        <w:trPr>
          <w:trHeight w:val="465"/>
          <w:jc w:val="center"/>
        </w:trPr>
        <w:tc>
          <w:tcPr>
            <w:tcW w:w="3227" w:type="dxa"/>
            <w:gridSpan w:val="2"/>
            <w:vAlign w:val="center"/>
          </w:tcPr>
          <w:p w:rsidR="00C52837" w:rsidRPr="00BE5C54" w:rsidRDefault="00C52837" w:rsidP="00070221">
            <w:pPr>
              <w:widowControl/>
              <w:jc w:val="left"/>
              <w:rPr>
                <w:sz w:val="24"/>
              </w:rPr>
            </w:pPr>
          </w:p>
        </w:tc>
        <w:tc>
          <w:tcPr>
            <w:tcW w:w="1701" w:type="dxa"/>
            <w:vAlign w:val="center"/>
          </w:tcPr>
          <w:p w:rsidR="00C52837" w:rsidRPr="00BE5C54" w:rsidRDefault="00C52837" w:rsidP="00070221">
            <w:pPr>
              <w:widowControl/>
              <w:jc w:val="center"/>
              <w:rPr>
                <w:kern w:val="0"/>
                <w:sz w:val="24"/>
                <w:szCs w:val="24"/>
              </w:rPr>
            </w:pPr>
          </w:p>
        </w:tc>
        <w:tc>
          <w:tcPr>
            <w:tcW w:w="2238" w:type="dxa"/>
            <w:vAlign w:val="center"/>
          </w:tcPr>
          <w:p w:rsidR="00C52837" w:rsidRPr="00BE5C54" w:rsidRDefault="00C52837" w:rsidP="00070221">
            <w:pPr>
              <w:widowControl/>
              <w:jc w:val="center"/>
              <w:rPr>
                <w:kern w:val="0"/>
                <w:sz w:val="24"/>
                <w:szCs w:val="24"/>
              </w:rPr>
            </w:pPr>
          </w:p>
        </w:tc>
        <w:tc>
          <w:tcPr>
            <w:tcW w:w="1848" w:type="dxa"/>
            <w:vAlign w:val="center"/>
          </w:tcPr>
          <w:p w:rsidR="00C52837" w:rsidRPr="00BE5C54" w:rsidRDefault="00C52837" w:rsidP="00070221">
            <w:pPr>
              <w:widowControl/>
              <w:jc w:val="center"/>
              <w:rPr>
                <w:kern w:val="0"/>
                <w:sz w:val="24"/>
                <w:szCs w:val="24"/>
              </w:rPr>
            </w:pPr>
          </w:p>
        </w:tc>
      </w:tr>
      <w:tr w:rsidR="00C52837" w:rsidRPr="00BE5C54" w:rsidTr="00070221">
        <w:trPr>
          <w:trHeight w:val="465"/>
          <w:jc w:val="center"/>
        </w:trPr>
        <w:tc>
          <w:tcPr>
            <w:tcW w:w="3227" w:type="dxa"/>
            <w:gridSpan w:val="2"/>
            <w:vAlign w:val="center"/>
          </w:tcPr>
          <w:p w:rsidR="00C52837" w:rsidRPr="00BE5C54" w:rsidRDefault="00C52837" w:rsidP="00070221">
            <w:pPr>
              <w:widowControl/>
              <w:jc w:val="left"/>
              <w:rPr>
                <w:sz w:val="24"/>
              </w:rPr>
            </w:pPr>
          </w:p>
        </w:tc>
        <w:tc>
          <w:tcPr>
            <w:tcW w:w="1701" w:type="dxa"/>
            <w:vAlign w:val="center"/>
          </w:tcPr>
          <w:p w:rsidR="00C52837" w:rsidRPr="00BE5C54" w:rsidRDefault="00C52837" w:rsidP="00070221">
            <w:pPr>
              <w:widowControl/>
              <w:jc w:val="center"/>
              <w:rPr>
                <w:kern w:val="0"/>
                <w:sz w:val="24"/>
                <w:szCs w:val="24"/>
              </w:rPr>
            </w:pPr>
          </w:p>
        </w:tc>
        <w:tc>
          <w:tcPr>
            <w:tcW w:w="2238" w:type="dxa"/>
            <w:vAlign w:val="center"/>
          </w:tcPr>
          <w:p w:rsidR="00C52837" w:rsidRPr="00BE5C54" w:rsidRDefault="00C52837" w:rsidP="00070221">
            <w:pPr>
              <w:widowControl/>
              <w:jc w:val="center"/>
              <w:rPr>
                <w:kern w:val="0"/>
                <w:sz w:val="24"/>
                <w:szCs w:val="24"/>
              </w:rPr>
            </w:pPr>
          </w:p>
        </w:tc>
        <w:tc>
          <w:tcPr>
            <w:tcW w:w="1848" w:type="dxa"/>
            <w:vAlign w:val="center"/>
          </w:tcPr>
          <w:p w:rsidR="00C52837" w:rsidRPr="00BE5C54" w:rsidRDefault="00C52837" w:rsidP="00070221">
            <w:pPr>
              <w:widowControl/>
              <w:jc w:val="center"/>
              <w:rPr>
                <w:kern w:val="0"/>
                <w:sz w:val="24"/>
                <w:szCs w:val="24"/>
              </w:rPr>
            </w:pPr>
          </w:p>
        </w:tc>
      </w:tr>
      <w:tr w:rsidR="00C52837" w:rsidRPr="00BE5C54" w:rsidTr="00070221">
        <w:trPr>
          <w:trHeight w:val="465"/>
          <w:jc w:val="center"/>
        </w:trPr>
        <w:tc>
          <w:tcPr>
            <w:tcW w:w="3227" w:type="dxa"/>
            <w:gridSpan w:val="2"/>
            <w:vAlign w:val="center"/>
          </w:tcPr>
          <w:p w:rsidR="00C52837" w:rsidRPr="00BE5C54" w:rsidRDefault="00C52837" w:rsidP="00070221">
            <w:pPr>
              <w:widowControl/>
              <w:jc w:val="center"/>
              <w:rPr>
                <w:sz w:val="24"/>
              </w:rPr>
            </w:pPr>
          </w:p>
        </w:tc>
        <w:tc>
          <w:tcPr>
            <w:tcW w:w="1701" w:type="dxa"/>
            <w:vAlign w:val="center"/>
          </w:tcPr>
          <w:p w:rsidR="00C52837" w:rsidRPr="00BE5C54" w:rsidRDefault="00C52837" w:rsidP="00070221">
            <w:pPr>
              <w:widowControl/>
              <w:jc w:val="center"/>
              <w:rPr>
                <w:kern w:val="0"/>
                <w:sz w:val="24"/>
                <w:szCs w:val="24"/>
              </w:rPr>
            </w:pPr>
          </w:p>
        </w:tc>
        <w:tc>
          <w:tcPr>
            <w:tcW w:w="2238" w:type="dxa"/>
            <w:vAlign w:val="center"/>
          </w:tcPr>
          <w:p w:rsidR="00C52837" w:rsidRPr="00BE5C54" w:rsidRDefault="00C52837" w:rsidP="00070221">
            <w:pPr>
              <w:widowControl/>
              <w:jc w:val="center"/>
              <w:rPr>
                <w:kern w:val="0"/>
                <w:sz w:val="24"/>
                <w:szCs w:val="24"/>
              </w:rPr>
            </w:pPr>
          </w:p>
        </w:tc>
        <w:tc>
          <w:tcPr>
            <w:tcW w:w="1848" w:type="dxa"/>
            <w:vAlign w:val="center"/>
          </w:tcPr>
          <w:p w:rsidR="00C52837" w:rsidRPr="00BE5C54" w:rsidRDefault="00C52837" w:rsidP="00070221">
            <w:pPr>
              <w:widowControl/>
              <w:jc w:val="center"/>
              <w:rPr>
                <w:kern w:val="0"/>
                <w:sz w:val="24"/>
                <w:szCs w:val="24"/>
              </w:rPr>
            </w:pPr>
          </w:p>
        </w:tc>
      </w:tr>
    </w:tbl>
    <w:p w:rsidR="00C52837" w:rsidRPr="00BE5C54" w:rsidRDefault="00C52837" w:rsidP="00C52837">
      <w:pPr>
        <w:ind w:left="180"/>
        <w:rPr>
          <w:sz w:val="22"/>
          <w:szCs w:val="24"/>
        </w:rPr>
      </w:pPr>
      <w:r w:rsidRPr="00BE5C54">
        <w:rPr>
          <w:sz w:val="22"/>
          <w:szCs w:val="24"/>
        </w:rPr>
        <w:t>注：</w:t>
      </w:r>
      <w:r w:rsidRPr="00BE5C54">
        <w:rPr>
          <w:sz w:val="22"/>
          <w:szCs w:val="24"/>
        </w:rPr>
        <w:t xml:space="preserve">1. </w:t>
      </w:r>
      <w:r w:rsidRPr="00BE5C54">
        <w:rPr>
          <w:sz w:val="22"/>
          <w:szCs w:val="24"/>
        </w:rPr>
        <w:t>本表第一行填写本项目</w:t>
      </w:r>
      <w:r w:rsidR="00952153">
        <w:rPr>
          <w:sz w:val="22"/>
          <w:szCs w:val="24"/>
        </w:rPr>
        <w:t>磋商</w:t>
      </w:r>
      <w:r w:rsidRPr="00BE5C54">
        <w:rPr>
          <w:sz w:val="22"/>
          <w:szCs w:val="24"/>
        </w:rPr>
        <w:t>总价</w:t>
      </w:r>
    </w:p>
    <w:p w:rsidR="00C52837" w:rsidRPr="00BE5C54" w:rsidRDefault="00C52837" w:rsidP="00C52837">
      <w:pPr>
        <w:ind w:left="180" w:firstLineChars="200" w:firstLine="440"/>
      </w:pPr>
      <w:r w:rsidRPr="00BE5C54">
        <w:rPr>
          <w:sz w:val="22"/>
          <w:szCs w:val="24"/>
        </w:rPr>
        <w:t xml:space="preserve">2. </w:t>
      </w:r>
      <w:r w:rsidRPr="00BE5C54">
        <w:rPr>
          <w:sz w:val="22"/>
          <w:szCs w:val="24"/>
        </w:rPr>
        <w:t>下面应填写分项价格及分项名称（分项名称可根据实际情况增减、修改），分项价格汇总应等于总价</w:t>
      </w:r>
    </w:p>
    <w:p w:rsidR="00C52837" w:rsidRPr="00BE5C54" w:rsidRDefault="00C52837" w:rsidP="00C52837">
      <w:pPr>
        <w:spacing w:line="460" w:lineRule="exact"/>
        <w:ind w:left="192" w:firstLineChars="1645" w:firstLine="3948"/>
        <w:rPr>
          <w:sz w:val="24"/>
        </w:rPr>
      </w:pPr>
    </w:p>
    <w:p w:rsidR="00ED1EFB" w:rsidRDefault="003C204B" w:rsidP="00ED1EFB">
      <w:pPr>
        <w:spacing w:line="360" w:lineRule="auto"/>
        <w:ind w:firstLineChars="1700" w:firstLine="4080"/>
        <w:rPr>
          <w:sz w:val="24"/>
        </w:rPr>
      </w:pPr>
      <w:r>
        <w:rPr>
          <w:sz w:val="24"/>
        </w:rPr>
        <w:t>供应商</w:t>
      </w:r>
      <w:r w:rsidR="00ED1EFB" w:rsidRPr="0080752E">
        <w:rPr>
          <w:sz w:val="24"/>
        </w:rPr>
        <w:t>名称：</w:t>
      </w:r>
    </w:p>
    <w:p w:rsidR="00ED1EFB" w:rsidRPr="0080752E" w:rsidRDefault="00ED1EFB" w:rsidP="00ED1EFB">
      <w:pPr>
        <w:spacing w:line="360" w:lineRule="auto"/>
        <w:ind w:firstLineChars="1700" w:firstLine="4080"/>
        <w:rPr>
          <w:sz w:val="24"/>
        </w:rPr>
      </w:pPr>
    </w:p>
    <w:p w:rsidR="00A52E21" w:rsidRPr="00A52E21" w:rsidRDefault="00ED1EFB" w:rsidP="000E27C7">
      <w:pPr>
        <w:spacing w:line="460" w:lineRule="exact"/>
        <w:ind w:left="192" w:firstLineChars="1645" w:firstLine="3948"/>
        <w:rPr>
          <w:sz w:val="24"/>
        </w:rPr>
      </w:pPr>
      <w:r w:rsidRPr="0080752E">
        <w:rPr>
          <w:sz w:val="24"/>
        </w:rPr>
        <w:t>日期：年月日</w:t>
      </w:r>
    </w:p>
    <w:p w:rsidR="008A132D" w:rsidRPr="0080752E" w:rsidRDefault="008A132D" w:rsidP="00A52E21">
      <w:pPr>
        <w:spacing w:line="460" w:lineRule="exact"/>
        <w:jc w:val="left"/>
        <w:rPr>
          <w:sz w:val="24"/>
        </w:rPr>
      </w:pPr>
    </w:p>
    <w:sectPr w:rsidR="008A132D" w:rsidRPr="0080752E" w:rsidSect="00B70861">
      <w:headerReference w:type="default" r:id="rId14"/>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B24BF" w:rsidRDefault="002B24BF">
      <w:r>
        <w:separator/>
      </w:r>
    </w:p>
  </w:endnote>
  <w:endnote w:type="continuationSeparator" w:id="0">
    <w:p w:rsidR="002B24BF" w:rsidRDefault="002B24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ˎ̥">
    <w:altName w:val="Times New Roman"/>
    <w:panose1 w:val="00000000000000000000"/>
    <w:charset w:val="00"/>
    <w:family w:val="roman"/>
    <w:notTrueType/>
    <w:pitch w:val="default"/>
  </w:font>
  <w:font w:name=".......">
    <w:altName w:val="宋体"/>
    <w:charset w:val="00"/>
    <w:family w:val="auto"/>
    <w:pitch w:val="default"/>
    <w:sig w:usb0="00000000" w:usb1="00000000" w:usb2="00000000" w:usb3="00000000" w:csb0="00000001" w:csb1="00000000"/>
  </w:font>
  <w:font w:name="黑体">
    <w:altName w:val="SimHei"/>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等线">
    <w:panose1 w:val="02010600030101010101"/>
    <w:charset w:val="86"/>
    <w:family w:val="auto"/>
    <w:pitch w:val="variable"/>
    <w:sig w:usb0="A00002BF" w:usb1="38CF7CFA" w:usb2="00000016" w:usb3="00000000" w:csb0="0004000F" w:csb1="00000000"/>
  </w:font>
  <w:font w:name="����">
    <w:altName w:val="微软雅黑"/>
    <w:charset w:val="00"/>
    <w:family w:val="auto"/>
    <w:pitch w:val="default"/>
    <w:sig w:usb0="00000000" w:usb1="00000000" w:usb2="00000000" w:usb3="00000000" w:csb0="00040001" w:csb1="00000000"/>
  </w:font>
  <w:font w:name="方正行楷简体">
    <w:altName w:val="Arial Unicode MS"/>
    <w:charset w:val="86"/>
    <w:family w:val="auto"/>
    <w:pitch w:val="default"/>
    <w:sig w:usb0="00000000" w:usb1="00000000" w:usb2="00000010" w:usb3="00000000" w:csb0="00040000" w:csb1="00000000"/>
  </w:font>
  <w:font w:name="华文行楷">
    <w:panose1 w:val="02010800040101010101"/>
    <w:charset w:val="86"/>
    <w:family w:val="auto"/>
    <w:pitch w:val="variable"/>
    <w:sig w:usb0="00000001" w:usb1="080F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方正楷体简体">
    <w:altName w:val="Arial Unicode MS"/>
    <w:charset w:val="86"/>
    <w:family w:val="script"/>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4E86" w:rsidRDefault="00064E86">
    <w:pPr>
      <w:pStyle w:val="a6"/>
      <w:jc w:val="center"/>
    </w:pPr>
    <w:r>
      <w:fldChar w:fldCharType="begin"/>
    </w:r>
    <w:r>
      <w:instrText xml:space="preserve"> PAGE   \* MERGEFORMAT </w:instrText>
    </w:r>
    <w:r>
      <w:fldChar w:fldCharType="separate"/>
    </w:r>
    <w:r w:rsidR="00CF5B3E">
      <w:rPr>
        <w:noProof/>
      </w:rPr>
      <w:t>10</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B24BF" w:rsidRDefault="002B24BF">
      <w:r>
        <w:separator/>
      </w:r>
    </w:p>
  </w:footnote>
  <w:footnote w:type="continuationSeparator" w:id="0">
    <w:p w:rsidR="002B24BF" w:rsidRDefault="002B24B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4E86" w:rsidRDefault="00064E86">
    <w:pPr>
      <w:pStyle w:val="a3"/>
      <w:jc w:val="both"/>
    </w:pPr>
    <w:r>
      <w:rPr>
        <w:rFonts w:hint="eastAsia"/>
      </w:rPr>
      <w:t>竞争性磋商文件第一部分——磋商邀请函</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4E86" w:rsidRDefault="00064E86">
    <w:pPr>
      <w:pStyle w:val="a3"/>
      <w:jc w:val="both"/>
    </w:pPr>
    <w:r>
      <w:rPr>
        <w:rFonts w:hint="eastAsia"/>
      </w:rPr>
      <w:t>竞争性磋商文件第二部分——磋商项目要求</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4E86" w:rsidRDefault="00064E86">
    <w:pPr>
      <w:pStyle w:val="a3"/>
      <w:jc w:val="both"/>
    </w:pPr>
    <w:r>
      <w:rPr>
        <w:rFonts w:hint="eastAsia"/>
      </w:rPr>
      <w:t>竞争性磋商文件第三部分——供应商须知</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4E86" w:rsidRDefault="00064E86">
    <w:pPr>
      <w:pStyle w:val="a3"/>
      <w:jc w:val="both"/>
    </w:pPr>
    <w:r>
      <w:rPr>
        <w:rFonts w:hint="eastAsia"/>
      </w:rPr>
      <w:t>竞争性磋商文件第四部分——合同草案</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4E86" w:rsidRDefault="00064E86">
    <w:pPr>
      <w:pStyle w:val="a3"/>
      <w:jc w:val="both"/>
    </w:pPr>
    <w:r>
      <w:rPr>
        <w:rFonts w:hint="eastAsia"/>
      </w:rPr>
      <w:t>竞争性磋商文件第五部分——响应文件格式</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3DC896C"/>
    <w:multiLevelType w:val="multilevel"/>
    <w:tmpl w:val="93DC896C"/>
    <w:lvl w:ilvl="0">
      <w:start w:val="1"/>
      <w:numFmt w:val="decimal"/>
      <w:lvlText w:val="%1)"/>
      <w:lvlJc w:val="left"/>
      <w:pPr>
        <w:ind w:left="1000" w:hanging="440"/>
      </w:pPr>
    </w:lvl>
    <w:lvl w:ilvl="1">
      <w:start w:val="1"/>
      <w:numFmt w:val="lowerLetter"/>
      <w:lvlText w:val="%2)"/>
      <w:lvlJc w:val="left"/>
      <w:pPr>
        <w:ind w:left="1440" w:hanging="440"/>
      </w:pPr>
    </w:lvl>
    <w:lvl w:ilvl="2">
      <w:start w:val="1"/>
      <w:numFmt w:val="lowerRoman"/>
      <w:lvlText w:val="%3."/>
      <w:lvlJc w:val="right"/>
      <w:pPr>
        <w:ind w:left="1880" w:hanging="440"/>
      </w:pPr>
    </w:lvl>
    <w:lvl w:ilvl="3">
      <w:start w:val="1"/>
      <w:numFmt w:val="decimal"/>
      <w:lvlText w:val="%4."/>
      <w:lvlJc w:val="left"/>
      <w:pPr>
        <w:ind w:left="2320" w:hanging="440"/>
      </w:pPr>
    </w:lvl>
    <w:lvl w:ilvl="4">
      <w:start w:val="1"/>
      <w:numFmt w:val="lowerLetter"/>
      <w:lvlText w:val="%5)"/>
      <w:lvlJc w:val="left"/>
      <w:pPr>
        <w:ind w:left="2760" w:hanging="440"/>
      </w:pPr>
    </w:lvl>
    <w:lvl w:ilvl="5">
      <w:start w:val="1"/>
      <w:numFmt w:val="lowerRoman"/>
      <w:lvlText w:val="%6."/>
      <w:lvlJc w:val="right"/>
      <w:pPr>
        <w:ind w:left="3200" w:hanging="440"/>
      </w:pPr>
    </w:lvl>
    <w:lvl w:ilvl="6">
      <w:start w:val="1"/>
      <w:numFmt w:val="decimal"/>
      <w:lvlText w:val="%7."/>
      <w:lvlJc w:val="left"/>
      <w:pPr>
        <w:ind w:left="3640" w:hanging="440"/>
      </w:pPr>
    </w:lvl>
    <w:lvl w:ilvl="7">
      <w:start w:val="1"/>
      <w:numFmt w:val="lowerLetter"/>
      <w:lvlText w:val="%8)"/>
      <w:lvlJc w:val="left"/>
      <w:pPr>
        <w:ind w:left="4080" w:hanging="440"/>
      </w:pPr>
    </w:lvl>
    <w:lvl w:ilvl="8">
      <w:start w:val="1"/>
      <w:numFmt w:val="lowerRoman"/>
      <w:lvlText w:val="%9."/>
      <w:lvlJc w:val="right"/>
      <w:pPr>
        <w:ind w:left="4520" w:hanging="440"/>
      </w:pPr>
    </w:lvl>
  </w:abstractNum>
  <w:abstractNum w:abstractNumId="1">
    <w:nsid w:val="9BD00215"/>
    <w:multiLevelType w:val="singleLevel"/>
    <w:tmpl w:val="9BD00215"/>
    <w:lvl w:ilvl="0">
      <w:start w:val="1"/>
      <w:numFmt w:val="decimal"/>
      <w:suff w:val="nothing"/>
      <w:lvlText w:val="%1、"/>
      <w:lvlJc w:val="left"/>
    </w:lvl>
  </w:abstractNum>
  <w:abstractNum w:abstractNumId="2">
    <w:nsid w:val="BCF5A594"/>
    <w:multiLevelType w:val="singleLevel"/>
    <w:tmpl w:val="BCF5A594"/>
    <w:lvl w:ilvl="0">
      <w:start w:val="2"/>
      <w:numFmt w:val="decimal"/>
      <w:suff w:val="nothing"/>
      <w:lvlText w:val="%1、"/>
      <w:lvlJc w:val="left"/>
    </w:lvl>
  </w:abstractNum>
  <w:abstractNum w:abstractNumId="3">
    <w:nsid w:val="DB4A9401"/>
    <w:multiLevelType w:val="singleLevel"/>
    <w:tmpl w:val="DB4A9401"/>
    <w:lvl w:ilvl="0">
      <w:start w:val="1"/>
      <w:numFmt w:val="decimal"/>
      <w:suff w:val="nothing"/>
      <w:lvlText w:val="%1、"/>
      <w:lvlJc w:val="left"/>
    </w:lvl>
  </w:abstractNum>
  <w:abstractNum w:abstractNumId="4">
    <w:nsid w:val="DF1D2495"/>
    <w:multiLevelType w:val="singleLevel"/>
    <w:tmpl w:val="DF1D2495"/>
    <w:lvl w:ilvl="0">
      <w:start w:val="1"/>
      <w:numFmt w:val="decimal"/>
      <w:suff w:val="nothing"/>
      <w:lvlText w:val="%1、"/>
      <w:lvlJc w:val="left"/>
    </w:lvl>
  </w:abstractNum>
  <w:abstractNum w:abstractNumId="5">
    <w:nsid w:val="E0547EDA"/>
    <w:multiLevelType w:val="multilevel"/>
    <w:tmpl w:val="E0547EDA"/>
    <w:lvl w:ilvl="0">
      <w:start w:val="1"/>
      <w:numFmt w:val="decimal"/>
      <w:lvlText w:val="%1)"/>
      <w:lvlJc w:val="left"/>
      <w:pPr>
        <w:ind w:left="1000" w:hanging="440"/>
      </w:pPr>
    </w:lvl>
    <w:lvl w:ilvl="1">
      <w:start w:val="1"/>
      <w:numFmt w:val="lowerLetter"/>
      <w:lvlText w:val="%2)"/>
      <w:lvlJc w:val="left"/>
      <w:pPr>
        <w:ind w:left="1440" w:hanging="440"/>
      </w:pPr>
    </w:lvl>
    <w:lvl w:ilvl="2">
      <w:start w:val="1"/>
      <w:numFmt w:val="lowerRoman"/>
      <w:lvlText w:val="%3."/>
      <w:lvlJc w:val="right"/>
      <w:pPr>
        <w:ind w:left="1880" w:hanging="440"/>
      </w:pPr>
    </w:lvl>
    <w:lvl w:ilvl="3">
      <w:start w:val="1"/>
      <w:numFmt w:val="decimal"/>
      <w:lvlText w:val="%4."/>
      <w:lvlJc w:val="left"/>
      <w:pPr>
        <w:ind w:left="2320" w:hanging="440"/>
      </w:pPr>
    </w:lvl>
    <w:lvl w:ilvl="4">
      <w:start w:val="1"/>
      <w:numFmt w:val="lowerLetter"/>
      <w:lvlText w:val="%5)"/>
      <w:lvlJc w:val="left"/>
      <w:pPr>
        <w:ind w:left="2760" w:hanging="440"/>
      </w:pPr>
    </w:lvl>
    <w:lvl w:ilvl="5">
      <w:start w:val="1"/>
      <w:numFmt w:val="lowerRoman"/>
      <w:lvlText w:val="%6."/>
      <w:lvlJc w:val="right"/>
      <w:pPr>
        <w:ind w:left="3200" w:hanging="440"/>
      </w:pPr>
    </w:lvl>
    <w:lvl w:ilvl="6">
      <w:start w:val="1"/>
      <w:numFmt w:val="decimal"/>
      <w:lvlText w:val="%7."/>
      <w:lvlJc w:val="left"/>
      <w:pPr>
        <w:ind w:left="3640" w:hanging="440"/>
      </w:pPr>
    </w:lvl>
    <w:lvl w:ilvl="7">
      <w:start w:val="1"/>
      <w:numFmt w:val="lowerLetter"/>
      <w:lvlText w:val="%8)"/>
      <w:lvlJc w:val="left"/>
      <w:pPr>
        <w:ind w:left="4080" w:hanging="440"/>
      </w:pPr>
    </w:lvl>
    <w:lvl w:ilvl="8">
      <w:start w:val="1"/>
      <w:numFmt w:val="lowerRoman"/>
      <w:lvlText w:val="%9."/>
      <w:lvlJc w:val="right"/>
      <w:pPr>
        <w:ind w:left="4520" w:hanging="440"/>
      </w:pPr>
    </w:lvl>
  </w:abstractNum>
  <w:abstractNum w:abstractNumId="6">
    <w:nsid w:val="00000001"/>
    <w:multiLevelType w:val="multilevel"/>
    <w:tmpl w:val="00000001"/>
    <w:lvl w:ilvl="0">
      <w:start w:val="3"/>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7">
    <w:nsid w:val="00000002"/>
    <w:multiLevelType w:val="multilevel"/>
    <w:tmpl w:val="00000002"/>
    <w:lvl w:ilvl="0">
      <w:start w:val="1"/>
      <w:numFmt w:val="decimal"/>
      <w:lvlText w:val="%1."/>
      <w:lvlJc w:val="left"/>
      <w:pPr>
        <w:ind w:left="1113" w:hanging="360"/>
      </w:pPr>
      <w:rPr>
        <w:rFonts w:hint="default"/>
      </w:rPr>
    </w:lvl>
    <w:lvl w:ilvl="1">
      <w:start w:val="1"/>
      <w:numFmt w:val="lowerLetter"/>
      <w:lvlText w:val="%2)"/>
      <w:lvlJc w:val="left"/>
      <w:pPr>
        <w:ind w:left="1593" w:hanging="420"/>
      </w:pPr>
    </w:lvl>
    <w:lvl w:ilvl="2">
      <w:start w:val="1"/>
      <w:numFmt w:val="lowerRoman"/>
      <w:lvlText w:val="%3."/>
      <w:lvlJc w:val="right"/>
      <w:pPr>
        <w:ind w:left="2013" w:hanging="420"/>
      </w:pPr>
    </w:lvl>
    <w:lvl w:ilvl="3">
      <w:start w:val="1"/>
      <w:numFmt w:val="decimal"/>
      <w:lvlText w:val="%4."/>
      <w:lvlJc w:val="left"/>
      <w:pPr>
        <w:ind w:left="2433" w:hanging="420"/>
      </w:pPr>
    </w:lvl>
    <w:lvl w:ilvl="4">
      <w:start w:val="1"/>
      <w:numFmt w:val="lowerLetter"/>
      <w:lvlText w:val="%5)"/>
      <w:lvlJc w:val="left"/>
      <w:pPr>
        <w:ind w:left="2853" w:hanging="420"/>
      </w:pPr>
    </w:lvl>
    <w:lvl w:ilvl="5">
      <w:start w:val="1"/>
      <w:numFmt w:val="lowerRoman"/>
      <w:lvlText w:val="%6."/>
      <w:lvlJc w:val="right"/>
      <w:pPr>
        <w:ind w:left="3273" w:hanging="420"/>
      </w:pPr>
    </w:lvl>
    <w:lvl w:ilvl="6">
      <w:start w:val="1"/>
      <w:numFmt w:val="decimal"/>
      <w:lvlText w:val="%7."/>
      <w:lvlJc w:val="left"/>
      <w:pPr>
        <w:ind w:left="3693" w:hanging="420"/>
      </w:pPr>
    </w:lvl>
    <w:lvl w:ilvl="7">
      <w:start w:val="1"/>
      <w:numFmt w:val="lowerLetter"/>
      <w:lvlText w:val="%8)"/>
      <w:lvlJc w:val="left"/>
      <w:pPr>
        <w:ind w:left="4113" w:hanging="420"/>
      </w:pPr>
    </w:lvl>
    <w:lvl w:ilvl="8">
      <w:start w:val="1"/>
      <w:numFmt w:val="lowerRoman"/>
      <w:lvlText w:val="%9."/>
      <w:lvlJc w:val="right"/>
      <w:pPr>
        <w:ind w:left="4533" w:hanging="420"/>
      </w:pPr>
    </w:lvl>
  </w:abstractNum>
  <w:abstractNum w:abstractNumId="8">
    <w:nsid w:val="0AEE77E2"/>
    <w:multiLevelType w:val="multilevel"/>
    <w:tmpl w:val="00000000"/>
    <w:lvl w:ilvl="0">
      <w:start w:val="1"/>
      <w:numFmt w:val="decimal"/>
      <w:lvlText w:val="%1."/>
      <w:lvlJc w:val="left"/>
      <w:pPr>
        <w:ind w:left="862" w:hanging="360"/>
      </w:pPr>
      <w:rPr>
        <w:rFonts w:hint="default"/>
      </w:rPr>
    </w:lvl>
    <w:lvl w:ilvl="1">
      <w:start w:val="1"/>
      <w:numFmt w:val="lowerLetter"/>
      <w:lvlText w:val="%2)"/>
      <w:lvlJc w:val="left"/>
      <w:pPr>
        <w:ind w:left="1342" w:hanging="420"/>
      </w:pPr>
    </w:lvl>
    <w:lvl w:ilvl="2">
      <w:start w:val="1"/>
      <w:numFmt w:val="lowerRoman"/>
      <w:lvlText w:val="%3."/>
      <w:lvlJc w:val="right"/>
      <w:pPr>
        <w:ind w:left="1762" w:hanging="420"/>
      </w:pPr>
    </w:lvl>
    <w:lvl w:ilvl="3">
      <w:start w:val="1"/>
      <w:numFmt w:val="decimal"/>
      <w:lvlText w:val="%4."/>
      <w:lvlJc w:val="left"/>
      <w:pPr>
        <w:ind w:left="2182" w:hanging="420"/>
      </w:pPr>
    </w:lvl>
    <w:lvl w:ilvl="4">
      <w:start w:val="1"/>
      <w:numFmt w:val="lowerLetter"/>
      <w:lvlText w:val="%5)"/>
      <w:lvlJc w:val="left"/>
      <w:pPr>
        <w:ind w:left="2602" w:hanging="420"/>
      </w:pPr>
    </w:lvl>
    <w:lvl w:ilvl="5">
      <w:start w:val="1"/>
      <w:numFmt w:val="lowerRoman"/>
      <w:lvlText w:val="%6."/>
      <w:lvlJc w:val="right"/>
      <w:pPr>
        <w:ind w:left="3022" w:hanging="420"/>
      </w:pPr>
    </w:lvl>
    <w:lvl w:ilvl="6">
      <w:start w:val="1"/>
      <w:numFmt w:val="decimal"/>
      <w:lvlText w:val="%7."/>
      <w:lvlJc w:val="left"/>
      <w:pPr>
        <w:ind w:left="3442" w:hanging="420"/>
      </w:pPr>
    </w:lvl>
    <w:lvl w:ilvl="7">
      <w:start w:val="1"/>
      <w:numFmt w:val="lowerLetter"/>
      <w:lvlText w:val="%8)"/>
      <w:lvlJc w:val="left"/>
      <w:pPr>
        <w:ind w:left="3862" w:hanging="420"/>
      </w:pPr>
    </w:lvl>
    <w:lvl w:ilvl="8">
      <w:start w:val="1"/>
      <w:numFmt w:val="lowerRoman"/>
      <w:lvlText w:val="%9."/>
      <w:lvlJc w:val="right"/>
      <w:pPr>
        <w:ind w:left="4282" w:hanging="420"/>
      </w:pPr>
    </w:lvl>
  </w:abstractNum>
  <w:abstractNum w:abstractNumId="9">
    <w:nsid w:val="2203189F"/>
    <w:multiLevelType w:val="hybridMultilevel"/>
    <w:tmpl w:val="96047FEA"/>
    <w:lvl w:ilvl="0" w:tplc="6A98BE34">
      <w:start w:val="1"/>
      <w:numFmt w:val="decimal"/>
      <w:lvlText w:val="（%1）"/>
      <w:lvlJc w:val="left"/>
      <w:pPr>
        <w:ind w:left="900" w:hanging="420"/>
      </w:pPr>
      <w:rPr>
        <w:rFonts w:hint="eastAsia"/>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0">
    <w:nsid w:val="2CFF7A6A"/>
    <w:multiLevelType w:val="hybridMultilevel"/>
    <w:tmpl w:val="0A0A5BCC"/>
    <w:lvl w:ilvl="0" w:tplc="28941878">
      <w:start w:val="1"/>
      <w:numFmt w:val="decimal"/>
      <w:lvlText w:val="（%1）"/>
      <w:lvlJc w:val="left"/>
      <w:pPr>
        <w:ind w:left="1200" w:hanging="72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1">
    <w:nsid w:val="2E4CA392"/>
    <w:multiLevelType w:val="singleLevel"/>
    <w:tmpl w:val="2E4CA392"/>
    <w:lvl w:ilvl="0">
      <w:start w:val="1"/>
      <w:numFmt w:val="decimal"/>
      <w:suff w:val="nothing"/>
      <w:lvlText w:val="%1、"/>
      <w:lvlJc w:val="left"/>
    </w:lvl>
  </w:abstractNum>
  <w:abstractNum w:abstractNumId="12">
    <w:nsid w:val="33AE5F6B"/>
    <w:multiLevelType w:val="hybridMultilevel"/>
    <w:tmpl w:val="791805CC"/>
    <w:lvl w:ilvl="0" w:tplc="0409000F">
      <w:start w:val="1"/>
      <w:numFmt w:val="decimal"/>
      <w:lvlText w:val="%1."/>
      <w:lvlJc w:val="left"/>
      <w:pPr>
        <w:ind w:left="900" w:hanging="420"/>
      </w:pPr>
    </w:lvl>
    <w:lvl w:ilvl="1" w:tplc="4CACD8D8">
      <w:start w:val="1"/>
      <w:numFmt w:val="decimal"/>
      <w:suff w:val="nothing"/>
      <w:lvlText w:val="（%2）"/>
      <w:lvlJc w:val="left"/>
      <w:pPr>
        <w:ind w:left="1320" w:hanging="420"/>
      </w:pPr>
      <w:rPr>
        <w:rFonts w:hint="eastAsia"/>
      </w:r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3">
    <w:nsid w:val="3D675C75"/>
    <w:multiLevelType w:val="multilevel"/>
    <w:tmpl w:val="3D675C75"/>
    <w:lvl w:ilvl="0">
      <w:start w:val="1"/>
      <w:numFmt w:val="decimal"/>
      <w:lvlText w:val="%1)"/>
      <w:lvlJc w:val="left"/>
      <w:pPr>
        <w:ind w:left="426" w:firstLine="0"/>
      </w:pPr>
      <w:rPr>
        <w:rFonts w:hint="eastAsia"/>
      </w:rPr>
    </w:lvl>
    <w:lvl w:ilvl="1">
      <w:start w:val="1"/>
      <w:numFmt w:val="chineseCounting"/>
      <w:suff w:val="nothing"/>
      <w:lvlText w:val="（%2）"/>
      <w:lvlJc w:val="left"/>
      <w:pPr>
        <w:ind w:left="426" w:firstLine="0"/>
      </w:pPr>
      <w:rPr>
        <w:rFonts w:hint="eastAsia"/>
      </w:rPr>
    </w:lvl>
    <w:lvl w:ilvl="2">
      <w:start w:val="1"/>
      <w:numFmt w:val="decimal"/>
      <w:suff w:val="nothing"/>
      <w:lvlText w:val="%3．"/>
      <w:lvlJc w:val="left"/>
      <w:pPr>
        <w:ind w:left="426" w:firstLine="400"/>
      </w:pPr>
      <w:rPr>
        <w:rFonts w:hint="eastAsia"/>
      </w:rPr>
    </w:lvl>
    <w:lvl w:ilvl="3">
      <w:start w:val="1"/>
      <w:numFmt w:val="decimal"/>
      <w:suff w:val="nothing"/>
      <w:lvlText w:val="（%4）"/>
      <w:lvlJc w:val="left"/>
      <w:pPr>
        <w:ind w:left="426" w:firstLine="402"/>
      </w:pPr>
      <w:rPr>
        <w:rFonts w:hint="eastAsia"/>
      </w:rPr>
    </w:lvl>
    <w:lvl w:ilvl="4">
      <w:start w:val="1"/>
      <w:numFmt w:val="decimalEnclosedCircleChinese"/>
      <w:suff w:val="nothing"/>
      <w:lvlText w:val="%5"/>
      <w:lvlJc w:val="left"/>
      <w:pPr>
        <w:ind w:left="426" w:firstLine="402"/>
      </w:pPr>
      <w:rPr>
        <w:rFonts w:hint="eastAsia"/>
      </w:rPr>
    </w:lvl>
    <w:lvl w:ilvl="5">
      <w:start w:val="1"/>
      <w:numFmt w:val="decimal"/>
      <w:suff w:val="nothing"/>
      <w:lvlText w:val="%6）"/>
      <w:lvlJc w:val="left"/>
      <w:pPr>
        <w:ind w:left="426" w:firstLine="402"/>
      </w:pPr>
      <w:rPr>
        <w:rFonts w:hint="eastAsia"/>
      </w:rPr>
    </w:lvl>
    <w:lvl w:ilvl="6">
      <w:start w:val="1"/>
      <w:numFmt w:val="lowerLetter"/>
      <w:suff w:val="nothing"/>
      <w:lvlText w:val="%7．"/>
      <w:lvlJc w:val="left"/>
      <w:pPr>
        <w:ind w:left="426" w:firstLine="402"/>
      </w:pPr>
      <w:rPr>
        <w:rFonts w:hint="eastAsia"/>
      </w:rPr>
    </w:lvl>
    <w:lvl w:ilvl="7">
      <w:start w:val="1"/>
      <w:numFmt w:val="lowerLetter"/>
      <w:suff w:val="nothing"/>
      <w:lvlText w:val="%8）"/>
      <w:lvlJc w:val="left"/>
      <w:pPr>
        <w:ind w:left="426" w:firstLine="402"/>
      </w:pPr>
      <w:rPr>
        <w:rFonts w:hint="eastAsia"/>
      </w:rPr>
    </w:lvl>
    <w:lvl w:ilvl="8">
      <w:start w:val="1"/>
      <w:numFmt w:val="lowerRoman"/>
      <w:suff w:val="nothing"/>
      <w:lvlText w:val="%9 "/>
      <w:lvlJc w:val="left"/>
      <w:pPr>
        <w:ind w:left="426" w:firstLine="402"/>
      </w:pPr>
      <w:rPr>
        <w:rFonts w:hint="eastAsia"/>
      </w:rPr>
    </w:lvl>
  </w:abstractNum>
  <w:abstractNum w:abstractNumId="14">
    <w:nsid w:val="3E9B0FC2"/>
    <w:multiLevelType w:val="hybridMultilevel"/>
    <w:tmpl w:val="D246690C"/>
    <w:lvl w:ilvl="0" w:tplc="D1843AEE">
      <w:start w:val="1"/>
      <w:numFmt w:val="decimal"/>
      <w:lvlText w:val="%1、"/>
      <w:lvlJc w:val="left"/>
      <w:pPr>
        <w:tabs>
          <w:tab w:val="num" w:pos="540"/>
        </w:tabs>
        <w:ind w:left="540" w:hanging="360"/>
      </w:pPr>
      <w:rPr>
        <w:rFonts w:hint="default"/>
      </w:rPr>
    </w:lvl>
    <w:lvl w:ilvl="1" w:tplc="04090011">
      <w:start w:val="1"/>
      <w:numFmt w:val="decimal"/>
      <w:lvlText w:val="%2)"/>
      <w:lvlJc w:val="left"/>
      <w:pPr>
        <w:tabs>
          <w:tab w:val="num" w:pos="840"/>
        </w:tabs>
        <w:ind w:left="840" w:hanging="420"/>
      </w:pPr>
      <w:rPr>
        <w:rFonts w:hint="default"/>
      </w:r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5">
    <w:nsid w:val="44117DFE"/>
    <w:multiLevelType w:val="hybridMultilevel"/>
    <w:tmpl w:val="F2E841DE"/>
    <w:lvl w:ilvl="0" w:tplc="0409000F">
      <w:start w:val="1"/>
      <w:numFmt w:val="decimal"/>
      <w:lvlText w:val="%1."/>
      <w:lvlJc w:val="left"/>
      <w:pPr>
        <w:ind w:left="866" w:hanging="420"/>
      </w:pPr>
    </w:lvl>
    <w:lvl w:ilvl="1" w:tplc="04090019">
      <w:start w:val="1"/>
      <w:numFmt w:val="lowerLetter"/>
      <w:lvlText w:val="%2)"/>
      <w:lvlJc w:val="left"/>
      <w:pPr>
        <w:ind w:left="1286" w:hanging="420"/>
      </w:pPr>
    </w:lvl>
    <w:lvl w:ilvl="2" w:tplc="0409001B">
      <w:start w:val="1"/>
      <w:numFmt w:val="lowerRoman"/>
      <w:lvlText w:val="%3."/>
      <w:lvlJc w:val="right"/>
      <w:pPr>
        <w:ind w:left="1706" w:hanging="420"/>
      </w:pPr>
    </w:lvl>
    <w:lvl w:ilvl="3" w:tplc="0409000F">
      <w:start w:val="1"/>
      <w:numFmt w:val="decimal"/>
      <w:lvlText w:val="%4."/>
      <w:lvlJc w:val="left"/>
      <w:pPr>
        <w:ind w:left="2126" w:hanging="420"/>
      </w:pPr>
    </w:lvl>
    <w:lvl w:ilvl="4" w:tplc="04090019">
      <w:start w:val="1"/>
      <w:numFmt w:val="lowerLetter"/>
      <w:lvlText w:val="%5)"/>
      <w:lvlJc w:val="left"/>
      <w:pPr>
        <w:ind w:left="2546" w:hanging="420"/>
      </w:pPr>
    </w:lvl>
    <w:lvl w:ilvl="5" w:tplc="0409001B">
      <w:start w:val="1"/>
      <w:numFmt w:val="lowerRoman"/>
      <w:lvlText w:val="%6."/>
      <w:lvlJc w:val="right"/>
      <w:pPr>
        <w:ind w:left="2966" w:hanging="420"/>
      </w:pPr>
    </w:lvl>
    <w:lvl w:ilvl="6" w:tplc="0409000F">
      <w:start w:val="1"/>
      <w:numFmt w:val="decimal"/>
      <w:lvlText w:val="%7."/>
      <w:lvlJc w:val="left"/>
      <w:pPr>
        <w:ind w:left="3386" w:hanging="420"/>
      </w:pPr>
    </w:lvl>
    <w:lvl w:ilvl="7" w:tplc="04090019">
      <w:start w:val="1"/>
      <w:numFmt w:val="lowerLetter"/>
      <w:lvlText w:val="%8)"/>
      <w:lvlJc w:val="left"/>
      <w:pPr>
        <w:ind w:left="3806" w:hanging="420"/>
      </w:pPr>
    </w:lvl>
    <w:lvl w:ilvl="8" w:tplc="0409001B">
      <w:start w:val="1"/>
      <w:numFmt w:val="lowerRoman"/>
      <w:lvlText w:val="%9."/>
      <w:lvlJc w:val="right"/>
      <w:pPr>
        <w:ind w:left="4226" w:hanging="420"/>
      </w:pPr>
    </w:lvl>
  </w:abstractNum>
  <w:abstractNum w:abstractNumId="16">
    <w:nsid w:val="510C7EA1"/>
    <w:multiLevelType w:val="hybridMultilevel"/>
    <w:tmpl w:val="4F504368"/>
    <w:lvl w:ilvl="0" w:tplc="0409000F">
      <w:start w:val="1"/>
      <w:numFmt w:val="decimal"/>
      <w:lvlText w:val="%1."/>
      <w:lvlJc w:val="left"/>
      <w:pPr>
        <w:ind w:left="900" w:hanging="420"/>
      </w:pPr>
      <w:rPr>
        <w:rFonts w:hint="eastAsia"/>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7">
    <w:nsid w:val="51421DC0"/>
    <w:multiLevelType w:val="multilevel"/>
    <w:tmpl w:val="51421DC0"/>
    <w:lvl w:ilvl="0">
      <w:start w:val="1"/>
      <w:numFmt w:val="decimal"/>
      <w:lvlText w:val="%1)"/>
      <w:lvlJc w:val="left"/>
      <w:pPr>
        <w:ind w:left="1000" w:hanging="440"/>
      </w:pPr>
    </w:lvl>
    <w:lvl w:ilvl="1">
      <w:start w:val="1"/>
      <w:numFmt w:val="lowerLetter"/>
      <w:lvlText w:val="%2)"/>
      <w:lvlJc w:val="left"/>
      <w:pPr>
        <w:ind w:left="1440" w:hanging="440"/>
      </w:pPr>
    </w:lvl>
    <w:lvl w:ilvl="2">
      <w:start w:val="1"/>
      <w:numFmt w:val="lowerRoman"/>
      <w:lvlText w:val="%3."/>
      <w:lvlJc w:val="right"/>
      <w:pPr>
        <w:ind w:left="1880" w:hanging="440"/>
      </w:pPr>
    </w:lvl>
    <w:lvl w:ilvl="3">
      <w:start w:val="1"/>
      <w:numFmt w:val="decimal"/>
      <w:lvlText w:val="%4."/>
      <w:lvlJc w:val="left"/>
      <w:pPr>
        <w:ind w:left="2320" w:hanging="440"/>
      </w:pPr>
    </w:lvl>
    <w:lvl w:ilvl="4">
      <w:start w:val="1"/>
      <w:numFmt w:val="lowerLetter"/>
      <w:lvlText w:val="%5)"/>
      <w:lvlJc w:val="left"/>
      <w:pPr>
        <w:ind w:left="2760" w:hanging="440"/>
      </w:pPr>
    </w:lvl>
    <w:lvl w:ilvl="5">
      <w:start w:val="1"/>
      <w:numFmt w:val="lowerRoman"/>
      <w:lvlText w:val="%6."/>
      <w:lvlJc w:val="right"/>
      <w:pPr>
        <w:ind w:left="3200" w:hanging="440"/>
      </w:pPr>
    </w:lvl>
    <w:lvl w:ilvl="6">
      <w:start w:val="1"/>
      <w:numFmt w:val="decimal"/>
      <w:lvlText w:val="%7."/>
      <w:lvlJc w:val="left"/>
      <w:pPr>
        <w:ind w:left="3640" w:hanging="440"/>
      </w:pPr>
    </w:lvl>
    <w:lvl w:ilvl="7">
      <w:start w:val="1"/>
      <w:numFmt w:val="lowerLetter"/>
      <w:lvlText w:val="%8)"/>
      <w:lvlJc w:val="left"/>
      <w:pPr>
        <w:ind w:left="4080" w:hanging="440"/>
      </w:pPr>
    </w:lvl>
    <w:lvl w:ilvl="8">
      <w:start w:val="1"/>
      <w:numFmt w:val="lowerRoman"/>
      <w:lvlText w:val="%9."/>
      <w:lvlJc w:val="right"/>
      <w:pPr>
        <w:ind w:left="4520" w:hanging="440"/>
      </w:pPr>
    </w:lvl>
  </w:abstractNum>
  <w:abstractNum w:abstractNumId="18">
    <w:nsid w:val="5444C91D"/>
    <w:multiLevelType w:val="singleLevel"/>
    <w:tmpl w:val="5444C91D"/>
    <w:lvl w:ilvl="0">
      <w:start w:val="1"/>
      <w:numFmt w:val="bullet"/>
      <w:lvlText w:val=""/>
      <w:lvlJc w:val="left"/>
      <w:pPr>
        <w:tabs>
          <w:tab w:val="left" w:pos="420"/>
        </w:tabs>
        <w:ind w:left="420" w:hanging="420"/>
      </w:pPr>
      <w:rPr>
        <w:rFonts w:ascii="Wingdings" w:hAnsi="Wingdings" w:hint="default"/>
      </w:rPr>
    </w:lvl>
  </w:abstractNum>
  <w:abstractNum w:abstractNumId="19">
    <w:nsid w:val="56CE6260"/>
    <w:multiLevelType w:val="multilevel"/>
    <w:tmpl w:val="56CE6260"/>
    <w:lvl w:ilvl="0">
      <w:start w:val="1"/>
      <w:numFmt w:val="decimal"/>
      <w:lvlText w:val="%1)"/>
      <w:lvlJc w:val="left"/>
      <w:pPr>
        <w:ind w:left="1000" w:hanging="440"/>
      </w:pPr>
    </w:lvl>
    <w:lvl w:ilvl="1">
      <w:start w:val="1"/>
      <w:numFmt w:val="lowerLetter"/>
      <w:lvlText w:val="%2)"/>
      <w:lvlJc w:val="left"/>
      <w:pPr>
        <w:ind w:left="1440" w:hanging="440"/>
      </w:pPr>
    </w:lvl>
    <w:lvl w:ilvl="2">
      <w:start w:val="1"/>
      <w:numFmt w:val="lowerRoman"/>
      <w:lvlText w:val="%3."/>
      <w:lvlJc w:val="right"/>
      <w:pPr>
        <w:ind w:left="1880" w:hanging="440"/>
      </w:pPr>
    </w:lvl>
    <w:lvl w:ilvl="3">
      <w:start w:val="1"/>
      <w:numFmt w:val="decimal"/>
      <w:lvlText w:val="%4."/>
      <w:lvlJc w:val="left"/>
      <w:pPr>
        <w:ind w:left="2320" w:hanging="440"/>
      </w:pPr>
    </w:lvl>
    <w:lvl w:ilvl="4">
      <w:start w:val="1"/>
      <w:numFmt w:val="lowerLetter"/>
      <w:lvlText w:val="%5)"/>
      <w:lvlJc w:val="left"/>
      <w:pPr>
        <w:ind w:left="2760" w:hanging="440"/>
      </w:pPr>
    </w:lvl>
    <w:lvl w:ilvl="5">
      <w:start w:val="1"/>
      <w:numFmt w:val="lowerRoman"/>
      <w:lvlText w:val="%6."/>
      <w:lvlJc w:val="right"/>
      <w:pPr>
        <w:ind w:left="3200" w:hanging="440"/>
      </w:pPr>
    </w:lvl>
    <w:lvl w:ilvl="6">
      <w:start w:val="1"/>
      <w:numFmt w:val="decimal"/>
      <w:lvlText w:val="%7."/>
      <w:lvlJc w:val="left"/>
      <w:pPr>
        <w:ind w:left="3640" w:hanging="440"/>
      </w:pPr>
    </w:lvl>
    <w:lvl w:ilvl="7">
      <w:start w:val="1"/>
      <w:numFmt w:val="lowerLetter"/>
      <w:lvlText w:val="%8)"/>
      <w:lvlJc w:val="left"/>
      <w:pPr>
        <w:ind w:left="4080" w:hanging="440"/>
      </w:pPr>
    </w:lvl>
    <w:lvl w:ilvl="8">
      <w:start w:val="1"/>
      <w:numFmt w:val="lowerRoman"/>
      <w:lvlText w:val="%9."/>
      <w:lvlJc w:val="right"/>
      <w:pPr>
        <w:ind w:left="4520" w:hanging="440"/>
      </w:pPr>
    </w:lvl>
  </w:abstractNum>
  <w:abstractNum w:abstractNumId="20">
    <w:nsid w:val="59DD2FC8"/>
    <w:multiLevelType w:val="hybridMultilevel"/>
    <w:tmpl w:val="FA10D470"/>
    <w:lvl w:ilvl="0" w:tplc="71C28808">
      <w:start w:val="1"/>
      <w:numFmt w:val="decimal"/>
      <w:lvlText w:val="（%1）"/>
      <w:lvlJc w:val="left"/>
      <w:pPr>
        <w:ind w:left="1560" w:hanging="108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21">
    <w:nsid w:val="5DF12DB8"/>
    <w:multiLevelType w:val="hybridMultilevel"/>
    <w:tmpl w:val="4C5CB39E"/>
    <w:lvl w:ilvl="0" w:tplc="6A98BE34">
      <w:start w:val="1"/>
      <w:numFmt w:val="decimal"/>
      <w:lvlText w:val="（%1）"/>
      <w:lvlJc w:val="left"/>
      <w:pPr>
        <w:ind w:left="900" w:hanging="420"/>
      </w:pPr>
      <w:rPr>
        <w:rFonts w:hint="eastAsia"/>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22">
    <w:nsid w:val="60B420DD"/>
    <w:multiLevelType w:val="hybridMultilevel"/>
    <w:tmpl w:val="B2D89CCE"/>
    <w:lvl w:ilvl="0" w:tplc="63A06BF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3">
    <w:nsid w:val="6A7D127D"/>
    <w:multiLevelType w:val="hybridMultilevel"/>
    <w:tmpl w:val="E4D08138"/>
    <w:lvl w:ilvl="0" w:tplc="0409000F">
      <w:start w:val="1"/>
      <w:numFmt w:val="decimal"/>
      <w:lvlText w:val="%1."/>
      <w:lvlJc w:val="left"/>
      <w:pPr>
        <w:ind w:left="900" w:hanging="420"/>
      </w:p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24">
    <w:nsid w:val="720B5377"/>
    <w:multiLevelType w:val="hybridMultilevel"/>
    <w:tmpl w:val="5E7C3CA2"/>
    <w:lvl w:ilvl="0" w:tplc="77AEC698">
      <w:start w:val="1"/>
      <w:numFmt w:val="decimal"/>
      <w:lvlText w:val="%1、"/>
      <w:lvlJc w:val="left"/>
      <w:pPr>
        <w:tabs>
          <w:tab w:val="num" w:pos="961"/>
        </w:tabs>
        <w:ind w:left="961" w:hanging="360"/>
      </w:pPr>
      <w:rPr>
        <w:rFonts w:hint="default"/>
      </w:rPr>
    </w:lvl>
    <w:lvl w:ilvl="1" w:tplc="81564EC6">
      <w:start w:val="6"/>
      <w:numFmt w:val="decimal"/>
      <w:lvlText w:val="（%2）"/>
      <w:lvlJc w:val="left"/>
      <w:pPr>
        <w:tabs>
          <w:tab w:val="num" w:pos="1741"/>
        </w:tabs>
        <w:ind w:left="1741" w:hanging="720"/>
      </w:pPr>
      <w:rPr>
        <w:rFonts w:hint="default"/>
      </w:rPr>
    </w:lvl>
    <w:lvl w:ilvl="2" w:tplc="0409001B" w:tentative="1">
      <w:start w:val="1"/>
      <w:numFmt w:val="lowerRoman"/>
      <w:lvlText w:val="%3."/>
      <w:lvlJc w:val="right"/>
      <w:pPr>
        <w:tabs>
          <w:tab w:val="num" w:pos="1861"/>
        </w:tabs>
        <w:ind w:left="1861" w:hanging="420"/>
      </w:pPr>
    </w:lvl>
    <w:lvl w:ilvl="3" w:tplc="0409000F" w:tentative="1">
      <w:start w:val="1"/>
      <w:numFmt w:val="decimal"/>
      <w:lvlText w:val="%4."/>
      <w:lvlJc w:val="left"/>
      <w:pPr>
        <w:tabs>
          <w:tab w:val="num" w:pos="2281"/>
        </w:tabs>
        <w:ind w:left="2281" w:hanging="420"/>
      </w:pPr>
    </w:lvl>
    <w:lvl w:ilvl="4" w:tplc="04090019" w:tentative="1">
      <w:start w:val="1"/>
      <w:numFmt w:val="lowerLetter"/>
      <w:lvlText w:val="%5)"/>
      <w:lvlJc w:val="left"/>
      <w:pPr>
        <w:tabs>
          <w:tab w:val="num" w:pos="2701"/>
        </w:tabs>
        <w:ind w:left="2701" w:hanging="420"/>
      </w:pPr>
    </w:lvl>
    <w:lvl w:ilvl="5" w:tplc="0409001B" w:tentative="1">
      <w:start w:val="1"/>
      <w:numFmt w:val="lowerRoman"/>
      <w:lvlText w:val="%6."/>
      <w:lvlJc w:val="right"/>
      <w:pPr>
        <w:tabs>
          <w:tab w:val="num" w:pos="3121"/>
        </w:tabs>
        <w:ind w:left="3121" w:hanging="420"/>
      </w:pPr>
    </w:lvl>
    <w:lvl w:ilvl="6" w:tplc="0409000F" w:tentative="1">
      <w:start w:val="1"/>
      <w:numFmt w:val="decimal"/>
      <w:lvlText w:val="%7."/>
      <w:lvlJc w:val="left"/>
      <w:pPr>
        <w:tabs>
          <w:tab w:val="num" w:pos="3541"/>
        </w:tabs>
        <w:ind w:left="3541" w:hanging="420"/>
      </w:pPr>
    </w:lvl>
    <w:lvl w:ilvl="7" w:tplc="04090019" w:tentative="1">
      <w:start w:val="1"/>
      <w:numFmt w:val="lowerLetter"/>
      <w:lvlText w:val="%8)"/>
      <w:lvlJc w:val="left"/>
      <w:pPr>
        <w:tabs>
          <w:tab w:val="num" w:pos="3961"/>
        </w:tabs>
        <w:ind w:left="3961" w:hanging="420"/>
      </w:pPr>
    </w:lvl>
    <w:lvl w:ilvl="8" w:tplc="0409001B" w:tentative="1">
      <w:start w:val="1"/>
      <w:numFmt w:val="lowerRoman"/>
      <w:lvlText w:val="%9."/>
      <w:lvlJc w:val="right"/>
      <w:pPr>
        <w:tabs>
          <w:tab w:val="num" w:pos="4381"/>
        </w:tabs>
        <w:ind w:left="4381" w:hanging="420"/>
      </w:pPr>
    </w:lvl>
  </w:abstractNum>
  <w:abstractNum w:abstractNumId="25">
    <w:nsid w:val="72FF6957"/>
    <w:multiLevelType w:val="hybridMultilevel"/>
    <w:tmpl w:val="F3B29BE4"/>
    <w:lvl w:ilvl="0" w:tplc="0409000F">
      <w:start w:val="1"/>
      <w:numFmt w:val="decimal"/>
      <w:lvlText w:val="%1."/>
      <w:lvlJc w:val="left"/>
      <w:pPr>
        <w:ind w:left="866" w:hanging="420"/>
      </w:pPr>
    </w:lvl>
    <w:lvl w:ilvl="1" w:tplc="04090019">
      <w:start w:val="1"/>
      <w:numFmt w:val="lowerLetter"/>
      <w:lvlText w:val="%2)"/>
      <w:lvlJc w:val="left"/>
      <w:pPr>
        <w:ind w:left="1286" w:hanging="420"/>
      </w:pPr>
    </w:lvl>
    <w:lvl w:ilvl="2" w:tplc="0409001B">
      <w:start w:val="1"/>
      <w:numFmt w:val="lowerRoman"/>
      <w:lvlText w:val="%3."/>
      <w:lvlJc w:val="right"/>
      <w:pPr>
        <w:ind w:left="1706" w:hanging="420"/>
      </w:pPr>
    </w:lvl>
    <w:lvl w:ilvl="3" w:tplc="0409000F">
      <w:start w:val="1"/>
      <w:numFmt w:val="decimal"/>
      <w:lvlText w:val="%4."/>
      <w:lvlJc w:val="left"/>
      <w:pPr>
        <w:ind w:left="2126" w:hanging="420"/>
      </w:pPr>
    </w:lvl>
    <w:lvl w:ilvl="4" w:tplc="04090019">
      <w:start w:val="1"/>
      <w:numFmt w:val="lowerLetter"/>
      <w:lvlText w:val="%5)"/>
      <w:lvlJc w:val="left"/>
      <w:pPr>
        <w:ind w:left="2546" w:hanging="420"/>
      </w:pPr>
    </w:lvl>
    <w:lvl w:ilvl="5" w:tplc="0409001B">
      <w:start w:val="1"/>
      <w:numFmt w:val="lowerRoman"/>
      <w:lvlText w:val="%6."/>
      <w:lvlJc w:val="right"/>
      <w:pPr>
        <w:ind w:left="2966" w:hanging="420"/>
      </w:pPr>
    </w:lvl>
    <w:lvl w:ilvl="6" w:tplc="0409000F">
      <w:start w:val="1"/>
      <w:numFmt w:val="decimal"/>
      <w:lvlText w:val="%7."/>
      <w:lvlJc w:val="left"/>
      <w:pPr>
        <w:ind w:left="3386" w:hanging="420"/>
      </w:pPr>
    </w:lvl>
    <w:lvl w:ilvl="7" w:tplc="04090019">
      <w:start w:val="1"/>
      <w:numFmt w:val="lowerLetter"/>
      <w:lvlText w:val="%8)"/>
      <w:lvlJc w:val="left"/>
      <w:pPr>
        <w:ind w:left="3806" w:hanging="420"/>
      </w:pPr>
    </w:lvl>
    <w:lvl w:ilvl="8" w:tplc="0409001B">
      <w:start w:val="1"/>
      <w:numFmt w:val="lowerRoman"/>
      <w:lvlText w:val="%9."/>
      <w:lvlJc w:val="right"/>
      <w:pPr>
        <w:ind w:left="4226" w:hanging="420"/>
      </w:pPr>
    </w:lvl>
  </w:abstractNum>
  <w:abstractNum w:abstractNumId="26">
    <w:nsid w:val="754115C3"/>
    <w:multiLevelType w:val="hybridMultilevel"/>
    <w:tmpl w:val="79D07F76"/>
    <w:lvl w:ilvl="0" w:tplc="F146D172">
      <w:start w:val="1"/>
      <w:numFmt w:val="decimal"/>
      <w:lvlText w:val="%1."/>
      <w:lvlJc w:val="left"/>
      <w:pPr>
        <w:ind w:left="1166" w:hanging="720"/>
      </w:pPr>
      <w:rPr>
        <w:color w:val="auto"/>
        <w:sz w:val="24"/>
      </w:rPr>
    </w:lvl>
    <w:lvl w:ilvl="1" w:tplc="04090019">
      <w:start w:val="1"/>
      <w:numFmt w:val="lowerLetter"/>
      <w:lvlText w:val="%2)"/>
      <w:lvlJc w:val="left"/>
      <w:pPr>
        <w:ind w:left="1286" w:hanging="420"/>
      </w:pPr>
    </w:lvl>
    <w:lvl w:ilvl="2" w:tplc="0409001B">
      <w:start w:val="1"/>
      <w:numFmt w:val="lowerRoman"/>
      <w:lvlText w:val="%3."/>
      <w:lvlJc w:val="right"/>
      <w:pPr>
        <w:ind w:left="1706" w:hanging="420"/>
      </w:pPr>
    </w:lvl>
    <w:lvl w:ilvl="3" w:tplc="0409000F">
      <w:start w:val="1"/>
      <w:numFmt w:val="decimal"/>
      <w:lvlText w:val="%4."/>
      <w:lvlJc w:val="left"/>
      <w:pPr>
        <w:ind w:left="2126" w:hanging="420"/>
      </w:pPr>
    </w:lvl>
    <w:lvl w:ilvl="4" w:tplc="04090019">
      <w:start w:val="1"/>
      <w:numFmt w:val="lowerLetter"/>
      <w:lvlText w:val="%5)"/>
      <w:lvlJc w:val="left"/>
      <w:pPr>
        <w:ind w:left="2546" w:hanging="420"/>
      </w:pPr>
    </w:lvl>
    <w:lvl w:ilvl="5" w:tplc="0409001B">
      <w:start w:val="1"/>
      <w:numFmt w:val="lowerRoman"/>
      <w:lvlText w:val="%6."/>
      <w:lvlJc w:val="right"/>
      <w:pPr>
        <w:ind w:left="2966" w:hanging="420"/>
      </w:pPr>
    </w:lvl>
    <w:lvl w:ilvl="6" w:tplc="0409000F">
      <w:start w:val="1"/>
      <w:numFmt w:val="decimal"/>
      <w:lvlText w:val="%7."/>
      <w:lvlJc w:val="left"/>
      <w:pPr>
        <w:ind w:left="3386" w:hanging="420"/>
      </w:pPr>
    </w:lvl>
    <w:lvl w:ilvl="7" w:tplc="04090019">
      <w:start w:val="1"/>
      <w:numFmt w:val="lowerLetter"/>
      <w:lvlText w:val="%8)"/>
      <w:lvlJc w:val="left"/>
      <w:pPr>
        <w:ind w:left="3806" w:hanging="420"/>
      </w:pPr>
    </w:lvl>
    <w:lvl w:ilvl="8" w:tplc="0409001B">
      <w:start w:val="1"/>
      <w:numFmt w:val="lowerRoman"/>
      <w:lvlText w:val="%9."/>
      <w:lvlJc w:val="right"/>
      <w:pPr>
        <w:ind w:left="4226" w:hanging="420"/>
      </w:pPr>
    </w:lvl>
  </w:abstractNum>
  <w:abstractNum w:abstractNumId="27">
    <w:nsid w:val="772F171B"/>
    <w:multiLevelType w:val="multilevel"/>
    <w:tmpl w:val="772F171B"/>
    <w:lvl w:ilvl="0">
      <w:start w:val="1"/>
      <w:numFmt w:val="decimal"/>
      <w:lvlText w:val="%1)"/>
      <w:lvlJc w:val="left"/>
      <w:pPr>
        <w:ind w:left="1000" w:hanging="440"/>
      </w:pPr>
      <w:rPr>
        <w:sz w:val="28"/>
        <w:szCs w:val="28"/>
      </w:rPr>
    </w:lvl>
    <w:lvl w:ilvl="1">
      <w:start w:val="1"/>
      <w:numFmt w:val="lowerLetter"/>
      <w:lvlText w:val="%2)"/>
      <w:lvlJc w:val="left"/>
      <w:pPr>
        <w:ind w:left="1440" w:hanging="440"/>
      </w:pPr>
    </w:lvl>
    <w:lvl w:ilvl="2">
      <w:start w:val="1"/>
      <w:numFmt w:val="lowerRoman"/>
      <w:lvlText w:val="%3."/>
      <w:lvlJc w:val="right"/>
      <w:pPr>
        <w:ind w:left="1880" w:hanging="440"/>
      </w:pPr>
    </w:lvl>
    <w:lvl w:ilvl="3">
      <w:start w:val="1"/>
      <w:numFmt w:val="decimal"/>
      <w:lvlText w:val="%4."/>
      <w:lvlJc w:val="left"/>
      <w:pPr>
        <w:ind w:left="2320" w:hanging="440"/>
      </w:pPr>
    </w:lvl>
    <w:lvl w:ilvl="4">
      <w:start w:val="1"/>
      <w:numFmt w:val="lowerLetter"/>
      <w:lvlText w:val="%5)"/>
      <w:lvlJc w:val="left"/>
      <w:pPr>
        <w:ind w:left="2760" w:hanging="440"/>
      </w:pPr>
    </w:lvl>
    <w:lvl w:ilvl="5">
      <w:start w:val="1"/>
      <w:numFmt w:val="lowerRoman"/>
      <w:lvlText w:val="%6."/>
      <w:lvlJc w:val="right"/>
      <w:pPr>
        <w:ind w:left="3200" w:hanging="440"/>
      </w:pPr>
    </w:lvl>
    <w:lvl w:ilvl="6">
      <w:start w:val="1"/>
      <w:numFmt w:val="decimal"/>
      <w:lvlText w:val="%7."/>
      <w:lvlJc w:val="left"/>
      <w:pPr>
        <w:ind w:left="3640" w:hanging="440"/>
      </w:pPr>
    </w:lvl>
    <w:lvl w:ilvl="7">
      <w:start w:val="1"/>
      <w:numFmt w:val="lowerLetter"/>
      <w:lvlText w:val="%8)"/>
      <w:lvlJc w:val="left"/>
      <w:pPr>
        <w:ind w:left="4080" w:hanging="440"/>
      </w:pPr>
    </w:lvl>
    <w:lvl w:ilvl="8">
      <w:start w:val="1"/>
      <w:numFmt w:val="lowerRoman"/>
      <w:lvlText w:val="%9."/>
      <w:lvlJc w:val="right"/>
      <w:pPr>
        <w:ind w:left="4520" w:hanging="440"/>
      </w:pPr>
    </w:lvl>
  </w:abstractNum>
  <w:num w:numId="1">
    <w:abstractNumId w:val="8"/>
  </w:num>
  <w:num w:numId="2">
    <w:abstractNumId w:val="6"/>
  </w:num>
  <w:num w:numId="3">
    <w:abstractNumId w:val="7"/>
  </w:num>
  <w:num w:numId="4">
    <w:abstractNumId w:val="24"/>
  </w:num>
  <w:num w:numId="5">
    <w:abstractNumId w:val="14"/>
  </w:num>
  <w:num w:numId="6">
    <w:abstractNumId w:val="22"/>
  </w:num>
  <w:num w:numId="7">
    <w:abstractNumId w:val="18"/>
  </w:num>
  <w:num w:numId="8">
    <w:abstractNumId w:val="23"/>
  </w:num>
  <w:num w:numId="9">
    <w:abstractNumId w:val="9"/>
  </w:num>
  <w:num w:numId="10">
    <w:abstractNumId w:val="10"/>
  </w:num>
  <w:num w:numId="11">
    <w:abstractNumId w:val="16"/>
  </w:num>
  <w:num w:numId="1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1"/>
  </w:num>
  <w:num w:numId="14">
    <w:abstractNumId w:val="20"/>
  </w:num>
  <w:num w:numId="1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2"/>
  </w:num>
  <w:num w:numId="18">
    <w:abstractNumId w:val="1"/>
  </w:num>
  <w:num w:numId="19">
    <w:abstractNumId w:val="11"/>
  </w:num>
  <w:num w:numId="20">
    <w:abstractNumId w:val="3"/>
  </w:num>
  <w:num w:numId="21">
    <w:abstractNumId w:val="2"/>
  </w:num>
  <w:num w:numId="22">
    <w:abstractNumId w:val="4"/>
  </w:num>
  <w:num w:numId="23">
    <w:abstractNumId w:val="27"/>
  </w:num>
  <w:num w:numId="24">
    <w:abstractNumId w:val="17"/>
  </w:num>
  <w:num w:numId="25">
    <w:abstractNumId w:val="13"/>
  </w:num>
  <w:num w:numId="26">
    <w:abstractNumId w:val="5"/>
  </w:num>
  <w:num w:numId="27">
    <w:abstractNumId w:val="0"/>
  </w:num>
  <w:num w:numId="2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displayHorizontalDrawingGridEvery w:val="0"/>
  <w:displayVerticalDrawingGridEvery w:val="2"/>
  <w:characterSpacingControl w:val="compressPunctuation"/>
  <w:doNotValidateAgainstSchema/>
  <w:doNotDemarcateInvalidXml/>
  <w:hdrShapeDefaults>
    <o:shapedefaults v:ext="edit" spidmax="2049" fillcolor="none [3212]" strokecolor="none [3213]">
      <v:fill color="none [3212]" color2="#767676"/>
      <v:stroke color="none [3213]" weight=".5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172A27"/>
    <w:rsid w:val="000004EA"/>
    <w:rsid w:val="00000B77"/>
    <w:rsid w:val="0000465D"/>
    <w:rsid w:val="000056E9"/>
    <w:rsid w:val="0000587D"/>
    <w:rsid w:val="00010440"/>
    <w:rsid w:val="00012FB4"/>
    <w:rsid w:val="00020425"/>
    <w:rsid w:val="00020A18"/>
    <w:rsid w:val="000216E9"/>
    <w:rsid w:val="00027CA4"/>
    <w:rsid w:val="000328AC"/>
    <w:rsid w:val="00032A32"/>
    <w:rsid w:val="00033E76"/>
    <w:rsid w:val="000351B6"/>
    <w:rsid w:val="00035C07"/>
    <w:rsid w:val="000429C5"/>
    <w:rsid w:val="00042ED8"/>
    <w:rsid w:val="00045600"/>
    <w:rsid w:val="0005195C"/>
    <w:rsid w:val="00054F1E"/>
    <w:rsid w:val="0005619E"/>
    <w:rsid w:val="000573A8"/>
    <w:rsid w:val="0006080C"/>
    <w:rsid w:val="00062758"/>
    <w:rsid w:val="0006452D"/>
    <w:rsid w:val="00064E86"/>
    <w:rsid w:val="00065FED"/>
    <w:rsid w:val="00070221"/>
    <w:rsid w:val="000704BA"/>
    <w:rsid w:val="000764E0"/>
    <w:rsid w:val="00076A6F"/>
    <w:rsid w:val="00083E6C"/>
    <w:rsid w:val="00085154"/>
    <w:rsid w:val="00090B02"/>
    <w:rsid w:val="000954B1"/>
    <w:rsid w:val="00096FE4"/>
    <w:rsid w:val="000B4838"/>
    <w:rsid w:val="000B5E84"/>
    <w:rsid w:val="000C09BE"/>
    <w:rsid w:val="000C0F85"/>
    <w:rsid w:val="000D30EB"/>
    <w:rsid w:val="000E27C7"/>
    <w:rsid w:val="000E2EE1"/>
    <w:rsid w:val="000E48A8"/>
    <w:rsid w:val="000E4DBD"/>
    <w:rsid w:val="000F633B"/>
    <w:rsid w:val="00100BEC"/>
    <w:rsid w:val="00101429"/>
    <w:rsid w:val="001042B0"/>
    <w:rsid w:val="001130D2"/>
    <w:rsid w:val="001159F2"/>
    <w:rsid w:val="00115D85"/>
    <w:rsid w:val="00117413"/>
    <w:rsid w:val="00121145"/>
    <w:rsid w:val="00121B2F"/>
    <w:rsid w:val="00122119"/>
    <w:rsid w:val="00125EC4"/>
    <w:rsid w:val="00133BC4"/>
    <w:rsid w:val="0013574E"/>
    <w:rsid w:val="00137FEB"/>
    <w:rsid w:val="0014075B"/>
    <w:rsid w:val="00142E4E"/>
    <w:rsid w:val="001440E9"/>
    <w:rsid w:val="00145378"/>
    <w:rsid w:val="00150F18"/>
    <w:rsid w:val="001527AA"/>
    <w:rsid w:val="00154D40"/>
    <w:rsid w:val="001559C7"/>
    <w:rsid w:val="00156B04"/>
    <w:rsid w:val="00156E2A"/>
    <w:rsid w:val="00157026"/>
    <w:rsid w:val="00160174"/>
    <w:rsid w:val="00161BCD"/>
    <w:rsid w:val="00166F6C"/>
    <w:rsid w:val="00167F61"/>
    <w:rsid w:val="00172A27"/>
    <w:rsid w:val="001744B9"/>
    <w:rsid w:val="001937EC"/>
    <w:rsid w:val="00193FBE"/>
    <w:rsid w:val="00196C3D"/>
    <w:rsid w:val="001A3FE5"/>
    <w:rsid w:val="001A64D8"/>
    <w:rsid w:val="001B04E3"/>
    <w:rsid w:val="001B24B9"/>
    <w:rsid w:val="001B6A39"/>
    <w:rsid w:val="001C0533"/>
    <w:rsid w:val="001C4B68"/>
    <w:rsid w:val="001C76F9"/>
    <w:rsid w:val="001D2E22"/>
    <w:rsid w:val="001D2E5F"/>
    <w:rsid w:val="001D53D3"/>
    <w:rsid w:val="001D5812"/>
    <w:rsid w:val="001E1246"/>
    <w:rsid w:val="001E2679"/>
    <w:rsid w:val="001E7F28"/>
    <w:rsid w:val="001F11D7"/>
    <w:rsid w:val="001F2A5E"/>
    <w:rsid w:val="001F5DC9"/>
    <w:rsid w:val="001F6106"/>
    <w:rsid w:val="001F683E"/>
    <w:rsid w:val="00200F2F"/>
    <w:rsid w:val="0020130B"/>
    <w:rsid w:val="002027C8"/>
    <w:rsid w:val="002046E2"/>
    <w:rsid w:val="002047AE"/>
    <w:rsid w:val="002061DB"/>
    <w:rsid w:val="00207152"/>
    <w:rsid w:val="002113D1"/>
    <w:rsid w:val="00212D65"/>
    <w:rsid w:val="00215685"/>
    <w:rsid w:val="0021741C"/>
    <w:rsid w:val="002200E4"/>
    <w:rsid w:val="00220ECF"/>
    <w:rsid w:val="002210A5"/>
    <w:rsid w:val="002246AA"/>
    <w:rsid w:val="00227291"/>
    <w:rsid w:val="00227978"/>
    <w:rsid w:val="0023052B"/>
    <w:rsid w:val="00231587"/>
    <w:rsid w:val="00231A40"/>
    <w:rsid w:val="00234E5A"/>
    <w:rsid w:val="002357CB"/>
    <w:rsid w:val="00235942"/>
    <w:rsid w:val="00235BC9"/>
    <w:rsid w:val="00236454"/>
    <w:rsid w:val="00243539"/>
    <w:rsid w:val="002504A9"/>
    <w:rsid w:val="00251650"/>
    <w:rsid w:val="00252A42"/>
    <w:rsid w:val="002551EE"/>
    <w:rsid w:val="00255AD9"/>
    <w:rsid w:val="00256085"/>
    <w:rsid w:val="00256A6A"/>
    <w:rsid w:val="00256D66"/>
    <w:rsid w:val="002657C3"/>
    <w:rsid w:val="002674A7"/>
    <w:rsid w:val="00275DA6"/>
    <w:rsid w:val="00275F8D"/>
    <w:rsid w:val="00281F60"/>
    <w:rsid w:val="00284BB3"/>
    <w:rsid w:val="00291CB9"/>
    <w:rsid w:val="00293EE2"/>
    <w:rsid w:val="00294794"/>
    <w:rsid w:val="00296058"/>
    <w:rsid w:val="00296513"/>
    <w:rsid w:val="002A1682"/>
    <w:rsid w:val="002A1AC0"/>
    <w:rsid w:val="002A6857"/>
    <w:rsid w:val="002B24BF"/>
    <w:rsid w:val="002B3AEF"/>
    <w:rsid w:val="002B3DED"/>
    <w:rsid w:val="002B5B1F"/>
    <w:rsid w:val="002C0855"/>
    <w:rsid w:val="002C26A9"/>
    <w:rsid w:val="002C35DA"/>
    <w:rsid w:val="002C3EC4"/>
    <w:rsid w:val="002C6EA8"/>
    <w:rsid w:val="002C7AC2"/>
    <w:rsid w:val="002D15F8"/>
    <w:rsid w:val="002D1C12"/>
    <w:rsid w:val="002D3C68"/>
    <w:rsid w:val="002D6B01"/>
    <w:rsid w:val="002D73C8"/>
    <w:rsid w:val="002D7609"/>
    <w:rsid w:val="002E02EA"/>
    <w:rsid w:val="002E16E9"/>
    <w:rsid w:val="002E6FE5"/>
    <w:rsid w:val="002F62FC"/>
    <w:rsid w:val="002F7DF9"/>
    <w:rsid w:val="00300228"/>
    <w:rsid w:val="003009BE"/>
    <w:rsid w:val="00300C2E"/>
    <w:rsid w:val="003019CE"/>
    <w:rsid w:val="00303D69"/>
    <w:rsid w:val="003048B0"/>
    <w:rsid w:val="00307147"/>
    <w:rsid w:val="0031031A"/>
    <w:rsid w:val="0031239D"/>
    <w:rsid w:val="003126F6"/>
    <w:rsid w:val="00320B4B"/>
    <w:rsid w:val="0032463A"/>
    <w:rsid w:val="00333004"/>
    <w:rsid w:val="00333176"/>
    <w:rsid w:val="00335796"/>
    <w:rsid w:val="00340137"/>
    <w:rsid w:val="00340C50"/>
    <w:rsid w:val="00341878"/>
    <w:rsid w:val="00341B99"/>
    <w:rsid w:val="003438C9"/>
    <w:rsid w:val="00344BA1"/>
    <w:rsid w:val="00345329"/>
    <w:rsid w:val="00345604"/>
    <w:rsid w:val="00351D70"/>
    <w:rsid w:val="003573EE"/>
    <w:rsid w:val="003606FC"/>
    <w:rsid w:val="003618EA"/>
    <w:rsid w:val="00362E72"/>
    <w:rsid w:val="00363A28"/>
    <w:rsid w:val="003640FA"/>
    <w:rsid w:val="00367A4A"/>
    <w:rsid w:val="003701FB"/>
    <w:rsid w:val="00370808"/>
    <w:rsid w:val="0037126B"/>
    <w:rsid w:val="0037547B"/>
    <w:rsid w:val="00381609"/>
    <w:rsid w:val="00382152"/>
    <w:rsid w:val="003874BD"/>
    <w:rsid w:val="003931AF"/>
    <w:rsid w:val="00393DBB"/>
    <w:rsid w:val="003946E5"/>
    <w:rsid w:val="003A36B1"/>
    <w:rsid w:val="003A4CA6"/>
    <w:rsid w:val="003A6071"/>
    <w:rsid w:val="003A60BE"/>
    <w:rsid w:val="003A775A"/>
    <w:rsid w:val="003B1FF5"/>
    <w:rsid w:val="003B4C3A"/>
    <w:rsid w:val="003B6654"/>
    <w:rsid w:val="003C204B"/>
    <w:rsid w:val="003C4CB4"/>
    <w:rsid w:val="003D0166"/>
    <w:rsid w:val="003D2F45"/>
    <w:rsid w:val="003D6730"/>
    <w:rsid w:val="003D6D88"/>
    <w:rsid w:val="003D7E7E"/>
    <w:rsid w:val="003E0680"/>
    <w:rsid w:val="003E2928"/>
    <w:rsid w:val="003E4360"/>
    <w:rsid w:val="003E5900"/>
    <w:rsid w:val="003E7C05"/>
    <w:rsid w:val="003F36F2"/>
    <w:rsid w:val="00401D2F"/>
    <w:rsid w:val="00404FB6"/>
    <w:rsid w:val="00405BA0"/>
    <w:rsid w:val="004107A8"/>
    <w:rsid w:val="00415702"/>
    <w:rsid w:val="00415C41"/>
    <w:rsid w:val="0042146F"/>
    <w:rsid w:val="0042248F"/>
    <w:rsid w:val="00423141"/>
    <w:rsid w:val="00432AFE"/>
    <w:rsid w:val="004336C3"/>
    <w:rsid w:val="00441D86"/>
    <w:rsid w:val="00442E1A"/>
    <w:rsid w:val="00445E9F"/>
    <w:rsid w:val="00460AB8"/>
    <w:rsid w:val="004642AD"/>
    <w:rsid w:val="00466EA5"/>
    <w:rsid w:val="00470088"/>
    <w:rsid w:val="00472B82"/>
    <w:rsid w:val="004746AB"/>
    <w:rsid w:val="004755F2"/>
    <w:rsid w:val="004764A5"/>
    <w:rsid w:val="004813D8"/>
    <w:rsid w:val="00483EA7"/>
    <w:rsid w:val="00484AD8"/>
    <w:rsid w:val="00484C59"/>
    <w:rsid w:val="0048547F"/>
    <w:rsid w:val="00490984"/>
    <w:rsid w:val="00496DAA"/>
    <w:rsid w:val="004A3009"/>
    <w:rsid w:val="004A3B1E"/>
    <w:rsid w:val="004A408B"/>
    <w:rsid w:val="004A66A4"/>
    <w:rsid w:val="004B1AC9"/>
    <w:rsid w:val="004B1E88"/>
    <w:rsid w:val="004B5C68"/>
    <w:rsid w:val="004B67E1"/>
    <w:rsid w:val="004B787B"/>
    <w:rsid w:val="004C6D18"/>
    <w:rsid w:val="004D1434"/>
    <w:rsid w:val="004D1D00"/>
    <w:rsid w:val="004D2271"/>
    <w:rsid w:val="004D6663"/>
    <w:rsid w:val="004E69C4"/>
    <w:rsid w:val="004E772A"/>
    <w:rsid w:val="004F12E8"/>
    <w:rsid w:val="004F41C5"/>
    <w:rsid w:val="004F79E6"/>
    <w:rsid w:val="0051459C"/>
    <w:rsid w:val="005161EA"/>
    <w:rsid w:val="005204BF"/>
    <w:rsid w:val="00523739"/>
    <w:rsid w:val="005239C1"/>
    <w:rsid w:val="00524164"/>
    <w:rsid w:val="00527E94"/>
    <w:rsid w:val="0053092B"/>
    <w:rsid w:val="00532705"/>
    <w:rsid w:val="00532D73"/>
    <w:rsid w:val="005374D6"/>
    <w:rsid w:val="0053757E"/>
    <w:rsid w:val="00540C6A"/>
    <w:rsid w:val="0054122F"/>
    <w:rsid w:val="00542D19"/>
    <w:rsid w:val="0054534F"/>
    <w:rsid w:val="00545E39"/>
    <w:rsid w:val="005533F4"/>
    <w:rsid w:val="00557388"/>
    <w:rsid w:val="005624C4"/>
    <w:rsid w:val="00562DA8"/>
    <w:rsid w:val="005665F9"/>
    <w:rsid w:val="005676C2"/>
    <w:rsid w:val="00573C02"/>
    <w:rsid w:val="005773EB"/>
    <w:rsid w:val="00585C83"/>
    <w:rsid w:val="00595A5D"/>
    <w:rsid w:val="005974F1"/>
    <w:rsid w:val="005A0675"/>
    <w:rsid w:val="005A6C07"/>
    <w:rsid w:val="005B1BED"/>
    <w:rsid w:val="005B72B7"/>
    <w:rsid w:val="005C11A2"/>
    <w:rsid w:val="005C3D81"/>
    <w:rsid w:val="005C726B"/>
    <w:rsid w:val="005D3E31"/>
    <w:rsid w:val="005D5001"/>
    <w:rsid w:val="005D6451"/>
    <w:rsid w:val="005E040B"/>
    <w:rsid w:val="005E0561"/>
    <w:rsid w:val="005E2C9A"/>
    <w:rsid w:val="005E355A"/>
    <w:rsid w:val="005E6280"/>
    <w:rsid w:val="005F1A71"/>
    <w:rsid w:val="005F427F"/>
    <w:rsid w:val="005F45E5"/>
    <w:rsid w:val="005F460D"/>
    <w:rsid w:val="005F4DEC"/>
    <w:rsid w:val="005F7212"/>
    <w:rsid w:val="005F7BD9"/>
    <w:rsid w:val="00604F07"/>
    <w:rsid w:val="00605338"/>
    <w:rsid w:val="0061678D"/>
    <w:rsid w:val="006240E8"/>
    <w:rsid w:val="0062612F"/>
    <w:rsid w:val="0062763C"/>
    <w:rsid w:val="0063158C"/>
    <w:rsid w:val="00633249"/>
    <w:rsid w:val="006349C8"/>
    <w:rsid w:val="00640411"/>
    <w:rsid w:val="00644734"/>
    <w:rsid w:val="00647292"/>
    <w:rsid w:val="00660426"/>
    <w:rsid w:val="00660BC4"/>
    <w:rsid w:val="00662BB6"/>
    <w:rsid w:val="006632D7"/>
    <w:rsid w:val="0066352E"/>
    <w:rsid w:val="00664B1E"/>
    <w:rsid w:val="00677B92"/>
    <w:rsid w:val="006800F5"/>
    <w:rsid w:val="00681702"/>
    <w:rsid w:val="00682371"/>
    <w:rsid w:val="006853AD"/>
    <w:rsid w:val="00687143"/>
    <w:rsid w:val="00695E07"/>
    <w:rsid w:val="006A030D"/>
    <w:rsid w:val="006A440B"/>
    <w:rsid w:val="006B3909"/>
    <w:rsid w:val="006B4716"/>
    <w:rsid w:val="006B4877"/>
    <w:rsid w:val="006B4D99"/>
    <w:rsid w:val="006C05EF"/>
    <w:rsid w:val="006C3B0C"/>
    <w:rsid w:val="006C6E37"/>
    <w:rsid w:val="006D3686"/>
    <w:rsid w:val="006D411F"/>
    <w:rsid w:val="006E3E83"/>
    <w:rsid w:val="006F0792"/>
    <w:rsid w:val="006F0CD6"/>
    <w:rsid w:val="006F2B4D"/>
    <w:rsid w:val="006F7BC8"/>
    <w:rsid w:val="007022C5"/>
    <w:rsid w:val="00702764"/>
    <w:rsid w:val="0070364F"/>
    <w:rsid w:val="00703F2F"/>
    <w:rsid w:val="00707CC8"/>
    <w:rsid w:val="00711AD1"/>
    <w:rsid w:val="007120C8"/>
    <w:rsid w:val="00716479"/>
    <w:rsid w:val="007167D8"/>
    <w:rsid w:val="007203AA"/>
    <w:rsid w:val="00720FC2"/>
    <w:rsid w:val="00721024"/>
    <w:rsid w:val="00727323"/>
    <w:rsid w:val="00730732"/>
    <w:rsid w:val="007314A4"/>
    <w:rsid w:val="007371E8"/>
    <w:rsid w:val="0074419B"/>
    <w:rsid w:val="00745154"/>
    <w:rsid w:val="0074587F"/>
    <w:rsid w:val="0075696E"/>
    <w:rsid w:val="00757FFC"/>
    <w:rsid w:val="00762DD0"/>
    <w:rsid w:val="00767EE9"/>
    <w:rsid w:val="00772CAB"/>
    <w:rsid w:val="0077795E"/>
    <w:rsid w:val="00782C83"/>
    <w:rsid w:val="0078732E"/>
    <w:rsid w:val="007873DD"/>
    <w:rsid w:val="00787E00"/>
    <w:rsid w:val="00791FEE"/>
    <w:rsid w:val="00792106"/>
    <w:rsid w:val="00792AAE"/>
    <w:rsid w:val="00792FCA"/>
    <w:rsid w:val="0079570B"/>
    <w:rsid w:val="007967D5"/>
    <w:rsid w:val="007A1445"/>
    <w:rsid w:val="007A78B2"/>
    <w:rsid w:val="007B1374"/>
    <w:rsid w:val="007B2C07"/>
    <w:rsid w:val="007B7927"/>
    <w:rsid w:val="007B7DD1"/>
    <w:rsid w:val="007C0EC0"/>
    <w:rsid w:val="007C1810"/>
    <w:rsid w:val="007C3CFF"/>
    <w:rsid w:val="007C5841"/>
    <w:rsid w:val="007C5EB4"/>
    <w:rsid w:val="007C5EE2"/>
    <w:rsid w:val="007C6375"/>
    <w:rsid w:val="007C67FE"/>
    <w:rsid w:val="007C6859"/>
    <w:rsid w:val="007C7796"/>
    <w:rsid w:val="007D34F7"/>
    <w:rsid w:val="007D45C1"/>
    <w:rsid w:val="007E02CE"/>
    <w:rsid w:val="007E06D9"/>
    <w:rsid w:val="007E0DE4"/>
    <w:rsid w:val="007E1A93"/>
    <w:rsid w:val="007E4B65"/>
    <w:rsid w:val="007E5B2A"/>
    <w:rsid w:val="007E6EFA"/>
    <w:rsid w:val="007F3ACD"/>
    <w:rsid w:val="007F57EC"/>
    <w:rsid w:val="007F6E66"/>
    <w:rsid w:val="00803463"/>
    <w:rsid w:val="00803604"/>
    <w:rsid w:val="00812E6D"/>
    <w:rsid w:val="008135F1"/>
    <w:rsid w:val="008204B5"/>
    <w:rsid w:val="00822282"/>
    <w:rsid w:val="008242F4"/>
    <w:rsid w:val="008246ED"/>
    <w:rsid w:val="00824C9D"/>
    <w:rsid w:val="00833682"/>
    <w:rsid w:val="008376ED"/>
    <w:rsid w:val="00842575"/>
    <w:rsid w:val="00846CEA"/>
    <w:rsid w:val="00847C69"/>
    <w:rsid w:val="00850744"/>
    <w:rsid w:val="00853C1D"/>
    <w:rsid w:val="00854311"/>
    <w:rsid w:val="00854FEF"/>
    <w:rsid w:val="0085531E"/>
    <w:rsid w:val="00855EFE"/>
    <w:rsid w:val="00870159"/>
    <w:rsid w:val="008735F2"/>
    <w:rsid w:val="00874E27"/>
    <w:rsid w:val="008761BF"/>
    <w:rsid w:val="00877027"/>
    <w:rsid w:val="00880478"/>
    <w:rsid w:val="00880EC9"/>
    <w:rsid w:val="00883398"/>
    <w:rsid w:val="00886487"/>
    <w:rsid w:val="008956F2"/>
    <w:rsid w:val="00896552"/>
    <w:rsid w:val="008972CA"/>
    <w:rsid w:val="00897671"/>
    <w:rsid w:val="008A132D"/>
    <w:rsid w:val="008A34A6"/>
    <w:rsid w:val="008A5E84"/>
    <w:rsid w:val="008A7186"/>
    <w:rsid w:val="008B1CB3"/>
    <w:rsid w:val="008B2FBC"/>
    <w:rsid w:val="008B4E0A"/>
    <w:rsid w:val="008C14BA"/>
    <w:rsid w:val="008C23C6"/>
    <w:rsid w:val="008C34D7"/>
    <w:rsid w:val="008D2A96"/>
    <w:rsid w:val="008D2DBD"/>
    <w:rsid w:val="008D374D"/>
    <w:rsid w:val="008D7313"/>
    <w:rsid w:val="008E3DBE"/>
    <w:rsid w:val="008E4182"/>
    <w:rsid w:val="008E4FC7"/>
    <w:rsid w:val="008E5781"/>
    <w:rsid w:val="008E57F1"/>
    <w:rsid w:val="008F6AEF"/>
    <w:rsid w:val="008F7961"/>
    <w:rsid w:val="008F7A5E"/>
    <w:rsid w:val="0090065D"/>
    <w:rsid w:val="0090483C"/>
    <w:rsid w:val="009111AE"/>
    <w:rsid w:val="009210FB"/>
    <w:rsid w:val="00922F95"/>
    <w:rsid w:val="00925342"/>
    <w:rsid w:val="009268E3"/>
    <w:rsid w:val="0093592C"/>
    <w:rsid w:val="00940A1A"/>
    <w:rsid w:val="0094300C"/>
    <w:rsid w:val="00945688"/>
    <w:rsid w:val="00947844"/>
    <w:rsid w:val="009501C8"/>
    <w:rsid w:val="00952153"/>
    <w:rsid w:val="0095242B"/>
    <w:rsid w:val="0095483F"/>
    <w:rsid w:val="00957720"/>
    <w:rsid w:val="00957C77"/>
    <w:rsid w:val="0096400C"/>
    <w:rsid w:val="009811BB"/>
    <w:rsid w:val="00982192"/>
    <w:rsid w:val="00985DDE"/>
    <w:rsid w:val="00991362"/>
    <w:rsid w:val="0099181F"/>
    <w:rsid w:val="00993199"/>
    <w:rsid w:val="009A0835"/>
    <w:rsid w:val="009A27C1"/>
    <w:rsid w:val="009A6381"/>
    <w:rsid w:val="009A7CF4"/>
    <w:rsid w:val="009B1922"/>
    <w:rsid w:val="009B22F4"/>
    <w:rsid w:val="009B2622"/>
    <w:rsid w:val="009B2FBB"/>
    <w:rsid w:val="009B324F"/>
    <w:rsid w:val="009B435E"/>
    <w:rsid w:val="009B7C64"/>
    <w:rsid w:val="009B7DF9"/>
    <w:rsid w:val="009C02CF"/>
    <w:rsid w:val="009C374E"/>
    <w:rsid w:val="009C77A4"/>
    <w:rsid w:val="009D32E2"/>
    <w:rsid w:val="009D6F98"/>
    <w:rsid w:val="009D721D"/>
    <w:rsid w:val="009D7D10"/>
    <w:rsid w:val="009D7F8F"/>
    <w:rsid w:val="009E433C"/>
    <w:rsid w:val="009E4E67"/>
    <w:rsid w:val="009E4FFA"/>
    <w:rsid w:val="009F5723"/>
    <w:rsid w:val="009F7AA2"/>
    <w:rsid w:val="00A13631"/>
    <w:rsid w:val="00A15091"/>
    <w:rsid w:val="00A16412"/>
    <w:rsid w:val="00A20293"/>
    <w:rsid w:val="00A22168"/>
    <w:rsid w:val="00A230AE"/>
    <w:rsid w:val="00A23FAC"/>
    <w:rsid w:val="00A2483D"/>
    <w:rsid w:val="00A337C7"/>
    <w:rsid w:val="00A43E3E"/>
    <w:rsid w:val="00A44073"/>
    <w:rsid w:val="00A52E21"/>
    <w:rsid w:val="00A53DDA"/>
    <w:rsid w:val="00A55784"/>
    <w:rsid w:val="00A56E1E"/>
    <w:rsid w:val="00A620E0"/>
    <w:rsid w:val="00A6214A"/>
    <w:rsid w:val="00A62C23"/>
    <w:rsid w:val="00A6554D"/>
    <w:rsid w:val="00A678A9"/>
    <w:rsid w:val="00A702D0"/>
    <w:rsid w:val="00A7094B"/>
    <w:rsid w:val="00A74039"/>
    <w:rsid w:val="00A7533B"/>
    <w:rsid w:val="00A75A21"/>
    <w:rsid w:val="00A76B93"/>
    <w:rsid w:val="00A76D49"/>
    <w:rsid w:val="00A80A6B"/>
    <w:rsid w:val="00A80D0E"/>
    <w:rsid w:val="00A813B3"/>
    <w:rsid w:val="00A824BE"/>
    <w:rsid w:val="00A85151"/>
    <w:rsid w:val="00A93719"/>
    <w:rsid w:val="00A9747B"/>
    <w:rsid w:val="00AA0139"/>
    <w:rsid w:val="00AA3E09"/>
    <w:rsid w:val="00AB1BE5"/>
    <w:rsid w:val="00AB2538"/>
    <w:rsid w:val="00AC7294"/>
    <w:rsid w:val="00AD0940"/>
    <w:rsid w:val="00AD3C7B"/>
    <w:rsid w:val="00AD50A5"/>
    <w:rsid w:val="00AD6676"/>
    <w:rsid w:val="00AD7D9F"/>
    <w:rsid w:val="00AE11A8"/>
    <w:rsid w:val="00AE45D7"/>
    <w:rsid w:val="00AE4967"/>
    <w:rsid w:val="00AE59B1"/>
    <w:rsid w:val="00AF1C29"/>
    <w:rsid w:val="00AF23F1"/>
    <w:rsid w:val="00B062E3"/>
    <w:rsid w:val="00B1192B"/>
    <w:rsid w:val="00B20FB1"/>
    <w:rsid w:val="00B2188C"/>
    <w:rsid w:val="00B24BA8"/>
    <w:rsid w:val="00B27C79"/>
    <w:rsid w:val="00B454E3"/>
    <w:rsid w:val="00B45822"/>
    <w:rsid w:val="00B50D2E"/>
    <w:rsid w:val="00B62DE5"/>
    <w:rsid w:val="00B70861"/>
    <w:rsid w:val="00B70E13"/>
    <w:rsid w:val="00B715F9"/>
    <w:rsid w:val="00B73254"/>
    <w:rsid w:val="00B75A20"/>
    <w:rsid w:val="00B76A87"/>
    <w:rsid w:val="00B773D9"/>
    <w:rsid w:val="00B80F8D"/>
    <w:rsid w:val="00B81772"/>
    <w:rsid w:val="00B81AC3"/>
    <w:rsid w:val="00B81B71"/>
    <w:rsid w:val="00B8228C"/>
    <w:rsid w:val="00B87D9E"/>
    <w:rsid w:val="00BA0CF6"/>
    <w:rsid w:val="00BA6966"/>
    <w:rsid w:val="00BA6BC0"/>
    <w:rsid w:val="00BB35D2"/>
    <w:rsid w:val="00BB37DB"/>
    <w:rsid w:val="00BC25C6"/>
    <w:rsid w:val="00BC6BB8"/>
    <w:rsid w:val="00BC7F5C"/>
    <w:rsid w:val="00BD36BE"/>
    <w:rsid w:val="00BD4100"/>
    <w:rsid w:val="00BD5F6D"/>
    <w:rsid w:val="00BD6697"/>
    <w:rsid w:val="00BD6978"/>
    <w:rsid w:val="00BE3C72"/>
    <w:rsid w:val="00BE6359"/>
    <w:rsid w:val="00BE69AC"/>
    <w:rsid w:val="00BE762D"/>
    <w:rsid w:val="00BF1D32"/>
    <w:rsid w:val="00C05832"/>
    <w:rsid w:val="00C06CB5"/>
    <w:rsid w:val="00C0713B"/>
    <w:rsid w:val="00C07490"/>
    <w:rsid w:val="00C12F9C"/>
    <w:rsid w:val="00C162DB"/>
    <w:rsid w:val="00C20EBD"/>
    <w:rsid w:val="00C22999"/>
    <w:rsid w:val="00C24732"/>
    <w:rsid w:val="00C31684"/>
    <w:rsid w:val="00C33164"/>
    <w:rsid w:val="00C35870"/>
    <w:rsid w:val="00C412FD"/>
    <w:rsid w:val="00C50D6B"/>
    <w:rsid w:val="00C526FE"/>
    <w:rsid w:val="00C52837"/>
    <w:rsid w:val="00C620BD"/>
    <w:rsid w:val="00C643F4"/>
    <w:rsid w:val="00C65114"/>
    <w:rsid w:val="00C736EE"/>
    <w:rsid w:val="00C77314"/>
    <w:rsid w:val="00C84F39"/>
    <w:rsid w:val="00C85097"/>
    <w:rsid w:val="00C90589"/>
    <w:rsid w:val="00C95EEA"/>
    <w:rsid w:val="00C96FFC"/>
    <w:rsid w:val="00CB0E25"/>
    <w:rsid w:val="00CB4988"/>
    <w:rsid w:val="00CB6F27"/>
    <w:rsid w:val="00CB7CFB"/>
    <w:rsid w:val="00CC6029"/>
    <w:rsid w:val="00CC7A13"/>
    <w:rsid w:val="00CD06EA"/>
    <w:rsid w:val="00CD4E0D"/>
    <w:rsid w:val="00CD5B47"/>
    <w:rsid w:val="00CE12D4"/>
    <w:rsid w:val="00CE2661"/>
    <w:rsid w:val="00CE3FBB"/>
    <w:rsid w:val="00CE664D"/>
    <w:rsid w:val="00CE7786"/>
    <w:rsid w:val="00CF1C02"/>
    <w:rsid w:val="00CF2375"/>
    <w:rsid w:val="00CF2EAF"/>
    <w:rsid w:val="00CF3479"/>
    <w:rsid w:val="00CF5B3E"/>
    <w:rsid w:val="00CF6148"/>
    <w:rsid w:val="00CF69F9"/>
    <w:rsid w:val="00D023BD"/>
    <w:rsid w:val="00D111F0"/>
    <w:rsid w:val="00D12148"/>
    <w:rsid w:val="00D14CF5"/>
    <w:rsid w:val="00D21214"/>
    <w:rsid w:val="00D2528A"/>
    <w:rsid w:val="00D3318E"/>
    <w:rsid w:val="00D37450"/>
    <w:rsid w:val="00D40300"/>
    <w:rsid w:val="00D40821"/>
    <w:rsid w:val="00D40B32"/>
    <w:rsid w:val="00D40CD0"/>
    <w:rsid w:val="00D426C1"/>
    <w:rsid w:val="00D451EA"/>
    <w:rsid w:val="00D46A00"/>
    <w:rsid w:val="00D5316B"/>
    <w:rsid w:val="00D563AD"/>
    <w:rsid w:val="00D5729A"/>
    <w:rsid w:val="00D631B3"/>
    <w:rsid w:val="00D63C00"/>
    <w:rsid w:val="00D64A44"/>
    <w:rsid w:val="00D71F51"/>
    <w:rsid w:val="00D8055C"/>
    <w:rsid w:val="00D84F95"/>
    <w:rsid w:val="00D85FC6"/>
    <w:rsid w:val="00D86D6D"/>
    <w:rsid w:val="00D9093B"/>
    <w:rsid w:val="00D92F6B"/>
    <w:rsid w:val="00D942B4"/>
    <w:rsid w:val="00D9534C"/>
    <w:rsid w:val="00DA64A4"/>
    <w:rsid w:val="00DA6A35"/>
    <w:rsid w:val="00DB10F2"/>
    <w:rsid w:val="00DB2DDA"/>
    <w:rsid w:val="00DB5613"/>
    <w:rsid w:val="00DC6F19"/>
    <w:rsid w:val="00DC7F16"/>
    <w:rsid w:val="00DD2F40"/>
    <w:rsid w:val="00DD48B2"/>
    <w:rsid w:val="00DD4B3F"/>
    <w:rsid w:val="00DD5672"/>
    <w:rsid w:val="00DD76ED"/>
    <w:rsid w:val="00DE17E7"/>
    <w:rsid w:val="00DE3479"/>
    <w:rsid w:val="00DE479E"/>
    <w:rsid w:val="00DE5A34"/>
    <w:rsid w:val="00DE6496"/>
    <w:rsid w:val="00DF1F58"/>
    <w:rsid w:val="00DF3063"/>
    <w:rsid w:val="00DF3298"/>
    <w:rsid w:val="00E02866"/>
    <w:rsid w:val="00E02A80"/>
    <w:rsid w:val="00E05357"/>
    <w:rsid w:val="00E06045"/>
    <w:rsid w:val="00E074A3"/>
    <w:rsid w:val="00E11DF4"/>
    <w:rsid w:val="00E1251F"/>
    <w:rsid w:val="00E1422A"/>
    <w:rsid w:val="00E17127"/>
    <w:rsid w:val="00E20CD7"/>
    <w:rsid w:val="00E2137A"/>
    <w:rsid w:val="00E22087"/>
    <w:rsid w:val="00E24EE5"/>
    <w:rsid w:val="00E25F4F"/>
    <w:rsid w:val="00E27F95"/>
    <w:rsid w:val="00E30AAF"/>
    <w:rsid w:val="00E340D0"/>
    <w:rsid w:val="00E44B5E"/>
    <w:rsid w:val="00E44D98"/>
    <w:rsid w:val="00E44F96"/>
    <w:rsid w:val="00E47D54"/>
    <w:rsid w:val="00E503DC"/>
    <w:rsid w:val="00E5285A"/>
    <w:rsid w:val="00E530DB"/>
    <w:rsid w:val="00E55ECF"/>
    <w:rsid w:val="00E56FE6"/>
    <w:rsid w:val="00E6097A"/>
    <w:rsid w:val="00E632B3"/>
    <w:rsid w:val="00E6398F"/>
    <w:rsid w:val="00E67E98"/>
    <w:rsid w:val="00E73BFF"/>
    <w:rsid w:val="00E832E3"/>
    <w:rsid w:val="00E84BFB"/>
    <w:rsid w:val="00E84D97"/>
    <w:rsid w:val="00E87037"/>
    <w:rsid w:val="00E90319"/>
    <w:rsid w:val="00E91E47"/>
    <w:rsid w:val="00E97DE2"/>
    <w:rsid w:val="00EA0524"/>
    <w:rsid w:val="00EA4542"/>
    <w:rsid w:val="00EB3A88"/>
    <w:rsid w:val="00EC0A50"/>
    <w:rsid w:val="00EC194E"/>
    <w:rsid w:val="00EC319F"/>
    <w:rsid w:val="00EC50DB"/>
    <w:rsid w:val="00EC729F"/>
    <w:rsid w:val="00ED1EFB"/>
    <w:rsid w:val="00ED4267"/>
    <w:rsid w:val="00EE1CA9"/>
    <w:rsid w:val="00EE28E9"/>
    <w:rsid w:val="00EE31AE"/>
    <w:rsid w:val="00EE7D45"/>
    <w:rsid w:val="00EF3871"/>
    <w:rsid w:val="00EF49B1"/>
    <w:rsid w:val="00EF5E33"/>
    <w:rsid w:val="00EF78D5"/>
    <w:rsid w:val="00F04ACB"/>
    <w:rsid w:val="00F05473"/>
    <w:rsid w:val="00F11C61"/>
    <w:rsid w:val="00F13345"/>
    <w:rsid w:val="00F1415F"/>
    <w:rsid w:val="00F1600B"/>
    <w:rsid w:val="00F16668"/>
    <w:rsid w:val="00F167ED"/>
    <w:rsid w:val="00F16E05"/>
    <w:rsid w:val="00F20095"/>
    <w:rsid w:val="00F20EAA"/>
    <w:rsid w:val="00F21273"/>
    <w:rsid w:val="00F331B4"/>
    <w:rsid w:val="00F36A36"/>
    <w:rsid w:val="00F37385"/>
    <w:rsid w:val="00F40005"/>
    <w:rsid w:val="00F444C8"/>
    <w:rsid w:val="00F52F78"/>
    <w:rsid w:val="00F5384E"/>
    <w:rsid w:val="00F5540D"/>
    <w:rsid w:val="00F559A8"/>
    <w:rsid w:val="00F5680E"/>
    <w:rsid w:val="00F56E89"/>
    <w:rsid w:val="00F64477"/>
    <w:rsid w:val="00F71F3E"/>
    <w:rsid w:val="00F74EA8"/>
    <w:rsid w:val="00F820D7"/>
    <w:rsid w:val="00F8761B"/>
    <w:rsid w:val="00F87FDA"/>
    <w:rsid w:val="00F90D8C"/>
    <w:rsid w:val="00F9459C"/>
    <w:rsid w:val="00FA1765"/>
    <w:rsid w:val="00FA4347"/>
    <w:rsid w:val="00FB04E0"/>
    <w:rsid w:val="00FB050D"/>
    <w:rsid w:val="00FB53CD"/>
    <w:rsid w:val="00FB6E97"/>
    <w:rsid w:val="00FC2283"/>
    <w:rsid w:val="00FC32F7"/>
    <w:rsid w:val="00FC3956"/>
    <w:rsid w:val="00FC65D8"/>
    <w:rsid w:val="00FD3ACC"/>
    <w:rsid w:val="00FD5A07"/>
    <w:rsid w:val="00FD68C0"/>
    <w:rsid w:val="00FD7494"/>
    <w:rsid w:val="00FE0BAA"/>
    <w:rsid w:val="00FE263C"/>
    <w:rsid w:val="00FE2A62"/>
    <w:rsid w:val="00FE5CD2"/>
    <w:rsid w:val="00FF1710"/>
    <w:rsid w:val="00FF373D"/>
    <w:rsid w:val="00FF4F0F"/>
    <w:rsid w:val="00FF50A6"/>
    <w:rsid w:val="00FF6EA8"/>
    <w:rsid w:val="00FF72F4"/>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none [3212]" strokecolor="none [3213]">
      <v:fill color="none [3212]" color2="#767676"/>
      <v:stroke color="none [3213]" weight=".5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70861"/>
    <w:pPr>
      <w:widowControl w:val="0"/>
      <w:jc w:val="both"/>
    </w:pPr>
    <w:rPr>
      <w:rFonts w:ascii="Times New Roman" w:hAnsi="Times New Roman"/>
      <w:kern w:val="2"/>
      <w:sz w:val="21"/>
    </w:rPr>
  </w:style>
  <w:style w:type="paragraph" w:styleId="1">
    <w:name w:val="heading 1"/>
    <w:basedOn w:val="a"/>
    <w:next w:val="a"/>
    <w:link w:val="1Char"/>
    <w:uiPriority w:val="9"/>
    <w:qFormat/>
    <w:rsid w:val="00A85151"/>
    <w:pPr>
      <w:keepNext/>
      <w:keepLines/>
      <w:spacing w:before="340" w:after="330" w:line="578" w:lineRule="auto"/>
      <w:outlineLvl w:val="0"/>
    </w:pPr>
    <w:rPr>
      <w:b/>
      <w:bCs/>
      <w:kern w:val="44"/>
      <w:sz w:val="44"/>
      <w:szCs w:val="44"/>
    </w:rPr>
  </w:style>
  <w:style w:type="paragraph" w:styleId="2">
    <w:name w:val="heading 2"/>
    <w:basedOn w:val="a"/>
    <w:next w:val="a"/>
    <w:link w:val="2Char"/>
    <w:uiPriority w:val="9"/>
    <w:unhideWhenUsed/>
    <w:qFormat/>
    <w:rsid w:val="00A85151"/>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Char"/>
    <w:qFormat/>
    <w:rsid w:val="00B70861"/>
    <w:pPr>
      <w:keepNext/>
      <w:keepLines/>
      <w:spacing w:before="260" w:after="260" w:line="415" w:lineRule="auto"/>
      <w:outlineLvl w:val="2"/>
    </w:pPr>
    <w:rPr>
      <w:b/>
      <w:bCs/>
      <w:kern w:val="0"/>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Char">
    <w:name w:val="标题 3 Char"/>
    <w:link w:val="3"/>
    <w:rsid w:val="00B70861"/>
    <w:rPr>
      <w:rFonts w:ascii="Times New Roman" w:eastAsia="宋体" w:hAnsi="Times New Roman" w:cs="Times New Roman"/>
      <w:b/>
      <w:bCs/>
      <w:sz w:val="32"/>
      <w:szCs w:val="32"/>
    </w:rPr>
  </w:style>
  <w:style w:type="character" w:customStyle="1" w:styleId="Char">
    <w:name w:val="页眉 Char"/>
    <w:link w:val="a3"/>
    <w:uiPriority w:val="99"/>
    <w:rsid w:val="00B70861"/>
    <w:rPr>
      <w:rFonts w:ascii="Times New Roman" w:eastAsia="宋体" w:hAnsi="Times New Roman" w:cs="Times New Roman"/>
      <w:sz w:val="18"/>
      <w:szCs w:val="18"/>
    </w:rPr>
  </w:style>
  <w:style w:type="paragraph" w:styleId="a3">
    <w:name w:val="header"/>
    <w:basedOn w:val="a"/>
    <w:link w:val="Char"/>
    <w:uiPriority w:val="99"/>
    <w:rsid w:val="00B70861"/>
    <w:pPr>
      <w:pBdr>
        <w:bottom w:val="single" w:sz="6" w:space="1" w:color="auto"/>
      </w:pBdr>
      <w:tabs>
        <w:tab w:val="center" w:pos="4153"/>
        <w:tab w:val="right" w:pos="8306"/>
      </w:tabs>
      <w:snapToGrid w:val="0"/>
      <w:jc w:val="center"/>
    </w:pPr>
    <w:rPr>
      <w:kern w:val="0"/>
      <w:sz w:val="18"/>
      <w:szCs w:val="18"/>
    </w:rPr>
  </w:style>
  <w:style w:type="character" w:styleId="a4">
    <w:name w:val="page number"/>
    <w:basedOn w:val="a0"/>
    <w:rsid w:val="00B70861"/>
  </w:style>
  <w:style w:type="character" w:styleId="a5">
    <w:name w:val="Hyperlink"/>
    <w:rsid w:val="00B70861"/>
    <w:rPr>
      <w:rFonts w:ascii="ˎ̥" w:hAnsi="ˎ̥" w:hint="default"/>
      <w:i w:val="0"/>
      <w:iCs w:val="0"/>
      <w:strike w:val="0"/>
      <w:dstrike w:val="0"/>
      <w:color w:val="3E3E3E"/>
      <w:sz w:val="24"/>
      <w:szCs w:val="24"/>
      <w:u w:val="none"/>
    </w:rPr>
  </w:style>
  <w:style w:type="character" w:customStyle="1" w:styleId="Char0">
    <w:name w:val="页脚 Char"/>
    <w:link w:val="a6"/>
    <w:uiPriority w:val="99"/>
    <w:rsid w:val="00B70861"/>
    <w:rPr>
      <w:rFonts w:ascii="Times New Roman" w:eastAsia="宋体" w:hAnsi="Times New Roman" w:cs="Times New Roman"/>
      <w:sz w:val="18"/>
      <w:szCs w:val="18"/>
    </w:rPr>
  </w:style>
  <w:style w:type="paragraph" w:styleId="a6">
    <w:name w:val="footer"/>
    <w:basedOn w:val="a"/>
    <w:link w:val="Char0"/>
    <w:uiPriority w:val="99"/>
    <w:rsid w:val="00B70861"/>
    <w:pPr>
      <w:tabs>
        <w:tab w:val="center" w:pos="4153"/>
        <w:tab w:val="right" w:pos="8306"/>
      </w:tabs>
      <w:snapToGrid w:val="0"/>
      <w:jc w:val="left"/>
    </w:pPr>
    <w:rPr>
      <w:kern w:val="0"/>
      <w:sz w:val="18"/>
      <w:szCs w:val="18"/>
    </w:rPr>
  </w:style>
  <w:style w:type="character" w:customStyle="1" w:styleId="Char1">
    <w:name w:val="批注框文本 Char"/>
    <w:link w:val="a7"/>
    <w:uiPriority w:val="99"/>
    <w:rsid w:val="00B70861"/>
    <w:rPr>
      <w:rFonts w:ascii="Times New Roman" w:hAnsi="Times New Roman"/>
      <w:kern w:val="2"/>
      <w:sz w:val="18"/>
      <w:szCs w:val="18"/>
    </w:rPr>
  </w:style>
  <w:style w:type="paragraph" w:styleId="a7">
    <w:name w:val="Balloon Text"/>
    <w:basedOn w:val="a"/>
    <w:link w:val="Char1"/>
    <w:uiPriority w:val="99"/>
    <w:rsid w:val="00B70861"/>
    <w:rPr>
      <w:sz w:val="18"/>
      <w:szCs w:val="18"/>
    </w:rPr>
  </w:style>
  <w:style w:type="paragraph" w:styleId="10">
    <w:name w:val="toc 1"/>
    <w:basedOn w:val="a"/>
    <w:next w:val="a"/>
    <w:rsid w:val="00B70861"/>
    <w:pPr>
      <w:tabs>
        <w:tab w:val="right" w:leader="middleDot" w:pos="8302"/>
      </w:tabs>
      <w:spacing w:line="360" w:lineRule="auto"/>
    </w:pPr>
  </w:style>
  <w:style w:type="paragraph" w:styleId="a8">
    <w:name w:val="Normal Indent"/>
    <w:basedOn w:val="a"/>
    <w:rsid w:val="00B70861"/>
    <w:pPr>
      <w:ind w:firstLine="420"/>
    </w:pPr>
  </w:style>
  <w:style w:type="paragraph" w:customStyle="1" w:styleId="Char2">
    <w:name w:val="Char"/>
    <w:basedOn w:val="a"/>
    <w:rsid w:val="00B70861"/>
  </w:style>
  <w:style w:type="paragraph" w:customStyle="1" w:styleId="Default">
    <w:name w:val="Default"/>
    <w:link w:val="DefaultChar"/>
    <w:qFormat/>
    <w:rsid w:val="00B70861"/>
    <w:pPr>
      <w:widowControl w:val="0"/>
      <w:autoSpaceDE w:val="0"/>
      <w:autoSpaceDN w:val="0"/>
      <w:adjustRightInd w:val="0"/>
    </w:pPr>
    <w:rPr>
      <w:rFonts w:ascii="......." w:eastAsia="......." w:hAnsi="......." w:cs="......."/>
      <w:color w:val="000000"/>
      <w:sz w:val="24"/>
      <w:szCs w:val="24"/>
    </w:rPr>
  </w:style>
  <w:style w:type="paragraph" w:customStyle="1" w:styleId="11">
    <w:name w:val="列出段落1"/>
    <w:basedOn w:val="a"/>
    <w:rsid w:val="00940A1A"/>
    <w:pPr>
      <w:ind w:firstLineChars="200" w:firstLine="420"/>
    </w:pPr>
    <w:rPr>
      <w:rFonts w:ascii="Calibri" w:hAnsi="Calibri" w:cs="黑体"/>
      <w:szCs w:val="22"/>
    </w:rPr>
  </w:style>
  <w:style w:type="paragraph" w:styleId="a9">
    <w:name w:val="Subtitle"/>
    <w:basedOn w:val="a"/>
    <w:next w:val="a"/>
    <w:link w:val="Char3"/>
    <w:uiPriority w:val="11"/>
    <w:qFormat/>
    <w:rsid w:val="003931AF"/>
    <w:pPr>
      <w:spacing w:before="240" w:after="60" w:line="312" w:lineRule="auto"/>
      <w:jc w:val="center"/>
      <w:outlineLvl w:val="1"/>
    </w:pPr>
    <w:rPr>
      <w:rFonts w:ascii="Cambria" w:hAnsi="Cambria"/>
      <w:b/>
      <w:bCs/>
      <w:kern w:val="28"/>
      <w:sz w:val="32"/>
      <w:szCs w:val="32"/>
    </w:rPr>
  </w:style>
  <w:style w:type="character" w:customStyle="1" w:styleId="Char3">
    <w:name w:val="副标题 Char"/>
    <w:link w:val="a9"/>
    <w:uiPriority w:val="11"/>
    <w:rsid w:val="003931AF"/>
    <w:rPr>
      <w:rFonts w:ascii="Cambria" w:hAnsi="Cambria" w:cs="Times New Roman"/>
      <w:b/>
      <w:bCs/>
      <w:kern w:val="28"/>
      <w:sz w:val="32"/>
      <w:szCs w:val="32"/>
    </w:rPr>
  </w:style>
  <w:style w:type="paragraph" w:styleId="20">
    <w:name w:val="Body Text Indent 2"/>
    <w:basedOn w:val="a"/>
    <w:link w:val="2Char0"/>
    <w:rsid w:val="002D15F8"/>
    <w:pPr>
      <w:tabs>
        <w:tab w:val="left" w:pos="360"/>
      </w:tabs>
      <w:spacing w:line="560" w:lineRule="atLeast"/>
      <w:ind w:left="-105" w:firstLine="465"/>
    </w:pPr>
    <w:rPr>
      <w:rFonts w:ascii="宋体"/>
      <w:sz w:val="28"/>
    </w:rPr>
  </w:style>
  <w:style w:type="character" w:customStyle="1" w:styleId="2Char0">
    <w:name w:val="正文文本缩进 2 Char"/>
    <w:link w:val="20"/>
    <w:rsid w:val="002D15F8"/>
    <w:rPr>
      <w:rFonts w:ascii="宋体" w:hAnsi="Times New Roman"/>
      <w:kern w:val="2"/>
      <w:sz w:val="28"/>
    </w:rPr>
  </w:style>
  <w:style w:type="paragraph" w:styleId="30">
    <w:name w:val="Body Text Indent 3"/>
    <w:basedOn w:val="a"/>
    <w:link w:val="3Char0"/>
    <w:rsid w:val="002D15F8"/>
    <w:pPr>
      <w:tabs>
        <w:tab w:val="left" w:pos="360"/>
      </w:tabs>
      <w:spacing w:line="560" w:lineRule="exact"/>
      <w:ind w:firstLine="360"/>
    </w:pPr>
    <w:rPr>
      <w:rFonts w:ascii="宋体"/>
      <w:sz w:val="24"/>
    </w:rPr>
  </w:style>
  <w:style w:type="character" w:customStyle="1" w:styleId="3Char0">
    <w:name w:val="正文文本缩进 3 Char"/>
    <w:link w:val="30"/>
    <w:rsid w:val="002D15F8"/>
    <w:rPr>
      <w:rFonts w:ascii="宋体" w:hAnsi="Times New Roman"/>
      <w:kern w:val="2"/>
      <w:sz w:val="24"/>
    </w:rPr>
  </w:style>
  <w:style w:type="paragraph" w:customStyle="1" w:styleId="Char4">
    <w:name w:val="Char"/>
    <w:basedOn w:val="a"/>
    <w:autoRedefine/>
    <w:rsid w:val="004642AD"/>
    <w:pPr>
      <w:tabs>
        <w:tab w:val="num" w:pos="360"/>
      </w:tabs>
    </w:pPr>
    <w:rPr>
      <w:sz w:val="24"/>
      <w:szCs w:val="24"/>
    </w:rPr>
  </w:style>
  <w:style w:type="character" w:customStyle="1" w:styleId="control-label6">
    <w:name w:val="control-label6"/>
    <w:rsid w:val="00CF6148"/>
    <w:rPr>
      <w:rFonts w:ascii="微软雅黑" w:eastAsia="微软雅黑" w:hAnsi="微软雅黑" w:hint="eastAsia"/>
    </w:rPr>
  </w:style>
  <w:style w:type="table" w:styleId="aa">
    <w:name w:val="Table Grid"/>
    <w:basedOn w:val="a1"/>
    <w:uiPriority w:val="59"/>
    <w:rsid w:val="00054F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rsid w:val="00D2528A"/>
  </w:style>
  <w:style w:type="character" w:styleId="ab">
    <w:name w:val="Emphasis"/>
    <w:uiPriority w:val="20"/>
    <w:qFormat/>
    <w:rsid w:val="00D2528A"/>
    <w:rPr>
      <w:i/>
      <w:iCs/>
    </w:rPr>
  </w:style>
  <w:style w:type="paragraph" w:styleId="ac">
    <w:name w:val="List Paragraph"/>
    <w:aliases w:val="编号"/>
    <w:basedOn w:val="a"/>
    <w:link w:val="Char5"/>
    <w:uiPriority w:val="34"/>
    <w:qFormat/>
    <w:rsid w:val="00D2528A"/>
    <w:pPr>
      <w:ind w:firstLineChars="200" w:firstLine="420"/>
    </w:pPr>
    <w:rPr>
      <w:szCs w:val="24"/>
    </w:rPr>
  </w:style>
  <w:style w:type="character" w:customStyle="1" w:styleId="Char5">
    <w:name w:val="列出段落 Char"/>
    <w:aliases w:val="编号 Char"/>
    <w:link w:val="ac"/>
    <w:uiPriority w:val="34"/>
    <w:rsid w:val="00D2528A"/>
    <w:rPr>
      <w:rFonts w:ascii="Times New Roman" w:hAnsi="Times New Roman"/>
      <w:kern w:val="2"/>
      <w:sz w:val="21"/>
      <w:szCs w:val="24"/>
    </w:rPr>
  </w:style>
  <w:style w:type="paragraph" w:customStyle="1" w:styleId="font5">
    <w:name w:val="font5"/>
    <w:basedOn w:val="a"/>
    <w:rsid w:val="00D2528A"/>
    <w:pPr>
      <w:widowControl/>
      <w:spacing w:before="100" w:beforeAutospacing="1" w:after="100" w:afterAutospacing="1"/>
      <w:jc w:val="left"/>
    </w:pPr>
    <w:rPr>
      <w:rFonts w:ascii="宋体" w:hAnsi="宋体" w:cs="宋体"/>
      <w:kern w:val="0"/>
      <w:sz w:val="18"/>
      <w:szCs w:val="18"/>
    </w:rPr>
  </w:style>
  <w:style w:type="paragraph" w:customStyle="1" w:styleId="font6">
    <w:name w:val="font6"/>
    <w:basedOn w:val="a"/>
    <w:rsid w:val="00D2528A"/>
    <w:pPr>
      <w:widowControl/>
      <w:spacing w:before="100" w:beforeAutospacing="1" w:after="100" w:afterAutospacing="1"/>
      <w:jc w:val="left"/>
    </w:pPr>
    <w:rPr>
      <w:rFonts w:ascii="宋体" w:hAnsi="宋体" w:cs="宋体"/>
      <w:color w:val="000000"/>
      <w:kern w:val="0"/>
      <w:sz w:val="22"/>
      <w:szCs w:val="22"/>
    </w:rPr>
  </w:style>
  <w:style w:type="paragraph" w:customStyle="1" w:styleId="font7">
    <w:name w:val="font7"/>
    <w:basedOn w:val="a"/>
    <w:rsid w:val="00D2528A"/>
    <w:pPr>
      <w:widowControl/>
      <w:spacing w:before="100" w:beforeAutospacing="1" w:after="100" w:afterAutospacing="1"/>
      <w:jc w:val="left"/>
    </w:pPr>
    <w:rPr>
      <w:rFonts w:ascii="宋体" w:hAnsi="宋体" w:cs="宋体"/>
      <w:color w:val="000000"/>
      <w:kern w:val="0"/>
      <w:sz w:val="24"/>
      <w:szCs w:val="24"/>
    </w:rPr>
  </w:style>
  <w:style w:type="paragraph" w:customStyle="1" w:styleId="font8">
    <w:name w:val="font8"/>
    <w:basedOn w:val="a"/>
    <w:rsid w:val="00D2528A"/>
    <w:pPr>
      <w:widowControl/>
      <w:spacing w:before="100" w:beforeAutospacing="1" w:after="100" w:afterAutospacing="1"/>
      <w:jc w:val="left"/>
    </w:pPr>
    <w:rPr>
      <w:color w:val="000000"/>
      <w:kern w:val="0"/>
      <w:sz w:val="14"/>
      <w:szCs w:val="14"/>
    </w:rPr>
  </w:style>
  <w:style w:type="paragraph" w:customStyle="1" w:styleId="font9">
    <w:name w:val="font9"/>
    <w:basedOn w:val="a"/>
    <w:rsid w:val="00D2528A"/>
    <w:pPr>
      <w:widowControl/>
      <w:spacing w:before="100" w:beforeAutospacing="1" w:after="100" w:afterAutospacing="1"/>
      <w:jc w:val="left"/>
    </w:pPr>
    <w:rPr>
      <w:rFonts w:ascii="宋体" w:hAnsi="宋体" w:cs="宋体"/>
      <w:color w:val="000000"/>
      <w:kern w:val="0"/>
      <w:sz w:val="24"/>
      <w:szCs w:val="24"/>
    </w:rPr>
  </w:style>
  <w:style w:type="paragraph" w:customStyle="1" w:styleId="font10">
    <w:name w:val="font10"/>
    <w:basedOn w:val="a"/>
    <w:rsid w:val="00D2528A"/>
    <w:pPr>
      <w:widowControl/>
      <w:spacing w:before="100" w:beforeAutospacing="1" w:after="100" w:afterAutospacing="1"/>
      <w:jc w:val="left"/>
    </w:pPr>
    <w:rPr>
      <w:color w:val="000000"/>
      <w:kern w:val="0"/>
      <w:sz w:val="14"/>
      <w:szCs w:val="14"/>
    </w:rPr>
  </w:style>
  <w:style w:type="paragraph" w:customStyle="1" w:styleId="font11">
    <w:name w:val="font11"/>
    <w:basedOn w:val="a"/>
    <w:rsid w:val="00D2528A"/>
    <w:pPr>
      <w:widowControl/>
      <w:spacing w:before="100" w:beforeAutospacing="1" w:after="100" w:afterAutospacing="1"/>
      <w:jc w:val="left"/>
    </w:pPr>
    <w:rPr>
      <w:color w:val="000000"/>
      <w:kern w:val="0"/>
      <w:sz w:val="22"/>
      <w:szCs w:val="22"/>
    </w:rPr>
  </w:style>
  <w:style w:type="paragraph" w:customStyle="1" w:styleId="xl65">
    <w:name w:val="xl65"/>
    <w:basedOn w:val="a"/>
    <w:rsid w:val="00D2528A"/>
    <w:pPr>
      <w:widowControl/>
      <w:spacing w:before="100" w:beforeAutospacing="1" w:after="100" w:afterAutospacing="1"/>
      <w:jc w:val="center"/>
    </w:pPr>
    <w:rPr>
      <w:rFonts w:ascii="宋体" w:hAnsi="宋体" w:cs="宋体"/>
      <w:kern w:val="0"/>
      <w:sz w:val="24"/>
      <w:szCs w:val="24"/>
    </w:rPr>
  </w:style>
  <w:style w:type="paragraph" w:customStyle="1" w:styleId="xl66">
    <w:name w:val="xl66"/>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67">
    <w:name w:val="xl67"/>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68">
    <w:name w:val="xl68"/>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69">
    <w:name w:val="xl69"/>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xl70">
    <w:name w:val="xl70"/>
    <w:basedOn w:val="a"/>
    <w:rsid w:val="00D2528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color w:val="000000"/>
      <w:kern w:val="0"/>
      <w:sz w:val="24"/>
      <w:szCs w:val="24"/>
    </w:rPr>
  </w:style>
  <w:style w:type="paragraph" w:customStyle="1" w:styleId="xl71">
    <w:name w:val="xl71"/>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color w:val="000000"/>
      <w:kern w:val="0"/>
      <w:sz w:val="24"/>
      <w:szCs w:val="24"/>
    </w:rPr>
  </w:style>
  <w:style w:type="paragraph" w:customStyle="1" w:styleId="xl72">
    <w:name w:val="xl72"/>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xl73">
    <w:name w:val="xl73"/>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kern w:val="0"/>
      <w:sz w:val="24"/>
      <w:szCs w:val="24"/>
    </w:rPr>
  </w:style>
  <w:style w:type="paragraph" w:customStyle="1" w:styleId="xl74">
    <w:name w:val="xl74"/>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75">
    <w:name w:val="xl75"/>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76">
    <w:name w:val="xl76"/>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Wingdings" w:hAnsi="Wingdings" w:cs="宋体"/>
      <w:kern w:val="0"/>
      <w:sz w:val="24"/>
      <w:szCs w:val="24"/>
    </w:rPr>
  </w:style>
  <w:style w:type="paragraph" w:customStyle="1" w:styleId="xl77">
    <w:name w:val="xl77"/>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b/>
      <w:bCs/>
      <w:kern w:val="0"/>
      <w:szCs w:val="21"/>
    </w:rPr>
  </w:style>
  <w:style w:type="paragraph" w:customStyle="1" w:styleId="xl78">
    <w:name w:val="xl78"/>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Cs w:val="21"/>
    </w:rPr>
  </w:style>
  <w:style w:type="paragraph" w:customStyle="1" w:styleId="xl79">
    <w:name w:val="xl79"/>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kern w:val="0"/>
      <w:szCs w:val="21"/>
    </w:rPr>
  </w:style>
  <w:style w:type="paragraph" w:customStyle="1" w:styleId="xl80">
    <w:name w:val="xl80"/>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81">
    <w:name w:val="xl81"/>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82">
    <w:name w:val="xl82"/>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 w:val="24"/>
      <w:szCs w:val="24"/>
    </w:rPr>
  </w:style>
  <w:style w:type="paragraph" w:customStyle="1" w:styleId="xl83">
    <w:name w:val="xl83"/>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kern w:val="0"/>
      <w:sz w:val="24"/>
      <w:szCs w:val="24"/>
    </w:rPr>
  </w:style>
  <w:style w:type="paragraph" w:customStyle="1" w:styleId="xl84">
    <w:name w:val="xl84"/>
    <w:basedOn w:val="a"/>
    <w:rsid w:val="00D2528A"/>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xl85">
    <w:name w:val="xl85"/>
    <w:basedOn w:val="a"/>
    <w:rsid w:val="00D2528A"/>
    <w:pPr>
      <w:widowControl/>
      <w:pBdr>
        <w:left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xl86">
    <w:name w:val="xl86"/>
    <w:basedOn w:val="a"/>
    <w:rsid w:val="00D2528A"/>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a20">
    <w:name w:val="a2"/>
    <w:basedOn w:val="a"/>
    <w:rsid w:val="00E02866"/>
    <w:pPr>
      <w:widowControl/>
      <w:spacing w:before="100" w:beforeAutospacing="1" w:after="100" w:afterAutospacing="1"/>
      <w:jc w:val="left"/>
    </w:pPr>
    <w:rPr>
      <w:rFonts w:ascii="宋体" w:hAnsi="宋体" w:cs="宋体"/>
      <w:kern w:val="0"/>
      <w:sz w:val="24"/>
      <w:szCs w:val="24"/>
    </w:rPr>
  </w:style>
  <w:style w:type="paragraph" w:styleId="ad">
    <w:name w:val="Normal (Web)"/>
    <w:basedOn w:val="a"/>
    <w:uiPriority w:val="99"/>
    <w:unhideWhenUsed/>
    <w:rsid w:val="00E02866"/>
    <w:pPr>
      <w:widowControl/>
      <w:spacing w:before="100" w:beforeAutospacing="1" w:after="100" w:afterAutospacing="1"/>
      <w:jc w:val="left"/>
    </w:pPr>
    <w:rPr>
      <w:rFonts w:ascii="宋体" w:hAnsi="宋体" w:cs="宋体"/>
      <w:kern w:val="0"/>
      <w:sz w:val="24"/>
      <w:szCs w:val="24"/>
    </w:rPr>
  </w:style>
  <w:style w:type="paragraph" w:customStyle="1" w:styleId="13">
    <w:name w:val="正文_13"/>
    <w:qFormat/>
    <w:rsid w:val="009D32E2"/>
    <w:pPr>
      <w:widowControl w:val="0"/>
      <w:jc w:val="both"/>
    </w:pPr>
    <w:rPr>
      <w:rFonts w:ascii="Times New Roman" w:hAnsi="Times New Roman"/>
      <w:kern w:val="2"/>
      <w:sz w:val="21"/>
      <w:szCs w:val="24"/>
    </w:rPr>
  </w:style>
  <w:style w:type="paragraph" w:customStyle="1" w:styleId="110">
    <w:name w:val="正文_11"/>
    <w:qFormat/>
    <w:rsid w:val="005374D6"/>
    <w:pPr>
      <w:widowControl w:val="0"/>
      <w:jc w:val="both"/>
    </w:pPr>
    <w:rPr>
      <w:rFonts w:ascii="Times New Roman" w:hAnsi="Times New Roman"/>
      <w:kern w:val="2"/>
      <w:sz w:val="21"/>
      <w:szCs w:val="24"/>
    </w:rPr>
  </w:style>
  <w:style w:type="paragraph" w:styleId="21">
    <w:name w:val="Body Text 2"/>
    <w:basedOn w:val="a"/>
    <w:link w:val="2Char1"/>
    <w:uiPriority w:val="99"/>
    <w:semiHidden/>
    <w:unhideWhenUsed/>
    <w:rsid w:val="00236454"/>
    <w:pPr>
      <w:spacing w:after="120" w:line="480" w:lineRule="auto"/>
    </w:pPr>
  </w:style>
  <w:style w:type="character" w:customStyle="1" w:styleId="2Char1">
    <w:name w:val="正文文本 2 Char"/>
    <w:basedOn w:val="a0"/>
    <w:link w:val="21"/>
    <w:uiPriority w:val="99"/>
    <w:semiHidden/>
    <w:rsid w:val="00236454"/>
    <w:rPr>
      <w:rFonts w:ascii="Times New Roman" w:hAnsi="Times New Roman"/>
      <w:kern w:val="2"/>
      <w:sz w:val="21"/>
    </w:rPr>
  </w:style>
  <w:style w:type="character" w:styleId="ae">
    <w:name w:val="annotation reference"/>
    <w:uiPriority w:val="99"/>
    <w:semiHidden/>
    <w:unhideWhenUsed/>
    <w:rsid w:val="00C52837"/>
    <w:rPr>
      <w:sz w:val="21"/>
      <w:szCs w:val="21"/>
    </w:rPr>
  </w:style>
  <w:style w:type="paragraph" w:styleId="af">
    <w:name w:val="annotation text"/>
    <w:basedOn w:val="a"/>
    <w:link w:val="Char6"/>
    <w:uiPriority w:val="99"/>
    <w:semiHidden/>
    <w:unhideWhenUsed/>
    <w:rsid w:val="00C52837"/>
    <w:pPr>
      <w:jc w:val="left"/>
    </w:pPr>
  </w:style>
  <w:style w:type="character" w:customStyle="1" w:styleId="Char6">
    <w:name w:val="批注文字 Char"/>
    <w:basedOn w:val="a0"/>
    <w:link w:val="af"/>
    <w:uiPriority w:val="99"/>
    <w:semiHidden/>
    <w:rsid w:val="00C52837"/>
    <w:rPr>
      <w:rFonts w:ascii="Times New Roman" w:hAnsi="Times New Roman"/>
      <w:kern w:val="2"/>
      <w:sz w:val="21"/>
    </w:rPr>
  </w:style>
  <w:style w:type="paragraph" w:styleId="af0">
    <w:name w:val="Body Text"/>
    <w:basedOn w:val="a"/>
    <w:link w:val="Char7"/>
    <w:rsid w:val="00C52837"/>
    <w:pPr>
      <w:spacing w:after="120"/>
    </w:pPr>
  </w:style>
  <w:style w:type="character" w:customStyle="1" w:styleId="Char7">
    <w:name w:val="正文文本 Char"/>
    <w:basedOn w:val="a0"/>
    <w:link w:val="af0"/>
    <w:rsid w:val="00C52837"/>
    <w:rPr>
      <w:rFonts w:ascii="Times New Roman" w:hAnsi="Times New Roman"/>
      <w:kern w:val="2"/>
      <w:sz w:val="21"/>
    </w:rPr>
  </w:style>
  <w:style w:type="character" w:customStyle="1" w:styleId="DefaultChar">
    <w:name w:val="Default Char"/>
    <w:link w:val="Default"/>
    <w:qFormat/>
    <w:locked/>
    <w:rsid w:val="00340137"/>
    <w:rPr>
      <w:rFonts w:ascii="......." w:eastAsia="......." w:hAnsi="......." w:cs="......."/>
      <w:color w:val="000000"/>
      <w:sz w:val="24"/>
      <w:szCs w:val="24"/>
    </w:rPr>
  </w:style>
  <w:style w:type="character" w:styleId="af1">
    <w:name w:val="FollowedHyperlink"/>
    <w:basedOn w:val="a0"/>
    <w:uiPriority w:val="99"/>
    <w:semiHidden/>
    <w:unhideWhenUsed/>
    <w:rsid w:val="00573C02"/>
    <w:rPr>
      <w:color w:val="800080" w:themeColor="followedHyperlink"/>
      <w:u w:val="single"/>
    </w:rPr>
  </w:style>
  <w:style w:type="character" w:customStyle="1" w:styleId="1Char">
    <w:name w:val="标题 1 Char"/>
    <w:basedOn w:val="a0"/>
    <w:link w:val="1"/>
    <w:uiPriority w:val="9"/>
    <w:rsid w:val="00A85151"/>
    <w:rPr>
      <w:rFonts w:ascii="Times New Roman" w:hAnsi="Times New Roman"/>
      <w:b/>
      <w:bCs/>
      <w:kern w:val="44"/>
      <w:sz w:val="44"/>
      <w:szCs w:val="44"/>
    </w:rPr>
  </w:style>
  <w:style w:type="character" w:customStyle="1" w:styleId="2Char">
    <w:name w:val="标题 2 Char"/>
    <w:basedOn w:val="a0"/>
    <w:link w:val="2"/>
    <w:uiPriority w:val="9"/>
    <w:rsid w:val="00A85151"/>
    <w:rPr>
      <w:rFonts w:asciiTheme="majorHAnsi" w:eastAsiaTheme="majorEastAsia" w:hAnsiTheme="majorHAnsi" w:cstheme="majorBidi"/>
      <w:b/>
      <w:bCs/>
      <w:kern w:val="2"/>
      <w:sz w:val="32"/>
      <w:szCs w:val="32"/>
    </w:rPr>
  </w:style>
  <w:style w:type="table" w:customStyle="1" w:styleId="TableNormal">
    <w:name w:val="Table Normal"/>
    <w:semiHidden/>
    <w:unhideWhenUsed/>
    <w:qFormat/>
    <w:rsid w:val="00A85151"/>
    <w:rPr>
      <w:rFonts w:ascii="Times New Roman" w:hAnsi="Times New Roman"/>
    </w:rPr>
    <w:tblPr>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imes New Roman" w:hAnsi="Times New Roman"/>
      <w:kern w:val="2"/>
      <w:sz w:val="21"/>
    </w:rPr>
  </w:style>
  <w:style w:type="paragraph" w:styleId="3">
    <w:name w:val="heading 3"/>
    <w:basedOn w:val="a"/>
    <w:next w:val="a"/>
    <w:link w:val="3Char"/>
    <w:qFormat/>
    <w:pPr>
      <w:keepNext/>
      <w:keepLines/>
      <w:spacing w:before="260" w:after="260" w:line="415" w:lineRule="auto"/>
      <w:outlineLvl w:val="2"/>
    </w:pPr>
    <w:rPr>
      <w:b/>
      <w:bCs/>
      <w:kern w:val="0"/>
      <w:sz w:val="32"/>
      <w:szCs w:val="32"/>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Char">
    <w:name w:val="标题 3 Char"/>
    <w:link w:val="3"/>
    <w:rPr>
      <w:rFonts w:ascii="Times New Roman" w:eastAsia="宋体" w:hAnsi="Times New Roman" w:cs="Times New Roman"/>
      <w:b/>
      <w:bCs/>
      <w:sz w:val="32"/>
      <w:szCs w:val="32"/>
    </w:rPr>
  </w:style>
  <w:style w:type="character" w:customStyle="1" w:styleId="Char">
    <w:name w:val="页眉 Char"/>
    <w:link w:val="a3"/>
    <w:uiPriority w:val="99"/>
    <w:rPr>
      <w:rFonts w:ascii="Times New Roman" w:eastAsia="宋体" w:hAnsi="Times New Roman" w:cs="Times New Roman"/>
      <w:sz w:val="18"/>
      <w:szCs w:val="18"/>
    </w:rPr>
  </w:style>
  <w:style w:type="paragraph" w:styleId="a3">
    <w:name w:val="header"/>
    <w:basedOn w:val="a"/>
    <w:link w:val="Char"/>
    <w:uiPriority w:val="99"/>
    <w:pPr>
      <w:pBdr>
        <w:bottom w:val="single" w:sz="6" w:space="1" w:color="auto"/>
      </w:pBdr>
      <w:tabs>
        <w:tab w:val="center" w:pos="4153"/>
        <w:tab w:val="right" w:pos="8306"/>
      </w:tabs>
      <w:snapToGrid w:val="0"/>
      <w:jc w:val="center"/>
    </w:pPr>
    <w:rPr>
      <w:kern w:val="0"/>
      <w:sz w:val="18"/>
      <w:szCs w:val="18"/>
      <w:lang w:val="x-none" w:eastAsia="x-none"/>
    </w:rPr>
  </w:style>
  <w:style w:type="character" w:styleId="a4">
    <w:name w:val="page number"/>
    <w:basedOn w:val="a0"/>
  </w:style>
  <w:style w:type="character" w:styleId="a5">
    <w:name w:val="Hyperlink"/>
    <w:rPr>
      <w:rFonts w:ascii="ˎ̥" w:hAnsi="ˎ̥" w:hint="default"/>
      <w:i w:val="0"/>
      <w:iCs w:val="0"/>
      <w:strike w:val="0"/>
      <w:dstrike w:val="0"/>
      <w:color w:val="3E3E3E"/>
      <w:sz w:val="24"/>
      <w:szCs w:val="24"/>
      <w:u w:val="none"/>
    </w:rPr>
  </w:style>
  <w:style w:type="character" w:customStyle="1" w:styleId="Char0">
    <w:name w:val="页脚 Char"/>
    <w:link w:val="a6"/>
    <w:uiPriority w:val="99"/>
    <w:rPr>
      <w:rFonts w:ascii="Times New Roman" w:eastAsia="宋体" w:hAnsi="Times New Roman" w:cs="Times New Roman"/>
      <w:sz w:val="18"/>
      <w:szCs w:val="18"/>
    </w:rPr>
  </w:style>
  <w:style w:type="paragraph" w:styleId="a6">
    <w:name w:val="footer"/>
    <w:basedOn w:val="a"/>
    <w:link w:val="Char0"/>
    <w:uiPriority w:val="99"/>
    <w:pPr>
      <w:tabs>
        <w:tab w:val="center" w:pos="4153"/>
        <w:tab w:val="right" w:pos="8306"/>
      </w:tabs>
      <w:snapToGrid w:val="0"/>
      <w:jc w:val="left"/>
    </w:pPr>
    <w:rPr>
      <w:kern w:val="0"/>
      <w:sz w:val="18"/>
      <w:szCs w:val="18"/>
      <w:lang w:val="x-none" w:eastAsia="x-none"/>
    </w:rPr>
  </w:style>
  <w:style w:type="character" w:customStyle="1" w:styleId="Char1">
    <w:name w:val="批注框文本 Char"/>
    <w:link w:val="a7"/>
    <w:uiPriority w:val="99"/>
    <w:rPr>
      <w:rFonts w:ascii="Times New Roman" w:hAnsi="Times New Roman"/>
      <w:kern w:val="2"/>
      <w:sz w:val="18"/>
      <w:szCs w:val="18"/>
    </w:rPr>
  </w:style>
  <w:style w:type="paragraph" w:styleId="a7">
    <w:name w:val="Balloon Text"/>
    <w:basedOn w:val="a"/>
    <w:link w:val="Char1"/>
    <w:uiPriority w:val="99"/>
    <w:rPr>
      <w:sz w:val="18"/>
      <w:szCs w:val="18"/>
      <w:lang w:val="x-none" w:eastAsia="x-none"/>
    </w:rPr>
  </w:style>
  <w:style w:type="paragraph" w:styleId="10">
    <w:name w:val="toc 1"/>
    <w:basedOn w:val="a"/>
    <w:next w:val="a"/>
    <w:pPr>
      <w:tabs>
        <w:tab w:val="right" w:leader="middleDot" w:pos="8302"/>
      </w:tabs>
      <w:spacing w:line="360" w:lineRule="auto"/>
    </w:pPr>
  </w:style>
  <w:style w:type="paragraph" w:styleId="a8">
    <w:name w:val="Normal Indent"/>
    <w:basedOn w:val="a"/>
    <w:pPr>
      <w:ind w:firstLine="420"/>
    </w:pPr>
  </w:style>
  <w:style w:type="paragraph" w:customStyle="1" w:styleId="Char2">
    <w:name w:val="Char"/>
    <w:basedOn w:val="a"/>
  </w:style>
  <w:style w:type="paragraph" w:customStyle="1" w:styleId="Default">
    <w:name w:val="Default"/>
    <w:pPr>
      <w:widowControl w:val="0"/>
      <w:autoSpaceDE w:val="0"/>
      <w:autoSpaceDN w:val="0"/>
      <w:adjustRightInd w:val="0"/>
    </w:pPr>
    <w:rPr>
      <w:rFonts w:ascii="......." w:eastAsia="......." w:hAnsi="......." w:cs="......."/>
      <w:color w:val="000000"/>
      <w:sz w:val="24"/>
      <w:szCs w:val="24"/>
    </w:rPr>
  </w:style>
  <w:style w:type="paragraph" w:customStyle="1" w:styleId="11">
    <w:name w:val="列出段落1"/>
    <w:basedOn w:val="a"/>
    <w:rsid w:val="00940A1A"/>
    <w:pPr>
      <w:ind w:firstLineChars="200" w:firstLine="420"/>
    </w:pPr>
    <w:rPr>
      <w:rFonts w:ascii="Calibri" w:hAnsi="Calibri" w:cs="黑体"/>
      <w:szCs w:val="22"/>
    </w:rPr>
  </w:style>
  <w:style w:type="paragraph" w:styleId="a9">
    <w:name w:val="Subtitle"/>
    <w:basedOn w:val="a"/>
    <w:next w:val="a"/>
    <w:link w:val="Char3"/>
    <w:uiPriority w:val="11"/>
    <w:qFormat/>
    <w:rsid w:val="003931AF"/>
    <w:pPr>
      <w:spacing w:before="240" w:after="60" w:line="312" w:lineRule="auto"/>
      <w:jc w:val="center"/>
      <w:outlineLvl w:val="1"/>
    </w:pPr>
    <w:rPr>
      <w:rFonts w:ascii="Cambria" w:hAnsi="Cambria"/>
      <w:b/>
      <w:bCs/>
      <w:kern w:val="28"/>
      <w:sz w:val="32"/>
      <w:szCs w:val="32"/>
      <w:lang w:val="x-none" w:eastAsia="x-none"/>
    </w:rPr>
  </w:style>
  <w:style w:type="character" w:customStyle="1" w:styleId="Char3">
    <w:name w:val="副标题 Char"/>
    <w:link w:val="a9"/>
    <w:uiPriority w:val="11"/>
    <w:rsid w:val="003931AF"/>
    <w:rPr>
      <w:rFonts w:ascii="Cambria" w:hAnsi="Cambria" w:cs="Times New Roman"/>
      <w:b/>
      <w:bCs/>
      <w:kern w:val="28"/>
      <w:sz w:val="32"/>
      <w:szCs w:val="32"/>
    </w:rPr>
  </w:style>
  <w:style w:type="paragraph" w:styleId="20">
    <w:name w:val="Body Text Indent 2"/>
    <w:basedOn w:val="a"/>
    <w:link w:val="2Char0"/>
    <w:rsid w:val="002D15F8"/>
    <w:pPr>
      <w:tabs>
        <w:tab w:val="left" w:pos="360"/>
      </w:tabs>
      <w:spacing w:line="560" w:lineRule="atLeast"/>
      <w:ind w:left="-105" w:firstLine="465"/>
    </w:pPr>
    <w:rPr>
      <w:rFonts w:ascii="宋体"/>
      <w:sz w:val="28"/>
      <w:lang w:val="x-none" w:eastAsia="x-none"/>
    </w:rPr>
  </w:style>
  <w:style w:type="character" w:customStyle="1" w:styleId="2Char0">
    <w:name w:val="正文文本缩进 2 Char"/>
    <w:link w:val="20"/>
    <w:rsid w:val="002D15F8"/>
    <w:rPr>
      <w:rFonts w:ascii="宋体" w:hAnsi="Times New Roman"/>
      <w:kern w:val="2"/>
      <w:sz w:val="28"/>
    </w:rPr>
  </w:style>
  <w:style w:type="paragraph" w:styleId="30">
    <w:name w:val="Body Text Indent 3"/>
    <w:basedOn w:val="a"/>
    <w:link w:val="3Char0"/>
    <w:rsid w:val="002D15F8"/>
    <w:pPr>
      <w:tabs>
        <w:tab w:val="left" w:pos="360"/>
      </w:tabs>
      <w:spacing w:line="560" w:lineRule="exact"/>
      <w:ind w:firstLine="360"/>
    </w:pPr>
    <w:rPr>
      <w:rFonts w:ascii="宋体"/>
      <w:sz w:val="24"/>
      <w:lang w:val="x-none" w:eastAsia="x-none"/>
    </w:rPr>
  </w:style>
  <w:style w:type="character" w:customStyle="1" w:styleId="3Char0">
    <w:name w:val="正文文本缩进 3 Char"/>
    <w:link w:val="30"/>
    <w:rsid w:val="002D15F8"/>
    <w:rPr>
      <w:rFonts w:ascii="宋体" w:hAnsi="Times New Roman"/>
      <w:kern w:val="2"/>
      <w:sz w:val="24"/>
    </w:rPr>
  </w:style>
  <w:style w:type="paragraph" w:customStyle="1" w:styleId="Char4">
    <w:name w:val="Char"/>
    <w:basedOn w:val="a"/>
    <w:autoRedefine/>
    <w:rsid w:val="004642AD"/>
    <w:pPr>
      <w:tabs>
        <w:tab w:val="num" w:pos="360"/>
      </w:tabs>
    </w:pPr>
    <w:rPr>
      <w:sz w:val="24"/>
      <w:szCs w:val="24"/>
    </w:rPr>
  </w:style>
  <w:style w:type="character" w:customStyle="1" w:styleId="control-label6">
    <w:name w:val="control-label6"/>
    <w:rsid w:val="00CF6148"/>
    <w:rPr>
      <w:rFonts w:ascii="微软雅黑" w:eastAsia="微软雅黑" w:hAnsi="微软雅黑" w:hint="eastAsia"/>
    </w:rPr>
  </w:style>
  <w:style w:type="table" w:styleId="aa">
    <w:name w:val="Table Grid"/>
    <w:basedOn w:val="a1"/>
    <w:uiPriority w:val="59"/>
    <w:rsid w:val="00054F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rsid w:val="00D2528A"/>
  </w:style>
  <w:style w:type="character" w:styleId="ab">
    <w:name w:val="Emphasis"/>
    <w:uiPriority w:val="20"/>
    <w:qFormat/>
    <w:rsid w:val="00D2528A"/>
    <w:rPr>
      <w:i/>
      <w:iCs/>
    </w:rPr>
  </w:style>
  <w:style w:type="paragraph" w:styleId="ac">
    <w:name w:val="List Paragraph"/>
    <w:aliases w:val="编号"/>
    <w:basedOn w:val="a"/>
    <w:link w:val="Char5"/>
    <w:uiPriority w:val="34"/>
    <w:qFormat/>
    <w:rsid w:val="00D2528A"/>
    <w:pPr>
      <w:ind w:firstLineChars="200" w:firstLine="420"/>
    </w:pPr>
    <w:rPr>
      <w:szCs w:val="24"/>
      <w:lang w:val="x-none" w:eastAsia="x-none"/>
    </w:rPr>
  </w:style>
  <w:style w:type="character" w:customStyle="1" w:styleId="Char5">
    <w:name w:val="列出段落 Char"/>
    <w:aliases w:val="编号 Char"/>
    <w:link w:val="ac"/>
    <w:uiPriority w:val="34"/>
    <w:rsid w:val="00D2528A"/>
    <w:rPr>
      <w:rFonts w:ascii="Times New Roman" w:hAnsi="Times New Roman"/>
      <w:kern w:val="2"/>
      <w:sz w:val="21"/>
      <w:szCs w:val="24"/>
    </w:rPr>
  </w:style>
  <w:style w:type="paragraph" w:customStyle="1" w:styleId="font5">
    <w:name w:val="font5"/>
    <w:basedOn w:val="a"/>
    <w:rsid w:val="00D2528A"/>
    <w:pPr>
      <w:widowControl/>
      <w:spacing w:before="100" w:beforeAutospacing="1" w:after="100" w:afterAutospacing="1"/>
      <w:jc w:val="left"/>
    </w:pPr>
    <w:rPr>
      <w:rFonts w:ascii="宋体" w:hAnsi="宋体" w:cs="宋体"/>
      <w:kern w:val="0"/>
      <w:sz w:val="18"/>
      <w:szCs w:val="18"/>
    </w:rPr>
  </w:style>
  <w:style w:type="paragraph" w:customStyle="1" w:styleId="font6">
    <w:name w:val="font6"/>
    <w:basedOn w:val="a"/>
    <w:rsid w:val="00D2528A"/>
    <w:pPr>
      <w:widowControl/>
      <w:spacing w:before="100" w:beforeAutospacing="1" w:after="100" w:afterAutospacing="1"/>
      <w:jc w:val="left"/>
    </w:pPr>
    <w:rPr>
      <w:rFonts w:ascii="宋体" w:hAnsi="宋体" w:cs="宋体"/>
      <w:color w:val="000000"/>
      <w:kern w:val="0"/>
      <w:sz w:val="22"/>
      <w:szCs w:val="22"/>
    </w:rPr>
  </w:style>
  <w:style w:type="paragraph" w:customStyle="1" w:styleId="font7">
    <w:name w:val="font7"/>
    <w:basedOn w:val="a"/>
    <w:rsid w:val="00D2528A"/>
    <w:pPr>
      <w:widowControl/>
      <w:spacing w:before="100" w:beforeAutospacing="1" w:after="100" w:afterAutospacing="1"/>
      <w:jc w:val="left"/>
    </w:pPr>
    <w:rPr>
      <w:rFonts w:ascii="宋体" w:hAnsi="宋体" w:cs="宋体"/>
      <w:color w:val="000000"/>
      <w:kern w:val="0"/>
      <w:sz w:val="24"/>
      <w:szCs w:val="24"/>
    </w:rPr>
  </w:style>
  <w:style w:type="paragraph" w:customStyle="1" w:styleId="font8">
    <w:name w:val="font8"/>
    <w:basedOn w:val="a"/>
    <w:rsid w:val="00D2528A"/>
    <w:pPr>
      <w:widowControl/>
      <w:spacing w:before="100" w:beforeAutospacing="1" w:after="100" w:afterAutospacing="1"/>
      <w:jc w:val="left"/>
    </w:pPr>
    <w:rPr>
      <w:color w:val="000000"/>
      <w:kern w:val="0"/>
      <w:sz w:val="14"/>
      <w:szCs w:val="14"/>
    </w:rPr>
  </w:style>
  <w:style w:type="paragraph" w:customStyle="1" w:styleId="font9">
    <w:name w:val="font9"/>
    <w:basedOn w:val="a"/>
    <w:rsid w:val="00D2528A"/>
    <w:pPr>
      <w:widowControl/>
      <w:spacing w:before="100" w:beforeAutospacing="1" w:after="100" w:afterAutospacing="1"/>
      <w:jc w:val="left"/>
    </w:pPr>
    <w:rPr>
      <w:rFonts w:ascii="宋体" w:hAnsi="宋体" w:cs="宋体"/>
      <w:color w:val="000000"/>
      <w:kern w:val="0"/>
      <w:sz w:val="24"/>
      <w:szCs w:val="24"/>
    </w:rPr>
  </w:style>
  <w:style w:type="paragraph" w:customStyle="1" w:styleId="font10">
    <w:name w:val="font10"/>
    <w:basedOn w:val="a"/>
    <w:rsid w:val="00D2528A"/>
    <w:pPr>
      <w:widowControl/>
      <w:spacing w:before="100" w:beforeAutospacing="1" w:after="100" w:afterAutospacing="1"/>
      <w:jc w:val="left"/>
    </w:pPr>
    <w:rPr>
      <w:color w:val="000000"/>
      <w:kern w:val="0"/>
      <w:sz w:val="14"/>
      <w:szCs w:val="14"/>
    </w:rPr>
  </w:style>
  <w:style w:type="paragraph" w:customStyle="1" w:styleId="font11">
    <w:name w:val="font11"/>
    <w:basedOn w:val="a"/>
    <w:rsid w:val="00D2528A"/>
    <w:pPr>
      <w:widowControl/>
      <w:spacing w:before="100" w:beforeAutospacing="1" w:after="100" w:afterAutospacing="1"/>
      <w:jc w:val="left"/>
    </w:pPr>
    <w:rPr>
      <w:color w:val="000000"/>
      <w:kern w:val="0"/>
      <w:sz w:val="22"/>
      <w:szCs w:val="22"/>
    </w:rPr>
  </w:style>
  <w:style w:type="paragraph" w:customStyle="1" w:styleId="xl65">
    <w:name w:val="xl65"/>
    <w:basedOn w:val="a"/>
    <w:rsid w:val="00D2528A"/>
    <w:pPr>
      <w:widowControl/>
      <w:spacing w:before="100" w:beforeAutospacing="1" w:after="100" w:afterAutospacing="1"/>
      <w:jc w:val="center"/>
    </w:pPr>
    <w:rPr>
      <w:rFonts w:ascii="宋体" w:hAnsi="宋体" w:cs="宋体"/>
      <w:kern w:val="0"/>
      <w:sz w:val="24"/>
      <w:szCs w:val="24"/>
    </w:rPr>
  </w:style>
  <w:style w:type="paragraph" w:customStyle="1" w:styleId="xl66">
    <w:name w:val="xl66"/>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67">
    <w:name w:val="xl67"/>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68">
    <w:name w:val="xl68"/>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69">
    <w:name w:val="xl69"/>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xl70">
    <w:name w:val="xl70"/>
    <w:basedOn w:val="a"/>
    <w:rsid w:val="00D2528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color w:val="000000"/>
      <w:kern w:val="0"/>
      <w:sz w:val="24"/>
      <w:szCs w:val="24"/>
    </w:rPr>
  </w:style>
  <w:style w:type="paragraph" w:customStyle="1" w:styleId="xl71">
    <w:name w:val="xl71"/>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color w:val="000000"/>
      <w:kern w:val="0"/>
      <w:sz w:val="24"/>
      <w:szCs w:val="24"/>
    </w:rPr>
  </w:style>
  <w:style w:type="paragraph" w:customStyle="1" w:styleId="xl72">
    <w:name w:val="xl72"/>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xl73">
    <w:name w:val="xl73"/>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kern w:val="0"/>
      <w:sz w:val="24"/>
      <w:szCs w:val="24"/>
    </w:rPr>
  </w:style>
  <w:style w:type="paragraph" w:customStyle="1" w:styleId="xl74">
    <w:name w:val="xl74"/>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75">
    <w:name w:val="xl75"/>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76">
    <w:name w:val="xl76"/>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Wingdings" w:hAnsi="Wingdings" w:cs="宋体"/>
      <w:kern w:val="0"/>
      <w:sz w:val="24"/>
      <w:szCs w:val="24"/>
    </w:rPr>
  </w:style>
  <w:style w:type="paragraph" w:customStyle="1" w:styleId="xl77">
    <w:name w:val="xl77"/>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b/>
      <w:bCs/>
      <w:kern w:val="0"/>
      <w:szCs w:val="21"/>
    </w:rPr>
  </w:style>
  <w:style w:type="paragraph" w:customStyle="1" w:styleId="xl78">
    <w:name w:val="xl78"/>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Cs w:val="21"/>
    </w:rPr>
  </w:style>
  <w:style w:type="paragraph" w:customStyle="1" w:styleId="xl79">
    <w:name w:val="xl79"/>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kern w:val="0"/>
      <w:szCs w:val="21"/>
    </w:rPr>
  </w:style>
  <w:style w:type="paragraph" w:customStyle="1" w:styleId="xl80">
    <w:name w:val="xl80"/>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81">
    <w:name w:val="xl81"/>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82">
    <w:name w:val="xl82"/>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 w:val="24"/>
      <w:szCs w:val="24"/>
    </w:rPr>
  </w:style>
  <w:style w:type="paragraph" w:customStyle="1" w:styleId="xl83">
    <w:name w:val="xl83"/>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kern w:val="0"/>
      <w:sz w:val="24"/>
      <w:szCs w:val="24"/>
    </w:rPr>
  </w:style>
  <w:style w:type="paragraph" w:customStyle="1" w:styleId="xl84">
    <w:name w:val="xl84"/>
    <w:basedOn w:val="a"/>
    <w:rsid w:val="00D2528A"/>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xl85">
    <w:name w:val="xl85"/>
    <w:basedOn w:val="a"/>
    <w:rsid w:val="00D2528A"/>
    <w:pPr>
      <w:widowControl/>
      <w:pBdr>
        <w:left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xl86">
    <w:name w:val="xl86"/>
    <w:basedOn w:val="a"/>
    <w:rsid w:val="00D2528A"/>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a20">
    <w:name w:val="a2"/>
    <w:basedOn w:val="a"/>
    <w:rsid w:val="00E02866"/>
    <w:pPr>
      <w:widowControl/>
      <w:spacing w:before="100" w:beforeAutospacing="1" w:after="100" w:afterAutospacing="1"/>
      <w:jc w:val="left"/>
    </w:pPr>
    <w:rPr>
      <w:rFonts w:ascii="宋体" w:hAnsi="宋体" w:cs="宋体"/>
      <w:kern w:val="0"/>
      <w:sz w:val="24"/>
      <w:szCs w:val="24"/>
    </w:rPr>
  </w:style>
  <w:style w:type="paragraph" w:styleId="ad">
    <w:name w:val="Normal (Web)"/>
    <w:basedOn w:val="a"/>
    <w:uiPriority w:val="99"/>
    <w:unhideWhenUsed/>
    <w:rsid w:val="00E02866"/>
    <w:pPr>
      <w:widowControl/>
      <w:spacing w:before="100" w:beforeAutospacing="1" w:after="100" w:afterAutospacing="1"/>
      <w:jc w:val="left"/>
    </w:pPr>
    <w:rPr>
      <w:rFonts w:ascii="宋体" w:hAnsi="宋体" w:cs="宋体"/>
      <w:kern w:val="0"/>
      <w:sz w:val="24"/>
      <w:szCs w:val="24"/>
    </w:rPr>
  </w:style>
  <w:style w:type="paragraph" w:customStyle="1" w:styleId="13">
    <w:name w:val="正文_13"/>
    <w:qFormat/>
    <w:rsid w:val="009D32E2"/>
    <w:pPr>
      <w:widowControl w:val="0"/>
      <w:jc w:val="both"/>
    </w:pPr>
    <w:rPr>
      <w:rFonts w:ascii="Times New Roman" w:hAnsi="Times New Roman"/>
      <w:kern w:val="2"/>
      <w:sz w:val="21"/>
      <w:szCs w:val="24"/>
    </w:rPr>
  </w:style>
  <w:style w:type="paragraph" w:customStyle="1" w:styleId="110">
    <w:name w:val="正文_11"/>
    <w:qFormat/>
    <w:rsid w:val="005374D6"/>
    <w:pPr>
      <w:widowControl w:val="0"/>
      <w:jc w:val="both"/>
    </w:pPr>
    <w:rPr>
      <w:rFonts w:ascii="Times New Roman" w:hAnsi="Times New Roman"/>
      <w:kern w:val="2"/>
      <w:sz w:val="21"/>
      <w:szCs w:val="24"/>
    </w:rPr>
  </w:style>
  <w:style w:type="paragraph" w:styleId="21">
    <w:name w:val="Body Text 2"/>
    <w:basedOn w:val="a"/>
    <w:link w:val="2Char1"/>
    <w:uiPriority w:val="99"/>
    <w:semiHidden/>
    <w:unhideWhenUsed/>
    <w:rsid w:val="00236454"/>
    <w:pPr>
      <w:spacing w:after="120" w:line="480" w:lineRule="auto"/>
    </w:pPr>
  </w:style>
  <w:style w:type="character" w:customStyle="1" w:styleId="2Char1">
    <w:name w:val="正文文本 2 Char"/>
    <w:basedOn w:val="a0"/>
    <w:link w:val="21"/>
    <w:uiPriority w:val="99"/>
    <w:semiHidden/>
    <w:rsid w:val="00236454"/>
    <w:rPr>
      <w:rFonts w:ascii="Times New Roman" w:hAnsi="Times New Roman"/>
      <w:kern w:val="2"/>
      <w:sz w:val="21"/>
    </w:rPr>
  </w:style>
  <w:style w:type="character" w:styleId="ae">
    <w:name w:val="annotation reference"/>
    <w:uiPriority w:val="99"/>
    <w:semiHidden/>
    <w:unhideWhenUsed/>
    <w:rsid w:val="00C52837"/>
    <w:rPr>
      <w:sz w:val="21"/>
      <w:szCs w:val="21"/>
    </w:rPr>
  </w:style>
  <w:style w:type="paragraph" w:styleId="af">
    <w:name w:val="annotation text"/>
    <w:basedOn w:val="a"/>
    <w:link w:val="Char6"/>
    <w:uiPriority w:val="99"/>
    <w:semiHidden/>
    <w:unhideWhenUsed/>
    <w:rsid w:val="00C52837"/>
    <w:pPr>
      <w:jc w:val="left"/>
    </w:pPr>
  </w:style>
  <w:style w:type="character" w:customStyle="1" w:styleId="Char6">
    <w:name w:val="批注文字 Char"/>
    <w:basedOn w:val="a0"/>
    <w:link w:val="af"/>
    <w:uiPriority w:val="99"/>
    <w:semiHidden/>
    <w:rsid w:val="00C52837"/>
    <w:rPr>
      <w:rFonts w:ascii="Times New Roman" w:hAnsi="Times New Roman"/>
      <w:kern w:val="2"/>
      <w:sz w:val="21"/>
    </w:rPr>
  </w:style>
  <w:style w:type="paragraph" w:styleId="af0">
    <w:name w:val="Body Text"/>
    <w:basedOn w:val="a"/>
    <w:link w:val="Char7"/>
    <w:rsid w:val="00C52837"/>
    <w:pPr>
      <w:spacing w:after="120"/>
    </w:pPr>
  </w:style>
  <w:style w:type="character" w:customStyle="1" w:styleId="Char7">
    <w:name w:val="正文文本 Char"/>
    <w:basedOn w:val="a0"/>
    <w:link w:val="af0"/>
    <w:rsid w:val="00C52837"/>
    <w:rPr>
      <w:rFonts w:ascii="Times New Roman" w:hAnsi="Times New Roman"/>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2942188">
      <w:bodyDiv w:val="1"/>
      <w:marLeft w:val="0"/>
      <w:marRight w:val="0"/>
      <w:marTop w:val="0"/>
      <w:marBottom w:val="0"/>
      <w:divBdr>
        <w:top w:val="none" w:sz="0" w:space="0" w:color="auto"/>
        <w:left w:val="none" w:sz="0" w:space="0" w:color="auto"/>
        <w:bottom w:val="none" w:sz="0" w:space="0" w:color="auto"/>
        <w:right w:val="none" w:sz="0" w:space="0" w:color="auto"/>
      </w:divBdr>
    </w:div>
    <w:div w:id="580680273">
      <w:bodyDiv w:val="1"/>
      <w:marLeft w:val="0"/>
      <w:marRight w:val="0"/>
      <w:marTop w:val="0"/>
      <w:marBottom w:val="0"/>
      <w:divBdr>
        <w:top w:val="none" w:sz="0" w:space="0" w:color="auto"/>
        <w:left w:val="none" w:sz="0" w:space="0" w:color="auto"/>
        <w:bottom w:val="none" w:sz="0" w:space="0" w:color="auto"/>
        <w:right w:val="none" w:sz="0" w:space="0" w:color="auto"/>
      </w:divBdr>
    </w:div>
    <w:div w:id="828204781">
      <w:bodyDiv w:val="1"/>
      <w:marLeft w:val="0"/>
      <w:marRight w:val="0"/>
      <w:marTop w:val="0"/>
      <w:marBottom w:val="0"/>
      <w:divBdr>
        <w:top w:val="none" w:sz="0" w:space="0" w:color="auto"/>
        <w:left w:val="none" w:sz="0" w:space="0" w:color="auto"/>
        <w:bottom w:val="none" w:sz="0" w:space="0" w:color="auto"/>
        <w:right w:val="none" w:sz="0" w:space="0" w:color="auto"/>
      </w:divBdr>
    </w:div>
    <w:div w:id="1156728001">
      <w:bodyDiv w:val="1"/>
      <w:marLeft w:val="0"/>
      <w:marRight w:val="0"/>
      <w:marTop w:val="0"/>
      <w:marBottom w:val="0"/>
      <w:divBdr>
        <w:top w:val="none" w:sz="0" w:space="0" w:color="auto"/>
        <w:left w:val="none" w:sz="0" w:space="0" w:color="auto"/>
        <w:bottom w:val="none" w:sz="0" w:space="0" w:color="auto"/>
        <w:right w:val="none" w:sz="0" w:space="0" w:color="auto"/>
      </w:divBdr>
    </w:div>
    <w:div w:id="1521243206">
      <w:bodyDiv w:val="1"/>
      <w:marLeft w:val="0"/>
      <w:marRight w:val="0"/>
      <w:marTop w:val="0"/>
      <w:marBottom w:val="0"/>
      <w:divBdr>
        <w:top w:val="none" w:sz="0" w:space="0" w:color="auto"/>
        <w:left w:val="none" w:sz="0" w:space="0" w:color="auto"/>
        <w:bottom w:val="none" w:sz="0" w:space="0" w:color="auto"/>
        <w:right w:val="none" w:sz="0" w:space="0" w:color="auto"/>
      </w:divBdr>
    </w:div>
    <w:div w:id="1677489343">
      <w:bodyDiv w:val="1"/>
      <w:marLeft w:val="0"/>
      <w:marRight w:val="0"/>
      <w:marTop w:val="0"/>
      <w:marBottom w:val="0"/>
      <w:divBdr>
        <w:top w:val="none" w:sz="0" w:space="0" w:color="auto"/>
        <w:left w:val="none" w:sz="0" w:space="0" w:color="auto"/>
        <w:bottom w:val="none" w:sz="0" w:space="0" w:color="auto"/>
        <w:right w:val="none" w:sz="0" w:space="0" w:color="auto"/>
      </w:divBdr>
    </w:div>
    <w:div w:id="1713261939">
      <w:bodyDiv w:val="1"/>
      <w:marLeft w:val="0"/>
      <w:marRight w:val="0"/>
      <w:marTop w:val="0"/>
      <w:marBottom w:val="0"/>
      <w:divBdr>
        <w:top w:val="none" w:sz="0" w:space="0" w:color="auto"/>
        <w:left w:val="none" w:sz="0" w:space="0" w:color="auto"/>
        <w:bottom w:val="none" w:sz="0" w:space="0" w:color="auto"/>
        <w:right w:val="none" w:sz="0" w:space="0" w:color="auto"/>
      </w:divBdr>
    </w:div>
    <w:div w:id="1993361838">
      <w:bodyDiv w:val="1"/>
      <w:marLeft w:val="0"/>
      <w:marRight w:val="0"/>
      <w:marTop w:val="0"/>
      <w:marBottom w:val="0"/>
      <w:divBdr>
        <w:top w:val="none" w:sz="0" w:space="0" w:color="auto"/>
        <w:left w:val="none" w:sz="0" w:space="0" w:color="auto"/>
        <w:bottom w:val="none" w:sz="0" w:space="0" w:color="auto"/>
        <w:right w:val="none" w:sz="0" w:space="0" w:color="auto"/>
      </w:divBdr>
    </w:div>
  </w:divs>
  <w:encoding w:val="x-cp20936"/>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5.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536C88-7BB4-4017-A86F-DE09DC9359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206</TotalTime>
  <Pages>63</Pages>
  <Words>5191</Words>
  <Characters>29591</Characters>
  <Application>Microsoft Office Word</Application>
  <DocSecurity>0</DocSecurity>
  <PresentationFormat/>
  <Lines>246</Lines>
  <Paragraphs>69</Paragraphs>
  <Slides>0</Slides>
  <Notes>0</Notes>
  <HiddenSlides>0</HiddenSlides>
  <MMClips>0</MMClips>
  <ScaleCrop>false</ScaleCrop>
  <Company/>
  <LinksUpToDate>false</LinksUpToDate>
  <CharactersWithSpaces>34713</CharactersWithSpaces>
  <SharedDoc>false</SharedDoc>
  <HLinks>
    <vt:vector size="30" baseType="variant">
      <vt:variant>
        <vt:i4>393291</vt:i4>
      </vt:variant>
      <vt:variant>
        <vt:i4>15</vt:i4>
      </vt:variant>
      <vt:variant>
        <vt:i4>0</vt:i4>
      </vt:variant>
      <vt:variant>
        <vt:i4>5</vt:i4>
      </vt:variant>
      <vt:variant>
        <vt:lpwstr>http://www.tjgpc.gov.cn/</vt:lpwstr>
      </vt:variant>
      <vt:variant>
        <vt:lpwstr/>
      </vt:variant>
      <vt:variant>
        <vt:i4>1114160</vt:i4>
      </vt:variant>
      <vt:variant>
        <vt:i4>11</vt:i4>
      </vt:variant>
      <vt:variant>
        <vt:i4>0</vt:i4>
      </vt:variant>
      <vt:variant>
        <vt:i4>5</vt:i4>
      </vt:variant>
      <vt:variant>
        <vt:lpwstr/>
      </vt:variant>
      <vt:variant>
        <vt:lpwstr>_Toc411426753</vt:lpwstr>
      </vt:variant>
      <vt:variant>
        <vt:i4>1114160</vt:i4>
      </vt:variant>
      <vt:variant>
        <vt:i4>8</vt:i4>
      </vt:variant>
      <vt:variant>
        <vt:i4>0</vt:i4>
      </vt:variant>
      <vt:variant>
        <vt:i4>5</vt:i4>
      </vt:variant>
      <vt:variant>
        <vt:lpwstr/>
      </vt:variant>
      <vt:variant>
        <vt:lpwstr>_Toc411426751</vt:lpwstr>
      </vt:variant>
      <vt:variant>
        <vt:i4>1114160</vt:i4>
      </vt:variant>
      <vt:variant>
        <vt:i4>5</vt:i4>
      </vt:variant>
      <vt:variant>
        <vt:i4>0</vt:i4>
      </vt:variant>
      <vt:variant>
        <vt:i4>5</vt:i4>
      </vt:variant>
      <vt:variant>
        <vt:lpwstr/>
      </vt:variant>
      <vt:variant>
        <vt:lpwstr>_Toc411426750</vt:lpwstr>
      </vt:variant>
      <vt:variant>
        <vt:i4>1048624</vt:i4>
      </vt:variant>
      <vt:variant>
        <vt:i4>2</vt:i4>
      </vt:variant>
      <vt:variant>
        <vt:i4>0</vt:i4>
      </vt:variant>
      <vt:variant>
        <vt:i4>5</vt:i4>
      </vt:variant>
      <vt:variant>
        <vt:lpwstr/>
      </vt:variant>
      <vt:variant>
        <vt:lpwstr>_Toc411426749</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2015年天津市政府债券</dc:title>
  <dc:creator>未定义</dc:creator>
  <cp:lastModifiedBy>未定义</cp:lastModifiedBy>
  <cp:revision>169</cp:revision>
  <cp:lastPrinted>2015-08-04T03:01:00Z</cp:lastPrinted>
  <dcterms:created xsi:type="dcterms:W3CDTF">2017-07-28T03:24:00Z</dcterms:created>
  <dcterms:modified xsi:type="dcterms:W3CDTF">2025-12-01T06:56:00Z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2052-9.1.0.4180</vt:lpwstr>
  </property>
</Properties>
</file>