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577B4C" w:rsidRPr="0042760F" w:rsidRDefault="004C729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1.9pt,20.25pt" to="10.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32E40">
        <w:rPr>
          <w:rFonts w:ascii="黑体" w:eastAsia="黑体" w:hAnsi="黑体" w:hint="eastAsia"/>
          <w:b/>
          <w:color w:val="333399"/>
          <w:spacing w:val="40"/>
          <w:w w:val="66"/>
          <w:sz w:val="60"/>
          <w:szCs w:val="60"/>
        </w:rPr>
        <w:t>天津市滨海新区民政事务服务中心采购</w:t>
      </w:r>
      <w:proofErr w:type="gramStart"/>
      <w:r w:rsidR="00F32E40">
        <w:rPr>
          <w:rFonts w:ascii="黑体" w:eastAsia="黑体" w:hAnsi="黑体" w:hint="eastAsia"/>
          <w:b/>
          <w:color w:val="333399"/>
          <w:spacing w:val="40"/>
          <w:w w:val="66"/>
          <w:sz w:val="60"/>
          <w:szCs w:val="60"/>
        </w:rPr>
        <w:t>万寿园公墓</w:t>
      </w:r>
      <w:proofErr w:type="gramEnd"/>
      <w:r w:rsidR="00F32E40">
        <w:rPr>
          <w:rFonts w:ascii="黑体" w:eastAsia="黑体" w:hAnsi="黑体" w:hint="eastAsia"/>
          <w:b/>
          <w:color w:val="333399"/>
          <w:spacing w:val="40"/>
          <w:w w:val="66"/>
          <w:sz w:val="60"/>
          <w:szCs w:val="60"/>
        </w:rPr>
        <w:t>物业服务</w:t>
      </w:r>
      <w:r w:rsidR="003A2FCD" w:rsidRPr="0042760F">
        <w:rPr>
          <w:rFonts w:ascii="黑体" w:eastAsia="黑体" w:hAnsi="黑体"/>
          <w:b/>
          <w:color w:val="333399"/>
          <w:spacing w:val="40"/>
          <w:w w:val="66"/>
          <w:sz w:val="60"/>
          <w:szCs w:val="60"/>
        </w:rPr>
        <w:t>项目</w:t>
      </w:r>
    </w:p>
    <w:p w:rsidR="00577B4C" w:rsidRPr="0042760F" w:rsidRDefault="004C729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1.9pt,21pt" to="282.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32E40" w:rsidRPr="00F32E40">
        <w:rPr>
          <w:rFonts w:ascii="黑体" w:eastAsia="黑体" w:hAnsi="黑体"/>
          <w:b/>
          <w:color w:val="333399"/>
          <w:spacing w:val="40"/>
          <w:w w:val="66"/>
          <w:sz w:val="32"/>
          <w:szCs w:val="32"/>
        </w:rPr>
        <w:tab/>
        <w:t>TJBH-2025-D-0188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AE4206">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7"/>
      <w:bookmarkStart w:id="2" w:name="OLE_LINK10"/>
      <w:r w:rsidRPr="0042760F">
        <w:rPr>
          <w:rFonts w:ascii="Times New Roman" w:eastAsia="宋体" w:hAnsiTheme="minorEastAsia" w:cs="Times New Roman"/>
          <w:color w:val="auto"/>
          <w:szCs w:val="32"/>
        </w:rPr>
        <w:t>受</w:t>
      </w:r>
      <w:r w:rsidR="00F32E40" w:rsidRPr="00F32E40">
        <w:rPr>
          <w:rFonts w:ascii="Times New Roman" w:eastAsia="宋体" w:hAnsiTheme="minorEastAsia" w:cs="Times New Roman" w:hint="eastAsia"/>
          <w:color w:val="auto"/>
          <w:szCs w:val="32"/>
        </w:rPr>
        <w:t>天津市滨海新区民政事务服务中心</w:t>
      </w:r>
      <w:r w:rsidRPr="0042760F">
        <w:rPr>
          <w:rFonts w:ascii="Times New Roman" w:eastAsia="宋体" w:hAnsiTheme="minorEastAsia" w:cs="Times New Roman"/>
          <w:color w:val="auto"/>
          <w:szCs w:val="32"/>
        </w:rPr>
        <w:t>委托，天津市滨海新区政府采购中心将以公开招标方式，对</w:t>
      </w:r>
      <w:r w:rsidR="00F32E40" w:rsidRPr="00F32E40">
        <w:rPr>
          <w:rFonts w:ascii="Times New Roman" w:eastAsia="宋体" w:hAnsiTheme="minorEastAsia" w:cs="Times New Roman" w:hint="eastAsia"/>
          <w:color w:val="auto"/>
          <w:szCs w:val="32"/>
        </w:rPr>
        <w:t>天津市滨海新区民政事务服务中心采购</w:t>
      </w:r>
      <w:proofErr w:type="gramStart"/>
      <w:r w:rsidR="00F32E40" w:rsidRPr="00F32E40">
        <w:rPr>
          <w:rFonts w:ascii="Times New Roman" w:eastAsia="宋体" w:hAnsiTheme="minorEastAsia" w:cs="Times New Roman" w:hint="eastAsia"/>
          <w:color w:val="auto"/>
          <w:szCs w:val="32"/>
        </w:rPr>
        <w:t>万寿园公墓</w:t>
      </w:r>
      <w:proofErr w:type="gramEnd"/>
      <w:r w:rsidR="00F32E40" w:rsidRPr="00F32E40">
        <w:rPr>
          <w:rFonts w:ascii="Times New Roman" w:eastAsia="宋体" w:hAnsiTheme="minorEastAsia" w:cs="Times New Roman" w:hint="eastAsia"/>
          <w:color w:val="auto"/>
          <w:szCs w:val="32"/>
        </w:rPr>
        <w:t>物业服务项目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F32E40" w:rsidRPr="00F32E40">
        <w:rPr>
          <w:rFonts w:ascii="Times New Roman" w:eastAsia="宋体" w:hAnsiTheme="minorEastAsia" w:cs="Times New Roman" w:hint="eastAsia"/>
          <w:color w:val="auto"/>
        </w:rPr>
        <w:t>天津市滨海新区民政事务服务中心采购</w:t>
      </w:r>
      <w:proofErr w:type="gramStart"/>
      <w:r w:rsidR="00F32E40" w:rsidRPr="00F32E40">
        <w:rPr>
          <w:rFonts w:ascii="Times New Roman" w:eastAsia="宋体" w:hAnsiTheme="minorEastAsia" w:cs="Times New Roman" w:hint="eastAsia"/>
          <w:color w:val="auto"/>
        </w:rPr>
        <w:t>万寿园公墓</w:t>
      </w:r>
      <w:proofErr w:type="gramEnd"/>
      <w:r w:rsidR="00F32E40" w:rsidRPr="00F32E40">
        <w:rPr>
          <w:rFonts w:ascii="Times New Roman" w:eastAsia="宋体" w:hAnsiTheme="minorEastAsia" w:cs="Times New Roman" w:hint="eastAsia"/>
          <w:color w:val="auto"/>
        </w:rPr>
        <w:t>物业服务项目</w:t>
      </w:r>
    </w:p>
    <w:p w:rsidR="00577B4C" w:rsidRPr="00F32E40" w:rsidRDefault="00F32E40"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w:t>
      </w:r>
      <w:r w:rsidRPr="00F32E40">
        <w:rPr>
          <w:rFonts w:ascii="Times New Roman" w:eastAsia="宋体" w:hAnsiTheme="minorEastAsia" w:cs="Times New Roman"/>
          <w:color w:val="auto"/>
        </w:rPr>
        <w:t>TJBH-2025-D-0188</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6021BF">
      <w:pPr>
        <w:pStyle w:val="Default"/>
        <w:ind w:firstLineChars="196" w:firstLine="437"/>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F32E40">
        <w:rPr>
          <w:rFonts w:ascii="Times New Roman" w:eastAsia="宋体" w:hAnsi="Times New Roman" w:hint="eastAsia"/>
          <w:color w:val="auto"/>
        </w:rPr>
        <w:t>1</w:t>
      </w:r>
      <w:r w:rsidRPr="00BB7541">
        <w:rPr>
          <w:rFonts w:ascii="Times New Roman" w:eastAsia="宋体" w:hAnsiTheme="minorEastAsia" w:hint="eastAsia"/>
          <w:color w:val="auto"/>
        </w:rPr>
        <w:t>年。</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F32E40">
        <w:rPr>
          <w:rFonts w:ascii="Times New Roman" w:eastAsia="宋体" w:hAnsiTheme="minorEastAsia" w:cs="Times New Roman" w:hint="eastAsia"/>
          <w:color w:val="auto"/>
        </w:rPr>
        <w:t>1056000</w:t>
      </w:r>
      <w:r w:rsidR="00F32E40">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1E7D8C" w:rsidRDefault="00053BD5" w:rsidP="00053BD5">
      <w:pPr>
        <w:pStyle w:val="Default"/>
        <w:spacing w:line="360" w:lineRule="auto"/>
        <w:ind w:firstLineChars="200" w:firstLine="446"/>
        <w:rPr>
          <w:rFonts w:ascii="Times New Roman" w:eastAsia="宋体" w:hAnsi="Times New Roman" w:cs="Times New Roman"/>
          <w:color w:val="auto"/>
        </w:rPr>
      </w:pPr>
      <w:r w:rsidRPr="001E7D8C">
        <w:rPr>
          <w:rFonts w:ascii="Times New Roman" w:eastAsia="宋体" w:hAnsi="Times New Roman" w:cs="Times New Roman" w:hint="eastAsia"/>
          <w:color w:val="auto"/>
        </w:rPr>
        <w:t xml:space="preserve">5. </w:t>
      </w:r>
      <w:r w:rsidRPr="001E7D8C">
        <w:rPr>
          <w:rFonts w:ascii="Times New Roman" w:eastAsia="宋体" w:hAnsi="Times New Roman" w:cs="Times New Roman" w:hint="eastAsia"/>
          <w:color w:val="auto"/>
        </w:rPr>
        <w:t>提交具备履行合同所必需的设备和专业技术能力证明材料。</w:t>
      </w:r>
    </w:p>
    <w:p w:rsidR="00577B4C" w:rsidRPr="001E7D8C" w:rsidRDefault="003A2FCD" w:rsidP="006021BF">
      <w:pPr>
        <w:pStyle w:val="Default"/>
        <w:spacing w:line="360" w:lineRule="auto"/>
        <w:ind w:firstLineChars="200" w:firstLine="446"/>
        <w:rPr>
          <w:rFonts w:ascii="Times New Roman" w:eastAsia="宋体" w:hAnsiTheme="minorEastAsia" w:cs="Times New Roman"/>
          <w:color w:val="auto"/>
        </w:rPr>
      </w:pPr>
      <w:r w:rsidRPr="001E7D8C">
        <w:rPr>
          <w:rFonts w:ascii="Times New Roman" w:eastAsia="宋体" w:hAnsiTheme="minorEastAsia" w:cs="Times New Roman" w:hint="eastAsia"/>
          <w:color w:val="auto"/>
        </w:rPr>
        <w:t>（三）本项目不接受联合体投标。</w:t>
      </w:r>
    </w:p>
    <w:p w:rsidR="00577B4C" w:rsidRPr="001E7D8C"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11"/>
      <w:r w:rsidRPr="001E7D8C">
        <w:rPr>
          <w:rFonts w:ascii="Times New Roman" w:eastAsia="宋体" w:hAnsiTheme="minorEastAsia" w:cs="Times New Roman" w:hint="eastAsia"/>
          <w:color w:val="auto"/>
        </w:rPr>
        <w:t>（四）</w:t>
      </w:r>
      <w:bookmarkStart w:id="4" w:name="OLE_LINK14"/>
      <w:bookmarkStart w:id="5" w:name="OLE_LINK16"/>
      <w:r w:rsidRPr="001E7D8C">
        <w:rPr>
          <w:rFonts w:ascii="Times New Roman" w:eastAsia="宋体" w:hAnsiTheme="minorEastAsia" w:cs="Times New Roman" w:hint="eastAsia"/>
          <w:color w:val="auto"/>
        </w:rPr>
        <w:t>本项目专门面向中小企业采购</w:t>
      </w:r>
      <w:bookmarkEnd w:id="4"/>
      <w:bookmarkEnd w:id="5"/>
      <w:r w:rsidRPr="001E7D8C">
        <w:rPr>
          <w:rFonts w:ascii="Times New Roman" w:eastAsia="宋体" w:hAnsiTheme="minorEastAsia" w:cs="Times New Roman" w:hint="eastAsia"/>
          <w:color w:val="auto"/>
        </w:rPr>
        <w:t>，提供《中小企业声明函》。</w:t>
      </w:r>
    </w:p>
    <w:bookmarkEnd w:id="3"/>
    <w:p w:rsidR="00577B4C" w:rsidRPr="001E7D8C" w:rsidRDefault="003A2FCD" w:rsidP="006021BF">
      <w:pPr>
        <w:pStyle w:val="Default"/>
        <w:spacing w:line="360" w:lineRule="auto"/>
        <w:ind w:firstLineChars="200" w:firstLine="446"/>
        <w:jc w:val="both"/>
        <w:rPr>
          <w:rFonts w:ascii="Times New Roman" w:eastAsia="宋体" w:hAnsi="Times New Roman" w:cs="Times New Roman"/>
          <w:color w:val="auto"/>
        </w:rPr>
      </w:pPr>
      <w:r w:rsidRPr="001E7D8C">
        <w:rPr>
          <w:rFonts w:ascii="Times New Roman" w:eastAsia="宋体" w:hAnsiTheme="minorEastAsia" w:cs="Times New Roman" w:hint="eastAsia"/>
          <w:color w:val="auto"/>
        </w:rPr>
        <w:t>五</w:t>
      </w:r>
      <w:r w:rsidRPr="001E7D8C">
        <w:rPr>
          <w:rFonts w:ascii="Times New Roman" w:eastAsia="宋体" w:hAnsiTheme="minorEastAsia" w:cs="Times New Roman"/>
          <w:color w:val="auto"/>
        </w:rPr>
        <w:t>、项目需要落实的政府采购政策</w:t>
      </w:r>
    </w:p>
    <w:p w:rsidR="00577B4C" w:rsidRPr="001E7D8C" w:rsidRDefault="003A2FCD" w:rsidP="006021BF">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sidRPr="001E7D8C">
        <w:rPr>
          <w:rFonts w:ascii="Times New Roman" w:eastAsia="宋体" w:hAnsiTheme="minorEastAsia" w:cs="Times New Roman"/>
          <w:color w:val="auto"/>
        </w:rPr>
        <w:t>（一）</w:t>
      </w:r>
      <w:r w:rsidR="0086195D" w:rsidRPr="001E7D8C">
        <w:rPr>
          <w:rFonts w:ascii="Times New Roman" w:eastAsia="宋体" w:hAnsiTheme="minorEastAsia" w:cs="Times New Roman" w:hint="eastAsia"/>
          <w:color w:val="auto"/>
        </w:rPr>
        <w:t>本项目专门面向中小企业采购</w:t>
      </w:r>
      <w:r w:rsidRPr="001E7D8C">
        <w:rPr>
          <w:rFonts w:ascii="Times New Roman" w:eastAsia="宋体" w:hAnsiTheme="minorEastAsia" w:cs="Times New Roman"/>
          <w:color w:val="auto"/>
        </w:rPr>
        <w:t>。</w:t>
      </w:r>
    </w:p>
    <w:p w:rsidR="00577B4C" w:rsidRPr="001E7D8C" w:rsidRDefault="003A2FCD" w:rsidP="006021BF">
      <w:pPr>
        <w:pStyle w:val="Default"/>
        <w:spacing w:line="360" w:lineRule="auto"/>
        <w:ind w:firstLineChars="200" w:firstLine="446"/>
        <w:rPr>
          <w:rFonts w:ascii="Times New Roman" w:eastAsia="宋体" w:hAnsi="Times New Roman" w:cs="Times New Roman"/>
          <w:color w:val="auto"/>
        </w:rPr>
      </w:pPr>
      <w:r w:rsidRPr="001E7D8C">
        <w:rPr>
          <w:rFonts w:ascii="Times New Roman" w:eastAsia="宋体" w:hAnsiTheme="minorEastAsia" w:cs="Times New Roman"/>
          <w:color w:val="auto"/>
        </w:rPr>
        <w:t>（二）根据财政部发布的《关于政府采购支持监狱企业发展有关问题的通知》规定，监狱企业视同小微企业。</w:t>
      </w:r>
    </w:p>
    <w:bookmarkEnd w:id="6"/>
    <w:bookmarkEnd w:id="7"/>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1E7D8C">
        <w:rPr>
          <w:rFonts w:ascii="Times New Roman" w:eastAsia="宋体" w:hAnsiTheme="minorEastAsia" w:cs="Times New Roman" w:hint="eastAsia"/>
          <w:color w:val="auto"/>
        </w:rPr>
        <w:t>（三）</w:t>
      </w:r>
      <w:r w:rsidRPr="001E7D8C">
        <w:rPr>
          <w:rFonts w:ascii="Times New Roman" w:eastAsia="宋体" w:hAnsiTheme="minorEastAsia" w:cs="Times New Roman"/>
          <w:color w:val="auto"/>
        </w:rPr>
        <w:t>根据财政部、民政部、中国残疾人联合会发布的《关于促进残疾人就业政府采购政策的通知》规定，残疾人福利性单位</w:t>
      </w:r>
      <w:r w:rsidRPr="0042760F">
        <w:rPr>
          <w:rFonts w:ascii="Times New Roman" w:eastAsia="宋体" w:hAnsiTheme="minorEastAsia" w:cs="Times New Roman"/>
          <w:color w:val="auto"/>
        </w:rPr>
        <w:t>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8"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71002A">
        <w:rPr>
          <w:rFonts w:ascii="Times New Roman" w:eastAsia="宋体" w:hAnsi="Times New Roman" w:cs="Times New Roman"/>
          <w:color w:val="auto"/>
        </w:rPr>
        <w:t>间：</w:t>
      </w:r>
      <w:r w:rsidR="003B1AA5" w:rsidRPr="0071002A">
        <w:rPr>
          <w:rFonts w:ascii="Times New Roman" w:eastAsia="宋体" w:hAnsi="Times New Roman" w:cs="Times New Roman" w:hint="eastAsia"/>
          <w:color w:val="auto"/>
        </w:rPr>
        <w:t>2025</w:t>
      </w:r>
      <w:r w:rsidRPr="0071002A">
        <w:rPr>
          <w:rFonts w:ascii="Times New Roman" w:eastAsia="宋体" w:hAnsi="Times New Roman" w:cs="Times New Roman" w:hint="eastAsia"/>
          <w:color w:val="auto"/>
        </w:rPr>
        <w:t>年</w:t>
      </w:r>
      <w:r w:rsidR="0026500D" w:rsidRPr="0071002A">
        <w:rPr>
          <w:rFonts w:ascii="Times New Roman" w:eastAsia="宋体" w:hAnsi="Times New Roman" w:cs="Times New Roman" w:hint="eastAsia"/>
          <w:color w:val="auto"/>
        </w:rPr>
        <w:t>11</w:t>
      </w:r>
      <w:r w:rsidRPr="0071002A">
        <w:rPr>
          <w:rFonts w:ascii="Times New Roman" w:eastAsia="宋体" w:hAnsi="Times New Roman" w:cs="Times New Roman" w:hint="eastAsia"/>
          <w:color w:val="auto"/>
        </w:rPr>
        <w:t>月</w:t>
      </w:r>
      <w:r w:rsidR="0026500D" w:rsidRPr="0071002A">
        <w:rPr>
          <w:rFonts w:ascii="Times New Roman" w:eastAsia="宋体" w:hAnsi="Times New Roman" w:cs="Times New Roman" w:hint="eastAsia"/>
          <w:color w:val="auto"/>
        </w:rPr>
        <w:t>3</w:t>
      </w:r>
      <w:r w:rsidRPr="0071002A">
        <w:rPr>
          <w:rFonts w:ascii="Times New Roman" w:eastAsia="宋体" w:hAnsi="Times New Roman" w:cs="Times New Roman" w:hint="eastAsia"/>
          <w:color w:val="auto"/>
        </w:rPr>
        <w:t>日至</w:t>
      </w:r>
      <w:r w:rsidR="003B1AA5" w:rsidRPr="0071002A">
        <w:rPr>
          <w:rFonts w:ascii="Times New Roman" w:eastAsia="宋体" w:hAnsi="Times New Roman" w:cs="Times New Roman" w:hint="eastAsia"/>
          <w:color w:val="auto"/>
        </w:rPr>
        <w:t>2025</w:t>
      </w:r>
      <w:r w:rsidRPr="0071002A">
        <w:rPr>
          <w:rFonts w:ascii="Times New Roman" w:eastAsia="宋体" w:hAnsi="Times New Roman" w:cs="Times New Roman" w:hint="eastAsia"/>
          <w:color w:val="auto"/>
        </w:rPr>
        <w:t>年</w:t>
      </w:r>
      <w:r w:rsidR="0026500D" w:rsidRPr="0071002A">
        <w:rPr>
          <w:rFonts w:ascii="Times New Roman" w:eastAsia="宋体" w:hAnsi="Times New Roman" w:cs="Times New Roman" w:hint="eastAsia"/>
          <w:color w:val="auto"/>
        </w:rPr>
        <w:t>11</w:t>
      </w:r>
      <w:r w:rsidRPr="0071002A">
        <w:rPr>
          <w:rFonts w:ascii="Times New Roman" w:eastAsia="宋体" w:hAnsi="Times New Roman" w:cs="Times New Roman" w:hint="eastAsia"/>
          <w:color w:val="auto"/>
        </w:rPr>
        <w:t>月</w:t>
      </w:r>
      <w:r w:rsidR="0026500D" w:rsidRPr="0071002A">
        <w:rPr>
          <w:rFonts w:ascii="Times New Roman" w:eastAsia="宋体" w:hAnsi="Times New Roman" w:cs="Times New Roman" w:hint="eastAsia"/>
          <w:color w:val="auto"/>
        </w:rPr>
        <w:t>10</w:t>
      </w:r>
      <w:r w:rsidRPr="0071002A">
        <w:rPr>
          <w:rFonts w:ascii="Times New Roman" w:eastAsia="宋体" w:hAnsi="Times New Roman" w:cs="Times New Roman" w:hint="eastAsia"/>
          <w:color w:val="auto"/>
        </w:rPr>
        <w:t>日，每日</w:t>
      </w:r>
      <w:r w:rsidRPr="0071002A">
        <w:rPr>
          <w:rFonts w:ascii="Times New Roman" w:eastAsia="宋体" w:hAnsi="Times New Roman" w:cs="Times New Roman"/>
          <w:color w:val="auto"/>
        </w:rPr>
        <w:t>9:00</w:t>
      </w:r>
      <w:r w:rsidRPr="0071002A">
        <w:rPr>
          <w:rFonts w:ascii="Times New Roman" w:eastAsia="宋体" w:hAnsi="Times New Roman" w:cs="Times New Roman" w:hint="eastAsia"/>
          <w:color w:val="auto"/>
        </w:rPr>
        <w:t>至</w:t>
      </w:r>
      <w:r w:rsidRPr="0071002A">
        <w:rPr>
          <w:rFonts w:ascii="Times New Roman" w:eastAsia="宋体" w:hAnsi="Times New Roman"/>
          <w:color w:val="auto"/>
        </w:rPr>
        <w:t>17</w:t>
      </w:r>
      <w:r w:rsidRPr="0042760F">
        <w:rPr>
          <w:rFonts w:ascii="Times New Roman" w:eastAsia="宋体" w:hAnsi="Times New Roman"/>
        </w:rPr>
        <w:t>:00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1002A">
        <w:rPr>
          <w:rFonts w:ascii="Times New Roman" w:eastAsia="宋体" w:hAnsi="Times New Roman" w:cs="Times New Roman" w:hint="eastAsia"/>
          <w:color w:val="auto"/>
        </w:rPr>
        <w:t>2025</w:t>
      </w:r>
      <w:r w:rsidR="003A2FCD"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11</w:t>
      </w:r>
      <w:r w:rsidR="003A2FCD"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3</w:t>
      </w:r>
      <w:r w:rsidR="003A2FCD" w:rsidRPr="0071002A">
        <w:rPr>
          <w:rFonts w:ascii="Times New Roman" w:eastAsia="宋体" w:hAnsi="Times New Roman" w:cs="Times New Roman"/>
          <w:color w:val="auto"/>
        </w:rPr>
        <w:t>日</w:t>
      </w:r>
      <w:r w:rsidR="003A2FCD" w:rsidRPr="0071002A">
        <w:rPr>
          <w:rFonts w:ascii="Times New Roman" w:eastAsia="宋体" w:hAnsi="Times New Roman" w:cs="Times New Roman"/>
          <w:color w:val="auto"/>
        </w:rPr>
        <w:t>9:00</w:t>
      </w:r>
      <w:r w:rsidR="003A2FCD" w:rsidRPr="0071002A">
        <w:rPr>
          <w:rFonts w:ascii="Times New Roman" w:eastAsia="宋体" w:hAnsi="Times New Roman" w:cs="Times New Roman"/>
          <w:color w:val="auto"/>
        </w:rPr>
        <w:t>至</w:t>
      </w:r>
      <w:r w:rsidRPr="0071002A">
        <w:rPr>
          <w:rFonts w:ascii="Times New Roman" w:eastAsia="宋体" w:hAnsi="Times New Roman" w:cs="Times New Roman" w:hint="eastAsia"/>
          <w:color w:val="auto"/>
        </w:rPr>
        <w:t>2025</w:t>
      </w:r>
      <w:r w:rsidR="003A2FCD"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12</w:t>
      </w:r>
      <w:r w:rsidR="003A2FCD"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9</w:t>
      </w:r>
      <w:r w:rsidR="003A2FCD" w:rsidRPr="0071002A">
        <w:rPr>
          <w:rFonts w:ascii="Times New Roman" w:eastAsia="宋体" w:hAnsi="Times New Roman" w:cs="Times New Roman"/>
          <w:color w:val="auto"/>
        </w:rPr>
        <w:t>日</w:t>
      </w:r>
      <w:r w:rsidR="003A2FCD" w:rsidRPr="0071002A">
        <w:rPr>
          <w:rFonts w:ascii="Times New Roman" w:eastAsia="宋体" w:hAnsi="Times New Roman" w:cs="Times New Roman"/>
          <w:color w:val="auto"/>
        </w:rPr>
        <w:t>8:30</w:t>
      </w:r>
      <w:r w:rsidR="003A2FCD" w:rsidRPr="0071002A">
        <w:rPr>
          <w:rFonts w:ascii="Times New Roman" w:eastAsia="宋体" w:hAnsi="Times New Roman" w:cs="Times New Roman"/>
          <w:color w:val="auto"/>
        </w:rPr>
        <w:t>，使用</w:t>
      </w:r>
      <w:r w:rsidR="008D2B2E" w:rsidRPr="0071002A">
        <w:rPr>
          <w:rFonts w:ascii="Times New Roman" w:eastAsia="宋体" w:hAnsi="Times New Roman" w:cs="Times New Roman"/>
          <w:color w:val="auto"/>
        </w:rPr>
        <w:t>天津数字认证有限公司</w:t>
      </w:r>
      <w:r w:rsidR="003A2FCD" w:rsidRPr="0071002A">
        <w:rPr>
          <w:rFonts w:ascii="Times New Roman" w:eastAsia="宋体" w:hAnsi="Times New Roman" w:cs="Times New Roman"/>
          <w:color w:val="auto"/>
        </w:rPr>
        <w:t>发出的</w:t>
      </w:r>
      <w:r w:rsidR="003A2FCD" w:rsidRPr="0071002A">
        <w:rPr>
          <w:rFonts w:ascii="Times New Roman" w:eastAsia="宋体" w:hAnsi="Times New Roman" w:cs="Times New Roman"/>
          <w:color w:val="auto"/>
        </w:rPr>
        <w:t>CA</w:t>
      </w:r>
      <w:r w:rsidR="003A2FCD" w:rsidRPr="0071002A">
        <w:rPr>
          <w:rFonts w:ascii="Times New Roman" w:eastAsia="宋体" w:hAnsi="Times New Roman" w:cs="Times New Roman"/>
          <w:color w:val="auto"/>
        </w:rPr>
        <w:t>数字证书（原天津市电子认证中心发出尚在有效期内的</w:t>
      </w:r>
      <w:r w:rsidR="003A2FCD" w:rsidRPr="0071002A">
        <w:rPr>
          <w:rFonts w:ascii="Times New Roman" w:eastAsia="宋体" w:hAnsi="Times New Roman" w:cs="Times New Roman"/>
          <w:color w:val="auto"/>
        </w:rPr>
        <w:t>CA</w:t>
      </w:r>
      <w:r w:rsidR="003A2FCD" w:rsidRPr="0071002A">
        <w:rPr>
          <w:rFonts w:ascii="Times New Roman" w:eastAsia="宋体" w:hAnsi="Times New Roman" w:cs="Times New Roman"/>
          <w:color w:val="auto"/>
        </w:rPr>
        <w:t>数字证书仍可使用）</w:t>
      </w:r>
      <w:r w:rsidR="003A2FCD" w:rsidRPr="0071002A">
        <w:rPr>
          <w:rFonts w:ascii="Times New Roman" w:eastAsia="宋体" w:hAnsi="Times New Roman" w:cs="Times New Roman" w:hint="eastAsia"/>
          <w:color w:val="auto"/>
        </w:rPr>
        <w:t>登陆</w:t>
      </w:r>
      <w:r w:rsidR="003A2FCD" w:rsidRPr="0042760F">
        <w:rPr>
          <w:rFonts w:ascii="Times New Roman" w:eastAsia="宋体" w:hAnsi="Times New Roman" w:cs="Times New Roman" w:hint="eastAsia"/>
          <w:color w:val="auto"/>
        </w:rPr>
        <w:t>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71002A">
        <w:rPr>
          <w:rFonts w:ascii="Times New Roman" w:eastAsia="宋体" w:hAnsi="Times New Roman" w:cs="Times New Roman"/>
          <w:color w:val="auto"/>
        </w:rPr>
        <w:t>时间：</w:t>
      </w:r>
      <w:r w:rsidR="003B1AA5" w:rsidRPr="0071002A">
        <w:rPr>
          <w:rFonts w:ascii="Times New Roman" w:eastAsia="宋体" w:hAnsi="Times New Roman" w:cs="Times New Roman" w:hint="eastAsia"/>
          <w:color w:val="auto"/>
        </w:rPr>
        <w:t>2025</w:t>
      </w:r>
      <w:r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12</w:t>
      </w:r>
      <w:r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9</w:t>
      </w:r>
      <w:r w:rsidRPr="0071002A">
        <w:rPr>
          <w:rFonts w:ascii="Times New Roman" w:eastAsia="宋体" w:hAnsi="Times New Roman" w:cs="Times New Roman"/>
          <w:color w:val="auto"/>
        </w:rPr>
        <w:t>日</w:t>
      </w:r>
      <w:r w:rsidRPr="0071002A">
        <w:rPr>
          <w:rFonts w:ascii="Times New Roman" w:eastAsia="宋体" w:hAnsi="Times New Roman" w:cs="Times New Roman"/>
          <w:color w:val="auto"/>
        </w:rPr>
        <w:t>8:30</w:t>
      </w:r>
      <w:r w:rsidRPr="0071002A">
        <w:rPr>
          <w:rFonts w:ascii="Times New Roman" w:eastAsia="宋体" w:hAnsi="Times New Roman" w:cs="Times New Roman" w:hint="eastAsia"/>
          <w:color w:val="auto"/>
          <w:szCs w:val="21"/>
        </w:rPr>
        <w:t>。</w:t>
      </w:r>
      <w:r w:rsidRPr="0071002A">
        <w:rPr>
          <w:rFonts w:ascii="Times New Roman" w:eastAsia="宋体" w:hAnsi="Times New Roman" w:cs="Times New Roman"/>
          <w:color w:val="auto"/>
        </w:rPr>
        <w:t>投标截止时间前</w:t>
      </w:r>
      <w:r w:rsidRPr="0071002A">
        <w:rPr>
          <w:rFonts w:ascii="Times New Roman" w:eastAsia="宋体" w:hAnsi="Times New Roman" w:cs="Times New Roman" w:hint="eastAsia"/>
          <w:color w:val="auto"/>
        </w:rPr>
        <w:t>提交网上应答并上传加盖投标人电子签章的电子投标文件（</w:t>
      </w:r>
      <w:r w:rsidR="005C78DB" w:rsidRPr="0071002A">
        <w:rPr>
          <w:rFonts w:ascii="Times New Roman" w:eastAsia="宋体" w:hAnsi="Times New Roman" w:cs="Times New Roman" w:hint="eastAsia"/>
          <w:color w:val="auto"/>
        </w:rPr>
        <w:t>以通过天津公共资源电子签</w:t>
      </w:r>
      <w:r w:rsidR="005C78DB" w:rsidRPr="0042760F">
        <w:rPr>
          <w:rFonts w:ascii="Times New Roman" w:eastAsia="宋体" w:hAnsi="Times New Roman" w:cs="Times New Roman" w:hint="eastAsia"/>
          <w:color w:val="auto"/>
        </w:rPr>
        <w:t>章客户端正确读取</w:t>
      </w:r>
      <w:r w:rsidR="005C78DB" w:rsidRPr="0042760F">
        <w:rPr>
          <w:rFonts w:ascii="Times New Roman" w:eastAsia="宋体" w:hAnsi="Times New Roman" w:cs="Times New Roman" w:hint="eastAsia"/>
          <w:color w:val="auto"/>
        </w:rPr>
        <w:lastRenderedPageBreak/>
        <w:t>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71002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71002A">
        <w:rPr>
          <w:rFonts w:ascii="Times New Roman" w:eastAsia="宋体" w:hAnsi="Times New Roman" w:cs="Times New Roman"/>
          <w:color w:val="auto"/>
        </w:rPr>
        <w:t>间：</w:t>
      </w:r>
      <w:r w:rsidR="003B1AA5" w:rsidRPr="0071002A">
        <w:rPr>
          <w:rFonts w:ascii="Times New Roman" w:eastAsia="宋体" w:hAnsi="Times New Roman" w:cs="Times New Roman" w:hint="eastAsia"/>
          <w:color w:val="auto"/>
        </w:rPr>
        <w:t>2025</w:t>
      </w:r>
      <w:r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12</w:t>
      </w:r>
      <w:r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9</w:t>
      </w:r>
      <w:r w:rsidRPr="0071002A">
        <w:rPr>
          <w:rFonts w:ascii="Times New Roman" w:eastAsia="宋体" w:hAnsi="Times New Roman" w:cs="Times New Roman"/>
          <w:color w:val="auto"/>
        </w:rPr>
        <w:t>日</w:t>
      </w:r>
      <w:r w:rsidRPr="0071002A">
        <w:rPr>
          <w:rFonts w:ascii="Times New Roman" w:eastAsia="宋体" w:hAnsi="Times New Roman" w:cs="Times New Roman"/>
          <w:color w:val="auto"/>
        </w:rPr>
        <w:t>8:30</w:t>
      </w:r>
      <w:r w:rsidRPr="0071002A">
        <w:rPr>
          <w:rFonts w:ascii="Times New Roman" w:eastAsia="宋体" w:hAnsi="Times New Roman" w:cs="Times New Roman"/>
          <w:color w:val="auto"/>
        </w:rPr>
        <w:t>至</w:t>
      </w:r>
      <w:r w:rsidRPr="0071002A">
        <w:rPr>
          <w:rFonts w:ascii="Times New Roman" w:eastAsia="宋体" w:hAnsi="Times New Roman" w:cs="Times New Roman"/>
          <w:color w:val="auto"/>
        </w:rPr>
        <w:t>9:</w:t>
      </w:r>
      <w:r w:rsidRPr="0071002A">
        <w:rPr>
          <w:rFonts w:ascii="Times New Roman" w:eastAsia="宋体" w:hAnsi="Times New Roman" w:cs="Times New Roman" w:hint="eastAsia"/>
          <w:color w:val="auto"/>
        </w:rPr>
        <w:t>30</w:t>
      </w:r>
      <w:r w:rsidRPr="0071002A">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1002A">
        <w:rPr>
          <w:rFonts w:ascii="Times New Roman" w:eastAsia="宋体" w:hAnsi="Times New Roman" w:cs="Times New Roman"/>
          <w:color w:val="auto"/>
        </w:rPr>
        <w:t>（二）开标</w:t>
      </w:r>
      <w:r w:rsidRPr="0071002A">
        <w:rPr>
          <w:rFonts w:ascii="Times New Roman" w:eastAsia="宋体" w:hAnsi="Times New Roman" w:cs="Times New Roman" w:hint="eastAsia"/>
          <w:color w:val="auto"/>
        </w:rPr>
        <w:t>解密方式</w:t>
      </w:r>
      <w:r w:rsidRPr="0071002A">
        <w:rPr>
          <w:rFonts w:ascii="Times New Roman" w:eastAsia="宋体" w:hAnsi="Times New Roman" w:cs="Times New Roman"/>
          <w:color w:val="auto"/>
        </w:rPr>
        <w:t>：本项目采用网上开标方式</w:t>
      </w:r>
      <w:r w:rsidRPr="0042760F">
        <w:rPr>
          <w:rFonts w:ascii="Times New Roman" w:eastAsia="宋体" w:hAnsi="Times New Roman" w:cs="Times New Roman"/>
          <w:color w:val="auto"/>
        </w:rPr>
        <w:t>，投标人须于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71002A">
        <w:rPr>
          <w:rFonts w:ascii="Times New Roman" w:eastAsia="宋体" w:hAnsi="Times New Roman" w:cs="Times New Roman"/>
          <w:color w:val="auto"/>
        </w:rPr>
        <w:t>时间：</w:t>
      </w:r>
      <w:r w:rsidR="003B1AA5" w:rsidRPr="0071002A">
        <w:rPr>
          <w:rFonts w:ascii="Times New Roman" w:eastAsia="宋体" w:hAnsi="Times New Roman" w:cs="Times New Roman" w:hint="eastAsia"/>
          <w:color w:val="auto"/>
        </w:rPr>
        <w:t>2025</w:t>
      </w:r>
      <w:r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12</w:t>
      </w:r>
      <w:r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9</w:t>
      </w:r>
      <w:r w:rsidRPr="0071002A">
        <w:rPr>
          <w:rFonts w:ascii="Times New Roman" w:eastAsia="宋体" w:hAnsi="Times New Roman" w:cs="Times New Roman"/>
          <w:color w:val="auto"/>
        </w:rPr>
        <w:t>日</w:t>
      </w:r>
      <w:r w:rsidRPr="0071002A">
        <w:rPr>
          <w:rFonts w:ascii="Times New Roman" w:eastAsia="宋体" w:hAnsi="Times New Roman" w:cs="Times New Roman"/>
          <w:color w:val="auto"/>
        </w:rPr>
        <w:t>9:</w:t>
      </w:r>
      <w:r w:rsidRPr="0071002A">
        <w:rPr>
          <w:rFonts w:ascii="Times New Roman" w:eastAsia="宋体" w:hAnsi="Times New Roman" w:cs="Times New Roman" w:hint="eastAsia"/>
          <w:color w:val="auto"/>
        </w:rPr>
        <w:t>30</w:t>
      </w:r>
      <w:r w:rsidRPr="0071002A">
        <w:rPr>
          <w:rFonts w:ascii="Times New Roman" w:eastAsia="宋体" w:hAnsi="Times New Roman" w:cs="Times New Roman"/>
          <w:color w:val="auto"/>
        </w:rPr>
        <w:t>至</w:t>
      </w:r>
      <w:r w:rsidRPr="0071002A">
        <w:rPr>
          <w:rFonts w:ascii="Times New Roman" w:eastAsia="宋体" w:hAnsi="Times New Roman" w:cs="Times New Roman"/>
          <w:color w:val="auto"/>
        </w:rPr>
        <w:t>12:00</w:t>
      </w:r>
      <w:r w:rsidRPr="0071002A">
        <w:rPr>
          <w:rFonts w:ascii="Times New Roman" w:eastAsia="宋体" w:hAnsi="Times New Roman" w:cs="Times New Roman"/>
          <w:color w:val="auto"/>
        </w:rPr>
        <w:t>。</w:t>
      </w:r>
      <w:r w:rsidRPr="0071002A">
        <w:rPr>
          <w:rFonts w:ascii="Times New Roman" w:eastAsia="宋体" w:hAnsi="Times New Roman" w:cs="Times New Roman" w:hint="eastAsia"/>
          <w:color w:val="auto"/>
        </w:rPr>
        <w:t>投标人可在规定时间内使用</w:t>
      </w:r>
      <w:r w:rsidR="008D2B2E" w:rsidRPr="0071002A">
        <w:rPr>
          <w:rFonts w:ascii="Times New Roman" w:eastAsia="宋体" w:hAnsi="Times New Roman" w:cs="Times New Roman" w:hint="eastAsia"/>
          <w:color w:val="auto"/>
        </w:rPr>
        <w:t>天津数字认证有限公司</w:t>
      </w:r>
      <w:r w:rsidRPr="0071002A">
        <w:rPr>
          <w:rFonts w:ascii="Times New Roman" w:eastAsia="宋体" w:hAnsi="Times New Roman" w:cs="Times New Roman" w:hint="eastAsia"/>
          <w:color w:val="auto"/>
        </w:rPr>
        <w:t>发出的</w:t>
      </w:r>
      <w:r w:rsidRPr="0071002A">
        <w:rPr>
          <w:rFonts w:ascii="Times New Roman" w:eastAsia="宋体" w:hAnsi="Times New Roman" w:cs="Times New Roman" w:hint="eastAsia"/>
          <w:color w:val="auto"/>
        </w:rPr>
        <w:t>CA</w:t>
      </w:r>
      <w:r w:rsidRPr="0071002A">
        <w:rPr>
          <w:rFonts w:ascii="Times New Roman" w:eastAsia="宋体" w:hAnsi="Times New Roman" w:cs="Times New Roman" w:hint="eastAsia"/>
          <w:color w:val="auto"/>
        </w:rPr>
        <w:t>数字证书（原天津市电子认证中心发出尚在</w:t>
      </w:r>
      <w:r w:rsidRPr="0042760F">
        <w:rPr>
          <w:rFonts w:ascii="Times New Roman" w:eastAsia="宋体" w:hAnsi="Times New Roman" w:cs="Times New Roman" w:hint="eastAsia"/>
          <w:color w:val="auto"/>
        </w:rPr>
        <w:t>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9" w:name="OLE_LINK24"/>
      <w:bookmarkStart w:id="10" w:name="OLE_LINK25"/>
      <w:r w:rsidR="006E3929" w:rsidRPr="006E3929">
        <w:rPr>
          <w:rFonts w:ascii="Times New Roman" w:eastAsia="宋体" w:hAnsi="Times New Roman" w:cs="Times New Roman" w:hint="eastAsia"/>
          <w:color w:val="auto"/>
        </w:rPr>
        <w:t>天津市滨海新区民政事务服务中心</w:t>
      </w:r>
      <w:bookmarkEnd w:id="9"/>
      <w:bookmarkEnd w:id="10"/>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006E3929" w:rsidRPr="006E3929">
        <w:rPr>
          <w:rFonts w:ascii="Times New Roman" w:eastAsia="宋体" w:hAnsi="Times New Roman" w:cs="Times New Roman" w:hint="eastAsia"/>
          <w:color w:val="auto"/>
        </w:rPr>
        <w:t>天津市滨海新区福建路</w:t>
      </w:r>
      <w:r w:rsidR="006E3929" w:rsidRPr="006E3929">
        <w:rPr>
          <w:rFonts w:ascii="Times New Roman" w:eastAsia="宋体" w:hAnsi="Times New Roman" w:cs="Times New Roman" w:hint="eastAsia"/>
          <w:color w:val="auto"/>
        </w:rPr>
        <w:t>28</w:t>
      </w:r>
      <w:r w:rsidR="006E3929" w:rsidRPr="006E3929">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1" w:name="OLE_LINK26"/>
      <w:bookmarkStart w:id="12" w:name="OLE_LINK27"/>
      <w:r w:rsidR="006E3929" w:rsidRPr="006E3929">
        <w:rPr>
          <w:rFonts w:ascii="Times New Roman" w:eastAsia="宋体" w:hAnsi="Times New Roman" w:cs="Times New Roman" w:hint="eastAsia"/>
          <w:color w:val="auto"/>
        </w:rPr>
        <w:t>李</w:t>
      </w:r>
      <w:proofErr w:type="gramStart"/>
      <w:r w:rsidR="006E3929" w:rsidRPr="006E3929">
        <w:rPr>
          <w:rFonts w:ascii="Times New Roman" w:eastAsia="宋体" w:hAnsi="Times New Roman" w:cs="Times New Roman" w:hint="eastAsia"/>
          <w:color w:val="auto"/>
        </w:rPr>
        <w:t>世</w:t>
      </w:r>
      <w:proofErr w:type="gramEnd"/>
      <w:r w:rsidR="006E3929" w:rsidRPr="006E3929">
        <w:rPr>
          <w:rFonts w:ascii="Times New Roman" w:eastAsia="宋体" w:hAnsi="Times New Roman" w:cs="Times New Roman" w:hint="eastAsia"/>
          <w:color w:val="auto"/>
        </w:rPr>
        <w:t>银</w:t>
      </w:r>
      <w:bookmarkEnd w:id="11"/>
      <w:bookmarkEnd w:id="12"/>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6E3929">
        <w:rPr>
          <w:rFonts w:ascii="Times New Roman" w:eastAsia="宋体" w:hAnsi="Times New Roman" w:cs="Times New Roman" w:hint="eastAsia"/>
          <w:color w:val="auto"/>
        </w:rPr>
        <w:t>022-</w:t>
      </w:r>
      <w:r w:rsidR="006E3929" w:rsidRPr="006E3929">
        <w:rPr>
          <w:rFonts w:ascii="Times New Roman" w:eastAsia="宋体" w:hAnsi="Times New Roman" w:cs="Times New Roman"/>
          <w:color w:val="auto"/>
        </w:rPr>
        <w:t>25306125</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6E3929" w:rsidRPr="006E3929">
        <w:rPr>
          <w:rFonts w:ascii="Times New Roman" w:eastAsia="宋体" w:hAnsi="Times New Roman" w:cs="Times New Roman" w:hint="eastAsia"/>
          <w:color w:val="auto"/>
        </w:rPr>
        <w:t>天津市滨海新区民政事务服务中心</w:t>
      </w:r>
      <w:r w:rsidR="006E3929">
        <w:rPr>
          <w:rFonts w:ascii="Times New Roman" w:eastAsia="宋体" w:hAnsi="Times New Roman" w:cs="Times New Roman" w:hint="eastAsia"/>
          <w:color w:val="auto"/>
        </w:rPr>
        <w:t>办公室</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6E3929" w:rsidRPr="006E3929">
        <w:rPr>
          <w:rFonts w:ascii="Times New Roman" w:eastAsia="宋体" w:hAnsi="Times New Roman" w:cs="Times New Roman" w:hint="eastAsia"/>
          <w:color w:val="auto"/>
        </w:rPr>
        <w:t>李</w:t>
      </w:r>
      <w:proofErr w:type="gramStart"/>
      <w:r w:rsidR="006E3929" w:rsidRPr="006E3929">
        <w:rPr>
          <w:rFonts w:ascii="Times New Roman" w:eastAsia="宋体" w:hAnsi="Times New Roman" w:cs="Times New Roman" w:hint="eastAsia"/>
          <w:color w:val="auto"/>
        </w:rPr>
        <w:t>世</w:t>
      </w:r>
      <w:proofErr w:type="gramEnd"/>
      <w:r w:rsidR="006E3929" w:rsidRPr="006E3929">
        <w:rPr>
          <w:rFonts w:ascii="Times New Roman" w:eastAsia="宋体" w:hAnsi="Times New Roman" w:cs="Times New Roman" w:hint="eastAsia"/>
          <w:color w:val="auto"/>
        </w:rPr>
        <w:t>银</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6E3929" w:rsidRPr="006E3929">
        <w:rPr>
          <w:rFonts w:ascii="Times New Roman" w:eastAsia="宋体" w:hAnsi="Times New Roman" w:cs="Times New Roman"/>
          <w:color w:val="auto"/>
        </w:rPr>
        <w:t>15222668908</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proofErr w:type="gramStart"/>
      <w:r w:rsidR="006E3929" w:rsidRPr="006E3929">
        <w:rPr>
          <w:rFonts w:ascii="Times New Roman" w:eastAsia="宋体" w:hAnsi="Times New Roman" w:cs="Times New Roman" w:hint="eastAsia"/>
          <w:color w:val="auto"/>
        </w:rPr>
        <w:t>宝滨道</w:t>
      </w:r>
      <w:proofErr w:type="gramEnd"/>
      <w:r w:rsidR="006E3929" w:rsidRPr="006E3929">
        <w:rPr>
          <w:rFonts w:ascii="Times New Roman" w:eastAsia="宋体" w:hAnsi="Times New Roman" w:cs="Times New Roman" w:hint="eastAsia"/>
          <w:color w:val="auto"/>
        </w:rPr>
        <w:t>与聚源路交口东</w:t>
      </w:r>
      <w:r w:rsidR="006E3929" w:rsidRPr="006E3929">
        <w:rPr>
          <w:rFonts w:ascii="Times New Roman" w:eastAsia="宋体" w:hAnsi="Times New Roman" w:cs="Times New Roman" w:hint="eastAsia"/>
          <w:color w:val="auto"/>
        </w:rPr>
        <w:t>100</w:t>
      </w:r>
      <w:r w:rsidR="006E3929" w:rsidRPr="006E3929">
        <w:rPr>
          <w:rFonts w:ascii="Times New Roman" w:eastAsia="宋体" w:hAnsi="Times New Roman" w:cs="Times New Roman" w:hint="eastAsia"/>
          <w:color w:val="auto"/>
        </w:rPr>
        <w:t>米</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w:t>
      </w:r>
      <w:r w:rsidRPr="006E3929">
        <w:rPr>
          <w:rFonts w:ascii="Times New Roman" w:eastAsia="宋体" w:hAnsi="Times New Roman" w:cs="Times New Roman" w:hint="eastAsia"/>
          <w:color w:val="auto"/>
        </w:rPr>
        <w:t>）供应商对质疑答复不满意的，或者采购人、天津市滨海新区政府采购中心未在规定期限内</w:t>
      </w:r>
      <w:proofErr w:type="gramStart"/>
      <w:r w:rsidRPr="006E3929">
        <w:rPr>
          <w:rFonts w:ascii="Times New Roman" w:eastAsia="宋体" w:hAnsi="Times New Roman" w:cs="Times New Roman" w:hint="eastAsia"/>
          <w:color w:val="auto"/>
        </w:rPr>
        <w:t>作出</w:t>
      </w:r>
      <w:proofErr w:type="gramEnd"/>
      <w:r w:rsidRPr="006E3929">
        <w:rPr>
          <w:rFonts w:ascii="Times New Roman" w:eastAsia="宋体" w:hAnsi="Times New Roman" w:cs="Times New Roman" w:hint="eastAsia"/>
          <w:color w:val="auto"/>
        </w:rPr>
        <w:t>答复的，供应商可以在质疑答复期满后</w:t>
      </w:r>
      <w:r w:rsidRPr="006E3929">
        <w:rPr>
          <w:rFonts w:ascii="Times New Roman" w:eastAsia="宋体" w:hAnsi="Times New Roman" w:cs="Times New Roman" w:hint="eastAsia"/>
          <w:color w:val="auto"/>
        </w:rPr>
        <w:t>15</w:t>
      </w:r>
      <w:r w:rsidRPr="006E3929">
        <w:rPr>
          <w:rFonts w:ascii="Times New Roman" w:eastAsia="宋体" w:hAnsi="Times New Roman" w:cs="Times New Roman" w:hint="eastAsia"/>
          <w:color w:val="auto"/>
        </w:rPr>
        <w:t>个工作日内，向</w:t>
      </w:r>
      <w:r w:rsidRPr="006E3929">
        <w:rPr>
          <w:rFonts w:ascii="Times New Roman" w:eastAsia="宋体" w:hAnsi="Times New Roman" w:cs="Times New Roman"/>
          <w:color w:val="auto"/>
        </w:rPr>
        <w:t>天津市</w:t>
      </w:r>
      <w:r w:rsidRPr="006E3929">
        <w:rPr>
          <w:rFonts w:ascii="Times New Roman" w:eastAsia="宋体" w:hAnsi="Times New Roman" w:cs="Times New Roman" w:hint="eastAsia"/>
          <w:color w:val="auto"/>
        </w:rPr>
        <w:t>滨海新区</w:t>
      </w:r>
      <w:r w:rsidRPr="006E3929">
        <w:rPr>
          <w:rFonts w:ascii="Times New Roman" w:eastAsia="宋体" w:hAnsi="Times New Roman" w:cs="Times New Roman"/>
          <w:color w:val="auto"/>
        </w:rPr>
        <w:t>财政局</w:t>
      </w:r>
      <w:r w:rsidRPr="006E3929">
        <w:rPr>
          <w:rFonts w:ascii="Times New Roman" w:eastAsia="宋体" w:hAnsi="Times New Roman" w:cs="Times New Roman" w:hint="eastAsia"/>
          <w:color w:val="auto"/>
        </w:rPr>
        <w:t>政府采购办公室提出投诉</w:t>
      </w:r>
      <w:r w:rsidRPr="0042760F">
        <w:rPr>
          <w:rFonts w:ascii="Times New Roman" w:eastAsia="宋体" w:hAnsi="Times New Roman" w:cs="Times New Roman" w:hint="eastAsia"/>
          <w:color w:val="auto"/>
        </w:rPr>
        <w:t>，逾期不予受理。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71002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71002A">
        <w:rPr>
          <w:rFonts w:ascii="Times New Roman" w:eastAsia="宋体" w:hAnsi="Times New Roman" w:cs="Times New Roman" w:hint="eastAsia"/>
          <w:color w:val="auto"/>
        </w:rPr>
        <w:t>2025</w:t>
      </w:r>
      <w:r w:rsidR="003A2FCD" w:rsidRPr="0071002A">
        <w:rPr>
          <w:rFonts w:ascii="Times New Roman" w:eastAsia="宋体" w:hAnsi="Times New Roman" w:cs="Times New Roman"/>
          <w:color w:val="auto"/>
        </w:rPr>
        <w:t>年</w:t>
      </w:r>
      <w:r w:rsidR="0026500D" w:rsidRPr="0071002A">
        <w:rPr>
          <w:rFonts w:ascii="Times New Roman" w:eastAsia="宋体" w:hAnsi="Times New Roman" w:cs="Times New Roman" w:hint="eastAsia"/>
          <w:color w:val="auto"/>
        </w:rPr>
        <w:t>11</w:t>
      </w:r>
      <w:r w:rsidR="003A2FCD" w:rsidRPr="0071002A">
        <w:rPr>
          <w:rFonts w:ascii="Times New Roman" w:eastAsia="宋体" w:hAnsi="Times New Roman" w:cs="Times New Roman"/>
          <w:color w:val="auto"/>
        </w:rPr>
        <w:t>月</w:t>
      </w:r>
      <w:r w:rsidR="0026500D" w:rsidRPr="0071002A">
        <w:rPr>
          <w:rFonts w:ascii="Times New Roman" w:eastAsia="宋体" w:hAnsi="Times New Roman" w:cs="Times New Roman" w:hint="eastAsia"/>
          <w:color w:val="auto"/>
        </w:rPr>
        <w:t>3</w:t>
      </w:r>
      <w:r w:rsidR="003A2FCD" w:rsidRPr="0071002A">
        <w:rPr>
          <w:rFonts w:ascii="Times New Roman" w:eastAsia="宋体" w:hAnsi="Times New Roman" w:cs="Times New Roman"/>
          <w:color w:val="auto"/>
        </w:rPr>
        <w:t>日</w:t>
      </w:r>
      <w:bookmarkEnd w:id="1"/>
      <w:bookmarkEnd w:id="2"/>
      <w:r w:rsidR="003A2FCD" w:rsidRPr="0071002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8"/>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AC3294"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w:t>
      </w:r>
      <w:r w:rsidRPr="00AC3294">
        <w:rPr>
          <w:rFonts w:hAnsiTheme="minorEastAsia"/>
          <w:sz w:val="24"/>
        </w:rPr>
        <w:t>要求：</w:t>
      </w:r>
      <w:bookmarkStart w:id="13" w:name="OLE_LINK20"/>
      <w:bookmarkStart w:id="14" w:name="OLE_LINK21"/>
      <w:r w:rsidRPr="00AC3294">
        <w:rPr>
          <w:rFonts w:hAnsiTheme="minorEastAsia" w:hint="eastAsia"/>
          <w:sz w:val="24"/>
        </w:rPr>
        <w:t>合同规定的服务起始之日起</w:t>
      </w:r>
      <w:r w:rsidR="00F11849" w:rsidRPr="00AC3294">
        <w:rPr>
          <w:rFonts w:hint="eastAsia"/>
          <w:sz w:val="24"/>
        </w:rPr>
        <w:t>一年</w:t>
      </w:r>
      <w:r w:rsidRPr="00AC3294">
        <w:rPr>
          <w:rFonts w:hAnsiTheme="minorEastAsia" w:hint="eastAsia"/>
          <w:sz w:val="24"/>
        </w:rPr>
        <w:t>的服务期</w:t>
      </w:r>
      <w:r w:rsidRPr="00AC3294">
        <w:rPr>
          <w:rFonts w:hAnsiTheme="minorEastAsia"/>
          <w:sz w:val="24"/>
        </w:rPr>
        <w:t>（特殊情况以合同为准）。</w:t>
      </w:r>
    </w:p>
    <w:bookmarkEnd w:id="13"/>
    <w:bookmarkEnd w:id="14"/>
    <w:p w:rsidR="00577B4C" w:rsidRPr="00AC3294" w:rsidRDefault="003A2FCD" w:rsidP="006021BF">
      <w:pPr>
        <w:autoSpaceDE w:val="0"/>
        <w:autoSpaceDN w:val="0"/>
        <w:adjustRightInd w:val="0"/>
        <w:spacing w:line="360" w:lineRule="auto"/>
        <w:ind w:firstLineChars="200" w:firstLine="446"/>
        <w:rPr>
          <w:sz w:val="24"/>
        </w:rPr>
      </w:pPr>
      <w:r w:rsidRPr="00AC3294">
        <w:rPr>
          <w:sz w:val="24"/>
        </w:rPr>
        <w:t xml:space="preserve">2. </w:t>
      </w:r>
      <w:bookmarkStart w:id="15" w:name="_Hlk213059637"/>
      <w:r w:rsidRPr="00AC3294">
        <w:rPr>
          <w:rFonts w:hAnsiTheme="minorEastAsia"/>
          <w:sz w:val="24"/>
        </w:rPr>
        <w:t>服务地点：</w:t>
      </w:r>
      <w:r w:rsidR="00F11849" w:rsidRPr="00AC3294">
        <w:rPr>
          <w:rFonts w:hint="eastAsia"/>
          <w:sz w:val="24"/>
          <w:szCs w:val="24"/>
        </w:rPr>
        <w:t>天津市滨海新区</w:t>
      </w:r>
      <w:proofErr w:type="gramStart"/>
      <w:r w:rsidR="00F11849" w:rsidRPr="00AC3294">
        <w:rPr>
          <w:rFonts w:hint="eastAsia"/>
          <w:sz w:val="24"/>
          <w:szCs w:val="24"/>
        </w:rPr>
        <w:t>万寿园公墓</w:t>
      </w:r>
      <w:proofErr w:type="gramEnd"/>
      <w:r w:rsidRPr="00AC3294">
        <w:rPr>
          <w:rFonts w:hAnsiTheme="minorEastAsia"/>
          <w:sz w:val="24"/>
        </w:rPr>
        <w:t>（特殊情况以合同为准）。</w:t>
      </w:r>
      <w:bookmarkEnd w:id="15"/>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AC3294" w:rsidRPr="008045CD" w:rsidRDefault="00F11849" w:rsidP="00806C1D">
      <w:pPr>
        <w:autoSpaceDE w:val="0"/>
        <w:autoSpaceDN w:val="0"/>
        <w:adjustRightInd w:val="0"/>
        <w:spacing w:line="360" w:lineRule="auto"/>
        <w:ind w:leftChars="228" w:left="440" w:firstLine="1"/>
        <w:jc w:val="left"/>
        <w:rPr>
          <w:rFonts w:hAnsiTheme="minorEastAsia"/>
          <w:sz w:val="24"/>
        </w:rPr>
      </w:pPr>
      <w:bookmarkStart w:id="16" w:name="OLE_LINK22"/>
      <w:r w:rsidRPr="008045CD">
        <w:rPr>
          <w:sz w:val="24"/>
        </w:rPr>
        <w:t>按</w:t>
      </w:r>
      <w:r w:rsidRPr="008045CD">
        <w:rPr>
          <w:rFonts w:hint="eastAsia"/>
          <w:sz w:val="24"/>
        </w:rPr>
        <w:t>季度</w:t>
      </w:r>
      <w:r w:rsidRPr="008045CD">
        <w:rPr>
          <w:sz w:val="24"/>
        </w:rPr>
        <w:t>付款，每</w:t>
      </w:r>
      <w:r w:rsidRPr="008045CD">
        <w:rPr>
          <w:rFonts w:hint="eastAsia"/>
          <w:sz w:val="24"/>
        </w:rPr>
        <w:t>季度首</w:t>
      </w:r>
      <w:r w:rsidRPr="008045CD">
        <w:rPr>
          <w:sz w:val="24"/>
        </w:rPr>
        <w:t>月</w:t>
      </w:r>
      <w:r w:rsidRPr="008045CD">
        <w:rPr>
          <w:sz w:val="24"/>
        </w:rPr>
        <w:t>15</w:t>
      </w:r>
      <w:r w:rsidRPr="008045CD">
        <w:rPr>
          <w:sz w:val="24"/>
        </w:rPr>
        <w:t>日前支付上一</w:t>
      </w:r>
      <w:r w:rsidRPr="008045CD">
        <w:rPr>
          <w:rFonts w:hint="eastAsia"/>
          <w:sz w:val="24"/>
        </w:rPr>
        <w:t>季度</w:t>
      </w:r>
      <w:r w:rsidRPr="008045CD">
        <w:rPr>
          <w:sz w:val="24"/>
        </w:rPr>
        <w:t>服务费</w:t>
      </w:r>
      <w:r w:rsidR="003A2FCD" w:rsidRPr="008045CD">
        <w:rPr>
          <w:rFonts w:hAnsiTheme="minorEastAsia" w:hint="eastAsia"/>
          <w:sz w:val="24"/>
        </w:rPr>
        <w:t>（特殊情况以合同为准）。</w:t>
      </w:r>
    </w:p>
    <w:bookmarkEnd w:id="16"/>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7" w:name="_Hlk213060010"/>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346352"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346352">
              <w:rPr>
                <w:rFonts w:hint="eastAsia"/>
                <w:kern w:val="0"/>
                <w:sz w:val="24"/>
                <w:szCs w:val="24"/>
              </w:rPr>
              <w:t>内容</w:t>
            </w:r>
            <w:bookmarkStart w:id="18" w:name="OLE_LINK61"/>
            <w:r w:rsidR="008A0A50" w:rsidRPr="00346352">
              <w:rPr>
                <w:rFonts w:hint="eastAsia"/>
                <w:kern w:val="0"/>
                <w:sz w:val="24"/>
                <w:szCs w:val="24"/>
              </w:rPr>
              <w:t>（包含但不限于保洁服务、</w:t>
            </w:r>
            <w:bookmarkStart w:id="19" w:name="OLE_LINK8"/>
            <w:bookmarkStart w:id="20" w:name="OLE_LINK9"/>
            <w:r w:rsidR="008A0A50" w:rsidRPr="00346352">
              <w:rPr>
                <w:rFonts w:hint="eastAsia"/>
                <w:kern w:val="0"/>
                <w:sz w:val="24"/>
                <w:szCs w:val="24"/>
              </w:rPr>
              <w:t>秩序维护服务</w:t>
            </w:r>
            <w:bookmarkEnd w:id="19"/>
            <w:bookmarkEnd w:id="20"/>
            <w:r w:rsidR="008A0A50" w:rsidRPr="00346352">
              <w:rPr>
                <w:rFonts w:hint="eastAsia"/>
                <w:kern w:val="0"/>
                <w:sz w:val="24"/>
                <w:szCs w:val="24"/>
              </w:rPr>
              <w:t>）。</w:t>
            </w:r>
            <w:bookmarkEnd w:id="18"/>
          </w:p>
          <w:p w:rsidR="00873081" w:rsidRPr="0042760F" w:rsidRDefault="00873081" w:rsidP="00926FB8">
            <w:pPr>
              <w:widowControl/>
              <w:adjustRightInd w:val="0"/>
              <w:snapToGrid w:val="0"/>
              <w:spacing w:line="360" w:lineRule="auto"/>
              <w:rPr>
                <w:kern w:val="0"/>
                <w:sz w:val="24"/>
                <w:szCs w:val="24"/>
              </w:rPr>
            </w:pPr>
            <w:r w:rsidRPr="00346352">
              <w:rPr>
                <w:rFonts w:hint="eastAsia"/>
                <w:kern w:val="0"/>
                <w:sz w:val="24"/>
                <w:szCs w:val="24"/>
              </w:rPr>
              <w:t>B.</w:t>
            </w:r>
            <w:r w:rsidRPr="00346352">
              <w:rPr>
                <w:rFonts w:hint="eastAsia"/>
                <w:kern w:val="0"/>
                <w:sz w:val="24"/>
                <w:szCs w:val="24"/>
              </w:rPr>
              <w:t>上述合同履行良好的相关证明材料原件扫描件（加盖上述合同甲方单位</w:t>
            </w:r>
            <w:r w:rsidRPr="0042760F">
              <w:rPr>
                <w:rFonts w:hint="eastAsia"/>
                <w:kern w:val="0"/>
                <w:sz w:val="24"/>
                <w:szCs w:val="24"/>
              </w:rPr>
              <w:lastRenderedPageBreak/>
              <w:t>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1" w:name="_Hlk213060018"/>
            <w:bookmarkEnd w:id="17"/>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346352" w:rsidRDefault="00873081" w:rsidP="00926FB8">
            <w:pPr>
              <w:widowControl/>
              <w:adjustRightInd w:val="0"/>
              <w:snapToGrid w:val="0"/>
              <w:spacing w:line="360" w:lineRule="auto"/>
              <w:rPr>
                <w:kern w:val="0"/>
                <w:sz w:val="24"/>
                <w:szCs w:val="24"/>
              </w:rPr>
            </w:pPr>
            <w:r w:rsidRPr="00346352">
              <w:rPr>
                <w:rFonts w:hint="eastAsia"/>
                <w:kern w:val="0"/>
                <w:sz w:val="24"/>
                <w:szCs w:val="24"/>
              </w:rPr>
              <w:t>投标人具备质量管理体系认证、环境管理体系认证、职业健康安全管理体系认证，提供证书扫描件。</w:t>
            </w:r>
          </w:p>
          <w:p w:rsidR="006021BF" w:rsidRPr="00346352" w:rsidRDefault="00873081" w:rsidP="00926FB8">
            <w:pPr>
              <w:widowControl/>
              <w:adjustRightInd w:val="0"/>
              <w:snapToGrid w:val="0"/>
              <w:spacing w:line="360" w:lineRule="auto"/>
              <w:rPr>
                <w:kern w:val="0"/>
                <w:sz w:val="24"/>
                <w:szCs w:val="24"/>
              </w:rPr>
            </w:pPr>
            <w:r w:rsidRPr="00346352">
              <w:rPr>
                <w:rFonts w:hint="eastAsia"/>
                <w:kern w:val="0"/>
                <w:sz w:val="24"/>
                <w:szCs w:val="24"/>
              </w:rPr>
              <w:t>具备</w:t>
            </w:r>
            <w:r w:rsidRPr="00346352">
              <w:rPr>
                <w:rFonts w:hint="eastAsia"/>
                <w:kern w:val="0"/>
                <w:sz w:val="24"/>
                <w:szCs w:val="24"/>
              </w:rPr>
              <w:t>1</w:t>
            </w:r>
            <w:r w:rsidRPr="00346352">
              <w:rPr>
                <w:rFonts w:hint="eastAsia"/>
                <w:kern w:val="0"/>
                <w:sz w:val="24"/>
                <w:szCs w:val="24"/>
              </w:rPr>
              <w:t>个证书得</w:t>
            </w:r>
            <w:r w:rsidRPr="00346352">
              <w:rPr>
                <w:rFonts w:hint="eastAsia"/>
                <w:kern w:val="0"/>
                <w:sz w:val="24"/>
                <w:szCs w:val="24"/>
              </w:rPr>
              <w:t>1</w:t>
            </w:r>
            <w:r w:rsidRPr="00346352">
              <w:rPr>
                <w:rFonts w:hint="eastAsia"/>
                <w:kern w:val="0"/>
                <w:sz w:val="24"/>
                <w:szCs w:val="24"/>
              </w:rPr>
              <w:t>分，最高</w:t>
            </w:r>
            <w:r w:rsidRPr="00346352">
              <w:rPr>
                <w:rFonts w:hint="eastAsia"/>
                <w:kern w:val="0"/>
                <w:sz w:val="24"/>
                <w:szCs w:val="24"/>
              </w:rPr>
              <w:t>3</w:t>
            </w:r>
            <w:r w:rsidRPr="00346352">
              <w:rPr>
                <w:rFonts w:hint="eastAsia"/>
                <w:kern w:val="0"/>
                <w:sz w:val="24"/>
                <w:szCs w:val="24"/>
              </w:rPr>
              <w:t>分</w:t>
            </w:r>
            <w:r w:rsidR="00576BB1" w:rsidRPr="00346352">
              <w:rPr>
                <w:rFonts w:hint="eastAsia"/>
                <w:kern w:val="0"/>
                <w:sz w:val="24"/>
                <w:szCs w:val="24"/>
              </w:rPr>
              <w:t>。</w:t>
            </w:r>
          </w:p>
        </w:tc>
        <w:tc>
          <w:tcPr>
            <w:tcW w:w="1143" w:type="dxa"/>
            <w:vAlign w:val="center"/>
          </w:tcPr>
          <w:p w:rsidR="006021BF" w:rsidRPr="00346352" w:rsidRDefault="00873081" w:rsidP="00926FB8">
            <w:pPr>
              <w:widowControl/>
              <w:adjustRightInd w:val="0"/>
              <w:snapToGrid w:val="0"/>
              <w:spacing w:line="360" w:lineRule="auto"/>
              <w:jc w:val="center"/>
              <w:rPr>
                <w:kern w:val="0"/>
                <w:sz w:val="24"/>
                <w:szCs w:val="24"/>
              </w:rPr>
            </w:pPr>
            <w:r w:rsidRPr="00346352">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2" w:name="_Hlk213060034"/>
            <w:bookmarkEnd w:id="21"/>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3" w:name="OLE_LINK52"/>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24" w:name="OLE_LINK53"/>
            <w:bookmarkStart w:id="25" w:name="OLE_LINK54"/>
            <w:bookmarkEnd w:id="23"/>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46352">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26" w:name="_Hlk213060056"/>
            <w:bookmarkStart w:id="27" w:name="OLE_LINK55"/>
            <w:bookmarkEnd w:id="24"/>
            <w:bookmarkEnd w:id="25"/>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w:t>
            </w:r>
            <w:r w:rsidRPr="008045CD">
              <w:rPr>
                <w:rFonts w:hint="eastAsia"/>
                <w:kern w:val="0"/>
                <w:sz w:val="24"/>
                <w:szCs w:val="24"/>
              </w:rPr>
              <w:t>户服务证明扫描件（加盖用户单位公章），用户服务证明能表明该项目经理具备三年（含三年）以</w:t>
            </w:r>
            <w:r w:rsidRPr="0042760F">
              <w:rPr>
                <w:rFonts w:hint="eastAsia"/>
                <w:kern w:val="0"/>
                <w:sz w:val="24"/>
                <w:szCs w:val="24"/>
              </w:rPr>
              <w:t>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346352">
            <w:pPr>
              <w:widowControl/>
              <w:adjustRightInd w:val="0"/>
              <w:snapToGrid w:val="0"/>
              <w:spacing w:line="360" w:lineRule="auto"/>
              <w:rPr>
                <w:kern w:val="0"/>
                <w:sz w:val="24"/>
                <w:szCs w:val="24"/>
              </w:rPr>
            </w:pPr>
            <w:bookmarkStart w:id="28" w:name="OLE_LINK56"/>
            <w:bookmarkEnd w:id="26"/>
            <w:bookmarkEnd w:id="27"/>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346352">
              <w:rPr>
                <w:rFonts w:hint="eastAsia"/>
                <w:kern w:val="0"/>
                <w:sz w:val="24"/>
                <w:szCs w:val="24"/>
              </w:rPr>
              <w:t>50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576BB1">
              <w:rPr>
                <w:rFonts w:hint="eastAsia"/>
                <w:kern w:val="0"/>
                <w:sz w:val="24"/>
                <w:szCs w:val="24"/>
              </w:rPr>
              <w:t>分。</w:t>
            </w:r>
            <w:bookmarkEnd w:id="28"/>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13060076"/>
            <w:bookmarkEnd w:id="22"/>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56660D" w:rsidRPr="0056660D" w:rsidRDefault="0056660D" w:rsidP="0056660D">
            <w:pPr>
              <w:widowControl/>
              <w:adjustRightInd w:val="0"/>
              <w:snapToGrid w:val="0"/>
              <w:spacing w:line="360" w:lineRule="auto"/>
              <w:rPr>
                <w:kern w:val="0"/>
                <w:sz w:val="24"/>
                <w:szCs w:val="24"/>
              </w:rPr>
            </w:pPr>
            <w:bookmarkStart w:id="30" w:name="OLE_LINK58"/>
            <w:bookmarkStart w:id="31" w:name="OLE_LINK59"/>
            <w:bookmarkStart w:id="32" w:name="OLE_LINK60"/>
            <w:r w:rsidRPr="0056660D">
              <w:rPr>
                <w:rFonts w:hint="eastAsia"/>
                <w:kern w:val="0"/>
                <w:sz w:val="24"/>
                <w:szCs w:val="24"/>
              </w:rPr>
              <w:t>（</w:t>
            </w:r>
            <w:r w:rsidR="00770681">
              <w:rPr>
                <w:rFonts w:hint="eastAsia"/>
                <w:kern w:val="0"/>
                <w:sz w:val="24"/>
                <w:szCs w:val="24"/>
              </w:rPr>
              <w:t>1</w:t>
            </w:r>
            <w:r w:rsidRPr="0056660D">
              <w:rPr>
                <w:rFonts w:hint="eastAsia"/>
                <w:kern w:val="0"/>
                <w:sz w:val="24"/>
                <w:szCs w:val="24"/>
              </w:rPr>
              <w:t>）保洁员：提供卫生防疫部门或医疗机构颁发的健康证</w:t>
            </w:r>
            <w:proofErr w:type="gramStart"/>
            <w:r w:rsidRPr="0056660D">
              <w:rPr>
                <w:rFonts w:hint="eastAsia"/>
                <w:kern w:val="0"/>
                <w:sz w:val="24"/>
                <w:szCs w:val="24"/>
              </w:rPr>
              <w:t>扫描件且满足</w:t>
            </w:r>
            <w:proofErr w:type="gramEnd"/>
            <w:r w:rsidRPr="0056660D">
              <w:rPr>
                <w:rFonts w:hint="eastAsia"/>
                <w:kern w:val="0"/>
                <w:sz w:val="24"/>
                <w:szCs w:val="24"/>
              </w:rPr>
              <w:t>招标文件要求，每个合格的人员得</w:t>
            </w:r>
            <w:r w:rsidRPr="0056660D">
              <w:rPr>
                <w:rFonts w:hint="eastAsia"/>
                <w:kern w:val="0"/>
                <w:sz w:val="24"/>
                <w:szCs w:val="24"/>
              </w:rPr>
              <w:t>2</w:t>
            </w:r>
            <w:r w:rsidRPr="0056660D">
              <w:rPr>
                <w:rFonts w:hint="eastAsia"/>
                <w:kern w:val="0"/>
                <w:sz w:val="24"/>
                <w:szCs w:val="24"/>
              </w:rPr>
              <w:t>分，最多</w:t>
            </w:r>
            <w:r w:rsidR="00770681">
              <w:rPr>
                <w:rFonts w:hint="eastAsia"/>
                <w:kern w:val="0"/>
                <w:sz w:val="24"/>
                <w:szCs w:val="24"/>
              </w:rPr>
              <w:t>6</w:t>
            </w:r>
            <w:r w:rsidRPr="0056660D">
              <w:rPr>
                <w:rFonts w:hint="eastAsia"/>
                <w:kern w:val="0"/>
                <w:sz w:val="24"/>
                <w:szCs w:val="24"/>
              </w:rPr>
              <w:t>分；</w:t>
            </w:r>
          </w:p>
          <w:p w:rsidR="0056660D" w:rsidRPr="0056660D" w:rsidRDefault="0056660D" w:rsidP="0056660D">
            <w:pPr>
              <w:widowControl/>
              <w:adjustRightInd w:val="0"/>
              <w:snapToGrid w:val="0"/>
              <w:spacing w:line="360" w:lineRule="auto"/>
              <w:rPr>
                <w:kern w:val="0"/>
                <w:sz w:val="24"/>
                <w:szCs w:val="24"/>
              </w:rPr>
            </w:pPr>
            <w:bookmarkStart w:id="33" w:name="OLE_LINK62"/>
            <w:bookmarkStart w:id="34" w:name="OLE_LINK63"/>
            <w:bookmarkEnd w:id="30"/>
            <w:bookmarkEnd w:id="31"/>
            <w:bookmarkEnd w:id="32"/>
            <w:r w:rsidRPr="0056660D">
              <w:rPr>
                <w:rFonts w:hint="eastAsia"/>
                <w:kern w:val="0"/>
                <w:sz w:val="24"/>
                <w:szCs w:val="24"/>
              </w:rPr>
              <w:t>（</w:t>
            </w:r>
            <w:r w:rsidR="00770681">
              <w:rPr>
                <w:rFonts w:hint="eastAsia"/>
                <w:kern w:val="0"/>
                <w:sz w:val="24"/>
                <w:szCs w:val="24"/>
              </w:rPr>
              <w:t>2</w:t>
            </w:r>
            <w:r w:rsidRPr="0056660D">
              <w:rPr>
                <w:rFonts w:hint="eastAsia"/>
                <w:kern w:val="0"/>
                <w:sz w:val="24"/>
                <w:szCs w:val="24"/>
              </w:rPr>
              <w:t>）保洁员：提供上述保洁员（已提供（</w:t>
            </w:r>
            <w:r w:rsidR="00770681">
              <w:rPr>
                <w:rFonts w:hint="eastAsia"/>
                <w:kern w:val="0"/>
                <w:sz w:val="24"/>
                <w:szCs w:val="24"/>
              </w:rPr>
              <w:t>1</w:t>
            </w:r>
            <w:r w:rsidRPr="0056660D">
              <w:rPr>
                <w:rFonts w:hint="eastAsia"/>
                <w:kern w:val="0"/>
                <w:sz w:val="24"/>
                <w:szCs w:val="24"/>
              </w:rPr>
              <w:t>）合格证书扫描件的）开标日当月或上一月的由投标单位或其分公司缴纳社会保险证明扫描件，每个合格的人员</w:t>
            </w:r>
            <w:proofErr w:type="gramStart"/>
            <w:r w:rsidRPr="0056660D">
              <w:rPr>
                <w:rFonts w:hint="eastAsia"/>
                <w:kern w:val="0"/>
                <w:sz w:val="24"/>
                <w:szCs w:val="24"/>
              </w:rPr>
              <w:t>社保证明</w:t>
            </w:r>
            <w:proofErr w:type="gramEnd"/>
            <w:r w:rsidRPr="0056660D">
              <w:rPr>
                <w:rFonts w:hint="eastAsia"/>
                <w:kern w:val="0"/>
                <w:sz w:val="24"/>
                <w:szCs w:val="24"/>
              </w:rPr>
              <w:t>扫描件得</w:t>
            </w:r>
            <w:r w:rsidRPr="0056660D">
              <w:rPr>
                <w:rFonts w:hint="eastAsia"/>
                <w:kern w:val="0"/>
                <w:sz w:val="24"/>
                <w:szCs w:val="24"/>
              </w:rPr>
              <w:t>2</w:t>
            </w:r>
            <w:r w:rsidRPr="0056660D">
              <w:rPr>
                <w:rFonts w:hint="eastAsia"/>
                <w:kern w:val="0"/>
                <w:sz w:val="24"/>
                <w:szCs w:val="24"/>
              </w:rPr>
              <w:t>分，最多</w:t>
            </w:r>
            <w:r w:rsidR="00770681">
              <w:rPr>
                <w:rFonts w:hint="eastAsia"/>
                <w:kern w:val="0"/>
                <w:sz w:val="24"/>
                <w:szCs w:val="24"/>
              </w:rPr>
              <w:t>6</w:t>
            </w:r>
            <w:r w:rsidRPr="0056660D">
              <w:rPr>
                <w:rFonts w:hint="eastAsia"/>
                <w:kern w:val="0"/>
                <w:sz w:val="24"/>
                <w:szCs w:val="24"/>
              </w:rPr>
              <w:t>分；</w:t>
            </w:r>
          </w:p>
          <w:p w:rsidR="008A0A50" w:rsidRPr="0056660D" w:rsidRDefault="008A0A50" w:rsidP="0056660D">
            <w:pPr>
              <w:widowControl/>
              <w:adjustRightInd w:val="0"/>
              <w:snapToGrid w:val="0"/>
              <w:spacing w:line="360" w:lineRule="auto"/>
              <w:rPr>
                <w:kern w:val="0"/>
                <w:sz w:val="24"/>
                <w:szCs w:val="24"/>
              </w:rPr>
            </w:pPr>
            <w:bookmarkStart w:id="35" w:name="OLE_LINK64"/>
            <w:bookmarkStart w:id="36" w:name="OLE_LINK65"/>
            <w:bookmarkEnd w:id="33"/>
            <w:bookmarkEnd w:id="34"/>
            <w:r w:rsidRPr="0056660D">
              <w:rPr>
                <w:rFonts w:hint="eastAsia"/>
                <w:kern w:val="0"/>
                <w:sz w:val="24"/>
                <w:szCs w:val="24"/>
              </w:rPr>
              <w:t>（</w:t>
            </w:r>
            <w:r w:rsidR="00770681">
              <w:rPr>
                <w:rFonts w:hint="eastAsia"/>
                <w:kern w:val="0"/>
                <w:sz w:val="24"/>
                <w:szCs w:val="24"/>
              </w:rPr>
              <w:t>3</w:t>
            </w:r>
            <w:r w:rsidRPr="0056660D">
              <w:rPr>
                <w:rFonts w:hint="eastAsia"/>
                <w:kern w:val="0"/>
                <w:sz w:val="24"/>
                <w:szCs w:val="24"/>
              </w:rPr>
              <w:t>）</w:t>
            </w:r>
            <w:bookmarkStart w:id="37" w:name="OLE_LINK33"/>
            <w:bookmarkStart w:id="38" w:name="OLE_LINK34"/>
            <w:r w:rsidR="00770681" w:rsidRPr="00770681">
              <w:rPr>
                <w:rFonts w:hint="eastAsia"/>
                <w:kern w:val="0"/>
                <w:sz w:val="24"/>
                <w:szCs w:val="24"/>
              </w:rPr>
              <w:t>秩序维护</w:t>
            </w:r>
            <w:r w:rsidR="00770681">
              <w:rPr>
                <w:rFonts w:hint="eastAsia"/>
                <w:kern w:val="0"/>
                <w:sz w:val="24"/>
                <w:szCs w:val="24"/>
              </w:rPr>
              <w:t>员</w:t>
            </w:r>
            <w:bookmarkEnd w:id="37"/>
            <w:bookmarkEnd w:id="38"/>
            <w:r w:rsidRPr="0056660D">
              <w:rPr>
                <w:rFonts w:hint="eastAsia"/>
                <w:kern w:val="0"/>
                <w:sz w:val="24"/>
                <w:szCs w:val="24"/>
              </w:rPr>
              <w:t>：提供公安机关盖章的《保安员》证书</w:t>
            </w:r>
            <w:proofErr w:type="gramStart"/>
            <w:r w:rsidRPr="0056660D">
              <w:rPr>
                <w:rFonts w:hint="eastAsia"/>
                <w:kern w:val="0"/>
                <w:sz w:val="24"/>
                <w:szCs w:val="24"/>
              </w:rPr>
              <w:t>扫描件且满足</w:t>
            </w:r>
            <w:proofErr w:type="gramEnd"/>
            <w:r w:rsidRPr="0056660D">
              <w:rPr>
                <w:rFonts w:hint="eastAsia"/>
                <w:kern w:val="0"/>
                <w:sz w:val="24"/>
                <w:szCs w:val="24"/>
              </w:rPr>
              <w:t>招标文件要求，每个合格的人员得</w:t>
            </w:r>
            <w:r w:rsidR="00770681">
              <w:rPr>
                <w:rFonts w:hint="eastAsia"/>
                <w:kern w:val="0"/>
                <w:sz w:val="24"/>
                <w:szCs w:val="24"/>
              </w:rPr>
              <w:t>2</w:t>
            </w:r>
            <w:r w:rsidRPr="0056660D">
              <w:rPr>
                <w:rFonts w:hint="eastAsia"/>
                <w:kern w:val="0"/>
                <w:sz w:val="24"/>
                <w:szCs w:val="24"/>
              </w:rPr>
              <w:t>，最多</w:t>
            </w:r>
            <w:r w:rsidR="00770681">
              <w:rPr>
                <w:rFonts w:hint="eastAsia"/>
                <w:kern w:val="0"/>
                <w:sz w:val="24"/>
                <w:szCs w:val="24"/>
              </w:rPr>
              <w:t>6</w:t>
            </w:r>
            <w:r w:rsidRPr="0056660D">
              <w:rPr>
                <w:rFonts w:hint="eastAsia"/>
                <w:kern w:val="0"/>
                <w:sz w:val="24"/>
                <w:szCs w:val="24"/>
              </w:rPr>
              <w:t>分；</w:t>
            </w:r>
          </w:p>
          <w:p w:rsidR="008A0A50" w:rsidRPr="0042760F" w:rsidRDefault="008A0A50" w:rsidP="00770681">
            <w:pPr>
              <w:widowControl/>
              <w:adjustRightInd w:val="0"/>
              <w:snapToGrid w:val="0"/>
              <w:spacing w:line="360" w:lineRule="auto"/>
              <w:rPr>
                <w:kern w:val="0"/>
                <w:sz w:val="24"/>
                <w:szCs w:val="24"/>
              </w:rPr>
            </w:pPr>
            <w:bookmarkStart w:id="39" w:name="_Hlk213060132"/>
            <w:bookmarkStart w:id="40" w:name="OLE_LINK66"/>
            <w:bookmarkEnd w:id="35"/>
            <w:bookmarkEnd w:id="36"/>
            <w:r w:rsidRPr="0056660D">
              <w:rPr>
                <w:rFonts w:hint="eastAsia"/>
                <w:kern w:val="0"/>
                <w:sz w:val="24"/>
                <w:szCs w:val="24"/>
              </w:rPr>
              <w:t>（</w:t>
            </w:r>
            <w:r w:rsidR="00770681">
              <w:rPr>
                <w:rFonts w:hint="eastAsia"/>
                <w:kern w:val="0"/>
                <w:sz w:val="24"/>
                <w:szCs w:val="24"/>
              </w:rPr>
              <w:t>4</w:t>
            </w:r>
            <w:r w:rsidRPr="0056660D">
              <w:rPr>
                <w:rFonts w:hint="eastAsia"/>
                <w:kern w:val="0"/>
                <w:sz w:val="24"/>
                <w:szCs w:val="24"/>
              </w:rPr>
              <w:t>）</w:t>
            </w:r>
            <w:r w:rsidR="00770681">
              <w:rPr>
                <w:rFonts w:hint="eastAsia"/>
                <w:kern w:val="0"/>
                <w:sz w:val="24"/>
                <w:szCs w:val="24"/>
              </w:rPr>
              <w:t>秩序维护员</w:t>
            </w:r>
            <w:r w:rsidRPr="0056660D">
              <w:rPr>
                <w:rFonts w:hint="eastAsia"/>
                <w:kern w:val="0"/>
                <w:sz w:val="24"/>
                <w:szCs w:val="24"/>
              </w:rPr>
              <w:t>：提供上述</w:t>
            </w:r>
            <w:r w:rsidR="00770681">
              <w:rPr>
                <w:rFonts w:hint="eastAsia"/>
                <w:kern w:val="0"/>
                <w:sz w:val="24"/>
                <w:szCs w:val="24"/>
              </w:rPr>
              <w:t>秩序维护员</w:t>
            </w:r>
            <w:r w:rsidRPr="0056660D">
              <w:rPr>
                <w:rFonts w:hint="eastAsia"/>
                <w:kern w:val="0"/>
                <w:sz w:val="24"/>
                <w:szCs w:val="24"/>
              </w:rPr>
              <w:t>（已提供（</w:t>
            </w:r>
            <w:r w:rsidR="00770681">
              <w:rPr>
                <w:rFonts w:hint="eastAsia"/>
                <w:kern w:val="0"/>
                <w:sz w:val="24"/>
                <w:szCs w:val="24"/>
              </w:rPr>
              <w:t>3</w:t>
            </w:r>
            <w:r w:rsidRPr="0056660D">
              <w:rPr>
                <w:rFonts w:hint="eastAsia"/>
                <w:kern w:val="0"/>
                <w:sz w:val="24"/>
                <w:szCs w:val="24"/>
              </w:rPr>
              <w:t>）合格证书扫描件的）开标日当月或上一月的由投标单位或其分公司缴纳社会保险证明扫描件，每个合格的人员</w:t>
            </w:r>
            <w:proofErr w:type="gramStart"/>
            <w:r w:rsidRPr="0056660D">
              <w:rPr>
                <w:rFonts w:hint="eastAsia"/>
                <w:kern w:val="0"/>
                <w:sz w:val="24"/>
                <w:szCs w:val="24"/>
              </w:rPr>
              <w:t>社保证明</w:t>
            </w:r>
            <w:proofErr w:type="gramEnd"/>
            <w:r w:rsidRPr="0056660D">
              <w:rPr>
                <w:rFonts w:hint="eastAsia"/>
                <w:kern w:val="0"/>
                <w:sz w:val="24"/>
                <w:szCs w:val="24"/>
              </w:rPr>
              <w:t>扫描件得</w:t>
            </w:r>
            <w:r w:rsidR="00770681">
              <w:rPr>
                <w:rFonts w:hint="eastAsia"/>
                <w:kern w:val="0"/>
                <w:sz w:val="24"/>
                <w:szCs w:val="24"/>
              </w:rPr>
              <w:t>2</w:t>
            </w:r>
            <w:r w:rsidRPr="0056660D">
              <w:rPr>
                <w:rFonts w:hint="eastAsia"/>
                <w:kern w:val="0"/>
                <w:sz w:val="24"/>
                <w:szCs w:val="24"/>
              </w:rPr>
              <w:t>分，最多</w:t>
            </w:r>
            <w:r w:rsidR="00770681">
              <w:rPr>
                <w:rFonts w:hint="eastAsia"/>
                <w:kern w:val="0"/>
                <w:sz w:val="24"/>
                <w:szCs w:val="24"/>
              </w:rPr>
              <w:t>6</w:t>
            </w:r>
            <w:r w:rsidR="0056660D">
              <w:rPr>
                <w:rFonts w:hint="eastAsia"/>
                <w:kern w:val="0"/>
                <w:sz w:val="24"/>
                <w:szCs w:val="24"/>
              </w:rPr>
              <w:t>分。</w:t>
            </w:r>
            <w:bookmarkEnd w:id="39"/>
            <w:bookmarkEnd w:id="40"/>
          </w:p>
        </w:tc>
        <w:tc>
          <w:tcPr>
            <w:tcW w:w="1143" w:type="dxa"/>
            <w:vAlign w:val="center"/>
          </w:tcPr>
          <w:p w:rsidR="00E167BF" w:rsidRPr="000C372C" w:rsidRDefault="00E167BF" w:rsidP="00E167BF">
            <w:pPr>
              <w:widowControl/>
              <w:adjustRightInd w:val="0"/>
              <w:snapToGrid w:val="0"/>
              <w:spacing w:line="360" w:lineRule="auto"/>
              <w:jc w:val="center"/>
              <w:rPr>
                <w:kern w:val="0"/>
                <w:sz w:val="24"/>
                <w:szCs w:val="24"/>
              </w:rPr>
            </w:pPr>
            <w:r>
              <w:rPr>
                <w:rFonts w:hint="eastAsia"/>
                <w:kern w:val="0"/>
                <w:sz w:val="24"/>
                <w:szCs w:val="24"/>
              </w:rPr>
              <w:t>24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1" w:name="_Hlk213060154"/>
            <w:bookmarkEnd w:id="29"/>
            <w:r w:rsidRPr="0042760F">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2" w:name="_Hlk213060165"/>
            <w:bookmarkEnd w:id="41"/>
            <w:r w:rsidRPr="0042760F">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43" w:name="_GoBack"/>
            <w:bookmarkEnd w:id="42"/>
            <w:bookmarkEnd w:id="43"/>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865A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2865A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2865A1"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4" w:name="_Hlk213059777"/>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5" w:name="_Hlk213059783"/>
            <w:bookmarkEnd w:id="44"/>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6" w:name="_Hlk213059793"/>
            <w:bookmarkEnd w:id="45"/>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7" w:name="_Hlk213059802"/>
            <w:bookmarkEnd w:id="46"/>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8" w:name="_Hlk213059811"/>
            <w:bookmarkEnd w:id="47"/>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49" w:name="_Hlk213059971"/>
            <w:bookmarkEnd w:id="48"/>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50" w:name="_Hlk213059983"/>
            <w:bookmarkEnd w:id="49"/>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50"/>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B936D0" w:rsidRDefault="00B936D0" w:rsidP="00B936D0">
      <w:pPr>
        <w:spacing w:line="360" w:lineRule="auto"/>
        <w:rPr>
          <w:b/>
          <w:sz w:val="24"/>
          <w:szCs w:val="24"/>
        </w:rPr>
      </w:pPr>
      <w:r>
        <w:rPr>
          <w:b/>
          <w:sz w:val="24"/>
          <w:szCs w:val="24"/>
        </w:rPr>
        <w:t>一、项目背景</w:t>
      </w:r>
    </w:p>
    <w:p w:rsidR="00B936D0" w:rsidRDefault="00B936D0" w:rsidP="00B936D0">
      <w:pPr>
        <w:adjustRightInd w:val="0"/>
        <w:snapToGrid w:val="0"/>
        <w:spacing w:line="360" w:lineRule="auto"/>
        <w:ind w:firstLineChars="200" w:firstLine="470"/>
        <w:rPr>
          <w:rFonts w:ascii="宋体" w:hAnsi="宋体" w:cs="宋体"/>
          <w:spacing w:val="6"/>
          <w:sz w:val="24"/>
          <w:szCs w:val="24"/>
        </w:rPr>
      </w:pPr>
      <w:r>
        <w:rPr>
          <w:rFonts w:ascii="宋体" w:hAnsi="宋体" w:cs="宋体" w:hint="eastAsia"/>
          <w:spacing w:val="6"/>
          <w:sz w:val="24"/>
          <w:szCs w:val="24"/>
        </w:rPr>
        <w:t>天津市滨海新区民政事务服务中心</w:t>
      </w:r>
      <w:proofErr w:type="gramStart"/>
      <w:r>
        <w:rPr>
          <w:rFonts w:ascii="宋体" w:hAnsi="宋体" w:cs="宋体" w:hint="eastAsia"/>
          <w:spacing w:val="6"/>
          <w:sz w:val="24"/>
          <w:szCs w:val="24"/>
        </w:rPr>
        <w:t>万寿园公墓</w:t>
      </w:r>
      <w:proofErr w:type="gramEnd"/>
      <w:r>
        <w:rPr>
          <w:rFonts w:ascii="宋体" w:hAnsi="宋体" w:cs="宋体" w:hint="eastAsia"/>
          <w:spacing w:val="6"/>
          <w:sz w:val="24"/>
          <w:szCs w:val="24"/>
        </w:rPr>
        <w:t>位于大</w:t>
      </w:r>
      <w:proofErr w:type="gramStart"/>
      <w:r>
        <w:rPr>
          <w:rFonts w:ascii="宋体" w:hAnsi="宋体" w:cs="宋体" w:hint="eastAsia"/>
          <w:spacing w:val="6"/>
          <w:sz w:val="24"/>
          <w:szCs w:val="24"/>
        </w:rPr>
        <w:t>港区官港森林公园</w:t>
      </w:r>
      <w:proofErr w:type="gramEnd"/>
      <w:r>
        <w:rPr>
          <w:rFonts w:ascii="宋体" w:hAnsi="宋体" w:cs="宋体" w:hint="eastAsia"/>
          <w:spacing w:val="6"/>
          <w:sz w:val="24"/>
          <w:szCs w:val="24"/>
        </w:rPr>
        <w:t>内，该项目建筑面积1300平方米，墓碑8000座，路面55000平方米、湖面水渠10000平方米，草坪30000平方米，常绿乔木（10cm）2285株、落叶乔木（10cm）363株、灌木（高2m以下）1096株、绿篱（高1m以下）6000延米。</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bCs/>
          <w:sz w:val="24"/>
          <w:szCs w:val="24"/>
        </w:rPr>
        <w:t>服务内容包括办公区、园区绿地、道路、草坪、水面、公共设施卫生保洁，垃圾清运、设施维护维修（单次单项金额不超过2000元），园区绿化维护管理、门卫值守、秩序维护。</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鉴于项目服务合同即将到期的实际情况，现经研究决定，拟公开选聘物业管理服务供应商。</w:t>
      </w:r>
    </w:p>
    <w:p w:rsidR="00B936D0" w:rsidRDefault="00B936D0" w:rsidP="00B936D0">
      <w:pPr>
        <w:spacing w:line="360" w:lineRule="auto"/>
        <w:ind w:firstLineChars="200" w:firstLine="446"/>
        <w:rPr>
          <w:rFonts w:ascii="宋体" w:hAnsi="宋体" w:cs="宋体"/>
          <w:sz w:val="24"/>
          <w:szCs w:val="24"/>
        </w:rPr>
      </w:pPr>
      <w:r w:rsidRPr="00613D05">
        <w:rPr>
          <w:rFonts w:ascii="宋体" w:hAnsi="宋体" w:cs="宋体" w:hint="eastAsia"/>
          <w:sz w:val="24"/>
          <w:szCs w:val="24"/>
        </w:rPr>
        <w:t>本项目所属行业：物业管理。</w:t>
      </w:r>
    </w:p>
    <w:p w:rsidR="00B936D0" w:rsidRDefault="00B936D0" w:rsidP="00B936D0">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B936D0" w:rsidRDefault="00B936D0" w:rsidP="00B936D0">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W w:w="93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722"/>
        <w:gridCol w:w="1301"/>
        <w:gridCol w:w="723"/>
        <w:gridCol w:w="3468"/>
        <w:gridCol w:w="1606"/>
        <w:gridCol w:w="1499"/>
      </w:tblGrid>
      <w:tr w:rsidR="00B936D0" w:rsidTr="0016447E">
        <w:trPr>
          <w:trHeight w:val="454"/>
          <w:jc w:val="center"/>
        </w:trPr>
        <w:tc>
          <w:tcPr>
            <w:tcW w:w="709"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序号</w:t>
            </w:r>
          </w:p>
        </w:tc>
        <w:tc>
          <w:tcPr>
            <w:tcW w:w="1276"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岗位名称</w:t>
            </w:r>
          </w:p>
        </w:tc>
        <w:tc>
          <w:tcPr>
            <w:tcW w:w="709"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配置人数</w:t>
            </w:r>
          </w:p>
        </w:tc>
        <w:tc>
          <w:tcPr>
            <w:tcW w:w="3402"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要求</w:t>
            </w:r>
          </w:p>
        </w:tc>
        <w:tc>
          <w:tcPr>
            <w:tcW w:w="1575"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工作时间</w:t>
            </w:r>
          </w:p>
        </w:tc>
        <w:tc>
          <w:tcPr>
            <w:tcW w:w="1470" w:type="dxa"/>
            <w:vAlign w:val="center"/>
          </w:tcPr>
          <w:p w:rsidR="00B936D0" w:rsidRDefault="00B936D0" w:rsidP="0016447E">
            <w:pPr>
              <w:widowControl/>
              <w:adjustRightInd w:val="0"/>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是否接受退休人员</w:t>
            </w:r>
          </w:p>
        </w:tc>
      </w:tr>
      <w:tr w:rsidR="00B936D0" w:rsidTr="0016447E">
        <w:trPr>
          <w:trHeight w:val="454"/>
          <w:jc w:val="center"/>
        </w:trPr>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276"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项目经理</w:t>
            </w:r>
          </w:p>
        </w:tc>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3402"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r>
              <w:rPr>
                <w:rFonts w:ascii="宋体" w:hAnsi="宋体" w:cs="宋体" w:hint="eastAsia"/>
                <w:bCs/>
                <w:kern w:val="0"/>
                <w:sz w:val="24"/>
                <w:szCs w:val="24"/>
              </w:rPr>
              <w:t>学历本科以上，50岁以下；身体健康</w:t>
            </w:r>
            <w:r w:rsidRPr="005679A5">
              <w:rPr>
                <w:rFonts w:ascii="宋体" w:hAnsi="宋体" w:cs="宋体" w:hint="eastAsia"/>
                <w:bCs/>
                <w:kern w:val="0"/>
                <w:sz w:val="24"/>
                <w:szCs w:val="24"/>
              </w:rPr>
              <w:t>；有</w:t>
            </w:r>
            <w:r w:rsidR="00575794" w:rsidRPr="005679A5">
              <w:rPr>
                <w:rFonts w:ascii="宋体" w:hAnsi="宋体" w:cs="宋体" w:hint="eastAsia"/>
                <w:bCs/>
                <w:kern w:val="0"/>
                <w:sz w:val="24"/>
                <w:szCs w:val="24"/>
              </w:rPr>
              <w:t>三年及以上</w:t>
            </w:r>
            <w:r w:rsidRPr="005679A5">
              <w:rPr>
                <w:rFonts w:ascii="宋体" w:hAnsi="宋体" w:cs="宋体" w:hint="eastAsia"/>
                <w:bCs/>
                <w:kern w:val="0"/>
                <w:sz w:val="24"/>
                <w:szCs w:val="24"/>
              </w:rPr>
              <w:t>同岗位工作经验。</w:t>
            </w:r>
          </w:p>
        </w:tc>
        <w:tc>
          <w:tcPr>
            <w:tcW w:w="1575"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r>
              <w:rPr>
                <w:rFonts w:ascii="宋体" w:hAnsi="宋体" w:cs="宋体" w:hint="eastAsia"/>
                <w:bCs/>
                <w:kern w:val="0"/>
                <w:sz w:val="24"/>
                <w:szCs w:val="24"/>
              </w:rPr>
              <w:t>每日8小时</w:t>
            </w:r>
          </w:p>
        </w:tc>
        <w:tc>
          <w:tcPr>
            <w:tcW w:w="1470"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r>
              <w:rPr>
                <w:rFonts w:ascii="宋体" w:hAnsi="宋体" w:cs="宋体" w:hint="eastAsia"/>
                <w:bCs/>
                <w:kern w:val="0"/>
                <w:sz w:val="24"/>
                <w:szCs w:val="24"/>
              </w:rPr>
              <w:t>否</w:t>
            </w:r>
          </w:p>
        </w:tc>
      </w:tr>
      <w:tr w:rsidR="00B936D0" w:rsidTr="0016447E">
        <w:trPr>
          <w:trHeight w:val="1967"/>
          <w:jc w:val="center"/>
        </w:trPr>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276"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保洁员</w:t>
            </w:r>
          </w:p>
        </w:tc>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3402"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r>
              <w:rPr>
                <w:rFonts w:ascii="宋体" w:hAnsi="宋体" w:cs="宋体" w:hint="eastAsia"/>
                <w:bCs/>
                <w:kern w:val="0"/>
                <w:sz w:val="24"/>
                <w:szCs w:val="24"/>
              </w:rPr>
              <w:t>男65周岁以下，女55周岁以下，身体健康，有同岗位工作经验。</w:t>
            </w:r>
          </w:p>
        </w:tc>
        <w:tc>
          <w:tcPr>
            <w:tcW w:w="1575"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r>
              <w:rPr>
                <w:rFonts w:ascii="宋体" w:hAnsi="宋体" w:cs="宋体" w:hint="eastAsia"/>
                <w:bCs/>
                <w:kern w:val="0"/>
                <w:sz w:val="24"/>
                <w:szCs w:val="24"/>
              </w:rPr>
              <w:t>每日8小时</w:t>
            </w:r>
          </w:p>
        </w:tc>
        <w:tc>
          <w:tcPr>
            <w:tcW w:w="1470"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r>
              <w:rPr>
                <w:rFonts w:ascii="宋体" w:hAnsi="宋体" w:cs="宋体" w:hint="eastAsia"/>
                <w:bCs/>
                <w:kern w:val="0"/>
                <w:sz w:val="24"/>
                <w:szCs w:val="24"/>
              </w:rPr>
              <w:t>是，退休人员比例不超过50%</w:t>
            </w:r>
          </w:p>
        </w:tc>
      </w:tr>
      <w:tr w:rsidR="00B936D0" w:rsidTr="0016447E">
        <w:trPr>
          <w:trHeight w:val="454"/>
          <w:jc w:val="center"/>
        </w:trPr>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276"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bookmarkStart w:id="51" w:name="OLE_LINK31"/>
            <w:bookmarkStart w:id="52" w:name="OLE_LINK32"/>
            <w:r>
              <w:rPr>
                <w:rFonts w:ascii="宋体" w:hAnsi="宋体" w:cs="宋体" w:hint="eastAsia"/>
                <w:kern w:val="0"/>
                <w:sz w:val="24"/>
                <w:szCs w:val="24"/>
              </w:rPr>
              <w:t>秩序维护</w:t>
            </w:r>
            <w:bookmarkEnd w:id="51"/>
            <w:bookmarkEnd w:id="52"/>
          </w:p>
        </w:tc>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3402"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r>
              <w:rPr>
                <w:rFonts w:ascii="宋体" w:hAnsi="宋体" w:cs="宋体" w:hint="eastAsia"/>
                <w:bCs/>
                <w:kern w:val="0"/>
                <w:sz w:val="24"/>
                <w:szCs w:val="24"/>
              </w:rPr>
              <w:t>男65周岁以下，女55周岁以下，身体健康；有同岗位工作经验；持保安员证上岗。</w:t>
            </w:r>
          </w:p>
        </w:tc>
        <w:tc>
          <w:tcPr>
            <w:tcW w:w="1575"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r>
              <w:rPr>
                <w:rFonts w:ascii="宋体" w:hAnsi="宋体" w:cs="宋体" w:hint="eastAsia"/>
                <w:bCs/>
                <w:kern w:val="0"/>
                <w:sz w:val="24"/>
                <w:szCs w:val="24"/>
              </w:rPr>
              <w:t>三班倒，8小时工作制</w:t>
            </w:r>
          </w:p>
        </w:tc>
        <w:tc>
          <w:tcPr>
            <w:tcW w:w="1470"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r>
              <w:rPr>
                <w:rFonts w:ascii="宋体" w:hAnsi="宋体" w:cs="宋体" w:hint="eastAsia"/>
                <w:bCs/>
                <w:kern w:val="0"/>
                <w:sz w:val="24"/>
                <w:szCs w:val="24"/>
              </w:rPr>
              <w:t>是，退休人员比例不超过50%</w:t>
            </w:r>
          </w:p>
        </w:tc>
      </w:tr>
      <w:tr w:rsidR="00B936D0" w:rsidTr="0016447E">
        <w:trPr>
          <w:trHeight w:val="454"/>
          <w:jc w:val="center"/>
        </w:trPr>
        <w:tc>
          <w:tcPr>
            <w:tcW w:w="1985" w:type="dxa"/>
            <w:gridSpan w:val="2"/>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合计</w:t>
            </w:r>
          </w:p>
        </w:tc>
        <w:tc>
          <w:tcPr>
            <w:tcW w:w="709" w:type="dxa"/>
            <w:vAlign w:val="center"/>
          </w:tcPr>
          <w:p w:rsidR="00B936D0" w:rsidRDefault="00B936D0" w:rsidP="0016447E">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3402" w:type="dxa"/>
            <w:vAlign w:val="center"/>
          </w:tcPr>
          <w:p w:rsidR="00B936D0" w:rsidRDefault="00B936D0" w:rsidP="0016447E">
            <w:pPr>
              <w:widowControl/>
              <w:adjustRightInd w:val="0"/>
              <w:snapToGrid w:val="0"/>
              <w:spacing w:line="360" w:lineRule="auto"/>
              <w:jc w:val="left"/>
              <w:rPr>
                <w:rFonts w:ascii="宋体" w:hAnsi="宋体" w:cs="宋体"/>
                <w:bCs/>
                <w:kern w:val="0"/>
                <w:sz w:val="24"/>
                <w:szCs w:val="24"/>
              </w:rPr>
            </w:pPr>
          </w:p>
        </w:tc>
        <w:tc>
          <w:tcPr>
            <w:tcW w:w="1575"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p>
        </w:tc>
        <w:tc>
          <w:tcPr>
            <w:tcW w:w="1470" w:type="dxa"/>
            <w:vAlign w:val="center"/>
          </w:tcPr>
          <w:p w:rsidR="00B936D0" w:rsidRDefault="00B936D0" w:rsidP="0016447E">
            <w:pPr>
              <w:widowControl/>
              <w:adjustRightInd w:val="0"/>
              <w:snapToGrid w:val="0"/>
              <w:spacing w:line="360" w:lineRule="auto"/>
              <w:jc w:val="center"/>
              <w:rPr>
                <w:rFonts w:ascii="宋体" w:hAnsi="宋体" w:cs="宋体"/>
                <w:bCs/>
                <w:kern w:val="0"/>
                <w:sz w:val="24"/>
                <w:szCs w:val="24"/>
              </w:rPr>
            </w:pPr>
          </w:p>
        </w:tc>
      </w:tr>
    </w:tbl>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注：</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lastRenderedPageBreak/>
        <w:t>该项目所有工作人员均需满足甲方殡仪服务工作的需求，并服从甲方根据工作需要进行调配。</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按劳动法和国务院关于职工工作时间的规定，正常情况下，上述人员每日工作不超过8小时，每周工作不超过40小时。需安排加班的，中标供应商应配合并向劳动者支付加班费。</w:t>
      </w:r>
    </w:p>
    <w:p w:rsidR="00B936D0" w:rsidRDefault="00B936D0" w:rsidP="00B936D0">
      <w:pPr>
        <w:spacing w:line="360" w:lineRule="auto"/>
        <w:ind w:firstLineChars="200" w:firstLine="446"/>
        <w:rPr>
          <w:rFonts w:ascii="宋体" w:hAnsi="宋体" w:cs="宋体"/>
          <w:b/>
          <w:sz w:val="24"/>
          <w:szCs w:val="24"/>
        </w:rPr>
      </w:pPr>
      <w:r>
        <w:rPr>
          <w:rFonts w:ascii="宋体" w:hAnsi="宋体" w:cs="宋体"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936D0" w:rsidRDefault="00B936D0" w:rsidP="00B936D0">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B936D0" w:rsidRDefault="00B936D0" w:rsidP="00B936D0">
      <w:pPr>
        <w:spacing w:line="360" w:lineRule="auto"/>
        <w:ind w:firstLineChars="200" w:firstLine="446"/>
        <w:rPr>
          <w:rFonts w:ascii="宋体" w:hAnsi="宋体" w:cs="宋体"/>
          <w:b/>
          <w:sz w:val="24"/>
          <w:szCs w:val="24"/>
        </w:rPr>
      </w:pPr>
      <w:proofErr w:type="gramStart"/>
      <w:r>
        <w:rPr>
          <w:rFonts w:ascii="宋体" w:hAnsi="宋体" w:cs="宋体" w:hint="eastAsia"/>
          <w:sz w:val="24"/>
          <w:szCs w:val="24"/>
        </w:rPr>
        <w:t>万寿园公墓</w:t>
      </w:r>
      <w:proofErr w:type="gramEnd"/>
      <w:r>
        <w:rPr>
          <w:rFonts w:ascii="宋体" w:hAnsi="宋体" w:cs="宋体" w:hint="eastAsia"/>
          <w:sz w:val="24"/>
          <w:szCs w:val="24"/>
        </w:rPr>
        <w:t>建筑范围内包括业务大厅、附属用房、停车场及墓区，提供楼宇建筑物及设施设备巡检维修服务、供电维护维修、绿化养护服务、保洁服务、垃圾清运服务、安保值守、祭扫高峰临时秩序维护服务。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w:t>
      </w:r>
      <w:proofErr w:type="gramStart"/>
      <w:r>
        <w:rPr>
          <w:rFonts w:ascii="宋体" w:hAnsi="宋体" w:cs="宋体" w:hint="eastAsia"/>
          <w:bCs/>
          <w:sz w:val="24"/>
          <w:szCs w:val="24"/>
        </w:rPr>
        <w:t>万寿园公墓</w:t>
      </w:r>
      <w:proofErr w:type="gramEnd"/>
      <w:r>
        <w:rPr>
          <w:rFonts w:ascii="宋体" w:hAnsi="宋体" w:cs="宋体" w:hint="eastAsia"/>
          <w:bCs/>
          <w:sz w:val="24"/>
          <w:szCs w:val="24"/>
        </w:rPr>
        <w:t>所有建筑及设施设备巡检维修服务：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    建筑设施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1.1.1  范围：建筑主体、内装（楼顶、楼内地面、内外墙面、台面、楼梯）、门窗、标识系统、宣传栏、标志牌、门窗、屋顶防水、地面及其他构筑物如道路设施、桥、亭、廊、水系护坡等。</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1.1.2.1  员工必须穿统一制服，使用文明用语，制定符合实际的工作职责。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1.1.2.2  每月巡检1次，填写巡检记录并存档。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1.1.2.3  道路设施路面无积水，交通标志及绿化设施无破损，每日巡查1次，道路上的各种标志、停车区域的划线清晰，交通标志齐全规范，设施正常使用。</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1.1.2.4  门窗、标识系统、宣传栏、标志牌、桥、亭、水系护坡等每日巡检1次，保证设施不影响使用及美观度；车场划线车位及时修补；各类井盖除锈刷漆每年1次。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1.1.2.5  维修费用金额单项单次在2000元（含人工费用）以下的，由采购单位岗位报修，经采购单位相关部门负责人审核，后</w:t>
      </w:r>
      <w:proofErr w:type="gramStart"/>
      <w:r>
        <w:rPr>
          <w:rFonts w:ascii="宋体" w:hAnsi="宋体" w:cs="宋体" w:hint="eastAsia"/>
          <w:bCs/>
          <w:sz w:val="24"/>
          <w:szCs w:val="24"/>
        </w:rPr>
        <w:t>经供应</w:t>
      </w:r>
      <w:proofErr w:type="gramEnd"/>
      <w:r>
        <w:rPr>
          <w:rFonts w:ascii="宋体" w:hAnsi="宋体" w:cs="宋体" w:hint="eastAsia"/>
          <w:bCs/>
          <w:sz w:val="24"/>
          <w:szCs w:val="24"/>
        </w:rPr>
        <w:t>商确认进行维修；维修费用金额单项单次在2000元（含人工费用）以上的，由供应商</w:t>
      </w:r>
      <w:proofErr w:type="gramStart"/>
      <w:r>
        <w:rPr>
          <w:rFonts w:ascii="宋体" w:hAnsi="宋体" w:cs="宋体" w:hint="eastAsia"/>
          <w:bCs/>
          <w:sz w:val="24"/>
          <w:szCs w:val="24"/>
        </w:rPr>
        <w:t>研</w:t>
      </w:r>
      <w:proofErr w:type="gramEnd"/>
      <w:r>
        <w:rPr>
          <w:rFonts w:ascii="宋体" w:hAnsi="宋体" w:cs="宋体" w:hint="eastAsia"/>
          <w:bCs/>
          <w:sz w:val="24"/>
          <w:szCs w:val="24"/>
        </w:rPr>
        <w:t>判询价后交采购单位进行维</w:t>
      </w:r>
      <w:r>
        <w:rPr>
          <w:rFonts w:ascii="宋体" w:hAnsi="宋体" w:cs="宋体" w:hint="eastAsia"/>
          <w:bCs/>
          <w:sz w:val="24"/>
          <w:szCs w:val="24"/>
        </w:rPr>
        <w:lastRenderedPageBreak/>
        <w:t>修。</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  供电系统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1.2.1  范围： 配电室出户到用电终端，办公楼园区内包括综合布线系统、计算机网络系统、安防网络等弱电系统。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1.2.2.1  员工必须穿统一制服，使用文明用语，制定符合实际的工作职责。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1.2.2.2  根据国家相关规定人员持证上岗。</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1.2.2.3  弱电系统每周1次检查，保证设施功能良好，对发现的隐患问题及时维修。</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1.2.2.4  维修人员持证上岗按照有关制度实施作业。</w:t>
      </w:r>
      <w:proofErr w:type="gramStart"/>
      <w:r>
        <w:rPr>
          <w:rFonts w:ascii="宋体" w:hAnsi="宋体" w:cs="宋体" w:hint="eastAsia"/>
          <w:bCs/>
          <w:sz w:val="24"/>
          <w:szCs w:val="24"/>
        </w:rPr>
        <w:t>零修小修</w:t>
      </w:r>
      <w:proofErr w:type="gramEnd"/>
      <w:r>
        <w:rPr>
          <w:rFonts w:ascii="宋体" w:hAnsi="宋体" w:cs="宋体" w:hint="eastAsia"/>
          <w:bCs/>
          <w:sz w:val="24"/>
          <w:szCs w:val="24"/>
        </w:rPr>
        <w:t>（2000元以下）报修后24小时内解决，解决不了的应当采取应急补救措施，遇特殊情况与采购单位协商尽快修复。</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  排水系统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1.3.1  范围</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1.3.1.1   排水：化粪池、雨水井、排水点、排水管道。</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1.3.2.1  员工必须穿统一制服，使用文明用语，制定符合实际的工作职责。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1.3.2.2  根据国家相关规定人员持证上岗。</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1.3.2.3  每月巡检1次，填写巡检记录并存档。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1.3.2.4  泵房设施设备维修及时，保证清洁，仪表指示正常，设备用房干净整洁。</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1.3.2.5  给水泵及相关设备功能正常，运行平稳，无渗漏。</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1.3.2.6  阀门：每日检查巡视1次，发现问题及时处理，小修及时修复 无明显漏、滴、跑现象，开关灵活。</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1.3.2.7  压力表 ：每日检查巡视1次，发现问题及时处理，小修及时修复，外观完好。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1.3.2.8  排水管道 ：每月检查1次，随时疏通。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1.3.2.9  雨水管、地漏管每月检查1次，发现问题及时处理，小修及时修复。</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1.3.2.10  井盖、排水渠随时检查，每日巡视检查1次，发现问题及时处理，小修及时修复，无明显破裂、损坏。</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1.3.2.11  根据现场情况，定期检查化粪井、公厕，及时通知专业单位清掏，保</w:t>
      </w:r>
      <w:r>
        <w:rPr>
          <w:rFonts w:ascii="宋体" w:hAnsi="宋体" w:cs="宋体" w:hint="eastAsia"/>
          <w:bCs/>
          <w:sz w:val="24"/>
          <w:szCs w:val="24"/>
        </w:rPr>
        <w:lastRenderedPageBreak/>
        <w:t>证畅通，避免外溢。</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1.3.2.12  报修后10分钟内到场，30分钟内采取应急补救措施，</w:t>
      </w:r>
      <w:proofErr w:type="gramStart"/>
      <w:r>
        <w:rPr>
          <w:rFonts w:ascii="宋体" w:hAnsi="宋体" w:cs="宋体" w:hint="eastAsia"/>
          <w:bCs/>
          <w:sz w:val="24"/>
          <w:szCs w:val="24"/>
        </w:rPr>
        <w:t>零修小修</w:t>
      </w:r>
      <w:proofErr w:type="gramEnd"/>
      <w:r>
        <w:rPr>
          <w:rFonts w:ascii="宋体" w:hAnsi="宋体" w:cs="宋体" w:hint="eastAsia"/>
          <w:bCs/>
          <w:sz w:val="24"/>
          <w:szCs w:val="24"/>
        </w:rPr>
        <w:t>24小时内解决；遇特殊情况与采购单位协商尽快修复。</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  消防安全巡查</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1.4.1  消防安全设施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1.4.1.1  消防栓、灭火器、应急灯、安全出口指示牌、灯等消防器材保持正常工作状态，存在问题及时上报，并做好防范措施。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1.4.2.1  员工必须穿统一制服，使用文明用语，制定符合的工作职责。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1.4.2.2  根据国家相关规定人员持证上岗。</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1.4.2.3  每月巡检1次，包括干粉灭火器、消防栓等，填写巡检记录并存档；消防巡检发现异常要及时上报。</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1.4.2.4  设施设备清洁，仪表指示正常，设备干净整洁使用正常。</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1.4.2.5  每年至少进行一次消防应急演练，消防标识系统齐全、无缺失。</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1.4.2.6  协助采购单位做好控烟工作。</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1.5  公共照明系统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1.5.1  范围：包括办公区、附属用房等区域的照明系统。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1.5.2  服务标准：每日1次对公共照明设备进行检查，灯具更换不超过3日，每季度改进选材方案，照明完好，线路完整、保证公共照明设备完好率96%以上。</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  安防监控系统</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1.6.1  范围：闭路监控系统等及与之相关的线路、设备。</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  服务标准</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1.6.2.1  员工必须穿统一制服，使用文明用语，制定符合的工作职责。</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1.6.2.2  24小时全天对园区进行巡逻，填写巡检记录并存档；人员</w:t>
      </w:r>
      <w:proofErr w:type="gramStart"/>
      <w:r>
        <w:rPr>
          <w:rFonts w:ascii="宋体" w:hAnsi="宋体" w:cs="宋体" w:hint="eastAsia"/>
          <w:sz w:val="24"/>
          <w:szCs w:val="24"/>
        </w:rPr>
        <w:t>不</w:t>
      </w:r>
      <w:proofErr w:type="gramEnd"/>
      <w:r>
        <w:rPr>
          <w:rFonts w:ascii="宋体" w:hAnsi="宋体" w:cs="宋体" w:hint="eastAsia"/>
          <w:sz w:val="24"/>
          <w:szCs w:val="24"/>
        </w:rPr>
        <w:t>脱岗、睡岗。</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1.6.2.3  设施设备维修及时，运行状况良好，异常运行情况当班上报采购单位。</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1.6.2.4  维护管理按照有关制度实施作业。发现损坏园区公共设备、设施等现象，应采取规劝、制止等措施。</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1.6.2.5  当有人员发生应急事件及纠纷时，要及时赶到现场进行秩序维持及协调，并上报保卫科或公安局。</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1.6.2.6  安防监控系统图像清晰、稳定，功能正常；监控室24小时人员值班。停车场应保证工作时间车辆秩序良好。</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1.6.2.7  安防设施设备无破损、无严重锈蚀。</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1.7  弱电系统</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1.7.1  范围：园区内包括综合布线系统、计算机网络系统、安防网络系统等检查和维护。</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1.7.2  服务标准：</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1.7.2.1  员工须穿统一制服，使用文明用语，制定符合的工作职责。</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1.7.2.2  每周1次对弱电系统进行检查，保证弱电设施功能良好，保证正常功能。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1.8  安保值守</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1.8.1  范围：整个园区。</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1.8.2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1.8.2.1  员工必须穿统一制服，使用文明用语，制定符合的工作职责。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1.8.2.2  对非工作时间段进出访客、进出机动车辆登记，对大宗物资出入查验,每周对园区存放物资核对。门卫室24小时人员值班，夜间巡逻，填写巡检记录并存档；人员</w:t>
      </w:r>
      <w:proofErr w:type="gramStart"/>
      <w:r>
        <w:rPr>
          <w:rFonts w:ascii="宋体" w:hAnsi="宋体" w:cs="宋体" w:hint="eastAsia"/>
          <w:bCs/>
          <w:sz w:val="24"/>
          <w:szCs w:val="24"/>
        </w:rPr>
        <w:t>不</w:t>
      </w:r>
      <w:proofErr w:type="gramEnd"/>
      <w:r>
        <w:rPr>
          <w:rFonts w:ascii="宋体" w:hAnsi="宋体" w:cs="宋体" w:hint="eastAsia"/>
          <w:bCs/>
          <w:sz w:val="24"/>
          <w:szCs w:val="24"/>
        </w:rPr>
        <w:t>脱岗、睡岗。定时安全巡控工作，发现可疑物品、可疑人员及时进行核查，有巡检记录，发现问题及时报告。</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1.8.2.3  员工佩戴对讲机、手电等必备工具，反应快速。安保设施设备维修及时，运行状况良好，异常运行情况当班上报。</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1.8.2.4  维护管理按照有关制度实施作业。发现损坏园区公共设备、设施等现象，应采取规劝、制止等措施。</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1.8.2.5  严格执行交接班制度，在巡逻登记表认真记录巡逻过程中发现的情况，做好交接班工作，认真听取交班人员的情况汇报，并查看值班记录，有不清楚的当面问清，并补充记录方可交班。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1.9  报修处理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1.9.1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1.9.1.1  报修处理及时率100%，重要设施报修1小时内到达现场。</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1.9.1.2  每月1次全面巡查，主要巡查：供配电、给排水、消防、安防、办公家具等系统设备，确保设施设备无破损、无缺失、无锈蚀、功能正常。</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1.9.1.3  </w:t>
      </w:r>
      <w:r>
        <w:rPr>
          <w:rFonts w:ascii="宋体" w:hAnsi="宋体" w:cs="宋体" w:hint="eastAsia"/>
          <w:sz w:val="24"/>
          <w:szCs w:val="24"/>
        </w:rPr>
        <w:t>维修费用金额单项单次在2000元（含人工费用）以下的，由采购单位</w:t>
      </w:r>
      <w:r>
        <w:rPr>
          <w:rFonts w:ascii="宋体" w:hAnsi="宋体" w:cs="宋体" w:hint="eastAsia"/>
          <w:sz w:val="24"/>
          <w:szCs w:val="24"/>
        </w:rPr>
        <w:lastRenderedPageBreak/>
        <w:t>岗位报修，经采购单位相关部门负责人审核，后</w:t>
      </w:r>
      <w:proofErr w:type="gramStart"/>
      <w:r>
        <w:rPr>
          <w:rFonts w:ascii="宋体" w:hAnsi="宋体" w:cs="宋体" w:hint="eastAsia"/>
          <w:sz w:val="24"/>
          <w:szCs w:val="24"/>
        </w:rPr>
        <w:t>经供应</w:t>
      </w:r>
      <w:proofErr w:type="gramEnd"/>
      <w:r>
        <w:rPr>
          <w:rFonts w:ascii="宋体" w:hAnsi="宋体" w:cs="宋体" w:hint="eastAsia"/>
          <w:sz w:val="24"/>
          <w:szCs w:val="24"/>
        </w:rPr>
        <w:t>商确认进行维修；维修费用金额单项单次在2000元（含人工费用）以上的，由供应商</w:t>
      </w:r>
      <w:proofErr w:type="gramStart"/>
      <w:r>
        <w:rPr>
          <w:rFonts w:ascii="宋体" w:hAnsi="宋体" w:cs="宋体" w:hint="eastAsia"/>
          <w:sz w:val="24"/>
          <w:szCs w:val="24"/>
        </w:rPr>
        <w:t>研</w:t>
      </w:r>
      <w:proofErr w:type="gramEnd"/>
      <w:r>
        <w:rPr>
          <w:rFonts w:ascii="宋体" w:hAnsi="宋体" w:cs="宋体" w:hint="eastAsia"/>
          <w:sz w:val="24"/>
          <w:szCs w:val="24"/>
        </w:rPr>
        <w:t>判询价后交采购单位进行维修。</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2、环境清洁保洁服务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2.1  范围</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2.1.1  日常保洁服务：业务大厅、附属用房、停车场及墓区等公共区域的日常清洁保洁服务和周期性保洁服务；办公室、会议室的定期清洁；外围道路及设施的定期清洁保洁；项目内控烟管理。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2.1.2  垃圾收集清运、包括祭扫垃圾、生活垃圾、其他垃圾等；垃圾收集外运。</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2.1.3  楼宇、水系环境消杀灭虫</w:t>
      </w:r>
      <w:proofErr w:type="gramStart"/>
      <w:r>
        <w:rPr>
          <w:rFonts w:ascii="宋体" w:hAnsi="宋体" w:cs="宋体" w:hint="eastAsia"/>
          <w:bCs/>
          <w:sz w:val="24"/>
          <w:szCs w:val="24"/>
        </w:rPr>
        <w:t>防害</w:t>
      </w:r>
      <w:proofErr w:type="gramEnd"/>
      <w:r>
        <w:rPr>
          <w:rFonts w:ascii="宋体" w:hAnsi="宋体" w:cs="宋体" w:hint="eastAsia"/>
          <w:bCs/>
          <w:sz w:val="24"/>
          <w:szCs w:val="24"/>
        </w:rPr>
        <w:t>。</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   服务标准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2.2.1  员工必须穿统一制服，使用文明用语，制定符合工作职责。</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2.2.2  园区景观例如石亭，亭内地面每两日清扫1次，石椅每周1次；室外宣传栏每周擦拭1次；公共道路、停车场，每日清扫1次，其他室外区域确保洁净、无积尘，无卫生死角，无散落垃圾。</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2.2.3  业务大厅公共区域每日</w:t>
      </w:r>
      <w:proofErr w:type="gramStart"/>
      <w:r>
        <w:rPr>
          <w:rFonts w:ascii="宋体" w:hAnsi="宋体" w:cs="宋体" w:hint="eastAsia"/>
          <w:bCs/>
          <w:sz w:val="24"/>
          <w:szCs w:val="24"/>
        </w:rPr>
        <w:t>地面湿拖1次</w:t>
      </w:r>
      <w:proofErr w:type="gramEnd"/>
      <w:r>
        <w:rPr>
          <w:rFonts w:ascii="宋体" w:hAnsi="宋体" w:cs="宋体" w:hint="eastAsia"/>
          <w:bCs/>
          <w:sz w:val="24"/>
          <w:szCs w:val="24"/>
        </w:rPr>
        <w:t>，办公区垃圾桶每日清倒1次，并对随时出现的保洁污染随时清洁，区域内洁净、无积尘，无卫生死角，无散落垃圾。</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2.2.4  办公室、会议室清洁：办公（会议）桌椅、沙发每天擦拭一次，室内低区墙面开关等饰物每天擦拭一次，电话、电脑、桌面饰物及室内装饰物每天擦拭一次，门、窗把手及周边每天擦拭一次，垃圾桶每日清倒一次，门表面每</w:t>
      </w:r>
      <w:proofErr w:type="gramStart"/>
      <w:r>
        <w:rPr>
          <w:rFonts w:ascii="宋体" w:hAnsi="宋体" w:cs="宋体" w:hint="eastAsia"/>
          <w:bCs/>
          <w:sz w:val="24"/>
          <w:szCs w:val="24"/>
        </w:rPr>
        <w:t>周整体</w:t>
      </w:r>
      <w:proofErr w:type="gramEnd"/>
      <w:r>
        <w:rPr>
          <w:rFonts w:ascii="宋体" w:hAnsi="宋体" w:cs="宋体" w:hint="eastAsia"/>
          <w:bCs/>
          <w:sz w:val="24"/>
          <w:szCs w:val="24"/>
        </w:rPr>
        <w:t>擦拭一次，玻璃每月擦拭一次，达到室内整体干净、整洁，无积尘、污渍，无死角，附属用房区域窗户洁净、地面无积尘，无卫生死角，无散落垃圾。</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2.2.5  园区道路及设施干净整洁，无积土无垃圾、杂物积存无严重污渍。消防器材、设施每周擦拭1次，停车场每日清扫；按照区域丧葬和祭奠礼仪习俗，墓区在祭祀过程中使用的祭奠用品，及时清理（6—8月3日、9—4月7日内清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2.2.6  园区水渠、景观湖每月清理1次杂草及杂物，定期检查水质，必要时进行净化更换。</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2.2.7   严格执行垃圾分类并按照相关要求进行处理，不得随意掩埋、倾倒，做到及时清理，无积存，无散落，无严重异味。生活垃圾暂存处确保无蚊蝇滋生。清明等四大节日产生垃圾较多时应设置临时垃圾存放处并及时处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lastRenderedPageBreak/>
        <w:t>2.2.8  卫生间每日清洁1次，祭扫高峰期要及时清洁，做到顶棚、隔板洁净，小便池</w:t>
      </w:r>
      <w:proofErr w:type="gramStart"/>
      <w:r>
        <w:rPr>
          <w:rFonts w:ascii="宋体" w:hAnsi="宋体" w:cs="宋体" w:hint="eastAsia"/>
          <w:bCs/>
          <w:sz w:val="24"/>
          <w:szCs w:val="24"/>
        </w:rPr>
        <w:t>无尿碱无污渍</w:t>
      </w:r>
      <w:proofErr w:type="gramEnd"/>
      <w:r>
        <w:rPr>
          <w:rFonts w:ascii="宋体" w:hAnsi="宋体" w:cs="宋体" w:hint="eastAsia"/>
          <w:bCs/>
          <w:sz w:val="24"/>
          <w:szCs w:val="24"/>
        </w:rPr>
        <w:t>，纸篓无外溢，卫生间无异味。墙面瓷砖隔板每周擦拭一次，定期对毒饵站投药，并记录，建筑物及公共区域应根据采购单位要求情况及时消杀，配合采购单位完成临时任务。</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2.2.9  做好防滑安全，地湿、雨后、雪后及时铺设防滑垫，设置安全提示。雪后及时清理做到小雪及时清、中雪当日清、大雪积雪较厚时可与采购单位联系共同完成清雪任务。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3、秩序维护管理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3.1  范围</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3.1.1  安全防范管理包括访客进出、机动车辆进出登记检查，停车场秩序维护，规范车辆停放位置，人员登记和墓区巡逻。</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3.1.2  秩序维护管理包括园区、业务大厅及附属房、园区进出主路外围等区域导行、值勤、巡逻和秩序维持，遇到突发事件及时处理。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3.1.3  项目内施工人员的施工及项目日常作业的监管、对违规行为应采取规劝、制止等措施管理。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3.2.1  员工须穿统一制服，使用文明用语，制定符合实际的职责。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3.2.2  对携带烧纸、烟花爆竹的市民进行劝导，对在园区周边烧纸、放炮市民及时制止，对其他各种违规行为进行及时劝阻引导且有效。对外来维修人员、工程施工人员实行出入登记管理。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3.2.3  车场秩序：指引车辆按划分的区域停放，保证车辆停放有序，不占用消防通道。</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bCs/>
          <w:sz w:val="24"/>
          <w:szCs w:val="24"/>
        </w:rPr>
        <w:t xml:space="preserve">3.2.4 </w:t>
      </w:r>
      <w:r>
        <w:rPr>
          <w:rFonts w:ascii="宋体" w:hAnsi="宋体" w:cs="宋体" w:hint="eastAsia"/>
          <w:bCs/>
          <w:color w:val="FF0000"/>
          <w:sz w:val="24"/>
          <w:szCs w:val="24"/>
        </w:rPr>
        <w:t xml:space="preserve"> </w:t>
      </w:r>
      <w:r>
        <w:rPr>
          <w:rFonts w:ascii="宋体" w:hAnsi="宋体" w:cs="宋体" w:hint="eastAsia"/>
          <w:bCs/>
          <w:sz w:val="24"/>
          <w:szCs w:val="24"/>
        </w:rPr>
        <w:t>祭扫高峰临时秩序维护，春节、清明节、中元节、寒衣节，四大祭扫高峰期临时秩序维护人员，具体天数及人员要求听从项目方安排（费用见第8项），开展文明劝导秩序维护。</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4、绿化养护</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4.1  范围：园区内乔木、灌木、草坪</w:t>
      </w:r>
      <w:proofErr w:type="gramStart"/>
      <w:r>
        <w:rPr>
          <w:rFonts w:ascii="宋体" w:hAnsi="宋体" w:cs="宋体" w:hint="eastAsia"/>
          <w:bCs/>
          <w:sz w:val="24"/>
          <w:szCs w:val="24"/>
        </w:rPr>
        <w:t>等绿植日常</w:t>
      </w:r>
      <w:proofErr w:type="gramEnd"/>
      <w:r>
        <w:rPr>
          <w:rFonts w:ascii="宋体" w:hAnsi="宋体" w:cs="宋体" w:hint="eastAsia"/>
          <w:bCs/>
          <w:sz w:val="24"/>
          <w:szCs w:val="24"/>
        </w:rPr>
        <w:t>养护，水系维护管理等。</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  服务标准：</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4.2.1.1  绿化养护技术措施比较完善，管理基本得当，植物配置合理，达到黄土</w:t>
      </w:r>
      <w:proofErr w:type="gramStart"/>
      <w:r>
        <w:rPr>
          <w:rFonts w:ascii="宋体" w:hAnsi="宋体" w:cs="宋体" w:hint="eastAsia"/>
          <w:bCs/>
          <w:sz w:val="24"/>
          <w:szCs w:val="24"/>
        </w:rPr>
        <w:t>不</w:t>
      </w:r>
      <w:proofErr w:type="gramEnd"/>
      <w:r>
        <w:rPr>
          <w:rFonts w:ascii="宋体" w:hAnsi="宋体" w:cs="宋体" w:hint="eastAsia"/>
          <w:bCs/>
          <w:sz w:val="24"/>
          <w:szCs w:val="24"/>
        </w:rPr>
        <w:t>露天，零星死树、乔木、灌木在当季植树季节完成补种。</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 xml:space="preserve">4.2.1.2  植物生长正常。新建绿地各种植物3年内达到正常形态。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4.2.1.3  园林树木树冠基本完整。主侧枝分布均匀、数量适宜、修剪合理；内膛不乱，通风透光。花灌木开花及时、正常，花后修剪及时；绿篱、色块枝叶正常，整齐一致。行道树无缺株，绿地内无死树。</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4.2.1.4  落叶树新梢生长正常，叶片大小、颜色正常。在一般条件下，黄叶、焦叶、卷叶和带虫粪、</w:t>
      </w:r>
      <w:proofErr w:type="gramStart"/>
      <w:r>
        <w:rPr>
          <w:rFonts w:ascii="宋体" w:hAnsi="宋体" w:cs="宋体" w:hint="eastAsia"/>
          <w:bCs/>
          <w:sz w:val="24"/>
          <w:szCs w:val="24"/>
        </w:rPr>
        <w:t>虫网的</w:t>
      </w:r>
      <w:proofErr w:type="gramEnd"/>
      <w:r>
        <w:rPr>
          <w:rFonts w:ascii="宋体" w:hAnsi="宋体" w:cs="宋体" w:hint="eastAsia"/>
          <w:bCs/>
          <w:sz w:val="24"/>
          <w:szCs w:val="24"/>
        </w:rPr>
        <w:t>叶片不得超过5%，正常叶片保存率在90%以上。针叶树针叶宿存2年以上。</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4.2.1.5  花坛、花带轮廓清晰，整齐美观，适时开花，无残缺。</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4.2.1.6  非硬化</w:t>
      </w:r>
      <w:proofErr w:type="gramStart"/>
      <w:r>
        <w:rPr>
          <w:rFonts w:ascii="宋体" w:hAnsi="宋体" w:cs="宋体" w:hint="eastAsia"/>
          <w:bCs/>
          <w:sz w:val="24"/>
          <w:szCs w:val="24"/>
        </w:rPr>
        <w:t>地面绿植覆盖率</w:t>
      </w:r>
      <w:proofErr w:type="gramEnd"/>
      <w:r>
        <w:rPr>
          <w:rFonts w:ascii="宋体" w:hAnsi="宋体" w:cs="宋体" w:hint="eastAsia"/>
          <w:bCs/>
          <w:sz w:val="24"/>
          <w:szCs w:val="24"/>
        </w:rPr>
        <w:t>95%以上。</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4.2.1.7  病虫害控制及时，园林树木平均被害株数不超过3％。叶片无虫粪，虫咬叶片每株不超过5%。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4.2.1.8  垂直绿化应根据不同植物的攀爬特点，采取相应的牵引、</w:t>
      </w:r>
      <w:proofErr w:type="gramStart"/>
      <w:r>
        <w:rPr>
          <w:rFonts w:ascii="宋体" w:hAnsi="宋体" w:cs="宋体" w:hint="eastAsia"/>
          <w:bCs/>
          <w:sz w:val="24"/>
          <w:szCs w:val="24"/>
        </w:rPr>
        <w:t>设置网</w:t>
      </w:r>
      <w:proofErr w:type="gramEnd"/>
      <w:r>
        <w:rPr>
          <w:rFonts w:ascii="宋体" w:hAnsi="宋体" w:cs="宋体" w:hint="eastAsia"/>
          <w:bCs/>
          <w:sz w:val="24"/>
          <w:szCs w:val="24"/>
        </w:rPr>
        <w:t>架等技术措施，视攀缘植物生长习性，覆盖率不得低于80%，开花的攀缘植物能适时开花。</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4.2.1.9  绿地整洁，无杂挂物，绿化生产垃圾、绿地内水面杂物应日产日清，做到保洁及时。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4.2.1.10  栏杆、园路、桌椅、路灯、井盖和牌示等园林设施完整、安全，基本做到维护及时。 </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4.2.1.11  绿地完整，无堆物、堆料、搭棚，树干无钉拴</w:t>
      </w:r>
      <w:proofErr w:type="gramStart"/>
      <w:r>
        <w:rPr>
          <w:rFonts w:ascii="宋体" w:hAnsi="宋体" w:cs="宋体" w:hint="eastAsia"/>
          <w:bCs/>
          <w:sz w:val="24"/>
          <w:szCs w:val="24"/>
        </w:rPr>
        <w:t>刻划</w:t>
      </w:r>
      <w:proofErr w:type="gramEnd"/>
      <w:r>
        <w:rPr>
          <w:rFonts w:ascii="宋体" w:hAnsi="宋体" w:cs="宋体" w:hint="eastAsia"/>
          <w:bCs/>
          <w:sz w:val="24"/>
          <w:szCs w:val="24"/>
        </w:rPr>
        <w:t>等现象。行道树下距树干2m范围内无堆物、堆料、搭棚设摊、圈栏等影响树木生长和养护管理的现象。</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 xml:space="preserve">4.2.2  </w:t>
      </w:r>
      <w:proofErr w:type="gramStart"/>
      <w:r>
        <w:rPr>
          <w:rFonts w:ascii="宋体" w:hAnsi="宋体" w:cs="宋体" w:hint="eastAsia"/>
          <w:bCs/>
          <w:sz w:val="24"/>
          <w:szCs w:val="24"/>
        </w:rPr>
        <w:t>绿植冬季</w:t>
      </w:r>
      <w:proofErr w:type="gramEnd"/>
      <w:r>
        <w:rPr>
          <w:rFonts w:ascii="宋体" w:hAnsi="宋体" w:cs="宋体" w:hint="eastAsia"/>
          <w:bCs/>
          <w:sz w:val="24"/>
          <w:szCs w:val="24"/>
        </w:rPr>
        <w:t>防护适时进行，措施有效。</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4.2.3  每年</w:t>
      </w:r>
      <w:proofErr w:type="gramStart"/>
      <w:r>
        <w:rPr>
          <w:rFonts w:ascii="宋体" w:hAnsi="宋体" w:cs="宋体" w:hint="eastAsia"/>
          <w:bCs/>
          <w:sz w:val="24"/>
          <w:szCs w:val="24"/>
        </w:rPr>
        <w:t>养管期除</w:t>
      </w:r>
      <w:proofErr w:type="gramEnd"/>
      <w:r>
        <w:rPr>
          <w:rFonts w:ascii="宋体" w:hAnsi="宋体" w:cs="宋体" w:hint="eastAsia"/>
          <w:bCs/>
          <w:sz w:val="24"/>
          <w:szCs w:val="24"/>
        </w:rPr>
        <w:t>水电费以外，供应商负责</w:t>
      </w:r>
      <w:proofErr w:type="gramStart"/>
      <w:r>
        <w:rPr>
          <w:rFonts w:ascii="宋体" w:hAnsi="宋体" w:cs="宋体" w:hint="eastAsia"/>
          <w:bCs/>
          <w:sz w:val="24"/>
          <w:szCs w:val="24"/>
        </w:rPr>
        <w:t>日常绿植养护费用</w:t>
      </w:r>
      <w:proofErr w:type="gramEnd"/>
      <w:r>
        <w:rPr>
          <w:rFonts w:ascii="宋体" w:hAnsi="宋体" w:cs="宋体" w:hint="eastAsia"/>
          <w:bCs/>
          <w:sz w:val="24"/>
          <w:szCs w:val="24"/>
        </w:rPr>
        <w:t>以及绿化养护范围内的</w:t>
      </w:r>
      <w:proofErr w:type="gramStart"/>
      <w:r>
        <w:rPr>
          <w:rFonts w:ascii="宋体" w:hAnsi="宋体" w:cs="宋体" w:hint="eastAsia"/>
          <w:bCs/>
          <w:sz w:val="24"/>
          <w:szCs w:val="24"/>
        </w:rPr>
        <w:t>死亡绿植补种</w:t>
      </w:r>
      <w:proofErr w:type="gramEnd"/>
      <w:r>
        <w:rPr>
          <w:rFonts w:ascii="宋体" w:hAnsi="宋体" w:cs="宋体" w:hint="eastAsia"/>
          <w:bCs/>
          <w:sz w:val="24"/>
          <w:szCs w:val="24"/>
        </w:rPr>
        <w:t>费用。</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4.2.4  乔木</w:t>
      </w:r>
      <w:proofErr w:type="gramStart"/>
      <w:r>
        <w:rPr>
          <w:rFonts w:ascii="宋体" w:hAnsi="宋体" w:cs="宋体" w:hint="eastAsia"/>
          <w:bCs/>
          <w:sz w:val="24"/>
          <w:szCs w:val="24"/>
        </w:rPr>
        <w:t>类绿植要</w:t>
      </w:r>
      <w:proofErr w:type="gramEnd"/>
      <w:r>
        <w:rPr>
          <w:rFonts w:ascii="宋体" w:hAnsi="宋体" w:cs="宋体" w:hint="eastAsia"/>
          <w:bCs/>
          <w:sz w:val="24"/>
          <w:szCs w:val="24"/>
        </w:rPr>
        <w:t>适时修剪、补植，保证树木树冠完整美观，分枝点合适，枝条粗壮，无枯枝死杈；主侧枝分布匀称、数量适宜，修剪科学合理；避免因枯枝坠落造成伤人损物事件发生。</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5、客户服务</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5.1  范围</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5.1.1  会议服务接待、临时活动协助。</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5.1.2  资料档案管理。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5.1.3  办公用品、绿化耗料等物料管理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lastRenderedPageBreak/>
        <w:t>5.1.4  协助采购方对各</w:t>
      </w:r>
      <w:proofErr w:type="gramStart"/>
      <w:r>
        <w:rPr>
          <w:rFonts w:ascii="宋体" w:hAnsi="宋体" w:cs="宋体" w:hint="eastAsia"/>
          <w:bCs/>
          <w:sz w:val="24"/>
          <w:szCs w:val="24"/>
        </w:rPr>
        <w:t>类措施</w:t>
      </w:r>
      <w:proofErr w:type="gramEnd"/>
      <w:r>
        <w:rPr>
          <w:rFonts w:ascii="宋体" w:hAnsi="宋体" w:cs="宋体" w:hint="eastAsia"/>
          <w:bCs/>
          <w:sz w:val="24"/>
          <w:szCs w:val="24"/>
        </w:rPr>
        <w:t>落实，开展安全培训、安全巡查、宣传管理等工作。</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5.2  服务标准</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5.2.1  员工必须穿统一制服，使用文明用语，制定符合实际的工作职责。</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5.2.2  配合公墓开展各项活动，对各类应急活动能够及时调配人员。</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5.2.3  制定会议服务计划，准备工作到位；会中服务规范，礼貌热情及时；会后整理会场，关闭设备。</w:t>
      </w:r>
    </w:p>
    <w:p w:rsidR="00B936D0" w:rsidRDefault="00B936D0" w:rsidP="00B936D0">
      <w:pPr>
        <w:adjustRightInd w:val="0"/>
        <w:snapToGrid w:val="0"/>
        <w:spacing w:line="360" w:lineRule="auto"/>
        <w:ind w:firstLineChars="200" w:firstLine="446"/>
        <w:rPr>
          <w:rFonts w:ascii="宋体" w:hAnsi="宋体" w:cs="宋体"/>
          <w:bCs/>
          <w:sz w:val="24"/>
          <w:szCs w:val="24"/>
        </w:rPr>
      </w:pPr>
      <w:r>
        <w:rPr>
          <w:rFonts w:ascii="宋体" w:hAnsi="宋体" w:cs="宋体" w:hint="eastAsia"/>
          <w:bCs/>
          <w:sz w:val="24"/>
          <w:szCs w:val="24"/>
        </w:rPr>
        <w:t>5.2.4  管理服务档案资料齐全、规范。</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5.2.5  供应商自行管理办公用品等在服务中需要使用的用品及耗材工具等。</w:t>
      </w:r>
    </w:p>
    <w:p w:rsidR="00B936D0" w:rsidRDefault="00B936D0" w:rsidP="00B936D0">
      <w:pPr>
        <w:adjustRightInd w:val="0"/>
        <w:snapToGrid w:val="0"/>
        <w:spacing w:line="360" w:lineRule="auto"/>
        <w:ind w:leftChars="1" w:left="2" w:firstLineChars="200" w:firstLine="446"/>
        <w:rPr>
          <w:rFonts w:ascii="宋体" w:hAnsi="宋体" w:cs="宋体"/>
          <w:bCs/>
          <w:sz w:val="24"/>
          <w:szCs w:val="24"/>
        </w:rPr>
      </w:pPr>
      <w:r>
        <w:rPr>
          <w:rFonts w:ascii="宋体" w:hAnsi="宋体" w:cs="宋体" w:hint="eastAsia"/>
          <w:bCs/>
          <w:sz w:val="24"/>
          <w:szCs w:val="24"/>
        </w:rPr>
        <w:t>5.2.6  日常对现场安全防护、道路运输、雨水管道、支护挂网、机械设备、通风防尘、防火防爆等进行监管，如发现现场存有安全隐患，及时提出改进措施，并对改进后的设施进行检查验收。</w:t>
      </w:r>
    </w:p>
    <w:p w:rsidR="00B936D0" w:rsidRDefault="00B936D0" w:rsidP="00B936D0">
      <w:pPr>
        <w:pStyle w:val="af"/>
        <w:adjustRightInd w:val="0"/>
        <w:snapToGrid w:val="0"/>
        <w:spacing w:line="360" w:lineRule="auto"/>
        <w:ind w:firstLine="446"/>
        <w:rPr>
          <w:rFonts w:ascii="宋体" w:hAnsi="宋体" w:cs="宋体"/>
          <w:sz w:val="24"/>
        </w:rPr>
      </w:pPr>
      <w:r>
        <w:rPr>
          <w:rFonts w:ascii="宋体" w:hAnsi="宋体" w:cs="宋体" w:hint="eastAsia"/>
          <w:bCs/>
          <w:sz w:val="24"/>
        </w:rPr>
        <w:t>6、节日特约服务</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6.1</w:t>
      </w:r>
      <w:proofErr w:type="gramStart"/>
      <w:r>
        <w:rPr>
          <w:rFonts w:ascii="宋体" w:hAnsi="宋体" w:cs="宋体" w:hint="eastAsia"/>
          <w:sz w:val="24"/>
          <w:szCs w:val="24"/>
        </w:rPr>
        <w:t>四</w:t>
      </w:r>
      <w:proofErr w:type="gramEnd"/>
      <w:r>
        <w:rPr>
          <w:rFonts w:ascii="宋体" w:hAnsi="宋体" w:cs="宋体" w:hint="eastAsia"/>
          <w:sz w:val="24"/>
          <w:szCs w:val="24"/>
        </w:rPr>
        <w:t>大忌日临时秩序维护人员分配情况</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春节、清明节、中元节、寒衣节，四大祭扫高峰期临时秩序维护人员20人。</w:t>
      </w:r>
    </w:p>
    <w:tbl>
      <w:tblPr>
        <w:tblW w:w="8448" w:type="dxa"/>
        <w:tblInd w:w="93" w:type="dxa"/>
        <w:tblLayout w:type="fixed"/>
        <w:tblLook w:val="04A0" w:firstRow="1" w:lastRow="0" w:firstColumn="1" w:lastColumn="0" w:noHBand="0" w:noVBand="1"/>
      </w:tblPr>
      <w:tblGrid>
        <w:gridCol w:w="765"/>
        <w:gridCol w:w="2842"/>
        <w:gridCol w:w="3433"/>
        <w:gridCol w:w="1408"/>
      </w:tblGrid>
      <w:tr w:rsidR="00B936D0" w:rsidTr="0016447E">
        <w:trPr>
          <w:trHeight w:val="270"/>
        </w:trPr>
        <w:tc>
          <w:tcPr>
            <w:tcW w:w="765" w:type="dxa"/>
            <w:tcBorders>
              <w:top w:val="single" w:sz="8" w:space="0" w:color="000000"/>
              <w:left w:val="single" w:sz="8" w:space="0" w:color="000000"/>
              <w:bottom w:val="nil"/>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2842" w:type="dxa"/>
            <w:tcBorders>
              <w:top w:val="single" w:sz="8" w:space="0" w:color="000000"/>
              <w:left w:val="nil"/>
              <w:bottom w:val="nil"/>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点位</w:t>
            </w:r>
          </w:p>
        </w:tc>
        <w:tc>
          <w:tcPr>
            <w:tcW w:w="3433" w:type="dxa"/>
            <w:tcBorders>
              <w:top w:val="single" w:sz="8" w:space="0" w:color="000000"/>
              <w:left w:val="nil"/>
              <w:bottom w:val="nil"/>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岗位职责</w:t>
            </w:r>
          </w:p>
        </w:tc>
        <w:tc>
          <w:tcPr>
            <w:tcW w:w="1408" w:type="dxa"/>
            <w:tcBorders>
              <w:top w:val="single" w:sz="8" w:space="0" w:color="000000"/>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人数  </w:t>
            </w:r>
          </w:p>
        </w:tc>
      </w:tr>
      <w:tr w:rsidR="00B936D0" w:rsidTr="0016447E">
        <w:trPr>
          <w:trHeight w:val="405"/>
        </w:trPr>
        <w:tc>
          <w:tcPr>
            <w:tcW w:w="7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2842" w:type="dxa"/>
            <w:tcBorders>
              <w:top w:val="single" w:sz="8" w:space="0" w:color="000000"/>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牌坊至停车场进出主路</w:t>
            </w:r>
          </w:p>
        </w:tc>
        <w:tc>
          <w:tcPr>
            <w:tcW w:w="3433" w:type="dxa"/>
            <w:tcBorders>
              <w:top w:val="single" w:sz="8" w:space="0" w:color="000000"/>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人员、车流秩序引导</w:t>
            </w:r>
          </w:p>
        </w:tc>
        <w:tc>
          <w:tcPr>
            <w:tcW w:w="1408"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6人</w:t>
            </w:r>
          </w:p>
        </w:tc>
      </w:tr>
      <w:tr w:rsidR="00B936D0" w:rsidTr="0016447E">
        <w:trPr>
          <w:trHeight w:val="300"/>
        </w:trPr>
        <w:tc>
          <w:tcPr>
            <w:tcW w:w="765" w:type="dxa"/>
            <w:tcBorders>
              <w:top w:val="nil"/>
              <w:left w:val="single" w:sz="8" w:space="0" w:color="000000"/>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2842"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停车场</w:t>
            </w:r>
          </w:p>
        </w:tc>
        <w:tc>
          <w:tcPr>
            <w:tcW w:w="3433"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车辆批次放行、引导市民停车</w:t>
            </w:r>
          </w:p>
        </w:tc>
        <w:tc>
          <w:tcPr>
            <w:tcW w:w="1408"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4人</w:t>
            </w:r>
          </w:p>
        </w:tc>
      </w:tr>
      <w:tr w:rsidR="00B936D0" w:rsidTr="0016447E">
        <w:trPr>
          <w:trHeight w:val="345"/>
        </w:trPr>
        <w:tc>
          <w:tcPr>
            <w:tcW w:w="765" w:type="dxa"/>
            <w:tcBorders>
              <w:top w:val="nil"/>
              <w:left w:val="single" w:sz="8" w:space="0" w:color="000000"/>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2842"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园区大门</w:t>
            </w:r>
          </w:p>
        </w:tc>
        <w:tc>
          <w:tcPr>
            <w:tcW w:w="3433"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烧纸劝导、人流秩序引导</w:t>
            </w:r>
          </w:p>
        </w:tc>
        <w:tc>
          <w:tcPr>
            <w:tcW w:w="1408"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6人</w:t>
            </w:r>
          </w:p>
        </w:tc>
      </w:tr>
      <w:tr w:rsidR="00B936D0" w:rsidTr="0016447E">
        <w:trPr>
          <w:trHeight w:val="345"/>
        </w:trPr>
        <w:tc>
          <w:tcPr>
            <w:tcW w:w="765" w:type="dxa"/>
            <w:tcBorders>
              <w:top w:val="nil"/>
              <w:left w:val="single" w:sz="8" w:space="0" w:color="000000"/>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2842"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园区内巡查</w:t>
            </w:r>
          </w:p>
        </w:tc>
        <w:tc>
          <w:tcPr>
            <w:tcW w:w="3433"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园区安全巡察、文明祭扫劝导</w:t>
            </w:r>
          </w:p>
        </w:tc>
        <w:tc>
          <w:tcPr>
            <w:tcW w:w="1408"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4人</w:t>
            </w:r>
          </w:p>
        </w:tc>
      </w:tr>
      <w:tr w:rsidR="00B936D0" w:rsidTr="0016447E">
        <w:trPr>
          <w:trHeight w:val="380"/>
        </w:trPr>
        <w:tc>
          <w:tcPr>
            <w:tcW w:w="7040" w:type="dxa"/>
            <w:gridSpan w:val="3"/>
            <w:tcBorders>
              <w:top w:val="nil"/>
              <w:left w:val="single" w:sz="8" w:space="0" w:color="000000"/>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right"/>
              <w:textAlignment w:val="center"/>
              <w:rPr>
                <w:rFonts w:ascii="宋体" w:hAnsi="宋体" w:cs="宋体"/>
                <w:color w:val="000000"/>
                <w:sz w:val="24"/>
                <w:szCs w:val="24"/>
              </w:rPr>
            </w:pPr>
            <w:r>
              <w:rPr>
                <w:rFonts w:ascii="宋体" w:hAnsi="宋体" w:cs="宋体" w:hint="eastAsia"/>
                <w:color w:val="000000"/>
                <w:kern w:val="0"/>
                <w:sz w:val="24"/>
                <w:szCs w:val="24"/>
                <w:lang w:bidi="ar"/>
              </w:rPr>
              <w:t>合计</w:t>
            </w:r>
          </w:p>
        </w:tc>
        <w:tc>
          <w:tcPr>
            <w:tcW w:w="1408" w:type="dxa"/>
            <w:tcBorders>
              <w:top w:val="nil"/>
              <w:left w:val="nil"/>
              <w:bottom w:val="single" w:sz="8" w:space="0" w:color="000000"/>
              <w:right w:val="single" w:sz="8" w:space="0" w:color="000000"/>
            </w:tcBorders>
            <w:shd w:val="clear" w:color="auto" w:fill="auto"/>
            <w:vAlign w:val="center"/>
          </w:tcPr>
          <w:p w:rsidR="00B936D0" w:rsidRDefault="00B936D0" w:rsidP="0016447E">
            <w:pPr>
              <w:widowControl/>
              <w:adjustRightInd w:val="0"/>
              <w:snapToGrid w:val="0"/>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20人</w:t>
            </w:r>
          </w:p>
        </w:tc>
      </w:tr>
    </w:tbl>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具体人员及天数配置根据招标方安排变动。</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  服务标准</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6.2.1  供应商为现场服务人员配发统一服装。</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6.2.2  服务人员身体健康。</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6.2.3  现场服务人员工作期间统一佩戴工作牌。</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6.2.4  服务人员语言得体，服务热情，禁止使用忌语。</w:t>
      </w:r>
    </w:p>
    <w:p w:rsidR="00B936D0" w:rsidRDefault="00B936D0" w:rsidP="00B936D0">
      <w:pPr>
        <w:adjustRightInd w:val="0"/>
        <w:snapToGrid w:val="0"/>
        <w:spacing w:line="360" w:lineRule="auto"/>
        <w:ind w:firstLineChars="200" w:firstLine="446"/>
        <w:jc w:val="left"/>
        <w:rPr>
          <w:rFonts w:ascii="宋体" w:hAnsi="宋体" w:cs="宋体"/>
          <w:sz w:val="24"/>
          <w:szCs w:val="24"/>
        </w:rPr>
      </w:pPr>
      <w:r>
        <w:rPr>
          <w:rFonts w:ascii="宋体" w:hAnsi="宋体" w:cs="宋体" w:hint="eastAsia"/>
          <w:sz w:val="24"/>
          <w:szCs w:val="24"/>
        </w:rPr>
        <w:t>6.2.5  服务人员工作服应干净、平整，无明显污迹。</w:t>
      </w:r>
    </w:p>
    <w:p w:rsidR="00B936D0" w:rsidRDefault="00B936D0" w:rsidP="00B936D0">
      <w:pPr>
        <w:spacing w:line="360" w:lineRule="auto"/>
        <w:rPr>
          <w:b/>
          <w:sz w:val="24"/>
          <w:szCs w:val="24"/>
        </w:rPr>
      </w:pPr>
      <w:r>
        <w:rPr>
          <w:rFonts w:hint="eastAsia"/>
          <w:b/>
          <w:sz w:val="24"/>
          <w:szCs w:val="24"/>
        </w:rPr>
        <w:t>四、应急服务要求</w:t>
      </w:r>
    </w:p>
    <w:p w:rsidR="00B936D0" w:rsidRDefault="00B936D0" w:rsidP="00B936D0">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w:t>
      </w:r>
      <w:r>
        <w:rPr>
          <w:rFonts w:hint="eastAsia"/>
          <w:sz w:val="24"/>
          <w:szCs w:val="24"/>
        </w:rPr>
        <w:lastRenderedPageBreak/>
        <w:t>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B936D0" w:rsidRDefault="00B936D0" w:rsidP="00B936D0">
      <w:pPr>
        <w:spacing w:line="360" w:lineRule="auto"/>
        <w:rPr>
          <w:b/>
          <w:sz w:val="24"/>
          <w:szCs w:val="24"/>
        </w:rPr>
      </w:pPr>
      <w:r>
        <w:rPr>
          <w:rFonts w:hint="eastAsia"/>
          <w:b/>
          <w:sz w:val="24"/>
          <w:szCs w:val="24"/>
        </w:rPr>
        <w:t>五、人员保密要求</w:t>
      </w:r>
    </w:p>
    <w:p w:rsidR="00B936D0" w:rsidRDefault="00B936D0" w:rsidP="00B936D0">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B936D0" w:rsidRDefault="00B936D0" w:rsidP="00B936D0">
      <w:pPr>
        <w:spacing w:line="360" w:lineRule="auto"/>
        <w:rPr>
          <w:b/>
          <w:sz w:val="24"/>
          <w:szCs w:val="24"/>
        </w:rPr>
      </w:pPr>
      <w:r>
        <w:rPr>
          <w:rFonts w:hint="eastAsia"/>
          <w:b/>
          <w:sz w:val="24"/>
          <w:szCs w:val="24"/>
        </w:rPr>
        <w:t>六、人员稳定性要求</w:t>
      </w:r>
    </w:p>
    <w:p w:rsidR="00B936D0" w:rsidRDefault="00B936D0" w:rsidP="00B936D0">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30 </w:t>
      </w:r>
      <w:r>
        <w:rPr>
          <w:rFonts w:hint="eastAsia"/>
          <w:sz w:val="24"/>
          <w:szCs w:val="24"/>
        </w:rPr>
        <w:t>%</w:t>
      </w:r>
      <w:r>
        <w:rPr>
          <w:rFonts w:hint="eastAsia"/>
          <w:sz w:val="24"/>
          <w:szCs w:val="24"/>
        </w:rPr>
        <w:t>，更换人员不得低于采购需求，且应经采购人同意。</w:t>
      </w:r>
    </w:p>
    <w:p w:rsidR="00B936D0" w:rsidRDefault="00B936D0" w:rsidP="00B936D0">
      <w:pPr>
        <w:spacing w:line="360" w:lineRule="auto"/>
        <w:rPr>
          <w:b/>
          <w:sz w:val="24"/>
          <w:szCs w:val="24"/>
        </w:rPr>
      </w:pPr>
      <w:r>
        <w:rPr>
          <w:rFonts w:hint="eastAsia"/>
          <w:b/>
          <w:sz w:val="24"/>
          <w:szCs w:val="24"/>
        </w:rPr>
        <w:t>七、进驻和接管要求</w:t>
      </w:r>
    </w:p>
    <w:p w:rsidR="00B936D0" w:rsidRDefault="00B936D0" w:rsidP="00B936D0">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936D0" w:rsidRDefault="00B936D0" w:rsidP="00B936D0">
      <w:pPr>
        <w:spacing w:line="360" w:lineRule="auto"/>
        <w:ind w:firstLineChars="49" w:firstLine="110"/>
        <w:rPr>
          <w:b/>
          <w:sz w:val="24"/>
          <w:szCs w:val="24"/>
        </w:rPr>
      </w:pPr>
      <w:r>
        <w:rPr>
          <w:rFonts w:hint="eastAsia"/>
          <w:b/>
          <w:sz w:val="24"/>
          <w:szCs w:val="24"/>
        </w:rPr>
        <w:t>八、费用分割</w:t>
      </w:r>
    </w:p>
    <w:p w:rsidR="00B936D0" w:rsidRDefault="00B936D0" w:rsidP="00B936D0">
      <w:pPr>
        <w:adjustRightInd w:val="0"/>
        <w:snapToGrid w:val="0"/>
        <w:spacing w:line="360" w:lineRule="auto"/>
        <w:ind w:firstLineChars="200" w:firstLine="448"/>
        <w:rPr>
          <w:rFonts w:ascii="宋体" w:hAnsi="宋体" w:cs="宋体"/>
          <w:b/>
          <w:bCs/>
          <w:sz w:val="24"/>
          <w:szCs w:val="24"/>
        </w:rPr>
      </w:pPr>
      <w:r>
        <w:rPr>
          <w:rFonts w:ascii="宋体" w:hAnsi="宋体" w:cs="宋体" w:hint="eastAsia"/>
          <w:b/>
          <w:bCs/>
          <w:sz w:val="24"/>
          <w:szCs w:val="24"/>
        </w:rPr>
        <w:t>1、本项目物业服务费应包括以下内容，由供应商提供：</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（1）人员费用：包括员工薪金、社会保险、公积金、防暑取暖、员工制服等；</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（2）设施设备维护、维修费用约1.8万元/年由中标供应商承担：包括维护</w:t>
      </w:r>
      <w:proofErr w:type="gramStart"/>
      <w:r>
        <w:rPr>
          <w:rFonts w:ascii="宋体" w:hAnsi="宋体" w:cs="宋体" w:hint="eastAsia"/>
          <w:sz w:val="24"/>
          <w:szCs w:val="24"/>
        </w:rPr>
        <w:t>耗材费单</w:t>
      </w:r>
      <w:proofErr w:type="gramEnd"/>
      <w:r>
        <w:rPr>
          <w:rFonts w:ascii="宋体" w:hAnsi="宋体" w:cs="宋体" w:hint="eastAsia"/>
          <w:sz w:val="24"/>
          <w:szCs w:val="24"/>
        </w:rPr>
        <w:t>次单项2000元</w:t>
      </w:r>
      <w:proofErr w:type="gramStart"/>
      <w:r>
        <w:rPr>
          <w:rFonts w:ascii="宋体" w:hAnsi="宋体" w:cs="宋体" w:hint="eastAsia"/>
          <w:sz w:val="24"/>
          <w:szCs w:val="24"/>
        </w:rPr>
        <w:t>以下零修</w:t>
      </w:r>
      <w:proofErr w:type="gramEnd"/>
      <w:r>
        <w:rPr>
          <w:rFonts w:ascii="宋体" w:hAnsi="宋体" w:cs="宋体" w:hint="eastAsia"/>
          <w:sz w:val="24"/>
          <w:szCs w:val="24"/>
        </w:rPr>
        <w:t>小修费用（含维修耗材费、维修人工费）；</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（3）保洁服务费用：包括耗材约1.9万元/年由中标供应商承担、垃圾外运费用约0.9万元/年由中标供应商承担，化粪井清掏费用约0.48万元/年由中标供应商承担等；</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（4）绿化养管费用：包括人工费、日常绿化养护费用、绿化养护范围内补植费用、</w:t>
      </w:r>
      <w:proofErr w:type="gramStart"/>
      <w:r>
        <w:rPr>
          <w:rFonts w:ascii="宋体" w:hAnsi="宋体" w:cs="宋体" w:hint="eastAsia"/>
          <w:sz w:val="24"/>
          <w:szCs w:val="24"/>
        </w:rPr>
        <w:t>绿植肥料</w:t>
      </w:r>
      <w:proofErr w:type="gramEnd"/>
      <w:r>
        <w:rPr>
          <w:rFonts w:ascii="宋体" w:hAnsi="宋体" w:cs="宋体" w:hint="eastAsia"/>
          <w:sz w:val="24"/>
          <w:szCs w:val="24"/>
        </w:rPr>
        <w:t>费、病虫害防治费用约17.5万元/年由中标供应商承担；</w:t>
      </w:r>
    </w:p>
    <w:p w:rsidR="00B936D0" w:rsidRDefault="00B936D0" w:rsidP="00B936D0">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（5）公共秩序维护费用：四大节日临时雇用人员费用约12万元/年由中标供应商承担；</w:t>
      </w:r>
    </w:p>
    <w:p w:rsidR="00B936D0" w:rsidRDefault="00B936D0" w:rsidP="00B936D0">
      <w:pPr>
        <w:adjustRightInd w:val="0"/>
        <w:snapToGrid w:val="0"/>
        <w:spacing w:line="360" w:lineRule="auto"/>
        <w:ind w:firstLineChars="200" w:firstLine="448"/>
        <w:rPr>
          <w:rFonts w:ascii="宋体" w:hAnsi="宋体" w:cs="宋体"/>
          <w:b/>
          <w:bCs/>
          <w:sz w:val="24"/>
          <w:szCs w:val="24"/>
        </w:rPr>
      </w:pPr>
      <w:r>
        <w:rPr>
          <w:rFonts w:ascii="宋体" w:hAnsi="宋体" w:cs="宋体" w:hint="eastAsia"/>
          <w:b/>
          <w:bCs/>
          <w:sz w:val="24"/>
          <w:szCs w:val="24"/>
        </w:rPr>
        <w:t>2、采购单位提供物资或承担费用包括：</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（1）设施设备运行能耗（水、电等）费用；</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lastRenderedPageBreak/>
        <w:t>（2）单项单</w:t>
      </w:r>
      <w:proofErr w:type="gramStart"/>
      <w:r>
        <w:rPr>
          <w:rFonts w:ascii="宋体" w:hAnsi="宋体" w:cs="宋体" w:hint="eastAsia"/>
          <w:sz w:val="24"/>
          <w:szCs w:val="24"/>
        </w:rPr>
        <w:t>次设施</w:t>
      </w:r>
      <w:proofErr w:type="gramEnd"/>
      <w:r>
        <w:rPr>
          <w:rFonts w:ascii="宋体" w:hAnsi="宋体" w:cs="宋体" w:hint="eastAsia"/>
          <w:sz w:val="24"/>
          <w:szCs w:val="24"/>
        </w:rPr>
        <w:t>设备维修超过2000元的所需维修配件费用；</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（3）设施设备中大修和更新改造费用；</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（4）项目殡葬专业设备专业维护费用如火化炉、冷藏柜等。</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（5）本项目绿化养护范围外的绿植苗木种植费用；</w:t>
      </w:r>
    </w:p>
    <w:p w:rsidR="00B936D0" w:rsidRDefault="00B936D0" w:rsidP="00B936D0">
      <w:pPr>
        <w:spacing w:line="360" w:lineRule="auto"/>
        <w:rPr>
          <w:b/>
          <w:sz w:val="24"/>
          <w:szCs w:val="24"/>
        </w:rPr>
      </w:pPr>
      <w:r>
        <w:rPr>
          <w:rFonts w:hint="eastAsia"/>
          <w:b/>
          <w:sz w:val="24"/>
          <w:szCs w:val="24"/>
        </w:rPr>
        <w:t>九、物业服务过程中，对物业公司评价考核验收标准</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（一）考核办法</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1、供应商根据物业服务合同约定，制定月度服务计划。</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2、供应商按物业服务标准进行内部检查并留有记录。</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3、采购单位与供应商每月共同对现场物业服务品质进行检查，每季度进行一次考核。</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4、考评结果采购单位与供应</w:t>
      </w:r>
      <w:proofErr w:type="gramStart"/>
      <w:r>
        <w:rPr>
          <w:rFonts w:ascii="宋体" w:hAnsi="宋体" w:cs="宋体" w:hint="eastAsia"/>
          <w:sz w:val="24"/>
          <w:szCs w:val="24"/>
        </w:rPr>
        <w:t>商相关</w:t>
      </w:r>
      <w:proofErr w:type="gramEnd"/>
      <w:r>
        <w:rPr>
          <w:rFonts w:ascii="宋体" w:hAnsi="宋体" w:cs="宋体" w:hint="eastAsia"/>
          <w:sz w:val="24"/>
          <w:szCs w:val="24"/>
        </w:rPr>
        <w:t>责任人共同签字确认。</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5、依据季度物业服务品质考核结果支付物业服务费。</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（二）考核罚则</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依据物业服务合同约定服务标准，服务品质考核结果划分为符合标准、基本符合标准、不符合标准三种，对物业服务品质进行评价。</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1、符合标准物业服务费按合同约定支付，基本符合应有改进措施并落实。</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2、不符合标准按考核结果支付物业费。</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3、未履行物业服务义务，给采购单位造成损失及重大影响的,采购单位有权单方决定惩罚性扣除物业费，成交供应商将承担应负的民事责任或刑事责任。</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4、如因中标方自身管理责任导致现场发生重大安全生产责任事故，招标方有权单方终止合同。</w:t>
      </w:r>
    </w:p>
    <w:p w:rsidR="00B936D0" w:rsidRDefault="00B936D0" w:rsidP="00B936D0">
      <w:pPr>
        <w:spacing w:line="360" w:lineRule="auto"/>
        <w:ind w:firstLineChars="200" w:firstLine="446"/>
        <w:rPr>
          <w:b/>
          <w:sz w:val="24"/>
          <w:szCs w:val="24"/>
        </w:rPr>
      </w:pPr>
      <w:r>
        <w:rPr>
          <w:rFonts w:ascii="宋体" w:hAnsi="宋体" w:cs="宋体" w:hint="eastAsia"/>
          <w:sz w:val="24"/>
          <w:szCs w:val="24"/>
        </w:rPr>
        <w:t>考核细则标准由采购单位依据招标需求确定。</w:t>
      </w:r>
    </w:p>
    <w:p w:rsidR="00B936D0" w:rsidRDefault="00B936D0" w:rsidP="00B936D0">
      <w:pPr>
        <w:spacing w:line="360" w:lineRule="auto"/>
        <w:rPr>
          <w:b/>
          <w:sz w:val="24"/>
          <w:szCs w:val="24"/>
        </w:rPr>
      </w:pPr>
      <w:r>
        <w:rPr>
          <w:rFonts w:hint="eastAsia"/>
          <w:b/>
          <w:sz w:val="24"/>
          <w:szCs w:val="24"/>
        </w:rPr>
        <w:t>十、物业服务过程中须执行的国家相关标准、行业标准、地方标准或其他标准、规范</w:t>
      </w:r>
    </w:p>
    <w:p w:rsidR="00B936D0" w:rsidRDefault="00B936D0" w:rsidP="00B936D0">
      <w:pPr>
        <w:spacing w:line="360" w:lineRule="auto"/>
        <w:ind w:firstLineChars="200" w:firstLine="446"/>
        <w:rPr>
          <w:b/>
          <w:sz w:val="24"/>
          <w:szCs w:val="24"/>
        </w:rPr>
      </w:pPr>
      <w:r>
        <w:rPr>
          <w:rFonts w:ascii="宋体" w:hAnsi="宋体" w:cs="宋体" w:hint="eastAsia"/>
          <w:sz w:val="24"/>
          <w:szCs w:val="24"/>
        </w:rPr>
        <w:t>质量标准：满足国家、地方和行业现行的法律法规，以及规章制度、规范及招标</w:t>
      </w:r>
      <w:r>
        <w:rPr>
          <w:rFonts w:ascii="宋体" w:hAnsi="宋体" w:cs="宋体" w:hint="eastAsia"/>
          <w:sz w:val="24"/>
          <w:szCs w:val="24"/>
        </w:rPr>
        <w:lastRenderedPageBreak/>
        <w:t>文件的规定要求。</w:t>
      </w:r>
    </w:p>
    <w:p w:rsidR="00B936D0" w:rsidRDefault="00B936D0" w:rsidP="00B936D0">
      <w:pPr>
        <w:spacing w:line="360" w:lineRule="auto"/>
        <w:rPr>
          <w:b/>
          <w:sz w:val="24"/>
          <w:szCs w:val="24"/>
        </w:rPr>
      </w:pPr>
      <w:r>
        <w:rPr>
          <w:rFonts w:hint="eastAsia"/>
          <w:b/>
          <w:sz w:val="24"/>
          <w:szCs w:val="24"/>
        </w:rPr>
        <w:t>十一、其他要求</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1、供应商项目员工岗位职责需经采购单位审核后予以贯彻执行。</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2、工作地点：采购人指定服务地点。</w:t>
      </w:r>
    </w:p>
    <w:p w:rsidR="00B936D0" w:rsidRDefault="00B936D0" w:rsidP="00B936D0">
      <w:pPr>
        <w:spacing w:line="360" w:lineRule="auto"/>
        <w:ind w:firstLineChars="200" w:firstLine="446"/>
        <w:rPr>
          <w:rFonts w:ascii="宋体" w:hAnsi="宋体" w:cs="宋体"/>
          <w:sz w:val="24"/>
          <w:szCs w:val="24"/>
        </w:rPr>
      </w:pPr>
      <w:r>
        <w:rPr>
          <w:rFonts w:ascii="宋体" w:hAnsi="宋体" w:cs="宋体" w:hint="eastAsia"/>
          <w:sz w:val="24"/>
          <w:szCs w:val="24"/>
        </w:rPr>
        <w:t>3、服务过程中随着采购方的实际需求增加，供应商需根据采购方实际需求及时增加相应的人员及服务，费用标准参考项目中标报价标准执行。</w:t>
      </w:r>
    </w:p>
    <w:p w:rsidR="00B936D0" w:rsidRDefault="00B936D0" w:rsidP="00B936D0">
      <w:pPr>
        <w:spacing w:line="360" w:lineRule="auto"/>
        <w:rPr>
          <w:b/>
          <w:sz w:val="24"/>
          <w:szCs w:val="24"/>
        </w:rPr>
      </w:pPr>
    </w:p>
    <w:p w:rsidR="004179D5" w:rsidRPr="00B936D0" w:rsidRDefault="004179D5" w:rsidP="004179D5">
      <w:pPr>
        <w:spacing w:line="360" w:lineRule="auto"/>
        <w:ind w:firstLineChars="200" w:firstLine="446"/>
        <w:rPr>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3" w:name="OLE_LINK5"/>
      <w:bookmarkStart w:id="54" w:name="OLE_LINK6"/>
      <w:r w:rsidRPr="0042760F">
        <w:rPr>
          <w:rFonts w:ascii="Times New Roman" w:eastAsia="宋体" w:hAnsiTheme="minorEastAsia" w:cs="Times New Roman" w:hint="eastAsia"/>
          <w:color w:val="auto"/>
        </w:rPr>
        <w:t>物业管理条例</w:t>
      </w:r>
      <w:bookmarkEnd w:id="53"/>
      <w:bookmarkEnd w:id="54"/>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C3294">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55" w:name="OLE_LINK1"/>
            <w:bookmarkStart w:id="56" w:name="OLE_LINK2"/>
            <w:r w:rsidRPr="0042760F">
              <w:rPr>
                <w:rFonts w:hAnsiTheme="minorEastAsia"/>
                <w:color w:val="000000"/>
                <w:sz w:val="24"/>
              </w:rPr>
              <w:t>《中华人民共和国劳动合同法》</w:t>
            </w:r>
            <w:bookmarkEnd w:id="55"/>
            <w:bookmarkEnd w:id="56"/>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29D" w:rsidRDefault="004C729D" w:rsidP="00577B4C">
      <w:r>
        <w:separator/>
      </w:r>
    </w:p>
  </w:endnote>
  <w:endnote w:type="continuationSeparator" w:id="0">
    <w:p w:rsidR="004C729D" w:rsidRDefault="004C729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294" w:rsidRDefault="00AC3294">
    <w:pPr>
      <w:pStyle w:val="a9"/>
      <w:jc w:val="center"/>
    </w:pPr>
    <w:r>
      <w:rPr>
        <w:b/>
      </w:rPr>
      <w:fldChar w:fldCharType="begin"/>
    </w:r>
    <w:r>
      <w:rPr>
        <w:b/>
      </w:rPr>
      <w:instrText>PAGE  \* Arabic  \* MERGEFORMAT</w:instrText>
    </w:r>
    <w:r>
      <w:rPr>
        <w:b/>
      </w:rPr>
      <w:fldChar w:fldCharType="separate"/>
    </w:r>
    <w:r w:rsidR="000A11FC" w:rsidRPr="000A11FC">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29D" w:rsidRDefault="004C729D" w:rsidP="00577B4C">
      <w:r>
        <w:separator/>
      </w:r>
    </w:p>
  </w:footnote>
  <w:footnote w:type="continuationSeparator" w:id="0">
    <w:p w:rsidR="004C729D" w:rsidRDefault="004C729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48DC"/>
    <w:rsid w:val="00045920"/>
    <w:rsid w:val="00046460"/>
    <w:rsid w:val="00050365"/>
    <w:rsid w:val="00053BD5"/>
    <w:rsid w:val="000552C3"/>
    <w:rsid w:val="00055AED"/>
    <w:rsid w:val="00056208"/>
    <w:rsid w:val="0005643C"/>
    <w:rsid w:val="00056EF3"/>
    <w:rsid w:val="000607D4"/>
    <w:rsid w:val="00060BED"/>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11FC"/>
    <w:rsid w:val="000A260B"/>
    <w:rsid w:val="000A5CEA"/>
    <w:rsid w:val="000A62E5"/>
    <w:rsid w:val="000B1CA7"/>
    <w:rsid w:val="000B2975"/>
    <w:rsid w:val="000B30FC"/>
    <w:rsid w:val="000B4BF2"/>
    <w:rsid w:val="000B5BA1"/>
    <w:rsid w:val="000B78E8"/>
    <w:rsid w:val="000C1E8D"/>
    <w:rsid w:val="000C337F"/>
    <w:rsid w:val="000C372C"/>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6FF"/>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E7D8C"/>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00D"/>
    <w:rsid w:val="00265753"/>
    <w:rsid w:val="00265B2C"/>
    <w:rsid w:val="00266956"/>
    <w:rsid w:val="00266AAA"/>
    <w:rsid w:val="00270513"/>
    <w:rsid w:val="00270AF5"/>
    <w:rsid w:val="00274CF5"/>
    <w:rsid w:val="00275C48"/>
    <w:rsid w:val="00277AEF"/>
    <w:rsid w:val="002804EC"/>
    <w:rsid w:val="00280C49"/>
    <w:rsid w:val="00283662"/>
    <w:rsid w:val="002865A1"/>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6352"/>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729D"/>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60D"/>
    <w:rsid w:val="00566BB4"/>
    <w:rsid w:val="00566ED2"/>
    <w:rsid w:val="005679A5"/>
    <w:rsid w:val="00570D6F"/>
    <w:rsid w:val="0057120E"/>
    <w:rsid w:val="00571853"/>
    <w:rsid w:val="005718A8"/>
    <w:rsid w:val="00572118"/>
    <w:rsid w:val="00572CCF"/>
    <w:rsid w:val="00572E0A"/>
    <w:rsid w:val="005737C6"/>
    <w:rsid w:val="00575794"/>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6F0"/>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3929"/>
    <w:rsid w:val="006E5A80"/>
    <w:rsid w:val="006E63C3"/>
    <w:rsid w:val="006E76A5"/>
    <w:rsid w:val="006F0645"/>
    <w:rsid w:val="006F1700"/>
    <w:rsid w:val="006F239F"/>
    <w:rsid w:val="006F2FBE"/>
    <w:rsid w:val="006F436C"/>
    <w:rsid w:val="0070070A"/>
    <w:rsid w:val="0070503D"/>
    <w:rsid w:val="0071002A"/>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3E3"/>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0681"/>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45CD"/>
    <w:rsid w:val="00805098"/>
    <w:rsid w:val="00806C1D"/>
    <w:rsid w:val="00807A77"/>
    <w:rsid w:val="00814C9A"/>
    <w:rsid w:val="0081595F"/>
    <w:rsid w:val="00816A14"/>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95D"/>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D7"/>
    <w:rsid w:val="00967BE2"/>
    <w:rsid w:val="009739A9"/>
    <w:rsid w:val="00974B43"/>
    <w:rsid w:val="009761E9"/>
    <w:rsid w:val="00976FF0"/>
    <w:rsid w:val="00977FB6"/>
    <w:rsid w:val="009809F0"/>
    <w:rsid w:val="009820A2"/>
    <w:rsid w:val="009829B0"/>
    <w:rsid w:val="00984AB0"/>
    <w:rsid w:val="0098544D"/>
    <w:rsid w:val="00987024"/>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294"/>
    <w:rsid w:val="00AC3AB3"/>
    <w:rsid w:val="00AC3F91"/>
    <w:rsid w:val="00AC6628"/>
    <w:rsid w:val="00AC66EF"/>
    <w:rsid w:val="00AC6BDD"/>
    <w:rsid w:val="00AC7CD8"/>
    <w:rsid w:val="00AD4123"/>
    <w:rsid w:val="00AE14EE"/>
    <w:rsid w:val="00AE15EA"/>
    <w:rsid w:val="00AE1773"/>
    <w:rsid w:val="00AE20C6"/>
    <w:rsid w:val="00AE2ECF"/>
    <w:rsid w:val="00AE4206"/>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74499"/>
    <w:rsid w:val="00B8141F"/>
    <w:rsid w:val="00B83D1A"/>
    <w:rsid w:val="00B84566"/>
    <w:rsid w:val="00B85113"/>
    <w:rsid w:val="00B85D52"/>
    <w:rsid w:val="00B86890"/>
    <w:rsid w:val="00B86FE6"/>
    <w:rsid w:val="00B90E88"/>
    <w:rsid w:val="00B91501"/>
    <w:rsid w:val="00B919EE"/>
    <w:rsid w:val="00B92D7E"/>
    <w:rsid w:val="00B936D0"/>
    <w:rsid w:val="00BA33E7"/>
    <w:rsid w:val="00BA48C0"/>
    <w:rsid w:val="00BA4E83"/>
    <w:rsid w:val="00BB09D4"/>
    <w:rsid w:val="00BB1661"/>
    <w:rsid w:val="00BB21E1"/>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3D79"/>
    <w:rsid w:val="00C243BC"/>
    <w:rsid w:val="00C24668"/>
    <w:rsid w:val="00C25308"/>
    <w:rsid w:val="00C255A7"/>
    <w:rsid w:val="00C258AC"/>
    <w:rsid w:val="00C27942"/>
    <w:rsid w:val="00C337B7"/>
    <w:rsid w:val="00C352E4"/>
    <w:rsid w:val="00C37976"/>
    <w:rsid w:val="00C45B01"/>
    <w:rsid w:val="00C45D94"/>
    <w:rsid w:val="00C4698B"/>
    <w:rsid w:val="00C46F7D"/>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167BF"/>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1849"/>
    <w:rsid w:val="00F14F6C"/>
    <w:rsid w:val="00F22EB4"/>
    <w:rsid w:val="00F238DF"/>
    <w:rsid w:val="00F24726"/>
    <w:rsid w:val="00F25204"/>
    <w:rsid w:val="00F25935"/>
    <w:rsid w:val="00F306C7"/>
    <w:rsid w:val="00F32E40"/>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3500"/>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072968138">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1661626">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18144495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916D84-6D1A-40DE-8204-278A9B691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80</Pages>
  <Words>6520</Words>
  <Characters>37169</Characters>
  <Application>Microsoft Office Word</Application>
  <DocSecurity>0</DocSecurity>
  <Lines>309</Lines>
  <Paragraphs>87</Paragraphs>
  <ScaleCrop>false</ScaleCrop>
  <Company>MS</Company>
  <LinksUpToDate>false</LinksUpToDate>
  <CharactersWithSpaces>43602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2025-02-28T01:17:00Z</cp:lastPrinted>
  <dcterms:created xsi:type="dcterms:W3CDTF">2025-11-03T02:08:00Z</dcterms:created>
  <dcterms:modified xsi:type="dcterms:W3CDTF">2025-11-03T03:04:00Z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