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917EC9" w:rsidRDefault="00917EC9" w:rsidP="00AF1C29">
      <w:pPr>
        <w:ind w:right="105"/>
        <w:jc w:val="right"/>
        <w:rPr>
          <w:rFonts w:eastAsia="黑体"/>
          <w:b/>
          <w:spacing w:val="40"/>
          <w:w w:val="66"/>
          <w:sz w:val="60"/>
          <w:szCs w:val="60"/>
        </w:rPr>
      </w:pPr>
      <w:r w:rsidRPr="00917EC9">
        <w:rPr>
          <w:rFonts w:eastAsia="黑体" w:hint="eastAsia"/>
          <w:b/>
          <w:spacing w:val="40"/>
          <w:w w:val="66"/>
          <w:sz w:val="60"/>
          <w:szCs w:val="60"/>
        </w:rPr>
        <w:t>天津市滨海新区人民政府汉沽街道办事处采购</w:t>
      </w:r>
      <w:r w:rsidRPr="00917EC9">
        <w:rPr>
          <w:rFonts w:eastAsia="黑体" w:hint="eastAsia"/>
          <w:b/>
          <w:spacing w:val="40"/>
          <w:w w:val="66"/>
          <w:sz w:val="60"/>
          <w:szCs w:val="60"/>
        </w:rPr>
        <w:t>2025</w:t>
      </w:r>
      <w:r w:rsidRPr="00917EC9">
        <w:rPr>
          <w:rFonts w:eastAsia="黑体" w:hint="eastAsia"/>
          <w:b/>
          <w:spacing w:val="40"/>
          <w:w w:val="66"/>
          <w:sz w:val="60"/>
          <w:szCs w:val="60"/>
        </w:rPr>
        <w:t>年雪亮工程（富达花园、</w:t>
      </w:r>
    </w:p>
    <w:p w:rsidR="006B4D99" w:rsidRPr="00C107A6" w:rsidRDefault="00917EC9" w:rsidP="00AF1C29">
      <w:pPr>
        <w:ind w:right="105"/>
        <w:jc w:val="right"/>
        <w:rPr>
          <w:rFonts w:eastAsia="黑体"/>
          <w:b/>
          <w:spacing w:val="40"/>
          <w:w w:val="66"/>
          <w:sz w:val="60"/>
          <w:szCs w:val="60"/>
        </w:rPr>
      </w:pPr>
      <w:r w:rsidRPr="00917EC9">
        <w:rPr>
          <w:rFonts w:eastAsia="黑体" w:hint="eastAsia"/>
          <w:b/>
          <w:spacing w:val="40"/>
          <w:w w:val="66"/>
          <w:sz w:val="60"/>
          <w:szCs w:val="60"/>
        </w:rPr>
        <w:t>安阳里）及七个村运营维保服务项目</w:t>
      </w:r>
    </w:p>
    <w:p w:rsidR="00212D65" w:rsidRPr="009A0835" w:rsidRDefault="00BF6CAB"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mso-position-horizontal-relative:text;mso-position-vertical-relative:text" from="12.15pt,33.9pt" to="162.9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C107A6" w:rsidRPr="00C107A6">
        <w:rPr>
          <w:rFonts w:eastAsia="黑体" w:hint="eastAsia"/>
          <w:spacing w:val="40"/>
          <w:w w:val="66"/>
          <w:sz w:val="32"/>
          <w:szCs w:val="32"/>
        </w:rPr>
        <w:t>TJBH-2025-D-01</w:t>
      </w:r>
      <w:r w:rsidR="00917EC9">
        <w:rPr>
          <w:rFonts w:eastAsia="黑体" w:hint="eastAsia"/>
          <w:spacing w:val="40"/>
          <w:w w:val="66"/>
          <w:sz w:val="32"/>
          <w:szCs w:val="32"/>
        </w:rPr>
        <w:t>55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C96F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C107A6">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0"/>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0"/>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0"/>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0"/>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0"/>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C107A6" w:rsidRDefault="007B2C07" w:rsidP="007B2C07">
      <w:pPr>
        <w:pStyle w:val="a9"/>
        <w:rPr>
          <w:rFonts w:ascii="Times New Roman" w:hAnsi="Times New Roman"/>
        </w:rPr>
      </w:pPr>
      <w:bookmarkStart w:id="1" w:name="_Toc411426748"/>
      <w:bookmarkStart w:id="2" w:name="_Toc411426750"/>
      <w:r w:rsidRPr="00C107A6">
        <w:rPr>
          <w:rFonts w:ascii="Times New Roman" w:hAnsi="Times New Roman"/>
        </w:rPr>
        <w:lastRenderedPageBreak/>
        <w:t>第一部分磋商邀请函</w:t>
      </w:r>
      <w:bookmarkEnd w:id="1"/>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C107A6">
        <w:rPr>
          <w:rFonts w:ascii="Times New Roman" w:eastAsia="宋体" w:hAnsi="Times New Roman" w:cs="Times New Roman"/>
          <w:color w:val="auto"/>
          <w:kern w:val="2"/>
        </w:rPr>
        <w:t>受</w:t>
      </w:r>
      <w:r w:rsidRPr="00917EC9">
        <w:rPr>
          <w:rFonts w:ascii="Times New Roman" w:eastAsia="宋体" w:hAnsi="Times New Roman" w:cs="Times New Roman" w:hint="eastAsia"/>
          <w:color w:val="auto"/>
          <w:kern w:val="2"/>
        </w:rPr>
        <w:t>天津市滨海新区人民政府汉沽街道办事处</w:t>
      </w:r>
      <w:r w:rsidRPr="00C107A6">
        <w:rPr>
          <w:rFonts w:ascii="Times New Roman" w:eastAsia="宋体" w:hAnsi="Times New Roman" w:cs="Times New Roman"/>
          <w:color w:val="auto"/>
          <w:kern w:val="2"/>
        </w:rPr>
        <w:t>委托，</w:t>
      </w:r>
      <w:r w:rsidRPr="00C107A6">
        <w:rPr>
          <w:rFonts w:ascii="Times New Roman" w:eastAsia="宋体" w:hAnsi="Times New Roman" w:cs="Times New Roman" w:hint="eastAsia"/>
          <w:color w:val="auto"/>
          <w:kern w:val="2"/>
        </w:rPr>
        <w:t>天津市滨海新区政府采购中心</w:t>
      </w:r>
      <w:r w:rsidRPr="00C107A6">
        <w:rPr>
          <w:rFonts w:ascii="Times New Roman" w:eastAsia="宋体" w:hAnsi="Times New Roman" w:cs="Times New Roman"/>
          <w:color w:val="auto"/>
          <w:kern w:val="2"/>
        </w:rPr>
        <w:t>将以竞争性磋商方式</w:t>
      </w:r>
      <w:r w:rsidRPr="00C107A6">
        <w:rPr>
          <w:rFonts w:ascii="Times New Roman" w:eastAsia="宋体" w:hAnsi="Times New Roman" w:cs="Times New Roman" w:hint="eastAsia"/>
          <w:color w:val="auto"/>
          <w:kern w:val="2"/>
        </w:rPr>
        <w:t>，</w:t>
      </w:r>
      <w:r w:rsidRPr="00C107A6">
        <w:rPr>
          <w:rFonts w:ascii="Times New Roman" w:eastAsia="宋体" w:hAnsi="Times New Roman" w:cs="Times New Roman"/>
          <w:color w:val="auto"/>
          <w:kern w:val="2"/>
        </w:rPr>
        <w:t>对</w:t>
      </w:r>
      <w:r w:rsidRPr="00917EC9">
        <w:rPr>
          <w:rFonts w:ascii="Times New Roman" w:eastAsia="宋体" w:hAnsi="Times New Roman" w:cs="Times New Roman" w:hint="eastAsia"/>
          <w:color w:val="auto"/>
          <w:kern w:val="2"/>
        </w:rPr>
        <w:t>天津市滨海新区人民政府汉沽街道办事处采购</w:t>
      </w:r>
      <w:r w:rsidRPr="00917EC9">
        <w:rPr>
          <w:rFonts w:ascii="Times New Roman" w:eastAsia="宋体" w:hAnsi="Times New Roman" w:cs="Times New Roman" w:hint="eastAsia"/>
          <w:color w:val="auto"/>
          <w:kern w:val="2"/>
        </w:rPr>
        <w:t>2025</w:t>
      </w:r>
      <w:r w:rsidRPr="00917EC9">
        <w:rPr>
          <w:rFonts w:ascii="Times New Roman" w:eastAsia="宋体" w:hAnsi="Times New Roman" w:cs="Times New Roman" w:hint="eastAsia"/>
          <w:color w:val="auto"/>
          <w:kern w:val="2"/>
        </w:rPr>
        <w:t>年雪亮工程（富达花园、安阳里）及七个村</w:t>
      </w:r>
      <w:proofErr w:type="gramStart"/>
      <w:r w:rsidRPr="00917EC9">
        <w:rPr>
          <w:rFonts w:ascii="Times New Roman" w:eastAsia="宋体" w:hAnsi="Times New Roman" w:cs="Times New Roman" w:hint="eastAsia"/>
          <w:color w:val="auto"/>
          <w:kern w:val="2"/>
        </w:rPr>
        <w:t>运营维保服务</w:t>
      </w:r>
      <w:proofErr w:type="gramEnd"/>
      <w:r w:rsidRPr="00917EC9">
        <w:rPr>
          <w:rFonts w:ascii="Times New Roman" w:eastAsia="宋体" w:hAnsi="Times New Roman" w:cs="Times New Roman" w:hint="eastAsia"/>
          <w:color w:val="auto"/>
          <w:kern w:val="2"/>
        </w:rPr>
        <w:t>项目</w:t>
      </w:r>
      <w:r w:rsidRPr="00C107A6">
        <w:rPr>
          <w:rFonts w:ascii="Times New Roman" w:eastAsia="宋体" w:hAnsi="Times New Roman" w:cs="Times New Roman"/>
          <w:color w:val="auto"/>
          <w:kern w:val="2"/>
        </w:rPr>
        <w:t>实施政府采购。现欢迎合格的供应商参加磋商。</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szCs w:val="32"/>
        </w:rPr>
      </w:pPr>
      <w:r w:rsidRPr="00C107A6">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sidRPr="00C107A6">
        <w:rPr>
          <w:rFonts w:ascii="Times New Roman" w:eastAsia="宋体" w:hAnsi="Times New Roman" w:cs="Times New Roman" w:hint="eastAsia"/>
          <w:color w:val="auto"/>
          <w:szCs w:val="32"/>
        </w:rPr>
        <w:t>CA</w:t>
      </w:r>
      <w:r w:rsidRPr="00C107A6">
        <w:rPr>
          <w:rFonts w:ascii="Times New Roman" w:eastAsia="宋体" w:hAnsi="Times New Roman" w:cs="Times New Roman" w:hint="eastAsia"/>
          <w:color w:val="auto"/>
          <w:szCs w:val="32"/>
        </w:rPr>
        <w:t>数字证</w:t>
      </w:r>
      <w:r>
        <w:rPr>
          <w:rFonts w:ascii="Times New Roman" w:eastAsia="宋体" w:hAnsi="Times New Roman" w:cs="Times New Roman" w:hint="eastAsia"/>
          <w:color w:val="auto"/>
          <w:szCs w:val="32"/>
        </w:rPr>
        <w:t>书（</w:t>
      </w:r>
      <w:r>
        <w:rPr>
          <w:rFonts w:ascii="Times New Roman" w:eastAsia="宋体" w:hAnsi="Times New Roman" w:cs="Times New Roman"/>
          <w:color w:val="auto"/>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702E52" w:rsidRPr="000206AA"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702E52" w:rsidRPr="000206AA"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Pr="00917EC9">
        <w:rPr>
          <w:rFonts w:ascii="Times New Roman" w:eastAsia="宋体" w:hAnsi="Times New Roman" w:cs="Times New Roman" w:hint="eastAsia"/>
          <w:color w:val="auto"/>
          <w:kern w:val="2"/>
        </w:rPr>
        <w:t>天津市滨海新区人民政府汉沽街道办事处采购</w:t>
      </w:r>
      <w:r w:rsidRPr="00917EC9">
        <w:rPr>
          <w:rFonts w:ascii="Times New Roman" w:eastAsia="宋体" w:hAnsi="Times New Roman" w:cs="Times New Roman" w:hint="eastAsia"/>
          <w:color w:val="auto"/>
          <w:kern w:val="2"/>
        </w:rPr>
        <w:t>2025</w:t>
      </w:r>
      <w:r w:rsidRPr="00917EC9">
        <w:rPr>
          <w:rFonts w:ascii="Times New Roman" w:eastAsia="宋体" w:hAnsi="Times New Roman" w:cs="Times New Roman" w:hint="eastAsia"/>
          <w:color w:val="auto"/>
          <w:kern w:val="2"/>
        </w:rPr>
        <w:t>年雪亮工程（富达花园、安阳里）及七个村</w:t>
      </w:r>
      <w:proofErr w:type="gramStart"/>
      <w:r w:rsidRPr="00917EC9">
        <w:rPr>
          <w:rFonts w:ascii="Times New Roman" w:eastAsia="宋体" w:hAnsi="Times New Roman" w:cs="Times New Roman" w:hint="eastAsia"/>
          <w:color w:val="auto"/>
          <w:kern w:val="2"/>
        </w:rPr>
        <w:t>运营维保服务</w:t>
      </w:r>
      <w:proofErr w:type="gramEnd"/>
      <w:r w:rsidRPr="00917EC9">
        <w:rPr>
          <w:rFonts w:ascii="Times New Roman" w:eastAsia="宋体" w:hAnsi="Times New Roman" w:cs="Times New Roman" w:hint="eastAsia"/>
          <w:color w:val="auto"/>
          <w:kern w:val="2"/>
        </w:rPr>
        <w:t>项目</w:t>
      </w:r>
    </w:p>
    <w:p w:rsidR="00702E52" w:rsidRPr="000206AA"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C107A6">
        <w:rPr>
          <w:rFonts w:ascii="Times New Roman" w:eastAsia="宋体" w:hAnsi="Times New Roman" w:cs="Times New Roman" w:hint="eastAsia"/>
          <w:color w:val="auto"/>
          <w:kern w:val="2"/>
        </w:rPr>
        <w:t>TJBH-2025-D-01</w:t>
      </w:r>
      <w:r>
        <w:rPr>
          <w:rFonts w:ascii="Times New Roman" w:eastAsia="宋体" w:hAnsi="Times New Roman" w:cs="Times New Roman" w:hint="eastAsia"/>
          <w:color w:val="auto"/>
          <w:kern w:val="2"/>
        </w:rPr>
        <w:t>55</w:t>
      </w:r>
      <w:r w:rsidRPr="000206AA">
        <w:rPr>
          <w:rFonts w:ascii="Times New Roman" w:eastAsia="宋体" w:hAnsi="Times New Roman" w:cs="Times New Roman"/>
          <w:color w:val="auto"/>
          <w:kern w:val="2"/>
        </w:rPr>
        <w:t xml:space="preserve"> </w:t>
      </w:r>
    </w:p>
    <w:p w:rsidR="00702E52" w:rsidRPr="000206AA"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702E52" w:rsidRPr="00996E42" w:rsidRDefault="00702E52" w:rsidP="00702E52">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Pr="00917EC9">
        <w:rPr>
          <w:rFonts w:ascii="Times New Roman" w:eastAsia="宋体" w:hAnsi="Times New Roman" w:cs="Times New Roman" w:hint="eastAsia"/>
          <w:color w:val="auto"/>
          <w:kern w:val="2"/>
        </w:rPr>
        <w:t>雪亮工程（富达花园、安阳里）及七个村</w:t>
      </w:r>
      <w:proofErr w:type="gramStart"/>
      <w:r w:rsidRPr="00917EC9">
        <w:rPr>
          <w:rFonts w:ascii="Times New Roman" w:eastAsia="宋体" w:hAnsi="Times New Roman" w:cs="Times New Roman" w:hint="eastAsia"/>
          <w:color w:val="auto"/>
          <w:kern w:val="2"/>
        </w:rPr>
        <w:t>运营维保服务</w:t>
      </w:r>
      <w:proofErr w:type="gramEnd"/>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2</w:t>
      </w:r>
      <w:r>
        <w:rPr>
          <w:rFonts w:ascii="Times New Roman" w:eastAsia="宋体" w:hAnsi="Times New Roman" w:cs="Times New Roman" w:hint="eastAsia"/>
          <w:color w:val="auto"/>
        </w:rPr>
        <w:t>年。</w:t>
      </w:r>
    </w:p>
    <w:p w:rsidR="00702E52" w:rsidRPr="00020425"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702E52" w:rsidRPr="00020425"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800000</w:t>
      </w:r>
      <w:r>
        <w:rPr>
          <w:rFonts w:ascii="Times New Roman" w:eastAsia="宋体" w:hAnsi="Times New Roman" w:cs="Times New Roman" w:hint="eastAsia"/>
          <w:color w:val="auto"/>
          <w:kern w:val="2"/>
        </w:rPr>
        <w:t>元</w:t>
      </w:r>
    </w:p>
    <w:p w:rsidR="00702E52" w:rsidRPr="00BE5C54"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020425">
        <w:rPr>
          <w:rFonts w:ascii="Times New Roman" w:eastAsia="宋体" w:hAnsi="Times New Roman" w:cs="Times New Roman"/>
          <w:color w:val="auto"/>
        </w:rPr>
        <w:t>供应商资格要求（实质性要求）</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（一）供应商须具备《中华人民共和国政府采购法》第二十二条第一款规定的条件，提供以下材料：</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702E52" w:rsidRPr="00C52837"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702E52" w:rsidRPr="00C52837" w:rsidRDefault="00702E52" w:rsidP="00702E52">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sidRPr="00C52837">
        <w:rPr>
          <w:rFonts w:ascii="Times New Roman" w:eastAsia="宋体" w:hAnsi="Times New Roman" w:cs="Times New Roman"/>
          <w:color w:val="auto"/>
        </w:rPr>
        <w:t>。</w:t>
      </w:r>
    </w:p>
    <w:p w:rsidR="00702E52" w:rsidRPr="00721E92" w:rsidRDefault="00702E52" w:rsidP="00702E52">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702E52" w:rsidRPr="00721E92" w:rsidRDefault="00702E52" w:rsidP="00702E5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702E52" w:rsidRDefault="00702E52" w:rsidP="00702E5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02E52" w:rsidRPr="005D5001" w:rsidRDefault="00702E52" w:rsidP="00702E52">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lastRenderedPageBreak/>
        <w:t>http://tjgp.cz.tj.gov.cn/zcd/zcdList.jsp</w:t>
      </w:r>
      <w:r w:rsidRPr="005D5001">
        <w:rPr>
          <w:rFonts w:ascii="Times New Roman" w:eastAsia="宋体" w:hAnsi="Times New Roman" w:cs="Times New Roman" w:hint="eastAsia"/>
          <w:color w:val="auto"/>
        </w:rPr>
        <w:t>）了解。</w:t>
      </w:r>
    </w:p>
    <w:p w:rsidR="00702E52" w:rsidRPr="006C7974"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6C7974">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702E52" w:rsidRPr="006C7974" w:rsidRDefault="00702E52" w:rsidP="00702E52">
      <w:pPr>
        <w:pStyle w:val="Default"/>
        <w:spacing w:line="360" w:lineRule="auto"/>
        <w:ind w:firstLineChars="200" w:firstLine="480"/>
        <w:rPr>
          <w:rFonts w:ascii="Times New Roman" w:eastAsia="宋体" w:hAnsi="Times New Roman" w:cs="Times New Roman"/>
          <w:color w:val="auto"/>
        </w:rPr>
      </w:pPr>
      <w:r w:rsidRPr="006C7974">
        <w:rPr>
          <w:rFonts w:ascii="Times New Roman" w:eastAsia="宋体" w:hAnsi="Times New Roman" w:cs="Times New Roman" w:hint="eastAsia"/>
          <w:color w:val="auto"/>
        </w:rPr>
        <w:t xml:space="preserve"> </w:t>
      </w:r>
      <w:r w:rsidRPr="006C7974">
        <w:rPr>
          <w:rFonts w:ascii="Times New Roman" w:eastAsia="宋体" w:hAnsi="Times New Roman" w:cs="Times New Roman" w:hint="eastAsia"/>
          <w:color w:val="auto"/>
        </w:rPr>
        <w:t>机关、事业单位从中小企业采购货物、工程、服务，应当自货物、工程、服务交付之日起</w:t>
      </w:r>
      <w:r w:rsidRPr="006C7974">
        <w:rPr>
          <w:rFonts w:ascii="Times New Roman" w:eastAsia="宋体" w:hAnsi="Times New Roman" w:cs="Times New Roman" w:hint="eastAsia"/>
          <w:color w:val="auto"/>
        </w:rPr>
        <w:t>30</w:t>
      </w:r>
      <w:r w:rsidRPr="006C7974">
        <w:rPr>
          <w:rFonts w:ascii="Times New Roman" w:eastAsia="宋体" w:hAnsi="Times New Roman" w:cs="Times New Roman" w:hint="eastAsia"/>
          <w:color w:val="auto"/>
        </w:rPr>
        <w:t>日内支付款项；合同另有约定的，从其约定，但付款期限最长不得超过</w:t>
      </w:r>
      <w:r w:rsidRPr="006C7974">
        <w:rPr>
          <w:rFonts w:ascii="Times New Roman" w:eastAsia="宋体" w:hAnsi="Times New Roman" w:cs="Times New Roman" w:hint="eastAsia"/>
          <w:color w:val="auto"/>
        </w:rPr>
        <w:t>60</w:t>
      </w:r>
      <w:r w:rsidRPr="006C7974">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sidRPr="006C7974">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6B3C05">
        <w:rPr>
          <w:rFonts w:ascii="Times New Roman" w:eastAsia="宋体" w:hAnsi="Times New Roman" w:cs="Times New Roman"/>
          <w:color w:val="auto"/>
        </w:rPr>
        <w:t>（一）获取竞争性磋商文件的时间：</w:t>
      </w:r>
      <w:r w:rsidRPr="006B3C05">
        <w:rPr>
          <w:rFonts w:ascii="Times New Roman" w:eastAsia="宋体" w:hAnsi="Times New Roman"/>
          <w:color w:val="auto"/>
        </w:rPr>
        <w:t>2025</w:t>
      </w:r>
      <w:r w:rsidRPr="006B3C05">
        <w:rPr>
          <w:rFonts w:ascii="Times New Roman" w:eastAsia="宋体" w:hint="eastAsia"/>
          <w:color w:val="auto"/>
        </w:rPr>
        <w:t>年</w:t>
      </w:r>
      <w:r w:rsidRPr="006B3C05">
        <w:rPr>
          <w:rFonts w:ascii="Times New Roman" w:eastAsia="宋体" w:hAnsi="Times New Roman" w:hint="eastAsia"/>
          <w:color w:val="auto"/>
        </w:rPr>
        <w:t>9</w:t>
      </w:r>
      <w:r w:rsidRPr="006B3C05">
        <w:rPr>
          <w:rFonts w:ascii="Times New Roman" w:eastAsia="宋体" w:hint="eastAsia"/>
          <w:color w:val="auto"/>
        </w:rPr>
        <w:t>月</w:t>
      </w:r>
      <w:r w:rsidRPr="006B3C05">
        <w:rPr>
          <w:rFonts w:ascii="Times New Roman" w:eastAsia="宋体" w:hAnsi="Times New Roman" w:hint="eastAsia"/>
          <w:color w:val="auto"/>
        </w:rPr>
        <w:t>29</w:t>
      </w:r>
      <w:r w:rsidRPr="006B3C05">
        <w:rPr>
          <w:rFonts w:ascii="Times New Roman" w:eastAsia="宋体" w:hint="eastAsia"/>
          <w:color w:val="auto"/>
        </w:rPr>
        <w:t>日至</w:t>
      </w:r>
      <w:r w:rsidRPr="006B3C05">
        <w:rPr>
          <w:rFonts w:ascii="Times New Roman" w:eastAsia="宋体" w:hAnsi="Times New Roman"/>
          <w:color w:val="auto"/>
        </w:rPr>
        <w:t>2025</w:t>
      </w:r>
      <w:r w:rsidRPr="006B3C05">
        <w:rPr>
          <w:rFonts w:ascii="Times New Roman" w:eastAsia="宋体" w:hint="eastAsia"/>
          <w:color w:val="auto"/>
        </w:rPr>
        <w:t>年</w:t>
      </w:r>
      <w:r w:rsidRPr="006B3C05">
        <w:rPr>
          <w:rFonts w:ascii="Times New Roman" w:eastAsia="宋体" w:hAnsi="Times New Roman" w:hint="eastAsia"/>
          <w:color w:val="auto"/>
        </w:rPr>
        <w:t>10</w:t>
      </w:r>
      <w:r w:rsidRPr="006B3C05">
        <w:rPr>
          <w:rFonts w:ascii="Times New Roman" w:eastAsia="宋体" w:hint="eastAsia"/>
          <w:color w:val="auto"/>
        </w:rPr>
        <w:t>月</w:t>
      </w:r>
      <w:r w:rsidRPr="006B3C05">
        <w:rPr>
          <w:rFonts w:ascii="Times New Roman" w:eastAsia="宋体" w:hAnsi="Times New Roman" w:hint="eastAsia"/>
          <w:color w:val="auto"/>
        </w:rPr>
        <w:t>13</w:t>
      </w:r>
      <w:r w:rsidRPr="006B3C05">
        <w:rPr>
          <w:rFonts w:ascii="Times New Roman" w:eastAsia="宋体" w:hint="eastAsia"/>
          <w:color w:val="auto"/>
        </w:rPr>
        <w:t>日，每</w:t>
      </w:r>
      <w:r w:rsidRPr="00824D12">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02E52"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6B3C05">
        <w:rPr>
          <w:rFonts w:ascii="Times New Roman" w:eastAsia="宋体" w:hAnsi="Times New Roman" w:cs="Times New Roman" w:hint="eastAsia"/>
          <w:color w:val="auto"/>
        </w:rPr>
        <w:t>2025</w:t>
      </w:r>
      <w:r w:rsidRPr="006B3C05">
        <w:rPr>
          <w:rFonts w:ascii="Times New Roman" w:eastAsia="宋体" w:hAnsi="Times New Roman" w:cs="Times New Roman" w:hint="eastAsia"/>
          <w:color w:val="auto"/>
        </w:rPr>
        <w:t>年</w:t>
      </w:r>
      <w:r w:rsidRPr="006B3C05">
        <w:rPr>
          <w:rFonts w:ascii="Times New Roman" w:eastAsia="宋体" w:hAnsi="Times New Roman" w:cs="Times New Roman" w:hint="eastAsia"/>
          <w:color w:val="auto"/>
        </w:rPr>
        <w:t>9</w:t>
      </w:r>
      <w:r w:rsidRPr="006B3C05">
        <w:rPr>
          <w:rFonts w:ascii="Times New Roman" w:eastAsia="宋体" w:hAnsi="Times New Roman" w:cs="Times New Roman" w:hint="eastAsia"/>
          <w:color w:val="auto"/>
        </w:rPr>
        <w:t>月</w:t>
      </w:r>
      <w:r w:rsidRPr="006B3C05">
        <w:rPr>
          <w:rFonts w:ascii="Times New Roman" w:eastAsia="宋体" w:hAnsi="Times New Roman" w:cs="Times New Roman" w:hint="eastAsia"/>
          <w:color w:val="auto"/>
        </w:rPr>
        <w:t>29</w:t>
      </w:r>
      <w:r w:rsidRPr="006B3C05">
        <w:rPr>
          <w:rFonts w:ascii="Times New Roman" w:eastAsia="宋体" w:hAnsi="Times New Roman" w:cs="Times New Roman" w:hint="eastAsia"/>
          <w:color w:val="auto"/>
        </w:rPr>
        <w:t>日</w:t>
      </w:r>
      <w:r w:rsidRPr="006B3C05">
        <w:rPr>
          <w:rFonts w:ascii="Times New Roman" w:eastAsia="宋体" w:hAnsi="Times New Roman" w:cs="Times New Roman" w:hint="eastAsia"/>
          <w:color w:val="auto"/>
        </w:rPr>
        <w:t>9:00</w:t>
      </w:r>
      <w:r w:rsidRPr="006B3C05">
        <w:rPr>
          <w:rFonts w:ascii="Times New Roman" w:eastAsia="宋体" w:hAnsi="Times New Roman" w:cs="Times New Roman" w:hint="eastAsia"/>
          <w:color w:val="auto"/>
        </w:rPr>
        <w:t>至</w:t>
      </w:r>
      <w:r w:rsidRPr="006B3C05">
        <w:rPr>
          <w:rFonts w:ascii="Times New Roman" w:eastAsia="宋体" w:hAnsi="Times New Roman" w:cs="Times New Roman" w:hint="eastAsia"/>
          <w:color w:val="auto"/>
        </w:rPr>
        <w:t>2025</w:t>
      </w:r>
      <w:r w:rsidRPr="006B3C05">
        <w:rPr>
          <w:rFonts w:ascii="Times New Roman" w:eastAsia="宋体" w:hAnsi="Times New Roman" w:cs="Times New Roman" w:hint="eastAsia"/>
          <w:color w:val="auto"/>
        </w:rPr>
        <w:t>年</w:t>
      </w:r>
      <w:r w:rsidRPr="006B3C05">
        <w:rPr>
          <w:rFonts w:ascii="Times New Roman" w:eastAsia="宋体" w:hAnsi="Times New Roman" w:cs="Times New Roman" w:hint="eastAsia"/>
          <w:color w:val="auto"/>
        </w:rPr>
        <w:t>10</w:t>
      </w:r>
      <w:r w:rsidRPr="006B3C05">
        <w:rPr>
          <w:rFonts w:ascii="Times New Roman" w:eastAsia="宋体" w:hAnsi="Times New Roman" w:cs="Times New Roman" w:hint="eastAsia"/>
          <w:color w:val="auto"/>
        </w:rPr>
        <w:t>月</w:t>
      </w:r>
      <w:r w:rsidRPr="006B3C05">
        <w:rPr>
          <w:rFonts w:ascii="Times New Roman" w:eastAsia="宋体" w:hAnsi="Times New Roman" w:cs="Times New Roman" w:hint="eastAsia"/>
          <w:color w:val="auto"/>
        </w:rPr>
        <w:t>20</w:t>
      </w:r>
      <w:r w:rsidRPr="006B3C05">
        <w:rPr>
          <w:rFonts w:ascii="Times New Roman" w:eastAsia="宋体" w:hAnsi="Times New Roman" w:cs="Times New Roman" w:hint="eastAsia"/>
          <w:color w:val="auto"/>
        </w:rPr>
        <w:t>日</w:t>
      </w:r>
      <w:r w:rsidRPr="006B3C05">
        <w:rPr>
          <w:rFonts w:ascii="Times New Roman" w:eastAsia="宋体" w:hAnsi="Times New Roman" w:cs="Times New Roman"/>
          <w:color w:val="auto"/>
        </w:rPr>
        <w:t>8:30</w:t>
      </w:r>
      <w:r w:rsidRPr="006B3C05">
        <w:rPr>
          <w:rFonts w:ascii="Times New Roman" w:eastAsia="宋体" w:hAnsi="Times New Roman" w:cs="Times New Roman" w:hint="eastAsia"/>
          <w:color w:val="auto"/>
        </w:rPr>
        <w:t>，使用天津数字认证有限公司发出</w:t>
      </w:r>
      <w:r>
        <w:rPr>
          <w:rFonts w:ascii="Times New Roman" w:eastAsia="宋体" w:hAnsi="Times New Roman" w:cs="Times New Roman" w:hint="eastAsia"/>
          <w:color w:val="auto"/>
        </w:rPr>
        <w:t>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进行应答</w:t>
      </w:r>
      <w:r w:rsidRPr="00B40B89">
        <w:rPr>
          <w:rFonts w:ascii="Times New Roman" w:eastAsia="宋体" w:hAnsi="Times New Roman" w:cs="Times New Roman" w:hint="eastAsia"/>
          <w:color w:val="auto"/>
        </w:rPr>
        <w:t>并提交</w:t>
      </w:r>
      <w:r w:rsidRPr="00B40B89">
        <w:rPr>
          <w:rFonts w:ascii="Times New Roman" w:eastAsia="宋体" w:hAnsi="Times New Roman" w:cs="Times New Roman"/>
          <w:color w:val="auto"/>
        </w:rPr>
        <w:t>。</w:t>
      </w:r>
    </w:p>
    <w:p w:rsidR="00702E52" w:rsidRDefault="00702E52" w:rsidP="00702E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6B3C05">
        <w:rPr>
          <w:rFonts w:ascii="Times New Roman" w:eastAsia="宋体" w:hAnsi="Times New Roman" w:cs="Times New Roman" w:hint="eastAsia"/>
          <w:color w:val="auto"/>
        </w:rPr>
        <w:t>（一）提交电子响应文件截止时间：</w:t>
      </w:r>
      <w:r w:rsidRPr="006B3C05">
        <w:rPr>
          <w:rFonts w:ascii="Times New Roman" w:eastAsia="宋体" w:hAnsi="Times New Roman" w:cs="Times New Roman" w:hint="eastAsia"/>
          <w:color w:val="auto"/>
        </w:rPr>
        <w:t>2025</w:t>
      </w:r>
      <w:r w:rsidRPr="006B3C05">
        <w:rPr>
          <w:rFonts w:ascii="Times New Roman" w:eastAsia="宋体" w:hAnsi="Times New Roman" w:cs="Times New Roman" w:hint="eastAsia"/>
          <w:color w:val="auto"/>
        </w:rPr>
        <w:t>年</w:t>
      </w:r>
      <w:r w:rsidRPr="006B3C05">
        <w:rPr>
          <w:rFonts w:ascii="Times New Roman" w:eastAsia="宋体" w:hAnsi="Times New Roman" w:cs="Times New Roman" w:hint="eastAsia"/>
          <w:color w:val="auto"/>
        </w:rPr>
        <w:t>10</w:t>
      </w:r>
      <w:r w:rsidRPr="006B3C05">
        <w:rPr>
          <w:rFonts w:ascii="Times New Roman" w:eastAsia="宋体" w:hAnsi="Times New Roman" w:cs="Times New Roman" w:hint="eastAsia"/>
          <w:color w:val="auto"/>
        </w:rPr>
        <w:t>月</w:t>
      </w:r>
      <w:r w:rsidRPr="006B3C05">
        <w:rPr>
          <w:rFonts w:ascii="Times New Roman" w:eastAsia="宋体" w:hAnsi="Times New Roman" w:cs="Times New Roman" w:hint="eastAsia"/>
          <w:color w:val="auto"/>
        </w:rPr>
        <w:t>20</w:t>
      </w:r>
      <w:r w:rsidRPr="006B3C05">
        <w:rPr>
          <w:rFonts w:ascii="Times New Roman" w:eastAsia="宋体" w:hAnsi="Times New Roman" w:cs="Times New Roman" w:hint="eastAsia"/>
          <w:color w:val="auto"/>
        </w:rPr>
        <w:t>日</w:t>
      </w:r>
      <w:r w:rsidRPr="006B3C05">
        <w:rPr>
          <w:rFonts w:ascii="Times New Roman" w:eastAsia="宋体" w:hAnsi="Times New Roman" w:cs="Times New Roman"/>
          <w:color w:val="auto"/>
        </w:rPr>
        <w:t>8:30</w:t>
      </w:r>
      <w:r w:rsidRPr="006B3C05">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6B3C05">
        <w:rPr>
          <w:rFonts w:ascii="Times New Roman" w:eastAsia="宋体" w:hAnsi="Times New Roman" w:cs="Times New Roman" w:hint="eastAsia"/>
          <w:color w:val="auto"/>
        </w:rPr>
        <w:t>（一）第一阶段解密时间：</w:t>
      </w:r>
      <w:r w:rsidRPr="006B3C05">
        <w:rPr>
          <w:rFonts w:ascii="Times New Roman" w:eastAsia="宋体" w:hAnsi="Times New Roman" w:cs="Times New Roman" w:hint="eastAsia"/>
          <w:color w:val="auto"/>
        </w:rPr>
        <w:t>2025</w:t>
      </w:r>
      <w:r w:rsidRPr="006B3C05">
        <w:rPr>
          <w:rFonts w:ascii="Times New Roman" w:eastAsia="宋体" w:hAnsi="Times New Roman" w:cs="Times New Roman" w:hint="eastAsia"/>
          <w:color w:val="auto"/>
        </w:rPr>
        <w:t>年</w:t>
      </w:r>
      <w:r w:rsidRPr="006B3C05">
        <w:rPr>
          <w:rFonts w:ascii="Times New Roman" w:eastAsia="宋体" w:hAnsi="Times New Roman" w:cs="Times New Roman" w:hint="eastAsia"/>
          <w:color w:val="auto"/>
        </w:rPr>
        <w:t>10</w:t>
      </w:r>
      <w:r w:rsidRPr="006B3C05">
        <w:rPr>
          <w:rFonts w:ascii="Times New Roman" w:eastAsia="宋体" w:hAnsi="Times New Roman" w:cs="Times New Roman" w:hint="eastAsia"/>
          <w:color w:val="auto"/>
        </w:rPr>
        <w:t>月</w:t>
      </w:r>
      <w:r w:rsidRPr="006B3C05">
        <w:rPr>
          <w:rFonts w:ascii="Times New Roman" w:eastAsia="宋体" w:hAnsi="Times New Roman" w:cs="Times New Roman" w:hint="eastAsia"/>
          <w:color w:val="auto"/>
        </w:rPr>
        <w:t>20</w:t>
      </w:r>
      <w:r w:rsidRPr="006B3C05">
        <w:rPr>
          <w:rFonts w:ascii="Times New Roman" w:eastAsia="宋体" w:hAnsi="Times New Roman" w:cs="Times New Roman" w:hint="eastAsia"/>
          <w:color w:val="auto"/>
        </w:rPr>
        <w:t>日</w:t>
      </w:r>
      <w:r w:rsidRPr="006B3C05">
        <w:rPr>
          <w:rFonts w:ascii="Times New Roman" w:eastAsia="宋体" w:hAnsi="Times New Roman" w:cs="Times New Roman"/>
          <w:color w:val="auto"/>
        </w:rPr>
        <w:t>8:30</w:t>
      </w:r>
      <w:r w:rsidRPr="006B3C05">
        <w:rPr>
          <w:rFonts w:ascii="Times New Roman" w:eastAsia="宋体" w:hAnsi="Times New Roman" w:cs="Times New Roman" w:hint="eastAsia"/>
          <w:color w:val="auto"/>
        </w:rPr>
        <w:t>至</w:t>
      </w:r>
      <w:r w:rsidRPr="006B3C05">
        <w:rPr>
          <w:rFonts w:ascii="Times New Roman" w:eastAsia="宋体" w:hAnsi="Times New Roman" w:cs="Times New Roman" w:hint="eastAsia"/>
          <w:color w:val="auto"/>
        </w:rPr>
        <w:t>9:30</w:t>
      </w:r>
      <w:r w:rsidRPr="006B3C05">
        <w:rPr>
          <w:rFonts w:ascii="Times New Roman" w:eastAsia="宋体" w:hAnsi="Times New Roman" w:cs="Times New Roman" w:hint="eastAsia"/>
          <w:color w:val="auto"/>
        </w:rPr>
        <w:t>完成第一阶段解密的</w:t>
      </w:r>
      <w:r w:rsidRPr="00B40B89">
        <w:rPr>
          <w:rFonts w:ascii="Times New Roman" w:eastAsia="宋体" w:hAnsi="Times New Roman" w:cs="Times New Roman" w:hint="eastAsia"/>
          <w:color w:val="auto"/>
        </w:rPr>
        <w:t>方为有效响应。</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702E52" w:rsidRPr="002744EA" w:rsidRDefault="00702E52" w:rsidP="00702E52">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702E52" w:rsidRPr="002744EA" w:rsidRDefault="00702E52" w:rsidP="00702E52">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lastRenderedPageBreak/>
        <w:t>（一）采购代理机构名称：天津市滨海新区政府采购中心</w:t>
      </w:r>
    </w:p>
    <w:p w:rsidR="00702E52" w:rsidRPr="002744EA" w:rsidRDefault="00702E52" w:rsidP="00702E52">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Pr>
          <w:rFonts w:ascii="Times New Roman" w:eastAsia="宋体" w:hAnsi="Times New Roman" w:cs="Times New Roman" w:hint="eastAsia"/>
          <w:color w:val="auto"/>
        </w:rPr>
        <w:t>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w:t>
      </w:r>
      <w:r w:rsidRPr="00C107A6">
        <w:rPr>
          <w:rFonts w:ascii="Times New Roman" w:eastAsia="宋体" w:hAnsi="Times New Roman" w:cs="Times New Roman" w:hint="eastAsia"/>
          <w:color w:val="auto"/>
        </w:rPr>
        <w:t>三</w:t>
      </w:r>
      <w:r w:rsidRPr="00C107A6">
        <w:rPr>
          <w:rFonts w:ascii="Times New Roman" w:eastAsia="宋体" w:hAnsi="Times New Roman" w:cs="Times New Roman"/>
          <w:color w:val="auto"/>
        </w:rPr>
        <w:t>）联系人：</w:t>
      </w:r>
      <w:r w:rsidRPr="00C107A6">
        <w:rPr>
          <w:rFonts w:ascii="Times New Roman" w:eastAsia="宋体" w:hAnsi="Times New Roman" w:cs="Times New Roman" w:hint="eastAsia"/>
          <w:color w:val="auto"/>
        </w:rPr>
        <w:t>肖琳</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（四）网址：</w:t>
      </w:r>
      <w:hyperlink r:id="rId9" w:history="1">
        <w:r w:rsidRPr="00C107A6">
          <w:rPr>
            <w:rStyle w:val="a5"/>
            <w:rFonts w:ascii="Times New Roman" w:eastAsia="宋体" w:hAnsi="Times New Roman" w:cs="Times New Roman"/>
            <w:color w:val="auto"/>
          </w:rPr>
          <w:t>http://tjgpc.zwfwb.tj.gov.cn/</w:t>
        </w:r>
      </w:hyperlink>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（五）</w:t>
      </w:r>
      <w:r w:rsidRPr="00C107A6">
        <w:rPr>
          <w:rFonts w:ascii="Times New Roman" w:eastAsia="宋体" w:hAnsi="Times New Roman" w:cs="Times New Roman"/>
          <w:color w:val="auto"/>
        </w:rPr>
        <w:t>对外办公时间：</w:t>
      </w:r>
      <w:r w:rsidRPr="00C107A6">
        <w:rPr>
          <w:rFonts w:ascii="Times New Roman" w:eastAsia="宋体" w:hAnsi="Times New Roman" w:cs="Times New Roman" w:hint="eastAsia"/>
          <w:color w:val="auto"/>
        </w:rPr>
        <w:t>法定</w:t>
      </w:r>
      <w:r w:rsidRPr="00C107A6">
        <w:rPr>
          <w:rFonts w:ascii="Times New Roman" w:eastAsia="宋体" w:hAnsi="Times New Roman" w:cs="Times New Roman"/>
          <w:color w:val="auto"/>
        </w:rPr>
        <w:t>工作日</w:t>
      </w:r>
      <w:r w:rsidRPr="00C107A6">
        <w:rPr>
          <w:rFonts w:ascii="Times New Roman" w:eastAsia="宋体" w:hAnsi="Times New Roman" w:cs="Times New Roman"/>
          <w:color w:val="auto"/>
        </w:rPr>
        <w:t>9:00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12:00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14:00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w:t>
      </w:r>
      <w:r w:rsidRPr="00C107A6">
        <w:rPr>
          <w:rFonts w:ascii="Times New Roman" w:eastAsia="宋体" w:hAnsi="Times New Roman" w:cs="Times New Roman" w:hint="eastAsia"/>
          <w:color w:val="auto"/>
        </w:rPr>
        <w:t>7</w:t>
      </w:r>
      <w:r w:rsidRPr="00C107A6">
        <w:rPr>
          <w:rFonts w:ascii="Times New Roman" w:eastAsia="宋体" w:hAnsi="Times New Roman" w:cs="Times New Roman"/>
          <w:color w:val="auto"/>
        </w:rPr>
        <w:t>:00</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（六）咨询服务电话</w:t>
      </w:r>
      <w:r w:rsidRPr="00C107A6">
        <w:rPr>
          <w:rFonts w:ascii="Times New Roman" w:eastAsia="宋体" w:hAnsi="Times New Roman" w:cs="Times New Roman"/>
          <w:color w:val="auto"/>
        </w:rPr>
        <w:t>：</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 xml:space="preserve">1. </w:t>
      </w:r>
      <w:r w:rsidRPr="00C107A6">
        <w:rPr>
          <w:rFonts w:ascii="Times New Roman" w:eastAsia="宋体" w:hAnsi="Times New Roman" w:cs="Times New Roman" w:hint="eastAsia"/>
          <w:color w:val="auto"/>
        </w:rPr>
        <w:t>供应商注册、电子签章办理咨询：</w:t>
      </w:r>
      <w:r w:rsidRPr="00C107A6">
        <w:rPr>
          <w:rFonts w:ascii="Times New Roman" w:eastAsia="宋体" w:hAnsi="Times New Roman" w:cs="Times New Roman" w:hint="eastAsia"/>
          <w:color w:val="auto"/>
        </w:rPr>
        <w:t>022-24538316</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 xml:space="preserve">2. </w:t>
      </w:r>
      <w:r w:rsidRPr="00C107A6">
        <w:rPr>
          <w:rFonts w:ascii="Times New Roman" w:eastAsia="宋体" w:hAnsi="Times New Roman" w:cs="Times New Roman" w:hint="eastAsia"/>
          <w:color w:val="auto"/>
        </w:rPr>
        <w:t>采购文件咨询：</w:t>
      </w:r>
      <w:r w:rsidRPr="00C107A6">
        <w:rPr>
          <w:rFonts w:ascii="Times New Roman" w:eastAsia="宋体" w:hAnsi="Times New Roman" w:cs="Times New Roman"/>
          <w:color w:val="auto"/>
        </w:rPr>
        <w:t>022-</w:t>
      </w:r>
      <w:r w:rsidRPr="00C107A6">
        <w:rPr>
          <w:rFonts w:ascii="Times New Roman" w:eastAsia="宋体" w:hAnsi="Times New Roman" w:cs="Times New Roman" w:hint="eastAsia"/>
          <w:color w:val="auto"/>
        </w:rPr>
        <w:t>25866109</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 xml:space="preserve">3. </w:t>
      </w:r>
      <w:r w:rsidRPr="00C107A6">
        <w:rPr>
          <w:rFonts w:ascii="Times New Roman" w:eastAsia="宋体" w:hAnsi="Times New Roman" w:cs="Times New Roman" w:hint="eastAsia"/>
          <w:color w:val="auto"/>
        </w:rPr>
        <w:t>网上应答操作咨询：</w:t>
      </w:r>
      <w:r w:rsidRPr="00C107A6">
        <w:rPr>
          <w:rFonts w:ascii="Times New Roman" w:eastAsia="宋体" w:hAnsi="Times New Roman" w:cs="Times New Roman"/>
          <w:color w:val="auto"/>
        </w:rPr>
        <w:t>022-24538</w:t>
      </w:r>
      <w:r w:rsidRPr="00C107A6">
        <w:rPr>
          <w:rFonts w:ascii="Times New Roman" w:eastAsia="宋体" w:hAnsi="Times New Roman" w:cs="Times New Roman" w:hint="eastAsia"/>
          <w:color w:val="auto"/>
        </w:rPr>
        <w:t>309</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 xml:space="preserve">4. </w:t>
      </w:r>
      <w:r w:rsidRPr="00C107A6">
        <w:rPr>
          <w:rFonts w:ascii="Times New Roman" w:eastAsia="宋体" w:hAnsi="Times New Roman" w:cs="Times New Roman" w:hint="eastAsia"/>
          <w:color w:val="auto"/>
        </w:rPr>
        <w:t>解密操作咨询：</w:t>
      </w:r>
      <w:r w:rsidRPr="00C107A6">
        <w:rPr>
          <w:rFonts w:ascii="Times New Roman" w:eastAsia="宋体" w:hAnsi="Times New Roman" w:cs="Times New Roman"/>
          <w:color w:val="auto"/>
        </w:rPr>
        <w:t>022-24538309</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（七）邮箱：</w:t>
      </w:r>
      <w:r w:rsidRPr="00C107A6">
        <w:rPr>
          <w:rFonts w:ascii="Times New Roman" w:eastAsia="宋体" w:hAnsi="Times New Roman" w:cs="Times New Roman" w:hint="eastAsia"/>
          <w:color w:val="auto"/>
        </w:rPr>
        <w:t>bhzfzcb@tj.gov.cn</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十</w:t>
      </w:r>
      <w:r w:rsidRPr="00C107A6">
        <w:rPr>
          <w:rFonts w:ascii="Times New Roman" w:eastAsia="宋体" w:hAnsi="Times New Roman" w:cs="Times New Roman" w:hint="eastAsia"/>
          <w:color w:val="auto"/>
        </w:rPr>
        <w:t>一</w:t>
      </w:r>
      <w:r w:rsidRPr="00C107A6">
        <w:rPr>
          <w:rFonts w:ascii="Times New Roman" w:eastAsia="宋体" w:hAnsi="Times New Roman" w:cs="Times New Roman"/>
          <w:color w:val="auto"/>
        </w:rPr>
        <w:t>、采购人的名称、地址和联系方式</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t>（一）采购人名称：</w:t>
      </w:r>
      <w:r w:rsidRPr="00917EC9">
        <w:rPr>
          <w:rFonts w:ascii="Times New Roman" w:eastAsia="宋体" w:hAnsi="Times New Roman" w:cs="Times New Roman" w:hint="eastAsia"/>
          <w:color w:val="auto"/>
        </w:rPr>
        <w:t>天津市滨海新区人民政府汉沽街道办事处</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t>（二）采购人地址：</w:t>
      </w:r>
      <w:r w:rsidRPr="00917EC9">
        <w:rPr>
          <w:rFonts w:ascii="Times New Roman" w:eastAsia="宋体" w:hAnsi="Times New Roman" w:cs="Times New Roman" w:hint="eastAsia"/>
          <w:color w:val="auto"/>
        </w:rPr>
        <w:t>天津市滨海新区滨河路</w:t>
      </w:r>
      <w:r w:rsidRPr="00917EC9">
        <w:rPr>
          <w:rFonts w:ascii="Times New Roman" w:eastAsia="宋体" w:hAnsi="Times New Roman" w:cs="Times New Roman" w:hint="eastAsia"/>
          <w:color w:val="auto"/>
        </w:rPr>
        <w:t>10</w:t>
      </w:r>
      <w:r w:rsidRPr="00917EC9">
        <w:rPr>
          <w:rFonts w:ascii="Times New Roman" w:eastAsia="宋体" w:hAnsi="Times New Roman" w:cs="Times New Roman" w:hint="eastAsia"/>
          <w:color w:val="auto"/>
        </w:rPr>
        <w:t>号</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t>（三）采购人联系人：</w:t>
      </w:r>
      <w:r w:rsidRPr="00917EC9">
        <w:rPr>
          <w:rFonts w:ascii="Times New Roman" w:eastAsia="宋体" w:hAnsi="Times New Roman" w:cs="Times New Roman" w:hint="eastAsia"/>
          <w:color w:val="auto"/>
        </w:rPr>
        <w:t>李嘉汇</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（四）采购人联系电话：</w:t>
      </w:r>
      <w:r w:rsidRPr="00C107A6">
        <w:rPr>
          <w:rFonts w:ascii="Times New Roman" w:eastAsia="宋体" w:hAnsi="Times New Roman" w:cs="Times New Roman"/>
          <w:color w:val="auto"/>
        </w:rPr>
        <w:t>022-</w:t>
      </w:r>
      <w:r w:rsidRPr="00917EC9">
        <w:rPr>
          <w:rFonts w:ascii="Times New Roman" w:eastAsia="宋体" w:hAnsi="Times New Roman" w:cs="Times New Roman"/>
          <w:color w:val="auto"/>
        </w:rPr>
        <w:t>67211303</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十</w:t>
      </w:r>
      <w:r w:rsidRPr="00C107A6">
        <w:rPr>
          <w:rFonts w:ascii="Times New Roman" w:eastAsia="宋体" w:hAnsi="Times New Roman" w:cs="Times New Roman" w:hint="eastAsia"/>
          <w:color w:val="auto"/>
        </w:rPr>
        <w:t>二</w:t>
      </w:r>
      <w:r w:rsidRPr="00C107A6">
        <w:rPr>
          <w:rFonts w:ascii="Times New Roman" w:eastAsia="宋体" w:hAnsi="Times New Roman" w:cs="Times New Roman"/>
          <w:color w:val="auto"/>
        </w:rPr>
        <w:t>、质疑方式</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sidRPr="00C107A6">
        <w:rPr>
          <w:rFonts w:ascii="Times New Roman" w:eastAsia="宋体" w:hAnsi="Times New Roman" w:cs="Times New Roman" w:hint="eastAsia"/>
          <w:color w:val="auto"/>
        </w:rPr>
        <w:t xml:space="preserve">8. </w:t>
      </w:r>
      <w:r w:rsidRPr="00C107A6">
        <w:rPr>
          <w:rFonts w:ascii="Times New Roman" w:eastAsia="宋体" w:hAnsi="Times New Roman" w:cs="Times New Roman" w:hint="eastAsia"/>
          <w:color w:val="auto"/>
        </w:rPr>
        <w:t>询问与质疑”的相关规定，以书面原件形式针对同一采购程序环节一次性提出质疑，否则不予受理。</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采购人针对采购文件质疑受理：</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1.</w:t>
      </w:r>
      <w:r w:rsidRPr="00C107A6">
        <w:rPr>
          <w:rFonts w:ascii="Times New Roman" w:eastAsia="宋体" w:hAnsi="Times New Roman" w:cs="Times New Roman" w:hint="eastAsia"/>
          <w:color w:val="auto"/>
        </w:rPr>
        <w:t>联系部门：</w:t>
      </w:r>
      <w:r w:rsidRPr="00917EC9">
        <w:rPr>
          <w:rFonts w:ascii="Times New Roman" w:eastAsia="宋体" w:hAnsi="Times New Roman" w:cs="Times New Roman" w:hint="eastAsia"/>
          <w:color w:val="auto"/>
        </w:rPr>
        <w:t>天津市滨海新区人民政府汉沽街道办事处安全办</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2.</w:t>
      </w:r>
      <w:r w:rsidRPr="00C107A6">
        <w:rPr>
          <w:rFonts w:ascii="Times New Roman" w:eastAsia="宋体" w:hAnsi="Times New Roman" w:cs="Times New Roman" w:hint="eastAsia"/>
          <w:color w:val="auto"/>
        </w:rPr>
        <w:t>联系人：</w:t>
      </w:r>
      <w:r w:rsidRPr="00917EC9">
        <w:rPr>
          <w:rFonts w:ascii="Times New Roman" w:eastAsia="宋体" w:hAnsi="Times New Roman" w:cs="Times New Roman" w:hint="eastAsia"/>
          <w:color w:val="auto"/>
        </w:rPr>
        <w:t>殷倩</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3.</w:t>
      </w:r>
      <w:r w:rsidRPr="00C107A6">
        <w:rPr>
          <w:rFonts w:ascii="Times New Roman" w:eastAsia="宋体" w:hAnsi="Times New Roman" w:cs="Times New Roman" w:hint="eastAsia"/>
          <w:color w:val="auto"/>
        </w:rPr>
        <w:t>联系方式：</w:t>
      </w:r>
      <w:r w:rsidRPr="00C107A6">
        <w:rPr>
          <w:rFonts w:ascii="Times New Roman" w:eastAsia="宋体" w:hAnsi="Times New Roman" w:cs="Times New Roman"/>
          <w:color w:val="auto"/>
        </w:rPr>
        <w:t>022-</w:t>
      </w:r>
      <w:r w:rsidRPr="00917EC9">
        <w:rPr>
          <w:rFonts w:ascii="Times New Roman" w:eastAsia="宋体" w:hAnsi="Times New Roman" w:cs="Times New Roman"/>
          <w:color w:val="auto"/>
        </w:rPr>
        <w:t>25687067</w:t>
      </w:r>
    </w:p>
    <w:p w:rsidR="00702E52" w:rsidRPr="00C107A6" w:rsidRDefault="00702E52" w:rsidP="00702E52">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4.</w:t>
      </w:r>
      <w:r w:rsidRPr="00C107A6">
        <w:rPr>
          <w:rFonts w:ascii="Times New Roman" w:eastAsia="宋体" w:hAnsi="Times New Roman" w:cs="Times New Roman" w:hint="eastAsia"/>
          <w:color w:val="auto"/>
        </w:rPr>
        <w:t>联系地址：</w:t>
      </w:r>
      <w:r w:rsidRPr="00917EC9">
        <w:rPr>
          <w:rFonts w:ascii="Times New Roman" w:eastAsia="宋体" w:hAnsi="Times New Roman" w:cs="Times New Roman" w:hint="eastAsia"/>
          <w:color w:val="auto"/>
        </w:rPr>
        <w:t>天津市滨海新区滨河路</w:t>
      </w:r>
      <w:r w:rsidRPr="00917EC9">
        <w:rPr>
          <w:rFonts w:ascii="Times New Roman" w:eastAsia="宋体" w:hAnsi="Times New Roman" w:cs="Times New Roman" w:hint="eastAsia"/>
          <w:color w:val="auto"/>
        </w:rPr>
        <w:t>10</w:t>
      </w:r>
      <w:r w:rsidRPr="00917EC9">
        <w:rPr>
          <w:rFonts w:ascii="Times New Roman" w:eastAsia="宋体" w:hAnsi="Times New Roman" w:cs="Times New Roman" w:hint="eastAsia"/>
          <w:color w:val="auto"/>
        </w:rPr>
        <w:t>号</w:t>
      </w:r>
    </w:p>
    <w:p w:rsidR="00702E52" w:rsidRPr="00C107A6" w:rsidRDefault="00702E52" w:rsidP="00702E52">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（二）供应商对质疑答复不满意的，或者采购人、天津市滨海新区</w:t>
      </w:r>
      <w:r w:rsidRPr="00982E3B">
        <w:rPr>
          <w:rFonts w:ascii="Times New Roman" w:eastAsia="宋体" w:hAnsi="Times New Roman" w:cs="Times New Roman" w:hint="eastAsia"/>
          <w:color w:val="auto"/>
        </w:rPr>
        <w:t>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C107A6">
        <w:rPr>
          <w:rFonts w:ascii="Times New Roman" w:eastAsia="宋体" w:hAnsi="Times New Roman" w:cs="Times New Roman" w:hint="eastAsia"/>
          <w:color w:val="auto"/>
        </w:rPr>
        <w:t>向中新天津生态城财政局政府</w:t>
      </w:r>
      <w:proofErr w:type="gramStart"/>
      <w:r w:rsidRPr="00C107A6">
        <w:rPr>
          <w:rFonts w:ascii="Times New Roman" w:eastAsia="宋体" w:hAnsi="Times New Roman" w:cs="Times New Roman" w:hint="eastAsia"/>
          <w:color w:val="auto"/>
        </w:rPr>
        <w:t>采购科</w:t>
      </w:r>
      <w:proofErr w:type="gramEnd"/>
      <w:r w:rsidRPr="00C107A6">
        <w:rPr>
          <w:rFonts w:ascii="Times New Roman" w:eastAsia="宋体" w:hAnsi="Times New Roman" w:cs="Times New Roman" w:hint="eastAsia"/>
          <w:color w:val="auto"/>
        </w:rPr>
        <w:t>提出投诉，逾期不予受理。</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lastRenderedPageBreak/>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702E52" w:rsidRPr="00B40B89" w:rsidRDefault="00702E52" w:rsidP="00702E52">
      <w:pPr>
        <w:pStyle w:val="Default"/>
        <w:spacing w:line="360" w:lineRule="auto"/>
        <w:ind w:firstLineChars="200" w:firstLine="480"/>
        <w:jc w:val="both"/>
        <w:rPr>
          <w:rFonts w:ascii="Times New Roman" w:eastAsia="宋体" w:hAnsi="Times New Roman" w:cs="Times New Roman"/>
          <w:color w:val="auto"/>
          <w:kern w:val="2"/>
        </w:rPr>
      </w:pPr>
    </w:p>
    <w:p w:rsidR="00C85097" w:rsidRPr="006B3C05" w:rsidRDefault="00702E52" w:rsidP="00702E52">
      <w:pPr>
        <w:pStyle w:val="Default"/>
        <w:spacing w:line="360" w:lineRule="auto"/>
        <w:ind w:firstLineChars="2700" w:firstLine="6480"/>
        <w:jc w:val="both"/>
        <w:rPr>
          <w:rFonts w:ascii="Times New Roman" w:eastAsia="宋体" w:hAnsi="Times New Roman" w:cs="Times New Roman"/>
          <w:color w:val="auto"/>
          <w:kern w:val="2"/>
        </w:rPr>
      </w:pPr>
      <w:r w:rsidRPr="006B3C05">
        <w:rPr>
          <w:rFonts w:ascii="Times New Roman" w:eastAsia="宋体" w:hAnsi="Times New Roman" w:cs="Times New Roman"/>
          <w:color w:val="auto"/>
          <w:kern w:val="2"/>
        </w:rPr>
        <w:t>2025</w:t>
      </w:r>
      <w:r w:rsidRPr="006B3C05">
        <w:rPr>
          <w:rFonts w:ascii="Times New Roman" w:eastAsia="宋体" w:hAnsi="Times New Roman" w:cs="Times New Roman"/>
          <w:color w:val="auto"/>
          <w:kern w:val="2"/>
        </w:rPr>
        <w:t>年</w:t>
      </w:r>
      <w:r w:rsidRPr="006B3C05">
        <w:rPr>
          <w:rFonts w:ascii="Times New Roman" w:eastAsia="宋体" w:hAnsi="Times New Roman" w:cs="Times New Roman" w:hint="eastAsia"/>
          <w:color w:val="auto"/>
          <w:kern w:val="2"/>
        </w:rPr>
        <w:t>9</w:t>
      </w:r>
      <w:r w:rsidRPr="006B3C05">
        <w:rPr>
          <w:rFonts w:ascii="Times New Roman" w:eastAsia="宋体" w:hAnsi="Times New Roman" w:cs="Times New Roman"/>
          <w:color w:val="auto"/>
          <w:kern w:val="2"/>
        </w:rPr>
        <w:t>月</w:t>
      </w:r>
      <w:r w:rsidRPr="006B3C05">
        <w:rPr>
          <w:rFonts w:ascii="Times New Roman" w:eastAsia="宋体" w:hAnsi="Times New Roman" w:cs="Times New Roman" w:hint="eastAsia"/>
          <w:color w:val="auto"/>
          <w:kern w:val="2"/>
        </w:rPr>
        <w:t>29</w:t>
      </w:r>
      <w:r w:rsidRPr="006B3C05">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227291" w:rsidRPr="00617B34" w:rsidRDefault="00227291" w:rsidP="00227291">
      <w:pPr>
        <w:spacing w:line="360" w:lineRule="auto"/>
        <w:ind w:firstLineChars="200" w:firstLine="480"/>
        <w:rPr>
          <w:sz w:val="24"/>
        </w:rPr>
      </w:pPr>
      <w:r w:rsidRPr="00617B34">
        <w:rPr>
          <w:sz w:val="24"/>
        </w:rPr>
        <w:t xml:space="preserve">2. </w:t>
      </w:r>
      <w:r w:rsidR="003C204B" w:rsidRPr="00617B34">
        <w:rPr>
          <w:sz w:val="24"/>
        </w:rPr>
        <w:t>供应商</w:t>
      </w:r>
      <w:r w:rsidR="00234E5A" w:rsidRPr="00617B34">
        <w:rPr>
          <w:sz w:val="24"/>
        </w:rPr>
        <w:t>的报价应包括：</w:t>
      </w:r>
      <w:r w:rsidR="00C107A6" w:rsidRPr="00617B34">
        <w:rPr>
          <w:rFonts w:hint="eastAsia"/>
          <w:sz w:val="24"/>
        </w:rPr>
        <w:t>人员费用、维保服务费用等</w:t>
      </w:r>
      <w:r w:rsidR="00C107A6" w:rsidRPr="00617B34">
        <w:rPr>
          <w:sz w:val="24"/>
        </w:rPr>
        <w:t>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617B34">
        <w:rPr>
          <w:rFonts w:hint="eastAsia"/>
          <w:kern w:val="0"/>
          <w:sz w:val="24"/>
          <w:szCs w:val="24"/>
        </w:rPr>
        <w:t xml:space="preserve">3. </w:t>
      </w:r>
      <w:r w:rsidRPr="00617B34">
        <w:rPr>
          <w:rFonts w:hint="eastAsia"/>
          <w:kern w:val="0"/>
          <w:sz w:val="24"/>
          <w:szCs w:val="24"/>
        </w:rPr>
        <w:t>磋商报价在不超采购预算的前提下，其合理</w:t>
      </w:r>
      <w:r w:rsidRPr="000D413C">
        <w:rPr>
          <w:rFonts w:hint="eastAsia"/>
          <w:color w:val="000000" w:themeColor="text1"/>
          <w:kern w:val="0"/>
          <w:sz w:val="24"/>
          <w:szCs w:val="24"/>
        </w:rPr>
        <w:t>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C107A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107A6">
        <w:rPr>
          <w:rFonts w:ascii="Times New Roman" w:eastAsia="宋体" w:hAnsi="Times New Roman" w:cs="Times New Roman"/>
          <w:color w:val="auto"/>
          <w:kern w:val="2"/>
        </w:rPr>
        <w:t xml:space="preserve">1. </w:t>
      </w:r>
      <w:r w:rsidRPr="00C107A6">
        <w:rPr>
          <w:rFonts w:ascii="Times New Roman" w:eastAsia="宋体" w:hAnsi="Times New Roman" w:cs="Times New Roman"/>
          <w:color w:val="auto"/>
          <w:kern w:val="2"/>
        </w:rPr>
        <w:t>时间要求：</w:t>
      </w:r>
      <w:r w:rsidR="00917EC9" w:rsidRPr="00917EC9">
        <w:rPr>
          <w:rFonts w:ascii="Times New Roman" w:eastAsia="宋体" w:hAnsi="Times New Roman" w:cs="Times New Roman" w:hint="eastAsia"/>
          <w:color w:val="auto"/>
          <w:kern w:val="2"/>
        </w:rPr>
        <w:t>签订合同之日起</w:t>
      </w:r>
      <w:r w:rsidR="00917EC9" w:rsidRPr="00917EC9">
        <w:rPr>
          <w:rFonts w:ascii="Times New Roman" w:eastAsia="宋体" w:hAnsi="Times New Roman" w:cs="Times New Roman" w:hint="eastAsia"/>
          <w:color w:val="auto"/>
          <w:kern w:val="2"/>
        </w:rPr>
        <w:t>2</w:t>
      </w:r>
      <w:r w:rsidR="00917EC9" w:rsidRPr="00917EC9">
        <w:rPr>
          <w:rFonts w:ascii="Times New Roman" w:eastAsia="宋体" w:hAnsi="Times New Roman" w:cs="Times New Roman" w:hint="eastAsia"/>
          <w:color w:val="auto"/>
          <w:kern w:val="2"/>
        </w:rPr>
        <w:t>年的服务期（特殊情况以合同为准）</w:t>
      </w:r>
      <w:r w:rsidRPr="00C107A6">
        <w:rPr>
          <w:rFonts w:ascii="Times New Roman" w:eastAsia="宋体" w:hAnsi="Times New Roman" w:cs="Times New Roman"/>
          <w:color w:val="auto"/>
          <w:kern w:val="2"/>
        </w:rPr>
        <w:t>。</w:t>
      </w:r>
    </w:p>
    <w:p w:rsidR="00227291" w:rsidRPr="00BE5C54" w:rsidRDefault="00227291" w:rsidP="00C107A6">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 xml:space="preserve">2. </w:t>
      </w:r>
      <w:r w:rsidR="00234E5A">
        <w:rPr>
          <w:rFonts w:ascii="Times New Roman" w:eastAsia="宋体" w:hAnsi="Times New Roman" w:cs="Times New Roman" w:hint="eastAsia"/>
          <w:color w:val="auto"/>
          <w:kern w:val="2"/>
        </w:rPr>
        <w:t>服务</w:t>
      </w:r>
      <w:r w:rsidRPr="00BE5C54">
        <w:rPr>
          <w:rFonts w:ascii="Times New Roman" w:eastAsia="宋体" w:hAnsi="Times New Roman" w:cs="Times New Roman"/>
          <w:color w:val="auto"/>
          <w:kern w:val="2"/>
        </w:rPr>
        <w:t>地点：</w:t>
      </w:r>
      <w:r w:rsidR="00917EC9" w:rsidRPr="00917EC9">
        <w:rPr>
          <w:rFonts w:ascii="Times New Roman" w:eastAsia="宋体" w:hAnsi="Times New Roman" w:cs="Times New Roman" w:hint="eastAsia"/>
          <w:color w:val="auto"/>
          <w:kern w:val="2"/>
        </w:rPr>
        <w:t>天津市滨海新区汉沽街</w:t>
      </w:r>
      <w:proofErr w:type="gramStart"/>
      <w:r w:rsidR="00917EC9" w:rsidRPr="00917EC9">
        <w:rPr>
          <w:rFonts w:ascii="Times New Roman" w:eastAsia="宋体" w:hAnsi="Times New Roman" w:cs="Times New Roman" w:hint="eastAsia"/>
          <w:color w:val="auto"/>
          <w:kern w:val="2"/>
        </w:rPr>
        <w:t>到及其</w:t>
      </w:r>
      <w:proofErr w:type="gramEnd"/>
      <w:r w:rsidR="00917EC9" w:rsidRPr="00917EC9">
        <w:rPr>
          <w:rFonts w:ascii="Times New Roman" w:eastAsia="宋体" w:hAnsi="Times New Roman" w:cs="Times New Roman" w:hint="eastAsia"/>
          <w:color w:val="auto"/>
          <w:kern w:val="2"/>
        </w:rPr>
        <w:t>相关村居</w:t>
      </w:r>
      <w:r w:rsidR="00C107A6" w:rsidRPr="00C107A6">
        <w:rPr>
          <w:rFonts w:ascii="Times New Roman" w:eastAsia="宋体" w:hAnsi="Times New Roman" w:cs="Times New Roman" w:hint="eastAsia"/>
          <w:color w:val="auto"/>
          <w:kern w:val="2"/>
        </w:rPr>
        <w:t>。</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AB2414" w:rsidRPr="00AB2414" w:rsidRDefault="00227291" w:rsidP="00AB2414">
      <w:pPr>
        <w:pStyle w:val="Default"/>
        <w:spacing w:line="360" w:lineRule="auto"/>
        <w:ind w:firstLineChars="200" w:firstLine="480"/>
        <w:jc w:val="both"/>
        <w:rPr>
          <w:rFonts w:ascii="Times New Roman" w:eastAsia="宋体" w:hAnsi="Times New Roman" w:cs="Times New Roman"/>
          <w:color w:val="auto"/>
          <w:kern w:val="2"/>
        </w:rPr>
      </w:pPr>
      <w:r w:rsidRPr="00824D12">
        <w:rPr>
          <w:rFonts w:ascii="Times New Roman" w:eastAsia="宋体" w:hAnsi="Times New Roman" w:cs="Times New Roman"/>
          <w:color w:val="auto"/>
          <w:kern w:val="2"/>
        </w:rPr>
        <w:t>（</w:t>
      </w:r>
      <w:r w:rsidR="00234E5A" w:rsidRPr="00824D12">
        <w:rPr>
          <w:rFonts w:ascii="Times New Roman" w:eastAsia="宋体" w:hAnsi="Times New Roman" w:cs="Times New Roman" w:hint="eastAsia"/>
          <w:color w:val="auto"/>
          <w:kern w:val="2"/>
        </w:rPr>
        <w:t>五</w:t>
      </w:r>
      <w:r w:rsidRPr="00824D12">
        <w:rPr>
          <w:rFonts w:ascii="Times New Roman" w:eastAsia="宋体" w:hAnsi="Times New Roman" w:cs="Times New Roman"/>
          <w:color w:val="auto"/>
          <w:kern w:val="2"/>
        </w:rPr>
        <w:t>）付款方式</w:t>
      </w:r>
    </w:p>
    <w:p w:rsidR="00DA1298" w:rsidRPr="00DA1298" w:rsidRDefault="00DA1298" w:rsidP="00DA1298">
      <w:pPr>
        <w:spacing w:line="360" w:lineRule="auto"/>
        <w:ind w:firstLineChars="200" w:firstLine="480"/>
        <w:rPr>
          <w:rFonts w:hAnsiTheme="minorEastAsia"/>
          <w:sz w:val="24"/>
        </w:rPr>
      </w:pPr>
      <w:r w:rsidRPr="00DA1298">
        <w:rPr>
          <w:rFonts w:hAnsiTheme="minorEastAsia" w:hint="eastAsia"/>
          <w:sz w:val="24"/>
        </w:rPr>
        <w:t>服务期满一年经验收合格后支付至合同金额的</w:t>
      </w:r>
      <w:r w:rsidRPr="00DA1298">
        <w:rPr>
          <w:rFonts w:hAnsiTheme="minorEastAsia" w:hint="eastAsia"/>
          <w:sz w:val="24"/>
        </w:rPr>
        <w:t>50%</w:t>
      </w:r>
      <w:r w:rsidRPr="00DA1298">
        <w:rPr>
          <w:rFonts w:hAnsiTheme="minorEastAsia" w:hint="eastAsia"/>
          <w:sz w:val="24"/>
        </w:rPr>
        <w:t>，服务期满两年经采购人验收合格之日起</w:t>
      </w:r>
      <w:r w:rsidRPr="00DA1298">
        <w:rPr>
          <w:rFonts w:hAnsiTheme="minorEastAsia" w:hint="eastAsia"/>
          <w:sz w:val="24"/>
        </w:rPr>
        <w:t>30</w:t>
      </w:r>
      <w:r w:rsidRPr="00DA1298">
        <w:rPr>
          <w:rFonts w:hAnsiTheme="minorEastAsia" w:hint="eastAsia"/>
          <w:sz w:val="24"/>
        </w:rPr>
        <w:t>日内支付至合同金额的</w:t>
      </w:r>
      <w:r w:rsidRPr="00DA1298">
        <w:rPr>
          <w:rFonts w:hAnsiTheme="minorEastAsia" w:hint="eastAsia"/>
          <w:sz w:val="24"/>
        </w:rPr>
        <w:t>100%</w:t>
      </w:r>
      <w:r w:rsidRPr="00DA1298">
        <w:rPr>
          <w:rFonts w:hAnsiTheme="minorEastAsia" w:hint="eastAsia"/>
          <w:sz w:val="24"/>
        </w:rPr>
        <w:t>。（具体拨付时间及方式以采购人与财政工作流程为准）（特殊情况以合同为准）。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w:t>
      </w:r>
      <w:r w:rsidRPr="003C204B">
        <w:rPr>
          <w:rFonts w:ascii="Times New Roman" w:eastAsia="宋体" w:hAnsi="Times New Roman" w:cs="Times New Roman" w:hint="eastAsia"/>
          <w:color w:val="auto"/>
          <w:kern w:val="2"/>
        </w:rPr>
        <w:lastRenderedPageBreak/>
        <w:t>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17B34">
      <w:pPr>
        <w:tabs>
          <w:tab w:val="center" w:pos="4393"/>
        </w:tabs>
        <w:autoSpaceDE w:val="0"/>
        <w:autoSpaceDN w:val="0"/>
        <w:adjustRightInd w:val="0"/>
        <w:spacing w:line="360" w:lineRule="auto"/>
        <w:ind w:firstLineChars="200" w:firstLine="480"/>
        <w:rPr>
          <w:bCs/>
          <w:sz w:val="24"/>
        </w:rPr>
      </w:pPr>
      <w:r w:rsidRPr="006853AD">
        <w:rPr>
          <w:rFonts w:hint="eastAsia"/>
          <w:bCs/>
          <w:sz w:val="24"/>
        </w:rPr>
        <w:t>三、评审因素及评标标准</w:t>
      </w:r>
      <w:r w:rsidR="00617B34">
        <w:rPr>
          <w:bCs/>
          <w:sz w:val="24"/>
        </w:rPr>
        <w:tab/>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107A6" w:rsidTr="002C139E">
        <w:trPr>
          <w:trHeight w:val="285"/>
          <w:jc w:val="center"/>
        </w:trPr>
        <w:tc>
          <w:tcPr>
            <w:tcW w:w="9393" w:type="dxa"/>
            <w:gridSpan w:val="3"/>
            <w:vAlign w:val="center"/>
          </w:tcPr>
          <w:p w:rsidR="00C107A6" w:rsidRDefault="00C107A6" w:rsidP="00163172">
            <w:pPr>
              <w:widowControl/>
              <w:adjustRightInd w:val="0"/>
              <w:snapToGrid w:val="0"/>
              <w:jc w:val="center"/>
              <w:rPr>
                <w:kern w:val="0"/>
                <w:sz w:val="24"/>
                <w:szCs w:val="24"/>
              </w:rPr>
            </w:pPr>
            <w:r>
              <w:rPr>
                <w:kern w:val="0"/>
                <w:sz w:val="24"/>
                <w:szCs w:val="24"/>
              </w:rPr>
              <w:t>第一部分价格（</w:t>
            </w:r>
            <w:r w:rsidR="00163172">
              <w:rPr>
                <w:rFonts w:hint="eastAsia"/>
                <w:kern w:val="0"/>
                <w:sz w:val="24"/>
                <w:szCs w:val="24"/>
              </w:rPr>
              <w:t>1</w:t>
            </w:r>
            <w:r>
              <w:rPr>
                <w:kern w:val="0"/>
                <w:sz w:val="24"/>
                <w:szCs w:val="24"/>
              </w:rPr>
              <w:t>0</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780"/>
          <w:jc w:val="center"/>
        </w:trPr>
        <w:tc>
          <w:tcPr>
            <w:tcW w:w="663" w:type="dxa"/>
            <w:noWrap/>
            <w:vAlign w:val="center"/>
          </w:tcPr>
          <w:p w:rsidR="00C107A6" w:rsidRDefault="00C107A6" w:rsidP="002C139E">
            <w:pPr>
              <w:widowControl/>
              <w:adjustRightInd w:val="0"/>
              <w:snapToGrid w:val="0"/>
              <w:jc w:val="center"/>
              <w:rPr>
                <w:kern w:val="0"/>
                <w:sz w:val="24"/>
                <w:szCs w:val="24"/>
              </w:rPr>
            </w:pPr>
            <w:r>
              <w:rPr>
                <w:kern w:val="0"/>
                <w:sz w:val="24"/>
                <w:szCs w:val="24"/>
              </w:rPr>
              <w:t>1</w:t>
            </w:r>
          </w:p>
        </w:tc>
        <w:tc>
          <w:tcPr>
            <w:tcW w:w="1419" w:type="dxa"/>
            <w:vAlign w:val="center"/>
          </w:tcPr>
          <w:p w:rsidR="00C107A6" w:rsidRDefault="00C107A6" w:rsidP="002C139E">
            <w:pPr>
              <w:widowControl/>
              <w:adjustRightInd w:val="0"/>
              <w:snapToGrid w:val="0"/>
              <w:jc w:val="center"/>
              <w:rPr>
                <w:kern w:val="0"/>
                <w:sz w:val="24"/>
                <w:szCs w:val="24"/>
              </w:rPr>
            </w:pPr>
            <w:r>
              <w:rPr>
                <w:kern w:val="0"/>
                <w:sz w:val="24"/>
                <w:szCs w:val="24"/>
              </w:rPr>
              <w:t>价格</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C107A6" w:rsidRDefault="00C107A6" w:rsidP="002C139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sidR="00163172">
              <w:rPr>
                <w:rFonts w:hint="eastAsia"/>
                <w:kern w:val="0"/>
                <w:sz w:val="24"/>
                <w:szCs w:val="24"/>
              </w:rPr>
              <w:t>1</w:t>
            </w:r>
            <w:r>
              <w:rPr>
                <w:rFonts w:hint="eastAsia"/>
                <w:kern w:val="0"/>
                <w:sz w:val="24"/>
                <w:szCs w:val="24"/>
              </w:rPr>
              <w:t>0</w:t>
            </w:r>
          </w:p>
          <w:p w:rsidR="00C107A6" w:rsidRDefault="00C107A6" w:rsidP="002C139E">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C107A6" w:rsidRDefault="00163172" w:rsidP="002C139E">
            <w:pPr>
              <w:widowControl/>
              <w:adjustRightInd w:val="0"/>
              <w:snapToGrid w:val="0"/>
              <w:jc w:val="center"/>
              <w:rPr>
                <w:kern w:val="0"/>
                <w:sz w:val="24"/>
                <w:szCs w:val="24"/>
              </w:rPr>
            </w:pPr>
            <w:r>
              <w:rPr>
                <w:rFonts w:hint="eastAsia"/>
                <w:kern w:val="0"/>
                <w:sz w:val="24"/>
                <w:szCs w:val="24"/>
              </w:rPr>
              <w:t>1</w:t>
            </w:r>
            <w:r w:rsidR="00C107A6">
              <w:rPr>
                <w:kern w:val="0"/>
                <w:sz w:val="24"/>
                <w:szCs w:val="24"/>
              </w:rPr>
              <w:t>0</w:t>
            </w:r>
          </w:p>
        </w:tc>
      </w:tr>
      <w:tr w:rsidR="00C107A6" w:rsidTr="002C139E">
        <w:trPr>
          <w:trHeight w:val="70"/>
          <w:jc w:val="center"/>
        </w:trPr>
        <w:tc>
          <w:tcPr>
            <w:tcW w:w="9393" w:type="dxa"/>
            <w:gridSpan w:val="3"/>
            <w:noWrap/>
            <w:vAlign w:val="center"/>
          </w:tcPr>
          <w:p w:rsidR="00C107A6" w:rsidRDefault="00C107A6" w:rsidP="00163172">
            <w:pPr>
              <w:widowControl/>
              <w:adjustRightInd w:val="0"/>
              <w:snapToGrid w:val="0"/>
              <w:jc w:val="center"/>
              <w:rPr>
                <w:kern w:val="0"/>
                <w:sz w:val="24"/>
                <w:szCs w:val="24"/>
              </w:rPr>
            </w:pPr>
            <w:r>
              <w:rPr>
                <w:kern w:val="0"/>
                <w:sz w:val="24"/>
                <w:szCs w:val="24"/>
              </w:rPr>
              <w:t>第二部分客观分（</w:t>
            </w:r>
            <w:r w:rsidR="00163172">
              <w:rPr>
                <w:rFonts w:hint="eastAsia"/>
                <w:kern w:val="0"/>
                <w:sz w:val="24"/>
                <w:szCs w:val="24"/>
              </w:rPr>
              <w:t>44</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kern w:val="0"/>
                <w:sz w:val="24"/>
                <w:szCs w:val="24"/>
              </w:rPr>
              <w:t>1</w:t>
            </w:r>
          </w:p>
        </w:tc>
        <w:tc>
          <w:tcPr>
            <w:tcW w:w="1419" w:type="dxa"/>
            <w:vAlign w:val="center"/>
          </w:tcPr>
          <w:p w:rsidR="00C107A6" w:rsidRDefault="00C107A6" w:rsidP="002C139E">
            <w:pPr>
              <w:widowControl/>
              <w:adjustRightInd w:val="0"/>
              <w:snapToGrid w:val="0"/>
              <w:jc w:val="center"/>
              <w:rPr>
                <w:kern w:val="0"/>
                <w:sz w:val="24"/>
                <w:szCs w:val="24"/>
              </w:rPr>
            </w:pPr>
            <w:r>
              <w:rPr>
                <w:kern w:val="0"/>
                <w:sz w:val="24"/>
                <w:szCs w:val="24"/>
              </w:rPr>
              <w:t>供应商业绩</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完全按照以下要求提供供应商曾实施的</w:t>
            </w:r>
            <w:r w:rsidR="003D64FC">
              <w:rPr>
                <w:rFonts w:hint="eastAsia"/>
                <w:kern w:val="0"/>
                <w:sz w:val="24"/>
                <w:szCs w:val="24"/>
              </w:rPr>
              <w:t>相关</w:t>
            </w:r>
            <w:r>
              <w:rPr>
                <w:rFonts w:hint="eastAsia"/>
                <w:kern w:val="0"/>
                <w:sz w:val="24"/>
                <w:szCs w:val="24"/>
              </w:rPr>
              <w:t>运维服务类业绩，提供的证明材料均不得遮挡涂黑，否则不予认定加分。</w:t>
            </w:r>
          </w:p>
          <w:p w:rsidR="00C107A6" w:rsidRDefault="00C107A6" w:rsidP="002C139E">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C107A6" w:rsidRDefault="00C107A6" w:rsidP="002C139E">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C107A6" w:rsidRDefault="00C107A6" w:rsidP="00163172">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sidR="00163172">
              <w:rPr>
                <w:rFonts w:hint="eastAsia"/>
                <w:kern w:val="0"/>
                <w:sz w:val="24"/>
                <w:szCs w:val="24"/>
              </w:rPr>
              <w:t>2</w:t>
            </w:r>
            <w:r>
              <w:rPr>
                <w:rFonts w:hint="eastAsia"/>
                <w:kern w:val="0"/>
                <w:sz w:val="24"/>
                <w:szCs w:val="24"/>
              </w:rPr>
              <w:t>分，最多</w:t>
            </w:r>
            <w:r w:rsidR="00163172">
              <w:rPr>
                <w:rFonts w:hint="eastAsia"/>
                <w:kern w:val="0"/>
                <w:sz w:val="24"/>
                <w:szCs w:val="24"/>
              </w:rPr>
              <w:t>10</w:t>
            </w:r>
            <w:r>
              <w:rPr>
                <w:rFonts w:hint="eastAsia"/>
                <w:kern w:val="0"/>
                <w:sz w:val="24"/>
                <w:szCs w:val="24"/>
              </w:rPr>
              <w:t>分</w:t>
            </w:r>
          </w:p>
        </w:tc>
        <w:tc>
          <w:tcPr>
            <w:tcW w:w="1143" w:type="dxa"/>
            <w:vAlign w:val="center"/>
          </w:tcPr>
          <w:p w:rsidR="00C107A6" w:rsidRDefault="00163172" w:rsidP="002C139E">
            <w:pPr>
              <w:widowControl/>
              <w:adjustRightInd w:val="0"/>
              <w:snapToGrid w:val="0"/>
              <w:jc w:val="center"/>
              <w:rPr>
                <w:kern w:val="0"/>
                <w:sz w:val="24"/>
                <w:szCs w:val="24"/>
              </w:rPr>
            </w:pPr>
            <w:r>
              <w:rPr>
                <w:rFonts w:hint="eastAsia"/>
                <w:kern w:val="0"/>
                <w:sz w:val="24"/>
                <w:szCs w:val="24"/>
              </w:rPr>
              <w:t>10</w:t>
            </w:r>
          </w:p>
        </w:tc>
      </w:tr>
      <w:tr w:rsidR="00C107A6" w:rsidTr="00617B34">
        <w:trPr>
          <w:trHeight w:val="71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C107A6" w:rsidRDefault="00C107A6" w:rsidP="002C139E">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商相关</w:t>
            </w:r>
            <w:proofErr w:type="gramEnd"/>
            <w:r>
              <w:rPr>
                <w:rFonts w:ascii="宋体" w:hAnsi="宋体" w:cs="仿宋" w:hint="eastAsia"/>
                <w:kern w:val="0"/>
                <w:sz w:val="24"/>
                <w:szCs w:val="24"/>
              </w:rPr>
              <w:t>证书评价</w:t>
            </w:r>
          </w:p>
        </w:tc>
        <w:tc>
          <w:tcPr>
            <w:tcW w:w="7311" w:type="dxa"/>
            <w:vAlign w:val="center"/>
          </w:tcPr>
          <w:p w:rsidR="00DA55D2" w:rsidRPr="00DA55D2" w:rsidRDefault="00DA55D2" w:rsidP="00DA55D2">
            <w:pPr>
              <w:widowControl/>
              <w:jc w:val="left"/>
              <w:rPr>
                <w:rFonts w:ascii="宋体" w:hAnsi="宋体" w:cs="仿宋"/>
                <w:kern w:val="0"/>
                <w:sz w:val="24"/>
                <w:szCs w:val="24"/>
              </w:rPr>
            </w:pPr>
            <w:r w:rsidRPr="00DA55D2">
              <w:rPr>
                <w:rFonts w:ascii="宋体" w:hAnsi="宋体" w:cs="仿宋" w:hint="eastAsia"/>
                <w:kern w:val="0"/>
                <w:sz w:val="24"/>
                <w:szCs w:val="24"/>
              </w:rPr>
              <w:t>供应商具备质量管理体系认证、环境管理体系认证、职业健康安全管理体系认证，提供证书扫描件。</w:t>
            </w:r>
          </w:p>
          <w:p w:rsidR="00C107A6" w:rsidRDefault="00DA55D2" w:rsidP="00DA55D2">
            <w:pPr>
              <w:widowControl/>
              <w:jc w:val="left"/>
              <w:rPr>
                <w:rFonts w:ascii="宋体" w:hAnsi="宋体" w:cs="仿宋"/>
              </w:rPr>
            </w:pPr>
            <w:r w:rsidRPr="00DA55D2">
              <w:rPr>
                <w:rFonts w:ascii="宋体" w:hAnsi="宋体" w:cs="仿宋" w:hint="eastAsia"/>
                <w:kern w:val="0"/>
                <w:sz w:val="24"/>
                <w:szCs w:val="24"/>
              </w:rPr>
              <w:t>具备1个证书得2分，最高6分。</w:t>
            </w:r>
          </w:p>
        </w:tc>
        <w:tc>
          <w:tcPr>
            <w:tcW w:w="1143" w:type="dxa"/>
            <w:vAlign w:val="center"/>
          </w:tcPr>
          <w:p w:rsidR="00C107A6" w:rsidRDefault="00DA55D2" w:rsidP="002C139E">
            <w:pPr>
              <w:widowControl/>
              <w:adjustRightInd w:val="0"/>
              <w:snapToGrid w:val="0"/>
              <w:jc w:val="center"/>
              <w:rPr>
                <w:kern w:val="0"/>
                <w:sz w:val="24"/>
                <w:szCs w:val="24"/>
              </w:rPr>
            </w:pPr>
            <w:r>
              <w:rPr>
                <w:rFonts w:hint="eastAsia"/>
                <w:kern w:val="0"/>
                <w:sz w:val="24"/>
                <w:szCs w:val="24"/>
              </w:rPr>
              <w:t>6</w:t>
            </w:r>
          </w:p>
        </w:tc>
      </w:tr>
      <w:tr w:rsidR="00C107A6" w:rsidTr="002C139E">
        <w:trPr>
          <w:trHeight w:val="416"/>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C107A6" w:rsidRDefault="00DA55D2" w:rsidP="003D64FC">
            <w:pPr>
              <w:widowControl/>
              <w:jc w:val="center"/>
              <w:rPr>
                <w:rFonts w:ascii="宋体" w:hAnsi="宋体" w:cs="仿宋"/>
                <w:kern w:val="0"/>
                <w:sz w:val="24"/>
                <w:szCs w:val="24"/>
              </w:rPr>
            </w:pPr>
            <w:r>
              <w:rPr>
                <w:rFonts w:ascii="宋体" w:hAnsi="宋体" w:cs="仿宋" w:hint="eastAsia"/>
                <w:kern w:val="0"/>
                <w:sz w:val="24"/>
                <w:szCs w:val="24"/>
              </w:rPr>
              <w:t>运</w:t>
            </w:r>
            <w:proofErr w:type="gramStart"/>
            <w:r>
              <w:rPr>
                <w:rFonts w:ascii="宋体" w:hAnsi="宋体" w:cs="仿宋" w:hint="eastAsia"/>
                <w:kern w:val="0"/>
                <w:sz w:val="24"/>
                <w:szCs w:val="24"/>
              </w:rPr>
              <w:t>维项目</w:t>
            </w:r>
            <w:proofErr w:type="gramEnd"/>
            <w:r>
              <w:rPr>
                <w:rFonts w:ascii="宋体" w:hAnsi="宋体" w:cs="仿宋" w:hint="eastAsia"/>
                <w:kern w:val="0"/>
                <w:sz w:val="24"/>
                <w:szCs w:val="24"/>
              </w:rPr>
              <w:t>经理</w:t>
            </w:r>
            <w:r w:rsidR="00C107A6">
              <w:rPr>
                <w:rFonts w:ascii="宋体" w:hAnsi="宋体" w:cs="仿宋" w:hint="eastAsia"/>
                <w:kern w:val="0"/>
                <w:sz w:val="24"/>
                <w:szCs w:val="24"/>
              </w:rPr>
              <w:t>评价</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投入的</w:t>
            </w:r>
            <w:r w:rsidR="00DA55D2">
              <w:rPr>
                <w:rFonts w:ascii="宋体" w:hAnsi="宋体" w:cs="仿宋" w:hint="eastAsia"/>
                <w:kern w:val="0"/>
                <w:sz w:val="24"/>
                <w:szCs w:val="24"/>
              </w:rPr>
              <w:t>运</w:t>
            </w:r>
            <w:proofErr w:type="gramStart"/>
            <w:r w:rsidR="00DA55D2">
              <w:rPr>
                <w:rFonts w:ascii="宋体" w:hAnsi="宋体" w:cs="仿宋" w:hint="eastAsia"/>
                <w:kern w:val="0"/>
                <w:sz w:val="24"/>
                <w:szCs w:val="24"/>
              </w:rPr>
              <w:t>维项目</w:t>
            </w:r>
            <w:proofErr w:type="gramEnd"/>
            <w:r w:rsidR="00DA55D2">
              <w:rPr>
                <w:rFonts w:ascii="宋体" w:hAnsi="宋体" w:cs="仿宋" w:hint="eastAsia"/>
                <w:kern w:val="0"/>
                <w:sz w:val="24"/>
                <w:szCs w:val="24"/>
              </w:rPr>
              <w:t>经理</w:t>
            </w:r>
            <w:r>
              <w:rPr>
                <w:rFonts w:hint="eastAsia"/>
                <w:kern w:val="0"/>
                <w:sz w:val="24"/>
                <w:szCs w:val="24"/>
              </w:rPr>
              <w:t>为磋商单位正式员工，提供姓名、开标日当月或上一月的由磋商单位或其分公司缴纳社会保险证明扫描件，否则不予认定加分。</w:t>
            </w:r>
          </w:p>
          <w:p w:rsidR="003D64FC" w:rsidRPr="003D64FC" w:rsidRDefault="003D64FC" w:rsidP="003D64FC">
            <w:pPr>
              <w:rPr>
                <w:rFonts w:ascii="宋体" w:hAnsi="宋体" w:cs="仿宋"/>
                <w:kern w:val="0"/>
                <w:sz w:val="24"/>
                <w:szCs w:val="24"/>
              </w:rPr>
            </w:pPr>
            <w:r w:rsidRPr="003D64FC">
              <w:rPr>
                <w:rFonts w:ascii="宋体" w:hAnsi="宋体" w:cs="仿宋" w:hint="eastAsia"/>
                <w:kern w:val="0"/>
                <w:sz w:val="24"/>
                <w:szCs w:val="24"/>
              </w:rPr>
              <w:t>（1）提供</w:t>
            </w:r>
            <w:r w:rsidR="00DA55D2">
              <w:rPr>
                <w:rFonts w:ascii="宋体" w:hAnsi="宋体" w:cs="仿宋" w:hint="eastAsia"/>
                <w:kern w:val="0"/>
                <w:sz w:val="24"/>
                <w:szCs w:val="24"/>
              </w:rPr>
              <w:t>运</w:t>
            </w:r>
            <w:proofErr w:type="gramStart"/>
            <w:r w:rsidR="00DA55D2">
              <w:rPr>
                <w:rFonts w:ascii="宋体" w:hAnsi="宋体" w:cs="仿宋" w:hint="eastAsia"/>
                <w:kern w:val="0"/>
                <w:sz w:val="24"/>
                <w:szCs w:val="24"/>
              </w:rPr>
              <w:t>维项目</w:t>
            </w:r>
            <w:proofErr w:type="gramEnd"/>
            <w:r w:rsidR="00DA55D2">
              <w:rPr>
                <w:rFonts w:ascii="宋体" w:hAnsi="宋体" w:cs="仿宋" w:hint="eastAsia"/>
                <w:kern w:val="0"/>
                <w:sz w:val="24"/>
                <w:szCs w:val="24"/>
              </w:rPr>
              <w:t>经理本</w:t>
            </w:r>
            <w:r>
              <w:rPr>
                <w:rFonts w:ascii="宋体" w:hAnsi="宋体" w:cs="仿宋" w:hint="eastAsia"/>
                <w:kern w:val="0"/>
                <w:sz w:val="24"/>
                <w:szCs w:val="24"/>
              </w:rPr>
              <w:t>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sidR="002C139E">
              <w:rPr>
                <w:rFonts w:ascii="宋体" w:hAnsi="宋体" w:cs="仿宋" w:hint="eastAsia"/>
                <w:kern w:val="0"/>
                <w:sz w:val="24"/>
                <w:szCs w:val="24"/>
              </w:rPr>
              <w:t>的</w:t>
            </w:r>
            <w:r w:rsidRPr="003D64FC">
              <w:rPr>
                <w:rFonts w:ascii="宋体" w:hAnsi="宋体" w:cs="仿宋" w:hint="eastAsia"/>
                <w:kern w:val="0"/>
                <w:sz w:val="24"/>
                <w:szCs w:val="24"/>
              </w:rPr>
              <w:t>：</w:t>
            </w:r>
            <w:r>
              <w:rPr>
                <w:rFonts w:ascii="宋体" w:hAnsi="宋体" w:cs="仿宋" w:hint="eastAsia"/>
                <w:kern w:val="0"/>
                <w:sz w:val="24"/>
                <w:szCs w:val="24"/>
              </w:rPr>
              <w:t>2</w:t>
            </w:r>
            <w:r w:rsidRPr="003D64FC">
              <w:rPr>
                <w:rFonts w:ascii="宋体" w:hAnsi="宋体" w:cs="仿宋" w:hint="eastAsia"/>
                <w:kern w:val="0"/>
                <w:sz w:val="24"/>
                <w:szCs w:val="24"/>
              </w:rPr>
              <w:t>分；</w:t>
            </w:r>
          </w:p>
          <w:p w:rsidR="003D64FC" w:rsidRPr="003D64FC" w:rsidRDefault="003D64FC" w:rsidP="003D64FC">
            <w:pPr>
              <w:rPr>
                <w:rFonts w:ascii="宋体" w:hAnsi="宋体" w:cs="仿宋"/>
                <w:kern w:val="0"/>
                <w:sz w:val="24"/>
                <w:szCs w:val="24"/>
              </w:rPr>
            </w:pPr>
            <w:r w:rsidRPr="003D64FC">
              <w:rPr>
                <w:rFonts w:ascii="宋体" w:hAnsi="宋体" w:cs="仿宋" w:hint="eastAsia"/>
                <w:kern w:val="0"/>
                <w:sz w:val="24"/>
                <w:szCs w:val="24"/>
              </w:rPr>
              <w:t>（2）提供</w:t>
            </w:r>
            <w:r w:rsidR="006B46D3">
              <w:rPr>
                <w:rFonts w:ascii="宋体" w:hAnsi="宋体" w:cs="仿宋" w:hint="eastAsia"/>
                <w:kern w:val="0"/>
                <w:sz w:val="24"/>
                <w:szCs w:val="24"/>
              </w:rPr>
              <w:t>运</w:t>
            </w:r>
            <w:proofErr w:type="gramStart"/>
            <w:r w:rsidR="006B46D3">
              <w:rPr>
                <w:rFonts w:ascii="宋体" w:hAnsi="宋体" w:cs="仿宋" w:hint="eastAsia"/>
                <w:kern w:val="0"/>
                <w:sz w:val="24"/>
                <w:szCs w:val="24"/>
              </w:rPr>
              <w:t>维项目</w:t>
            </w:r>
            <w:proofErr w:type="gramEnd"/>
            <w:r w:rsidR="006B46D3">
              <w:rPr>
                <w:rFonts w:ascii="宋体" w:hAnsi="宋体" w:cs="仿宋" w:hint="eastAsia"/>
                <w:kern w:val="0"/>
                <w:sz w:val="24"/>
                <w:szCs w:val="24"/>
              </w:rPr>
              <w:t>经理</w:t>
            </w:r>
            <w:r w:rsidRPr="003D64FC">
              <w:rPr>
                <w:rFonts w:ascii="宋体" w:hAnsi="宋体" w:cs="仿宋" w:hint="eastAsia"/>
                <w:kern w:val="0"/>
                <w:sz w:val="24"/>
                <w:szCs w:val="24"/>
              </w:rPr>
              <w:t>用户服务证明扫描件（加盖用户单位公章），用户服务证明能表明该</w:t>
            </w:r>
            <w:r w:rsidR="006B46D3">
              <w:rPr>
                <w:rFonts w:ascii="宋体" w:hAnsi="宋体" w:cs="仿宋" w:hint="eastAsia"/>
                <w:kern w:val="0"/>
                <w:sz w:val="24"/>
                <w:szCs w:val="24"/>
              </w:rPr>
              <w:t>运</w:t>
            </w:r>
            <w:proofErr w:type="gramStart"/>
            <w:r w:rsidR="006B46D3">
              <w:rPr>
                <w:rFonts w:ascii="宋体" w:hAnsi="宋体" w:cs="仿宋" w:hint="eastAsia"/>
                <w:kern w:val="0"/>
                <w:sz w:val="24"/>
                <w:szCs w:val="24"/>
              </w:rPr>
              <w:t>维项目</w:t>
            </w:r>
            <w:proofErr w:type="gramEnd"/>
            <w:r w:rsidR="006B46D3">
              <w:rPr>
                <w:rFonts w:ascii="宋体" w:hAnsi="宋体" w:cs="仿宋" w:hint="eastAsia"/>
                <w:kern w:val="0"/>
                <w:sz w:val="24"/>
                <w:szCs w:val="24"/>
              </w:rPr>
              <w:t>经理</w:t>
            </w:r>
            <w:r w:rsidRPr="003D64FC">
              <w:rPr>
                <w:rFonts w:ascii="宋体" w:hAnsi="宋体" w:cs="仿宋" w:hint="eastAsia"/>
                <w:kern w:val="0"/>
                <w:sz w:val="24"/>
                <w:szCs w:val="24"/>
              </w:rPr>
              <w:t>具备</w:t>
            </w:r>
            <w:r w:rsidR="006B46D3">
              <w:rPr>
                <w:rFonts w:ascii="宋体" w:hAnsi="宋体" w:cs="仿宋" w:hint="eastAsia"/>
                <w:kern w:val="0"/>
                <w:sz w:val="24"/>
                <w:szCs w:val="24"/>
              </w:rPr>
              <w:t>三</w:t>
            </w:r>
            <w:r w:rsidRPr="003D64FC">
              <w:rPr>
                <w:rFonts w:ascii="宋体" w:hAnsi="宋体" w:cs="仿宋" w:hint="eastAsia"/>
                <w:kern w:val="0"/>
                <w:sz w:val="24"/>
                <w:szCs w:val="24"/>
              </w:rPr>
              <w:t>年（含</w:t>
            </w:r>
            <w:r w:rsidR="006B46D3">
              <w:rPr>
                <w:rFonts w:ascii="宋体" w:hAnsi="宋体" w:cs="仿宋" w:hint="eastAsia"/>
                <w:kern w:val="0"/>
                <w:sz w:val="24"/>
                <w:szCs w:val="24"/>
              </w:rPr>
              <w:t>三</w:t>
            </w:r>
            <w:r w:rsidRPr="003D64FC">
              <w:rPr>
                <w:rFonts w:ascii="宋体" w:hAnsi="宋体" w:cs="仿宋" w:hint="eastAsia"/>
                <w:kern w:val="0"/>
                <w:sz w:val="24"/>
                <w:szCs w:val="24"/>
              </w:rPr>
              <w:t>年）以上</w:t>
            </w:r>
            <w:r w:rsidR="006B46D3" w:rsidRPr="006B46D3">
              <w:rPr>
                <w:rFonts w:ascii="宋体" w:hAnsi="宋体" w:cs="仿宋" w:hint="eastAsia"/>
                <w:kern w:val="0"/>
                <w:sz w:val="24"/>
                <w:szCs w:val="24"/>
              </w:rPr>
              <w:t>监控运</w:t>
            </w:r>
            <w:proofErr w:type="gramStart"/>
            <w:r w:rsidR="006B46D3" w:rsidRPr="006B46D3">
              <w:rPr>
                <w:rFonts w:ascii="宋体" w:hAnsi="宋体" w:cs="仿宋" w:hint="eastAsia"/>
                <w:kern w:val="0"/>
                <w:sz w:val="24"/>
                <w:szCs w:val="24"/>
              </w:rPr>
              <w:t>维相关</w:t>
            </w:r>
            <w:proofErr w:type="gramEnd"/>
            <w:r w:rsidR="006B46D3" w:rsidRPr="006B46D3">
              <w:rPr>
                <w:rFonts w:ascii="宋体" w:hAnsi="宋体" w:cs="仿宋" w:hint="eastAsia"/>
                <w:kern w:val="0"/>
                <w:sz w:val="24"/>
                <w:szCs w:val="24"/>
              </w:rPr>
              <w:t>项目管理经验</w:t>
            </w:r>
            <w:r w:rsidRPr="003D64FC">
              <w:rPr>
                <w:rFonts w:ascii="宋体" w:hAnsi="宋体" w:cs="仿宋" w:hint="eastAsia"/>
                <w:kern w:val="0"/>
                <w:sz w:val="24"/>
                <w:szCs w:val="24"/>
              </w:rPr>
              <w:t>的：</w:t>
            </w:r>
            <w:r>
              <w:rPr>
                <w:rFonts w:ascii="宋体" w:hAnsi="宋体" w:cs="仿宋" w:hint="eastAsia"/>
                <w:kern w:val="0"/>
                <w:sz w:val="24"/>
                <w:szCs w:val="24"/>
              </w:rPr>
              <w:t>2</w:t>
            </w:r>
            <w:r w:rsidRPr="003D64FC">
              <w:rPr>
                <w:rFonts w:ascii="宋体" w:hAnsi="宋体" w:cs="仿宋" w:hint="eastAsia"/>
                <w:kern w:val="0"/>
                <w:sz w:val="24"/>
                <w:szCs w:val="24"/>
              </w:rPr>
              <w:t>分；</w:t>
            </w:r>
          </w:p>
          <w:p w:rsidR="00C107A6" w:rsidRDefault="003D64FC" w:rsidP="002C139E">
            <w:pPr>
              <w:rPr>
                <w:rFonts w:ascii="宋体" w:hAnsi="宋体" w:cs="仿宋"/>
                <w:kern w:val="0"/>
                <w:sz w:val="24"/>
                <w:szCs w:val="24"/>
              </w:rPr>
            </w:pPr>
            <w:r w:rsidRPr="003D64FC">
              <w:rPr>
                <w:rFonts w:ascii="宋体" w:hAnsi="宋体" w:cs="仿宋" w:hint="eastAsia"/>
                <w:kern w:val="0"/>
                <w:sz w:val="24"/>
                <w:szCs w:val="24"/>
              </w:rPr>
              <w:t>（3）提供</w:t>
            </w:r>
            <w:r w:rsidR="006B46D3">
              <w:rPr>
                <w:rFonts w:ascii="宋体" w:hAnsi="宋体" w:cs="仿宋" w:hint="eastAsia"/>
                <w:kern w:val="0"/>
                <w:sz w:val="24"/>
                <w:szCs w:val="24"/>
              </w:rPr>
              <w:t>运</w:t>
            </w:r>
            <w:proofErr w:type="gramStart"/>
            <w:r w:rsidR="006B46D3">
              <w:rPr>
                <w:rFonts w:ascii="宋体" w:hAnsi="宋体" w:cs="仿宋" w:hint="eastAsia"/>
                <w:kern w:val="0"/>
                <w:sz w:val="24"/>
                <w:szCs w:val="24"/>
              </w:rPr>
              <w:t>维项目</w:t>
            </w:r>
            <w:proofErr w:type="gramEnd"/>
            <w:r w:rsidR="006B46D3">
              <w:rPr>
                <w:rFonts w:ascii="宋体" w:hAnsi="宋体" w:cs="仿宋" w:hint="eastAsia"/>
                <w:kern w:val="0"/>
                <w:sz w:val="24"/>
                <w:szCs w:val="24"/>
              </w:rPr>
              <w:t>经理</w:t>
            </w:r>
            <w:r w:rsidR="006B46D3" w:rsidRPr="006B46D3">
              <w:rPr>
                <w:rFonts w:ascii="宋体" w:hAnsi="宋体" w:cs="仿宋" w:hint="eastAsia"/>
                <w:kern w:val="0"/>
                <w:sz w:val="24"/>
                <w:szCs w:val="24"/>
              </w:rPr>
              <w:t>机电专业建造师二级及以上证书</w:t>
            </w:r>
            <w:r>
              <w:rPr>
                <w:rFonts w:ascii="宋体" w:hAnsi="宋体" w:cs="仿宋" w:hint="eastAsia"/>
                <w:kern w:val="0"/>
                <w:sz w:val="24"/>
                <w:szCs w:val="24"/>
              </w:rPr>
              <w:t>扫描件</w:t>
            </w:r>
            <w:r w:rsidRPr="003D64FC">
              <w:rPr>
                <w:rFonts w:ascii="宋体" w:hAnsi="宋体" w:cs="仿宋" w:hint="eastAsia"/>
                <w:kern w:val="0"/>
                <w:sz w:val="24"/>
                <w:szCs w:val="24"/>
              </w:rPr>
              <w:t>的：</w:t>
            </w:r>
            <w:r>
              <w:rPr>
                <w:rFonts w:ascii="宋体" w:hAnsi="宋体" w:cs="仿宋" w:hint="eastAsia"/>
                <w:kern w:val="0"/>
                <w:sz w:val="24"/>
                <w:szCs w:val="24"/>
              </w:rPr>
              <w:t>2</w:t>
            </w:r>
            <w:r w:rsidRPr="003D64FC">
              <w:rPr>
                <w:rFonts w:ascii="宋体" w:hAnsi="宋体" w:cs="仿宋" w:hint="eastAsia"/>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highlight w:val="yellow"/>
              </w:rPr>
            </w:pPr>
            <w:r>
              <w:rPr>
                <w:rFonts w:hint="eastAsia"/>
                <w:kern w:val="0"/>
                <w:sz w:val="24"/>
                <w:szCs w:val="24"/>
              </w:rPr>
              <w:t>6</w:t>
            </w:r>
          </w:p>
        </w:tc>
      </w:tr>
      <w:tr w:rsidR="003D64FC" w:rsidTr="002C139E">
        <w:trPr>
          <w:trHeight w:val="416"/>
          <w:jc w:val="center"/>
        </w:trPr>
        <w:tc>
          <w:tcPr>
            <w:tcW w:w="663" w:type="dxa"/>
            <w:noWrap/>
            <w:vAlign w:val="center"/>
          </w:tcPr>
          <w:p w:rsidR="003D64FC" w:rsidRDefault="003D64FC" w:rsidP="002C139E">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3D64FC" w:rsidRDefault="003D64FC" w:rsidP="002C139E">
            <w:pPr>
              <w:widowControl/>
              <w:jc w:val="center"/>
              <w:rPr>
                <w:rFonts w:ascii="宋体" w:hAnsi="宋体" w:cs="仿宋"/>
                <w:kern w:val="0"/>
                <w:sz w:val="24"/>
                <w:szCs w:val="24"/>
              </w:rPr>
            </w:pPr>
            <w:r>
              <w:rPr>
                <w:rFonts w:ascii="宋体" w:hAnsi="宋体" w:cs="仿宋" w:hint="eastAsia"/>
                <w:kern w:val="0"/>
                <w:sz w:val="24"/>
                <w:szCs w:val="24"/>
              </w:rPr>
              <w:t>项目团队人员评价</w:t>
            </w:r>
          </w:p>
        </w:tc>
        <w:tc>
          <w:tcPr>
            <w:tcW w:w="7311" w:type="dxa"/>
            <w:vAlign w:val="center"/>
          </w:tcPr>
          <w:p w:rsidR="00A42F6D" w:rsidRPr="00A42F6D" w:rsidRDefault="00A42F6D" w:rsidP="006B46D3">
            <w:pPr>
              <w:widowControl/>
              <w:adjustRightInd w:val="0"/>
              <w:snapToGrid w:val="0"/>
              <w:rPr>
                <w:rFonts w:ascii="宋体" w:hAnsi="宋体" w:cs="仿宋"/>
                <w:kern w:val="0"/>
                <w:sz w:val="24"/>
                <w:szCs w:val="24"/>
              </w:rPr>
            </w:pPr>
            <w:r w:rsidRPr="00A42F6D">
              <w:rPr>
                <w:rFonts w:hint="eastAsia"/>
                <w:kern w:val="0"/>
                <w:sz w:val="24"/>
                <w:szCs w:val="24"/>
              </w:rPr>
              <w:t>日常运维人员</w:t>
            </w:r>
            <w:r w:rsidR="002C139E">
              <w:rPr>
                <w:rFonts w:hint="eastAsia"/>
                <w:kern w:val="0"/>
                <w:sz w:val="24"/>
                <w:szCs w:val="24"/>
              </w:rPr>
              <w:t>：</w:t>
            </w:r>
            <w:r w:rsidR="002C139E" w:rsidRPr="003D64FC">
              <w:rPr>
                <w:rFonts w:ascii="宋体" w:hAnsi="宋体" w:cs="仿宋" w:hint="eastAsia"/>
                <w:kern w:val="0"/>
                <w:sz w:val="24"/>
                <w:szCs w:val="24"/>
              </w:rPr>
              <w:t>提供</w:t>
            </w:r>
            <w:r w:rsidRPr="00A42F6D">
              <w:rPr>
                <w:rFonts w:hint="eastAsia"/>
                <w:kern w:val="0"/>
                <w:sz w:val="24"/>
                <w:szCs w:val="24"/>
              </w:rPr>
              <w:t>日常运</w:t>
            </w:r>
            <w:proofErr w:type="gramStart"/>
            <w:r w:rsidRPr="00A42F6D">
              <w:rPr>
                <w:rFonts w:hint="eastAsia"/>
                <w:kern w:val="0"/>
                <w:sz w:val="24"/>
                <w:szCs w:val="24"/>
              </w:rPr>
              <w:t>维人员</w:t>
            </w:r>
            <w:proofErr w:type="gramEnd"/>
            <w:r w:rsidR="002C139E" w:rsidRPr="003D64FC">
              <w:rPr>
                <w:rFonts w:ascii="宋体" w:hAnsi="宋体" w:cs="仿宋" w:hint="eastAsia"/>
                <w:kern w:val="0"/>
                <w:sz w:val="24"/>
                <w:szCs w:val="24"/>
              </w:rPr>
              <w:t>用户服务证明扫描件（加盖用户单位公章），用户服务证明能表明该</w:t>
            </w:r>
            <w:r w:rsidRPr="00A42F6D">
              <w:rPr>
                <w:rFonts w:hint="eastAsia"/>
                <w:kern w:val="0"/>
                <w:sz w:val="24"/>
                <w:szCs w:val="24"/>
              </w:rPr>
              <w:t>日常运</w:t>
            </w:r>
            <w:proofErr w:type="gramStart"/>
            <w:r w:rsidRPr="00A42F6D">
              <w:rPr>
                <w:rFonts w:hint="eastAsia"/>
                <w:kern w:val="0"/>
                <w:sz w:val="24"/>
                <w:szCs w:val="24"/>
              </w:rPr>
              <w:t>维人员</w:t>
            </w:r>
            <w:proofErr w:type="gramEnd"/>
            <w:r w:rsidR="002C139E" w:rsidRPr="003D64FC">
              <w:rPr>
                <w:rFonts w:ascii="宋体" w:hAnsi="宋体" w:cs="仿宋" w:hint="eastAsia"/>
                <w:kern w:val="0"/>
                <w:sz w:val="24"/>
                <w:szCs w:val="24"/>
              </w:rPr>
              <w:t>具备</w:t>
            </w:r>
            <w:r w:rsidR="00496C20">
              <w:rPr>
                <w:rFonts w:ascii="宋体" w:hAnsi="宋体" w:cs="仿宋" w:hint="eastAsia"/>
                <w:kern w:val="0"/>
                <w:sz w:val="24"/>
                <w:szCs w:val="24"/>
              </w:rPr>
              <w:t>一</w:t>
            </w:r>
            <w:r w:rsidR="002C139E" w:rsidRPr="003D64FC">
              <w:rPr>
                <w:rFonts w:ascii="宋体" w:hAnsi="宋体" w:cs="仿宋" w:hint="eastAsia"/>
                <w:kern w:val="0"/>
                <w:sz w:val="24"/>
                <w:szCs w:val="24"/>
              </w:rPr>
              <w:t>年（含</w:t>
            </w:r>
            <w:r w:rsidR="00496C20">
              <w:rPr>
                <w:rFonts w:ascii="宋体" w:hAnsi="宋体" w:cs="仿宋" w:hint="eastAsia"/>
                <w:kern w:val="0"/>
                <w:sz w:val="24"/>
                <w:szCs w:val="24"/>
              </w:rPr>
              <w:t>一</w:t>
            </w:r>
            <w:r w:rsidR="002C139E" w:rsidRPr="003D64FC">
              <w:rPr>
                <w:rFonts w:ascii="宋体" w:hAnsi="宋体" w:cs="仿宋" w:hint="eastAsia"/>
                <w:kern w:val="0"/>
                <w:sz w:val="24"/>
                <w:szCs w:val="24"/>
              </w:rPr>
              <w:t>年）以上</w:t>
            </w:r>
            <w:r w:rsidRPr="00A42F6D">
              <w:rPr>
                <w:rFonts w:ascii="宋体" w:hAnsi="宋体" w:cs="仿宋"/>
                <w:kern w:val="0"/>
                <w:sz w:val="24"/>
                <w:szCs w:val="24"/>
              </w:rPr>
              <w:t>相关</w:t>
            </w:r>
            <w:r w:rsidRPr="00A42F6D">
              <w:rPr>
                <w:rFonts w:ascii="宋体" w:hAnsi="宋体" w:cs="仿宋" w:hint="eastAsia"/>
                <w:kern w:val="0"/>
                <w:sz w:val="24"/>
                <w:szCs w:val="24"/>
              </w:rPr>
              <w:t>运</w:t>
            </w:r>
            <w:proofErr w:type="gramStart"/>
            <w:r w:rsidRPr="00A42F6D">
              <w:rPr>
                <w:rFonts w:ascii="宋体" w:hAnsi="宋体" w:cs="仿宋" w:hint="eastAsia"/>
                <w:kern w:val="0"/>
                <w:sz w:val="24"/>
                <w:szCs w:val="24"/>
              </w:rPr>
              <w:t>维项目</w:t>
            </w:r>
            <w:proofErr w:type="gramEnd"/>
            <w:r w:rsidRPr="00A42F6D">
              <w:rPr>
                <w:rFonts w:ascii="宋体" w:hAnsi="宋体" w:cs="仿宋"/>
                <w:kern w:val="0"/>
                <w:sz w:val="24"/>
                <w:szCs w:val="24"/>
              </w:rPr>
              <w:t>运行维护工作经验</w:t>
            </w:r>
            <w:r w:rsidR="006B46D3">
              <w:rPr>
                <w:rFonts w:ascii="宋体" w:hAnsi="宋体" w:cs="仿宋" w:hint="eastAsia"/>
                <w:kern w:val="0"/>
                <w:sz w:val="24"/>
                <w:szCs w:val="24"/>
              </w:rPr>
              <w:t>，</w:t>
            </w:r>
            <w:r w:rsidR="006B46D3" w:rsidRPr="006B46D3">
              <w:rPr>
                <w:rFonts w:ascii="宋体" w:hAnsi="宋体" w:cs="仿宋" w:hint="eastAsia"/>
                <w:kern w:val="0"/>
                <w:sz w:val="24"/>
                <w:szCs w:val="24"/>
              </w:rPr>
              <w:t>每提供1人得</w:t>
            </w:r>
            <w:r w:rsidR="006B46D3">
              <w:rPr>
                <w:rFonts w:ascii="宋体" w:hAnsi="宋体" w:cs="仿宋" w:hint="eastAsia"/>
                <w:kern w:val="0"/>
                <w:sz w:val="24"/>
                <w:szCs w:val="24"/>
              </w:rPr>
              <w:t>2</w:t>
            </w:r>
            <w:r w:rsidR="006B46D3" w:rsidRPr="006B46D3">
              <w:rPr>
                <w:rFonts w:ascii="宋体" w:hAnsi="宋体" w:cs="仿宋" w:hint="eastAsia"/>
                <w:kern w:val="0"/>
                <w:sz w:val="24"/>
                <w:szCs w:val="24"/>
              </w:rPr>
              <w:t>分，最多</w:t>
            </w:r>
            <w:r w:rsidR="006B46D3">
              <w:rPr>
                <w:rFonts w:ascii="宋体" w:hAnsi="宋体" w:cs="仿宋" w:hint="eastAsia"/>
                <w:kern w:val="0"/>
                <w:sz w:val="24"/>
                <w:szCs w:val="24"/>
              </w:rPr>
              <w:t>6</w:t>
            </w:r>
            <w:r w:rsidR="006B46D3" w:rsidRPr="006B46D3">
              <w:rPr>
                <w:rFonts w:ascii="宋体" w:hAnsi="宋体" w:cs="仿宋" w:hint="eastAsia"/>
                <w:kern w:val="0"/>
                <w:sz w:val="24"/>
                <w:szCs w:val="24"/>
              </w:rPr>
              <w:t>分。</w:t>
            </w:r>
            <w:r w:rsidR="002C139E" w:rsidRPr="003D64FC">
              <w:rPr>
                <w:rFonts w:ascii="宋体" w:hAnsi="宋体" w:cs="仿宋" w:hint="eastAsia"/>
                <w:kern w:val="0"/>
                <w:sz w:val="24"/>
                <w:szCs w:val="24"/>
              </w:rPr>
              <w:t>；</w:t>
            </w:r>
          </w:p>
        </w:tc>
        <w:tc>
          <w:tcPr>
            <w:tcW w:w="1143" w:type="dxa"/>
            <w:vAlign w:val="center"/>
          </w:tcPr>
          <w:p w:rsidR="003D64FC" w:rsidRPr="00A42F6D" w:rsidRDefault="006B46D3" w:rsidP="002C139E">
            <w:pPr>
              <w:widowControl/>
              <w:adjustRightInd w:val="0"/>
              <w:snapToGrid w:val="0"/>
              <w:jc w:val="center"/>
              <w:rPr>
                <w:kern w:val="0"/>
                <w:sz w:val="24"/>
                <w:szCs w:val="24"/>
              </w:rPr>
            </w:pPr>
            <w:r>
              <w:rPr>
                <w:rFonts w:hint="eastAsia"/>
                <w:kern w:val="0"/>
                <w:sz w:val="24"/>
                <w:szCs w:val="24"/>
              </w:rPr>
              <w:t>6</w:t>
            </w:r>
          </w:p>
        </w:tc>
      </w:tr>
      <w:tr w:rsidR="00C107A6" w:rsidRPr="0012288E" w:rsidTr="002C139E">
        <w:trPr>
          <w:trHeight w:val="1050"/>
          <w:jc w:val="center"/>
        </w:trPr>
        <w:tc>
          <w:tcPr>
            <w:tcW w:w="663" w:type="dxa"/>
            <w:noWrap/>
            <w:vAlign w:val="center"/>
          </w:tcPr>
          <w:p w:rsidR="00C107A6" w:rsidRPr="0012288E" w:rsidRDefault="00407265" w:rsidP="002C139E">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C107A6" w:rsidRPr="0012288E" w:rsidRDefault="00C107A6" w:rsidP="002C139E">
            <w:pPr>
              <w:widowControl/>
              <w:jc w:val="center"/>
              <w:rPr>
                <w:rFonts w:ascii="宋体" w:hAnsi="宋体" w:cs="仿宋"/>
                <w:kern w:val="0"/>
                <w:sz w:val="24"/>
                <w:szCs w:val="24"/>
              </w:rPr>
            </w:pPr>
            <w:r w:rsidRPr="0012288E">
              <w:rPr>
                <w:rFonts w:ascii="宋体" w:hAnsi="宋体" w:cs="仿宋" w:hint="eastAsia"/>
                <w:kern w:val="0"/>
                <w:sz w:val="24"/>
                <w:szCs w:val="24"/>
              </w:rPr>
              <w:t>服务响应评价</w:t>
            </w:r>
          </w:p>
        </w:tc>
        <w:tc>
          <w:tcPr>
            <w:tcW w:w="7311" w:type="dxa"/>
            <w:vAlign w:val="center"/>
          </w:tcPr>
          <w:p w:rsidR="00C107A6" w:rsidRPr="0012288E" w:rsidRDefault="00C107A6" w:rsidP="002C139E">
            <w:pPr>
              <w:widowControl/>
              <w:jc w:val="left"/>
              <w:rPr>
                <w:rFonts w:ascii="宋体" w:hAnsi="宋体" w:cs="仿宋"/>
                <w:kern w:val="0"/>
                <w:sz w:val="24"/>
                <w:szCs w:val="24"/>
              </w:rPr>
            </w:pPr>
            <w:r w:rsidRPr="0012288E">
              <w:rPr>
                <w:rFonts w:ascii="宋体" w:hAnsi="宋体" w:cs="仿宋" w:hint="eastAsia"/>
                <w:kern w:val="0"/>
                <w:sz w:val="24"/>
                <w:szCs w:val="24"/>
              </w:rPr>
              <w:t>供应</w:t>
            </w:r>
            <w:proofErr w:type="gramStart"/>
            <w:r w:rsidRPr="0012288E">
              <w:rPr>
                <w:rFonts w:ascii="宋体" w:hAnsi="宋体" w:cs="仿宋" w:hint="eastAsia"/>
                <w:kern w:val="0"/>
                <w:sz w:val="24"/>
                <w:szCs w:val="24"/>
              </w:rPr>
              <w:t>商完全</w:t>
            </w:r>
            <w:proofErr w:type="gramEnd"/>
            <w:r w:rsidRPr="0012288E">
              <w:rPr>
                <w:rFonts w:ascii="宋体" w:hAnsi="宋体" w:cs="仿宋" w:hint="eastAsia"/>
                <w:kern w:val="0"/>
                <w:sz w:val="24"/>
                <w:szCs w:val="24"/>
              </w:rPr>
              <w:t>满足项目需求书中第二项中所有服务要求的得</w:t>
            </w:r>
            <w:r w:rsidR="00407265">
              <w:rPr>
                <w:rFonts w:ascii="宋体" w:hAnsi="宋体" w:cs="仿宋" w:hint="eastAsia"/>
                <w:kern w:val="0"/>
                <w:sz w:val="24"/>
                <w:szCs w:val="24"/>
              </w:rPr>
              <w:t>10</w:t>
            </w:r>
            <w:r w:rsidRPr="0012288E">
              <w:rPr>
                <w:rFonts w:ascii="宋体" w:hAnsi="宋体" w:cs="仿宋" w:hint="eastAsia"/>
                <w:kern w:val="0"/>
                <w:sz w:val="24"/>
                <w:szCs w:val="24"/>
              </w:rPr>
              <w:t>分，每出现一项不满足扣</w:t>
            </w:r>
            <w:r w:rsidR="00407265">
              <w:rPr>
                <w:rFonts w:ascii="宋体" w:hAnsi="宋体" w:cs="仿宋" w:hint="eastAsia"/>
                <w:kern w:val="0"/>
                <w:sz w:val="24"/>
                <w:szCs w:val="24"/>
              </w:rPr>
              <w:t>2</w:t>
            </w:r>
            <w:r w:rsidRPr="0012288E">
              <w:rPr>
                <w:rFonts w:ascii="宋体" w:hAnsi="宋体" w:cs="仿宋" w:hint="eastAsia"/>
                <w:kern w:val="0"/>
                <w:sz w:val="24"/>
                <w:szCs w:val="24"/>
              </w:rPr>
              <w:t>分，最低0分。</w:t>
            </w:r>
          </w:p>
          <w:p w:rsidR="00C107A6" w:rsidRPr="0012288E" w:rsidRDefault="00C107A6" w:rsidP="002C139E">
            <w:pPr>
              <w:widowControl/>
              <w:jc w:val="left"/>
              <w:rPr>
                <w:rFonts w:ascii="宋体" w:hAnsi="宋体" w:cs="仿宋"/>
                <w:b/>
                <w:kern w:val="0"/>
                <w:sz w:val="24"/>
                <w:szCs w:val="24"/>
              </w:rPr>
            </w:pPr>
            <w:r w:rsidRPr="0012288E">
              <w:rPr>
                <w:rFonts w:ascii="宋体" w:hAnsi="宋体" w:cs="仿宋" w:hint="eastAsia"/>
                <w:b/>
                <w:kern w:val="0"/>
                <w:sz w:val="24"/>
                <w:szCs w:val="24"/>
              </w:rPr>
              <w:t>（注：供应商须在响应文件点对点应答中按照服务要求逐项应答并附详细说明，完全复制服务要求的不得分）</w:t>
            </w:r>
          </w:p>
        </w:tc>
        <w:tc>
          <w:tcPr>
            <w:tcW w:w="1143" w:type="dxa"/>
            <w:vAlign w:val="center"/>
          </w:tcPr>
          <w:p w:rsidR="00C107A6" w:rsidRPr="0012288E" w:rsidRDefault="00407265"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1050"/>
          <w:jc w:val="center"/>
        </w:trPr>
        <w:tc>
          <w:tcPr>
            <w:tcW w:w="663" w:type="dxa"/>
            <w:noWrap/>
            <w:vAlign w:val="center"/>
          </w:tcPr>
          <w:p w:rsidR="00C107A6" w:rsidRDefault="00407265" w:rsidP="002C139E">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C107A6" w:rsidRDefault="00C107A6" w:rsidP="002C139E">
            <w:pPr>
              <w:widowControl/>
              <w:jc w:val="center"/>
              <w:rPr>
                <w:rFonts w:ascii="宋体" w:hAnsi="宋体" w:cs="仿宋"/>
                <w:kern w:val="0"/>
                <w:sz w:val="24"/>
                <w:szCs w:val="24"/>
              </w:rPr>
            </w:pPr>
            <w:r>
              <w:rPr>
                <w:rFonts w:ascii="宋体" w:hAnsi="宋体" w:cs="仿宋" w:hint="eastAsia"/>
                <w:kern w:val="0"/>
                <w:sz w:val="24"/>
                <w:szCs w:val="24"/>
              </w:rPr>
              <w:t>服务承诺评价</w:t>
            </w:r>
          </w:p>
        </w:tc>
        <w:tc>
          <w:tcPr>
            <w:tcW w:w="7311" w:type="dxa"/>
            <w:vAlign w:val="center"/>
          </w:tcPr>
          <w:p w:rsidR="00C107A6" w:rsidRDefault="00C107A6" w:rsidP="006B46D3">
            <w:pPr>
              <w:rPr>
                <w:rFonts w:ascii="宋体" w:hAnsi="宋体" w:cs="仿宋"/>
                <w:kern w:val="0"/>
                <w:sz w:val="24"/>
                <w:szCs w:val="24"/>
              </w:rPr>
            </w:pPr>
            <w:r>
              <w:rPr>
                <w:rFonts w:ascii="宋体" w:hAnsi="宋体" w:cs="仿宋" w:hint="eastAsia"/>
                <w:kern w:val="0"/>
                <w:sz w:val="24"/>
                <w:szCs w:val="24"/>
              </w:rPr>
              <w:t>具有良好的保密工作机制，并承诺对项目过程中涉及到的信息及资料严格保密，响应文件中提供书面承诺书的得</w:t>
            </w:r>
            <w:r w:rsidR="006B46D3">
              <w:rPr>
                <w:rFonts w:ascii="宋体" w:hAnsi="宋体" w:cs="仿宋" w:hint="eastAsia"/>
                <w:kern w:val="0"/>
                <w:sz w:val="24"/>
                <w:szCs w:val="24"/>
              </w:rPr>
              <w:t>6</w:t>
            </w:r>
            <w:r>
              <w:rPr>
                <w:rFonts w:ascii="宋体" w:hAnsi="宋体" w:cs="仿宋" w:hint="eastAsia"/>
                <w:kern w:val="0"/>
                <w:sz w:val="24"/>
                <w:szCs w:val="24"/>
              </w:rPr>
              <w:t>分，否则0分。</w:t>
            </w:r>
          </w:p>
        </w:tc>
        <w:tc>
          <w:tcPr>
            <w:tcW w:w="1143" w:type="dxa"/>
            <w:vAlign w:val="center"/>
          </w:tcPr>
          <w:p w:rsidR="00C107A6" w:rsidRDefault="006B46D3" w:rsidP="002C139E">
            <w:pPr>
              <w:widowControl/>
              <w:adjustRightInd w:val="0"/>
              <w:snapToGrid w:val="0"/>
              <w:jc w:val="center"/>
              <w:rPr>
                <w:kern w:val="0"/>
                <w:sz w:val="24"/>
                <w:szCs w:val="24"/>
              </w:rPr>
            </w:pPr>
            <w:r>
              <w:rPr>
                <w:rFonts w:hint="eastAsia"/>
                <w:kern w:val="0"/>
                <w:sz w:val="24"/>
                <w:szCs w:val="24"/>
              </w:rPr>
              <w:t>6</w:t>
            </w:r>
          </w:p>
        </w:tc>
      </w:tr>
      <w:tr w:rsidR="00C107A6" w:rsidTr="002C139E">
        <w:trPr>
          <w:trHeight w:val="204"/>
          <w:jc w:val="center"/>
        </w:trPr>
        <w:tc>
          <w:tcPr>
            <w:tcW w:w="9393" w:type="dxa"/>
            <w:gridSpan w:val="3"/>
            <w:noWrap/>
            <w:vAlign w:val="center"/>
          </w:tcPr>
          <w:p w:rsidR="00C107A6" w:rsidRDefault="00C107A6" w:rsidP="00163172">
            <w:pPr>
              <w:widowControl/>
              <w:adjustRightInd w:val="0"/>
              <w:snapToGrid w:val="0"/>
              <w:jc w:val="center"/>
              <w:rPr>
                <w:kern w:val="0"/>
                <w:sz w:val="24"/>
                <w:szCs w:val="24"/>
              </w:rPr>
            </w:pPr>
            <w:r>
              <w:rPr>
                <w:kern w:val="0"/>
                <w:sz w:val="24"/>
                <w:szCs w:val="24"/>
              </w:rPr>
              <w:t>第三部分主观分（</w:t>
            </w:r>
            <w:r w:rsidR="00163172">
              <w:rPr>
                <w:rFonts w:hint="eastAsia"/>
                <w:kern w:val="0"/>
                <w:sz w:val="24"/>
                <w:szCs w:val="24"/>
              </w:rPr>
              <w:t>46</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274"/>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lastRenderedPageBreak/>
              <w:t>1</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项目管理能力评价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根据管理能力、运维服务能力、服务范围、服务内容、服务标准、服务管理体系和服务保障体系等内容进行评审：</w:t>
            </w:r>
          </w:p>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阐述全面，方案能够体现出很高的项目管理能力和运维服务能力；对服务范围、服务内容、服务标准理解清晰；具备完善的服务管理体系和服务保障体系；阐述内容无瑕疵：</w:t>
            </w:r>
            <w:r w:rsidR="00163172">
              <w:rPr>
                <w:rFonts w:ascii="宋体" w:hAnsi="宋体" w:cs="仿宋" w:hint="eastAsia"/>
                <w:kern w:val="0"/>
                <w:sz w:val="24"/>
              </w:rPr>
              <w:t>12</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w:t>
            </w:r>
            <w:r w:rsidR="00163172">
              <w:rPr>
                <w:rFonts w:ascii="宋体" w:hAnsi="宋体" w:cs="仿宋" w:hint="eastAsia"/>
                <w:kern w:val="0"/>
                <w:sz w:val="24"/>
              </w:rPr>
              <w:t>10</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C107A6" w:rsidRDefault="00163172" w:rsidP="002C139E">
            <w:pPr>
              <w:widowControl/>
              <w:adjustRightInd w:val="0"/>
              <w:snapToGrid w:val="0"/>
              <w:jc w:val="center"/>
              <w:rPr>
                <w:kern w:val="0"/>
                <w:sz w:val="24"/>
                <w:szCs w:val="24"/>
              </w:rPr>
            </w:pPr>
            <w:r>
              <w:rPr>
                <w:rFonts w:hint="eastAsia"/>
                <w:kern w:val="0"/>
                <w:sz w:val="24"/>
                <w:szCs w:val="24"/>
              </w:rPr>
              <w:t>12</w:t>
            </w:r>
          </w:p>
        </w:tc>
      </w:tr>
      <w:tr w:rsidR="00C107A6" w:rsidTr="002C139E">
        <w:trPr>
          <w:trHeight w:val="274"/>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C107A6" w:rsidRDefault="00C107A6" w:rsidP="002C139E">
            <w:pPr>
              <w:widowControl/>
              <w:adjustRightInd w:val="0"/>
              <w:snapToGrid w:val="0"/>
              <w:jc w:val="center"/>
              <w:rPr>
                <w:kern w:val="0"/>
                <w:sz w:val="24"/>
                <w:szCs w:val="24"/>
              </w:rPr>
            </w:pPr>
            <w:r>
              <w:rPr>
                <w:rFonts w:cs="宋体" w:hint="eastAsia"/>
                <w:sz w:val="24"/>
                <w:szCs w:val="24"/>
              </w:rPr>
              <w:t>项目整体运营服务方案评价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根据现场服务方案、人员安排计划、服务计划、应急响应、服务制度、保障措施等内容进行评审：</w:t>
            </w:r>
          </w:p>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w:t>
            </w:r>
            <w:r w:rsidR="00163172">
              <w:rPr>
                <w:rFonts w:ascii="宋体" w:hAnsi="宋体" w:cs="仿宋" w:hint="eastAsia"/>
                <w:kern w:val="0"/>
                <w:sz w:val="24"/>
              </w:rPr>
              <w:t>12</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w:t>
            </w:r>
            <w:r w:rsidR="00163172">
              <w:rPr>
                <w:rFonts w:ascii="宋体" w:hAnsi="宋体" w:cs="仿宋" w:hint="eastAsia"/>
                <w:kern w:val="0"/>
                <w:sz w:val="24"/>
              </w:rPr>
              <w:t>10</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C107A6" w:rsidRDefault="00163172" w:rsidP="002C139E">
            <w:pPr>
              <w:widowControl/>
              <w:adjustRightInd w:val="0"/>
              <w:snapToGrid w:val="0"/>
              <w:jc w:val="center"/>
              <w:rPr>
                <w:kern w:val="0"/>
                <w:sz w:val="24"/>
                <w:szCs w:val="24"/>
              </w:rPr>
            </w:pPr>
            <w:r>
              <w:rPr>
                <w:rFonts w:hint="eastAsia"/>
                <w:kern w:val="0"/>
                <w:sz w:val="24"/>
                <w:szCs w:val="24"/>
              </w:rPr>
              <w:t>12</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管理工具评价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提供专业的IT运</w:t>
            </w:r>
            <w:proofErr w:type="gramStart"/>
            <w:r>
              <w:rPr>
                <w:rFonts w:ascii="宋体" w:hAnsi="宋体" w:cs="仿宋" w:hint="eastAsia"/>
                <w:kern w:val="0"/>
                <w:sz w:val="24"/>
              </w:rPr>
              <w:t>维管理</w:t>
            </w:r>
            <w:proofErr w:type="gramEnd"/>
            <w:r>
              <w:rPr>
                <w:rFonts w:ascii="宋体" w:hAnsi="宋体" w:cs="仿宋" w:hint="eastAsia"/>
                <w:kern w:val="0"/>
                <w:sz w:val="24"/>
              </w:rPr>
              <w:t>工具，平台可对事件、变更、发布、配置、知识库、问题等流程进行审批管理，并能进行数据汇总和分析生成专业报告，完全满足项目需求；阐述内容无瑕疵：</w:t>
            </w:r>
            <w:r w:rsidR="00163172">
              <w:rPr>
                <w:rFonts w:ascii="宋体" w:hAnsi="宋体" w:cs="仿宋" w:hint="eastAsia"/>
                <w:kern w:val="0"/>
                <w:sz w:val="24"/>
              </w:rPr>
              <w:t>12</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w:t>
            </w:r>
            <w:r w:rsidR="00163172">
              <w:rPr>
                <w:rFonts w:ascii="宋体" w:hAnsi="宋体" w:cs="仿宋" w:hint="eastAsia"/>
                <w:kern w:val="0"/>
                <w:sz w:val="24"/>
              </w:rPr>
              <w:t>10</w:t>
            </w:r>
            <w:r>
              <w:rPr>
                <w:rFonts w:ascii="宋体" w:hAnsi="宋体" w:cs="仿宋" w:hint="eastAsia"/>
                <w:kern w:val="0"/>
                <w:sz w:val="24"/>
              </w:rPr>
              <w:t>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C107A6" w:rsidRDefault="00163172" w:rsidP="002C139E">
            <w:pPr>
              <w:widowControl/>
              <w:adjustRightInd w:val="0"/>
              <w:snapToGrid w:val="0"/>
              <w:jc w:val="center"/>
              <w:rPr>
                <w:kern w:val="0"/>
                <w:sz w:val="24"/>
                <w:szCs w:val="24"/>
              </w:rPr>
            </w:pPr>
            <w:r>
              <w:rPr>
                <w:rFonts w:hint="eastAsia"/>
                <w:kern w:val="0"/>
                <w:sz w:val="24"/>
                <w:szCs w:val="24"/>
              </w:rPr>
              <w:t>12</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sz w:val="24"/>
              </w:rPr>
              <w:t>培训方案及文档编制评价</w:t>
            </w:r>
          </w:p>
        </w:tc>
        <w:tc>
          <w:tcPr>
            <w:tcW w:w="7311" w:type="dxa"/>
            <w:vAlign w:val="center"/>
          </w:tcPr>
          <w:p w:rsidR="00C107A6" w:rsidRDefault="00C107A6" w:rsidP="002C139E">
            <w:pPr>
              <w:widowControl/>
              <w:rPr>
                <w:rFonts w:ascii="宋体" w:hAnsi="宋体" w:cs="仿宋"/>
                <w:kern w:val="0"/>
                <w:sz w:val="24"/>
                <w:szCs w:val="24"/>
              </w:rPr>
            </w:pPr>
            <w:r>
              <w:rPr>
                <w:rFonts w:ascii="宋体" w:hAnsi="宋体" w:cs="仿宋" w:hint="eastAsia"/>
                <w:kern w:val="0"/>
                <w:sz w:val="24"/>
                <w:szCs w:val="24"/>
              </w:rPr>
              <w:t>提供具有针对性、可操作性和系统性的培训方案和计划，提供文档全面，文档编制系统正规；阐述内容无瑕疵：</w:t>
            </w:r>
            <w:r w:rsidR="00407265">
              <w:rPr>
                <w:rFonts w:ascii="宋体" w:hAnsi="宋体" w:cs="仿宋" w:hint="eastAsia"/>
                <w:kern w:val="0"/>
                <w:sz w:val="24"/>
                <w:szCs w:val="24"/>
              </w:rPr>
              <w:t>10</w:t>
            </w:r>
            <w:r>
              <w:rPr>
                <w:rFonts w:ascii="宋体" w:hAnsi="宋体" w:cs="仿宋" w:hint="eastAsia"/>
                <w:kern w:val="0"/>
                <w:sz w:val="24"/>
                <w:szCs w:val="24"/>
              </w:rPr>
              <w:t>分；</w:t>
            </w:r>
          </w:p>
          <w:p w:rsidR="00C107A6" w:rsidRDefault="00C107A6" w:rsidP="002C139E">
            <w:pPr>
              <w:widowControl/>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内容阐述存在1处瑕疵：</w:t>
            </w:r>
            <w:r w:rsidR="00163172">
              <w:rPr>
                <w:rFonts w:ascii="宋体" w:hAnsi="宋体" w:cs="仿宋" w:hint="eastAsia"/>
                <w:kern w:val="0"/>
                <w:sz w:val="24"/>
                <w:szCs w:val="24"/>
              </w:rPr>
              <w:t>8</w:t>
            </w:r>
            <w:r>
              <w:rPr>
                <w:rFonts w:ascii="宋体" w:hAnsi="宋体" w:cs="仿宋" w:hint="eastAsia"/>
                <w:kern w:val="0"/>
                <w:sz w:val="24"/>
                <w:szCs w:val="24"/>
              </w:rPr>
              <w:t>分；</w:t>
            </w:r>
          </w:p>
          <w:p w:rsidR="00C107A6" w:rsidRDefault="00C107A6" w:rsidP="002C139E">
            <w:pPr>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内容阐述存在2处瑕疵：</w:t>
            </w:r>
            <w:r w:rsidR="00163172">
              <w:rPr>
                <w:rFonts w:ascii="宋体" w:hAnsi="宋体" w:cs="仿宋" w:hint="eastAsia"/>
                <w:kern w:val="0"/>
                <w:sz w:val="24"/>
                <w:szCs w:val="24"/>
              </w:rPr>
              <w:t>6</w:t>
            </w:r>
            <w:r>
              <w:rPr>
                <w:rFonts w:ascii="宋体" w:hAnsi="宋体" w:cs="仿宋" w:hint="eastAsia"/>
                <w:kern w:val="0"/>
                <w:sz w:val="24"/>
                <w:szCs w:val="24"/>
              </w:rPr>
              <w:t>分；</w:t>
            </w:r>
          </w:p>
          <w:p w:rsidR="00C107A6" w:rsidRDefault="00C107A6" w:rsidP="002C139E">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C107A6" w:rsidRDefault="00407265"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341"/>
          <w:jc w:val="center"/>
        </w:trPr>
        <w:tc>
          <w:tcPr>
            <w:tcW w:w="9393" w:type="dxa"/>
            <w:gridSpan w:val="3"/>
            <w:noWrap/>
            <w:vAlign w:val="center"/>
          </w:tcPr>
          <w:p w:rsidR="00C107A6" w:rsidRDefault="00C107A6" w:rsidP="002C139E">
            <w:pPr>
              <w:widowControl/>
              <w:adjustRightInd w:val="0"/>
              <w:snapToGrid w:val="0"/>
              <w:jc w:val="center"/>
              <w:rPr>
                <w:sz w:val="24"/>
              </w:rPr>
            </w:pPr>
            <w:r>
              <w:rPr>
                <w:sz w:val="24"/>
              </w:rPr>
              <w:t>合计</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100</w:t>
            </w:r>
          </w:p>
        </w:tc>
      </w:tr>
      <w:tr w:rsidR="00C107A6" w:rsidTr="002C139E">
        <w:trPr>
          <w:trHeight w:val="341"/>
          <w:jc w:val="center"/>
        </w:trPr>
        <w:tc>
          <w:tcPr>
            <w:tcW w:w="10536" w:type="dxa"/>
            <w:gridSpan w:val="4"/>
            <w:noWrap/>
            <w:vAlign w:val="center"/>
          </w:tcPr>
          <w:p w:rsidR="00C107A6" w:rsidRDefault="00C107A6" w:rsidP="002C139E">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C107A6" w:rsidRPr="00C107A6" w:rsidRDefault="00C107A6" w:rsidP="00C107A6">
      <w:pPr>
        <w:spacing w:line="360" w:lineRule="auto"/>
        <w:rPr>
          <w:b/>
          <w:sz w:val="24"/>
        </w:rPr>
      </w:pPr>
      <w:r>
        <w:rPr>
          <w:rFonts w:hint="eastAsia"/>
          <w:b/>
          <w:sz w:val="24"/>
        </w:rPr>
        <w:t>一、</w:t>
      </w:r>
      <w:r w:rsidRPr="00C107A6">
        <w:rPr>
          <w:b/>
          <w:sz w:val="24"/>
        </w:rPr>
        <w:t>项目背景</w:t>
      </w:r>
    </w:p>
    <w:p w:rsidR="00AB2414" w:rsidRDefault="00AB2414" w:rsidP="00AB2414">
      <w:pPr>
        <w:pStyle w:val="Q"/>
        <w:spacing w:line="360" w:lineRule="auto"/>
        <w:ind w:firstLineChars="0"/>
        <w:rPr>
          <w:rFonts w:eastAsiaTheme="minorEastAsia"/>
          <w:kern w:val="2"/>
        </w:rPr>
      </w:pPr>
      <w:bookmarkStart w:id="4" w:name="_Hlk50015313"/>
      <w:r>
        <w:rPr>
          <w:rFonts w:eastAsiaTheme="minorEastAsia" w:hint="eastAsia"/>
          <w:kern w:val="2"/>
        </w:rPr>
        <w:t>为提高汉沽街道政府安防信息化的综合运</w:t>
      </w:r>
      <w:proofErr w:type="gramStart"/>
      <w:r>
        <w:rPr>
          <w:rFonts w:eastAsiaTheme="minorEastAsia" w:hint="eastAsia"/>
          <w:kern w:val="2"/>
        </w:rPr>
        <w:t>维管理</w:t>
      </w:r>
      <w:proofErr w:type="gramEnd"/>
      <w:r>
        <w:rPr>
          <w:rFonts w:eastAsiaTheme="minorEastAsia" w:hint="eastAsia"/>
          <w:kern w:val="2"/>
        </w:rPr>
        <w:t>水平、降低硬件设备故障率，</w:t>
      </w:r>
      <w:bookmarkStart w:id="5" w:name="_Hlk50015601"/>
      <w:r>
        <w:rPr>
          <w:rFonts w:eastAsiaTheme="minorEastAsia" w:hint="eastAsia"/>
          <w:kern w:val="2"/>
        </w:rPr>
        <w:t>决定面向全社会以政府采购形式进行运维服务购买，以优化服务质量，确保已建成视频监控系统的稳定性与可靠性。</w:t>
      </w:r>
      <w:bookmarkEnd w:id="4"/>
      <w:bookmarkEnd w:id="5"/>
      <w:r>
        <w:rPr>
          <w:rFonts w:eastAsiaTheme="minorEastAsia" w:hint="eastAsia"/>
          <w:kern w:val="2"/>
        </w:rPr>
        <w:t>通过对服务现有视频监控所需设备定期进行规范化的预防性维护，提高设备的可靠性、稳定性及可使用率；对存在问题及突发故障提供及时有效的技术支持、完善的解决方案，减低故障影响，使设备和系统保持或迅速恢复其良好的工作状态，消除产生故障的薄弱环节，使系统运行环境稳定、安全、合理和高效。</w:t>
      </w:r>
    </w:p>
    <w:p w:rsidR="00AB2414" w:rsidRDefault="00AB2414" w:rsidP="00AB2414">
      <w:pPr>
        <w:pStyle w:val="Q"/>
        <w:spacing w:line="360" w:lineRule="auto"/>
        <w:ind w:firstLineChars="0"/>
        <w:rPr>
          <w:rFonts w:eastAsiaTheme="minorEastAsia"/>
          <w:kern w:val="2"/>
        </w:rPr>
      </w:pPr>
      <w:r>
        <w:rPr>
          <w:rFonts w:eastAsiaTheme="minorEastAsia" w:hint="eastAsia"/>
          <w:kern w:val="2"/>
        </w:rPr>
        <w:t>2018</w:t>
      </w:r>
      <w:r>
        <w:rPr>
          <w:rFonts w:eastAsiaTheme="minorEastAsia" w:hint="eastAsia"/>
          <w:kern w:val="2"/>
        </w:rPr>
        <w:t>年以来，汉沽街道投资建设了（富达花园、安阳里）雪亮工程项目、汉沽街</w:t>
      </w:r>
      <w:r>
        <w:rPr>
          <w:rFonts w:eastAsiaTheme="minorEastAsia" w:hint="eastAsia"/>
          <w:kern w:val="2"/>
        </w:rPr>
        <w:t>2018</w:t>
      </w:r>
      <w:r>
        <w:rPr>
          <w:rFonts w:eastAsiaTheme="minorEastAsia" w:hint="eastAsia"/>
          <w:kern w:val="2"/>
        </w:rPr>
        <w:t>结对帮扶困难村平安创建安装视频监控设备项目（新立村、大王</w:t>
      </w:r>
      <w:proofErr w:type="gramStart"/>
      <w:r>
        <w:rPr>
          <w:rFonts w:eastAsiaTheme="minorEastAsia" w:hint="eastAsia"/>
          <w:kern w:val="2"/>
        </w:rPr>
        <w:t>瞿阝</w:t>
      </w:r>
      <w:proofErr w:type="gramEnd"/>
      <w:r>
        <w:rPr>
          <w:rFonts w:eastAsiaTheme="minorEastAsia" w:hint="eastAsia"/>
          <w:kern w:val="2"/>
        </w:rPr>
        <w:t>村、芦前村</w:t>
      </w:r>
      <w:r>
        <w:rPr>
          <w:rFonts w:eastAsiaTheme="minorEastAsia" w:hint="eastAsia"/>
          <w:kern w:val="2"/>
        </w:rPr>
        <w:t>)</w:t>
      </w:r>
      <w:r>
        <w:rPr>
          <w:rFonts w:eastAsiaTheme="minorEastAsia" w:hint="eastAsia"/>
          <w:kern w:val="2"/>
        </w:rPr>
        <w:t>以及汉沽街</w:t>
      </w:r>
      <w:r>
        <w:rPr>
          <w:rFonts w:eastAsiaTheme="minorEastAsia" w:hint="eastAsia"/>
          <w:kern w:val="2"/>
        </w:rPr>
        <w:t>2019</w:t>
      </w:r>
      <w:r>
        <w:rPr>
          <w:rFonts w:eastAsiaTheme="minorEastAsia" w:hint="eastAsia"/>
          <w:kern w:val="2"/>
        </w:rPr>
        <w:t>年社会治安重点整治及结对帮扶困难村“平安村庄”</w:t>
      </w:r>
      <w:r>
        <w:rPr>
          <w:rFonts w:eastAsiaTheme="minorEastAsia" w:hint="eastAsia"/>
          <w:kern w:val="2"/>
        </w:rPr>
        <w:t>(</w:t>
      </w:r>
      <w:r>
        <w:rPr>
          <w:rFonts w:eastAsiaTheme="minorEastAsia" w:hint="eastAsia"/>
          <w:kern w:val="2"/>
        </w:rPr>
        <w:t>大田庄村、小马</w:t>
      </w:r>
      <w:proofErr w:type="gramStart"/>
      <w:r>
        <w:rPr>
          <w:rFonts w:eastAsiaTheme="minorEastAsia" w:hint="eastAsia"/>
          <w:kern w:val="2"/>
        </w:rPr>
        <w:t>杓</w:t>
      </w:r>
      <w:proofErr w:type="gramEnd"/>
      <w:r>
        <w:rPr>
          <w:rFonts w:eastAsiaTheme="minorEastAsia" w:hint="eastAsia"/>
          <w:kern w:val="2"/>
        </w:rPr>
        <w:t>沽村、芦中村、小王</w:t>
      </w:r>
      <w:proofErr w:type="gramStart"/>
      <w:r>
        <w:rPr>
          <w:rFonts w:eastAsiaTheme="minorEastAsia" w:hint="eastAsia"/>
          <w:kern w:val="2"/>
        </w:rPr>
        <w:t>瞿阝</w:t>
      </w:r>
      <w:proofErr w:type="gramEnd"/>
      <w:r>
        <w:rPr>
          <w:rFonts w:eastAsiaTheme="minorEastAsia" w:hint="eastAsia"/>
          <w:kern w:val="2"/>
        </w:rPr>
        <w:t>村</w:t>
      </w:r>
      <w:r>
        <w:rPr>
          <w:rFonts w:eastAsiaTheme="minorEastAsia" w:hint="eastAsia"/>
          <w:kern w:val="2"/>
        </w:rPr>
        <w:t>)</w:t>
      </w:r>
      <w:r>
        <w:rPr>
          <w:rFonts w:eastAsiaTheme="minorEastAsia" w:hint="eastAsia"/>
          <w:kern w:val="2"/>
        </w:rPr>
        <w:t>项目，自投建至今，为社区安全做出了重要贡献，进一步提高了基层社会安全防范水平与社会治理能力，目前项目处于过保状态。</w:t>
      </w:r>
    </w:p>
    <w:p w:rsidR="00AB2414" w:rsidRDefault="00AB2414" w:rsidP="00AB2414">
      <w:pPr>
        <w:spacing w:line="360" w:lineRule="auto"/>
        <w:ind w:firstLineChars="200" w:firstLine="480"/>
        <w:rPr>
          <w:sz w:val="24"/>
          <w:szCs w:val="24"/>
        </w:rPr>
      </w:pPr>
      <w:r>
        <w:rPr>
          <w:rFonts w:eastAsiaTheme="minorEastAsia" w:hint="eastAsia"/>
          <w:sz w:val="24"/>
          <w:szCs w:val="24"/>
        </w:rPr>
        <w:t>本次运维内容为</w:t>
      </w:r>
      <w:proofErr w:type="gramStart"/>
      <w:r>
        <w:rPr>
          <w:rFonts w:eastAsiaTheme="minorEastAsia" w:hint="eastAsia"/>
          <w:sz w:val="24"/>
          <w:szCs w:val="24"/>
        </w:rPr>
        <w:t>汉沽道</w:t>
      </w:r>
      <w:proofErr w:type="gramEnd"/>
      <w:r>
        <w:rPr>
          <w:rFonts w:eastAsiaTheme="minorEastAsia" w:hint="eastAsia"/>
          <w:sz w:val="24"/>
          <w:szCs w:val="24"/>
        </w:rPr>
        <w:t>街道（富达花园、安阳里）雪亮工程项目、汉沽街</w:t>
      </w:r>
      <w:r>
        <w:rPr>
          <w:rFonts w:eastAsiaTheme="minorEastAsia" w:hint="eastAsia"/>
          <w:sz w:val="24"/>
          <w:szCs w:val="24"/>
        </w:rPr>
        <w:t>2018</w:t>
      </w:r>
      <w:r>
        <w:rPr>
          <w:rFonts w:eastAsiaTheme="minorEastAsia" w:hint="eastAsia"/>
          <w:sz w:val="24"/>
          <w:szCs w:val="24"/>
        </w:rPr>
        <w:t>结对帮扶困难村平安创建安装视频监控设备项目（新立村、大王</w:t>
      </w:r>
      <w:proofErr w:type="gramStart"/>
      <w:r>
        <w:rPr>
          <w:rFonts w:eastAsiaTheme="minorEastAsia" w:hint="eastAsia"/>
          <w:sz w:val="24"/>
          <w:szCs w:val="24"/>
        </w:rPr>
        <w:t>瞿阝</w:t>
      </w:r>
      <w:proofErr w:type="gramEnd"/>
      <w:r>
        <w:rPr>
          <w:rFonts w:eastAsiaTheme="minorEastAsia" w:hint="eastAsia"/>
          <w:sz w:val="24"/>
          <w:szCs w:val="24"/>
        </w:rPr>
        <w:t>村、芦前村</w:t>
      </w:r>
      <w:r>
        <w:rPr>
          <w:rFonts w:eastAsiaTheme="minorEastAsia" w:hint="eastAsia"/>
          <w:sz w:val="24"/>
          <w:szCs w:val="24"/>
        </w:rPr>
        <w:t>)</w:t>
      </w:r>
      <w:r>
        <w:rPr>
          <w:rFonts w:eastAsiaTheme="minorEastAsia" w:hint="eastAsia"/>
          <w:sz w:val="24"/>
          <w:szCs w:val="24"/>
        </w:rPr>
        <w:t>及汉沽街</w:t>
      </w:r>
      <w:r>
        <w:rPr>
          <w:rFonts w:eastAsiaTheme="minorEastAsia" w:hint="eastAsia"/>
          <w:sz w:val="24"/>
          <w:szCs w:val="24"/>
        </w:rPr>
        <w:t>2019</w:t>
      </w:r>
      <w:r>
        <w:rPr>
          <w:rFonts w:eastAsiaTheme="minorEastAsia" w:hint="eastAsia"/>
          <w:sz w:val="24"/>
          <w:szCs w:val="24"/>
        </w:rPr>
        <w:t>年社会治安重点整治及结对帮扶困难村“平安村庄”</w:t>
      </w:r>
      <w:r>
        <w:rPr>
          <w:rFonts w:eastAsiaTheme="minorEastAsia" w:hint="eastAsia"/>
          <w:sz w:val="24"/>
          <w:szCs w:val="24"/>
        </w:rPr>
        <w:t>(</w:t>
      </w:r>
      <w:r>
        <w:rPr>
          <w:rFonts w:eastAsiaTheme="minorEastAsia" w:hint="eastAsia"/>
          <w:sz w:val="24"/>
          <w:szCs w:val="24"/>
        </w:rPr>
        <w:t>大田庄村、小马</w:t>
      </w:r>
      <w:proofErr w:type="gramStart"/>
      <w:r>
        <w:rPr>
          <w:rFonts w:eastAsiaTheme="minorEastAsia" w:hint="eastAsia"/>
          <w:sz w:val="24"/>
          <w:szCs w:val="24"/>
        </w:rPr>
        <w:t>杓</w:t>
      </w:r>
      <w:proofErr w:type="gramEnd"/>
      <w:r>
        <w:rPr>
          <w:rFonts w:eastAsiaTheme="minorEastAsia" w:hint="eastAsia"/>
          <w:sz w:val="24"/>
          <w:szCs w:val="24"/>
        </w:rPr>
        <w:t>沽村、芦中村、小王</w:t>
      </w:r>
      <w:proofErr w:type="gramStart"/>
      <w:r>
        <w:rPr>
          <w:rFonts w:eastAsiaTheme="minorEastAsia" w:hint="eastAsia"/>
          <w:sz w:val="24"/>
          <w:szCs w:val="24"/>
        </w:rPr>
        <w:t>瞿阝</w:t>
      </w:r>
      <w:proofErr w:type="gramEnd"/>
      <w:r>
        <w:rPr>
          <w:rFonts w:eastAsiaTheme="minorEastAsia" w:hint="eastAsia"/>
          <w:sz w:val="24"/>
          <w:szCs w:val="24"/>
        </w:rPr>
        <w:t>村</w:t>
      </w:r>
      <w:r>
        <w:rPr>
          <w:rFonts w:eastAsiaTheme="minorEastAsia" w:hint="eastAsia"/>
          <w:sz w:val="24"/>
          <w:szCs w:val="24"/>
        </w:rPr>
        <w:t>)</w:t>
      </w:r>
      <w:r>
        <w:rPr>
          <w:rFonts w:eastAsiaTheme="minorEastAsia" w:hint="eastAsia"/>
          <w:sz w:val="24"/>
          <w:szCs w:val="24"/>
        </w:rPr>
        <w:t>项目系统及设备。</w:t>
      </w:r>
    </w:p>
    <w:p w:rsidR="00AB2414" w:rsidRDefault="00AB2414" w:rsidP="00AB2414">
      <w:pPr>
        <w:spacing w:line="360" w:lineRule="auto"/>
        <w:ind w:firstLineChars="200" w:firstLine="480"/>
        <w:rPr>
          <w:sz w:val="24"/>
          <w:szCs w:val="24"/>
        </w:rPr>
      </w:pPr>
      <w:r>
        <w:rPr>
          <w:rFonts w:eastAsiaTheme="minorEastAsia" w:hint="eastAsia"/>
          <w:sz w:val="24"/>
          <w:szCs w:val="24"/>
        </w:rPr>
        <w:t>服务要求：达到本项目需求书中的全部要求</w:t>
      </w:r>
    </w:p>
    <w:p w:rsidR="00C107A6" w:rsidRDefault="00C107A6" w:rsidP="00C107A6">
      <w:pPr>
        <w:spacing w:line="360" w:lineRule="auto"/>
        <w:ind w:firstLineChars="200" w:firstLine="482"/>
        <w:rPr>
          <w:rFonts w:ascii="宋体" w:hAnsi="宋体"/>
          <w:b/>
          <w:sz w:val="24"/>
          <w:szCs w:val="24"/>
        </w:rPr>
      </w:pPr>
      <w:r>
        <w:rPr>
          <w:rFonts w:ascii="宋体" w:hAnsi="宋体" w:hint="eastAsia"/>
          <w:b/>
          <w:sz w:val="24"/>
          <w:szCs w:val="24"/>
        </w:rPr>
        <w:t>本项目所属行业：软件和信息技术服务业</w:t>
      </w:r>
    </w:p>
    <w:p w:rsidR="006D7B36" w:rsidRDefault="006D7B36" w:rsidP="00C107A6">
      <w:pPr>
        <w:spacing w:line="360" w:lineRule="auto"/>
        <w:ind w:firstLineChars="200" w:firstLine="482"/>
        <w:rPr>
          <w:rFonts w:ascii="宋体" w:hAnsi="宋体"/>
          <w:b/>
          <w:sz w:val="24"/>
          <w:szCs w:val="24"/>
        </w:rPr>
      </w:pPr>
    </w:p>
    <w:p w:rsidR="00C107A6" w:rsidRPr="00C107A6" w:rsidRDefault="00C107A6" w:rsidP="00C107A6">
      <w:pPr>
        <w:spacing w:line="360" w:lineRule="auto"/>
        <w:jc w:val="left"/>
        <w:rPr>
          <w:b/>
          <w:sz w:val="24"/>
          <w:szCs w:val="24"/>
        </w:rPr>
      </w:pPr>
      <w:r w:rsidRPr="00C107A6">
        <w:rPr>
          <w:rFonts w:hint="eastAsia"/>
          <w:b/>
          <w:sz w:val="24"/>
          <w:szCs w:val="24"/>
        </w:rPr>
        <w:t>二、</w:t>
      </w:r>
      <w:r>
        <w:rPr>
          <w:rFonts w:hint="eastAsia"/>
          <w:b/>
          <w:sz w:val="24"/>
          <w:szCs w:val="24"/>
        </w:rPr>
        <w:t>具体</w:t>
      </w:r>
      <w:r w:rsidRPr="00C107A6">
        <w:rPr>
          <w:rFonts w:hint="eastAsia"/>
          <w:b/>
          <w:sz w:val="24"/>
          <w:szCs w:val="24"/>
        </w:rPr>
        <w:t>要求</w:t>
      </w:r>
    </w:p>
    <w:p w:rsidR="006D7B36" w:rsidRDefault="006D7B36" w:rsidP="006D7B36">
      <w:pPr>
        <w:pStyle w:val="1"/>
        <w:spacing w:line="360" w:lineRule="auto"/>
        <w:ind w:firstLineChars="200" w:firstLine="482"/>
        <w:rPr>
          <w:rFonts w:ascii="宋体" w:hAnsi="宋体" w:cs="宋体"/>
          <w:b w:val="0"/>
          <w:bCs w:val="0"/>
        </w:rPr>
      </w:pPr>
      <w:bookmarkStart w:id="6" w:name="_Toc67238155"/>
      <w:r>
        <w:rPr>
          <w:rFonts w:ascii="宋体" w:hAnsi="宋体" w:cs="宋体" w:hint="eastAsia"/>
          <w:sz w:val="24"/>
          <w:szCs w:val="24"/>
        </w:rPr>
        <w:t>1、硬件设备维护服务</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本项目要求的设备维护服务包括：提供设备清单内全部设备的日常维护，现场问题解决和技术支撑工作。发生故障时，根据故障级别及时到场完成故障修复，对于主设备硬件报废损坏启动备件服务流程，更换响应备件（不包括主设备配套附件）。故障修复完成后根据提供故障报告，如重大故障，召开故障汇报会，说</w:t>
      </w:r>
      <w:r>
        <w:rPr>
          <w:rFonts w:asciiTheme="minorHAnsi" w:eastAsiaTheme="minorEastAsia" w:hAnsiTheme="minorHAnsi" w:cstheme="minorBidi" w:hint="eastAsia"/>
          <w:kern w:val="2"/>
        </w:rPr>
        <w:lastRenderedPageBreak/>
        <w:t>明故障原因、处理过程和改进措施。将日常维护所涉及的设备资料进行收集及整理，每月一次的服务月报告、每季度一次的服务季报告、每故障一次的故障处理报告。</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外场设备及线路巡检每月不少于</w:t>
      </w:r>
      <w:r>
        <w:rPr>
          <w:rFonts w:asciiTheme="minorHAnsi" w:eastAsiaTheme="minorEastAsia" w:hAnsiTheme="minorHAnsi" w:cstheme="minorBidi" w:hint="eastAsia"/>
          <w:kern w:val="2"/>
        </w:rPr>
        <w:t>1</w:t>
      </w:r>
      <w:r>
        <w:rPr>
          <w:rFonts w:asciiTheme="minorHAnsi" w:eastAsiaTheme="minorEastAsia" w:hAnsiTheme="minorHAnsi" w:cstheme="minorBidi" w:hint="eastAsia"/>
          <w:kern w:val="2"/>
        </w:rPr>
        <w:t>次，重点时间节点根据相关管理部门需要，增加应急响应的巡检服务；两会、十一、春节前，安排相关技术人员到前端点位进行巡检及清洁服务。</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小区前端监控</w:t>
      </w:r>
      <w:proofErr w:type="gramStart"/>
      <w:r>
        <w:rPr>
          <w:rFonts w:asciiTheme="minorHAnsi" w:eastAsiaTheme="minorEastAsia" w:hAnsiTheme="minorHAnsi" w:cstheme="minorBidi" w:hint="eastAsia"/>
          <w:kern w:val="2"/>
        </w:rPr>
        <w:t>设备月在线率</w:t>
      </w:r>
      <w:proofErr w:type="gramEnd"/>
      <w:r>
        <w:rPr>
          <w:rFonts w:asciiTheme="minorHAnsi" w:eastAsiaTheme="minorEastAsia" w:hAnsiTheme="minorHAnsi" w:cstheme="minorBidi" w:hint="eastAsia"/>
          <w:kern w:val="2"/>
        </w:rPr>
        <w:t>要求在</w:t>
      </w:r>
      <w:r>
        <w:rPr>
          <w:rFonts w:asciiTheme="minorHAnsi" w:eastAsiaTheme="minorEastAsia" w:hAnsiTheme="minorHAnsi" w:cstheme="minorBidi" w:hint="eastAsia"/>
          <w:kern w:val="2"/>
        </w:rPr>
        <w:t>90</w:t>
      </w:r>
      <w:r>
        <w:rPr>
          <w:rFonts w:asciiTheme="minorHAnsi" w:eastAsiaTheme="minorEastAsia" w:hAnsiTheme="minorHAnsi" w:cstheme="minorBidi" w:hint="eastAsia"/>
          <w:kern w:val="2"/>
        </w:rPr>
        <w:t>％（含）以上。例如视频监控摄像头</w:t>
      </w:r>
      <w:proofErr w:type="gramStart"/>
      <w:r>
        <w:rPr>
          <w:rFonts w:asciiTheme="minorHAnsi" w:eastAsiaTheme="minorEastAsia" w:hAnsiTheme="minorHAnsi" w:cstheme="minorBidi" w:hint="eastAsia"/>
          <w:kern w:val="2"/>
        </w:rPr>
        <w:t>预置位</w:t>
      </w:r>
      <w:proofErr w:type="gramEnd"/>
      <w:r>
        <w:rPr>
          <w:rFonts w:asciiTheme="minorHAnsi" w:eastAsiaTheme="minorEastAsia" w:hAnsiTheme="minorHAnsi" w:cstheme="minorBidi" w:hint="eastAsia"/>
          <w:kern w:val="2"/>
        </w:rPr>
        <w:t>正常、监控画面无污垢、监控设备无树枝、树叶遮挡。杆体</w:t>
      </w:r>
      <w:r>
        <w:rPr>
          <w:rFonts w:asciiTheme="minorHAnsi" w:eastAsiaTheme="minorEastAsia" w:hAnsiTheme="minorHAnsi" w:cstheme="minorBidi" w:hint="eastAsia"/>
          <w:kern w:val="2"/>
        </w:rPr>
        <w:t>(</w:t>
      </w:r>
      <w:r>
        <w:rPr>
          <w:rFonts w:asciiTheme="minorHAnsi" w:eastAsiaTheme="minorEastAsia" w:hAnsiTheme="minorHAnsi" w:cstheme="minorBidi" w:hint="eastAsia"/>
          <w:kern w:val="2"/>
        </w:rPr>
        <w:t>包括配套设施</w:t>
      </w:r>
      <w:r>
        <w:rPr>
          <w:rFonts w:asciiTheme="minorHAnsi" w:eastAsiaTheme="minorEastAsia" w:hAnsiTheme="minorHAnsi" w:cstheme="minorBidi" w:hint="eastAsia"/>
          <w:kern w:val="2"/>
        </w:rPr>
        <w:t>)</w:t>
      </w:r>
      <w:r>
        <w:rPr>
          <w:rFonts w:asciiTheme="minorHAnsi" w:eastAsiaTheme="minorEastAsia" w:hAnsiTheme="minorHAnsi" w:cstheme="minorBidi" w:hint="eastAsia"/>
          <w:kern w:val="2"/>
        </w:rPr>
        <w:t>、服务器、交换机、硬盘等全部设备设施安装牢固和使用正常。用电情况正常安全，无漏电情况。</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如设备出现故障应提供不低于</w:t>
      </w:r>
      <w:r>
        <w:rPr>
          <w:rFonts w:asciiTheme="minorHAnsi" w:eastAsiaTheme="minorEastAsia" w:hAnsiTheme="minorHAnsi" w:cstheme="minorBidi" w:hint="eastAsia"/>
          <w:kern w:val="2"/>
        </w:rPr>
        <w:t>5</w:t>
      </w:r>
      <w:r>
        <w:rPr>
          <w:rFonts w:asciiTheme="minorHAnsi" w:eastAsiaTheme="minorEastAsia" w:hAnsiTheme="minorHAnsi" w:cstheme="minorBidi" w:hint="eastAsia"/>
          <w:kern w:val="2"/>
        </w:rPr>
        <w:t>×</w:t>
      </w:r>
      <w:r>
        <w:rPr>
          <w:rFonts w:asciiTheme="minorHAnsi" w:eastAsiaTheme="minorEastAsia" w:hAnsiTheme="minorHAnsi" w:cstheme="minorBidi" w:hint="eastAsia"/>
          <w:kern w:val="2"/>
        </w:rPr>
        <w:t>8</w:t>
      </w:r>
      <w:r>
        <w:rPr>
          <w:rFonts w:asciiTheme="minorHAnsi" w:eastAsiaTheme="minorEastAsia" w:hAnsiTheme="minorHAnsi" w:cstheme="minorBidi" w:hint="eastAsia"/>
          <w:kern w:val="2"/>
        </w:rPr>
        <w:t>小时响应服务，特殊时期提供</w:t>
      </w:r>
      <w:r>
        <w:rPr>
          <w:rFonts w:asciiTheme="minorHAnsi" w:eastAsiaTheme="minorEastAsia" w:hAnsiTheme="minorHAnsi" w:cstheme="minorBidi" w:hint="eastAsia"/>
          <w:kern w:val="2"/>
        </w:rPr>
        <w:t>7</w:t>
      </w:r>
      <w:r>
        <w:rPr>
          <w:rFonts w:asciiTheme="minorHAnsi" w:eastAsiaTheme="minorEastAsia" w:hAnsiTheme="minorHAnsi" w:cstheme="minorBidi" w:hint="eastAsia"/>
          <w:kern w:val="2"/>
        </w:rPr>
        <w:t>×</w:t>
      </w:r>
      <w:r>
        <w:rPr>
          <w:rFonts w:asciiTheme="minorHAnsi" w:eastAsiaTheme="minorEastAsia" w:hAnsiTheme="minorHAnsi" w:cstheme="minorBidi" w:hint="eastAsia"/>
          <w:kern w:val="2"/>
        </w:rPr>
        <w:t>24</w:t>
      </w:r>
      <w:r>
        <w:rPr>
          <w:rFonts w:asciiTheme="minorHAnsi" w:eastAsiaTheme="minorEastAsia" w:hAnsiTheme="minorHAnsi" w:cstheme="minorBidi" w:hint="eastAsia"/>
          <w:kern w:val="2"/>
        </w:rPr>
        <w:t>小时响应服务，人员应熟悉本系统的日常操作及故障排查，责任心强，并具备协调管理能力，保证本系统的</w:t>
      </w:r>
      <w:proofErr w:type="gramStart"/>
      <w:r>
        <w:rPr>
          <w:rFonts w:asciiTheme="minorHAnsi" w:eastAsiaTheme="minorEastAsia" w:hAnsiTheme="minorHAnsi" w:cstheme="minorBidi" w:hint="eastAsia"/>
          <w:kern w:val="2"/>
        </w:rPr>
        <w:t>日常稳定</w:t>
      </w:r>
      <w:proofErr w:type="gramEnd"/>
      <w:r>
        <w:rPr>
          <w:rFonts w:asciiTheme="minorHAnsi" w:eastAsiaTheme="minorEastAsia" w:hAnsiTheme="minorHAnsi" w:cstheme="minorBidi" w:hint="eastAsia"/>
          <w:kern w:val="2"/>
        </w:rPr>
        <w:t>运行。</w:t>
      </w:r>
    </w:p>
    <w:p w:rsidR="006D7B36" w:rsidRDefault="006D7B36" w:rsidP="006D7B36">
      <w:pPr>
        <w:pStyle w:val="1"/>
        <w:spacing w:line="360" w:lineRule="auto"/>
        <w:ind w:firstLineChars="200" w:firstLine="482"/>
        <w:rPr>
          <w:rFonts w:ascii="宋体" w:hAnsi="宋体" w:cs="宋体"/>
          <w:b w:val="0"/>
          <w:bCs w:val="0"/>
        </w:rPr>
      </w:pPr>
      <w:bookmarkStart w:id="7" w:name="_Toc67238157"/>
      <w:r>
        <w:rPr>
          <w:rFonts w:ascii="宋体" w:hAnsi="宋体" w:cs="宋体" w:hint="eastAsia"/>
          <w:sz w:val="24"/>
          <w:szCs w:val="24"/>
        </w:rPr>
        <w:t>2、平台系统维护服务</w:t>
      </w:r>
      <w:bookmarkEnd w:id="7"/>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支持设备的新增、编辑、删除、查询等操作；</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支持视频的实时查看和回放；</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支持视频</w:t>
      </w:r>
      <w:proofErr w:type="gramStart"/>
      <w:r>
        <w:rPr>
          <w:rFonts w:asciiTheme="minorHAnsi" w:eastAsiaTheme="minorEastAsia" w:hAnsiTheme="minorHAnsi" w:cstheme="minorBidi" w:hint="eastAsia"/>
          <w:kern w:val="2"/>
        </w:rPr>
        <w:t>在线率</w:t>
      </w:r>
      <w:proofErr w:type="gramEnd"/>
      <w:r>
        <w:rPr>
          <w:rFonts w:asciiTheme="minorHAnsi" w:eastAsiaTheme="minorEastAsia" w:hAnsiTheme="minorHAnsi" w:cstheme="minorBidi" w:hint="eastAsia"/>
          <w:kern w:val="2"/>
        </w:rPr>
        <w:t>的查看；</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支持视频质量的查看和监测。</w:t>
      </w:r>
    </w:p>
    <w:p w:rsidR="006D7B36" w:rsidRDefault="006D7B36" w:rsidP="006D7B36">
      <w:pPr>
        <w:pStyle w:val="1"/>
        <w:spacing w:line="360" w:lineRule="auto"/>
        <w:ind w:firstLineChars="200" w:firstLine="482"/>
        <w:rPr>
          <w:rFonts w:ascii="宋体" w:hAnsi="宋体" w:cs="宋体"/>
          <w:b w:val="0"/>
          <w:bCs w:val="0"/>
        </w:rPr>
      </w:pPr>
      <w:r>
        <w:rPr>
          <w:rFonts w:ascii="宋体" w:hAnsi="宋体" w:cs="宋体" w:hint="eastAsia"/>
          <w:sz w:val="24"/>
          <w:szCs w:val="24"/>
        </w:rPr>
        <w:t>3、视频转发服务</w:t>
      </w:r>
    </w:p>
    <w:p w:rsidR="006D7B36" w:rsidRDefault="006D7B36" w:rsidP="006D7B36">
      <w:pPr>
        <w:pStyle w:val="Q"/>
        <w:spacing w:line="360" w:lineRule="auto"/>
        <w:rPr>
          <w:rFonts w:asciiTheme="minorHAnsi" w:eastAsiaTheme="minorEastAsia" w:hAnsiTheme="minorHAnsi" w:cstheme="minorBidi"/>
          <w:kern w:val="2"/>
        </w:rPr>
      </w:pPr>
      <w:r>
        <w:rPr>
          <w:rFonts w:asciiTheme="minorHAnsi" w:eastAsiaTheme="minorEastAsia" w:hAnsiTheme="minorHAnsi" w:cstheme="minorBidi" w:hint="eastAsia"/>
          <w:kern w:val="2"/>
        </w:rPr>
        <w:t>对已建设的</w:t>
      </w:r>
      <w:r>
        <w:rPr>
          <w:rFonts w:asciiTheme="minorHAnsi" w:eastAsiaTheme="minorEastAsia" w:hAnsiTheme="minorHAnsi" w:cstheme="minorBidi" w:hint="eastAsia"/>
          <w:kern w:val="2"/>
        </w:rPr>
        <w:t>2</w:t>
      </w:r>
      <w:r>
        <w:rPr>
          <w:rFonts w:asciiTheme="minorHAnsi" w:eastAsiaTheme="minorEastAsia" w:hAnsiTheme="minorHAnsi" w:cstheme="minorBidi" w:hint="eastAsia"/>
          <w:kern w:val="2"/>
        </w:rPr>
        <w:t>个社区平台及</w:t>
      </w:r>
      <w:r>
        <w:rPr>
          <w:rFonts w:asciiTheme="minorHAnsi" w:eastAsiaTheme="minorEastAsia" w:hAnsiTheme="minorHAnsi" w:cstheme="minorBidi" w:hint="eastAsia"/>
          <w:kern w:val="2"/>
        </w:rPr>
        <w:t>7</w:t>
      </w:r>
      <w:r>
        <w:rPr>
          <w:rFonts w:asciiTheme="minorHAnsi" w:eastAsiaTheme="minorEastAsia" w:hAnsiTheme="minorHAnsi" w:cstheme="minorBidi" w:hint="eastAsia"/>
          <w:kern w:val="2"/>
        </w:rPr>
        <w:t>个村的</w:t>
      </w:r>
      <w:r>
        <w:rPr>
          <w:rFonts w:asciiTheme="minorHAnsi" w:eastAsiaTheme="minorEastAsia" w:hAnsiTheme="minorHAnsi" w:cstheme="minorBidi"/>
          <w:kern w:val="2"/>
        </w:rPr>
        <w:t>243</w:t>
      </w:r>
      <w:r>
        <w:rPr>
          <w:rFonts w:asciiTheme="minorHAnsi" w:eastAsiaTheme="minorEastAsia" w:hAnsiTheme="minorHAnsi" w:cstheme="minorBidi" w:hint="eastAsia"/>
          <w:kern w:val="2"/>
        </w:rPr>
        <w:t>路前端视频提供统一的视频管理服务，并满足转发视频至街道显示操控等要求。</w:t>
      </w:r>
      <w:bookmarkEnd w:id="6"/>
    </w:p>
    <w:p w:rsidR="006D7B36" w:rsidRDefault="006D7B36" w:rsidP="006D7B36">
      <w:pPr>
        <w:pStyle w:val="1"/>
        <w:spacing w:line="360" w:lineRule="auto"/>
        <w:ind w:firstLineChars="200" w:firstLine="482"/>
        <w:rPr>
          <w:rFonts w:ascii="宋体" w:hAnsi="宋体" w:cs="宋体"/>
          <w:b w:val="0"/>
          <w:bCs w:val="0"/>
        </w:rPr>
      </w:pPr>
      <w:r>
        <w:rPr>
          <w:rFonts w:ascii="宋体" w:hAnsi="宋体" w:cs="宋体" w:hint="eastAsia"/>
          <w:sz w:val="24"/>
          <w:szCs w:val="24"/>
        </w:rPr>
        <w:t>4、各级数据传输服务</w:t>
      </w:r>
    </w:p>
    <w:p w:rsidR="006D7B36" w:rsidRDefault="006D7B36" w:rsidP="006D7B36">
      <w:pPr>
        <w:autoSpaceDE w:val="0"/>
        <w:autoSpaceDN w:val="0"/>
        <w:adjustRightInd w:val="0"/>
        <w:spacing w:line="360" w:lineRule="auto"/>
        <w:ind w:firstLineChars="202" w:firstLine="485"/>
        <w:rPr>
          <w:sz w:val="24"/>
          <w:szCs w:val="24"/>
        </w:rPr>
      </w:pPr>
      <w:r>
        <w:rPr>
          <w:rFonts w:asciiTheme="minorHAnsi" w:eastAsiaTheme="minorEastAsia" w:hAnsiTheme="minorHAnsi" w:cstheme="minorBidi" w:hint="eastAsia"/>
          <w:sz w:val="24"/>
          <w:szCs w:val="24"/>
        </w:rPr>
        <w:t>对已建设的</w:t>
      </w:r>
      <w:r>
        <w:rPr>
          <w:rFonts w:asciiTheme="minorHAnsi" w:eastAsiaTheme="minorEastAsia" w:hAnsiTheme="minorHAnsi" w:cstheme="minorBidi" w:hint="eastAsia"/>
          <w:sz w:val="24"/>
          <w:szCs w:val="24"/>
        </w:rPr>
        <w:t>2</w:t>
      </w:r>
      <w:r>
        <w:rPr>
          <w:rFonts w:asciiTheme="minorHAnsi" w:eastAsiaTheme="minorEastAsia" w:hAnsiTheme="minorHAnsi" w:cstheme="minorBidi" w:hint="eastAsia"/>
          <w:sz w:val="24"/>
          <w:szCs w:val="24"/>
        </w:rPr>
        <w:t>个小区及</w:t>
      </w:r>
      <w:r>
        <w:rPr>
          <w:rFonts w:asciiTheme="minorHAnsi" w:eastAsiaTheme="minorEastAsia" w:hAnsiTheme="minorHAnsi" w:cstheme="minorBidi" w:hint="eastAsia"/>
          <w:sz w:val="24"/>
          <w:szCs w:val="24"/>
        </w:rPr>
        <w:t>7</w:t>
      </w:r>
      <w:r>
        <w:rPr>
          <w:rFonts w:asciiTheme="minorHAnsi" w:eastAsiaTheme="minorEastAsia" w:hAnsiTheme="minorHAnsi" w:cstheme="minorBidi" w:hint="eastAsia"/>
          <w:sz w:val="24"/>
          <w:szCs w:val="24"/>
        </w:rPr>
        <w:t>个村系统线路的日常维护，保障系统的正常使用。</w:t>
      </w:r>
    </w:p>
    <w:p w:rsidR="006D7B36" w:rsidRDefault="006D7B36" w:rsidP="006D7B36">
      <w:pPr>
        <w:pStyle w:val="1"/>
        <w:spacing w:line="360" w:lineRule="auto"/>
        <w:ind w:firstLineChars="200" w:firstLine="482"/>
        <w:rPr>
          <w:rFonts w:ascii="宋体" w:hAnsi="宋体" w:cs="宋体"/>
          <w:b w:val="0"/>
          <w:bCs w:val="0"/>
        </w:rPr>
      </w:pPr>
      <w:r>
        <w:rPr>
          <w:rFonts w:ascii="宋体" w:hAnsi="宋体" w:cs="宋体" w:hint="eastAsia"/>
          <w:sz w:val="24"/>
          <w:szCs w:val="24"/>
        </w:rPr>
        <w:lastRenderedPageBreak/>
        <w:t>5、日常巡检</w:t>
      </w:r>
    </w:p>
    <w:p w:rsidR="006D7B36" w:rsidRDefault="006D7B36" w:rsidP="006D7B36">
      <w:pPr>
        <w:autoSpaceDE w:val="0"/>
        <w:autoSpaceDN w:val="0"/>
        <w:adjustRightInd w:val="0"/>
        <w:spacing w:line="360" w:lineRule="auto"/>
        <w:ind w:firstLineChars="202" w:firstLine="485"/>
        <w:rPr>
          <w:sz w:val="24"/>
          <w:szCs w:val="24"/>
        </w:rPr>
      </w:pPr>
      <w:r>
        <w:rPr>
          <w:rFonts w:asciiTheme="minorHAnsi" w:eastAsiaTheme="minorEastAsia" w:hAnsiTheme="minorHAnsi" w:cstheme="minorBidi" w:hint="eastAsia"/>
          <w:sz w:val="24"/>
          <w:szCs w:val="24"/>
        </w:rPr>
        <w:t>1)</w:t>
      </w:r>
      <w:r>
        <w:rPr>
          <w:rFonts w:asciiTheme="minorHAnsi" w:eastAsiaTheme="minorEastAsia" w:hAnsiTheme="minorHAnsi" w:cstheme="minorBidi" w:hint="eastAsia"/>
          <w:sz w:val="24"/>
          <w:szCs w:val="24"/>
        </w:rPr>
        <w:t>每周对前端设备，</w:t>
      </w:r>
      <w:r>
        <w:rPr>
          <w:rFonts w:asciiTheme="minorHAnsi" w:eastAsiaTheme="minorEastAsia" w:hAnsiTheme="minorHAnsi" w:cstheme="minorBidi" w:hint="eastAsia"/>
          <w:sz w:val="24"/>
          <w:szCs w:val="24"/>
        </w:rPr>
        <w:t>2</w:t>
      </w:r>
      <w:r>
        <w:rPr>
          <w:rFonts w:asciiTheme="minorHAnsi" w:eastAsiaTheme="minorEastAsia" w:hAnsiTheme="minorHAnsi" w:cstheme="minorBidi" w:hint="eastAsia"/>
          <w:sz w:val="24"/>
          <w:szCs w:val="24"/>
        </w:rPr>
        <w:t>个中心机房视频监控系统进行线上巡检，发现故障点</w:t>
      </w:r>
      <w:proofErr w:type="gramStart"/>
      <w:r>
        <w:rPr>
          <w:rFonts w:asciiTheme="minorHAnsi" w:eastAsiaTheme="minorEastAsia" w:hAnsiTheme="minorHAnsi" w:cstheme="minorBidi" w:hint="eastAsia"/>
          <w:sz w:val="24"/>
          <w:szCs w:val="24"/>
        </w:rPr>
        <w:t>位立即</w:t>
      </w:r>
      <w:proofErr w:type="gramEnd"/>
      <w:r>
        <w:rPr>
          <w:rFonts w:asciiTheme="minorHAnsi" w:eastAsiaTheme="minorEastAsia" w:hAnsiTheme="minorHAnsi" w:cstheme="minorBidi" w:hint="eastAsia"/>
          <w:sz w:val="24"/>
          <w:szCs w:val="24"/>
        </w:rPr>
        <w:t>上报并启动维修，其它系统接客户报修后第一时间启动响应。</w:t>
      </w:r>
    </w:p>
    <w:p w:rsidR="006D7B36" w:rsidRDefault="006D7B36" w:rsidP="006D7B36">
      <w:pPr>
        <w:autoSpaceDE w:val="0"/>
        <w:autoSpaceDN w:val="0"/>
        <w:adjustRightInd w:val="0"/>
        <w:spacing w:line="360" w:lineRule="auto"/>
        <w:ind w:firstLineChars="202" w:firstLine="485"/>
        <w:rPr>
          <w:sz w:val="24"/>
          <w:szCs w:val="24"/>
        </w:rPr>
      </w:pPr>
      <w:r>
        <w:rPr>
          <w:rFonts w:asciiTheme="minorHAnsi" w:eastAsiaTheme="minorEastAsia" w:hAnsiTheme="minorHAnsi" w:cstheme="minorBidi" w:hint="eastAsia"/>
          <w:sz w:val="24"/>
          <w:szCs w:val="24"/>
        </w:rPr>
        <w:t>2)</w:t>
      </w:r>
      <w:r>
        <w:rPr>
          <w:rFonts w:asciiTheme="minorHAnsi" w:eastAsiaTheme="minorEastAsia" w:hAnsiTheme="minorHAnsi" w:cstheme="minorBidi" w:hint="eastAsia"/>
          <w:sz w:val="24"/>
          <w:szCs w:val="24"/>
        </w:rPr>
        <w:t>每月前端点位巡检≥</w:t>
      </w:r>
      <w:r>
        <w:rPr>
          <w:rFonts w:asciiTheme="minorHAnsi" w:eastAsiaTheme="minorEastAsia" w:hAnsiTheme="minorHAnsi" w:cstheme="minorBidi" w:hint="eastAsia"/>
          <w:sz w:val="24"/>
          <w:szCs w:val="24"/>
        </w:rPr>
        <w:t>1</w:t>
      </w:r>
      <w:r>
        <w:rPr>
          <w:rFonts w:asciiTheme="minorHAnsi" w:eastAsiaTheme="minorEastAsia" w:hAnsiTheme="minorHAnsi" w:cstheme="minorBidi" w:hint="eastAsia"/>
          <w:sz w:val="24"/>
          <w:szCs w:val="24"/>
        </w:rPr>
        <w:t>次，设备的正常运行情况以及</w:t>
      </w:r>
      <w:proofErr w:type="gramStart"/>
      <w:r>
        <w:rPr>
          <w:rFonts w:asciiTheme="minorHAnsi" w:eastAsiaTheme="minorEastAsia" w:hAnsiTheme="minorHAnsi" w:cstheme="minorBidi" w:hint="eastAsia"/>
          <w:sz w:val="24"/>
          <w:szCs w:val="24"/>
        </w:rPr>
        <w:t>在线率</w:t>
      </w:r>
      <w:proofErr w:type="gramEnd"/>
      <w:r>
        <w:rPr>
          <w:rFonts w:asciiTheme="minorHAnsi" w:eastAsiaTheme="minorEastAsia" w:hAnsiTheme="minorHAnsi" w:cstheme="minorBidi" w:hint="eastAsia"/>
          <w:sz w:val="24"/>
          <w:szCs w:val="24"/>
        </w:rPr>
        <w:t>等日常巡检。</w:t>
      </w:r>
    </w:p>
    <w:p w:rsidR="006D7B36" w:rsidRDefault="006D7B36" w:rsidP="006D7B36">
      <w:pPr>
        <w:pStyle w:val="1"/>
        <w:spacing w:line="360" w:lineRule="auto"/>
        <w:ind w:firstLineChars="200" w:firstLine="482"/>
        <w:rPr>
          <w:rFonts w:ascii="宋体" w:hAnsi="宋体" w:cs="宋体"/>
          <w:b w:val="0"/>
          <w:bCs w:val="0"/>
        </w:rPr>
      </w:pPr>
      <w:r>
        <w:rPr>
          <w:rFonts w:ascii="宋体" w:hAnsi="宋体" w:cs="宋体" w:hint="eastAsia"/>
          <w:sz w:val="24"/>
          <w:szCs w:val="24"/>
        </w:rPr>
        <w:t>6、响应承诺</w:t>
      </w:r>
    </w:p>
    <w:p w:rsidR="006D7B36" w:rsidRDefault="006D7B36" w:rsidP="006D7B36">
      <w:pPr>
        <w:autoSpaceDE w:val="0"/>
        <w:autoSpaceDN w:val="0"/>
        <w:adjustRightInd w:val="0"/>
        <w:spacing w:line="360" w:lineRule="auto"/>
        <w:ind w:firstLineChars="202" w:firstLine="485"/>
        <w:rPr>
          <w:sz w:val="24"/>
          <w:szCs w:val="24"/>
        </w:rPr>
      </w:pPr>
      <w:r>
        <w:rPr>
          <w:rFonts w:asciiTheme="minorHAnsi" w:eastAsiaTheme="minorEastAsia" w:hAnsiTheme="minorHAnsi" w:cstheme="minorBidi" w:hint="eastAsia"/>
          <w:sz w:val="24"/>
          <w:szCs w:val="24"/>
        </w:rPr>
        <w:t>服务期内，正常情况下提供</w:t>
      </w:r>
      <w:r>
        <w:rPr>
          <w:rFonts w:asciiTheme="minorHAnsi" w:eastAsiaTheme="minorEastAsia" w:hAnsiTheme="minorHAnsi" w:cstheme="minorBidi" w:hint="eastAsia"/>
          <w:sz w:val="24"/>
          <w:szCs w:val="24"/>
        </w:rPr>
        <w:t>5*8</w:t>
      </w:r>
      <w:r>
        <w:rPr>
          <w:rFonts w:asciiTheme="minorHAnsi" w:eastAsiaTheme="minorEastAsia" w:hAnsiTheme="minorHAnsi" w:cstheme="minorBidi" w:hint="eastAsia"/>
          <w:sz w:val="24"/>
          <w:szCs w:val="24"/>
        </w:rPr>
        <w:t>小时在线技术支持服务，特殊时期（汛期或重大活动）需提供</w:t>
      </w:r>
      <w:r>
        <w:rPr>
          <w:rFonts w:asciiTheme="minorHAnsi" w:eastAsiaTheme="minorEastAsia" w:hAnsiTheme="minorHAnsi" w:cstheme="minorBidi" w:hint="eastAsia"/>
          <w:sz w:val="24"/>
          <w:szCs w:val="24"/>
        </w:rPr>
        <w:t>7*24</w:t>
      </w:r>
      <w:r>
        <w:rPr>
          <w:rFonts w:asciiTheme="minorHAnsi" w:eastAsiaTheme="minorEastAsia" w:hAnsiTheme="minorHAnsi" w:cstheme="minorBidi" w:hint="eastAsia"/>
          <w:sz w:val="24"/>
          <w:szCs w:val="24"/>
        </w:rPr>
        <w:t>小时服务。</w:t>
      </w:r>
    </w:p>
    <w:p w:rsidR="006D7B36" w:rsidRDefault="006D7B36" w:rsidP="006D7B36">
      <w:pPr>
        <w:pStyle w:val="1"/>
        <w:spacing w:line="360" w:lineRule="auto"/>
        <w:ind w:firstLineChars="200" w:firstLine="482"/>
        <w:rPr>
          <w:rFonts w:ascii="宋体" w:hAnsi="宋体" w:cs="宋体"/>
          <w:b w:val="0"/>
          <w:bCs w:val="0"/>
        </w:rPr>
      </w:pPr>
      <w:r>
        <w:rPr>
          <w:rFonts w:ascii="宋体" w:hAnsi="宋体" w:cs="宋体" w:hint="eastAsia"/>
          <w:sz w:val="24"/>
          <w:szCs w:val="24"/>
        </w:rPr>
        <w:t>7、人员要求：</w:t>
      </w:r>
    </w:p>
    <w:p w:rsidR="006D7B36" w:rsidRDefault="006D7B36" w:rsidP="006D7B36">
      <w:pPr>
        <w:autoSpaceDE w:val="0"/>
        <w:autoSpaceDN w:val="0"/>
        <w:adjustRightInd w:val="0"/>
        <w:spacing w:line="360" w:lineRule="auto"/>
        <w:ind w:firstLineChars="202" w:firstLine="485"/>
        <w:rPr>
          <w:sz w:val="24"/>
          <w:szCs w:val="24"/>
        </w:rPr>
      </w:pPr>
      <w:r>
        <w:rPr>
          <w:rFonts w:asciiTheme="minorHAnsi" w:eastAsiaTheme="minorEastAsia" w:hAnsiTheme="minorHAnsi" w:cstheme="minorBidi" w:hint="eastAsia"/>
          <w:sz w:val="24"/>
          <w:szCs w:val="24"/>
        </w:rPr>
        <w:t>投入的运</w:t>
      </w:r>
      <w:proofErr w:type="gramStart"/>
      <w:r>
        <w:rPr>
          <w:rFonts w:asciiTheme="minorHAnsi" w:eastAsiaTheme="minorEastAsia" w:hAnsiTheme="minorHAnsi" w:cstheme="minorBidi" w:hint="eastAsia"/>
          <w:sz w:val="24"/>
          <w:szCs w:val="24"/>
        </w:rPr>
        <w:t>维项目</w:t>
      </w:r>
      <w:proofErr w:type="gramEnd"/>
      <w:r>
        <w:rPr>
          <w:rFonts w:asciiTheme="minorHAnsi" w:eastAsiaTheme="minorEastAsia" w:hAnsiTheme="minorHAnsi" w:cstheme="minorBidi" w:hint="eastAsia"/>
          <w:sz w:val="24"/>
          <w:szCs w:val="24"/>
        </w:rPr>
        <w:t>经理为投标单位正式员工，具备三年（含三年）以上监控运</w:t>
      </w:r>
      <w:proofErr w:type="gramStart"/>
      <w:r>
        <w:rPr>
          <w:rFonts w:asciiTheme="minorHAnsi" w:eastAsiaTheme="minorEastAsia" w:hAnsiTheme="minorHAnsi" w:cstheme="minorBidi" w:hint="eastAsia"/>
          <w:sz w:val="24"/>
          <w:szCs w:val="24"/>
        </w:rPr>
        <w:t>维相关</w:t>
      </w:r>
      <w:proofErr w:type="gramEnd"/>
      <w:r>
        <w:rPr>
          <w:rFonts w:asciiTheme="minorHAnsi" w:eastAsiaTheme="minorEastAsia" w:hAnsiTheme="minorHAnsi" w:cstheme="minorBidi" w:hint="eastAsia"/>
          <w:sz w:val="24"/>
          <w:szCs w:val="24"/>
        </w:rPr>
        <w:t>项目管理经验，具有本科或以上学历，需持机电专业建造师二级及以上证书。</w:t>
      </w:r>
    </w:p>
    <w:p w:rsidR="006D7B36" w:rsidRDefault="006D7B36" w:rsidP="006D7B36">
      <w:pPr>
        <w:pStyle w:val="1"/>
        <w:spacing w:line="360" w:lineRule="auto"/>
        <w:ind w:firstLine="420"/>
        <w:rPr>
          <w:b w:val="0"/>
        </w:rPr>
      </w:pPr>
      <w:r>
        <w:rPr>
          <w:rFonts w:hint="eastAsia"/>
          <w:sz w:val="24"/>
          <w:szCs w:val="24"/>
        </w:rPr>
        <w:t>三、维护清单</w:t>
      </w:r>
    </w:p>
    <w:tbl>
      <w:tblPr>
        <w:tblW w:w="4997" w:type="pct"/>
        <w:tblLook w:val="04A0" w:firstRow="1" w:lastRow="0" w:firstColumn="1" w:lastColumn="0" w:noHBand="0" w:noVBand="1"/>
      </w:tblPr>
      <w:tblGrid>
        <w:gridCol w:w="599"/>
        <w:gridCol w:w="804"/>
        <w:gridCol w:w="789"/>
        <w:gridCol w:w="1008"/>
        <w:gridCol w:w="4099"/>
        <w:gridCol w:w="452"/>
        <w:gridCol w:w="766"/>
      </w:tblGrid>
      <w:tr w:rsidR="006D7B36" w:rsidTr="007538D7">
        <w:trPr>
          <w:trHeight w:val="8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序号</w:t>
            </w:r>
          </w:p>
        </w:tc>
        <w:tc>
          <w:tcPr>
            <w:tcW w:w="47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社区名称</w:t>
            </w:r>
          </w:p>
        </w:tc>
        <w:tc>
          <w:tcPr>
            <w:tcW w:w="46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小区名称</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设备名称</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服务内容</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单位</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数量</w:t>
            </w:r>
          </w:p>
        </w:tc>
      </w:tr>
      <w:tr w:rsidR="006D7B36" w:rsidTr="007538D7">
        <w:trPr>
          <w:trHeight w:val="240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w:t>
            </w:r>
          </w:p>
        </w:tc>
        <w:tc>
          <w:tcPr>
            <w:tcW w:w="47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中阳里社区</w:t>
            </w: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富达花园</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51.00 </w:t>
            </w:r>
          </w:p>
        </w:tc>
      </w:tr>
      <w:tr w:rsidR="006D7B36" w:rsidTr="007538D7">
        <w:trPr>
          <w:trHeight w:val="31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2</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智能道闸</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括道闸杆、控制主机、雷达、显示屏、补光灯等设备及线路的巡查、保养及维修等2.在不需要更换备件的情况下提供专业的维修服务。以及定期的门禁管理系统系统升级。3.每月至少一次对设备间进行全面的检查及维护，包括设备的除锈，喷漆，上油除尘，以及与摄像机或者磁感线圈的联动测试。4.数据备份：每季度对道</w:t>
            </w:r>
            <w:proofErr w:type="gramStart"/>
            <w:r>
              <w:rPr>
                <w:rFonts w:ascii="宋体" w:hAnsi="宋体" w:cs="宋体" w:hint="eastAsia"/>
                <w:color w:val="000000"/>
                <w:kern w:val="0"/>
                <w:sz w:val="22"/>
                <w:szCs w:val="22"/>
                <w:lang w:bidi="ar"/>
              </w:rPr>
              <w:t>闸系统</w:t>
            </w:r>
            <w:proofErr w:type="gramEnd"/>
            <w:r>
              <w:rPr>
                <w:rFonts w:ascii="宋体" w:hAnsi="宋体" w:cs="宋体" w:hint="eastAsia"/>
                <w:color w:val="000000"/>
                <w:kern w:val="0"/>
                <w:sz w:val="22"/>
                <w:szCs w:val="22"/>
                <w:lang w:bidi="ar"/>
              </w:rPr>
              <w:t>车辆信息进行备份。5.网络检查：每月至少一次对道</w:t>
            </w:r>
            <w:proofErr w:type="gramStart"/>
            <w:r>
              <w:rPr>
                <w:rFonts w:ascii="宋体" w:hAnsi="宋体" w:cs="宋体" w:hint="eastAsia"/>
                <w:color w:val="000000"/>
                <w:kern w:val="0"/>
                <w:sz w:val="22"/>
                <w:szCs w:val="22"/>
                <w:lang w:bidi="ar"/>
              </w:rPr>
              <w:t>闸系统</w:t>
            </w:r>
            <w:proofErr w:type="gramEnd"/>
            <w:r>
              <w:rPr>
                <w:rFonts w:ascii="宋体" w:hAnsi="宋体" w:cs="宋体" w:hint="eastAsia"/>
                <w:color w:val="000000"/>
                <w:kern w:val="0"/>
                <w:sz w:val="22"/>
                <w:szCs w:val="22"/>
                <w:lang w:bidi="ar"/>
              </w:rPr>
              <w:t>网络运行状况进行检测。确保中控与</w:t>
            </w:r>
            <w:proofErr w:type="gramStart"/>
            <w:r>
              <w:rPr>
                <w:rFonts w:ascii="宋体" w:hAnsi="宋体" w:cs="宋体" w:hint="eastAsia"/>
                <w:color w:val="000000"/>
                <w:kern w:val="0"/>
                <w:sz w:val="22"/>
                <w:szCs w:val="22"/>
                <w:lang w:bidi="ar"/>
              </w:rPr>
              <w:t>前端道闸设备</w:t>
            </w:r>
            <w:proofErr w:type="gramEnd"/>
            <w:r>
              <w:rPr>
                <w:rFonts w:ascii="宋体" w:hAnsi="宋体" w:cs="宋体" w:hint="eastAsia"/>
                <w:color w:val="000000"/>
                <w:kern w:val="0"/>
                <w:sz w:val="22"/>
                <w:szCs w:val="22"/>
                <w:lang w:bidi="ar"/>
              </w:rPr>
              <w:t>网络通畅，实时上</w:t>
            </w:r>
            <w:proofErr w:type="gramStart"/>
            <w:r>
              <w:rPr>
                <w:rFonts w:ascii="宋体" w:hAnsi="宋体" w:cs="宋体" w:hint="eastAsia"/>
                <w:color w:val="000000"/>
                <w:kern w:val="0"/>
                <w:sz w:val="22"/>
                <w:szCs w:val="22"/>
                <w:lang w:bidi="ar"/>
              </w:rPr>
              <w:t>传车辆</w:t>
            </w:r>
            <w:proofErr w:type="gramEnd"/>
            <w:r>
              <w:rPr>
                <w:rFonts w:ascii="宋体" w:hAnsi="宋体" w:cs="宋体" w:hint="eastAsia"/>
                <w:color w:val="000000"/>
                <w:kern w:val="0"/>
                <w:sz w:val="22"/>
                <w:szCs w:val="22"/>
                <w:lang w:bidi="ar"/>
              </w:rPr>
              <w:t xml:space="preserve">出入记录，保障网络安全，不上传至互联网。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2.00 </w:t>
            </w:r>
          </w:p>
        </w:tc>
      </w:tr>
      <w:tr w:rsidR="006D7B36" w:rsidTr="007538D7">
        <w:trPr>
          <w:trHeight w:val="30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3</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门禁系统</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1.提供设备备件的更换服务，包括人行门禁锁、服务器、控制器及配套线路的巡查、保养及维修等。2.在不需要更换备件的情况下提供专业的维修服务。包括道闸的调试，</w:t>
            </w:r>
            <w:proofErr w:type="gramStart"/>
            <w:r>
              <w:rPr>
                <w:rFonts w:ascii="宋体" w:hAnsi="宋体" w:cs="宋体" w:hint="eastAsia"/>
                <w:color w:val="000000"/>
                <w:kern w:val="0"/>
                <w:sz w:val="22"/>
                <w:szCs w:val="22"/>
                <w:lang w:bidi="ar"/>
              </w:rPr>
              <w:t>道闸杆限位</w:t>
            </w:r>
            <w:proofErr w:type="gramEnd"/>
            <w:r>
              <w:rPr>
                <w:rFonts w:ascii="宋体" w:hAnsi="宋体" w:cs="宋体" w:hint="eastAsia"/>
                <w:color w:val="000000"/>
                <w:kern w:val="0"/>
                <w:sz w:val="22"/>
                <w:szCs w:val="22"/>
                <w:lang w:bidi="ar"/>
              </w:rPr>
              <w:t xml:space="preserve">的调试，以及定期的门禁管理系统系统升级。3.每月至少一次对设备间进行全面的检查及维护，包括设备的除锈，喷漆，上油、设备箱内的除尘。4.数据备份：每季度对人行门禁系统人员信息进行备份。5.网络检查：每月至少一次对人行门禁网络状况进行检测确保。中控与前端人脸识别一体机网络通畅，实时上传行人出入记录，保障网络安全，不上传至互联网。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2.00 </w:t>
            </w:r>
          </w:p>
        </w:tc>
      </w:tr>
      <w:tr w:rsidR="006D7B36" w:rsidTr="007538D7">
        <w:trPr>
          <w:trHeight w:val="384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4</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小区机房设备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38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5</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IP网络智能公共广播系统</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1.提供设备备件的更换服务，包括功放、音柱、</w:t>
            </w:r>
            <w:proofErr w:type="gramStart"/>
            <w:r>
              <w:rPr>
                <w:rFonts w:ascii="宋体" w:hAnsi="宋体" w:cs="宋体" w:hint="eastAsia"/>
                <w:color w:val="000000"/>
                <w:kern w:val="0"/>
                <w:sz w:val="22"/>
                <w:szCs w:val="22"/>
                <w:lang w:bidi="ar"/>
              </w:rPr>
              <w:t>寻呼站</w:t>
            </w:r>
            <w:proofErr w:type="gramEnd"/>
            <w:r>
              <w:rPr>
                <w:rFonts w:ascii="宋体" w:hAnsi="宋体" w:cs="宋体" w:hint="eastAsia"/>
                <w:color w:val="000000"/>
                <w:kern w:val="0"/>
                <w:sz w:val="22"/>
                <w:szCs w:val="22"/>
                <w:lang w:bidi="ar"/>
              </w:rPr>
              <w:t>及配套线路的巡查、保养及维修。2.在不需要更换备件的情况下提供专业的维修服务。包括功放的调试，音柱的调试，以及定期的广播管理系统系统升级。3.每月至少一次对设备间进行全面的检查及维护，包括设备的除锈，喷漆，上油、除尘。4.网络检查：每月至少一次对广播系统网络运行状况进行检测。</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10.00 </w:t>
            </w:r>
          </w:p>
        </w:tc>
      </w:tr>
      <w:tr w:rsidR="006D7B36" w:rsidTr="007538D7">
        <w:trPr>
          <w:trHeight w:val="21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6</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报警桩</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含报警桩及配套线路的巡查、保养及维修。2.在不需要更换备件的情况下提供专业的维修服务。3.每月至少一次对设备进行全面的检查及维护，包括设备的除锈，喷漆，上油、除尘。4.网络检查：每月至少一次对报警</w:t>
            </w:r>
            <w:proofErr w:type="gramStart"/>
            <w:r>
              <w:rPr>
                <w:rFonts w:ascii="宋体" w:hAnsi="宋体" w:cs="宋体" w:hint="eastAsia"/>
                <w:color w:val="000000"/>
                <w:kern w:val="0"/>
                <w:sz w:val="22"/>
                <w:szCs w:val="22"/>
                <w:lang w:bidi="ar"/>
              </w:rPr>
              <w:t>桩网络</w:t>
            </w:r>
            <w:proofErr w:type="gramEnd"/>
            <w:r>
              <w:rPr>
                <w:rFonts w:ascii="宋体" w:hAnsi="宋体" w:cs="宋体" w:hint="eastAsia"/>
                <w:color w:val="000000"/>
                <w:kern w:val="0"/>
                <w:sz w:val="22"/>
                <w:szCs w:val="22"/>
                <w:lang w:bidi="ar"/>
              </w:rPr>
              <w:t>运行状况进行检测</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4.00 </w:t>
            </w:r>
          </w:p>
        </w:tc>
      </w:tr>
      <w:tr w:rsidR="006D7B36" w:rsidTr="007538D7">
        <w:trPr>
          <w:trHeight w:val="240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7</w:t>
            </w:r>
          </w:p>
        </w:tc>
        <w:tc>
          <w:tcPr>
            <w:tcW w:w="47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金谷里社区</w:t>
            </w: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安阳里</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54.00 </w:t>
            </w:r>
          </w:p>
        </w:tc>
      </w:tr>
      <w:tr w:rsidR="006D7B36" w:rsidTr="007538D7">
        <w:trPr>
          <w:trHeight w:val="38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8</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小区机房设备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3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9</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IP网络智能公共广播系统</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1.提供设备备件的更换服务，包括功放、音柱、</w:t>
            </w:r>
            <w:proofErr w:type="gramStart"/>
            <w:r>
              <w:rPr>
                <w:rFonts w:ascii="宋体" w:hAnsi="宋体" w:cs="宋体" w:hint="eastAsia"/>
                <w:color w:val="000000"/>
                <w:kern w:val="0"/>
                <w:sz w:val="22"/>
                <w:szCs w:val="22"/>
                <w:lang w:bidi="ar"/>
              </w:rPr>
              <w:t>寻呼站</w:t>
            </w:r>
            <w:proofErr w:type="gramEnd"/>
            <w:r>
              <w:rPr>
                <w:rFonts w:ascii="宋体" w:hAnsi="宋体" w:cs="宋体" w:hint="eastAsia"/>
                <w:color w:val="000000"/>
                <w:kern w:val="0"/>
                <w:sz w:val="22"/>
                <w:szCs w:val="22"/>
                <w:lang w:bidi="ar"/>
              </w:rPr>
              <w:t>及配套线路的巡查、保养及维修。2.在不需要更换备件的情况下提供专业的维修服务。包括功放的调试，音柱的调试，以及定期的广播管理系统系统升级。3.每月至少一次对设备间进行全面的检查及维护，包括设备的除锈，喷漆，上油、除尘。4.网络检查：每月至少一次对广播系统网络运行状况进行检测。</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10.00 </w:t>
            </w:r>
          </w:p>
        </w:tc>
      </w:tr>
      <w:tr w:rsidR="006D7B36" w:rsidTr="007538D7">
        <w:trPr>
          <w:trHeight w:val="220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10</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报警桩</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提供设备备件的更换服务，包含报警桩及配套线路的巡查、保养及维修。2.在不需要更换备件的情况下提供专业的维修服务。3.每月至少一次对设备进行全面的检查及维护，包括设备的除锈，喷漆，上油、除尘。4.网络检查：每月至少一次对报警</w:t>
            </w:r>
            <w:proofErr w:type="gramStart"/>
            <w:r>
              <w:rPr>
                <w:rFonts w:ascii="宋体" w:hAnsi="宋体" w:cs="宋体" w:hint="eastAsia"/>
                <w:color w:val="000000"/>
                <w:kern w:val="0"/>
                <w:sz w:val="22"/>
                <w:szCs w:val="22"/>
                <w:lang w:bidi="ar"/>
              </w:rPr>
              <w:t>桩网络</w:t>
            </w:r>
            <w:proofErr w:type="gramEnd"/>
            <w:r>
              <w:rPr>
                <w:rFonts w:ascii="宋体" w:hAnsi="宋体" w:cs="宋体" w:hint="eastAsia"/>
                <w:color w:val="000000"/>
                <w:kern w:val="0"/>
                <w:sz w:val="22"/>
                <w:szCs w:val="22"/>
                <w:lang w:bidi="ar"/>
              </w:rPr>
              <w:t>运行状况进行检测</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4.00 </w:t>
            </w:r>
          </w:p>
        </w:tc>
      </w:tr>
      <w:tr w:rsidR="006D7B36" w:rsidTr="007538D7">
        <w:trPr>
          <w:trHeight w:val="234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11</w:t>
            </w:r>
          </w:p>
        </w:tc>
        <w:tc>
          <w:tcPr>
            <w:tcW w:w="47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大田镇</w:t>
            </w: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新立村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15.00 </w:t>
            </w:r>
          </w:p>
        </w:tc>
      </w:tr>
      <w:tr w:rsidR="006D7B36" w:rsidTr="007538D7">
        <w:trPr>
          <w:trHeight w:val="354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12</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5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13</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大田庄村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32.00 </w:t>
            </w:r>
          </w:p>
        </w:tc>
      </w:tr>
      <w:tr w:rsidR="006D7B36" w:rsidTr="007538D7">
        <w:trPr>
          <w:trHeight w:val="34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14</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28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15</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大王</w:t>
            </w:r>
            <w:proofErr w:type="gramStart"/>
            <w:r>
              <w:rPr>
                <w:rFonts w:ascii="宋体" w:hAnsi="宋体" w:cs="宋体" w:hint="eastAsia"/>
                <w:color w:val="000000"/>
                <w:kern w:val="0"/>
                <w:sz w:val="22"/>
                <w:szCs w:val="22"/>
                <w:lang w:bidi="ar"/>
              </w:rPr>
              <w:t>瞿阝</w:t>
            </w:r>
            <w:proofErr w:type="gramEnd"/>
            <w:r>
              <w:rPr>
                <w:rFonts w:ascii="宋体" w:hAnsi="宋体" w:cs="宋体" w:hint="eastAsia"/>
                <w:color w:val="000000"/>
                <w:kern w:val="0"/>
                <w:sz w:val="22"/>
                <w:szCs w:val="22"/>
                <w:lang w:bidi="ar"/>
              </w:rPr>
              <w:t>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16.00 </w:t>
            </w:r>
          </w:p>
        </w:tc>
      </w:tr>
      <w:tr w:rsidR="006D7B36" w:rsidTr="007538D7">
        <w:trPr>
          <w:trHeight w:val="1422"/>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16</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w:t>
            </w:r>
            <w:r>
              <w:rPr>
                <w:rFonts w:ascii="宋体" w:hAnsi="宋体" w:cs="宋体" w:hint="eastAsia"/>
                <w:color w:val="000000"/>
                <w:kern w:val="0"/>
                <w:sz w:val="22"/>
                <w:szCs w:val="22"/>
                <w:lang w:bidi="ar"/>
              </w:rPr>
              <w:lastRenderedPageBreak/>
              <w:t>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5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17</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芦前村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16.00 </w:t>
            </w:r>
          </w:p>
        </w:tc>
      </w:tr>
      <w:tr w:rsidR="006D7B36" w:rsidTr="007538D7">
        <w:trPr>
          <w:trHeight w:val="398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18</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4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19</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芦中村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16.00 </w:t>
            </w:r>
          </w:p>
        </w:tc>
      </w:tr>
      <w:tr w:rsidR="006D7B36" w:rsidTr="007538D7">
        <w:trPr>
          <w:trHeight w:val="414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20</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5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21</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小王</w:t>
            </w:r>
            <w:proofErr w:type="gramStart"/>
            <w:r>
              <w:rPr>
                <w:rFonts w:ascii="宋体" w:hAnsi="宋体" w:cs="宋体" w:hint="eastAsia"/>
                <w:color w:val="000000"/>
                <w:kern w:val="0"/>
                <w:sz w:val="22"/>
                <w:szCs w:val="22"/>
                <w:lang w:bidi="ar"/>
              </w:rPr>
              <w:t>瞿阝</w:t>
            </w:r>
            <w:proofErr w:type="gramEnd"/>
            <w:r>
              <w:rPr>
                <w:rFonts w:ascii="宋体" w:hAnsi="宋体" w:cs="宋体" w:hint="eastAsia"/>
                <w:color w:val="000000"/>
                <w:kern w:val="0"/>
                <w:sz w:val="22"/>
                <w:szCs w:val="22"/>
                <w:lang w:bidi="ar"/>
              </w:rPr>
              <w:t>村</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16.00 </w:t>
            </w:r>
          </w:p>
        </w:tc>
      </w:tr>
      <w:tr w:rsidR="006D7B36" w:rsidTr="007538D7">
        <w:trPr>
          <w:trHeight w:val="404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22</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25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lastRenderedPageBreak/>
              <w:t>23</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小马</w:t>
            </w:r>
            <w:proofErr w:type="gramStart"/>
            <w:r>
              <w:rPr>
                <w:rFonts w:ascii="宋体" w:hAnsi="宋体" w:cs="宋体" w:hint="eastAsia"/>
                <w:color w:val="000000"/>
                <w:kern w:val="0"/>
                <w:sz w:val="22"/>
                <w:szCs w:val="22"/>
                <w:lang w:bidi="ar"/>
              </w:rPr>
              <w:t>杓</w:t>
            </w:r>
            <w:proofErr w:type="gramEnd"/>
            <w:r>
              <w:rPr>
                <w:rFonts w:ascii="宋体" w:hAnsi="宋体" w:cs="宋体" w:hint="eastAsia"/>
                <w:color w:val="000000"/>
                <w:kern w:val="0"/>
                <w:sz w:val="22"/>
                <w:szCs w:val="22"/>
                <w:lang w:bidi="ar"/>
              </w:rPr>
              <w:t>沽</w:t>
            </w: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监控摄像机</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1.提供设备备件的更换服务，包括前端摄像头、弱电箱、监控杆、供电线路及小区内部网络线路的巡查、保养及维修等 2.在不需要更换备件的情况下提供专业的维修服务。包括摄像机的日常维修与调试，网络信号对接，无法维修的及时更换全新设备 3.每月至少一次对设备进行全面的检查及维护，包括摄像机的角度，镜头的清晰度，录像的完整度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16.00 </w:t>
            </w:r>
          </w:p>
        </w:tc>
      </w:tr>
      <w:tr w:rsidR="006D7B36" w:rsidTr="007538D7">
        <w:trPr>
          <w:trHeight w:val="402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24</w:t>
            </w:r>
          </w:p>
        </w:tc>
        <w:tc>
          <w:tcPr>
            <w:tcW w:w="47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46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jc w:val="left"/>
              <w:rPr>
                <w:rFonts w:ascii="宋体" w:hAnsi="宋体" w:cs="宋体"/>
                <w:color w:val="000000"/>
                <w:sz w:val="22"/>
              </w:rPr>
            </w:pPr>
          </w:p>
        </w:tc>
        <w:tc>
          <w:tcPr>
            <w:tcW w:w="5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村委会机房设备</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1.包括网络设备、存储设备、控制设备、拼接屏、电脑、机柜等的巡查、保养及维修、社区平台服务器、平台级联服务器等 2.每月至少一次为机房打扫环境卫生，每季度对机房机柜内的设备包含核心交换机、汇聚交换机、服务器、NVR，操作台内的设备包含电脑、大屏处理器进行设备除尘、线缆绑扎3.每月至少一次对机房内的计算机、服务器、NVR所采集的数据进行备份，检查数据上传情况。确保前端采集数据无损传输。4.对机房内有故障的核心交换机、汇聚交换机、NVR、硬盘、机柜、服务器、大屏、操作台、电脑等设备进行及时维修，不能维修的及时更换新设备。</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套</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1.00 </w:t>
            </w:r>
          </w:p>
        </w:tc>
      </w:tr>
      <w:tr w:rsidR="006D7B36" w:rsidTr="007538D7">
        <w:trPr>
          <w:trHeight w:val="12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25</w:t>
            </w:r>
          </w:p>
        </w:tc>
        <w:tc>
          <w:tcPr>
            <w:tcW w:w="1538"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富达花园、安阳</w:t>
            </w:r>
            <w:proofErr w:type="gramStart"/>
            <w:r>
              <w:rPr>
                <w:rFonts w:ascii="宋体" w:hAnsi="宋体" w:cs="宋体" w:hint="eastAsia"/>
                <w:color w:val="000000"/>
                <w:kern w:val="0"/>
                <w:sz w:val="22"/>
                <w:szCs w:val="22"/>
                <w:lang w:bidi="ar"/>
              </w:rPr>
              <w:t>里网络</w:t>
            </w:r>
            <w:proofErr w:type="gramEnd"/>
            <w:r>
              <w:rPr>
                <w:rFonts w:ascii="宋体" w:hAnsi="宋体" w:cs="宋体" w:hint="eastAsia"/>
                <w:color w:val="000000"/>
                <w:kern w:val="0"/>
                <w:sz w:val="22"/>
                <w:szCs w:val="22"/>
                <w:lang w:bidi="ar"/>
              </w:rPr>
              <w:t>传输</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 xml:space="preserve">1.百兆、千兆MVPN、互联网专线 2.提供24个月小区至物业、居委会及汉沽街的信号传输服务。确保服务期内信号传输正常，出现故障及时对链路进行修复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年</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2.00 </w:t>
            </w:r>
          </w:p>
        </w:tc>
      </w:tr>
      <w:tr w:rsidR="006D7B36" w:rsidTr="007538D7">
        <w:trPr>
          <w:trHeight w:val="1460"/>
        </w:trPr>
        <w:tc>
          <w:tcPr>
            <w:tcW w:w="3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26</w:t>
            </w:r>
          </w:p>
        </w:tc>
        <w:tc>
          <w:tcPr>
            <w:tcW w:w="1538" w:type="pct"/>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7个</w:t>
            </w:r>
            <w:proofErr w:type="gramStart"/>
            <w:r>
              <w:rPr>
                <w:rFonts w:ascii="宋体" w:hAnsi="宋体" w:cs="宋体" w:hint="eastAsia"/>
                <w:color w:val="000000"/>
                <w:kern w:val="0"/>
                <w:sz w:val="22"/>
                <w:szCs w:val="22"/>
                <w:lang w:bidi="ar"/>
              </w:rPr>
              <w:t>村网络</w:t>
            </w:r>
            <w:proofErr w:type="gramEnd"/>
            <w:r>
              <w:rPr>
                <w:rFonts w:ascii="宋体" w:hAnsi="宋体" w:cs="宋体" w:hint="eastAsia"/>
                <w:color w:val="000000"/>
                <w:kern w:val="0"/>
                <w:sz w:val="22"/>
                <w:szCs w:val="22"/>
                <w:lang w:bidi="ar"/>
              </w:rPr>
              <w:t>传输</w:t>
            </w:r>
          </w:p>
        </w:tc>
        <w:tc>
          <w:tcPr>
            <w:tcW w:w="24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1.百兆VPN 2.提供24个月7</w:t>
            </w:r>
            <w:proofErr w:type="gramStart"/>
            <w:r>
              <w:rPr>
                <w:rFonts w:ascii="宋体" w:hAnsi="宋体" w:cs="宋体" w:hint="eastAsia"/>
                <w:color w:val="000000"/>
                <w:kern w:val="0"/>
                <w:sz w:val="22"/>
                <w:szCs w:val="22"/>
                <w:lang w:bidi="ar"/>
              </w:rPr>
              <w:t>个村至综治</w:t>
            </w:r>
            <w:proofErr w:type="gramEnd"/>
            <w:r>
              <w:rPr>
                <w:rFonts w:ascii="宋体" w:hAnsi="宋体" w:cs="宋体" w:hint="eastAsia"/>
                <w:color w:val="000000"/>
                <w:kern w:val="0"/>
                <w:sz w:val="22"/>
                <w:szCs w:val="22"/>
                <w:lang w:bidi="ar"/>
              </w:rPr>
              <w:t xml:space="preserve">中心信号传输服务。确保服务期内信号传输正常，出现故障及时对链路进行修复 </w:t>
            </w:r>
          </w:p>
        </w:tc>
        <w:tc>
          <w:tcPr>
            <w:tcW w:w="2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年</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7B36" w:rsidRDefault="006D7B36" w:rsidP="007538D7">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 xml:space="preserve">2.00 </w:t>
            </w:r>
          </w:p>
        </w:tc>
      </w:tr>
    </w:tbl>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2C139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2C139E">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2C139E">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2C139E">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2C13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2C139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2C139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2C139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2C13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2C139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2C139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2C139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2C139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2C139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2C139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2C139E">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2C139E">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kern w:val="0"/>
                      <w:sz w:val="24"/>
                      <w:szCs w:val="24"/>
                    </w:rPr>
                  </w:pP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rPr>
                <w:trHeight w:val="3660"/>
              </w:trPr>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2C139E">
              <w:trPr>
                <w:trHeight w:val="90"/>
              </w:trPr>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p>
              </w:tc>
            </w:tr>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2C139E">
        <w:tc>
          <w:tcPr>
            <w:tcW w:w="4264" w:type="dxa"/>
            <w:shd w:val="clear" w:color="auto" w:fill="auto"/>
          </w:tcPr>
          <w:p w:rsidR="005E0561" w:rsidRPr="002A762D" w:rsidRDefault="005E0561" w:rsidP="002C139E">
            <w:pPr>
              <w:spacing w:line="360" w:lineRule="auto"/>
              <w:jc w:val="left"/>
              <w:rPr>
                <w:sz w:val="24"/>
              </w:rPr>
            </w:pPr>
            <w:r w:rsidRPr="002A762D">
              <w:rPr>
                <w:sz w:val="24"/>
              </w:rPr>
              <w:t>磋商代表人身份证正面</w:t>
            </w: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tc>
        <w:tc>
          <w:tcPr>
            <w:tcW w:w="4264" w:type="dxa"/>
            <w:shd w:val="clear" w:color="auto" w:fill="auto"/>
          </w:tcPr>
          <w:p w:rsidR="005E0561" w:rsidRPr="002A762D" w:rsidRDefault="005E0561" w:rsidP="002C139E">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10" w:name="OLE_LINK13"/>
      <w:bookmarkStart w:id="11"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10"/>
    <w:bookmarkEnd w:id="11"/>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bookmarkEnd w:id="0"/>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6CAB" w:rsidRDefault="00BF6CAB">
      <w:r>
        <w:separator/>
      </w:r>
    </w:p>
  </w:endnote>
  <w:endnote w:type="continuationSeparator" w:id="0">
    <w:p w:rsidR="00BF6CAB" w:rsidRDefault="00BF6C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6"/>
      <w:jc w:val="center"/>
    </w:pPr>
    <w:r>
      <w:fldChar w:fldCharType="begin"/>
    </w:r>
    <w:r>
      <w:instrText xml:space="preserve"> PAGE   \* MERGEFORMAT </w:instrText>
    </w:r>
    <w:r>
      <w:fldChar w:fldCharType="separate"/>
    </w:r>
    <w:r w:rsidR="00702E52">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6CAB" w:rsidRDefault="00BF6CAB">
      <w:r>
        <w:separator/>
      </w:r>
    </w:p>
  </w:footnote>
  <w:footnote w:type="continuationSeparator" w:id="0">
    <w:p w:rsidR="00BF6CAB" w:rsidRDefault="00BF6C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C9" w:rsidRDefault="00917EC9">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07C27BE"/>
    <w:multiLevelType w:val="multilevel"/>
    <w:tmpl w:val="407C27BE"/>
    <w:lvl w:ilvl="0">
      <w:start w:val="1"/>
      <w:numFmt w:val="bullet"/>
      <w:lvlText w:val=""/>
      <w:lvlJc w:val="left"/>
      <w:pPr>
        <w:tabs>
          <w:tab w:val="left" w:pos="980"/>
        </w:tabs>
        <w:ind w:left="980" w:hanging="420"/>
      </w:pPr>
      <w:rPr>
        <w:rFonts w:ascii="Wingdings" w:hAnsi="Wingdings" w:hint="default"/>
        <w:color w:val="auto"/>
      </w:rPr>
    </w:lvl>
    <w:lvl w:ilvl="1">
      <w:start w:val="1"/>
      <w:numFmt w:val="bullet"/>
      <w:lvlText w:val=""/>
      <w:lvlJc w:val="left"/>
      <w:pPr>
        <w:tabs>
          <w:tab w:val="left" w:pos="1400"/>
        </w:tabs>
        <w:ind w:left="1400" w:hanging="420"/>
      </w:pPr>
      <w:rPr>
        <w:rFonts w:ascii="Wingdings" w:hAnsi="Wingdings" w:hint="default"/>
      </w:rPr>
    </w:lvl>
    <w:lvl w:ilvl="2">
      <w:start w:val="1"/>
      <w:numFmt w:val="bullet"/>
      <w:lvlText w:val=""/>
      <w:lvlJc w:val="left"/>
      <w:pPr>
        <w:tabs>
          <w:tab w:val="left" w:pos="1820"/>
        </w:tabs>
        <w:ind w:left="1820" w:hanging="420"/>
      </w:pPr>
      <w:rPr>
        <w:rFonts w:ascii="Wingdings" w:hAnsi="Wingdings" w:hint="default"/>
      </w:rPr>
    </w:lvl>
    <w:lvl w:ilvl="3">
      <w:start w:val="1"/>
      <w:numFmt w:val="bullet"/>
      <w:lvlText w:val=""/>
      <w:lvlJc w:val="left"/>
      <w:pPr>
        <w:tabs>
          <w:tab w:val="left" w:pos="2240"/>
        </w:tabs>
        <w:ind w:left="2240" w:hanging="420"/>
      </w:pPr>
      <w:rPr>
        <w:rFonts w:ascii="Wingdings" w:hAnsi="Wingdings" w:hint="default"/>
      </w:rPr>
    </w:lvl>
    <w:lvl w:ilvl="4">
      <w:start w:val="1"/>
      <w:numFmt w:val="bullet"/>
      <w:lvlText w:val=""/>
      <w:lvlJc w:val="left"/>
      <w:pPr>
        <w:tabs>
          <w:tab w:val="left" w:pos="2660"/>
        </w:tabs>
        <w:ind w:left="2660" w:hanging="420"/>
      </w:pPr>
      <w:rPr>
        <w:rFonts w:ascii="Wingdings" w:hAnsi="Wingdings" w:hint="default"/>
      </w:rPr>
    </w:lvl>
    <w:lvl w:ilvl="5">
      <w:start w:val="1"/>
      <w:numFmt w:val="bullet"/>
      <w:lvlText w:val=""/>
      <w:lvlJc w:val="left"/>
      <w:pPr>
        <w:tabs>
          <w:tab w:val="left" w:pos="3080"/>
        </w:tabs>
        <w:ind w:left="3080" w:hanging="420"/>
      </w:pPr>
      <w:rPr>
        <w:rFonts w:ascii="Wingdings" w:hAnsi="Wingdings" w:hint="default"/>
      </w:rPr>
    </w:lvl>
    <w:lvl w:ilvl="6">
      <w:start w:val="1"/>
      <w:numFmt w:val="bullet"/>
      <w:lvlText w:val=""/>
      <w:lvlJc w:val="left"/>
      <w:pPr>
        <w:tabs>
          <w:tab w:val="left" w:pos="3500"/>
        </w:tabs>
        <w:ind w:left="3500" w:hanging="420"/>
      </w:pPr>
      <w:rPr>
        <w:rFonts w:ascii="Wingdings" w:hAnsi="Wingdings" w:hint="default"/>
      </w:rPr>
    </w:lvl>
    <w:lvl w:ilvl="7">
      <w:start w:val="1"/>
      <w:numFmt w:val="bullet"/>
      <w:lvlText w:val=""/>
      <w:lvlJc w:val="left"/>
      <w:pPr>
        <w:tabs>
          <w:tab w:val="left" w:pos="3920"/>
        </w:tabs>
        <w:ind w:left="3920" w:hanging="420"/>
      </w:pPr>
      <w:rPr>
        <w:rFonts w:ascii="Wingdings" w:hAnsi="Wingdings" w:hint="default"/>
      </w:rPr>
    </w:lvl>
    <w:lvl w:ilvl="8">
      <w:start w:val="1"/>
      <w:numFmt w:val="bullet"/>
      <w:lvlText w:val=""/>
      <w:lvlJc w:val="left"/>
      <w:pPr>
        <w:tabs>
          <w:tab w:val="left" w:pos="4340"/>
        </w:tabs>
        <w:ind w:left="4340" w:hanging="420"/>
      </w:pPr>
      <w:rPr>
        <w:rFonts w:ascii="Wingdings" w:hAnsi="Wingdings" w:hint="default"/>
      </w:r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51B63B8"/>
    <w:multiLevelType w:val="singleLevel"/>
    <w:tmpl w:val="551B63B8"/>
    <w:lvl w:ilvl="0">
      <w:start w:val="1"/>
      <w:numFmt w:val="decimal"/>
      <w:suff w:val="nothing"/>
      <w:lvlText w:val="%1．"/>
      <w:lvlJc w:val="left"/>
      <w:pPr>
        <w:ind w:left="0" w:firstLine="400"/>
      </w:pPr>
      <w:rPr>
        <w:rFonts w:hint="default"/>
      </w:rPr>
    </w:lvl>
  </w:abstractNum>
  <w:abstractNum w:abstractNumId="17">
    <w:nsid w:val="5973081E"/>
    <w:multiLevelType w:val="singleLevel"/>
    <w:tmpl w:val="5973081E"/>
    <w:lvl w:ilvl="0">
      <w:start w:val="1"/>
      <w:numFmt w:val="bullet"/>
      <w:lvlText w:val=""/>
      <w:lvlJc w:val="left"/>
      <w:pPr>
        <w:ind w:left="420" w:hanging="420"/>
      </w:pPr>
      <w:rPr>
        <w:rFonts w:ascii="Wingdings" w:hAnsi="Wingdings" w:hint="default"/>
      </w:rPr>
    </w:lvl>
  </w:abstractNum>
  <w:abstractNum w:abstractNumId="18">
    <w:nsid w:val="59730852"/>
    <w:multiLevelType w:val="singleLevel"/>
    <w:tmpl w:val="59730852"/>
    <w:lvl w:ilvl="0">
      <w:start w:val="1"/>
      <w:numFmt w:val="bullet"/>
      <w:lvlText w:val=""/>
      <w:lvlJc w:val="left"/>
      <w:pPr>
        <w:ind w:left="420" w:hanging="420"/>
      </w:pPr>
      <w:rPr>
        <w:rFonts w:ascii="Wingdings" w:hAnsi="Wingdings" w:hint="default"/>
      </w:rPr>
    </w:lvl>
  </w:abstractNum>
  <w:abstractNum w:abstractNumId="19">
    <w:nsid w:val="597308B9"/>
    <w:multiLevelType w:val="singleLevel"/>
    <w:tmpl w:val="597308B9"/>
    <w:lvl w:ilvl="0">
      <w:start w:val="1"/>
      <w:numFmt w:val="bullet"/>
      <w:lvlText w:val=""/>
      <w:lvlJc w:val="left"/>
      <w:pPr>
        <w:ind w:left="420" w:hanging="420"/>
      </w:pPr>
      <w:rPr>
        <w:rFonts w:ascii="Wingdings" w:hAnsi="Wingdings" w:hint="default"/>
      </w:rPr>
    </w:lvl>
  </w:abstractNum>
  <w:abstractNum w:abstractNumId="20">
    <w:nsid w:val="597308E5"/>
    <w:multiLevelType w:val="singleLevel"/>
    <w:tmpl w:val="597308E5"/>
    <w:lvl w:ilvl="0">
      <w:start w:val="1"/>
      <w:numFmt w:val="bullet"/>
      <w:lvlText w:val=""/>
      <w:lvlJc w:val="left"/>
      <w:pPr>
        <w:ind w:left="420" w:hanging="420"/>
      </w:pPr>
      <w:rPr>
        <w:rFonts w:ascii="Wingdings" w:hAnsi="Wingdings" w:hint="default"/>
      </w:rPr>
    </w:lvl>
  </w:abstractNum>
  <w:abstractNum w:abstractNumId="21">
    <w:nsid w:val="5973098F"/>
    <w:multiLevelType w:val="singleLevel"/>
    <w:tmpl w:val="5973098F"/>
    <w:lvl w:ilvl="0">
      <w:start w:val="2"/>
      <w:numFmt w:val="decimal"/>
      <w:suff w:val="nothing"/>
      <w:lvlText w:val="%1."/>
      <w:lvlJc w:val="left"/>
    </w:lvl>
  </w:abstractNum>
  <w:abstractNum w:abstractNumId="22">
    <w:nsid w:val="59730AA9"/>
    <w:multiLevelType w:val="singleLevel"/>
    <w:tmpl w:val="59730AA9"/>
    <w:lvl w:ilvl="0">
      <w:start w:val="1"/>
      <w:numFmt w:val="bullet"/>
      <w:lvlText w:val=""/>
      <w:lvlJc w:val="left"/>
      <w:pPr>
        <w:ind w:left="420" w:hanging="420"/>
      </w:pPr>
      <w:rPr>
        <w:rFonts w:ascii="Wingdings" w:hAnsi="Wingdings" w:hint="default"/>
      </w:rPr>
    </w:lvl>
  </w:abstractNum>
  <w:abstractNum w:abstractNumId="23">
    <w:nsid w:val="59730ACC"/>
    <w:multiLevelType w:val="singleLevel"/>
    <w:tmpl w:val="59730ACC"/>
    <w:lvl w:ilvl="0">
      <w:start w:val="1"/>
      <w:numFmt w:val="bullet"/>
      <w:lvlText w:val=""/>
      <w:lvlJc w:val="left"/>
      <w:pPr>
        <w:ind w:left="420" w:hanging="420"/>
      </w:pPr>
      <w:rPr>
        <w:rFonts w:ascii="Wingdings" w:hAnsi="Wingdings" w:hint="default"/>
      </w:rPr>
    </w:lvl>
  </w:abstractNum>
  <w:abstractNum w:abstractNumId="24">
    <w:nsid w:val="59730B0F"/>
    <w:multiLevelType w:val="singleLevel"/>
    <w:tmpl w:val="59730B0F"/>
    <w:lvl w:ilvl="0">
      <w:start w:val="1"/>
      <w:numFmt w:val="bullet"/>
      <w:lvlText w:val=""/>
      <w:lvlJc w:val="left"/>
      <w:pPr>
        <w:ind w:left="420" w:hanging="420"/>
      </w:pPr>
      <w:rPr>
        <w:rFonts w:ascii="Wingdings" w:hAnsi="Wingdings" w:hint="default"/>
      </w:rPr>
    </w:lvl>
  </w:abstractNum>
  <w:abstractNum w:abstractNumId="25">
    <w:nsid w:val="59730B28"/>
    <w:multiLevelType w:val="singleLevel"/>
    <w:tmpl w:val="59730B28"/>
    <w:lvl w:ilvl="0">
      <w:start w:val="1"/>
      <w:numFmt w:val="bullet"/>
      <w:lvlText w:val=""/>
      <w:lvlJc w:val="left"/>
      <w:pPr>
        <w:ind w:left="420" w:hanging="420"/>
      </w:pPr>
      <w:rPr>
        <w:rFonts w:ascii="Wingdings" w:hAnsi="Wingdings" w:hint="default"/>
      </w:rPr>
    </w:lvl>
  </w:abstractNum>
  <w:abstractNum w:abstractNumId="26">
    <w:nsid w:val="59730B55"/>
    <w:multiLevelType w:val="singleLevel"/>
    <w:tmpl w:val="59730B55"/>
    <w:lvl w:ilvl="0">
      <w:start w:val="1"/>
      <w:numFmt w:val="bullet"/>
      <w:lvlText w:val=""/>
      <w:lvlJc w:val="left"/>
      <w:pPr>
        <w:ind w:left="420" w:hanging="420"/>
      </w:pPr>
      <w:rPr>
        <w:rFonts w:ascii="Wingdings" w:hAnsi="Wingdings" w:hint="default"/>
      </w:rPr>
    </w:lvl>
  </w:abstractNum>
  <w:abstractNum w:abstractNumId="27">
    <w:nsid w:val="59730B6F"/>
    <w:multiLevelType w:val="singleLevel"/>
    <w:tmpl w:val="59730B6F"/>
    <w:lvl w:ilvl="0">
      <w:start w:val="1"/>
      <w:numFmt w:val="bullet"/>
      <w:lvlText w:val=""/>
      <w:lvlJc w:val="left"/>
      <w:pPr>
        <w:ind w:left="420" w:hanging="420"/>
      </w:pPr>
      <w:rPr>
        <w:rFonts w:ascii="Wingdings" w:hAnsi="Wingdings" w:hint="default"/>
      </w:rPr>
    </w:lvl>
  </w:abstractNum>
  <w:abstractNum w:abstractNumId="28">
    <w:nsid w:val="59730BB3"/>
    <w:multiLevelType w:val="singleLevel"/>
    <w:tmpl w:val="59730BB3"/>
    <w:lvl w:ilvl="0">
      <w:start w:val="1"/>
      <w:numFmt w:val="bullet"/>
      <w:lvlText w:val=""/>
      <w:lvlJc w:val="left"/>
      <w:pPr>
        <w:ind w:left="420" w:hanging="420"/>
      </w:pPr>
      <w:rPr>
        <w:rFonts w:ascii="Wingdings" w:hAnsi="Wingdings" w:hint="default"/>
      </w:rPr>
    </w:lvl>
  </w:abstractNum>
  <w:abstractNum w:abstractNumId="29">
    <w:nsid w:val="59730BD4"/>
    <w:multiLevelType w:val="singleLevel"/>
    <w:tmpl w:val="59730BD4"/>
    <w:lvl w:ilvl="0">
      <w:start w:val="1"/>
      <w:numFmt w:val="bullet"/>
      <w:lvlText w:val=""/>
      <w:lvlJc w:val="left"/>
      <w:pPr>
        <w:ind w:left="420" w:hanging="420"/>
      </w:pPr>
      <w:rPr>
        <w:rFonts w:ascii="Wingdings" w:hAnsi="Wingdings" w:hint="default"/>
      </w:rPr>
    </w:lvl>
  </w:abstractNum>
  <w:abstractNum w:abstractNumId="30">
    <w:nsid w:val="59730C85"/>
    <w:multiLevelType w:val="singleLevel"/>
    <w:tmpl w:val="59730C85"/>
    <w:lvl w:ilvl="0">
      <w:start w:val="3"/>
      <w:numFmt w:val="decimal"/>
      <w:suff w:val="nothing"/>
      <w:lvlText w:val="%1."/>
      <w:lvlJc w:val="left"/>
    </w:lvl>
  </w:abstractNum>
  <w:abstractNum w:abstractNumId="31">
    <w:nsid w:val="59730EA7"/>
    <w:multiLevelType w:val="singleLevel"/>
    <w:tmpl w:val="59730EA7"/>
    <w:lvl w:ilvl="0">
      <w:start w:val="1"/>
      <w:numFmt w:val="bullet"/>
      <w:lvlText w:val=""/>
      <w:lvlJc w:val="left"/>
      <w:pPr>
        <w:ind w:left="420" w:hanging="420"/>
      </w:pPr>
      <w:rPr>
        <w:rFonts w:ascii="Wingdings" w:hAnsi="Wingdings" w:hint="default"/>
      </w:rPr>
    </w:lvl>
  </w:abstractNum>
  <w:abstractNum w:abstractNumId="32">
    <w:nsid w:val="59731255"/>
    <w:multiLevelType w:val="singleLevel"/>
    <w:tmpl w:val="59731255"/>
    <w:lvl w:ilvl="0">
      <w:start w:val="1"/>
      <w:numFmt w:val="bullet"/>
      <w:lvlText w:val=""/>
      <w:lvlJc w:val="left"/>
      <w:pPr>
        <w:ind w:left="420" w:hanging="420"/>
      </w:pPr>
      <w:rPr>
        <w:rFonts w:ascii="Wingdings" w:hAnsi="Wingdings" w:hint="default"/>
      </w:rPr>
    </w:lvl>
  </w:abstractNum>
  <w:abstractNum w:abstractNumId="33">
    <w:nsid w:val="59731271"/>
    <w:multiLevelType w:val="singleLevel"/>
    <w:tmpl w:val="59731271"/>
    <w:lvl w:ilvl="0">
      <w:start w:val="1"/>
      <w:numFmt w:val="bullet"/>
      <w:lvlText w:val=""/>
      <w:lvlJc w:val="left"/>
      <w:pPr>
        <w:ind w:left="420" w:hanging="420"/>
      </w:pPr>
      <w:rPr>
        <w:rFonts w:ascii="Wingdings" w:hAnsi="Wingdings" w:hint="default"/>
      </w:rPr>
    </w:lvl>
  </w:abstractNum>
  <w:abstractNum w:abstractNumId="34">
    <w:nsid w:val="5973131B"/>
    <w:multiLevelType w:val="singleLevel"/>
    <w:tmpl w:val="5973131B"/>
    <w:lvl w:ilvl="0">
      <w:start w:val="1"/>
      <w:numFmt w:val="bullet"/>
      <w:lvlText w:val=""/>
      <w:lvlJc w:val="left"/>
      <w:pPr>
        <w:ind w:left="420" w:hanging="420"/>
      </w:pPr>
      <w:rPr>
        <w:rFonts w:ascii="Wingdings" w:hAnsi="Wingdings" w:hint="default"/>
      </w:rPr>
    </w:lvl>
  </w:abstractNum>
  <w:abstractNum w:abstractNumId="35">
    <w:nsid w:val="5973134C"/>
    <w:multiLevelType w:val="singleLevel"/>
    <w:tmpl w:val="5973134C"/>
    <w:lvl w:ilvl="0">
      <w:start w:val="1"/>
      <w:numFmt w:val="bullet"/>
      <w:lvlText w:val=""/>
      <w:lvlJc w:val="left"/>
      <w:pPr>
        <w:ind w:left="420" w:hanging="420"/>
      </w:pPr>
      <w:rPr>
        <w:rFonts w:ascii="Wingdings" w:hAnsi="Wingdings" w:hint="default"/>
      </w:rPr>
    </w:lvl>
  </w:abstractNum>
  <w:abstractNum w:abstractNumId="36">
    <w:nsid w:val="59731437"/>
    <w:multiLevelType w:val="singleLevel"/>
    <w:tmpl w:val="59731437"/>
    <w:lvl w:ilvl="0">
      <w:start w:val="1"/>
      <w:numFmt w:val="bullet"/>
      <w:lvlText w:val=""/>
      <w:lvlJc w:val="left"/>
      <w:pPr>
        <w:ind w:left="420" w:hanging="420"/>
      </w:pPr>
      <w:rPr>
        <w:rFonts w:ascii="Wingdings" w:hAnsi="Wingdings" w:hint="default"/>
      </w:rPr>
    </w:lvl>
  </w:abstractNum>
  <w:abstractNum w:abstractNumId="37">
    <w:nsid w:val="59734AB9"/>
    <w:multiLevelType w:val="singleLevel"/>
    <w:tmpl w:val="59734AB9"/>
    <w:lvl w:ilvl="0">
      <w:start w:val="1"/>
      <w:numFmt w:val="bullet"/>
      <w:lvlText w:val=""/>
      <w:lvlJc w:val="left"/>
      <w:pPr>
        <w:ind w:left="420" w:hanging="420"/>
      </w:pPr>
      <w:rPr>
        <w:rFonts w:ascii="Wingdings" w:hAnsi="Wingdings" w:hint="default"/>
      </w:rPr>
    </w:lvl>
  </w:abstractNum>
  <w:abstractNum w:abstractNumId="3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5">
    <w:nsid w:val="7C3D0852"/>
    <w:multiLevelType w:val="multilevel"/>
    <w:tmpl w:val="7C3D0852"/>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6"/>
  </w:num>
  <w:num w:numId="2">
    <w:abstractNumId w:val="4"/>
  </w:num>
  <w:num w:numId="3">
    <w:abstractNumId w:val="5"/>
  </w:num>
  <w:num w:numId="4">
    <w:abstractNumId w:val="42"/>
  </w:num>
  <w:num w:numId="5">
    <w:abstractNumId w:val="11"/>
  </w:num>
  <w:num w:numId="6">
    <w:abstractNumId w:val="40"/>
  </w:num>
  <w:num w:numId="7">
    <w:abstractNumId w:val="15"/>
  </w:num>
  <w:num w:numId="8">
    <w:abstractNumId w:val="41"/>
  </w:num>
  <w:num w:numId="9">
    <w:abstractNumId w:val="7"/>
  </w:num>
  <w:num w:numId="10">
    <w:abstractNumId w:val="8"/>
  </w:num>
  <w:num w:numId="11">
    <w:abstractNumId w:val="14"/>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38"/>
  </w:num>
  <w:num w:numId="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9"/>
  </w:num>
  <w:num w:numId="20">
    <w:abstractNumId w:val="2"/>
  </w:num>
  <w:num w:numId="21">
    <w:abstractNumId w:val="1"/>
  </w:num>
  <w:num w:numId="22">
    <w:abstractNumId w:val="3"/>
  </w:num>
  <w:num w:numId="23">
    <w:abstractNumId w:val="45"/>
  </w:num>
  <w:num w:numId="24">
    <w:abstractNumId w:val="16"/>
  </w:num>
  <w:num w:numId="25">
    <w:abstractNumId w:val="17"/>
  </w:num>
  <w:num w:numId="26">
    <w:abstractNumId w:val="18"/>
  </w:num>
  <w:num w:numId="27">
    <w:abstractNumId w:val="19"/>
  </w:num>
  <w:num w:numId="28">
    <w:abstractNumId w:val="20"/>
  </w:num>
  <w:num w:numId="29">
    <w:abstractNumId w:val="21"/>
  </w:num>
  <w:num w:numId="30">
    <w:abstractNumId w:val="22"/>
  </w:num>
  <w:num w:numId="31">
    <w:abstractNumId w:val="23"/>
  </w:num>
  <w:num w:numId="32">
    <w:abstractNumId w:val="37"/>
  </w:num>
  <w:num w:numId="33">
    <w:abstractNumId w:val="24"/>
  </w:num>
  <w:num w:numId="34">
    <w:abstractNumId w:val="25"/>
  </w:num>
  <w:num w:numId="35">
    <w:abstractNumId w:val="26"/>
  </w:num>
  <w:num w:numId="36">
    <w:abstractNumId w:val="27"/>
  </w:num>
  <w:num w:numId="37">
    <w:abstractNumId w:val="28"/>
  </w:num>
  <w:num w:numId="38">
    <w:abstractNumId w:val="29"/>
  </w:num>
  <w:num w:numId="39">
    <w:abstractNumId w:val="30"/>
  </w:num>
  <w:num w:numId="40">
    <w:abstractNumId w:val="31"/>
  </w:num>
  <w:num w:numId="41">
    <w:abstractNumId w:val="32"/>
  </w:num>
  <w:num w:numId="42">
    <w:abstractNumId w:val="33"/>
  </w:num>
  <w:num w:numId="43">
    <w:abstractNumId w:val="34"/>
  </w:num>
  <w:num w:numId="44">
    <w:abstractNumId w:val="35"/>
  </w:num>
  <w:num w:numId="45">
    <w:abstractNumId w:val="36"/>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35DC4"/>
    <w:rsid w:val="000429C5"/>
    <w:rsid w:val="00042ED8"/>
    <w:rsid w:val="00045600"/>
    <w:rsid w:val="0005195C"/>
    <w:rsid w:val="000540B2"/>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3172"/>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C0855"/>
    <w:rsid w:val="002C139E"/>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6395"/>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29F6"/>
    <w:rsid w:val="003B4C3A"/>
    <w:rsid w:val="003B6654"/>
    <w:rsid w:val="003C204B"/>
    <w:rsid w:val="003C4CB4"/>
    <w:rsid w:val="003D0166"/>
    <w:rsid w:val="003D2F45"/>
    <w:rsid w:val="003D64FC"/>
    <w:rsid w:val="003D6730"/>
    <w:rsid w:val="003D6D88"/>
    <w:rsid w:val="003D7E7E"/>
    <w:rsid w:val="003E0680"/>
    <w:rsid w:val="003E12CC"/>
    <w:rsid w:val="003E2928"/>
    <w:rsid w:val="003E4360"/>
    <w:rsid w:val="003E5900"/>
    <w:rsid w:val="003E7C05"/>
    <w:rsid w:val="003F36F2"/>
    <w:rsid w:val="00401D2F"/>
    <w:rsid w:val="00404FB6"/>
    <w:rsid w:val="00405BA0"/>
    <w:rsid w:val="00407265"/>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C20"/>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49D8"/>
    <w:rsid w:val="0061678D"/>
    <w:rsid w:val="00617B34"/>
    <w:rsid w:val="006240E8"/>
    <w:rsid w:val="0062612F"/>
    <w:rsid w:val="0062763C"/>
    <w:rsid w:val="0063158C"/>
    <w:rsid w:val="00633249"/>
    <w:rsid w:val="006349C8"/>
    <w:rsid w:val="00640411"/>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3C05"/>
    <w:rsid w:val="006B46D3"/>
    <w:rsid w:val="006B4716"/>
    <w:rsid w:val="006B4877"/>
    <w:rsid w:val="006B4D99"/>
    <w:rsid w:val="006C05EF"/>
    <w:rsid w:val="006C3B0C"/>
    <w:rsid w:val="006C6E37"/>
    <w:rsid w:val="006C7974"/>
    <w:rsid w:val="006D3686"/>
    <w:rsid w:val="006D411F"/>
    <w:rsid w:val="006D7B36"/>
    <w:rsid w:val="006E3E83"/>
    <w:rsid w:val="006F0792"/>
    <w:rsid w:val="006F0CD6"/>
    <w:rsid w:val="006F2B4D"/>
    <w:rsid w:val="006F7BC8"/>
    <w:rsid w:val="007022C5"/>
    <w:rsid w:val="00702764"/>
    <w:rsid w:val="00702E52"/>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5518"/>
    <w:rsid w:val="0075696E"/>
    <w:rsid w:val="00757FFC"/>
    <w:rsid w:val="00762DD0"/>
    <w:rsid w:val="00772CAB"/>
    <w:rsid w:val="0077795E"/>
    <w:rsid w:val="00782C83"/>
    <w:rsid w:val="0078732E"/>
    <w:rsid w:val="007873DD"/>
    <w:rsid w:val="00787E00"/>
    <w:rsid w:val="0079120B"/>
    <w:rsid w:val="00791FEE"/>
    <w:rsid w:val="00792106"/>
    <w:rsid w:val="00792AAE"/>
    <w:rsid w:val="00792FCA"/>
    <w:rsid w:val="0079570B"/>
    <w:rsid w:val="007967D5"/>
    <w:rsid w:val="007A1445"/>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24D12"/>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17EC9"/>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7253E"/>
    <w:rsid w:val="009811BB"/>
    <w:rsid w:val="00982192"/>
    <w:rsid w:val="00985DDE"/>
    <w:rsid w:val="00991362"/>
    <w:rsid w:val="0099181F"/>
    <w:rsid w:val="00993199"/>
    <w:rsid w:val="009A0835"/>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2F6D"/>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414"/>
    <w:rsid w:val="00AB2538"/>
    <w:rsid w:val="00AC7294"/>
    <w:rsid w:val="00AD0940"/>
    <w:rsid w:val="00AD3C7B"/>
    <w:rsid w:val="00AD50A5"/>
    <w:rsid w:val="00AD6676"/>
    <w:rsid w:val="00AD7D9F"/>
    <w:rsid w:val="00AE11A8"/>
    <w:rsid w:val="00AE45D7"/>
    <w:rsid w:val="00AE4967"/>
    <w:rsid w:val="00AE59B1"/>
    <w:rsid w:val="00AF1C29"/>
    <w:rsid w:val="00AF23F1"/>
    <w:rsid w:val="00AF27B4"/>
    <w:rsid w:val="00B062E3"/>
    <w:rsid w:val="00B1192B"/>
    <w:rsid w:val="00B20FB1"/>
    <w:rsid w:val="00B2188C"/>
    <w:rsid w:val="00B24BA8"/>
    <w:rsid w:val="00B27C79"/>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169D"/>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BF6CAB"/>
    <w:rsid w:val="00C05832"/>
    <w:rsid w:val="00C06CB5"/>
    <w:rsid w:val="00C0713B"/>
    <w:rsid w:val="00C07490"/>
    <w:rsid w:val="00C107A6"/>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6148"/>
    <w:rsid w:val="00CF69F9"/>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1298"/>
    <w:rsid w:val="00DA55D2"/>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1B44"/>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C0A50"/>
    <w:rsid w:val="00EC194E"/>
    <w:rsid w:val="00EC319F"/>
    <w:rsid w:val="00EC50DB"/>
    <w:rsid w:val="00EC6362"/>
    <w:rsid w:val="00EC729F"/>
    <w:rsid w:val="00ED1EFB"/>
    <w:rsid w:val="00ED4267"/>
    <w:rsid w:val="00EE1CA9"/>
    <w:rsid w:val="00EE28E9"/>
    <w:rsid w:val="00EE31AE"/>
    <w:rsid w:val="00EE7D45"/>
    <w:rsid w:val="00EF3871"/>
    <w:rsid w:val="00EF40CB"/>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50D"/>
    <w:rsid w:val="00FB53CD"/>
    <w:rsid w:val="00FB6E97"/>
    <w:rsid w:val="00FC2283"/>
    <w:rsid w:val="00FC32F7"/>
    <w:rsid w:val="00FC3956"/>
    <w:rsid w:val="00FC65D8"/>
    <w:rsid w:val="00FD0314"/>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1">
    <w:name w:val="heading 1"/>
    <w:basedOn w:val="a"/>
    <w:next w:val="a"/>
    <w:link w:val="1Char"/>
    <w:uiPriority w:val="9"/>
    <w:qFormat/>
    <w:rsid w:val="006D7B36"/>
    <w:pPr>
      <w:keepNext/>
      <w:keepLines/>
      <w:spacing w:before="340" w:after="330" w:line="578" w:lineRule="auto"/>
      <w:outlineLvl w:val="0"/>
    </w:pPr>
    <w:rPr>
      <w:b/>
      <w:bCs/>
      <w:kern w:val="44"/>
      <w:sz w:val="44"/>
      <w:szCs w:val="44"/>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0">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styleId="af2">
    <w:name w:val="Body Text Indent"/>
    <w:basedOn w:val="a"/>
    <w:link w:val="Char8"/>
    <w:uiPriority w:val="99"/>
    <w:semiHidden/>
    <w:unhideWhenUsed/>
    <w:rsid w:val="00C107A6"/>
    <w:pPr>
      <w:spacing w:after="120"/>
      <w:ind w:leftChars="200" w:left="420"/>
    </w:pPr>
  </w:style>
  <w:style w:type="character" w:customStyle="1" w:styleId="Char8">
    <w:name w:val="正文文本缩进 Char"/>
    <w:basedOn w:val="a0"/>
    <w:link w:val="af2"/>
    <w:uiPriority w:val="99"/>
    <w:semiHidden/>
    <w:rsid w:val="00C107A6"/>
    <w:rPr>
      <w:rFonts w:ascii="Times New Roman" w:hAnsi="Times New Roman"/>
      <w:kern w:val="2"/>
      <w:sz w:val="21"/>
    </w:rPr>
  </w:style>
  <w:style w:type="paragraph" w:styleId="21">
    <w:name w:val="Body Text First Indent 2"/>
    <w:basedOn w:val="af2"/>
    <w:link w:val="2Char1"/>
    <w:uiPriority w:val="99"/>
    <w:semiHidden/>
    <w:unhideWhenUsed/>
    <w:rsid w:val="00C107A6"/>
    <w:pPr>
      <w:ind w:firstLineChars="200" w:firstLine="420"/>
    </w:pPr>
  </w:style>
  <w:style w:type="character" w:customStyle="1" w:styleId="2Char1">
    <w:name w:val="正文首行缩进 2 Char"/>
    <w:basedOn w:val="Char8"/>
    <w:link w:val="21"/>
    <w:uiPriority w:val="99"/>
    <w:semiHidden/>
    <w:rsid w:val="00C107A6"/>
    <w:rPr>
      <w:rFonts w:ascii="Times New Roman" w:hAnsi="Times New Roman"/>
      <w:kern w:val="2"/>
      <w:sz w:val="21"/>
    </w:rPr>
  </w:style>
  <w:style w:type="paragraph" w:customStyle="1" w:styleId="5">
    <w:name w:val="列出段落5"/>
    <w:basedOn w:val="a"/>
    <w:qFormat/>
    <w:rsid w:val="00C107A6"/>
    <w:pPr>
      <w:ind w:firstLineChars="200" w:firstLine="420"/>
    </w:pPr>
    <w:rPr>
      <w:rFonts w:ascii="Calibri" w:hAnsi="Calibri" w:cstheme="minorBidi"/>
      <w:szCs w:val="22"/>
    </w:rPr>
  </w:style>
  <w:style w:type="paragraph" w:customStyle="1" w:styleId="Q">
    <w:name w:val="Q_段落"/>
    <w:basedOn w:val="a"/>
    <w:uiPriority w:val="5"/>
    <w:qFormat/>
    <w:rsid w:val="00AB2414"/>
    <w:pPr>
      <w:autoSpaceDE w:val="0"/>
      <w:autoSpaceDN w:val="0"/>
      <w:adjustRightInd w:val="0"/>
      <w:ind w:firstLineChars="200" w:firstLine="480"/>
      <w:jc w:val="left"/>
    </w:pPr>
    <w:rPr>
      <w:kern w:val="0"/>
      <w:sz w:val="24"/>
      <w:szCs w:val="24"/>
    </w:rPr>
  </w:style>
  <w:style w:type="character" w:customStyle="1" w:styleId="1Char">
    <w:name w:val="标题 1 Char"/>
    <w:basedOn w:val="a0"/>
    <w:link w:val="1"/>
    <w:uiPriority w:val="9"/>
    <w:rsid w:val="006D7B36"/>
    <w:rPr>
      <w:rFonts w:ascii="Times New Roman" w:hAnsi="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D0C82F-4DE0-458F-9A98-324BE7A33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65</Pages>
  <Words>5552</Words>
  <Characters>31653</Characters>
  <Application>Microsoft Office Word</Application>
  <DocSecurity>0</DocSecurity>
  <PresentationFormat/>
  <Lines>263</Lines>
  <Paragraphs>74</Paragraphs>
  <Slides>0</Slides>
  <Notes>0</Notes>
  <HiddenSlides>0</HiddenSlides>
  <MMClips>0</MMClips>
  <ScaleCrop>false</ScaleCrop>
  <Company/>
  <LinksUpToDate>false</LinksUpToDate>
  <CharactersWithSpaces>37131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188</cp:revision>
  <cp:lastPrinted>2015-08-04T03:01:00Z</cp:lastPrinted>
  <dcterms:created xsi:type="dcterms:W3CDTF">2017-07-28T03:24:00Z</dcterms:created>
  <dcterms:modified xsi:type="dcterms:W3CDTF">2025-09-29T07:50:00Z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