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6891" w:rsidRDefault="007E6891">
      <w:pPr>
        <w:jc w:val="left"/>
        <w:rPr>
          <w:sz w:val="84"/>
        </w:rPr>
      </w:pPr>
    </w:p>
    <w:p w:rsidR="007E6891" w:rsidRDefault="00587649">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mso-width-relative:page;mso-height-relative:page" from="-9.65pt,110.7pt" to="250.9pt,1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5.6pt" to="6.7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C21BAA">
        <w:rPr>
          <w:rFonts w:ascii="黑体" w:eastAsia="黑体" w:hAnsi="黑体" w:hint="eastAsia"/>
          <w:b/>
          <w:bCs/>
          <w:color w:val="333399"/>
          <w:spacing w:val="40"/>
          <w:w w:val="66"/>
          <w:sz w:val="60"/>
          <w:szCs w:val="60"/>
        </w:rPr>
        <w:t>天津市滨海新区人民政府大沽街道办事处采购2026年度</w:t>
      </w:r>
      <w:proofErr w:type="gramStart"/>
      <w:r w:rsidR="00C21BAA">
        <w:rPr>
          <w:rFonts w:ascii="黑体" w:eastAsia="黑体" w:hAnsi="黑体" w:hint="eastAsia"/>
          <w:b/>
          <w:bCs/>
          <w:color w:val="333399"/>
          <w:spacing w:val="40"/>
          <w:w w:val="66"/>
          <w:sz w:val="60"/>
          <w:szCs w:val="60"/>
        </w:rPr>
        <w:t>东西沽还迁房</w:t>
      </w:r>
      <w:proofErr w:type="gramEnd"/>
      <w:r w:rsidR="00C21BAA">
        <w:rPr>
          <w:rFonts w:ascii="黑体" w:eastAsia="黑体" w:hAnsi="黑体" w:hint="eastAsia"/>
          <w:b/>
          <w:bCs/>
          <w:color w:val="333399"/>
          <w:spacing w:val="40"/>
          <w:w w:val="66"/>
          <w:sz w:val="60"/>
          <w:szCs w:val="60"/>
        </w:rPr>
        <w:t>物业服务项目</w:t>
      </w:r>
      <w:r w:rsidR="00C21BAA">
        <w:rPr>
          <w:rFonts w:ascii="黑体" w:eastAsia="黑体" w:hAnsi="黑体"/>
          <w:b/>
          <w:color w:val="333399"/>
          <w:spacing w:val="40"/>
          <w:w w:val="66"/>
          <w:sz w:val="60"/>
          <w:szCs w:val="60"/>
        </w:rPr>
        <w:t>招标文件</w:t>
      </w:r>
    </w:p>
    <w:p w:rsidR="007E6891" w:rsidRDefault="007E6891">
      <w:pPr>
        <w:ind w:right="1025"/>
        <w:jc w:val="center"/>
        <w:rPr>
          <w:rFonts w:ascii="黑体" w:eastAsia="黑体" w:hAnsi="黑体"/>
          <w:b/>
          <w:spacing w:val="40"/>
          <w:w w:val="66"/>
          <w:sz w:val="60"/>
          <w:szCs w:val="60"/>
        </w:rPr>
      </w:pPr>
    </w:p>
    <w:p w:rsidR="007E6891" w:rsidRDefault="007E6891">
      <w:pPr>
        <w:jc w:val="center"/>
        <w:rPr>
          <w:rFonts w:ascii="黑体" w:eastAsia="黑体" w:hAnsi="黑体"/>
          <w:b/>
          <w:spacing w:val="40"/>
          <w:w w:val="66"/>
          <w:sz w:val="15"/>
          <w:szCs w:val="15"/>
        </w:rPr>
      </w:pPr>
    </w:p>
    <w:p w:rsidR="007E6891" w:rsidRDefault="00C21BAA">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TJBH-2025-D-0190</w:t>
      </w:r>
      <w:r>
        <w:rPr>
          <w:rFonts w:ascii="黑体" w:eastAsia="黑体" w:hAnsi="黑体"/>
          <w:b/>
          <w:color w:val="333399"/>
          <w:spacing w:val="40"/>
          <w:w w:val="66"/>
          <w:sz w:val="32"/>
          <w:szCs w:val="32"/>
        </w:rPr>
        <w:t>）</w:t>
      </w:r>
    </w:p>
    <w:p w:rsidR="007E6891" w:rsidRDefault="007E6891">
      <w:pPr>
        <w:rPr>
          <w:rFonts w:ascii="黑体" w:eastAsia="黑体" w:hAnsi="黑体"/>
          <w:b/>
          <w:sz w:val="40"/>
        </w:rPr>
      </w:pPr>
    </w:p>
    <w:p w:rsidR="007E6891" w:rsidRDefault="007E6891">
      <w:pPr>
        <w:rPr>
          <w:rFonts w:ascii="黑体" w:eastAsia="黑体" w:hAnsi="黑体"/>
          <w:b/>
          <w:sz w:val="36"/>
        </w:rPr>
      </w:pPr>
    </w:p>
    <w:p w:rsidR="007E6891" w:rsidRDefault="007E6891">
      <w:pPr>
        <w:rPr>
          <w:rFonts w:ascii="黑体" w:eastAsia="黑体" w:hAnsi="黑体"/>
          <w:b/>
          <w:sz w:val="36"/>
        </w:rPr>
      </w:pPr>
    </w:p>
    <w:p w:rsidR="007E6891" w:rsidRDefault="007E6891">
      <w:pPr>
        <w:rPr>
          <w:rFonts w:ascii="黑体" w:eastAsia="黑体" w:hAnsi="黑体"/>
          <w:b/>
          <w:sz w:val="36"/>
        </w:rPr>
      </w:pPr>
    </w:p>
    <w:p w:rsidR="007E6891" w:rsidRDefault="007E6891">
      <w:pPr>
        <w:rPr>
          <w:rFonts w:ascii="黑体" w:eastAsia="黑体" w:hAnsi="黑体"/>
          <w:b/>
          <w:sz w:val="36"/>
        </w:rPr>
      </w:pPr>
    </w:p>
    <w:p w:rsidR="007E6891" w:rsidRDefault="007E6891">
      <w:pPr>
        <w:rPr>
          <w:rFonts w:ascii="黑体" w:eastAsia="黑体" w:hAnsi="黑体"/>
          <w:b/>
          <w:sz w:val="36"/>
        </w:rPr>
      </w:pPr>
    </w:p>
    <w:p w:rsidR="007E6891" w:rsidRDefault="007E6891">
      <w:pPr>
        <w:rPr>
          <w:rFonts w:ascii="黑体" w:eastAsia="黑体" w:hAnsi="黑体"/>
          <w:b/>
          <w:sz w:val="36"/>
        </w:rPr>
      </w:pPr>
    </w:p>
    <w:p w:rsidR="007E6891" w:rsidRDefault="007E6891">
      <w:pPr>
        <w:rPr>
          <w:rFonts w:ascii="黑体" w:eastAsia="黑体" w:hAnsi="黑体"/>
          <w:b/>
          <w:sz w:val="36"/>
        </w:rPr>
      </w:pPr>
    </w:p>
    <w:p w:rsidR="007E6891" w:rsidRDefault="007E6891">
      <w:pPr>
        <w:rPr>
          <w:rFonts w:ascii="黑体" w:eastAsia="黑体" w:hAnsi="黑体"/>
          <w:b/>
          <w:sz w:val="36"/>
        </w:rPr>
      </w:pPr>
    </w:p>
    <w:p w:rsidR="007E6891" w:rsidRDefault="00C21BAA">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7E6891" w:rsidRDefault="00C21BAA">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11</w:t>
      </w:r>
    </w:p>
    <w:p w:rsidR="007E6891" w:rsidRDefault="007E6891">
      <w:pPr>
        <w:widowControl/>
        <w:jc w:val="left"/>
        <w:rPr>
          <w:rFonts w:ascii="黑体" w:eastAsia="黑体" w:hAnsi="黑体"/>
          <w:b/>
          <w:bCs/>
          <w:kern w:val="0"/>
          <w:sz w:val="44"/>
          <w:szCs w:val="44"/>
        </w:rPr>
      </w:pPr>
    </w:p>
    <w:p w:rsidR="007E6891" w:rsidRDefault="007E6891" w:rsidP="00924C85">
      <w:pPr>
        <w:ind w:firstLineChars="100" w:firstLine="411"/>
        <w:jc w:val="center"/>
        <w:rPr>
          <w:b/>
          <w:spacing w:val="20"/>
          <w:w w:val="80"/>
          <w:sz w:val="48"/>
          <w:szCs w:val="48"/>
        </w:rPr>
        <w:sectPr w:rsidR="007E6891">
          <w:pgSz w:w="11906" w:h="16838"/>
          <w:pgMar w:top="1440" w:right="1797" w:bottom="1440" w:left="1797" w:header="851" w:footer="992" w:gutter="0"/>
          <w:pgNumType w:start="1"/>
          <w:cols w:space="425"/>
          <w:docGrid w:type="linesAndChars" w:linePitch="285" w:charSpace="-3449"/>
        </w:sectPr>
      </w:pPr>
    </w:p>
    <w:p w:rsidR="007E6891" w:rsidRDefault="00C21BAA" w:rsidP="00924C85">
      <w:pPr>
        <w:ind w:firstLineChars="100" w:firstLine="411"/>
        <w:jc w:val="center"/>
        <w:rPr>
          <w:b/>
          <w:spacing w:val="20"/>
          <w:w w:val="80"/>
          <w:sz w:val="48"/>
          <w:szCs w:val="48"/>
        </w:rPr>
      </w:pPr>
      <w:r>
        <w:rPr>
          <w:rFonts w:hAnsiTheme="minorEastAsia"/>
          <w:b/>
          <w:spacing w:val="20"/>
          <w:w w:val="80"/>
          <w:sz w:val="48"/>
          <w:szCs w:val="48"/>
        </w:rPr>
        <w:lastRenderedPageBreak/>
        <w:t>目录</w:t>
      </w:r>
    </w:p>
    <w:p w:rsidR="007E6891" w:rsidRDefault="00C21BAA">
      <w:pPr>
        <w:spacing w:line="560" w:lineRule="exact"/>
        <w:ind w:rightChars="-73" w:right="-141"/>
        <w:rPr>
          <w:b/>
          <w:sz w:val="24"/>
        </w:rPr>
      </w:pPr>
      <w:r>
        <w:rPr>
          <w:rFonts w:hAnsiTheme="minorEastAsia"/>
          <w:b/>
          <w:sz w:val="24"/>
        </w:rPr>
        <w:t>第一部分投标邀请函</w:t>
      </w:r>
    </w:p>
    <w:p w:rsidR="007E6891" w:rsidRDefault="007E6891">
      <w:pPr>
        <w:spacing w:line="560" w:lineRule="exact"/>
        <w:ind w:rightChars="-73" w:right="-141"/>
        <w:rPr>
          <w:b/>
          <w:sz w:val="24"/>
        </w:rPr>
      </w:pPr>
    </w:p>
    <w:p w:rsidR="007E6891" w:rsidRDefault="00C21BAA">
      <w:pPr>
        <w:spacing w:line="560" w:lineRule="exact"/>
        <w:ind w:rightChars="-73" w:right="-141"/>
        <w:rPr>
          <w:b/>
          <w:sz w:val="24"/>
        </w:rPr>
      </w:pPr>
      <w:r>
        <w:rPr>
          <w:rFonts w:hAnsiTheme="minorEastAsia"/>
          <w:b/>
          <w:sz w:val="24"/>
        </w:rPr>
        <w:t>第二部分招标项目要求</w:t>
      </w:r>
    </w:p>
    <w:p w:rsidR="007E6891" w:rsidRDefault="007E6891">
      <w:pPr>
        <w:spacing w:line="560" w:lineRule="exact"/>
        <w:ind w:rightChars="-73" w:right="-141"/>
        <w:rPr>
          <w:b/>
          <w:sz w:val="24"/>
        </w:rPr>
      </w:pPr>
    </w:p>
    <w:p w:rsidR="007E6891" w:rsidRDefault="00C21BAA">
      <w:pPr>
        <w:spacing w:line="560" w:lineRule="exact"/>
        <w:ind w:rightChars="-73" w:right="-141"/>
        <w:rPr>
          <w:b/>
          <w:sz w:val="24"/>
        </w:rPr>
      </w:pPr>
      <w:r>
        <w:rPr>
          <w:rFonts w:hAnsiTheme="minorEastAsia"/>
          <w:b/>
          <w:sz w:val="24"/>
        </w:rPr>
        <w:t>第三部分投标须知</w:t>
      </w:r>
    </w:p>
    <w:p w:rsidR="007E6891" w:rsidRDefault="007E6891">
      <w:pPr>
        <w:spacing w:line="560" w:lineRule="exact"/>
        <w:ind w:rightChars="-73" w:right="-141"/>
        <w:rPr>
          <w:sz w:val="24"/>
        </w:rPr>
      </w:pPr>
    </w:p>
    <w:p w:rsidR="007E6891" w:rsidRDefault="00C21BAA">
      <w:pPr>
        <w:spacing w:line="560" w:lineRule="exact"/>
        <w:rPr>
          <w:b/>
          <w:sz w:val="24"/>
        </w:rPr>
      </w:pPr>
      <w:r>
        <w:rPr>
          <w:rFonts w:hAnsiTheme="minorEastAsia"/>
          <w:b/>
          <w:sz w:val="24"/>
        </w:rPr>
        <w:t>第四部分合同条款</w:t>
      </w:r>
    </w:p>
    <w:p w:rsidR="007E6891" w:rsidRDefault="007E6891">
      <w:pPr>
        <w:spacing w:line="560" w:lineRule="exact"/>
        <w:rPr>
          <w:sz w:val="24"/>
        </w:rPr>
      </w:pPr>
    </w:p>
    <w:p w:rsidR="007E6891" w:rsidRDefault="00C21BAA">
      <w:pPr>
        <w:spacing w:line="560" w:lineRule="exact"/>
        <w:rPr>
          <w:sz w:val="24"/>
        </w:rPr>
      </w:pPr>
      <w:r>
        <w:rPr>
          <w:rFonts w:hAnsiTheme="minorEastAsia"/>
          <w:b/>
          <w:sz w:val="24"/>
        </w:rPr>
        <w:t>第五部分投标文件格式</w:t>
      </w:r>
    </w:p>
    <w:p w:rsidR="007E6891" w:rsidRDefault="007E6891">
      <w:pPr>
        <w:rPr>
          <w:sz w:val="24"/>
        </w:rPr>
      </w:pPr>
    </w:p>
    <w:p w:rsidR="007E6891" w:rsidRDefault="007E6891">
      <w:pPr>
        <w:rPr>
          <w:sz w:val="24"/>
        </w:rPr>
      </w:pPr>
    </w:p>
    <w:p w:rsidR="007E6891" w:rsidRDefault="007E6891">
      <w:pPr>
        <w:rPr>
          <w:sz w:val="24"/>
        </w:rPr>
      </w:pPr>
    </w:p>
    <w:p w:rsidR="007E6891" w:rsidRDefault="007E6891">
      <w:pPr>
        <w:rPr>
          <w:sz w:val="24"/>
        </w:rPr>
      </w:pPr>
    </w:p>
    <w:p w:rsidR="007E6891" w:rsidRDefault="007E6891">
      <w:pPr>
        <w:rPr>
          <w:sz w:val="24"/>
        </w:rPr>
      </w:pPr>
    </w:p>
    <w:p w:rsidR="007E6891" w:rsidRDefault="007E6891">
      <w:pPr>
        <w:rPr>
          <w:sz w:val="24"/>
        </w:rPr>
      </w:pPr>
    </w:p>
    <w:p w:rsidR="007E6891" w:rsidRDefault="007E6891">
      <w:pPr>
        <w:rPr>
          <w:b/>
        </w:rPr>
      </w:pPr>
    </w:p>
    <w:p w:rsidR="007E6891" w:rsidRDefault="007E6891">
      <w:pPr>
        <w:pStyle w:val="ad"/>
        <w:rPr>
          <w:rFonts w:ascii="Times New Roman" w:hAnsi="Times New Roman"/>
        </w:rPr>
        <w:sectPr w:rsidR="007E6891">
          <w:pgSz w:w="11906" w:h="16838"/>
          <w:pgMar w:top="1440" w:right="1797" w:bottom="1440" w:left="1797" w:header="851" w:footer="992" w:gutter="0"/>
          <w:pgNumType w:start="1"/>
          <w:cols w:space="425"/>
          <w:docGrid w:type="linesAndChars" w:linePitch="285" w:charSpace="-3449"/>
        </w:sectPr>
      </w:pPr>
      <w:bookmarkStart w:id="0" w:name="_Toc412903614"/>
    </w:p>
    <w:p w:rsidR="007E6891" w:rsidRDefault="00C21BAA">
      <w:pPr>
        <w:pStyle w:val="ad"/>
        <w:rPr>
          <w:rFonts w:ascii="Times New Roman" w:hAnsi="Times New Roman"/>
        </w:rPr>
      </w:pPr>
      <w:r>
        <w:rPr>
          <w:rFonts w:ascii="Times New Roman" w:hAnsiTheme="minorEastAsia"/>
        </w:rPr>
        <w:lastRenderedPageBreak/>
        <w:t>第一部分投标邀请函</w:t>
      </w:r>
      <w:bookmarkEnd w:id="0"/>
    </w:p>
    <w:p w:rsidR="007E6891" w:rsidRDefault="00C21BAA" w:rsidP="00924C8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受天津市滨海新区人民政府大沽街道办事处委托，天津市滨海新区政府采购中心将以公开招标方式，对</w:t>
      </w:r>
      <w:r>
        <w:rPr>
          <w:rFonts w:ascii="Times New Roman" w:eastAsia="宋体" w:hAnsiTheme="minorEastAsia" w:cs="Times New Roman" w:hint="eastAsia"/>
          <w:bCs/>
          <w:color w:val="auto"/>
          <w:szCs w:val="32"/>
        </w:rPr>
        <w:t>天津市滨海新区人民政府大沽街道办事处采购</w:t>
      </w:r>
      <w:r>
        <w:rPr>
          <w:rFonts w:ascii="Times New Roman" w:eastAsia="宋体" w:hAnsiTheme="minorEastAsia" w:cs="Times New Roman" w:hint="eastAsia"/>
          <w:bCs/>
          <w:color w:val="auto"/>
          <w:szCs w:val="32"/>
        </w:rPr>
        <w:t>2026</w:t>
      </w:r>
      <w:r>
        <w:rPr>
          <w:rFonts w:ascii="Times New Roman" w:eastAsia="宋体" w:hAnsiTheme="minorEastAsia" w:cs="Times New Roman" w:hint="eastAsia"/>
          <w:bCs/>
          <w:color w:val="auto"/>
          <w:szCs w:val="32"/>
        </w:rPr>
        <w:t>年度</w:t>
      </w:r>
      <w:proofErr w:type="gramStart"/>
      <w:r>
        <w:rPr>
          <w:rFonts w:ascii="Times New Roman" w:eastAsia="宋体" w:hAnsiTheme="minorEastAsia" w:cs="Times New Roman" w:hint="eastAsia"/>
          <w:bCs/>
          <w:color w:val="auto"/>
          <w:szCs w:val="32"/>
        </w:rPr>
        <w:t>东西沽还迁房</w:t>
      </w:r>
      <w:proofErr w:type="gramEnd"/>
      <w:r>
        <w:rPr>
          <w:rFonts w:ascii="Times New Roman" w:eastAsia="宋体" w:hAnsiTheme="minorEastAsia" w:cs="Times New Roman" w:hint="eastAsia"/>
          <w:bCs/>
          <w:color w:val="auto"/>
          <w:szCs w:val="32"/>
        </w:rPr>
        <w:t>物业服务项目</w:t>
      </w:r>
      <w:r>
        <w:rPr>
          <w:rFonts w:ascii="Times New Roman" w:eastAsia="宋体" w:hAnsiTheme="minorEastAsia" w:cs="Times New Roman"/>
          <w:color w:val="auto"/>
          <w:szCs w:val="32"/>
        </w:rPr>
        <w:t>实施政府采购。现欢迎合格的供应商参加投标。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bCs/>
          <w:color w:val="auto"/>
        </w:rPr>
        <w:t>天津市滨海新区人民政府大沽街道办事处采购</w:t>
      </w:r>
      <w:r>
        <w:rPr>
          <w:rFonts w:ascii="Times New Roman" w:eastAsia="宋体" w:hAnsiTheme="minorEastAsia" w:cs="Times New Roman" w:hint="eastAsia"/>
          <w:bCs/>
          <w:color w:val="auto"/>
        </w:rPr>
        <w:t>2026</w:t>
      </w:r>
      <w:r>
        <w:rPr>
          <w:rFonts w:ascii="Times New Roman" w:eastAsia="宋体" w:hAnsiTheme="minorEastAsia" w:cs="Times New Roman" w:hint="eastAsia"/>
          <w:bCs/>
          <w:color w:val="auto"/>
        </w:rPr>
        <w:t>年度</w:t>
      </w:r>
      <w:proofErr w:type="gramStart"/>
      <w:r>
        <w:rPr>
          <w:rFonts w:ascii="Times New Roman" w:eastAsia="宋体" w:hAnsiTheme="minorEastAsia" w:cs="Times New Roman" w:hint="eastAsia"/>
          <w:bCs/>
          <w:color w:val="auto"/>
        </w:rPr>
        <w:t>东西沽还迁房</w:t>
      </w:r>
      <w:proofErr w:type="gramEnd"/>
      <w:r>
        <w:rPr>
          <w:rFonts w:ascii="Times New Roman" w:eastAsia="宋体" w:hAnsiTheme="minorEastAsia" w:cs="Times New Roman" w:hint="eastAsia"/>
          <w:bCs/>
          <w:color w:val="auto"/>
        </w:rPr>
        <w:t>物业服务项目</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TJBH-2025-D-0190</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7E6891" w:rsidRDefault="00C21BAA" w:rsidP="00924C85">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1</w:t>
      </w:r>
      <w:r>
        <w:rPr>
          <w:rFonts w:ascii="Times New Roman" w:eastAsia="宋体" w:hAnsi="Times New Roman" w:hint="eastAsia"/>
          <w:color w:val="auto"/>
        </w:rPr>
        <w:t>月</w:t>
      </w:r>
      <w:r>
        <w:rPr>
          <w:rFonts w:ascii="Times New Roman" w:eastAsia="宋体" w:hAnsi="Times New Roman" w:hint="eastAsia"/>
          <w:color w:val="auto"/>
        </w:rPr>
        <w:t>1</w:t>
      </w:r>
      <w:r>
        <w:rPr>
          <w:rFonts w:ascii="Times New Roman" w:eastAsia="宋体" w:hAnsi="Times New Roman" w:hint="eastAsia"/>
          <w:color w:val="auto"/>
        </w:rPr>
        <w:t>日至</w:t>
      </w: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12</w:t>
      </w:r>
      <w:r>
        <w:rPr>
          <w:rFonts w:ascii="Times New Roman" w:eastAsia="宋体" w:hAnsi="Times New Roman" w:hint="eastAsia"/>
          <w:color w:val="auto"/>
        </w:rPr>
        <w:t>月</w:t>
      </w:r>
      <w:r>
        <w:rPr>
          <w:rFonts w:ascii="Times New Roman" w:eastAsia="宋体" w:hAnsi="Times New Roman" w:hint="eastAsia"/>
          <w:color w:val="auto"/>
        </w:rPr>
        <w:t>31</w:t>
      </w:r>
      <w:r>
        <w:rPr>
          <w:rFonts w:ascii="Times New Roman" w:eastAsia="宋体" w:hAnsi="Times New Roman" w:hint="eastAsia"/>
          <w:color w:val="auto"/>
        </w:rPr>
        <w:t>日</w:t>
      </w:r>
      <w:r>
        <w:rPr>
          <w:rFonts w:ascii="Times New Roman" w:eastAsia="宋体" w:hAnsiTheme="minorEastAsia" w:hint="eastAsia"/>
          <w:color w:val="auto"/>
        </w:rPr>
        <w:t>。</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微软雅黑" w:eastAsia="微软雅黑" w:hAnsi="微软雅黑" w:cs="Arial"/>
          <w:color w:val="333333"/>
          <w:sz w:val="21"/>
          <w:szCs w:val="21"/>
        </w:rPr>
        <w:t>14805925</w:t>
      </w:r>
      <w:r>
        <w:rPr>
          <w:rFonts w:ascii="Times New Roman" w:eastAsia="宋体" w:hAnsiTheme="minorEastAsia" w:cs="Times New Roman" w:hint="eastAsia"/>
          <w:color w:val="auto"/>
        </w:rPr>
        <w:t>元</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7E6891" w:rsidRDefault="00C21BAA" w:rsidP="00924C85">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7E6891" w:rsidRDefault="00C21BAA" w:rsidP="00924C8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（四）本项目专门面向中小企业采购，提供《中小企业声明函》</w:t>
      </w:r>
      <w:r>
        <w:rPr>
          <w:rFonts w:ascii="Times New Roman" w:eastAsia="宋体" w:hAnsi="宋体" w:hint="eastAsia"/>
          <w:color w:val="auto"/>
        </w:rPr>
        <w:t>。</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7E6891" w:rsidRDefault="00C21BAA" w:rsidP="00924C85">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Pr>
          <w:rFonts w:ascii="Times New Roman" w:eastAsia="宋体" w:hAnsiTheme="minorEastAsia" w:cs="Times New Roman"/>
          <w:color w:val="auto"/>
        </w:rPr>
        <w:t>（一）</w:t>
      </w:r>
      <w:r>
        <w:rPr>
          <w:rFonts w:ascii="Times New Roman" w:eastAsia="宋体" w:hAnsi="Times New Roman" w:hint="eastAsia"/>
          <w:color w:val="auto"/>
        </w:rPr>
        <w:t>本项目专门面向中小企业采购</w:t>
      </w:r>
      <w:r>
        <w:rPr>
          <w:rFonts w:ascii="Times New Roman" w:eastAsia="宋体" w:hAnsi="宋体" w:hint="eastAsia"/>
          <w:color w:val="auto"/>
        </w:rPr>
        <w:t>。</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7E6891" w:rsidRDefault="00C21BAA" w:rsidP="00924C8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E6891" w:rsidRDefault="00C21BAA" w:rsidP="00924C8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7E6891" w:rsidRDefault="00C21BAA" w:rsidP="00924C8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heme="minorEastAsia" w:cs="Times New Roman"/>
          <w:color w:val="auto"/>
        </w:rPr>
        <w:t>12:00</w:t>
      </w:r>
      <w:r>
        <w:rPr>
          <w:rFonts w:ascii="Times New Roman" w:eastAsia="宋体" w:hAnsiTheme="minorEastAsia" w:cs="Times New Roman" w:hint="eastAsia"/>
          <w:color w:val="auto"/>
        </w:rPr>
        <w:t xml:space="preserve">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r>
        <w:rPr>
          <w:rFonts w:ascii="Times New Roman" w:eastAsia="宋体" w:hAnsiTheme="minorEastAsia" w:cs="Times New Roman" w:hint="eastAsia"/>
          <w:color w:val="auto"/>
        </w:rPr>
        <w:lastRenderedPageBreak/>
        <w:t>（</w:t>
      </w:r>
      <w:hyperlink r:id="rId9" w:history="1">
        <w:r>
          <w:rPr>
            <w:rStyle w:val="af1"/>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0" w:history="1">
        <w:r>
          <w:rPr>
            <w:rStyle w:val="af1"/>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7E6891" w:rsidRDefault="00C21BAA" w:rsidP="00924C85">
      <w:pPr>
        <w:pStyle w:val="Default"/>
        <w:spacing w:line="360" w:lineRule="auto"/>
        <w:ind w:firstLineChars="200" w:firstLine="446"/>
        <w:rPr>
          <w:rFonts w:ascii="Times New Roman" w:eastAsia="宋体" w:hAnsi="Times New Roman" w:cs="Times New Roman"/>
          <w:color w:val="auto"/>
        </w:rPr>
      </w:pPr>
      <w:bookmarkStart w:id="3"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7</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14</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w:t>
      </w:r>
      <w:r>
        <w:rPr>
          <w:rFonts w:ascii="Times New Roman" w:eastAsia="宋体" w:hAnsi="Times New Roman" w:cs="Times New Roman" w:hint="eastAsia"/>
          <w:color w:val="auto"/>
        </w:rPr>
        <w:lastRenderedPageBreak/>
        <w:t>取签章信息为准）</w:t>
      </w:r>
      <w:r>
        <w:rPr>
          <w:rFonts w:ascii="Times New Roman" w:eastAsia="宋体" w:hAnsi="Times New Roman" w:cs="Times New Roman"/>
          <w:color w:val="auto"/>
        </w:rPr>
        <w:t>方为有效投标。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f1"/>
            <w:rFonts w:ascii="Times New Roman" w:eastAsia="宋体" w:hAnsi="Times New Roman" w:cs="Times New Roman"/>
          </w:rPr>
          <w:t>http://tjgpc.zwfwb.tj.gov.cn/</w:t>
        </w:r>
      </w:hyperlink>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heme="minorEastAsia" w:cs="Times New Roman"/>
          <w:color w:val="auto"/>
        </w:rPr>
        <w:t>天津市滨海新区人民政府大沽街道办事处</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w:t>
      </w:r>
      <w:proofErr w:type="gramStart"/>
      <w:r>
        <w:rPr>
          <w:rFonts w:ascii="Times New Roman" w:eastAsia="宋体" w:hAnsi="Times New Roman" w:cs="Times New Roman"/>
          <w:color w:val="auto"/>
        </w:rPr>
        <w:t>塘沽西沽远景</w:t>
      </w:r>
      <w:proofErr w:type="gramEnd"/>
      <w:r>
        <w:rPr>
          <w:rFonts w:ascii="Times New Roman" w:eastAsia="宋体" w:hAnsi="Times New Roman" w:cs="Times New Roman"/>
          <w:color w:val="auto"/>
        </w:rPr>
        <w:t>庄园南侧</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微软雅黑" w:eastAsia="微软雅黑" w:hAnsi="微软雅黑" w:cs="Arial"/>
          <w:color w:val="333333"/>
          <w:sz w:val="21"/>
          <w:szCs w:val="21"/>
        </w:rPr>
        <w:t>蔡英杰</w:t>
      </w:r>
    </w:p>
    <w:p w:rsidR="007E6891" w:rsidRDefault="00C21BAA" w:rsidP="00924C85">
      <w:pPr>
        <w:pStyle w:val="Default"/>
        <w:spacing w:line="360" w:lineRule="auto"/>
        <w:ind w:firstLineChars="200" w:firstLine="446"/>
        <w:rPr>
          <w:color w:val="auto"/>
        </w:rPr>
      </w:pPr>
      <w:r>
        <w:rPr>
          <w:rFonts w:ascii="Times New Roman" w:eastAsia="宋体" w:hAnsi="Times New Roman" w:cs="Times New Roman"/>
          <w:color w:val="auto"/>
        </w:rPr>
        <w:t>（四）采购人联系电话：</w:t>
      </w:r>
      <w:r>
        <w:rPr>
          <w:rFonts w:ascii="微软雅黑" w:eastAsia="微软雅黑" w:hAnsi="微软雅黑" w:cs="Arial"/>
          <w:color w:val="333333"/>
          <w:sz w:val="21"/>
          <w:szCs w:val="21"/>
        </w:rPr>
        <w:t>13011380619</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天津市滨海新区人民政府大沽街道办事处</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微软雅黑" w:eastAsia="微软雅黑" w:hAnsi="微软雅黑" w:cs="Arial"/>
          <w:color w:val="333333"/>
          <w:sz w:val="21"/>
          <w:szCs w:val="21"/>
        </w:rPr>
        <w:t>蔡英杰</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微软雅黑" w:eastAsia="微软雅黑" w:hAnsi="微软雅黑" w:cs="Arial"/>
          <w:color w:val="333333"/>
          <w:sz w:val="21"/>
          <w:szCs w:val="21"/>
        </w:rPr>
        <w:t>022-</w:t>
      </w:r>
      <w:r>
        <w:rPr>
          <w:rFonts w:ascii="微软雅黑" w:eastAsia="微软雅黑" w:hAnsi="微软雅黑" w:cs="Arial"/>
          <w:color w:val="333333"/>
          <w:kern w:val="2"/>
          <w:sz w:val="21"/>
          <w:szCs w:val="21"/>
        </w:rPr>
        <w:t xml:space="preserve"> </w:t>
      </w:r>
      <w:r>
        <w:rPr>
          <w:rFonts w:ascii="微软雅黑" w:eastAsia="微软雅黑" w:hAnsi="微软雅黑" w:cs="Arial"/>
          <w:color w:val="333333"/>
          <w:sz w:val="21"/>
          <w:szCs w:val="21"/>
        </w:rPr>
        <w:t>65260973</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w:t>
      </w:r>
      <w:proofErr w:type="gramStart"/>
      <w:r>
        <w:rPr>
          <w:rFonts w:ascii="Times New Roman" w:eastAsia="宋体" w:hAnsi="Times New Roman" w:cs="Times New Roman"/>
          <w:color w:val="auto"/>
        </w:rPr>
        <w:t>塘沽西沽远景</w:t>
      </w:r>
      <w:proofErr w:type="gramEnd"/>
      <w:r>
        <w:rPr>
          <w:rFonts w:ascii="Times New Roman" w:eastAsia="宋体" w:hAnsi="Times New Roman" w:cs="Times New Roman"/>
          <w:color w:val="auto"/>
        </w:rPr>
        <w:t>庄园南侧</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sidR="00E67CAB" w:rsidRPr="00E67CAB">
        <w:rPr>
          <w:rFonts w:ascii="Times New Roman" w:eastAsia="宋体" w:hAnsi="Times New Roman" w:cs="Times New Roman"/>
          <w:color w:val="auto"/>
        </w:rPr>
        <w:t>天津市</w:t>
      </w:r>
      <w:r w:rsidR="00E67CAB" w:rsidRPr="00E67CAB">
        <w:rPr>
          <w:rFonts w:ascii="Times New Roman" w:eastAsia="宋体" w:hAnsi="Times New Roman" w:cs="Times New Roman" w:hint="eastAsia"/>
          <w:color w:val="auto"/>
        </w:rPr>
        <w:t>滨海新区</w:t>
      </w:r>
      <w:r w:rsidR="00E67CAB" w:rsidRPr="00E67CAB">
        <w:rPr>
          <w:rFonts w:ascii="Times New Roman" w:eastAsia="宋体" w:hAnsi="Times New Roman" w:cs="Times New Roman"/>
          <w:color w:val="auto"/>
        </w:rPr>
        <w:t>财政局</w:t>
      </w:r>
      <w:r w:rsidR="00E67CAB" w:rsidRPr="00E67CAB">
        <w:rPr>
          <w:rFonts w:ascii="Times New Roman" w:eastAsia="宋体" w:hAnsi="Times New Roman" w:cs="Times New Roman" w:hint="eastAsia"/>
          <w:color w:val="auto"/>
        </w:rPr>
        <w:t>政府采购办公室</w:t>
      </w:r>
      <w:bookmarkStart w:id="4" w:name="_GoBack"/>
      <w:bookmarkEnd w:id="4"/>
      <w:r>
        <w:rPr>
          <w:rFonts w:ascii="Times New Roman" w:eastAsia="宋体" w:hAnsi="Times New Roman" w:cs="Times New Roman" w:hint="eastAsia"/>
          <w:color w:val="auto"/>
        </w:rPr>
        <w:t>提出投诉，逾期不予受理。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E6891" w:rsidRDefault="00C21BAA" w:rsidP="00924C85">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olor w:val="auto"/>
        </w:rPr>
        <w:br w:type="page"/>
      </w:r>
    </w:p>
    <w:p w:rsidR="007E6891" w:rsidRDefault="00C21BAA">
      <w:pPr>
        <w:pStyle w:val="ad"/>
        <w:rPr>
          <w:rFonts w:ascii="Times New Roman" w:hAnsi="Times New Roman"/>
        </w:rPr>
      </w:pPr>
      <w:r>
        <w:rPr>
          <w:rFonts w:ascii="Times New Roman" w:hAnsiTheme="minorEastAsia"/>
        </w:rPr>
        <w:lastRenderedPageBreak/>
        <w:t>第二部分招标项目要求</w:t>
      </w:r>
      <w:bookmarkEnd w:id="3"/>
    </w:p>
    <w:p w:rsidR="007E6891" w:rsidRDefault="00C21BAA" w:rsidP="00924C85">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7E6891" w:rsidRDefault="00C21BAA" w:rsidP="00924C85">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7E6891" w:rsidRDefault="00C21BAA" w:rsidP="00924C85">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7E6891" w:rsidRDefault="00C21BAA" w:rsidP="00924C85">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7E6891" w:rsidRDefault="00C21BAA" w:rsidP="00924C85">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7E6891" w:rsidRDefault="00C21BAA" w:rsidP="00924C85">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7E6891" w:rsidRDefault="00C21BAA" w:rsidP="00924C85">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7E6891" w:rsidRDefault="00C21BAA" w:rsidP="00924C85">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2026</w:t>
      </w:r>
      <w:r>
        <w:rPr>
          <w:rFonts w:hAnsiTheme="minorEastAsia" w:hint="eastAsia"/>
          <w:sz w:val="24"/>
        </w:rPr>
        <w:t>年</w:t>
      </w:r>
      <w:r>
        <w:rPr>
          <w:rFonts w:hAnsiTheme="minorEastAsia" w:hint="eastAsia"/>
          <w:sz w:val="24"/>
        </w:rPr>
        <w:t>1</w:t>
      </w:r>
      <w:r>
        <w:rPr>
          <w:rFonts w:hAnsiTheme="minorEastAsia" w:hint="eastAsia"/>
          <w:sz w:val="24"/>
        </w:rPr>
        <w:t>月</w:t>
      </w:r>
      <w:r>
        <w:rPr>
          <w:rFonts w:hAnsiTheme="minorEastAsia" w:hint="eastAsia"/>
          <w:sz w:val="24"/>
        </w:rPr>
        <w:t>1</w:t>
      </w:r>
      <w:r>
        <w:rPr>
          <w:rFonts w:hAnsiTheme="minorEastAsia" w:hint="eastAsia"/>
          <w:sz w:val="24"/>
        </w:rPr>
        <w:t>日至</w:t>
      </w:r>
      <w:r>
        <w:rPr>
          <w:rFonts w:hAnsiTheme="minorEastAsia" w:hint="eastAsia"/>
          <w:sz w:val="24"/>
        </w:rPr>
        <w:t>2026</w:t>
      </w:r>
      <w:r>
        <w:rPr>
          <w:rFonts w:hAnsiTheme="minorEastAsia" w:hint="eastAsia"/>
          <w:sz w:val="24"/>
        </w:rPr>
        <w:t>年</w:t>
      </w:r>
      <w:r>
        <w:rPr>
          <w:rFonts w:hAnsiTheme="minorEastAsia" w:hint="eastAsia"/>
          <w:sz w:val="24"/>
        </w:rPr>
        <w:t>12</w:t>
      </w:r>
      <w:r>
        <w:rPr>
          <w:rFonts w:hAnsiTheme="minorEastAsia" w:hint="eastAsia"/>
          <w:sz w:val="24"/>
        </w:rPr>
        <w:t>月</w:t>
      </w:r>
      <w:r>
        <w:rPr>
          <w:rFonts w:hAnsiTheme="minorEastAsia" w:hint="eastAsia"/>
          <w:sz w:val="24"/>
        </w:rPr>
        <w:t>31</w:t>
      </w:r>
      <w:r>
        <w:rPr>
          <w:rFonts w:hAnsiTheme="minorEastAsia" w:hint="eastAsia"/>
          <w:sz w:val="24"/>
        </w:rPr>
        <w:t>日，签订合同之日起</w:t>
      </w:r>
      <w:r>
        <w:rPr>
          <w:rFonts w:hint="eastAsia"/>
          <w:sz w:val="24"/>
        </w:rPr>
        <w:t>7</w:t>
      </w:r>
      <w:r>
        <w:rPr>
          <w:rFonts w:hAnsiTheme="minorEastAsia" w:hint="eastAsia"/>
          <w:sz w:val="24"/>
        </w:rPr>
        <w:t>日内物业人员进场服务</w:t>
      </w:r>
      <w:r>
        <w:rPr>
          <w:rFonts w:hAnsiTheme="minorEastAsia"/>
          <w:sz w:val="24"/>
        </w:rPr>
        <w:t>（特殊情况以合同为准）。</w:t>
      </w:r>
    </w:p>
    <w:p w:rsidR="007E6891" w:rsidRDefault="00C21BAA" w:rsidP="00924C85">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采购人指定地点</w:t>
      </w:r>
      <w:r>
        <w:rPr>
          <w:rFonts w:hAnsiTheme="minorEastAsia"/>
          <w:sz w:val="24"/>
        </w:rPr>
        <w:t>（特殊情况以合同为准）。</w:t>
      </w:r>
    </w:p>
    <w:p w:rsidR="007E6891" w:rsidRDefault="00C21BAA" w:rsidP="00924C85">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7E6891" w:rsidRDefault="00C21BAA" w:rsidP="00924C85">
      <w:pPr>
        <w:spacing w:line="360" w:lineRule="auto"/>
        <w:ind w:firstLineChars="200" w:firstLine="446"/>
        <w:rPr>
          <w:rFonts w:asciiTheme="minorEastAsia" w:hAnsiTheme="minorEastAsia"/>
          <w:bCs/>
          <w:sz w:val="24"/>
          <w:szCs w:val="24"/>
        </w:rPr>
      </w:pPr>
      <w:r>
        <w:rPr>
          <w:rFonts w:asciiTheme="minorEastAsia" w:hAnsiTheme="minorEastAsia" w:hint="eastAsia"/>
          <w:bCs/>
          <w:sz w:val="24"/>
          <w:szCs w:val="24"/>
        </w:rPr>
        <w:t>采购人根据实际考核结果按月</w:t>
      </w:r>
      <w:r>
        <w:rPr>
          <w:rFonts w:asciiTheme="minorEastAsia" w:hAnsiTheme="minorEastAsia"/>
          <w:bCs/>
          <w:sz w:val="24"/>
          <w:szCs w:val="24"/>
        </w:rPr>
        <w:t>支付</w:t>
      </w:r>
      <w:r>
        <w:rPr>
          <w:rFonts w:asciiTheme="minorEastAsia" w:hAnsiTheme="minorEastAsia" w:hint="eastAsia"/>
          <w:bCs/>
          <w:sz w:val="24"/>
          <w:szCs w:val="24"/>
        </w:rPr>
        <w:t>物业服务费</w:t>
      </w:r>
      <w:r>
        <w:rPr>
          <w:rFonts w:asciiTheme="minorEastAsia" w:hAnsiTheme="minorEastAsia"/>
          <w:bCs/>
          <w:sz w:val="24"/>
          <w:szCs w:val="24"/>
        </w:rPr>
        <w:t>，具体情况以</w:t>
      </w:r>
      <w:r>
        <w:rPr>
          <w:rFonts w:asciiTheme="minorEastAsia" w:hAnsiTheme="minorEastAsia" w:hint="eastAsia"/>
          <w:bCs/>
          <w:sz w:val="24"/>
          <w:szCs w:val="24"/>
        </w:rPr>
        <w:t>区财政拨付和</w:t>
      </w:r>
      <w:r>
        <w:rPr>
          <w:rFonts w:asciiTheme="minorEastAsia" w:hAnsiTheme="minorEastAsia"/>
          <w:bCs/>
          <w:sz w:val="24"/>
          <w:szCs w:val="24"/>
        </w:rPr>
        <w:t>街道财政办付款审批流程为准。付款前，</w:t>
      </w:r>
      <w:r>
        <w:rPr>
          <w:rFonts w:asciiTheme="minorEastAsia" w:hAnsiTheme="minorEastAsia" w:hint="eastAsia"/>
          <w:bCs/>
          <w:sz w:val="24"/>
          <w:szCs w:val="24"/>
        </w:rPr>
        <w:t>供应商</w:t>
      </w:r>
      <w:r>
        <w:rPr>
          <w:rFonts w:asciiTheme="minorEastAsia" w:hAnsiTheme="minorEastAsia"/>
          <w:bCs/>
          <w:sz w:val="24"/>
          <w:szCs w:val="24"/>
        </w:rPr>
        <w:t>应向</w:t>
      </w:r>
      <w:r>
        <w:rPr>
          <w:rFonts w:asciiTheme="minorEastAsia" w:hAnsiTheme="minorEastAsia" w:hint="eastAsia"/>
          <w:bCs/>
          <w:sz w:val="24"/>
          <w:szCs w:val="24"/>
        </w:rPr>
        <w:t>采购人</w:t>
      </w:r>
      <w:r>
        <w:rPr>
          <w:rFonts w:asciiTheme="minorEastAsia" w:hAnsiTheme="minorEastAsia"/>
          <w:bCs/>
          <w:sz w:val="24"/>
          <w:szCs w:val="24"/>
        </w:rPr>
        <w:t>开具符合</w:t>
      </w:r>
      <w:r>
        <w:rPr>
          <w:rFonts w:asciiTheme="minorEastAsia" w:hAnsiTheme="minorEastAsia" w:hint="eastAsia"/>
          <w:bCs/>
          <w:sz w:val="24"/>
          <w:szCs w:val="24"/>
        </w:rPr>
        <w:t>采购人</w:t>
      </w:r>
      <w:r>
        <w:rPr>
          <w:rFonts w:asciiTheme="minorEastAsia" w:hAnsiTheme="minorEastAsia"/>
          <w:bCs/>
          <w:sz w:val="24"/>
          <w:szCs w:val="24"/>
        </w:rPr>
        <w:t>要求的合</w:t>
      </w:r>
      <w:proofErr w:type="gramStart"/>
      <w:r>
        <w:rPr>
          <w:rFonts w:asciiTheme="minorEastAsia" w:hAnsiTheme="minorEastAsia"/>
          <w:bCs/>
          <w:sz w:val="24"/>
          <w:szCs w:val="24"/>
        </w:rPr>
        <w:t>规</w:t>
      </w:r>
      <w:proofErr w:type="gramEnd"/>
      <w:r>
        <w:rPr>
          <w:rFonts w:asciiTheme="minorEastAsia" w:hAnsiTheme="minorEastAsia"/>
          <w:bCs/>
          <w:sz w:val="24"/>
          <w:szCs w:val="24"/>
        </w:rPr>
        <w:t>发票，否则</w:t>
      </w:r>
      <w:r>
        <w:rPr>
          <w:rFonts w:asciiTheme="minorEastAsia" w:hAnsiTheme="minorEastAsia" w:hint="eastAsia"/>
          <w:bCs/>
          <w:sz w:val="24"/>
          <w:szCs w:val="24"/>
        </w:rPr>
        <w:t>采购人</w:t>
      </w:r>
      <w:r>
        <w:rPr>
          <w:rFonts w:asciiTheme="minorEastAsia" w:hAnsiTheme="minorEastAsia"/>
          <w:bCs/>
          <w:sz w:val="24"/>
          <w:szCs w:val="24"/>
        </w:rPr>
        <w:t>有权拒绝付款且不承担任何违约责任。</w:t>
      </w:r>
    </w:p>
    <w:p w:rsidR="007E6891" w:rsidRDefault="00C21BAA" w:rsidP="00924C85">
      <w:pPr>
        <w:spacing w:line="360" w:lineRule="auto"/>
        <w:ind w:firstLineChars="200" w:firstLine="446"/>
        <w:rPr>
          <w:rFonts w:asciiTheme="minorEastAsia" w:hAnsiTheme="minorEastAsia"/>
          <w:bCs/>
          <w:sz w:val="24"/>
          <w:szCs w:val="24"/>
        </w:rPr>
      </w:pPr>
      <w:r>
        <w:rPr>
          <w:rFonts w:asciiTheme="minorEastAsia" w:hAnsiTheme="minorEastAsia" w:hint="eastAsia"/>
          <w:bCs/>
          <w:sz w:val="24"/>
          <w:szCs w:val="24"/>
        </w:rPr>
        <w:t>供应商可按照1元/月/㎡向业主收取物业费，实际收取的</w:t>
      </w:r>
      <w:proofErr w:type="gramStart"/>
      <w:r>
        <w:rPr>
          <w:rFonts w:asciiTheme="minorEastAsia" w:hAnsiTheme="minorEastAsia" w:hint="eastAsia"/>
          <w:bCs/>
          <w:sz w:val="24"/>
          <w:szCs w:val="24"/>
        </w:rPr>
        <w:t>物业费</w:t>
      </w:r>
      <w:proofErr w:type="gramEnd"/>
      <w:r>
        <w:rPr>
          <w:rFonts w:asciiTheme="minorEastAsia" w:hAnsiTheme="minorEastAsia" w:hint="eastAsia"/>
          <w:bCs/>
          <w:sz w:val="24"/>
          <w:szCs w:val="24"/>
        </w:rPr>
        <w:t>部分，采购人将从12月服务费中一并扣除。</w:t>
      </w:r>
      <w:r>
        <w:rPr>
          <w:rFonts w:ascii="宋体" w:hint="eastAsia"/>
          <w:sz w:val="24"/>
          <w:szCs w:val="24"/>
        </w:rPr>
        <w:t>2026年</w:t>
      </w:r>
      <w:proofErr w:type="gramStart"/>
      <w:r>
        <w:rPr>
          <w:rFonts w:ascii="宋体" w:hint="eastAsia"/>
          <w:sz w:val="24"/>
          <w:szCs w:val="24"/>
        </w:rPr>
        <w:t>物业费</w:t>
      </w:r>
      <w:proofErr w:type="gramEnd"/>
      <w:r>
        <w:rPr>
          <w:rFonts w:ascii="宋体" w:hint="eastAsia"/>
          <w:sz w:val="24"/>
          <w:szCs w:val="24"/>
        </w:rPr>
        <w:t>收缴率应达到5％</w:t>
      </w:r>
      <w:r>
        <w:rPr>
          <w:rFonts w:asciiTheme="minorEastAsia" w:hAnsiTheme="minorEastAsia" w:hint="eastAsia"/>
          <w:bCs/>
          <w:sz w:val="24"/>
          <w:szCs w:val="24"/>
        </w:rPr>
        <w:t>。</w:t>
      </w:r>
    </w:p>
    <w:p w:rsidR="007E6891" w:rsidRDefault="00C21BAA" w:rsidP="00924C85">
      <w:pPr>
        <w:autoSpaceDE w:val="0"/>
        <w:autoSpaceDN w:val="0"/>
        <w:adjustRightInd w:val="0"/>
        <w:spacing w:line="360" w:lineRule="auto"/>
        <w:ind w:firstLineChars="200" w:firstLine="446"/>
        <w:rPr>
          <w:sz w:val="24"/>
        </w:rPr>
      </w:pPr>
      <w:r>
        <w:rPr>
          <w:rFonts w:asciiTheme="minorEastAsia" w:hAnsiTheme="minorEastAsia"/>
          <w:bCs/>
          <w:sz w:val="24"/>
          <w:szCs w:val="24"/>
        </w:rPr>
        <w:t>采购人的付款义务以其获得区级财政相应款项的拨付为前提，如</w:t>
      </w:r>
      <w:proofErr w:type="gramStart"/>
      <w:r>
        <w:rPr>
          <w:rFonts w:asciiTheme="minorEastAsia" w:hAnsiTheme="minorEastAsia"/>
          <w:bCs/>
          <w:sz w:val="24"/>
          <w:szCs w:val="24"/>
        </w:rPr>
        <w:t>因非归责</w:t>
      </w:r>
      <w:proofErr w:type="gramEnd"/>
      <w:r>
        <w:rPr>
          <w:rFonts w:asciiTheme="minorEastAsia" w:hAnsiTheme="minorEastAsia"/>
          <w:bCs/>
          <w:sz w:val="24"/>
          <w:szCs w:val="24"/>
        </w:rPr>
        <w:t>于采购人的财政拨款迟延，则付款时间相应顺延，供应商同意</w:t>
      </w:r>
      <w:proofErr w:type="gramStart"/>
      <w:r>
        <w:rPr>
          <w:rFonts w:asciiTheme="minorEastAsia" w:hAnsiTheme="minorEastAsia"/>
          <w:bCs/>
          <w:sz w:val="24"/>
          <w:szCs w:val="24"/>
        </w:rPr>
        <w:t>不</w:t>
      </w:r>
      <w:proofErr w:type="gramEnd"/>
      <w:r>
        <w:rPr>
          <w:rFonts w:asciiTheme="minorEastAsia" w:hAnsiTheme="minorEastAsia"/>
          <w:bCs/>
          <w:sz w:val="24"/>
          <w:szCs w:val="24"/>
        </w:rPr>
        <w:t>就此要求采购人承担逾期付款的违约责任。</w:t>
      </w:r>
    </w:p>
    <w:p w:rsidR="007E6891" w:rsidRDefault="00C21BAA" w:rsidP="00924C85">
      <w:pPr>
        <w:autoSpaceDE w:val="0"/>
        <w:autoSpaceDN w:val="0"/>
        <w:adjustRightInd w:val="0"/>
        <w:spacing w:line="360" w:lineRule="auto"/>
        <w:ind w:firstLineChars="200" w:firstLine="446"/>
        <w:rPr>
          <w:sz w:val="24"/>
        </w:rPr>
      </w:pPr>
      <w:r>
        <w:rPr>
          <w:rFonts w:hAnsiTheme="minorEastAsia"/>
          <w:sz w:val="24"/>
        </w:rPr>
        <w:lastRenderedPageBreak/>
        <w:t>（</w:t>
      </w:r>
      <w:r>
        <w:rPr>
          <w:rFonts w:hAnsiTheme="minorEastAsia" w:hint="eastAsia"/>
          <w:sz w:val="24"/>
        </w:rPr>
        <w:t>四</w:t>
      </w:r>
      <w:r>
        <w:rPr>
          <w:rFonts w:hAnsiTheme="minorEastAsia"/>
          <w:sz w:val="24"/>
        </w:rPr>
        <w:t>）投标保证金和履约保证金</w:t>
      </w:r>
    </w:p>
    <w:p w:rsidR="007E6891" w:rsidRDefault="00C21BAA" w:rsidP="00924C85">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7E6891" w:rsidRDefault="00C21BAA" w:rsidP="00924C85">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7E6891" w:rsidRDefault="00C21BAA" w:rsidP="00924C85">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7E6891" w:rsidRDefault="00C21BAA" w:rsidP="00924C85">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7E6891" w:rsidRDefault="00C21BAA" w:rsidP="00924C85">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7E6891" w:rsidRDefault="00C21BAA" w:rsidP="00924C85">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7E6891" w:rsidRDefault="00C21BAA" w:rsidP="00924C85">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7E6891" w:rsidRDefault="00C21BAA" w:rsidP="00924C85">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7E6891" w:rsidRDefault="00C21BAA" w:rsidP="00924C85">
      <w:pPr>
        <w:spacing w:line="360" w:lineRule="auto"/>
        <w:ind w:firstLineChars="200" w:firstLine="446"/>
        <w:outlineLvl w:val="0"/>
        <w:rPr>
          <w:sz w:val="24"/>
        </w:rPr>
      </w:pPr>
      <w:r>
        <w:rPr>
          <w:rFonts w:hAnsiTheme="minorEastAsia"/>
          <w:sz w:val="24"/>
        </w:rPr>
        <w:t>（四）具体需求详见本部分项目需求书。</w:t>
      </w:r>
    </w:p>
    <w:p w:rsidR="007E6891" w:rsidRDefault="00C21BAA" w:rsidP="00924C85">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E6891">
        <w:trPr>
          <w:trHeight w:val="285"/>
          <w:jc w:val="center"/>
        </w:trPr>
        <w:tc>
          <w:tcPr>
            <w:tcW w:w="9393" w:type="dxa"/>
            <w:gridSpan w:val="3"/>
            <w:vAlign w:val="center"/>
          </w:tcPr>
          <w:p w:rsidR="007E6891" w:rsidRDefault="00C21BAA">
            <w:pPr>
              <w:widowControl/>
              <w:adjustRightInd w:val="0"/>
              <w:snapToGrid w:val="0"/>
              <w:spacing w:line="360" w:lineRule="auto"/>
              <w:jc w:val="center"/>
              <w:rPr>
                <w:kern w:val="0"/>
                <w:sz w:val="24"/>
                <w:szCs w:val="24"/>
              </w:rPr>
            </w:pPr>
            <w:r>
              <w:rPr>
                <w:kern w:val="0"/>
                <w:sz w:val="24"/>
                <w:szCs w:val="24"/>
              </w:rPr>
              <w:t>第一部分价格（</w:t>
            </w:r>
            <w:r>
              <w:rPr>
                <w:rFonts w:hint="eastAsia"/>
                <w:kern w:val="0"/>
                <w:sz w:val="24"/>
                <w:szCs w:val="24"/>
              </w:rPr>
              <w:t>20</w:t>
            </w:r>
            <w:r>
              <w:rPr>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kern w:val="0"/>
                <w:sz w:val="24"/>
                <w:szCs w:val="24"/>
              </w:rPr>
              <w:t>分值</w:t>
            </w:r>
          </w:p>
        </w:tc>
      </w:tr>
      <w:tr w:rsidR="007E6891">
        <w:trPr>
          <w:trHeight w:val="780"/>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E6891" w:rsidRDefault="00C21BAA">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7E6891" w:rsidRDefault="00C21BAA">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w:t>
            </w:r>
            <w:r>
              <w:rPr>
                <w:kern w:val="0"/>
                <w:sz w:val="24"/>
                <w:szCs w:val="24"/>
              </w:rPr>
              <w:lastRenderedPageBreak/>
              <w:t>按以下公式进行计算。</w:t>
            </w:r>
          </w:p>
          <w:p w:rsidR="007E6891" w:rsidRDefault="00C21BAA">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20</w:t>
            </w:r>
          </w:p>
          <w:p w:rsidR="007E6891" w:rsidRDefault="00C21BAA">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lastRenderedPageBreak/>
              <w:t>20</w:t>
            </w:r>
          </w:p>
        </w:tc>
      </w:tr>
      <w:tr w:rsidR="007E6891">
        <w:trPr>
          <w:trHeight w:val="70"/>
          <w:jc w:val="center"/>
        </w:trPr>
        <w:tc>
          <w:tcPr>
            <w:tcW w:w="9393" w:type="dxa"/>
            <w:gridSpan w:val="3"/>
            <w:noWrap/>
            <w:vAlign w:val="center"/>
          </w:tcPr>
          <w:p w:rsidR="007E6891" w:rsidRDefault="00C21BAA">
            <w:pPr>
              <w:widowControl/>
              <w:adjustRightInd w:val="0"/>
              <w:snapToGrid w:val="0"/>
              <w:spacing w:line="360" w:lineRule="auto"/>
              <w:jc w:val="center"/>
              <w:rPr>
                <w:kern w:val="0"/>
                <w:sz w:val="24"/>
                <w:szCs w:val="24"/>
              </w:rPr>
            </w:pPr>
            <w:r>
              <w:rPr>
                <w:kern w:val="0"/>
                <w:sz w:val="24"/>
                <w:szCs w:val="24"/>
              </w:rPr>
              <w:lastRenderedPageBreak/>
              <w:t>第二部分客观分（</w:t>
            </w:r>
            <w:r>
              <w:rPr>
                <w:rFonts w:hint="eastAsia"/>
                <w:kern w:val="0"/>
                <w:sz w:val="24"/>
                <w:szCs w:val="24"/>
              </w:rPr>
              <w:t>47</w:t>
            </w:r>
            <w:r>
              <w:rPr>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kern w:val="0"/>
                <w:sz w:val="24"/>
                <w:szCs w:val="24"/>
              </w:rPr>
              <w:t>分值</w:t>
            </w:r>
          </w:p>
        </w:tc>
      </w:tr>
      <w:tr w:rsidR="007E6891">
        <w:trPr>
          <w:trHeight w:val="1050"/>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E6891" w:rsidRDefault="00C21BAA">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7E6891" w:rsidRDefault="00C21BAA">
            <w:pPr>
              <w:widowControl/>
              <w:adjustRightInd w:val="0"/>
              <w:snapToGrid w:val="0"/>
              <w:spacing w:line="360" w:lineRule="auto"/>
              <w:rPr>
                <w:kern w:val="0"/>
                <w:sz w:val="24"/>
                <w:szCs w:val="24"/>
              </w:rPr>
            </w:pPr>
            <w:r>
              <w:rPr>
                <w:rFonts w:hint="eastAsia"/>
                <w:kern w:val="0"/>
                <w:sz w:val="24"/>
                <w:szCs w:val="24"/>
              </w:rPr>
              <w:t>完全按照以下要求提供投标人曾实施的物业服务业绩，提供的证明材料均不得遮挡涂黑，否则不予认定加分。</w:t>
            </w:r>
          </w:p>
          <w:p w:rsidR="007E6891" w:rsidRDefault="00C21BAA">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年的时间）、物业服务内容（包含但不限于保洁服务、秩序维护、维修服务）。</w:t>
            </w:r>
          </w:p>
          <w:p w:rsidR="007E6891" w:rsidRDefault="00C21BAA">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7E6891" w:rsidRDefault="00C21BAA">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10</w:t>
            </w:r>
          </w:p>
        </w:tc>
      </w:tr>
      <w:tr w:rsidR="007E6891">
        <w:trPr>
          <w:trHeight w:val="806"/>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7E6891" w:rsidRDefault="00C21BAA">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7E6891" w:rsidRDefault="00C21BAA">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3</w:t>
            </w:r>
          </w:p>
        </w:tc>
      </w:tr>
      <w:tr w:rsidR="007E6891">
        <w:trPr>
          <w:trHeight w:val="1050"/>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7E6891" w:rsidRDefault="00C21BAA">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7E6891" w:rsidRDefault="00C21BAA">
            <w:pPr>
              <w:widowControl/>
              <w:adjustRightInd w:val="0"/>
              <w:snapToGrid w:val="0"/>
              <w:spacing w:line="360" w:lineRule="auto"/>
              <w:rPr>
                <w:kern w:val="0"/>
                <w:sz w:val="24"/>
                <w:szCs w:val="24"/>
              </w:rPr>
            </w:pPr>
            <w:bookmarkStart w:id="5" w:name="OLE_LINK7"/>
            <w:bookmarkStart w:id="6" w:name="OLE_LINK8"/>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招标文件要求，每提供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）提供项目经理用户服务证明扫描件（加盖用户单位公章），用户服务证明能表明该项目经理具备三年（含三年）以上物业管理经验，每提供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周岁或以下，每提供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bookmarkEnd w:id="5"/>
            <w:bookmarkEnd w:id="6"/>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3</w:t>
            </w:r>
          </w:p>
        </w:tc>
      </w:tr>
      <w:tr w:rsidR="007E6891">
        <w:trPr>
          <w:trHeight w:val="1050"/>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7E6891" w:rsidRDefault="00C21BAA">
            <w:pPr>
              <w:widowControl/>
              <w:adjustRightInd w:val="0"/>
              <w:snapToGrid w:val="0"/>
              <w:spacing w:line="360" w:lineRule="auto"/>
              <w:rPr>
                <w:kern w:val="0"/>
                <w:sz w:val="24"/>
                <w:szCs w:val="24"/>
              </w:rPr>
            </w:pPr>
            <w:r>
              <w:rPr>
                <w:rFonts w:hint="eastAsia"/>
                <w:kern w:val="0"/>
                <w:sz w:val="24"/>
                <w:szCs w:val="24"/>
              </w:rPr>
              <w:t>投入的部门主管为投标单位正式员工，提供部门主管姓名、部门主管开标日当月或上一月的由投标单位或其分公司缴纳社会保险证明扫描件，否则不予认定加分。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）工程主管：提供《特种作业操作证（低压电工作业）》</w:t>
            </w:r>
            <w:proofErr w:type="gramStart"/>
            <w:r>
              <w:rPr>
                <w:rFonts w:hint="eastAsia"/>
                <w:kern w:val="0"/>
                <w:sz w:val="24"/>
                <w:szCs w:val="24"/>
              </w:rPr>
              <w:t>扫描件且满</w:t>
            </w:r>
            <w:r>
              <w:rPr>
                <w:rFonts w:hint="eastAsia"/>
                <w:kern w:val="0"/>
                <w:sz w:val="24"/>
                <w:szCs w:val="24"/>
              </w:rPr>
              <w:lastRenderedPageBreak/>
              <w:t>足</w:t>
            </w:r>
            <w:proofErr w:type="gramEnd"/>
            <w:r>
              <w:rPr>
                <w:rFonts w:hint="eastAsia"/>
                <w:kern w:val="0"/>
                <w:sz w:val="24"/>
                <w:szCs w:val="24"/>
              </w:rPr>
              <w:t>招标文件要求，提供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）工程主管：提供《特种作业操作证（高压电工作业）》</w:t>
            </w:r>
            <w:proofErr w:type="gramStart"/>
            <w:r>
              <w:rPr>
                <w:rFonts w:hint="eastAsia"/>
                <w:kern w:val="0"/>
                <w:sz w:val="24"/>
                <w:szCs w:val="24"/>
              </w:rPr>
              <w:t>扫描件且满足</w:t>
            </w:r>
            <w:proofErr w:type="gramEnd"/>
            <w:r>
              <w:rPr>
                <w:rFonts w:hint="eastAsia"/>
                <w:kern w:val="0"/>
                <w:sz w:val="24"/>
                <w:szCs w:val="24"/>
              </w:rPr>
              <w:t>招标文件要求，提供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）工程主管：提供《特种设备安全管理和作业人员证</w:t>
            </w:r>
            <w:r>
              <w:rPr>
                <w:rFonts w:hint="eastAsia"/>
                <w:kern w:val="0"/>
                <w:sz w:val="24"/>
                <w:szCs w:val="24"/>
              </w:rPr>
              <w:t>(</w:t>
            </w:r>
            <w:r>
              <w:rPr>
                <w:rFonts w:hint="eastAsia"/>
                <w:kern w:val="0"/>
                <w:sz w:val="24"/>
                <w:szCs w:val="24"/>
              </w:rPr>
              <w:t>特种设备安全管理或电梯作业</w:t>
            </w:r>
            <w:r>
              <w:rPr>
                <w:rFonts w:hint="eastAsia"/>
                <w:kern w:val="0"/>
                <w:sz w:val="24"/>
                <w:szCs w:val="24"/>
              </w:rPr>
              <w:t>)</w:t>
            </w:r>
            <w:r>
              <w:rPr>
                <w:rFonts w:hint="eastAsia"/>
                <w:kern w:val="0"/>
                <w:sz w:val="24"/>
                <w:szCs w:val="24"/>
              </w:rPr>
              <w:t>》</w:t>
            </w:r>
            <w:r>
              <w:rPr>
                <w:rFonts w:hint="eastAsia"/>
                <w:kern w:val="0"/>
                <w:sz w:val="24"/>
                <w:szCs w:val="24"/>
              </w:rPr>
              <w:t>(</w:t>
            </w:r>
            <w:r>
              <w:rPr>
                <w:rFonts w:hint="eastAsia"/>
                <w:kern w:val="0"/>
                <w:sz w:val="24"/>
                <w:szCs w:val="24"/>
              </w:rPr>
              <w:t>项目代号</w:t>
            </w:r>
            <w:r>
              <w:rPr>
                <w:rFonts w:hint="eastAsia"/>
                <w:kern w:val="0"/>
                <w:sz w:val="24"/>
                <w:szCs w:val="24"/>
              </w:rPr>
              <w:t xml:space="preserve">A </w:t>
            </w:r>
            <w:r>
              <w:rPr>
                <w:rFonts w:hint="eastAsia"/>
                <w:kern w:val="0"/>
                <w:sz w:val="24"/>
                <w:szCs w:val="24"/>
              </w:rPr>
              <w:t>或</w:t>
            </w:r>
            <w:r>
              <w:rPr>
                <w:rFonts w:hint="eastAsia"/>
                <w:kern w:val="0"/>
                <w:sz w:val="24"/>
                <w:szCs w:val="24"/>
              </w:rPr>
              <w:t xml:space="preserve"> T)</w:t>
            </w:r>
            <w:r>
              <w:rPr>
                <w:rFonts w:hint="eastAsia"/>
                <w:kern w:val="0"/>
                <w:sz w:val="24"/>
                <w:szCs w:val="24"/>
              </w:rPr>
              <w:t>，提供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）保洁主管：提供《天津市病媒生物防制培训证书》</w:t>
            </w:r>
            <w:proofErr w:type="gramStart"/>
            <w:r>
              <w:rPr>
                <w:rFonts w:hint="eastAsia"/>
                <w:kern w:val="0"/>
                <w:sz w:val="24"/>
                <w:szCs w:val="24"/>
              </w:rPr>
              <w:t>扫描件且满足</w:t>
            </w:r>
            <w:proofErr w:type="gramEnd"/>
            <w:r>
              <w:rPr>
                <w:rFonts w:hint="eastAsia"/>
                <w:kern w:val="0"/>
                <w:sz w:val="24"/>
                <w:szCs w:val="24"/>
              </w:rPr>
              <w:t>招标文件要求，提供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）保洁主管：提供《特种作业操作证（高处作业）》</w:t>
            </w:r>
            <w:proofErr w:type="gramStart"/>
            <w:r>
              <w:rPr>
                <w:rFonts w:hint="eastAsia"/>
                <w:kern w:val="0"/>
                <w:sz w:val="24"/>
                <w:szCs w:val="24"/>
              </w:rPr>
              <w:t>扫描件且满足</w:t>
            </w:r>
            <w:proofErr w:type="gramEnd"/>
            <w:r>
              <w:rPr>
                <w:rFonts w:hint="eastAsia"/>
                <w:kern w:val="0"/>
                <w:sz w:val="24"/>
                <w:szCs w:val="24"/>
              </w:rPr>
              <w:t>招标文件要求，提供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）保洁主管：提供卫生防疫部门或医疗机构颁发的健康证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）秩序主管：提供《职业资格证书（建（构）筑物消防员或消防设施操作员）》</w:t>
            </w:r>
            <w:proofErr w:type="gramStart"/>
            <w:r>
              <w:rPr>
                <w:rFonts w:hint="eastAsia"/>
                <w:kern w:val="0"/>
                <w:sz w:val="24"/>
                <w:szCs w:val="24"/>
              </w:rPr>
              <w:t>扫描件且满足</w:t>
            </w:r>
            <w:proofErr w:type="gramEnd"/>
            <w:r>
              <w:rPr>
                <w:rFonts w:hint="eastAsia"/>
                <w:kern w:val="0"/>
                <w:sz w:val="24"/>
                <w:szCs w:val="24"/>
              </w:rPr>
              <w:t>招标文件要求，提供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）秩序主管：提供公安部门盖章的《保安员证》</w:t>
            </w:r>
            <w:proofErr w:type="gramStart"/>
            <w:r>
              <w:rPr>
                <w:rFonts w:hint="eastAsia"/>
                <w:kern w:val="0"/>
                <w:sz w:val="24"/>
                <w:szCs w:val="24"/>
              </w:rPr>
              <w:t>扫描件且满足</w:t>
            </w:r>
            <w:proofErr w:type="gramEnd"/>
            <w:r>
              <w:rPr>
                <w:rFonts w:hint="eastAsia"/>
                <w:kern w:val="0"/>
                <w:sz w:val="24"/>
                <w:szCs w:val="24"/>
              </w:rPr>
              <w:t>招标文件要求，提供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）秩序主管：提供用户服务证明扫描件（加盖用户单位公章），用户服务证明能表明</w:t>
            </w:r>
            <w:proofErr w:type="gramStart"/>
            <w:r>
              <w:rPr>
                <w:rFonts w:hint="eastAsia"/>
                <w:kern w:val="0"/>
                <w:sz w:val="24"/>
                <w:szCs w:val="24"/>
              </w:rPr>
              <w:t>该秩序</w:t>
            </w:r>
            <w:proofErr w:type="gramEnd"/>
            <w:r>
              <w:rPr>
                <w:rFonts w:hint="eastAsia"/>
                <w:kern w:val="0"/>
                <w:sz w:val="24"/>
                <w:szCs w:val="24"/>
              </w:rPr>
              <w:t>主管具备三年（含三年）以上秩序管理经验，提供</w:t>
            </w:r>
            <w:r>
              <w:rPr>
                <w:rFonts w:hint="eastAsia"/>
                <w:kern w:val="0"/>
                <w:sz w:val="24"/>
                <w:szCs w:val="24"/>
              </w:rPr>
              <w:t>1</w:t>
            </w:r>
            <w:r>
              <w:rPr>
                <w:rFonts w:hint="eastAsia"/>
                <w:kern w:val="0"/>
                <w:sz w:val="24"/>
                <w:szCs w:val="24"/>
              </w:rPr>
              <w:t>人得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7E6891">
        <w:trPr>
          <w:trHeight w:val="1050"/>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）维修工：提供《特种作业操作证（低压电工作业）》和《特种作业操作证（高压电工作业）》</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0.5</w:t>
            </w:r>
            <w:r>
              <w:rPr>
                <w:rFonts w:hint="eastAsia"/>
                <w:kern w:val="0"/>
                <w:sz w:val="24"/>
                <w:szCs w:val="24"/>
              </w:rPr>
              <w:t>分，最多</w:t>
            </w:r>
            <w:r>
              <w:rPr>
                <w:rFonts w:hint="eastAsia"/>
                <w:kern w:val="0"/>
                <w:sz w:val="24"/>
                <w:szCs w:val="24"/>
              </w:rPr>
              <w:t>2.5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）维修工：提供上述维修工（已提供（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2.5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）维修工：上述维修工（已提供（</w:t>
            </w:r>
            <w:r>
              <w:rPr>
                <w:rFonts w:hint="eastAsia"/>
                <w:kern w:val="0"/>
                <w:sz w:val="24"/>
                <w:szCs w:val="24"/>
              </w:rPr>
              <w:t>1</w:t>
            </w:r>
            <w:r>
              <w:rPr>
                <w:rFonts w:hint="eastAsia"/>
                <w:kern w:val="0"/>
                <w:sz w:val="24"/>
                <w:szCs w:val="24"/>
              </w:rPr>
              <w:t>）合格证书扫描件的）同时提供《特种设备作业操作证（高处作业）》且满足招标文件要求，每个合格的人员得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）维修工：上述维修工（已提供（</w:t>
            </w:r>
            <w:r>
              <w:rPr>
                <w:rFonts w:hint="eastAsia"/>
                <w:kern w:val="0"/>
                <w:sz w:val="24"/>
                <w:szCs w:val="24"/>
              </w:rPr>
              <w:t>1</w:t>
            </w:r>
            <w:r>
              <w:rPr>
                <w:rFonts w:hint="eastAsia"/>
                <w:kern w:val="0"/>
                <w:sz w:val="24"/>
                <w:szCs w:val="24"/>
              </w:rPr>
              <w:t>）合格证书扫描件的）同时提供《特种作业操作证</w:t>
            </w:r>
            <w:r>
              <w:rPr>
                <w:rFonts w:hint="eastAsia"/>
                <w:kern w:val="0"/>
                <w:sz w:val="24"/>
                <w:szCs w:val="24"/>
              </w:rPr>
              <w:t>(</w:t>
            </w:r>
            <w:r>
              <w:rPr>
                <w:rFonts w:hint="eastAsia"/>
                <w:kern w:val="0"/>
                <w:sz w:val="24"/>
                <w:szCs w:val="24"/>
              </w:rPr>
              <w:t>焊接与热切割作业</w:t>
            </w:r>
            <w:r>
              <w:rPr>
                <w:rFonts w:hint="eastAsia"/>
                <w:kern w:val="0"/>
                <w:sz w:val="24"/>
                <w:szCs w:val="24"/>
              </w:rPr>
              <w:t>)</w:t>
            </w:r>
            <w:r>
              <w:rPr>
                <w:rFonts w:hint="eastAsia"/>
                <w:kern w:val="0"/>
                <w:sz w:val="24"/>
                <w:szCs w:val="24"/>
              </w:rPr>
              <w:t>》证和《特种作业操作证（制冷与空调）》</w:t>
            </w:r>
            <w:r>
              <w:rPr>
                <w:rFonts w:hint="eastAsia"/>
                <w:kern w:val="0"/>
                <w:sz w:val="24"/>
                <w:szCs w:val="24"/>
              </w:rPr>
              <w:lastRenderedPageBreak/>
              <w:t>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注：（</w:t>
            </w:r>
            <w:r>
              <w:rPr>
                <w:rFonts w:hint="eastAsia"/>
                <w:kern w:val="0"/>
                <w:sz w:val="24"/>
                <w:szCs w:val="24"/>
              </w:rPr>
              <w:t>3</w:t>
            </w:r>
            <w:r>
              <w:rPr>
                <w:rFonts w:hint="eastAsia"/>
                <w:kern w:val="0"/>
                <w:sz w:val="24"/>
                <w:szCs w:val="24"/>
              </w:rPr>
              <w:t>）与（</w:t>
            </w:r>
            <w:r>
              <w:rPr>
                <w:rFonts w:hint="eastAsia"/>
                <w:kern w:val="0"/>
                <w:sz w:val="24"/>
                <w:szCs w:val="24"/>
              </w:rPr>
              <w:t>4</w:t>
            </w:r>
            <w:r>
              <w:rPr>
                <w:rFonts w:hint="eastAsia"/>
                <w:kern w:val="0"/>
                <w:sz w:val="24"/>
                <w:szCs w:val="24"/>
              </w:rPr>
              <w:t>）人员不得重复；</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）保洁员：提供《天津市病媒生物防治培训证书》和卫生防疫部门或医疗机构颁发的健康证和《特种作业操作证（高处作业）》证书</w:t>
            </w:r>
            <w:proofErr w:type="gramStart"/>
            <w:r>
              <w:rPr>
                <w:rFonts w:hint="eastAsia"/>
                <w:kern w:val="0"/>
                <w:sz w:val="24"/>
                <w:szCs w:val="24"/>
              </w:rPr>
              <w:t>扫描件且满足</w:t>
            </w:r>
            <w:proofErr w:type="gramEnd"/>
            <w:r>
              <w:rPr>
                <w:rFonts w:hint="eastAsia"/>
                <w:kern w:val="0"/>
                <w:sz w:val="24"/>
                <w:szCs w:val="24"/>
              </w:rPr>
              <w:t>招标文件要求，每个合格的同时具有三证的人员得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）保洁员：提供上述保洁员（已提供（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）秩序员：提供公安机关盖章的《保安员证》证书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）秩序员：提供上述秩序员（已提供（</w:t>
            </w:r>
            <w:r>
              <w:rPr>
                <w:rFonts w:hint="eastAsia"/>
                <w:kern w:val="0"/>
                <w:sz w:val="24"/>
                <w:szCs w:val="24"/>
              </w:rPr>
              <w:t>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proofErr w:type="gramStart"/>
            <w:r>
              <w:rPr>
                <w:rFonts w:hint="eastAsia"/>
                <w:kern w:val="0"/>
                <w:sz w:val="24"/>
                <w:szCs w:val="24"/>
              </w:rPr>
              <w:t>消控人员</w:t>
            </w:r>
            <w:proofErr w:type="gramEnd"/>
            <w:r>
              <w:rPr>
                <w:rFonts w:hint="eastAsia"/>
                <w:kern w:val="0"/>
                <w:sz w:val="24"/>
                <w:szCs w:val="24"/>
              </w:rPr>
              <w:t>1</w:t>
            </w:r>
            <w:r>
              <w:rPr>
                <w:rFonts w:hint="eastAsia"/>
                <w:kern w:val="0"/>
                <w:sz w:val="24"/>
                <w:szCs w:val="24"/>
              </w:rPr>
              <w:t>：提供《职业资格证书（建（构）筑物消防员或消防设施操作员）》证书</w:t>
            </w:r>
            <w:proofErr w:type="gramStart"/>
            <w:r>
              <w:rPr>
                <w:rFonts w:hint="eastAsia"/>
                <w:kern w:val="0"/>
                <w:sz w:val="24"/>
                <w:szCs w:val="24"/>
              </w:rPr>
              <w:t>扫描件且满足</w:t>
            </w:r>
            <w:proofErr w:type="gramEnd"/>
            <w:r>
              <w:rPr>
                <w:rFonts w:hint="eastAsia"/>
                <w:kern w:val="0"/>
                <w:sz w:val="24"/>
                <w:szCs w:val="24"/>
              </w:rPr>
              <w:t>招标文件要求，每个合格的</w:t>
            </w:r>
            <w:proofErr w:type="gramStart"/>
            <w:r>
              <w:rPr>
                <w:rFonts w:hint="eastAsia"/>
                <w:kern w:val="0"/>
                <w:sz w:val="24"/>
                <w:szCs w:val="24"/>
              </w:rPr>
              <w:t>的</w:t>
            </w:r>
            <w:proofErr w:type="gramEnd"/>
            <w:r>
              <w:rPr>
                <w:rFonts w:hint="eastAsia"/>
                <w:kern w:val="0"/>
                <w:sz w:val="24"/>
                <w:szCs w:val="24"/>
              </w:rPr>
              <w:t>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proofErr w:type="gramStart"/>
            <w:r>
              <w:rPr>
                <w:rFonts w:hint="eastAsia"/>
                <w:kern w:val="0"/>
                <w:sz w:val="24"/>
                <w:szCs w:val="24"/>
              </w:rPr>
              <w:t>消控人员</w:t>
            </w:r>
            <w:proofErr w:type="gramEnd"/>
            <w:r>
              <w:rPr>
                <w:rFonts w:hint="eastAsia"/>
                <w:kern w:val="0"/>
                <w:sz w:val="24"/>
                <w:szCs w:val="24"/>
              </w:rPr>
              <w:t>2</w:t>
            </w:r>
            <w:r>
              <w:rPr>
                <w:rFonts w:hint="eastAsia"/>
                <w:kern w:val="0"/>
                <w:sz w:val="24"/>
                <w:szCs w:val="24"/>
              </w:rPr>
              <w:t>：提供《职业资格证书（建（构）筑物消防员或消防设施操作员）》（四级及以上）证书</w:t>
            </w:r>
            <w:proofErr w:type="gramStart"/>
            <w:r>
              <w:rPr>
                <w:rFonts w:hint="eastAsia"/>
                <w:kern w:val="0"/>
                <w:sz w:val="24"/>
                <w:szCs w:val="24"/>
              </w:rPr>
              <w:t>扫描件且满足</w:t>
            </w:r>
            <w:proofErr w:type="gramEnd"/>
            <w:r>
              <w:rPr>
                <w:rFonts w:hint="eastAsia"/>
                <w:kern w:val="0"/>
                <w:sz w:val="24"/>
                <w:szCs w:val="24"/>
              </w:rPr>
              <w:t>招标文件要求，每个合格的</w:t>
            </w:r>
            <w:proofErr w:type="gramStart"/>
            <w:r>
              <w:rPr>
                <w:rFonts w:hint="eastAsia"/>
                <w:kern w:val="0"/>
                <w:sz w:val="24"/>
                <w:szCs w:val="24"/>
              </w:rPr>
              <w:t>的</w:t>
            </w:r>
            <w:proofErr w:type="gramEnd"/>
            <w:r>
              <w:rPr>
                <w:rFonts w:hint="eastAsia"/>
                <w:kern w:val="0"/>
                <w:sz w:val="24"/>
                <w:szCs w:val="24"/>
              </w:rPr>
              <w:t>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proofErr w:type="gramStart"/>
            <w:r>
              <w:rPr>
                <w:rFonts w:hint="eastAsia"/>
                <w:kern w:val="0"/>
                <w:sz w:val="24"/>
                <w:szCs w:val="24"/>
              </w:rPr>
              <w:t>消控人员</w:t>
            </w:r>
            <w:proofErr w:type="gramEnd"/>
            <w:r>
              <w:rPr>
                <w:rFonts w:hint="eastAsia"/>
                <w:kern w:val="0"/>
                <w:sz w:val="24"/>
                <w:szCs w:val="24"/>
              </w:rPr>
              <w:t>：提供</w:t>
            </w:r>
            <w:proofErr w:type="gramStart"/>
            <w:r>
              <w:rPr>
                <w:rFonts w:hint="eastAsia"/>
                <w:kern w:val="0"/>
                <w:sz w:val="24"/>
                <w:szCs w:val="24"/>
              </w:rPr>
              <w:t>上述消控人员</w:t>
            </w:r>
            <w:proofErr w:type="gramEnd"/>
            <w:r>
              <w:rPr>
                <w:rFonts w:hint="eastAsia"/>
                <w:kern w:val="0"/>
                <w:sz w:val="24"/>
                <w:szCs w:val="24"/>
              </w:rPr>
              <w:t>（已提供（</w:t>
            </w:r>
            <w:r>
              <w:rPr>
                <w:rFonts w:hint="eastAsia"/>
                <w:kern w:val="0"/>
                <w:sz w:val="24"/>
                <w:szCs w:val="24"/>
              </w:rPr>
              <w:t>9</w:t>
            </w:r>
            <w:r>
              <w:rPr>
                <w:rFonts w:hint="eastAsia"/>
                <w:kern w:val="0"/>
                <w:sz w:val="24"/>
                <w:szCs w:val="24"/>
              </w:rPr>
              <w:t>）（</w:t>
            </w:r>
            <w:r>
              <w:rPr>
                <w:rFonts w:hint="eastAsia"/>
                <w:kern w:val="0"/>
                <w:sz w:val="24"/>
                <w:szCs w:val="24"/>
              </w:rPr>
              <w:t>10</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lastRenderedPageBreak/>
              <w:t>21</w:t>
            </w:r>
          </w:p>
        </w:tc>
      </w:tr>
      <w:tr w:rsidR="007E6891">
        <w:trPr>
          <w:trHeight w:val="509"/>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7E6891" w:rsidRDefault="00C21BAA">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7E6891" w:rsidRDefault="00C21BAA">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7E6891" w:rsidRDefault="00C21BAA">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3</w:t>
            </w:r>
          </w:p>
        </w:tc>
      </w:tr>
      <w:tr w:rsidR="007E6891">
        <w:trPr>
          <w:trHeight w:val="671"/>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7E6891" w:rsidRDefault="00C21BAA">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7E6891" w:rsidRDefault="00C21BAA">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1</w:t>
            </w:r>
          </w:p>
        </w:tc>
      </w:tr>
      <w:tr w:rsidR="007E6891">
        <w:trPr>
          <w:trHeight w:val="671"/>
          <w:jc w:val="center"/>
        </w:trPr>
        <w:tc>
          <w:tcPr>
            <w:tcW w:w="663" w:type="dxa"/>
            <w:noWrap/>
            <w:vAlign w:val="center"/>
          </w:tcPr>
          <w:p w:rsidR="007E6891" w:rsidRDefault="00C21BAA">
            <w:pPr>
              <w:spacing w:line="360" w:lineRule="auto"/>
              <w:jc w:val="center"/>
              <w:rPr>
                <w:kern w:val="0"/>
                <w:sz w:val="24"/>
                <w:szCs w:val="24"/>
              </w:rPr>
            </w:pPr>
            <w:r>
              <w:rPr>
                <w:rFonts w:hint="eastAsia"/>
                <w:kern w:val="0"/>
                <w:sz w:val="24"/>
                <w:szCs w:val="24"/>
              </w:rPr>
              <w:t>8</w:t>
            </w:r>
          </w:p>
        </w:tc>
        <w:tc>
          <w:tcPr>
            <w:tcW w:w="1419" w:type="dxa"/>
            <w:vAlign w:val="center"/>
          </w:tcPr>
          <w:p w:rsidR="007E6891" w:rsidRDefault="00C21BAA">
            <w:pPr>
              <w:spacing w:line="360" w:lineRule="auto"/>
              <w:jc w:val="center"/>
              <w:rPr>
                <w:sz w:val="24"/>
              </w:rPr>
            </w:pPr>
            <w:r>
              <w:rPr>
                <w:rFonts w:hint="eastAsia"/>
                <w:sz w:val="24"/>
              </w:rPr>
              <w:t>投标人承诺</w:t>
            </w:r>
            <w:r>
              <w:rPr>
                <w:rFonts w:hint="eastAsia"/>
                <w:sz w:val="24"/>
              </w:rPr>
              <w:lastRenderedPageBreak/>
              <w:t>评价</w:t>
            </w:r>
          </w:p>
        </w:tc>
        <w:tc>
          <w:tcPr>
            <w:tcW w:w="7311" w:type="dxa"/>
            <w:vAlign w:val="center"/>
          </w:tcPr>
          <w:p w:rsidR="007E6891" w:rsidRDefault="00C21BAA">
            <w:pPr>
              <w:spacing w:line="360" w:lineRule="auto"/>
              <w:rPr>
                <w:kern w:val="0"/>
                <w:sz w:val="24"/>
                <w:szCs w:val="24"/>
              </w:rPr>
            </w:pPr>
            <w:r>
              <w:rPr>
                <w:rFonts w:hint="eastAsia"/>
                <w:kern w:val="0"/>
                <w:sz w:val="24"/>
                <w:szCs w:val="24"/>
              </w:rPr>
              <w:lastRenderedPageBreak/>
              <w:t>承诺完全满足招标文件“报价要求”、“时间地点要求”、“付款方式要</w:t>
            </w:r>
            <w:r>
              <w:rPr>
                <w:rFonts w:hint="eastAsia"/>
                <w:kern w:val="0"/>
                <w:sz w:val="24"/>
                <w:szCs w:val="24"/>
              </w:rPr>
              <w:lastRenderedPageBreak/>
              <w:t>求”和“技术要求”的：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7E6891" w:rsidRDefault="00C21BAA">
            <w:pPr>
              <w:spacing w:line="360" w:lineRule="auto"/>
              <w:jc w:val="center"/>
              <w:rPr>
                <w:kern w:val="0"/>
                <w:sz w:val="24"/>
                <w:szCs w:val="24"/>
              </w:rPr>
            </w:pPr>
            <w:r>
              <w:rPr>
                <w:rFonts w:hint="eastAsia"/>
                <w:kern w:val="0"/>
                <w:sz w:val="24"/>
                <w:szCs w:val="24"/>
              </w:rPr>
              <w:lastRenderedPageBreak/>
              <w:t>1</w:t>
            </w:r>
          </w:p>
        </w:tc>
      </w:tr>
      <w:tr w:rsidR="007E6891">
        <w:trPr>
          <w:trHeight w:val="204"/>
          <w:jc w:val="center"/>
        </w:trPr>
        <w:tc>
          <w:tcPr>
            <w:tcW w:w="9393" w:type="dxa"/>
            <w:gridSpan w:val="3"/>
            <w:noWrap/>
            <w:vAlign w:val="center"/>
          </w:tcPr>
          <w:p w:rsidR="007E6891" w:rsidRDefault="00C21BAA">
            <w:pPr>
              <w:widowControl/>
              <w:adjustRightInd w:val="0"/>
              <w:snapToGrid w:val="0"/>
              <w:spacing w:line="360" w:lineRule="auto"/>
              <w:jc w:val="center"/>
              <w:rPr>
                <w:kern w:val="0"/>
                <w:sz w:val="24"/>
                <w:szCs w:val="24"/>
              </w:rPr>
            </w:pPr>
            <w:r>
              <w:rPr>
                <w:kern w:val="0"/>
                <w:sz w:val="24"/>
                <w:szCs w:val="24"/>
              </w:rPr>
              <w:lastRenderedPageBreak/>
              <w:t>第三部分主观分（</w:t>
            </w:r>
            <w:r>
              <w:rPr>
                <w:rFonts w:hint="eastAsia"/>
                <w:kern w:val="0"/>
                <w:sz w:val="24"/>
                <w:szCs w:val="24"/>
              </w:rPr>
              <w:t>33</w:t>
            </w:r>
            <w:r>
              <w:rPr>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kern w:val="0"/>
                <w:sz w:val="24"/>
                <w:szCs w:val="24"/>
              </w:rPr>
              <w:t>分值</w:t>
            </w:r>
          </w:p>
        </w:tc>
      </w:tr>
      <w:tr w:rsidR="007E6891">
        <w:trPr>
          <w:trHeight w:val="1050"/>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7E6891" w:rsidRDefault="00C21BAA">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E6891" w:rsidRDefault="00C21BAA">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5</w:t>
            </w:r>
          </w:p>
        </w:tc>
      </w:tr>
      <w:tr w:rsidR="007E6891">
        <w:trPr>
          <w:trHeight w:val="1050"/>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7E6891" w:rsidRDefault="00C21BAA">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7E6891" w:rsidRDefault="00C21BAA">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5</w:t>
            </w:r>
          </w:p>
        </w:tc>
      </w:tr>
      <w:tr w:rsidR="007E6891">
        <w:trPr>
          <w:trHeight w:val="416"/>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7E6891" w:rsidRDefault="00C21BAA">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7E6891" w:rsidRDefault="00C21BAA">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5</w:t>
            </w:r>
          </w:p>
        </w:tc>
      </w:tr>
      <w:tr w:rsidR="007E6891">
        <w:trPr>
          <w:trHeight w:val="1050"/>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7E6891" w:rsidRDefault="00C21BAA">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E6891" w:rsidRDefault="00C21BAA">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E6891" w:rsidRDefault="00C21BA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5</w:t>
            </w:r>
          </w:p>
        </w:tc>
      </w:tr>
      <w:tr w:rsidR="007E6891">
        <w:trPr>
          <w:trHeight w:val="1050"/>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7E6891" w:rsidRDefault="00C21BAA">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7E6891" w:rsidRDefault="00C21BAA">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7E6891" w:rsidRDefault="00C21BAA">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7E6891" w:rsidRDefault="00C21BAA">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7E6891" w:rsidRDefault="00C21BAA">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5</w:t>
            </w:r>
          </w:p>
        </w:tc>
      </w:tr>
      <w:tr w:rsidR="007E6891">
        <w:trPr>
          <w:trHeight w:val="699"/>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7E6891" w:rsidRDefault="00C21BAA">
            <w:pPr>
              <w:widowControl/>
              <w:adjustRightInd w:val="0"/>
              <w:snapToGrid w:val="0"/>
              <w:spacing w:line="360" w:lineRule="auto"/>
              <w:jc w:val="center"/>
              <w:rPr>
                <w:kern w:val="0"/>
                <w:sz w:val="24"/>
                <w:szCs w:val="24"/>
              </w:rPr>
            </w:pPr>
            <w:r>
              <w:rPr>
                <w:rFonts w:hint="eastAsia"/>
                <w:sz w:val="24"/>
              </w:rPr>
              <w:t>针对本项目特点的人员稳定性方案</w:t>
            </w:r>
            <w:r>
              <w:rPr>
                <w:rFonts w:hint="eastAsia"/>
                <w:sz w:val="24"/>
              </w:rPr>
              <w:lastRenderedPageBreak/>
              <w:t>评价</w:t>
            </w:r>
          </w:p>
        </w:tc>
        <w:tc>
          <w:tcPr>
            <w:tcW w:w="7311" w:type="dxa"/>
            <w:vAlign w:val="center"/>
          </w:tcPr>
          <w:p w:rsidR="007E6891" w:rsidRDefault="00C21BAA">
            <w:pPr>
              <w:widowControl/>
              <w:adjustRightInd w:val="0"/>
              <w:snapToGrid w:val="0"/>
              <w:spacing w:line="360" w:lineRule="auto"/>
              <w:rPr>
                <w:sz w:val="24"/>
              </w:rPr>
            </w:pPr>
            <w:r>
              <w:rPr>
                <w:rFonts w:hint="eastAsia"/>
                <w:sz w:val="24"/>
              </w:rPr>
              <w:lastRenderedPageBreak/>
              <w:t>方案满足招标文件要求，内容无瑕疵：</w:t>
            </w:r>
            <w:r>
              <w:rPr>
                <w:rFonts w:hint="eastAsia"/>
                <w:sz w:val="24"/>
              </w:rPr>
              <w:t>5</w:t>
            </w:r>
            <w:r>
              <w:rPr>
                <w:rFonts w:hint="eastAsia"/>
                <w:sz w:val="24"/>
              </w:rPr>
              <w:t>分；</w:t>
            </w:r>
          </w:p>
          <w:p w:rsidR="007E6891" w:rsidRDefault="00C21BAA">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7E6891" w:rsidRDefault="00C21BAA">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7E6891" w:rsidRDefault="00C21BAA">
            <w:pPr>
              <w:widowControl/>
              <w:adjustRightInd w:val="0"/>
              <w:snapToGrid w:val="0"/>
              <w:spacing w:line="360" w:lineRule="auto"/>
              <w:rPr>
                <w:kern w:val="0"/>
                <w:sz w:val="24"/>
                <w:szCs w:val="24"/>
              </w:rPr>
            </w:pPr>
            <w:r>
              <w:rPr>
                <w:rFonts w:hint="eastAsia"/>
                <w:sz w:val="24"/>
              </w:rPr>
              <w:lastRenderedPageBreak/>
              <w:t>其他：</w:t>
            </w:r>
            <w:r>
              <w:rPr>
                <w:rFonts w:hint="eastAsia"/>
                <w:sz w:val="24"/>
              </w:rPr>
              <w:t>0</w:t>
            </w:r>
            <w:r>
              <w:rPr>
                <w:rFonts w:hint="eastAsia"/>
                <w:sz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7E6891">
        <w:trPr>
          <w:trHeight w:val="841"/>
          <w:jc w:val="center"/>
        </w:trPr>
        <w:tc>
          <w:tcPr>
            <w:tcW w:w="663" w:type="dxa"/>
            <w:noWrap/>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7E6891" w:rsidRDefault="00C21BAA">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7E6891" w:rsidRDefault="00C21BAA">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E6891" w:rsidRDefault="00C21BAA">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7E6891" w:rsidRDefault="00C21BAA">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7E6891" w:rsidRDefault="00C21BAA">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7E6891" w:rsidRDefault="00C21BAA">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7E6891" w:rsidRDefault="00C21BAA">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7E6891" w:rsidRDefault="00C21BAA">
            <w:pPr>
              <w:widowControl/>
              <w:adjustRightInd w:val="0"/>
              <w:snapToGrid w:val="0"/>
              <w:spacing w:line="360" w:lineRule="auto"/>
              <w:jc w:val="center"/>
              <w:rPr>
                <w:kern w:val="0"/>
                <w:sz w:val="24"/>
                <w:szCs w:val="24"/>
              </w:rPr>
            </w:pPr>
            <w:r>
              <w:rPr>
                <w:rFonts w:hint="eastAsia"/>
                <w:kern w:val="0"/>
                <w:sz w:val="24"/>
                <w:szCs w:val="24"/>
              </w:rPr>
              <w:t>3</w:t>
            </w:r>
          </w:p>
        </w:tc>
      </w:tr>
      <w:tr w:rsidR="007E6891">
        <w:trPr>
          <w:trHeight w:val="341"/>
          <w:jc w:val="center"/>
        </w:trPr>
        <w:tc>
          <w:tcPr>
            <w:tcW w:w="9393" w:type="dxa"/>
            <w:gridSpan w:val="3"/>
            <w:noWrap/>
            <w:vAlign w:val="center"/>
          </w:tcPr>
          <w:p w:rsidR="007E6891" w:rsidRDefault="00C21BAA">
            <w:pPr>
              <w:widowControl/>
              <w:adjustRightInd w:val="0"/>
              <w:snapToGrid w:val="0"/>
              <w:spacing w:line="360" w:lineRule="auto"/>
              <w:jc w:val="center"/>
              <w:rPr>
                <w:sz w:val="24"/>
              </w:rPr>
            </w:pPr>
            <w:r>
              <w:rPr>
                <w:sz w:val="24"/>
              </w:rPr>
              <w:t>合计</w:t>
            </w:r>
          </w:p>
        </w:tc>
        <w:tc>
          <w:tcPr>
            <w:tcW w:w="1143" w:type="dxa"/>
            <w:vAlign w:val="center"/>
          </w:tcPr>
          <w:p w:rsidR="007E6891" w:rsidRDefault="00C21BAA">
            <w:pPr>
              <w:widowControl/>
              <w:adjustRightInd w:val="0"/>
              <w:snapToGrid w:val="0"/>
              <w:spacing w:line="360" w:lineRule="auto"/>
              <w:jc w:val="center"/>
              <w:rPr>
                <w:kern w:val="0"/>
                <w:sz w:val="24"/>
                <w:szCs w:val="24"/>
              </w:rPr>
            </w:pPr>
            <w:r>
              <w:rPr>
                <w:kern w:val="0"/>
                <w:sz w:val="24"/>
                <w:szCs w:val="24"/>
              </w:rPr>
              <w:t>100</w:t>
            </w:r>
          </w:p>
        </w:tc>
      </w:tr>
      <w:tr w:rsidR="007E6891">
        <w:trPr>
          <w:trHeight w:val="341"/>
          <w:jc w:val="center"/>
        </w:trPr>
        <w:tc>
          <w:tcPr>
            <w:tcW w:w="10536" w:type="dxa"/>
            <w:gridSpan w:val="4"/>
            <w:noWrap/>
            <w:vAlign w:val="center"/>
          </w:tcPr>
          <w:p w:rsidR="007E6891" w:rsidRDefault="00C21BAA">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E6891" w:rsidRDefault="00C21BAA" w:rsidP="00924C85">
      <w:pPr>
        <w:spacing w:line="360" w:lineRule="auto"/>
        <w:ind w:firstLineChars="200" w:firstLine="446"/>
        <w:outlineLvl w:val="0"/>
        <w:rPr>
          <w:sz w:val="24"/>
        </w:rPr>
      </w:pPr>
      <w:r>
        <w:rPr>
          <w:rFonts w:hAnsiTheme="minorEastAsia"/>
          <w:sz w:val="24"/>
        </w:rPr>
        <w:t>四、投标文件内容要求</w:t>
      </w:r>
    </w:p>
    <w:p w:rsidR="007E6891" w:rsidRDefault="00C21BAA" w:rsidP="00924C85">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7E6891" w:rsidRDefault="00C21BAA" w:rsidP="00924C85">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7E6891" w:rsidRDefault="00C21BAA">
      <w:pPr>
        <w:spacing w:line="360" w:lineRule="auto"/>
        <w:jc w:val="center"/>
        <w:rPr>
          <w:b/>
          <w:sz w:val="24"/>
        </w:rPr>
      </w:pPr>
      <w:r>
        <w:rPr>
          <w:sz w:val="24"/>
          <w:u w:val="single"/>
        </w:rPr>
        <w:br w:type="page"/>
      </w:r>
      <w:r>
        <w:rPr>
          <w:rFonts w:hAnsiTheme="minorEastAsia"/>
          <w:b/>
          <w:sz w:val="24"/>
        </w:rPr>
        <w:lastRenderedPageBreak/>
        <w:t>项目需求书</w:t>
      </w:r>
    </w:p>
    <w:p w:rsidR="007E6891" w:rsidRDefault="007E6891">
      <w:pPr>
        <w:widowControl/>
        <w:jc w:val="left"/>
        <w:rPr>
          <w:sz w:val="24"/>
        </w:rPr>
      </w:pPr>
    </w:p>
    <w:p w:rsidR="007E6891" w:rsidRDefault="00C21BAA">
      <w:pPr>
        <w:spacing w:line="360" w:lineRule="auto"/>
        <w:rPr>
          <w:b/>
          <w:sz w:val="24"/>
          <w:szCs w:val="24"/>
        </w:rPr>
      </w:pPr>
      <w:r>
        <w:rPr>
          <w:b/>
          <w:sz w:val="24"/>
          <w:szCs w:val="24"/>
        </w:rPr>
        <w:t>一、项目背景</w:t>
      </w:r>
    </w:p>
    <w:p w:rsidR="007E6891" w:rsidRDefault="00C21BAA" w:rsidP="00924C85">
      <w:pPr>
        <w:spacing w:line="360" w:lineRule="auto"/>
        <w:ind w:firstLineChars="200" w:firstLine="446"/>
        <w:rPr>
          <w:rFonts w:ascii="宋体"/>
          <w:sz w:val="24"/>
          <w:szCs w:val="24"/>
        </w:rPr>
      </w:pPr>
      <w:r>
        <w:rPr>
          <w:rFonts w:ascii="宋体" w:hint="eastAsia"/>
          <w:sz w:val="24"/>
          <w:szCs w:val="24"/>
        </w:rPr>
        <w:t>本项目为</w:t>
      </w:r>
      <w:proofErr w:type="gramStart"/>
      <w:r>
        <w:rPr>
          <w:rFonts w:ascii="宋体" w:hint="eastAsia"/>
          <w:sz w:val="24"/>
          <w:szCs w:val="24"/>
        </w:rPr>
        <w:t>东西沽还迁房</w:t>
      </w:r>
      <w:proofErr w:type="gramEnd"/>
      <w:r>
        <w:rPr>
          <w:rFonts w:ascii="宋体" w:hint="eastAsia"/>
          <w:sz w:val="24"/>
          <w:szCs w:val="24"/>
        </w:rPr>
        <w:t>物业服务项目，服务范围为：和美苑、和盛苑、和荣苑、和谐园、和睦园</w:t>
      </w:r>
      <w:r>
        <w:rPr>
          <w:rFonts w:ascii="宋体"/>
          <w:sz w:val="24"/>
          <w:szCs w:val="24"/>
          <w:lang w:val="en"/>
        </w:rPr>
        <w:t>5</w:t>
      </w:r>
      <w:r>
        <w:rPr>
          <w:rFonts w:ascii="宋体" w:hint="eastAsia"/>
          <w:sz w:val="24"/>
          <w:szCs w:val="24"/>
          <w:lang w:val="en"/>
        </w:rPr>
        <w:t>个小区及</w:t>
      </w:r>
      <w:r>
        <w:rPr>
          <w:rFonts w:ascii="宋体" w:hint="eastAsia"/>
          <w:sz w:val="24"/>
          <w:szCs w:val="24"/>
        </w:rPr>
        <w:t>和</w:t>
      </w:r>
      <w:proofErr w:type="gramStart"/>
      <w:r>
        <w:rPr>
          <w:rFonts w:ascii="宋体" w:hint="eastAsia"/>
          <w:sz w:val="24"/>
          <w:szCs w:val="24"/>
        </w:rPr>
        <w:t>丽苑</w:t>
      </w:r>
      <w:proofErr w:type="gramEnd"/>
      <w:r>
        <w:rPr>
          <w:rFonts w:ascii="宋体" w:hint="eastAsia"/>
          <w:sz w:val="24"/>
          <w:szCs w:val="24"/>
        </w:rPr>
        <w:t>小区4栋楼（2、4、5、6号楼），其中和美苑、和盛苑、和荣苑、和</w:t>
      </w:r>
      <w:proofErr w:type="gramStart"/>
      <w:r>
        <w:rPr>
          <w:rFonts w:ascii="宋体" w:hint="eastAsia"/>
          <w:sz w:val="24"/>
          <w:szCs w:val="24"/>
        </w:rPr>
        <w:t>丽苑</w:t>
      </w:r>
      <w:proofErr w:type="gramEnd"/>
      <w:r>
        <w:rPr>
          <w:rFonts w:ascii="宋体" w:hint="eastAsia"/>
          <w:sz w:val="24"/>
          <w:szCs w:val="24"/>
        </w:rPr>
        <w:t>涉及户数</w:t>
      </w:r>
      <w:r>
        <w:rPr>
          <w:rFonts w:ascii="宋体"/>
          <w:sz w:val="24"/>
          <w:szCs w:val="24"/>
        </w:rPr>
        <w:t>5738</w:t>
      </w:r>
      <w:r>
        <w:rPr>
          <w:rFonts w:ascii="宋体" w:hint="eastAsia"/>
          <w:sz w:val="24"/>
          <w:szCs w:val="24"/>
        </w:rPr>
        <w:t>户，和谐园、和睦</w:t>
      </w:r>
      <w:proofErr w:type="gramStart"/>
      <w:r>
        <w:rPr>
          <w:rFonts w:ascii="宋体" w:hint="eastAsia"/>
          <w:sz w:val="24"/>
          <w:szCs w:val="24"/>
        </w:rPr>
        <w:t>园涉及</w:t>
      </w:r>
      <w:proofErr w:type="gramEnd"/>
      <w:r>
        <w:rPr>
          <w:rFonts w:ascii="宋体" w:hint="eastAsia"/>
          <w:sz w:val="24"/>
          <w:szCs w:val="24"/>
        </w:rPr>
        <w:t>户数5148户，社区建筑面积</w:t>
      </w:r>
      <w:r>
        <w:rPr>
          <w:rFonts w:ascii="宋体"/>
          <w:sz w:val="24"/>
          <w:szCs w:val="24"/>
        </w:rPr>
        <w:t>824770.91</w:t>
      </w:r>
      <w:r>
        <w:rPr>
          <w:rFonts w:ascii="宋体" w:hint="eastAsia"/>
          <w:sz w:val="24"/>
          <w:szCs w:val="24"/>
        </w:rPr>
        <w:t>平方米。</w:t>
      </w:r>
    </w:p>
    <w:p w:rsidR="007E6891" w:rsidRDefault="00C21BAA" w:rsidP="00924C85">
      <w:pPr>
        <w:widowControl/>
        <w:ind w:firstLineChars="196" w:firstLine="437"/>
        <w:jc w:val="left"/>
        <w:rPr>
          <w:rFonts w:ascii="宋体" w:hAnsi="宋体"/>
          <w:color w:val="000000" w:themeColor="text1"/>
          <w:sz w:val="24"/>
        </w:rPr>
      </w:pPr>
      <w:r>
        <w:rPr>
          <w:rFonts w:ascii="宋体" w:hint="eastAsia"/>
          <w:sz w:val="24"/>
          <w:szCs w:val="24"/>
        </w:rPr>
        <w:t>服务项目主要包括：综合管理、共用部位、共用设备设施维修养护、清洁卫生与绿化养护、公共秩序维护、安全管理、消防系统维保（和睦园、</w:t>
      </w:r>
      <w:proofErr w:type="gramStart"/>
      <w:r>
        <w:rPr>
          <w:rFonts w:ascii="宋体" w:hint="eastAsia"/>
          <w:sz w:val="24"/>
          <w:szCs w:val="24"/>
        </w:rPr>
        <w:t>和美苑</w:t>
      </w:r>
      <w:proofErr w:type="gramEnd"/>
      <w:r>
        <w:rPr>
          <w:rFonts w:ascii="宋体" w:hint="eastAsia"/>
          <w:sz w:val="24"/>
          <w:szCs w:val="24"/>
        </w:rPr>
        <w:t>两个小区）、其他等。</w:t>
      </w:r>
    </w:p>
    <w:p w:rsidR="007E6891" w:rsidRDefault="00C21BAA" w:rsidP="00924C85">
      <w:pPr>
        <w:widowControl/>
        <w:ind w:firstLineChars="196" w:firstLine="437"/>
        <w:jc w:val="left"/>
        <w:rPr>
          <w:sz w:val="24"/>
        </w:rPr>
      </w:pPr>
      <w:r>
        <w:rPr>
          <w:rFonts w:ascii="宋体" w:hAnsi="宋体" w:hint="eastAsia"/>
          <w:color w:val="000000" w:themeColor="text1"/>
          <w:sz w:val="24"/>
        </w:rPr>
        <w:t>本</w:t>
      </w:r>
      <w:r>
        <w:rPr>
          <w:rFonts w:hint="eastAsia"/>
          <w:sz w:val="24"/>
        </w:rPr>
        <w:t>项目所属行业：</w:t>
      </w:r>
      <w:r>
        <w:rPr>
          <w:rFonts w:hint="eastAsia"/>
          <w:b/>
          <w:sz w:val="24"/>
        </w:rPr>
        <w:t>物业管理</w:t>
      </w:r>
    </w:p>
    <w:p w:rsidR="007E6891" w:rsidRDefault="00C21BAA">
      <w:pPr>
        <w:spacing w:line="360" w:lineRule="auto"/>
        <w:rPr>
          <w:b/>
          <w:kern w:val="0"/>
          <w:sz w:val="24"/>
          <w:szCs w:val="24"/>
        </w:rPr>
      </w:pPr>
      <w:r>
        <w:rPr>
          <w:rFonts w:hint="eastAsia"/>
          <w:b/>
          <w:kern w:val="0"/>
          <w:sz w:val="24"/>
          <w:szCs w:val="24"/>
        </w:rPr>
        <w:t>二、</w:t>
      </w:r>
      <w:r>
        <w:rPr>
          <w:b/>
          <w:kern w:val="0"/>
          <w:sz w:val="24"/>
          <w:szCs w:val="24"/>
        </w:rPr>
        <w:t>物业投入人员岗位及每个岗位的需要人数</w:t>
      </w:r>
    </w:p>
    <w:tbl>
      <w:tblPr>
        <w:tblpPr w:leftFromText="180" w:rightFromText="180" w:vertAnchor="text" w:horzAnchor="page" w:tblpX="1377" w:tblpY="552"/>
        <w:tblOverlap w:val="never"/>
        <w:tblW w:w="9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992"/>
        <w:gridCol w:w="709"/>
        <w:gridCol w:w="4961"/>
        <w:gridCol w:w="992"/>
        <w:gridCol w:w="1131"/>
      </w:tblGrid>
      <w:tr w:rsidR="007E6891">
        <w:tc>
          <w:tcPr>
            <w:tcW w:w="534"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序号</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岗位名称</w:t>
            </w:r>
          </w:p>
        </w:tc>
        <w:tc>
          <w:tcPr>
            <w:tcW w:w="709"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人数</w:t>
            </w:r>
          </w:p>
        </w:tc>
        <w:tc>
          <w:tcPr>
            <w:tcW w:w="496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要求</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是否接受退休人员</w:t>
            </w:r>
          </w:p>
        </w:tc>
        <w:tc>
          <w:tcPr>
            <w:tcW w:w="113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工作时间</w:t>
            </w:r>
          </w:p>
        </w:tc>
      </w:tr>
      <w:tr w:rsidR="007E6891">
        <w:trPr>
          <w:trHeight w:val="459"/>
        </w:trPr>
        <w:tc>
          <w:tcPr>
            <w:tcW w:w="534"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1</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项目经理</w:t>
            </w:r>
          </w:p>
        </w:tc>
        <w:tc>
          <w:tcPr>
            <w:tcW w:w="709"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2</w:t>
            </w:r>
          </w:p>
        </w:tc>
        <w:tc>
          <w:tcPr>
            <w:tcW w:w="4961" w:type="dxa"/>
            <w:vAlign w:val="center"/>
          </w:tcPr>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（1）年龄不超45周岁</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（2）本科（含本科）或以上学历</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（3）</w:t>
            </w:r>
            <w:r w:rsidRPr="00924C85">
              <w:rPr>
                <w:rFonts w:ascii="宋体" w:hAnsi="宋体" w:cs="宋体" w:hint="eastAsia"/>
                <w:szCs w:val="21"/>
              </w:rPr>
              <w:t>三年以上（含三年）物业管理经验</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（4）常驻现场，不得兼管其他项目</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否</w:t>
            </w:r>
          </w:p>
        </w:tc>
        <w:tc>
          <w:tcPr>
            <w:tcW w:w="113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8小时工作制</w:t>
            </w:r>
          </w:p>
        </w:tc>
      </w:tr>
      <w:tr w:rsidR="007E6891">
        <w:trPr>
          <w:trHeight w:val="978"/>
        </w:trPr>
        <w:tc>
          <w:tcPr>
            <w:tcW w:w="534"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2</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工程主管</w:t>
            </w:r>
          </w:p>
        </w:tc>
        <w:tc>
          <w:tcPr>
            <w:tcW w:w="709"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2</w:t>
            </w:r>
          </w:p>
        </w:tc>
        <w:tc>
          <w:tcPr>
            <w:tcW w:w="4961" w:type="dxa"/>
            <w:vAlign w:val="center"/>
          </w:tcPr>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（1）年龄不超过50周岁，需具备履行岗位职责所需的身体条件和体能，能够胜任轮班及应急处置工作</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（2）其中1人具备《特种作业操作证（高压电工作业）》、《特种作业操作证（低压电工作业）》、《特种设备安全管理和作业人员证(特种设备安全管理或电梯作业)》(项目代号A</w:t>
            </w:r>
            <w:r>
              <w:rPr>
                <w:rFonts w:ascii="宋体" w:hAnsi="宋体" w:cs="宋体"/>
                <w:szCs w:val="21"/>
              </w:rPr>
              <w:t xml:space="preserve"> </w:t>
            </w:r>
            <w:r>
              <w:rPr>
                <w:rFonts w:ascii="宋体" w:hAnsi="宋体" w:cs="宋体" w:hint="eastAsia"/>
                <w:szCs w:val="21"/>
              </w:rPr>
              <w:t>或</w:t>
            </w:r>
            <w:r>
              <w:rPr>
                <w:rFonts w:ascii="宋体" w:hAnsi="宋体" w:cs="宋体"/>
                <w:szCs w:val="21"/>
              </w:rPr>
              <w:t xml:space="preserve"> T)</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否</w:t>
            </w:r>
          </w:p>
        </w:tc>
        <w:tc>
          <w:tcPr>
            <w:tcW w:w="113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8小时工作制</w:t>
            </w:r>
          </w:p>
        </w:tc>
      </w:tr>
      <w:tr w:rsidR="007E6891">
        <w:trPr>
          <w:trHeight w:val="1228"/>
        </w:trPr>
        <w:tc>
          <w:tcPr>
            <w:tcW w:w="534"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3</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保洁主管</w:t>
            </w:r>
          </w:p>
        </w:tc>
        <w:tc>
          <w:tcPr>
            <w:tcW w:w="709"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2</w:t>
            </w:r>
          </w:p>
        </w:tc>
        <w:tc>
          <w:tcPr>
            <w:tcW w:w="4961" w:type="dxa"/>
            <w:vAlign w:val="center"/>
          </w:tcPr>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（1）男女不限，年龄不超过50周岁</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（2）其中1人持有天津市爱国卫生运动委员会办公室颁发的《天津市病媒生物防制培训证书》、《特种作业操作证（高处作业）》证和卫生防疫部门或医疗机构颁发的健康证</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否</w:t>
            </w:r>
          </w:p>
        </w:tc>
        <w:tc>
          <w:tcPr>
            <w:tcW w:w="113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8小时工作制</w:t>
            </w:r>
          </w:p>
        </w:tc>
      </w:tr>
      <w:tr w:rsidR="007E6891">
        <w:trPr>
          <w:trHeight w:val="1267"/>
        </w:trPr>
        <w:tc>
          <w:tcPr>
            <w:tcW w:w="534"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4</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秩序主管</w:t>
            </w:r>
          </w:p>
        </w:tc>
        <w:tc>
          <w:tcPr>
            <w:tcW w:w="709"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2</w:t>
            </w:r>
          </w:p>
        </w:tc>
        <w:tc>
          <w:tcPr>
            <w:tcW w:w="4961" w:type="dxa"/>
            <w:vAlign w:val="center"/>
          </w:tcPr>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（1）年龄不超过50周岁，需具备履行岗位职责所需的身体条件和体能，能够胜任轮班及应急处置工作</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（2）其中1人持有《职业资格证书（建（构）筑物消防员或消防设施操作员）》和公安部门盖章的《保安员证》，</w:t>
            </w:r>
            <w:r>
              <w:rPr>
                <w:rFonts w:ascii="宋体" w:hAnsi="宋体" w:cs="宋体" w:hint="eastAsia"/>
                <w:szCs w:val="21"/>
              </w:rPr>
              <w:lastRenderedPageBreak/>
              <w:t>具有三年（含三年）以上秩序管理经验。</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lastRenderedPageBreak/>
              <w:t>否</w:t>
            </w:r>
          </w:p>
        </w:tc>
        <w:tc>
          <w:tcPr>
            <w:tcW w:w="113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8小时工作制</w:t>
            </w:r>
          </w:p>
        </w:tc>
      </w:tr>
      <w:tr w:rsidR="007E6891">
        <w:trPr>
          <w:trHeight w:val="976"/>
        </w:trPr>
        <w:tc>
          <w:tcPr>
            <w:tcW w:w="534"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lastRenderedPageBreak/>
              <w:t>5</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管理员</w:t>
            </w:r>
          </w:p>
        </w:tc>
        <w:tc>
          <w:tcPr>
            <w:tcW w:w="709"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7</w:t>
            </w:r>
          </w:p>
        </w:tc>
        <w:tc>
          <w:tcPr>
            <w:tcW w:w="4961" w:type="dxa"/>
            <w:vAlign w:val="center"/>
          </w:tcPr>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（1）男女不限，50周岁以下</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（2）三年以上相关工作经验，踏实肯干，认真负责，具备专科及以上学历证明</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否</w:t>
            </w:r>
          </w:p>
        </w:tc>
        <w:tc>
          <w:tcPr>
            <w:tcW w:w="113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8小时工作制</w:t>
            </w:r>
          </w:p>
        </w:tc>
      </w:tr>
      <w:tr w:rsidR="007E6891">
        <w:trPr>
          <w:trHeight w:val="3527"/>
        </w:trPr>
        <w:tc>
          <w:tcPr>
            <w:tcW w:w="534"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6</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工程维修</w:t>
            </w:r>
          </w:p>
        </w:tc>
        <w:tc>
          <w:tcPr>
            <w:tcW w:w="709"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9</w:t>
            </w:r>
          </w:p>
        </w:tc>
        <w:tc>
          <w:tcPr>
            <w:tcW w:w="4961" w:type="dxa"/>
            <w:vAlign w:val="center"/>
          </w:tcPr>
          <w:p w:rsidR="007E6891" w:rsidRDefault="00C21BAA">
            <w:pPr>
              <w:widowControl/>
              <w:adjustRightInd w:val="0"/>
              <w:snapToGrid w:val="0"/>
              <w:spacing w:line="276" w:lineRule="auto"/>
              <w:jc w:val="left"/>
              <w:rPr>
                <w:rFonts w:ascii="宋体" w:hAnsi="宋体" w:cs="宋体"/>
                <w:color w:val="FF0000"/>
                <w:szCs w:val="21"/>
              </w:rPr>
            </w:pPr>
            <w:r>
              <w:rPr>
                <w:rFonts w:ascii="宋体" w:hAnsi="宋体" w:cs="宋体" w:hint="eastAsia"/>
                <w:szCs w:val="21"/>
              </w:rPr>
              <w:t>（1）年龄不超过55周岁，需具备履行岗位职责所需的身体条件和体能，能够胜任轮班及应急处置工作</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2）其中3人持有《特种作业操作证（低压电工作业）》和《特种作业操作证（高压电工作业）》；1人持有《特种作业操作证（低压电工作业）》、《特种作业操作证（高压电工作业）》和《特种设备作业操作证（高处作业）》，1人持有《特种作业操作证（低压电工作业）》、《特种作业操作证（高压电工作业）》、《特种作业操作证(焊接与热切割作业)》证和《特种作业操作证（制冷与空调）》</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（3）三年以上物业综合维修相关工作经验，踏实肯干，认真负责，持证上岗</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否</w:t>
            </w:r>
          </w:p>
        </w:tc>
        <w:tc>
          <w:tcPr>
            <w:tcW w:w="113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8小时工作制</w:t>
            </w:r>
          </w:p>
        </w:tc>
      </w:tr>
      <w:tr w:rsidR="007E6891">
        <w:trPr>
          <w:trHeight w:val="2389"/>
        </w:trPr>
        <w:tc>
          <w:tcPr>
            <w:tcW w:w="534"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7</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保洁员</w:t>
            </w:r>
          </w:p>
        </w:tc>
        <w:tc>
          <w:tcPr>
            <w:tcW w:w="709"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70</w:t>
            </w:r>
          </w:p>
        </w:tc>
        <w:tc>
          <w:tcPr>
            <w:tcW w:w="4961" w:type="dxa"/>
            <w:vAlign w:val="center"/>
          </w:tcPr>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1）男女不限，女性不超过55周岁，男性不超过60周岁，至少1人持有天津市爱国卫生运动委员会办公室颁发的《天津市病媒生物防制培训证书》和卫生防疫部门或医疗机构颁发的健康证、《特种作业操作证（高处作业）》</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（2）身体健康，具有一定的沟通协调能力，应变能力强</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（3）三年以上保洁服务相关工作经验，具备卫生防疫部门或医疗机构颁发的健康证</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否</w:t>
            </w:r>
          </w:p>
        </w:tc>
        <w:tc>
          <w:tcPr>
            <w:tcW w:w="113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8小时工作制</w:t>
            </w:r>
          </w:p>
        </w:tc>
      </w:tr>
      <w:tr w:rsidR="007E6891">
        <w:trPr>
          <w:trHeight w:val="2124"/>
        </w:trPr>
        <w:tc>
          <w:tcPr>
            <w:tcW w:w="534"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8</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秩序维护</w:t>
            </w:r>
          </w:p>
        </w:tc>
        <w:tc>
          <w:tcPr>
            <w:tcW w:w="709"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80</w:t>
            </w:r>
          </w:p>
        </w:tc>
        <w:tc>
          <w:tcPr>
            <w:tcW w:w="4961" w:type="dxa"/>
            <w:vAlign w:val="center"/>
          </w:tcPr>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（1）年龄不超过55周岁，需具备履行岗位职责所需的身体条件和体能，能够胜任24小时轮班及应急处置工作，至少6人持有公安部门盖章的《保安员证》</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（2）身体健康，具有一定的沟通协调能力，应变能力强</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（3）三年以上小区物业秩序维护相关工作经验，能及时的处理突发事件</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否</w:t>
            </w:r>
          </w:p>
        </w:tc>
        <w:tc>
          <w:tcPr>
            <w:tcW w:w="113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24小时值班制</w:t>
            </w:r>
          </w:p>
        </w:tc>
      </w:tr>
      <w:tr w:rsidR="007E6891">
        <w:trPr>
          <w:trHeight w:val="2112"/>
        </w:trPr>
        <w:tc>
          <w:tcPr>
            <w:tcW w:w="534"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9</w:t>
            </w:r>
          </w:p>
        </w:tc>
        <w:tc>
          <w:tcPr>
            <w:tcW w:w="992" w:type="dxa"/>
            <w:vAlign w:val="center"/>
          </w:tcPr>
          <w:p w:rsidR="007E6891" w:rsidRDefault="00C21BAA">
            <w:pPr>
              <w:widowControl/>
              <w:adjustRightInd w:val="0"/>
              <w:snapToGrid w:val="0"/>
              <w:jc w:val="center"/>
              <w:rPr>
                <w:rFonts w:ascii="宋体" w:hAnsi="宋体" w:cs="宋体"/>
                <w:color w:val="FF0000"/>
                <w:szCs w:val="21"/>
              </w:rPr>
            </w:pPr>
            <w:r>
              <w:rPr>
                <w:rFonts w:ascii="宋体" w:hAnsi="宋体" w:cs="宋体" w:hint="eastAsia"/>
                <w:szCs w:val="21"/>
              </w:rPr>
              <w:t>消防/监控</w:t>
            </w:r>
          </w:p>
        </w:tc>
        <w:tc>
          <w:tcPr>
            <w:tcW w:w="709"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21</w:t>
            </w:r>
          </w:p>
        </w:tc>
        <w:tc>
          <w:tcPr>
            <w:tcW w:w="4961" w:type="dxa"/>
            <w:vAlign w:val="center"/>
          </w:tcPr>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（1）年龄不超过50周岁</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（2）其中4人持有《中华人民共和国职业资格证书（建（构）筑物消防员）或消防设施操作员》，至少4人持有《职业资格证书（建（构）筑物消防员）或消防设施操作员》（四级及以上）证书</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（3）身体健康，应变能力强</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（4）三年以上相关工作经验，能及时的处理突发事件</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否</w:t>
            </w:r>
          </w:p>
        </w:tc>
        <w:tc>
          <w:tcPr>
            <w:tcW w:w="113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24小时值班</w:t>
            </w:r>
          </w:p>
        </w:tc>
      </w:tr>
      <w:tr w:rsidR="007E6891">
        <w:trPr>
          <w:trHeight w:val="558"/>
        </w:trPr>
        <w:tc>
          <w:tcPr>
            <w:tcW w:w="534"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10</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绿化</w:t>
            </w:r>
          </w:p>
        </w:tc>
        <w:tc>
          <w:tcPr>
            <w:tcW w:w="709"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12</w:t>
            </w:r>
          </w:p>
        </w:tc>
        <w:tc>
          <w:tcPr>
            <w:tcW w:w="4961" w:type="dxa"/>
            <w:vAlign w:val="center"/>
          </w:tcPr>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（1）男女不限，女性不超过55周岁，男性不超过60周岁</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（2）身体健康，踏实肯干，认真负责</w:t>
            </w:r>
          </w:p>
          <w:p w:rsidR="007E6891" w:rsidRDefault="00C21BAA">
            <w:pPr>
              <w:widowControl/>
              <w:adjustRightInd w:val="0"/>
              <w:snapToGrid w:val="0"/>
              <w:spacing w:line="276" w:lineRule="auto"/>
              <w:jc w:val="left"/>
              <w:rPr>
                <w:rFonts w:ascii="宋体" w:hAnsi="宋体" w:cs="宋体"/>
                <w:szCs w:val="21"/>
              </w:rPr>
            </w:pPr>
            <w:r>
              <w:rPr>
                <w:rFonts w:ascii="宋体" w:hAnsi="宋体" w:cs="宋体" w:hint="eastAsia"/>
                <w:szCs w:val="21"/>
              </w:rPr>
              <w:t>（3）三年以上保洁服务相关工作经验</w:t>
            </w:r>
          </w:p>
        </w:tc>
        <w:tc>
          <w:tcPr>
            <w:tcW w:w="992"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否</w:t>
            </w:r>
          </w:p>
        </w:tc>
        <w:tc>
          <w:tcPr>
            <w:tcW w:w="1131" w:type="dxa"/>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8小时工作制</w:t>
            </w:r>
          </w:p>
        </w:tc>
      </w:tr>
      <w:tr w:rsidR="007E6891">
        <w:trPr>
          <w:trHeight w:val="551"/>
        </w:trPr>
        <w:tc>
          <w:tcPr>
            <w:tcW w:w="1526" w:type="dxa"/>
            <w:gridSpan w:val="2"/>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lastRenderedPageBreak/>
              <w:t>合计人数</w:t>
            </w:r>
          </w:p>
        </w:tc>
        <w:tc>
          <w:tcPr>
            <w:tcW w:w="7793" w:type="dxa"/>
            <w:gridSpan w:val="4"/>
            <w:vAlign w:val="center"/>
          </w:tcPr>
          <w:p w:rsidR="007E6891" w:rsidRDefault="00C21BAA">
            <w:pPr>
              <w:widowControl/>
              <w:adjustRightInd w:val="0"/>
              <w:snapToGrid w:val="0"/>
              <w:jc w:val="center"/>
              <w:rPr>
                <w:rFonts w:ascii="宋体" w:hAnsi="宋体" w:cs="宋体"/>
                <w:szCs w:val="21"/>
              </w:rPr>
            </w:pPr>
            <w:r>
              <w:rPr>
                <w:rFonts w:ascii="宋体" w:hAnsi="宋体" w:cs="宋体" w:hint="eastAsia"/>
                <w:szCs w:val="21"/>
              </w:rPr>
              <w:t>207人</w:t>
            </w:r>
          </w:p>
        </w:tc>
      </w:tr>
    </w:tbl>
    <w:p w:rsidR="007E6891" w:rsidRDefault="007E6891">
      <w:pPr>
        <w:spacing w:line="360" w:lineRule="auto"/>
        <w:rPr>
          <w:sz w:val="24"/>
          <w:szCs w:val="24"/>
        </w:rPr>
      </w:pPr>
    </w:p>
    <w:p w:rsidR="007E6891" w:rsidRDefault="00C21BAA">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7E6891" w:rsidRDefault="00C21BAA">
      <w:pPr>
        <w:spacing w:line="360" w:lineRule="auto"/>
        <w:ind w:firstLineChars="200" w:firstLine="448"/>
        <w:rPr>
          <w:rFonts w:ascii="宋体" w:hAnsi="宋体"/>
          <w:b/>
          <w:bCs/>
          <w:sz w:val="24"/>
          <w:szCs w:val="24"/>
        </w:rPr>
      </w:pPr>
      <w:r>
        <w:rPr>
          <w:rFonts w:ascii="宋体" w:hAnsi="宋体" w:hint="eastAsia"/>
          <w:b/>
          <w:bCs/>
          <w:sz w:val="24"/>
          <w:szCs w:val="24"/>
        </w:rPr>
        <w:t>（一）综合管理</w:t>
      </w:r>
    </w:p>
    <w:p w:rsidR="007E6891" w:rsidRDefault="00C21BAA" w:rsidP="00924C85">
      <w:pPr>
        <w:spacing w:line="360" w:lineRule="auto"/>
        <w:ind w:firstLineChars="200" w:firstLine="446"/>
        <w:rPr>
          <w:rFonts w:ascii="宋体" w:hAnsi="宋体"/>
          <w:sz w:val="24"/>
          <w:szCs w:val="24"/>
          <w:lang w:val="en"/>
        </w:rPr>
      </w:pPr>
      <w:r>
        <w:rPr>
          <w:rFonts w:ascii="宋体" w:hAnsi="宋体" w:hint="eastAsia"/>
          <w:sz w:val="24"/>
          <w:szCs w:val="24"/>
        </w:rPr>
        <w:t>1.有固定的办公地点及办公家具，服务人员24小时在岗，对外服务电话24小时畅通。</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2.水、电等特种作业员工均应持有专业部门颁发的有效证书上岗，严格遵守操作规程及保养规范。</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3.公示各岗位服务人员配置情况，各岗位服务人员配置情况与项目实际管理相符。</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4.接待业主和物业使用人有关物业服务的咨询、投诉和报修时，态度良好，处理问题及时。</w:t>
      </w:r>
    </w:p>
    <w:p w:rsidR="007E6891" w:rsidRDefault="00C21BAA" w:rsidP="00924C85">
      <w:pPr>
        <w:spacing w:line="360" w:lineRule="auto"/>
        <w:ind w:firstLineChars="200" w:firstLine="446"/>
        <w:rPr>
          <w:rFonts w:ascii="宋体" w:hAnsi="宋体"/>
          <w:sz w:val="24"/>
          <w:szCs w:val="24"/>
          <w:lang w:val="en"/>
        </w:rPr>
      </w:pPr>
      <w:r>
        <w:rPr>
          <w:rFonts w:ascii="宋体" w:hAnsi="宋体" w:hint="eastAsia"/>
          <w:sz w:val="24"/>
          <w:szCs w:val="24"/>
        </w:rPr>
        <w:t>5.按时间要求完成需物业公司配合的群众来信来访答复和相关整改工作</w:t>
      </w:r>
      <w:r>
        <w:rPr>
          <w:rFonts w:ascii="宋体" w:hAnsi="宋体"/>
          <w:sz w:val="24"/>
          <w:szCs w:val="24"/>
          <w:lang w:val="en"/>
        </w:rPr>
        <w:t>,</w:t>
      </w:r>
      <w:r>
        <w:rPr>
          <w:rFonts w:ascii="宋体" w:hAnsi="宋体" w:hint="eastAsia"/>
          <w:sz w:val="24"/>
          <w:szCs w:val="24"/>
          <w:lang w:val="en"/>
        </w:rPr>
        <w:t>来信来访事项须当日答复，普通问题（如垃圾清扫、垃圾转运、门岗值守等问题）于当日完成整改，大件垃圾、绿化养护等问题三日之内完成整改，</w:t>
      </w:r>
      <w:proofErr w:type="gramStart"/>
      <w:r>
        <w:rPr>
          <w:rFonts w:ascii="宋体" w:hAnsi="宋体" w:hint="eastAsia"/>
          <w:sz w:val="24"/>
          <w:szCs w:val="24"/>
          <w:lang w:val="en"/>
        </w:rPr>
        <w:t>在创文创</w:t>
      </w:r>
      <w:proofErr w:type="gramEnd"/>
      <w:r>
        <w:rPr>
          <w:rFonts w:ascii="宋体" w:hAnsi="宋体" w:hint="eastAsia"/>
          <w:sz w:val="24"/>
          <w:szCs w:val="24"/>
          <w:lang w:val="en"/>
        </w:rPr>
        <w:t>卫等重要时间所有问题须立行立改。</w:t>
      </w:r>
    </w:p>
    <w:p w:rsidR="007E6891" w:rsidRDefault="00C21BAA" w:rsidP="00924C85">
      <w:pPr>
        <w:spacing w:line="360" w:lineRule="auto"/>
        <w:ind w:firstLineChars="200" w:firstLine="446"/>
        <w:rPr>
          <w:rFonts w:ascii="宋体" w:hAnsi="宋体"/>
          <w:sz w:val="24"/>
          <w:szCs w:val="24"/>
          <w:lang w:val="en"/>
        </w:rPr>
      </w:pPr>
      <w:r>
        <w:rPr>
          <w:rFonts w:ascii="宋体" w:hAnsi="宋体" w:hint="eastAsia"/>
          <w:sz w:val="24"/>
          <w:szCs w:val="24"/>
        </w:rPr>
        <w:t>6.服务时间：每天有工作人员接待业主和物业使用人，受理物业服务合同范围内的咨询和投诉，下班后由监控室人员记录业主反映内容于次日向客服人员进行工作交接（特殊、紧急情况须及时上报项目经理）。</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7.日常管理与服务</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（1）日常服务应符合《物业管理条例》《天津市物业管理条例》等有关规定以及物业服务合同的约定。</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（2）根据合同约定建立物业管理区域内共用部位和共用设施设备的使用、公共秩序、环境卫生的维护以及绿化养护等方面的规章制度。</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（3）物业服务合同签订规范，公布物业服务内容、标准及物业管理服务费标准。</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lastRenderedPageBreak/>
        <w:t>（4）实行24小时报修值班制度。急修1小时内到达现场，预约维修按双方约定时间到达现场，回访率70%以上。</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（5）对进出小区的装修车辆、装修人员实行出入证进行管理，对装修现场进行巡视。</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（6）对合同服务期间内侵害物业共用部位、共用设施设备的行为，要求责任人停止侵害、恢复原状，对拒不改正的报告有关部门处理。</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（7）建立档案管理制度。</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（8）开展回访工作，回访率70%以上；</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（9）每年第四季度将物业共用部位、共用设施设备运行状况的报告提交采购人，并在小区内公告。</w:t>
      </w:r>
    </w:p>
    <w:p w:rsidR="007E6891" w:rsidRDefault="00C21BAA">
      <w:pPr>
        <w:spacing w:line="360" w:lineRule="auto"/>
        <w:ind w:firstLineChars="200" w:firstLine="448"/>
        <w:rPr>
          <w:rFonts w:ascii="宋体" w:hAnsi="宋体"/>
          <w:b/>
          <w:bCs/>
          <w:sz w:val="24"/>
          <w:szCs w:val="24"/>
        </w:rPr>
      </w:pPr>
      <w:r>
        <w:rPr>
          <w:rFonts w:ascii="宋体" w:hAnsi="宋体" w:hint="eastAsia"/>
          <w:b/>
          <w:bCs/>
          <w:sz w:val="24"/>
          <w:szCs w:val="24"/>
        </w:rPr>
        <w:t>（二）共用部位、共用设备设施维修养护</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1.建立设备图纸、资料档案，建立检查记录、维修记录、保养记录，台</w:t>
      </w:r>
      <w:proofErr w:type="gramStart"/>
      <w:r>
        <w:rPr>
          <w:rFonts w:ascii="宋体" w:hAnsi="宋体" w:hint="eastAsia"/>
          <w:sz w:val="24"/>
          <w:szCs w:val="24"/>
        </w:rPr>
        <w:t>帐记录</w:t>
      </w:r>
      <w:proofErr w:type="gramEnd"/>
      <w:r>
        <w:rPr>
          <w:rFonts w:ascii="宋体" w:hAnsi="宋体" w:hint="eastAsia"/>
          <w:sz w:val="24"/>
          <w:szCs w:val="24"/>
        </w:rPr>
        <w:t>清晰，管理完善，随时查阅。</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2.根据小区实际情况，对平面分布图、楼门标识等保持完好齐全、规范美观，有缺损及时更换修补。</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3.房屋外檐：每月进行一次检查，发现损坏及时做好安全警示并按规定维修。</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4.楼梯扶手、门窗：每月巡查一次，保持楼内公共部位门窗玻璃、配件完好，开闭灵活。</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5.楼内墙地面、顶面：每日巡查一次，遇有损坏根据相关规定维修。</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6.雨水井、污水井、化粪井、雨污水管道：每月检查一次，每半年全面清掏疏通一次，发现堵塞及时清掏</w:t>
      </w:r>
      <w:r>
        <w:rPr>
          <w:rFonts w:ascii="宋体" w:hAnsi="宋体"/>
          <w:sz w:val="24"/>
          <w:szCs w:val="24"/>
          <w:lang w:val="en"/>
        </w:rPr>
        <w:t>,</w:t>
      </w:r>
      <w:r>
        <w:rPr>
          <w:rFonts w:ascii="宋体" w:hAnsi="宋体" w:hint="eastAsia"/>
          <w:sz w:val="24"/>
          <w:szCs w:val="24"/>
        </w:rPr>
        <w:t>保持畅通。</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7.场地、道路：每日巡查，确保场地、道路平整、通畅，发现损坏及时做好安全警示并按规定维修。</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8.安全标识等：每日巡查一次，危及人身安全隐患处有明显标识，发现损坏及时</w:t>
      </w:r>
      <w:r>
        <w:rPr>
          <w:rFonts w:ascii="宋体" w:hAnsi="宋体" w:hint="eastAsia"/>
          <w:sz w:val="24"/>
          <w:szCs w:val="24"/>
        </w:rPr>
        <w:lastRenderedPageBreak/>
        <w:t>修补。</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9.围墙：每日巡查一次，保持围墙完好，发现损坏做好应急抢险、安全警示并按规定维修。</w:t>
      </w:r>
    </w:p>
    <w:p w:rsidR="007E6891" w:rsidRDefault="00C21BAA" w:rsidP="00924C85">
      <w:pPr>
        <w:spacing w:line="360" w:lineRule="auto"/>
        <w:ind w:firstLineChars="200" w:firstLine="446"/>
        <w:rPr>
          <w:rFonts w:ascii="宋体" w:hAnsi="宋体"/>
          <w:sz w:val="24"/>
          <w:szCs w:val="24"/>
          <w:lang w:val="en"/>
        </w:rPr>
      </w:pPr>
      <w:r>
        <w:rPr>
          <w:rFonts w:ascii="宋体" w:hAnsi="宋体"/>
          <w:sz w:val="24"/>
          <w:szCs w:val="24"/>
          <w:lang w:val="en"/>
        </w:rPr>
        <w:t>10</w:t>
      </w:r>
      <w:r>
        <w:rPr>
          <w:rFonts w:ascii="宋体" w:hAnsi="宋体" w:hint="eastAsia"/>
          <w:sz w:val="24"/>
          <w:szCs w:val="24"/>
          <w:lang w:val="en"/>
        </w:rPr>
        <w:t>.</w:t>
      </w:r>
      <w:r>
        <w:rPr>
          <w:rFonts w:ascii="宋体" w:hAnsi="宋体"/>
          <w:sz w:val="24"/>
          <w:szCs w:val="24"/>
          <w:lang w:val="en"/>
        </w:rPr>
        <w:t>主出入口：每半年进行一次维护，包括门岗外墙粉刷、地面修补等</w:t>
      </w:r>
      <w:r>
        <w:rPr>
          <w:rFonts w:ascii="宋体" w:hAnsi="宋体" w:hint="eastAsia"/>
          <w:sz w:val="24"/>
          <w:szCs w:val="24"/>
          <w:lang w:val="en"/>
        </w:rPr>
        <w:t>。</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w:t>
      </w:r>
      <w:r>
        <w:rPr>
          <w:rFonts w:ascii="宋体" w:hAnsi="宋体"/>
          <w:sz w:val="24"/>
          <w:szCs w:val="24"/>
          <w:lang w:val="en"/>
        </w:rPr>
        <w:t>1</w:t>
      </w:r>
      <w:r>
        <w:rPr>
          <w:rFonts w:ascii="宋体" w:hAnsi="宋体" w:hint="eastAsia"/>
          <w:sz w:val="24"/>
          <w:szCs w:val="24"/>
        </w:rPr>
        <w:t>.供应商应对小区内的公共意外事件进行投保，防范影响业主安全的突发事件。</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w:t>
      </w:r>
      <w:r>
        <w:rPr>
          <w:rFonts w:ascii="宋体" w:hAnsi="宋体"/>
          <w:sz w:val="24"/>
          <w:szCs w:val="24"/>
          <w:lang w:val="en"/>
        </w:rPr>
        <w:t>2</w:t>
      </w:r>
      <w:r>
        <w:rPr>
          <w:rFonts w:ascii="宋体" w:hAnsi="宋体" w:hint="eastAsia"/>
          <w:sz w:val="24"/>
          <w:szCs w:val="24"/>
        </w:rPr>
        <w:t>.经征得业主大会同意，利用业主共有部分经营的或按照有关规定向业主公布并向业主大会、业主委员会报告利用业主共有部分的经营收益情况。</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w:t>
      </w:r>
      <w:r>
        <w:rPr>
          <w:rFonts w:ascii="宋体" w:hAnsi="宋体"/>
          <w:sz w:val="24"/>
          <w:szCs w:val="24"/>
          <w:lang w:val="en"/>
        </w:rPr>
        <w:t>3</w:t>
      </w:r>
      <w:r>
        <w:rPr>
          <w:rFonts w:ascii="宋体" w:hAnsi="宋体" w:hint="eastAsia"/>
          <w:sz w:val="24"/>
          <w:szCs w:val="24"/>
        </w:rPr>
        <w:t>.按照规定申请和使用共用部位、共用设施设备专项维修资金，公布资金使用情况并建立维修资金使用档案，且档案保存完整。</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14.电梯养护</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做好电梯日常运行服务，委托有资质的电梯日常维护保养单位负责电梯的安全运行管理，并定期进行检测，确保电梯日常正常运行。</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（1）电梯应全天运行，轿厢清洁卫生，通风、照明良好。</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（2）机房、滑轮间环境整洁，门窗完好，照明正常。</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（3）轿厢照明工作正常、风扇工作正常、应急照明工作正常。</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（4）轿厢检修开关工作正常、急停开关工作正常。</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（5）轿内报警装置工作正常、对讲系统工作正常。</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（6）轿内显示按钮齐全有效、指令按钮全、有效。</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（7）轿门运行开启和关闭工作正常。</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（8）轿门门锁电气触电整洁清洁、接触良好、接线可靠。</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（9）轿门自动关门装置正常。</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15.消防设施设备的养护管理</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设立24小时消防值班巡查制度，做好值班、巡检、报警与处理等，做好记录并按规定上报；组织消防演习和做好防火知识宣传，增强业主防火安全意识；待消防系统</w:t>
      </w:r>
      <w:r>
        <w:rPr>
          <w:rFonts w:ascii="宋体" w:hAnsi="宋体" w:hint="eastAsia"/>
          <w:sz w:val="24"/>
          <w:szCs w:val="24"/>
        </w:rPr>
        <w:lastRenderedPageBreak/>
        <w:t>改造完成移交物业服务企业管理后，物业服务企业要对将改造后的消防设施设备纳入日常维护保养。</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16.监控设施设备养护管理</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中控室设立24小时人员值班；保障监控设施设备运行正常，发现各种隐患及时上报并做好记录</w:t>
      </w:r>
      <w:r>
        <w:rPr>
          <w:rFonts w:ascii="宋体" w:hAnsi="宋体"/>
          <w:sz w:val="24"/>
          <w:szCs w:val="24"/>
          <w:lang w:val="en"/>
        </w:rPr>
        <w:t>，</w:t>
      </w:r>
      <w:r>
        <w:rPr>
          <w:rFonts w:ascii="宋体" w:hAnsi="宋体" w:hint="eastAsia"/>
          <w:sz w:val="24"/>
          <w:szCs w:val="24"/>
          <w:lang w:val="en"/>
        </w:rPr>
        <w:t>同时</w:t>
      </w:r>
      <w:r>
        <w:rPr>
          <w:rFonts w:ascii="宋体" w:hAnsi="宋体"/>
          <w:sz w:val="24"/>
          <w:szCs w:val="24"/>
          <w:lang w:val="en"/>
        </w:rPr>
        <w:t>对</w:t>
      </w:r>
      <w:r>
        <w:rPr>
          <w:rFonts w:ascii="宋体" w:hAnsi="宋体" w:hint="eastAsia"/>
          <w:sz w:val="24"/>
          <w:szCs w:val="24"/>
          <w:lang w:val="en"/>
        </w:rPr>
        <w:t>各</w:t>
      </w:r>
      <w:r>
        <w:rPr>
          <w:rFonts w:ascii="宋体" w:hAnsi="宋体"/>
          <w:sz w:val="24"/>
          <w:szCs w:val="24"/>
          <w:lang w:val="en"/>
        </w:rPr>
        <w:t>小区内</w:t>
      </w:r>
      <w:r>
        <w:rPr>
          <w:rFonts w:ascii="宋体" w:hAnsi="宋体" w:hint="eastAsia"/>
          <w:sz w:val="24"/>
          <w:szCs w:val="24"/>
          <w:lang w:val="en"/>
        </w:rPr>
        <w:t>原有损坏</w:t>
      </w:r>
      <w:r>
        <w:rPr>
          <w:rFonts w:ascii="宋体" w:hAnsi="宋体"/>
          <w:sz w:val="24"/>
          <w:szCs w:val="24"/>
          <w:lang w:val="en"/>
        </w:rPr>
        <w:t>监控</w:t>
      </w:r>
      <w:r>
        <w:rPr>
          <w:rFonts w:ascii="宋体" w:hAnsi="宋体" w:hint="eastAsia"/>
          <w:sz w:val="24"/>
          <w:szCs w:val="24"/>
          <w:lang w:val="en"/>
        </w:rPr>
        <w:t>每年度</w:t>
      </w:r>
      <w:r>
        <w:rPr>
          <w:rFonts w:ascii="宋体" w:hAnsi="宋体" w:hint="eastAsia"/>
          <w:sz w:val="24"/>
          <w:szCs w:val="24"/>
        </w:rPr>
        <w:t>修复损坏总数量的百分之十，修复后要做好日常维护。</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17.二次供水及中水系统的养护管理</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（1）二次供水水箱每半年清洗1次，清洗结果向业主公示。</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（2）二次供水水泵每天进行检查，发现损坏及时应急维修并上报供水公司。</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（3）中水水泵每天进行检查,发现损坏及时应急维修并上报供水公司。</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（4）每天对系统进行检查，发现损坏及时应急维修并上报供水公司。</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（5）定期对管道进行检查，发现损坏及时应急维修并上报供水公司。</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（6）二次供水、中水系统由于现行法律法规不完善，暂不在供水公司维修范围内的，出现损坏由物业服务企业及时进行维修。</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18.对讲门及系统的养护管理：设立24小时人员巡查制度，每天清洁一次。</w:t>
      </w:r>
    </w:p>
    <w:p w:rsidR="007E6891" w:rsidRDefault="00C21BAA">
      <w:pPr>
        <w:spacing w:line="360" w:lineRule="auto"/>
        <w:ind w:firstLineChars="200" w:firstLine="448"/>
        <w:rPr>
          <w:rFonts w:ascii="宋体" w:hAnsi="宋体"/>
          <w:b/>
          <w:bCs/>
          <w:sz w:val="24"/>
          <w:szCs w:val="24"/>
        </w:rPr>
      </w:pPr>
      <w:r>
        <w:rPr>
          <w:rFonts w:ascii="宋体" w:hAnsi="宋体" w:hint="eastAsia"/>
          <w:b/>
          <w:bCs/>
          <w:sz w:val="24"/>
          <w:szCs w:val="24"/>
        </w:rPr>
        <w:t>（三）清洁卫生与绿化养护</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1.楼内公共区域：地面每天清扫1次；楼梯扶手、栏杆、窗台每周擦拭2次；门窗玻璃每月擦拭1次；消防栓、标识牌等设施每季度擦拭1次；</w:t>
      </w:r>
      <w:proofErr w:type="gramStart"/>
      <w:r>
        <w:rPr>
          <w:rFonts w:ascii="宋体" w:hAnsi="宋体" w:hint="eastAsia"/>
          <w:sz w:val="24"/>
          <w:szCs w:val="24"/>
        </w:rPr>
        <w:t>楼道灯每半</w:t>
      </w:r>
      <w:proofErr w:type="gramEnd"/>
      <w:r>
        <w:rPr>
          <w:rFonts w:ascii="宋体" w:hAnsi="宋体" w:hint="eastAsia"/>
          <w:sz w:val="24"/>
          <w:szCs w:val="24"/>
        </w:rPr>
        <w:t>年清洁1次；电梯轿厢每天擦拭1次；每半年对电梯门、壁保养1次。</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2.楼外公共区域：公共区域日常设专人保洁，保持其干净整洁无杂物；硬化地面、小区内道路每天清扫1次，确保干净整洁；对小区内道路积水、积雪、烟花炮</w:t>
      </w:r>
      <w:proofErr w:type="gramStart"/>
      <w:r>
        <w:rPr>
          <w:rFonts w:ascii="宋体" w:hAnsi="宋体" w:hint="eastAsia"/>
          <w:sz w:val="24"/>
          <w:szCs w:val="24"/>
        </w:rPr>
        <w:t>屑</w:t>
      </w:r>
      <w:proofErr w:type="gramEnd"/>
      <w:r>
        <w:rPr>
          <w:rFonts w:ascii="宋体" w:hAnsi="宋体" w:hint="eastAsia"/>
          <w:sz w:val="24"/>
          <w:szCs w:val="24"/>
        </w:rPr>
        <w:t>及时进行清扫，确保不影响业主正常生活和出行；室外标识、宣传栏、信报箱等每周擦拭1次；路灯每半年清洁1次；垃圾清运日产日清，无满溢现象；垃圾桶、果皮</w:t>
      </w:r>
      <w:proofErr w:type="gramStart"/>
      <w:r>
        <w:rPr>
          <w:rFonts w:ascii="宋体" w:hAnsi="宋体" w:hint="eastAsia"/>
          <w:sz w:val="24"/>
          <w:szCs w:val="24"/>
        </w:rPr>
        <w:t>箱每天</w:t>
      </w:r>
      <w:proofErr w:type="gramEnd"/>
      <w:r>
        <w:rPr>
          <w:rFonts w:ascii="宋体" w:hAnsi="宋体" w:hint="eastAsia"/>
          <w:sz w:val="24"/>
          <w:szCs w:val="24"/>
        </w:rPr>
        <w:t>清洁1次，夏季每周进行2次消毒。</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lastRenderedPageBreak/>
        <w:t>3.绿化养护</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有专人实施绿化养护管理，树木花草要定期修剪，无枯死现象。绿化基本充分，保持原有植物配置，不得有明显裸露土地。及时清除杂草，控制杂草孳生，定期修剪维护；树木无明显枯枝死杈，做好树木的保护和养管工作。</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（2）根据气候和季节状况，适时组织浇灌、施肥和松土。</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（3）定期喷洒药物，预防病虫害。</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（4）适时采取防冻保暖措施。</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（5）行道树和绿地内无死树，树木修剪基本合理，能较好地解决树木与电线、建筑物、交通等之间的矛盾。</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（6）绿化养护产生的垃圾要日产日清。</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（7）栏杆、园路和井盖等园林设施完整，能进行维护和油饰。</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（8）对人为破坏要及时进行处理。绿地内无堆物堆料、搭棚侵占等，行道树树干上钉</w:t>
      </w:r>
      <w:proofErr w:type="gramStart"/>
      <w:r>
        <w:rPr>
          <w:rFonts w:ascii="宋体" w:hAnsi="宋体" w:hint="eastAsia"/>
          <w:sz w:val="24"/>
          <w:szCs w:val="24"/>
        </w:rPr>
        <w:t>栓</w:t>
      </w:r>
      <w:proofErr w:type="gramEnd"/>
      <w:r>
        <w:rPr>
          <w:rFonts w:ascii="宋体" w:hAnsi="宋体" w:hint="eastAsia"/>
          <w:sz w:val="24"/>
          <w:szCs w:val="24"/>
        </w:rPr>
        <w:t xml:space="preserve">刻画现象较少，树下无堆放石灰等对树木有烧伤、毒害的物质，无搭棚设摊等问题。 </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4.按照《天津市生活垃圾管理条例》有关规定设置生活垃圾分类收集点位，配置收集容器并保持正常使用，收集容器出现破旧、污损或者数量不足的，及时维修、更换、清洗或者配备。开展生活垃圾分类知识宣传，对不符合分类投放要求的行为进行劝告、制止。</w:t>
      </w:r>
    </w:p>
    <w:p w:rsidR="007E6891" w:rsidRDefault="00C21BAA">
      <w:pPr>
        <w:spacing w:line="360" w:lineRule="auto"/>
        <w:ind w:firstLineChars="200" w:firstLine="448"/>
        <w:rPr>
          <w:rFonts w:ascii="宋体" w:hAnsi="宋体"/>
          <w:b/>
          <w:bCs/>
          <w:sz w:val="24"/>
          <w:szCs w:val="24"/>
        </w:rPr>
      </w:pPr>
      <w:r>
        <w:rPr>
          <w:rFonts w:ascii="宋体" w:hAnsi="宋体" w:hint="eastAsia"/>
          <w:b/>
          <w:bCs/>
          <w:sz w:val="24"/>
          <w:szCs w:val="24"/>
        </w:rPr>
        <w:t>（四）公共秩序维护</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人员要求：统一着装，佩戴统一标志；正确使用各类消防器材；协助公安部门做好物业管理区域内的公共秩序维护和安全防范工作，发生治安案件或者各类灾害事故时，及时向公安和有关部门报告，并积极协助做好调查和救助工作；</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2.门岗：小区出入口要24小时值勤，边门定时开放，做好交接班记录。</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3.巡逻岗：按照规定路线和时间巡逻，其中夜间巡逻不少于4次，做好巡查记录。</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lastRenderedPageBreak/>
        <w:t>4.引导机动车辆按规定路线行驶并在指定地点有序停放，非机动车停放整齐，保持道路通畅。</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5.占用业主共有道路或其他场地停放机动车辆的，需征求业主大会同意，公示场地占用费的收取和使用情况。</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6.对物业管理区域内发生的违法建设、占用或破坏园林绿地、拆窗改门、违规养犬、私拉电线、私设汽车充电桩等违法违规行为进行劝阻制止；劝阻制止无效的及时向居民委员会、街道办事处或者有关部门报告。</w:t>
      </w:r>
    </w:p>
    <w:p w:rsidR="007E6891" w:rsidRDefault="00C21BAA">
      <w:pPr>
        <w:spacing w:line="360" w:lineRule="auto"/>
        <w:ind w:firstLineChars="200" w:firstLine="448"/>
        <w:rPr>
          <w:rFonts w:ascii="宋体" w:hAnsi="宋体"/>
          <w:b/>
          <w:bCs/>
          <w:sz w:val="24"/>
          <w:szCs w:val="24"/>
        </w:rPr>
      </w:pPr>
      <w:r>
        <w:rPr>
          <w:rFonts w:ascii="宋体" w:hAnsi="宋体" w:hint="eastAsia"/>
          <w:b/>
          <w:bCs/>
          <w:sz w:val="24"/>
          <w:szCs w:val="24"/>
        </w:rPr>
        <w:t>（五）安全管理</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与业主、物业使用人、装饰装修企业签订装饰装修管理服务协议，书面告知房屋装饰装修的注意事项、禁止行为。对装饰装修项目进行现场巡查，对违反相关规定的及时劝阻，要求改正，对拒不改正的向有关部门报告。</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2.协助公安部门做好物业管理区域内的公共秩序维护和安全防范工作，发生治安案件或者各类灾害事故时，及时向公安和有关部门报告，并积极协助做好调查和救助工作。</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3.依法履行消防安全职责，做好管理范围内的消防安全工作。按照合同约定提供消防安全防范服务，对物业管理区域内的共用消防设施和消防车通道、疏散通道、安全出口进行维护管理，及时劝阻和制止占用、堵塞、封闭消防车通道、疏散通道、安全出口等行为，劝阻和制止无效的，立即向街道办事处或者消防救援机构报告。定期开展防火检查巡查和消防宣传教育。</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4.制止在高层住宅公共门厅、疏散走道、楼梯间、安全出口停放电动自行车或为电动自行车充电等行为，制止无效的，立即向消防救援机构报告。</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5.大风、降雨、降雪天气，加强对小区内的安全巡查力度，发现楼栋外墙、围墙以及其他设施设备存在安全隐患，影响居民人身及车辆等财产安全情况，设置警示标示，及时进行提示，同时组织应急排险，全力保障居民生命财产安全。</w:t>
      </w:r>
    </w:p>
    <w:p w:rsidR="007E6891" w:rsidRDefault="00C21BAA">
      <w:pPr>
        <w:spacing w:line="360" w:lineRule="auto"/>
        <w:ind w:firstLineChars="200" w:firstLine="448"/>
        <w:rPr>
          <w:rFonts w:ascii="宋体" w:hAnsi="宋体"/>
          <w:b/>
          <w:bCs/>
          <w:sz w:val="24"/>
          <w:szCs w:val="24"/>
        </w:rPr>
      </w:pPr>
      <w:r>
        <w:rPr>
          <w:rFonts w:ascii="宋体" w:hAnsi="宋体" w:hint="eastAsia"/>
          <w:b/>
          <w:bCs/>
          <w:sz w:val="24"/>
          <w:szCs w:val="24"/>
        </w:rPr>
        <w:lastRenderedPageBreak/>
        <w:t>（六）消防系统维保</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本项目包含和睦园、</w:t>
      </w:r>
      <w:proofErr w:type="gramStart"/>
      <w:r>
        <w:rPr>
          <w:rFonts w:ascii="宋体" w:hAnsi="宋体" w:hint="eastAsia"/>
          <w:sz w:val="24"/>
          <w:szCs w:val="24"/>
        </w:rPr>
        <w:t>和美苑</w:t>
      </w:r>
      <w:proofErr w:type="gramEnd"/>
      <w:r>
        <w:rPr>
          <w:rFonts w:ascii="宋体" w:hAnsi="宋体" w:hint="eastAsia"/>
          <w:sz w:val="24"/>
          <w:szCs w:val="24"/>
        </w:rPr>
        <w:t>两个小区的消防系统维保，和睦园、</w:t>
      </w:r>
      <w:proofErr w:type="gramStart"/>
      <w:r>
        <w:rPr>
          <w:rFonts w:ascii="宋体" w:hAnsi="宋体" w:hint="eastAsia"/>
          <w:sz w:val="24"/>
          <w:szCs w:val="24"/>
        </w:rPr>
        <w:t>和美苑</w:t>
      </w:r>
      <w:proofErr w:type="gramEnd"/>
      <w:r>
        <w:rPr>
          <w:rFonts w:ascii="宋体" w:hAnsi="宋体" w:hint="eastAsia"/>
          <w:sz w:val="24"/>
          <w:szCs w:val="24"/>
        </w:rPr>
        <w:t>两个小区火灾自动报警系统、消火栓系统、自动喷水灭火系统、防烟排烟系统、消防应急照明和疏散指示系统等消防设施进行维保，具体内容详见附件技术要求及服务清单。</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投标时，</w:t>
      </w:r>
      <w:r>
        <w:rPr>
          <w:rFonts w:ascii="宋体" w:hAnsi="宋体" w:hint="eastAsia"/>
          <w:b/>
          <w:sz w:val="24"/>
          <w:szCs w:val="24"/>
        </w:rPr>
        <w:t>投标单位需注明对和睦园、</w:t>
      </w:r>
      <w:proofErr w:type="gramStart"/>
      <w:r>
        <w:rPr>
          <w:rFonts w:ascii="宋体" w:hAnsi="宋体" w:hint="eastAsia"/>
          <w:b/>
          <w:sz w:val="24"/>
          <w:szCs w:val="24"/>
        </w:rPr>
        <w:t>和美苑</w:t>
      </w:r>
      <w:proofErr w:type="gramEnd"/>
      <w:r>
        <w:rPr>
          <w:rFonts w:ascii="宋体" w:hAnsi="宋体" w:hint="eastAsia"/>
          <w:b/>
          <w:sz w:val="24"/>
          <w:szCs w:val="24"/>
        </w:rPr>
        <w:t>两个小区</w:t>
      </w:r>
      <w:proofErr w:type="gramStart"/>
      <w:r>
        <w:rPr>
          <w:rFonts w:ascii="宋体" w:hAnsi="宋体" w:hint="eastAsia"/>
          <w:b/>
          <w:sz w:val="24"/>
          <w:szCs w:val="24"/>
        </w:rPr>
        <w:t>消防系统维保各自</w:t>
      </w:r>
      <w:proofErr w:type="gramEnd"/>
      <w:r>
        <w:rPr>
          <w:rFonts w:ascii="宋体" w:hAnsi="宋体" w:hint="eastAsia"/>
          <w:b/>
          <w:sz w:val="24"/>
          <w:szCs w:val="24"/>
        </w:rPr>
        <w:t>的投标金额，其中，和睦园小区消防系统</w:t>
      </w:r>
      <w:proofErr w:type="gramStart"/>
      <w:r>
        <w:rPr>
          <w:rFonts w:ascii="宋体" w:hAnsi="宋体" w:hint="eastAsia"/>
          <w:b/>
          <w:sz w:val="24"/>
          <w:szCs w:val="24"/>
        </w:rPr>
        <w:t>维保预算</w:t>
      </w:r>
      <w:proofErr w:type="gramEnd"/>
      <w:r>
        <w:rPr>
          <w:rFonts w:ascii="宋体" w:hAnsi="宋体" w:hint="eastAsia"/>
          <w:b/>
          <w:sz w:val="24"/>
          <w:szCs w:val="24"/>
        </w:rPr>
        <w:t>1006680元（按实际工程量据实结算），</w:t>
      </w:r>
      <w:proofErr w:type="gramStart"/>
      <w:r>
        <w:rPr>
          <w:rFonts w:ascii="宋体" w:hAnsi="宋体" w:hint="eastAsia"/>
          <w:b/>
          <w:sz w:val="24"/>
          <w:szCs w:val="24"/>
        </w:rPr>
        <w:t>和美苑</w:t>
      </w:r>
      <w:proofErr w:type="gramEnd"/>
      <w:r>
        <w:rPr>
          <w:rFonts w:ascii="宋体" w:hAnsi="宋体" w:hint="eastAsia"/>
          <w:b/>
          <w:sz w:val="24"/>
          <w:szCs w:val="24"/>
        </w:rPr>
        <w:t>小区消防系统</w:t>
      </w:r>
      <w:proofErr w:type="gramStart"/>
      <w:r>
        <w:rPr>
          <w:rFonts w:ascii="宋体" w:hAnsi="宋体" w:hint="eastAsia"/>
          <w:b/>
          <w:sz w:val="24"/>
          <w:szCs w:val="24"/>
        </w:rPr>
        <w:t>维保预算</w:t>
      </w:r>
      <w:proofErr w:type="gramEnd"/>
      <w:r>
        <w:rPr>
          <w:rFonts w:ascii="宋体" w:hAnsi="宋体" w:hint="eastAsia"/>
          <w:b/>
          <w:sz w:val="24"/>
          <w:szCs w:val="24"/>
        </w:rPr>
        <w:t>817645元（按实际工程量据实结算）。供应商的报价应被视为已完全理解并承诺满足附件一的全部要求。</w:t>
      </w:r>
      <w:r>
        <w:rPr>
          <w:rFonts w:ascii="宋体" w:hAnsi="宋体" w:hint="eastAsia"/>
          <w:sz w:val="24"/>
          <w:szCs w:val="24"/>
        </w:rPr>
        <w:t>供应商</w:t>
      </w:r>
      <w:proofErr w:type="gramStart"/>
      <w:r>
        <w:rPr>
          <w:rFonts w:ascii="宋体" w:hAnsi="宋体" w:hint="eastAsia"/>
          <w:sz w:val="24"/>
          <w:szCs w:val="24"/>
        </w:rPr>
        <w:t>的维保服务</w:t>
      </w:r>
      <w:proofErr w:type="gramEnd"/>
      <w:r>
        <w:rPr>
          <w:rFonts w:ascii="宋体" w:hAnsi="宋体" w:hint="eastAsia"/>
          <w:sz w:val="24"/>
          <w:szCs w:val="24"/>
        </w:rPr>
        <w:t>未能达到附件一标准或国家强制性规范的，采购人有权要求其限期整改，并承担相应的违约责任。</w:t>
      </w:r>
    </w:p>
    <w:p w:rsidR="007E6891" w:rsidRDefault="00C21BAA">
      <w:pPr>
        <w:spacing w:line="360" w:lineRule="auto"/>
        <w:ind w:firstLineChars="200" w:firstLine="448"/>
        <w:rPr>
          <w:rFonts w:ascii="宋体" w:hAnsi="宋体"/>
          <w:b/>
          <w:bCs/>
          <w:sz w:val="24"/>
          <w:szCs w:val="24"/>
        </w:rPr>
      </w:pPr>
      <w:r>
        <w:rPr>
          <w:rFonts w:ascii="宋体" w:hAnsi="宋体" w:hint="eastAsia"/>
          <w:b/>
          <w:bCs/>
          <w:sz w:val="24"/>
          <w:szCs w:val="24"/>
        </w:rPr>
        <w:t>（七）其他</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1.</w:t>
      </w:r>
      <w:proofErr w:type="gramStart"/>
      <w:r>
        <w:rPr>
          <w:rFonts w:ascii="宋体" w:hAnsi="宋体" w:hint="eastAsia"/>
          <w:sz w:val="24"/>
          <w:szCs w:val="24"/>
        </w:rPr>
        <w:t>在创文创</w:t>
      </w:r>
      <w:proofErr w:type="gramEnd"/>
      <w:r>
        <w:rPr>
          <w:rFonts w:ascii="宋体" w:hAnsi="宋体" w:hint="eastAsia"/>
          <w:sz w:val="24"/>
          <w:szCs w:val="24"/>
        </w:rPr>
        <w:t>卫等重要工作中配合社区开展迎检，重要工作期间发现的问题需立行立改。</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2.</w:t>
      </w:r>
      <w:r>
        <w:rPr>
          <w:rFonts w:ascii="宋体" w:hAnsi="宋体"/>
          <w:sz w:val="24"/>
          <w:szCs w:val="24"/>
        </w:rPr>
        <w:t>中水管道、自来水管道、电梯等共用设施设备出现突发情况进行应急抢修。</w:t>
      </w:r>
    </w:p>
    <w:p w:rsidR="007E6891" w:rsidRDefault="00C21BAA" w:rsidP="00924C85">
      <w:pPr>
        <w:spacing w:line="360" w:lineRule="auto"/>
        <w:ind w:firstLineChars="200" w:firstLine="446"/>
        <w:rPr>
          <w:sz w:val="24"/>
          <w:szCs w:val="24"/>
        </w:rPr>
      </w:pPr>
      <w:r>
        <w:rPr>
          <w:rFonts w:ascii="宋体" w:hAnsi="宋体" w:hint="eastAsia"/>
          <w:sz w:val="24"/>
          <w:szCs w:val="24"/>
        </w:rPr>
        <w:t>3.国庆、元旦、春节等重要假期期间装饰小区，增添节日气氛，配合社区定期举办宣传、文化等各类活动。</w:t>
      </w:r>
    </w:p>
    <w:p w:rsidR="007E6891" w:rsidRDefault="00C21BAA">
      <w:pPr>
        <w:spacing w:line="360" w:lineRule="auto"/>
        <w:rPr>
          <w:b/>
          <w:sz w:val="24"/>
          <w:szCs w:val="24"/>
        </w:rPr>
      </w:pPr>
      <w:r>
        <w:rPr>
          <w:rFonts w:hint="eastAsia"/>
          <w:b/>
          <w:sz w:val="24"/>
          <w:szCs w:val="24"/>
        </w:rPr>
        <w:t>四、应急服务要求</w:t>
      </w:r>
    </w:p>
    <w:p w:rsidR="007E6891" w:rsidRDefault="00C21BAA" w:rsidP="00924C85">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7E6891" w:rsidRDefault="00C21BAA">
      <w:pPr>
        <w:spacing w:line="360" w:lineRule="auto"/>
        <w:rPr>
          <w:b/>
          <w:sz w:val="24"/>
          <w:szCs w:val="24"/>
        </w:rPr>
      </w:pPr>
      <w:r>
        <w:rPr>
          <w:rFonts w:hint="eastAsia"/>
          <w:b/>
          <w:sz w:val="24"/>
          <w:szCs w:val="24"/>
        </w:rPr>
        <w:t>五、人员保密要求</w:t>
      </w:r>
    </w:p>
    <w:p w:rsidR="007E6891" w:rsidRDefault="00C21BAA" w:rsidP="00924C85">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7E6891" w:rsidRDefault="00C21BAA">
      <w:pPr>
        <w:spacing w:line="360" w:lineRule="auto"/>
        <w:rPr>
          <w:b/>
          <w:sz w:val="24"/>
          <w:szCs w:val="24"/>
        </w:rPr>
      </w:pPr>
      <w:r>
        <w:rPr>
          <w:rFonts w:hint="eastAsia"/>
          <w:b/>
          <w:sz w:val="24"/>
          <w:szCs w:val="24"/>
        </w:rPr>
        <w:t>六、人员稳定性要求</w:t>
      </w:r>
    </w:p>
    <w:p w:rsidR="007E6891" w:rsidRDefault="00C21BAA" w:rsidP="00924C85">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20</w:t>
      </w:r>
      <w:r>
        <w:rPr>
          <w:rFonts w:hint="eastAsia"/>
          <w:sz w:val="24"/>
          <w:szCs w:val="24"/>
        </w:rPr>
        <w:t>%</w:t>
      </w:r>
      <w:r>
        <w:rPr>
          <w:rFonts w:hint="eastAsia"/>
          <w:sz w:val="24"/>
          <w:szCs w:val="24"/>
        </w:rPr>
        <w:t>，更换人员不得低于采购需求，且应</w:t>
      </w:r>
      <w:r>
        <w:rPr>
          <w:rFonts w:hint="eastAsia"/>
          <w:sz w:val="24"/>
          <w:szCs w:val="24"/>
        </w:rPr>
        <w:lastRenderedPageBreak/>
        <w:t>经采购人同意。</w:t>
      </w:r>
    </w:p>
    <w:p w:rsidR="007E6891" w:rsidRDefault="00C21BAA">
      <w:pPr>
        <w:spacing w:line="360" w:lineRule="auto"/>
        <w:rPr>
          <w:b/>
          <w:sz w:val="24"/>
          <w:szCs w:val="24"/>
        </w:rPr>
      </w:pPr>
      <w:r>
        <w:rPr>
          <w:rFonts w:hint="eastAsia"/>
          <w:b/>
          <w:sz w:val="24"/>
          <w:szCs w:val="24"/>
        </w:rPr>
        <w:t>七、进驻和接管要求</w:t>
      </w:r>
    </w:p>
    <w:p w:rsidR="007E6891" w:rsidRDefault="00C21BAA" w:rsidP="00924C85">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7E6891" w:rsidRDefault="00C21BAA">
      <w:pPr>
        <w:spacing w:line="360" w:lineRule="auto"/>
        <w:rPr>
          <w:b/>
          <w:sz w:val="24"/>
          <w:szCs w:val="24"/>
        </w:rPr>
      </w:pPr>
      <w:r>
        <w:rPr>
          <w:rFonts w:hint="eastAsia"/>
          <w:b/>
          <w:sz w:val="24"/>
          <w:szCs w:val="24"/>
        </w:rPr>
        <w:t>八、费用分割</w:t>
      </w:r>
    </w:p>
    <w:p w:rsidR="007E6891" w:rsidRDefault="00C21BAA" w:rsidP="00924C85">
      <w:pPr>
        <w:spacing w:line="360" w:lineRule="auto"/>
        <w:ind w:firstLineChars="200" w:firstLine="446"/>
        <w:rPr>
          <w:rFonts w:ascii="宋体" w:hAnsi="宋体" w:cs="宋体"/>
          <w:sz w:val="24"/>
          <w:szCs w:val="24"/>
        </w:rPr>
      </w:pPr>
      <w:r>
        <w:rPr>
          <w:rFonts w:ascii="宋体" w:hAnsi="宋体" w:cs="宋体" w:hint="eastAsia"/>
          <w:sz w:val="24"/>
          <w:szCs w:val="24"/>
        </w:rPr>
        <w:t>1.物业服务人员的服装、物业服务（公共部位</w:t>
      </w:r>
      <w:r>
        <w:rPr>
          <w:rFonts w:ascii="宋体" w:hAnsi="宋体" w:cs="宋体" w:hint="eastAsia"/>
          <w:color w:val="000000"/>
          <w:sz w:val="24"/>
          <w:szCs w:val="24"/>
        </w:rPr>
        <w:t>保洁、日常维修维护、弱电维保、公共区域水电费、排水养管、公共秩序维护、绿化养护、日常综合管理</w:t>
      </w:r>
      <w:r>
        <w:rPr>
          <w:rFonts w:ascii="宋体" w:hAnsi="宋体" w:cs="宋体" w:hint="eastAsia"/>
          <w:sz w:val="24"/>
          <w:szCs w:val="24"/>
        </w:rPr>
        <w:t>）中使用的工具、耗材、维修更换的零配件、养护等由物业企业提供。</w:t>
      </w:r>
    </w:p>
    <w:p w:rsidR="007E6891" w:rsidRDefault="00C21BAA" w:rsidP="00924C85">
      <w:pPr>
        <w:spacing w:line="360" w:lineRule="auto"/>
        <w:ind w:firstLineChars="200" w:firstLine="446"/>
        <w:rPr>
          <w:rFonts w:ascii="宋体" w:hAnsi="宋体" w:cs="宋体"/>
          <w:sz w:val="24"/>
          <w:szCs w:val="24"/>
        </w:rPr>
      </w:pPr>
      <w:r>
        <w:rPr>
          <w:rFonts w:ascii="宋体" w:hAnsi="宋体" w:cs="宋体" w:hint="eastAsia"/>
          <w:sz w:val="24"/>
          <w:szCs w:val="24"/>
        </w:rPr>
        <w:t>2.中修、大修、更新、改造按照《天津市已交存维修资金房屋应急解危专项资金管理办法》《天津市商品住宅专项维修资金使用办法》等相关规定执行。</w:t>
      </w:r>
    </w:p>
    <w:p w:rsidR="007E6891" w:rsidRDefault="00C21BAA" w:rsidP="00924C85">
      <w:pPr>
        <w:spacing w:line="360" w:lineRule="auto"/>
        <w:ind w:firstLineChars="200" w:firstLine="446"/>
        <w:rPr>
          <w:sz w:val="24"/>
          <w:szCs w:val="24"/>
        </w:rPr>
      </w:pPr>
      <w:r>
        <w:rPr>
          <w:rFonts w:ascii="宋体" w:hAnsi="宋体" w:cs="宋体" w:hint="eastAsia"/>
          <w:sz w:val="24"/>
          <w:szCs w:val="24"/>
        </w:rPr>
        <w:t>3.采购人免费提供物业用房。</w:t>
      </w:r>
    </w:p>
    <w:p w:rsidR="007E6891" w:rsidRDefault="00C21BAA">
      <w:pPr>
        <w:spacing w:line="360" w:lineRule="auto"/>
        <w:rPr>
          <w:b/>
          <w:sz w:val="24"/>
          <w:szCs w:val="24"/>
        </w:rPr>
      </w:pPr>
      <w:r>
        <w:rPr>
          <w:rFonts w:hint="eastAsia"/>
          <w:b/>
          <w:sz w:val="24"/>
          <w:szCs w:val="24"/>
        </w:rPr>
        <w:t>九、物业服务过程中，对物业公司评价考核验收标准</w:t>
      </w:r>
    </w:p>
    <w:p w:rsidR="007E6891" w:rsidRDefault="00C21BAA">
      <w:pPr>
        <w:spacing w:line="360" w:lineRule="auto"/>
        <w:ind w:firstLineChars="200" w:firstLine="448"/>
        <w:rPr>
          <w:rFonts w:ascii="宋体" w:hAnsi="宋体" w:cs="宋体"/>
          <w:sz w:val="24"/>
          <w:szCs w:val="24"/>
        </w:rPr>
      </w:pPr>
      <w:r>
        <w:rPr>
          <w:rFonts w:hint="eastAsia"/>
          <w:b/>
          <w:sz w:val="24"/>
          <w:szCs w:val="24"/>
        </w:rPr>
        <w:t>（一）考核</w:t>
      </w:r>
    </w:p>
    <w:p w:rsidR="007E6891" w:rsidRDefault="00C21BAA" w:rsidP="00924C85">
      <w:pPr>
        <w:spacing w:line="360" w:lineRule="auto"/>
        <w:ind w:firstLineChars="200" w:firstLine="446"/>
        <w:rPr>
          <w:rFonts w:ascii="宋体" w:hAnsi="宋体" w:cs="宋体"/>
          <w:sz w:val="24"/>
          <w:szCs w:val="24"/>
        </w:rPr>
      </w:pPr>
      <w:r>
        <w:rPr>
          <w:rFonts w:ascii="宋体" w:hAnsi="宋体" w:cs="宋体" w:hint="eastAsia"/>
          <w:sz w:val="24"/>
          <w:szCs w:val="24"/>
        </w:rPr>
        <w:t>供应商根据与采购人签订的合同附件《大沽街道东西沽还迁房物业服务企业考核办法》，执行考核机制，以《大沽街道东西沽还迁房物业服务企业考核办法》中附件得分情况，结合“违约责任”，作为月度物业服务费用结算依据。</w:t>
      </w:r>
    </w:p>
    <w:p w:rsidR="007E6891" w:rsidRDefault="00C21BAA">
      <w:pPr>
        <w:numPr>
          <w:ilvl w:val="0"/>
          <w:numId w:val="3"/>
        </w:numPr>
        <w:spacing w:line="360" w:lineRule="auto"/>
        <w:ind w:firstLineChars="200" w:firstLine="448"/>
        <w:rPr>
          <w:b/>
          <w:sz w:val="24"/>
          <w:szCs w:val="24"/>
        </w:rPr>
      </w:pPr>
      <w:r>
        <w:rPr>
          <w:rFonts w:hint="eastAsia"/>
          <w:b/>
          <w:sz w:val="24"/>
          <w:szCs w:val="24"/>
        </w:rPr>
        <w:t>违约责任</w:t>
      </w:r>
    </w:p>
    <w:p w:rsidR="007E6891" w:rsidRDefault="00C21BAA" w:rsidP="00924C85">
      <w:pPr>
        <w:spacing w:line="360" w:lineRule="auto"/>
        <w:ind w:firstLineChars="200" w:firstLine="446"/>
        <w:rPr>
          <w:rFonts w:ascii="宋体" w:hAnsi="宋体" w:cs="宋体"/>
          <w:sz w:val="24"/>
          <w:szCs w:val="24"/>
        </w:rPr>
      </w:pPr>
      <w:r>
        <w:rPr>
          <w:rFonts w:ascii="宋体" w:hAnsi="宋体" w:cs="宋体" w:hint="eastAsia"/>
          <w:sz w:val="24"/>
          <w:szCs w:val="24"/>
        </w:rPr>
        <w:t>（1）采购人有权要求供应商限期整改相关问题，逾期未整改的，采购人有权终止合同，同时供应商应按合同总额的10％向采购人承担违约责任。造成采购人经济损失的，供应商应给予采购人经济赔偿。</w:t>
      </w:r>
    </w:p>
    <w:p w:rsidR="007E6891" w:rsidRDefault="00C21BAA" w:rsidP="00924C85">
      <w:pPr>
        <w:spacing w:line="360" w:lineRule="auto"/>
        <w:ind w:firstLineChars="200" w:firstLine="446"/>
        <w:rPr>
          <w:rFonts w:ascii="宋体" w:hAnsi="宋体" w:cs="宋体"/>
          <w:sz w:val="24"/>
          <w:szCs w:val="24"/>
        </w:rPr>
      </w:pPr>
      <w:r>
        <w:rPr>
          <w:rFonts w:ascii="宋体" w:hAnsi="宋体" w:cs="宋体" w:hint="eastAsia"/>
          <w:sz w:val="24"/>
          <w:szCs w:val="24"/>
        </w:rPr>
        <w:t>（2）非因法律规定或者合同约定，任何一方擅自终止本合同，应当承担违约责任，如最终导致合同不能履行，违约方应当赔偿合同总金额5%的违约金给守约方，由此给守约方造成经济损失的，违约方还应负责赔偿。</w:t>
      </w:r>
    </w:p>
    <w:p w:rsidR="007E6891" w:rsidRDefault="00C21BAA" w:rsidP="00924C85">
      <w:pPr>
        <w:spacing w:line="360" w:lineRule="auto"/>
        <w:ind w:firstLineChars="200" w:firstLine="446"/>
        <w:rPr>
          <w:rFonts w:ascii="宋体" w:hAnsi="宋体" w:cs="宋体"/>
          <w:sz w:val="24"/>
          <w:szCs w:val="24"/>
        </w:rPr>
      </w:pPr>
      <w:r>
        <w:rPr>
          <w:rFonts w:ascii="宋体" w:hAnsi="宋体" w:cs="宋体" w:hint="eastAsia"/>
          <w:sz w:val="24"/>
          <w:szCs w:val="24"/>
        </w:rPr>
        <w:lastRenderedPageBreak/>
        <w:t>（3）物业服务企业对街道、社区下达的整改通知整改不及时或不彻底的，每次承担违约金1000元。</w:t>
      </w:r>
    </w:p>
    <w:p w:rsidR="007E6891" w:rsidRDefault="00C21BAA" w:rsidP="00924C85">
      <w:pPr>
        <w:spacing w:line="360" w:lineRule="auto"/>
        <w:ind w:firstLineChars="200" w:firstLine="446"/>
        <w:rPr>
          <w:rFonts w:ascii="宋体" w:hAnsi="宋体" w:cs="宋体"/>
          <w:sz w:val="24"/>
          <w:szCs w:val="24"/>
        </w:rPr>
      </w:pPr>
      <w:r>
        <w:rPr>
          <w:rFonts w:ascii="宋体" w:hAnsi="宋体" w:cs="宋体" w:hint="eastAsia"/>
          <w:sz w:val="24"/>
          <w:szCs w:val="24"/>
        </w:rPr>
        <w:t>（4）出现停水停电、极端天气、群体事件、自然灾害等紧急事件，因物业服务企业原因造成小区不能正常运转，不能满足应急服务要求的，每次承担违约金5000元。</w:t>
      </w:r>
    </w:p>
    <w:p w:rsidR="007E6891" w:rsidRDefault="00C21BAA" w:rsidP="00924C85">
      <w:pPr>
        <w:spacing w:line="360" w:lineRule="auto"/>
        <w:ind w:firstLineChars="200" w:firstLine="446"/>
        <w:rPr>
          <w:rFonts w:ascii="宋体" w:hAnsi="宋体" w:cs="宋体"/>
          <w:sz w:val="24"/>
          <w:szCs w:val="24"/>
        </w:rPr>
      </w:pPr>
      <w:r>
        <w:rPr>
          <w:rFonts w:ascii="宋体" w:hAnsi="宋体" w:cs="宋体" w:hint="eastAsia"/>
          <w:sz w:val="24"/>
          <w:szCs w:val="24"/>
        </w:rPr>
        <w:t>（5）业主对物业服务企业提供的服务不满意进而产生上访、</w:t>
      </w:r>
      <w:proofErr w:type="gramStart"/>
      <w:r>
        <w:rPr>
          <w:rFonts w:ascii="宋体" w:hAnsi="宋体" w:cs="宋体" w:hint="eastAsia"/>
          <w:sz w:val="24"/>
          <w:szCs w:val="24"/>
        </w:rPr>
        <w:t>集访事件</w:t>
      </w:r>
      <w:proofErr w:type="gramEnd"/>
      <w:r>
        <w:rPr>
          <w:rFonts w:ascii="宋体" w:hAnsi="宋体" w:cs="宋体" w:hint="eastAsia"/>
          <w:sz w:val="24"/>
          <w:szCs w:val="24"/>
        </w:rPr>
        <w:t>的，每次承担违约金1000元。</w:t>
      </w:r>
    </w:p>
    <w:p w:rsidR="007E6891" w:rsidRDefault="00C21BAA" w:rsidP="00924C85">
      <w:pPr>
        <w:spacing w:line="360" w:lineRule="auto"/>
        <w:ind w:firstLineChars="200" w:firstLine="446"/>
        <w:rPr>
          <w:rFonts w:ascii="宋体" w:hAnsi="宋体" w:cs="宋体"/>
          <w:sz w:val="24"/>
          <w:szCs w:val="24"/>
        </w:rPr>
      </w:pPr>
      <w:r>
        <w:rPr>
          <w:rFonts w:ascii="宋体" w:hAnsi="宋体" w:cs="宋体" w:hint="eastAsia"/>
          <w:sz w:val="24"/>
          <w:szCs w:val="24"/>
        </w:rPr>
        <w:t>（6）因物业服务企业拖欠员工工资，进而产生上访、</w:t>
      </w:r>
      <w:proofErr w:type="gramStart"/>
      <w:r>
        <w:rPr>
          <w:rFonts w:ascii="宋体" w:hAnsi="宋体" w:cs="宋体" w:hint="eastAsia"/>
          <w:sz w:val="24"/>
          <w:szCs w:val="24"/>
        </w:rPr>
        <w:t>集访事件</w:t>
      </w:r>
      <w:proofErr w:type="gramEnd"/>
      <w:r>
        <w:rPr>
          <w:rFonts w:ascii="宋体" w:hAnsi="宋体" w:cs="宋体" w:hint="eastAsia"/>
          <w:sz w:val="24"/>
          <w:szCs w:val="24"/>
        </w:rPr>
        <w:t>的，每次承担违约金1000元。</w:t>
      </w:r>
    </w:p>
    <w:p w:rsidR="007E6891" w:rsidRPr="00924C85" w:rsidRDefault="00C21BAA" w:rsidP="00924C85">
      <w:pPr>
        <w:spacing w:line="360" w:lineRule="auto"/>
        <w:ind w:firstLineChars="200" w:firstLine="446"/>
        <w:rPr>
          <w:rFonts w:ascii="宋体" w:hAnsi="宋体" w:cs="宋体"/>
          <w:sz w:val="24"/>
          <w:szCs w:val="24"/>
        </w:rPr>
      </w:pPr>
      <w:r w:rsidRPr="00924C85">
        <w:rPr>
          <w:rFonts w:ascii="宋体" w:hAnsi="宋体" w:cs="宋体" w:hint="eastAsia"/>
          <w:sz w:val="24"/>
          <w:szCs w:val="24"/>
        </w:rPr>
        <w:t>（7）物业服务企业应加强物业服务费的收缴，如不满足年度5%的收缴率，没少一个百分点承担违约金10000</w:t>
      </w:r>
      <w:r w:rsidR="00924C85" w:rsidRPr="00924C85">
        <w:rPr>
          <w:rFonts w:ascii="宋体" w:hAnsi="宋体" w:cs="宋体" w:hint="eastAsia"/>
          <w:sz w:val="24"/>
          <w:szCs w:val="24"/>
        </w:rPr>
        <w:t>元</w:t>
      </w:r>
      <w:r w:rsidRPr="00924C85">
        <w:rPr>
          <w:rFonts w:ascii="宋体" w:hAnsi="宋体" w:cs="宋体" w:hint="eastAsia"/>
          <w:sz w:val="24"/>
          <w:szCs w:val="24"/>
        </w:rPr>
        <w:t>，不足一个百分点的按一个百分点计算。</w:t>
      </w:r>
    </w:p>
    <w:p w:rsidR="007E6891" w:rsidRDefault="00C21BAA" w:rsidP="00924C85">
      <w:pPr>
        <w:spacing w:line="360" w:lineRule="auto"/>
        <w:ind w:firstLineChars="200" w:firstLine="446"/>
        <w:rPr>
          <w:b/>
          <w:sz w:val="24"/>
          <w:szCs w:val="24"/>
        </w:rPr>
      </w:pPr>
      <w:r>
        <w:rPr>
          <w:rFonts w:ascii="宋体" w:hAnsi="宋体" w:cs="宋体" w:hint="eastAsia"/>
          <w:sz w:val="24"/>
          <w:szCs w:val="24"/>
        </w:rPr>
        <w:t>（8）供应商应支付的违约金，采购人应在相应月份付款时扣除。</w:t>
      </w:r>
    </w:p>
    <w:p w:rsidR="007E6891" w:rsidRDefault="00C21BAA">
      <w:pPr>
        <w:spacing w:line="360" w:lineRule="auto"/>
        <w:rPr>
          <w:b/>
          <w:sz w:val="24"/>
          <w:szCs w:val="24"/>
        </w:rPr>
      </w:pPr>
      <w:r>
        <w:rPr>
          <w:rFonts w:hint="eastAsia"/>
          <w:b/>
          <w:sz w:val="24"/>
          <w:szCs w:val="24"/>
        </w:rPr>
        <w:t>十、物业服务过程中须执行的国家相关标准、行业标准、地方标准或其他标准、规范</w:t>
      </w:r>
    </w:p>
    <w:p w:rsidR="007E6891" w:rsidRDefault="00C21BAA" w:rsidP="00924C85">
      <w:pPr>
        <w:spacing w:line="360" w:lineRule="auto"/>
        <w:ind w:firstLineChars="200" w:firstLine="446"/>
        <w:rPr>
          <w:rFonts w:ascii="宋体" w:hAnsi="宋体" w:cs="宋体"/>
          <w:sz w:val="24"/>
          <w:szCs w:val="24"/>
        </w:rPr>
      </w:pPr>
      <w:r>
        <w:rPr>
          <w:rFonts w:ascii="宋体" w:hAnsi="宋体" w:cs="宋体" w:hint="eastAsia"/>
          <w:sz w:val="24"/>
          <w:szCs w:val="24"/>
        </w:rPr>
        <w:t>供应商应执行《物业管理条例》《天津市物业管理条例》《天津市社区物业管理办法》等有关规定。</w:t>
      </w:r>
    </w:p>
    <w:p w:rsidR="007E6891" w:rsidRDefault="00C21BAA">
      <w:pPr>
        <w:spacing w:line="360" w:lineRule="auto"/>
        <w:rPr>
          <w:b/>
          <w:sz w:val="24"/>
          <w:szCs w:val="24"/>
        </w:rPr>
      </w:pPr>
      <w:r>
        <w:rPr>
          <w:rFonts w:hint="eastAsia"/>
          <w:b/>
          <w:sz w:val="24"/>
          <w:szCs w:val="24"/>
        </w:rPr>
        <w:t>十一、其他要求</w:t>
      </w:r>
    </w:p>
    <w:p w:rsidR="007E6891" w:rsidRDefault="00C21BAA">
      <w:pPr>
        <w:spacing w:line="360" w:lineRule="auto"/>
        <w:ind w:firstLineChars="200" w:firstLine="448"/>
        <w:rPr>
          <w:rFonts w:ascii="宋体" w:hAnsi="宋体"/>
          <w:b/>
          <w:bCs/>
          <w:sz w:val="24"/>
          <w:szCs w:val="24"/>
        </w:rPr>
      </w:pPr>
      <w:r>
        <w:rPr>
          <w:rFonts w:ascii="宋体" w:hAnsi="宋体" w:hint="eastAsia"/>
          <w:b/>
          <w:bCs/>
          <w:sz w:val="24"/>
          <w:szCs w:val="24"/>
        </w:rPr>
        <w:t>（一）合同解除条款</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发生以下情形之一，采购人有权单方解除合同，并要求中标人承担违约责任：（1）连续两次或累计三次服务考核不及格；（2）发生重大安全责任事故的；（3）擅自将服务任务转包、分包的；（4）人员实际</w:t>
      </w:r>
      <w:proofErr w:type="gramStart"/>
      <w:r>
        <w:rPr>
          <w:rFonts w:ascii="宋体" w:hAnsi="宋体" w:hint="eastAsia"/>
          <w:sz w:val="24"/>
          <w:szCs w:val="24"/>
        </w:rPr>
        <w:t>在岗率</w:t>
      </w:r>
      <w:proofErr w:type="gramEnd"/>
      <w:r>
        <w:rPr>
          <w:rFonts w:ascii="宋体" w:hAnsi="宋体" w:hint="eastAsia"/>
          <w:sz w:val="24"/>
          <w:szCs w:val="24"/>
        </w:rPr>
        <w:t>持续低于要求人数90%超过15日的。</w:t>
      </w:r>
    </w:p>
    <w:p w:rsidR="007E6891" w:rsidRDefault="00C21BAA">
      <w:pPr>
        <w:spacing w:line="360" w:lineRule="auto"/>
        <w:ind w:firstLineChars="200" w:firstLine="448"/>
        <w:rPr>
          <w:rFonts w:ascii="宋体" w:hAnsi="宋体"/>
          <w:b/>
          <w:bCs/>
          <w:sz w:val="24"/>
          <w:szCs w:val="24"/>
        </w:rPr>
      </w:pPr>
      <w:r>
        <w:rPr>
          <w:rFonts w:ascii="宋体" w:hAnsi="宋体" w:hint="eastAsia"/>
          <w:b/>
          <w:bCs/>
          <w:sz w:val="24"/>
          <w:szCs w:val="24"/>
        </w:rPr>
        <w:t>（二）争议解决与管辖</w:t>
      </w:r>
    </w:p>
    <w:p w:rsidR="007E6891" w:rsidRDefault="00C21BAA" w:rsidP="00924C85">
      <w:pPr>
        <w:spacing w:line="360" w:lineRule="auto"/>
        <w:ind w:firstLineChars="200" w:firstLine="446"/>
        <w:rPr>
          <w:rFonts w:ascii="宋体" w:hAnsi="宋体"/>
          <w:sz w:val="24"/>
          <w:szCs w:val="24"/>
        </w:rPr>
      </w:pPr>
      <w:r>
        <w:rPr>
          <w:rFonts w:ascii="宋体" w:hAnsi="宋体" w:hint="eastAsia"/>
          <w:sz w:val="24"/>
          <w:szCs w:val="24"/>
        </w:rPr>
        <w:t>因本合同引起的或与本合同有关的任何争议，双方应友好协商解决；协商不成的，任何一方均有权向项目所在地人民法院提起诉讼。</w:t>
      </w:r>
    </w:p>
    <w:p w:rsidR="007E6891" w:rsidRDefault="00C21BAA" w:rsidP="00924C85">
      <w:pPr>
        <w:spacing w:line="360" w:lineRule="auto"/>
        <w:ind w:firstLineChars="200" w:firstLine="446"/>
        <w:rPr>
          <w:rFonts w:ascii="宋体" w:hAnsi="宋体" w:cs="宋体"/>
          <w:sz w:val="24"/>
          <w:szCs w:val="24"/>
        </w:rPr>
      </w:pPr>
      <w:r>
        <w:rPr>
          <w:rFonts w:ascii="宋体" w:hAnsi="宋体" w:cs="宋体" w:hint="eastAsia"/>
          <w:sz w:val="24"/>
          <w:szCs w:val="24"/>
        </w:rPr>
        <w:t>附件：和睦园、</w:t>
      </w:r>
      <w:proofErr w:type="gramStart"/>
      <w:r>
        <w:rPr>
          <w:rFonts w:ascii="宋体" w:hAnsi="宋体" w:cs="宋体" w:hint="eastAsia"/>
          <w:sz w:val="24"/>
          <w:szCs w:val="24"/>
        </w:rPr>
        <w:t>和美苑</w:t>
      </w:r>
      <w:proofErr w:type="gramEnd"/>
      <w:r>
        <w:rPr>
          <w:rFonts w:ascii="宋体" w:hAnsi="宋体" w:cs="宋体" w:hint="eastAsia"/>
          <w:sz w:val="24"/>
          <w:szCs w:val="24"/>
        </w:rPr>
        <w:t>消防维保技术要求及服务清单</w:t>
      </w:r>
    </w:p>
    <w:p w:rsidR="007E6891" w:rsidRDefault="00C21BAA">
      <w:pPr>
        <w:spacing w:afterLines="50" w:after="142"/>
        <w:rPr>
          <w:b/>
          <w:sz w:val="24"/>
          <w:szCs w:val="24"/>
        </w:rPr>
      </w:pPr>
      <w:r>
        <w:rPr>
          <w:rFonts w:hint="eastAsia"/>
          <w:b/>
          <w:sz w:val="24"/>
          <w:szCs w:val="24"/>
        </w:rPr>
        <w:t>附件：</w:t>
      </w:r>
      <w:r>
        <w:rPr>
          <w:rFonts w:hint="eastAsia"/>
          <w:b/>
          <w:sz w:val="24"/>
          <w:szCs w:val="24"/>
        </w:rPr>
        <w:t xml:space="preserve">        </w:t>
      </w:r>
    </w:p>
    <w:p w:rsidR="007E6891" w:rsidRDefault="00C21BAA">
      <w:pPr>
        <w:spacing w:afterLines="50" w:after="142"/>
        <w:jc w:val="center"/>
        <w:rPr>
          <w:rFonts w:ascii="仿宋" w:eastAsia="仿宋" w:hAnsi="仿宋" w:cs="仿宋"/>
          <w:b/>
          <w:bCs/>
          <w:sz w:val="24"/>
          <w:szCs w:val="24"/>
        </w:rPr>
      </w:pPr>
      <w:r>
        <w:rPr>
          <w:rFonts w:ascii="仿宋" w:eastAsia="仿宋" w:hAnsi="仿宋" w:cs="仿宋" w:hint="eastAsia"/>
          <w:b/>
          <w:bCs/>
          <w:sz w:val="24"/>
          <w:szCs w:val="24"/>
        </w:rPr>
        <w:lastRenderedPageBreak/>
        <w:t>和睦园、</w:t>
      </w:r>
      <w:proofErr w:type="gramStart"/>
      <w:r>
        <w:rPr>
          <w:rFonts w:ascii="仿宋" w:eastAsia="仿宋" w:hAnsi="仿宋" w:cs="仿宋" w:hint="eastAsia"/>
          <w:b/>
          <w:bCs/>
          <w:sz w:val="24"/>
          <w:szCs w:val="24"/>
        </w:rPr>
        <w:t>和美苑</w:t>
      </w:r>
      <w:proofErr w:type="gramEnd"/>
      <w:r>
        <w:rPr>
          <w:rFonts w:ascii="仿宋" w:eastAsia="仿宋" w:hAnsi="仿宋" w:cs="仿宋" w:hint="eastAsia"/>
          <w:b/>
          <w:bCs/>
          <w:sz w:val="24"/>
          <w:szCs w:val="24"/>
        </w:rPr>
        <w:t>消防维保技术要求及服务清单</w:t>
      </w:r>
    </w:p>
    <w:p w:rsidR="007E6891" w:rsidRDefault="00C21BAA">
      <w:pPr>
        <w:spacing w:line="360" w:lineRule="auto"/>
        <w:rPr>
          <w:rFonts w:ascii="仿宋" w:eastAsia="仿宋" w:hAnsi="仿宋" w:cs="仿宋"/>
          <w:b/>
          <w:bCs/>
          <w:sz w:val="24"/>
          <w:szCs w:val="24"/>
        </w:rPr>
      </w:pPr>
      <w:r>
        <w:rPr>
          <w:rFonts w:ascii="仿宋" w:eastAsia="仿宋" w:hAnsi="仿宋" w:cs="仿宋" w:hint="eastAsia"/>
          <w:b/>
          <w:bCs/>
          <w:sz w:val="24"/>
          <w:szCs w:val="24"/>
        </w:rPr>
        <w:t>一、技术要求</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1、消防维保工作方式</w:t>
      </w:r>
    </w:p>
    <w:p w:rsidR="007E6891" w:rsidRDefault="00C21BAA" w:rsidP="00924C85">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按月提供维保工作计划及完成记录，每月自查并出具相应报告，服务期结束后出具合格的消防检测报告。</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2、消防维保工作范围</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（1）消防系统维保范围</w:t>
      </w:r>
    </w:p>
    <w:p w:rsidR="007E6891" w:rsidRDefault="00C21BAA" w:rsidP="00924C85">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消防系统维保范围包括但不限于：消防火灾自动报警系统、消防栓系统、消防喷淋系统、消防广播及背景音乐系统、消防火灾电话系统、消防泵房设备、报警阀室设备、水箱间设备、消防防火卷帘系统、</w:t>
      </w:r>
      <w:proofErr w:type="gramStart"/>
      <w:r>
        <w:rPr>
          <w:rFonts w:ascii="仿宋" w:eastAsia="仿宋" w:hAnsi="仿宋" w:cs="仿宋" w:hint="eastAsia"/>
          <w:sz w:val="24"/>
          <w:szCs w:val="24"/>
        </w:rPr>
        <w:t>燃气消防</w:t>
      </w:r>
      <w:proofErr w:type="gramEnd"/>
      <w:r>
        <w:rPr>
          <w:rFonts w:ascii="仿宋" w:eastAsia="仿宋" w:hAnsi="仿宋" w:cs="仿宋" w:hint="eastAsia"/>
          <w:sz w:val="24"/>
          <w:szCs w:val="24"/>
        </w:rPr>
        <w:t>联动、消防排烟及正压送风系统、消防气体灭火系统、消防泡沫灭火系统、火焰探测系统、感温光纤系统、消防联动设备、消防系统供电设备、消防电梯联动控制、消防排烟阀防火阀，消防排烟排风控制柜，室外消防栓以及消防水泵接合器等与消防设备设施相关一切内容；配合电力监控维保单位进行电气火灾监控系统维保（图纸范围内的所有消防内容）。</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（2）维修配件采购范围</w:t>
      </w:r>
    </w:p>
    <w:p w:rsidR="007E6891" w:rsidRDefault="00C21BAA" w:rsidP="00924C85">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所有易损易耗品及劳保用品由消防维保单位自行采购（包括手套、口罩、绝缘胶布、生料带、铅油、麻绳等）、因消防设备故障及老化导致配件、设备损坏的按照维修资金相关办法，消防维保单位负责免费更换。</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（3） 消防系统维保覆盖范围</w:t>
      </w:r>
    </w:p>
    <w:p w:rsidR="007E6891" w:rsidRDefault="00C21BAA" w:rsidP="00924C85">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消防维保单位在维保期内保证消防设备维护保养以及维修覆盖率 100%，保证消防系统完好率100%；维修及时率100%，保证消防系统各项功能和运行正常。</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（4）消防相关检测</w:t>
      </w:r>
    </w:p>
    <w:p w:rsidR="007E6891" w:rsidRDefault="00C21BAA" w:rsidP="00924C85">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项目安全评估、电气检测不包含在本次维保范围内，但消防维保单位负责消防相关检测及评估的配合、相关测试准备及检测结束的复位等工作。根据消防相关规定需</w:t>
      </w:r>
      <w:r>
        <w:rPr>
          <w:rFonts w:ascii="仿宋" w:eastAsia="仿宋" w:hAnsi="仿宋" w:cs="仿宋" w:hint="eastAsia"/>
          <w:sz w:val="24"/>
          <w:szCs w:val="24"/>
        </w:rPr>
        <w:lastRenderedPageBreak/>
        <w:t>在项目结束时出具合格的消防检测报告，报告要求有相关资质的消防工程师编制及签章。</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（5）其他工作</w:t>
      </w:r>
    </w:p>
    <w:p w:rsidR="007E6891" w:rsidRDefault="00C21BAA" w:rsidP="00924C85">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配合上级消防主管部门的检查工作、对项目范围内的相关施工（涉及到消防）问题提供技术支持以及其他工作。</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（6）消防系统主要设备</w:t>
      </w:r>
    </w:p>
    <w:p w:rsidR="007E6891" w:rsidRDefault="00C21BAA" w:rsidP="00924C85">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消防系统维护保养工作包括但不限于如下主要设备：</w:t>
      </w:r>
    </w:p>
    <w:tbl>
      <w:tblPr>
        <w:tblW w:w="862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75"/>
        <w:gridCol w:w="3558"/>
        <w:gridCol w:w="927"/>
        <w:gridCol w:w="3267"/>
      </w:tblGrid>
      <w:tr w:rsidR="007E6891">
        <w:trPr>
          <w:trHeight w:val="527"/>
          <w:jc w:val="center"/>
        </w:trPr>
        <w:tc>
          <w:tcPr>
            <w:tcW w:w="875" w:type="dxa"/>
            <w:vAlign w:val="center"/>
          </w:tcPr>
          <w:p w:rsidR="007E6891" w:rsidRDefault="00C21BAA">
            <w:pPr>
              <w:pStyle w:val="TableParagraph"/>
              <w:ind w:left="386"/>
              <w:jc w:val="center"/>
              <w:rPr>
                <w:rFonts w:ascii="仿宋" w:eastAsia="仿宋" w:hAnsi="仿宋" w:cs="仿宋"/>
                <w:b/>
                <w:bCs/>
                <w:sz w:val="24"/>
                <w:szCs w:val="24"/>
              </w:rPr>
            </w:pPr>
            <w:r>
              <w:rPr>
                <w:rFonts w:ascii="仿宋" w:eastAsia="仿宋" w:hAnsi="仿宋" w:cs="仿宋" w:hint="eastAsia"/>
                <w:b/>
                <w:bCs/>
                <w:sz w:val="24"/>
                <w:szCs w:val="24"/>
              </w:rPr>
              <w:t>序号</w:t>
            </w:r>
          </w:p>
        </w:tc>
        <w:tc>
          <w:tcPr>
            <w:tcW w:w="3558" w:type="dxa"/>
            <w:vAlign w:val="center"/>
          </w:tcPr>
          <w:p w:rsidR="007E6891" w:rsidRDefault="00C21BAA">
            <w:pPr>
              <w:pStyle w:val="TableParagraph"/>
              <w:ind w:left="386"/>
              <w:jc w:val="center"/>
              <w:rPr>
                <w:rFonts w:ascii="仿宋" w:eastAsia="仿宋" w:hAnsi="仿宋" w:cs="仿宋"/>
                <w:b/>
                <w:bCs/>
                <w:sz w:val="24"/>
                <w:szCs w:val="24"/>
              </w:rPr>
            </w:pPr>
            <w:r>
              <w:rPr>
                <w:rFonts w:ascii="仿宋" w:eastAsia="仿宋" w:hAnsi="仿宋" w:cs="仿宋" w:hint="eastAsia"/>
                <w:b/>
                <w:bCs/>
                <w:sz w:val="24"/>
                <w:szCs w:val="24"/>
              </w:rPr>
              <w:t>设备名称</w:t>
            </w:r>
          </w:p>
        </w:tc>
        <w:tc>
          <w:tcPr>
            <w:tcW w:w="927" w:type="dxa"/>
            <w:vAlign w:val="center"/>
          </w:tcPr>
          <w:p w:rsidR="007E6891" w:rsidRDefault="00C21BAA">
            <w:pPr>
              <w:pStyle w:val="TableParagraph"/>
              <w:ind w:left="386"/>
              <w:jc w:val="center"/>
              <w:rPr>
                <w:rFonts w:ascii="仿宋" w:eastAsia="仿宋" w:hAnsi="仿宋" w:cs="仿宋"/>
                <w:b/>
                <w:bCs/>
                <w:sz w:val="24"/>
                <w:szCs w:val="24"/>
              </w:rPr>
            </w:pPr>
            <w:r>
              <w:rPr>
                <w:rFonts w:ascii="仿宋" w:eastAsia="仿宋" w:hAnsi="仿宋" w:cs="仿宋" w:hint="eastAsia"/>
                <w:b/>
                <w:bCs/>
                <w:sz w:val="24"/>
                <w:szCs w:val="24"/>
              </w:rPr>
              <w:t>序号</w:t>
            </w:r>
          </w:p>
        </w:tc>
        <w:tc>
          <w:tcPr>
            <w:tcW w:w="3267" w:type="dxa"/>
            <w:vAlign w:val="center"/>
          </w:tcPr>
          <w:p w:rsidR="007E6891" w:rsidRDefault="00C21BAA">
            <w:pPr>
              <w:pStyle w:val="TableParagraph"/>
              <w:ind w:left="386"/>
              <w:jc w:val="center"/>
              <w:rPr>
                <w:rFonts w:ascii="仿宋" w:eastAsia="仿宋" w:hAnsi="仿宋" w:cs="仿宋"/>
                <w:b/>
                <w:bCs/>
                <w:sz w:val="24"/>
                <w:szCs w:val="24"/>
              </w:rPr>
            </w:pPr>
            <w:r>
              <w:rPr>
                <w:rFonts w:ascii="仿宋" w:eastAsia="仿宋" w:hAnsi="仿宋" w:cs="仿宋" w:hint="eastAsia"/>
                <w:b/>
                <w:bCs/>
                <w:sz w:val="24"/>
                <w:szCs w:val="24"/>
              </w:rPr>
              <w:t>设备名称</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3558" w:type="dxa"/>
            <w:vAlign w:val="center"/>
          </w:tcPr>
          <w:p w:rsidR="007E6891" w:rsidRDefault="00C21BAA">
            <w:pPr>
              <w:pStyle w:val="TableParagraph"/>
              <w:ind w:left="386"/>
              <w:jc w:val="left"/>
              <w:rPr>
                <w:rFonts w:ascii="仿宋" w:eastAsia="仿宋" w:hAnsi="仿宋" w:cs="仿宋"/>
                <w:sz w:val="24"/>
                <w:szCs w:val="24"/>
              </w:rPr>
            </w:pPr>
            <w:proofErr w:type="gramStart"/>
            <w:r>
              <w:rPr>
                <w:rFonts w:ascii="仿宋" w:eastAsia="仿宋" w:hAnsi="仿宋" w:cs="仿宋" w:hint="eastAsia"/>
                <w:sz w:val="24"/>
                <w:szCs w:val="24"/>
              </w:rPr>
              <w:t>感</w:t>
            </w:r>
            <w:proofErr w:type="gramEnd"/>
            <w:r>
              <w:rPr>
                <w:rFonts w:ascii="仿宋" w:eastAsia="仿宋" w:hAnsi="仿宋" w:cs="仿宋" w:hint="eastAsia"/>
                <w:sz w:val="24"/>
                <w:szCs w:val="24"/>
              </w:rPr>
              <w:t>烟、温感火灾探测器</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20</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疏散指示标识</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手动报警按钮</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21</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广播机</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火灾报警控制器</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22</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扬声器</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4</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火灾</w:t>
            </w:r>
            <w:proofErr w:type="gramStart"/>
            <w:r>
              <w:rPr>
                <w:rFonts w:ascii="仿宋" w:eastAsia="仿宋" w:hAnsi="仿宋" w:cs="仿宋" w:hint="eastAsia"/>
                <w:sz w:val="24"/>
                <w:szCs w:val="24"/>
              </w:rPr>
              <w:t>显示盘</w:t>
            </w:r>
            <w:proofErr w:type="gramEnd"/>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23</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消防电话</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5</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消防联动控制设备（模块）</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24</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防火卷帘</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6</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火灾报警装置</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25</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电动防火阀</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7</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火灾报警图形中心（CRT）</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26</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消防电梯</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8</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燃气泄漏探测器</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27</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稳压泵、增压泵及气压水罐</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9</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燃气报警主机</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28</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消防水泵</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10</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火灾报警系统打印机</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29</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水泵控制柜</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11</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消防水箱</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30</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水泵接合器</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12</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消防水池</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31</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室内消火栓</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13</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喷嘴</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32</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启泵按钮</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14</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气体灭火控制器</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33</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报警阀组、湿式报警阀组</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15</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气体灭火系统</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34</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水流指示器</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16</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风机</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35</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喷淋头(红色）（B1,B2）</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lastRenderedPageBreak/>
              <w:t>17</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风机</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36</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末端泄水装置</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18</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排烟阀，排烟防火阀</w:t>
            </w:r>
          </w:p>
        </w:tc>
        <w:tc>
          <w:tcPr>
            <w:tcW w:w="9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37</w:t>
            </w:r>
          </w:p>
        </w:tc>
        <w:tc>
          <w:tcPr>
            <w:tcW w:w="326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瓶组与储罐</w:t>
            </w:r>
          </w:p>
        </w:tc>
      </w:tr>
      <w:tr w:rsidR="007E6891">
        <w:trPr>
          <w:trHeight w:val="454"/>
          <w:jc w:val="center"/>
        </w:trPr>
        <w:tc>
          <w:tcPr>
            <w:tcW w:w="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19</w:t>
            </w:r>
          </w:p>
        </w:tc>
        <w:tc>
          <w:tcPr>
            <w:tcW w:w="3558" w:type="dxa"/>
            <w:vAlign w:val="center"/>
          </w:tcPr>
          <w:p w:rsidR="007E6891" w:rsidRDefault="00C21BAA">
            <w:pPr>
              <w:pStyle w:val="TableParagraph"/>
              <w:ind w:left="386"/>
              <w:jc w:val="left"/>
              <w:rPr>
                <w:rFonts w:ascii="仿宋" w:eastAsia="仿宋" w:hAnsi="仿宋" w:cs="仿宋"/>
                <w:sz w:val="24"/>
                <w:szCs w:val="24"/>
              </w:rPr>
            </w:pPr>
            <w:r>
              <w:rPr>
                <w:rFonts w:ascii="仿宋" w:eastAsia="仿宋" w:hAnsi="仿宋" w:cs="仿宋" w:hint="eastAsia"/>
                <w:sz w:val="24"/>
                <w:szCs w:val="24"/>
              </w:rPr>
              <w:t>应急照明</w:t>
            </w:r>
          </w:p>
        </w:tc>
        <w:tc>
          <w:tcPr>
            <w:tcW w:w="927" w:type="dxa"/>
            <w:vAlign w:val="center"/>
          </w:tcPr>
          <w:p w:rsidR="007E6891" w:rsidRDefault="007E6891">
            <w:pPr>
              <w:pStyle w:val="TableParagraph"/>
              <w:ind w:left="386"/>
              <w:jc w:val="center"/>
              <w:rPr>
                <w:rFonts w:ascii="仿宋" w:eastAsia="仿宋" w:hAnsi="仿宋" w:cs="仿宋"/>
                <w:sz w:val="24"/>
                <w:szCs w:val="24"/>
              </w:rPr>
            </w:pPr>
          </w:p>
        </w:tc>
        <w:tc>
          <w:tcPr>
            <w:tcW w:w="3267" w:type="dxa"/>
            <w:vAlign w:val="center"/>
          </w:tcPr>
          <w:p w:rsidR="007E6891" w:rsidRDefault="007E6891">
            <w:pPr>
              <w:pStyle w:val="TableParagraph"/>
              <w:ind w:left="386"/>
              <w:jc w:val="center"/>
              <w:rPr>
                <w:rFonts w:ascii="仿宋" w:eastAsia="仿宋" w:hAnsi="仿宋" w:cs="仿宋"/>
                <w:sz w:val="24"/>
                <w:szCs w:val="24"/>
              </w:rPr>
            </w:pPr>
          </w:p>
        </w:tc>
      </w:tr>
    </w:tbl>
    <w:p w:rsidR="007E6891" w:rsidRDefault="007E6891" w:rsidP="00924C85">
      <w:pPr>
        <w:spacing w:line="360" w:lineRule="auto"/>
        <w:ind w:firstLineChars="200" w:firstLine="446"/>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3、消防维保技术要求</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（1）执行标准</w:t>
      </w:r>
    </w:p>
    <w:p w:rsidR="007E6891" w:rsidRDefault="00C21BAA" w:rsidP="00924C85">
      <w:pPr>
        <w:spacing w:line="360" w:lineRule="auto"/>
        <w:ind w:firstLineChars="300" w:firstLine="669"/>
        <w:rPr>
          <w:rFonts w:ascii="仿宋" w:eastAsia="仿宋" w:hAnsi="仿宋" w:cs="仿宋"/>
          <w:sz w:val="24"/>
          <w:szCs w:val="24"/>
        </w:rPr>
      </w:pPr>
      <w:r>
        <w:rPr>
          <w:rFonts w:ascii="仿宋" w:eastAsia="仿宋" w:hAnsi="仿宋" w:cs="仿宋" w:hint="eastAsia"/>
          <w:sz w:val="24"/>
          <w:szCs w:val="24"/>
        </w:rPr>
        <w:t xml:space="preserve">①消防维保工作标准按照《建筑消防设施的维护管理》（GB25201-2010） 标准执行。 </w:t>
      </w:r>
    </w:p>
    <w:p w:rsidR="007E6891" w:rsidRDefault="00C21BAA" w:rsidP="00924C85">
      <w:pPr>
        <w:spacing w:line="360" w:lineRule="auto"/>
        <w:ind w:firstLineChars="300" w:firstLine="669"/>
        <w:rPr>
          <w:rFonts w:ascii="仿宋" w:eastAsia="仿宋" w:hAnsi="仿宋" w:cs="仿宋"/>
          <w:sz w:val="24"/>
          <w:szCs w:val="24"/>
        </w:rPr>
      </w:pPr>
      <w:r>
        <w:rPr>
          <w:rFonts w:ascii="仿宋" w:eastAsia="仿宋" w:hAnsi="仿宋" w:cs="仿宋" w:hint="eastAsia"/>
          <w:sz w:val="24"/>
          <w:szCs w:val="24"/>
        </w:rPr>
        <w:t>②执行其他国家、地方和行业现行的有关技术规范、规程和要求，以及国家最新颁布、执行的与消防维保项目有关的规范、标准等（当新规范与</w:t>
      </w:r>
      <w:proofErr w:type="gramStart"/>
      <w:r>
        <w:rPr>
          <w:rFonts w:ascii="仿宋" w:eastAsia="仿宋" w:hAnsi="仿宋" w:cs="仿宋" w:hint="eastAsia"/>
          <w:sz w:val="24"/>
          <w:szCs w:val="24"/>
        </w:rPr>
        <w:t>老规范</w:t>
      </w:r>
      <w:proofErr w:type="gramEnd"/>
      <w:r>
        <w:rPr>
          <w:rFonts w:ascii="仿宋" w:eastAsia="仿宋" w:hAnsi="仿宋" w:cs="仿宋" w:hint="eastAsia"/>
          <w:sz w:val="24"/>
          <w:szCs w:val="24"/>
        </w:rPr>
        <w:t xml:space="preserve">不一致时，以新规范为准）。 </w:t>
      </w:r>
    </w:p>
    <w:p w:rsidR="007E6891" w:rsidRDefault="00C21BAA" w:rsidP="00924C85">
      <w:pPr>
        <w:spacing w:line="360" w:lineRule="auto"/>
        <w:ind w:firstLineChars="300" w:firstLine="669"/>
        <w:rPr>
          <w:rFonts w:ascii="仿宋" w:eastAsia="仿宋" w:hAnsi="仿宋" w:cs="仿宋"/>
          <w:sz w:val="24"/>
          <w:szCs w:val="24"/>
        </w:rPr>
      </w:pPr>
      <w:r>
        <w:rPr>
          <w:rFonts w:ascii="仿宋" w:eastAsia="仿宋" w:hAnsi="仿宋" w:cs="仿宋" w:hint="eastAsia"/>
          <w:sz w:val="24"/>
          <w:szCs w:val="24"/>
        </w:rPr>
        <w:t xml:space="preserve">③维保单位应符合应急管理部制定的《消防技术服务机构从业条件》，并在当地消防主管机构备案。 </w:t>
      </w:r>
    </w:p>
    <w:p w:rsidR="007E6891" w:rsidRDefault="00C21BAA" w:rsidP="00924C85">
      <w:pPr>
        <w:spacing w:line="360" w:lineRule="auto"/>
        <w:ind w:firstLineChars="300" w:firstLine="669"/>
        <w:rPr>
          <w:rFonts w:ascii="仿宋" w:eastAsia="仿宋" w:hAnsi="仿宋" w:cs="仿宋"/>
          <w:sz w:val="24"/>
          <w:szCs w:val="24"/>
        </w:rPr>
      </w:pPr>
      <w:r>
        <w:rPr>
          <w:rFonts w:ascii="仿宋" w:eastAsia="仿宋" w:hAnsi="仿宋" w:cs="仿宋" w:hint="eastAsia"/>
          <w:sz w:val="24"/>
          <w:szCs w:val="24"/>
        </w:rPr>
        <w:t>④维保人员应取得消防设施操作员国家职业资格证书。</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（2）对建筑消防设施维护保养的计划</w:t>
      </w:r>
    </w:p>
    <w:p w:rsidR="007E6891" w:rsidRDefault="00C21BAA" w:rsidP="00924C85">
      <w:pPr>
        <w:spacing w:line="360" w:lineRule="auto"/>
        <w:ind w:firstLineChars="300" w:firstLine="669"/>
        <w:rPr>
          <w:rFonts w:ascii="仿宋" w:eastAsia="仿宋" w:hAnsi="仿宋" w:cs="仿宋"/>
          <w:sz w:val="24"/>
          <w:szCs w:val="24"/>
        </w:rPr>
      </w:pPr>
      <w:r>
        <w:rPr>
          <w:rFonts w:ascii="仿宋" w:eastAsia="仿宋" w:hAnsi="仿宋" w:cs="仿宋" w:hint="eastAsia"/>
          <w:sz w:val="24"/>
          <w:szCs w:val="24"/>
        </w:rPr>
        <w:t>①结合消防设备实际情况拟定年度维保计划，维保标准按照《建筑消防设施的维护管理》GB25201-2010 标准执行。</w:t>
      </w:r>
    </w:p>
    <w:p w:rsidR="007E6891" w:rsidRDefault="00C21BAA" w:rsidP="00924C85">
      <w:pPr>
        <w:spacing w:line="360" w:lineRule="auto"/>
        <w:ind w:firstLineChars="300" w:firstLine="669"/>
        <w:rPr>
          <w:rFonts w:ascii="仿宋" w:eastAsia="仿宋" w:hAnsi="仿宋" w:cs="仿宋"/>
          <w:sz w:val="24"/>
          <w:szCs w:val="24"/>
        </w:rPr>
      </w:pPr>
      <w:r>
        <w:rPr>
          <w:rFonts w:ascii="仿宋" w:eastAsia="仿宋" w:hAnsi="仿宋" w:cs="仿宋" w:hint="eastAsia"/>
          <w:sz w:val="24"/>
          <w:szCs w:val="24"/>
        </w:rPr>
        <w:t>②消防维保单位结合本项目情况制定《消防设备维保工作规程》，明确消防维保工作内容及相关程序，制定项目检查记录，并根据规程落实执行。</w:t>
      </w:r>
    </w:p>
    <w:p w:rsidR="007E6891" w:rsidRDefault="00C21BAA" w:rsidP="00924C85">
      <w:pPr>
        <w:spacing w:line="360" w:lineRule="auto"/>
        <w:ind w:firstLineChars="300" w:firstLine="669"/>
        <w:rPr>
          <w:rFonts w:ascii="仿宋" w:eastAsia="仿宋" w:hAnsi="仿宋" w:cs="仿宋"/>
          <w:sz w:val="24"/>
          <w:szCs w:val="24"/>
        </w:rPr>
      </w:pPr>
      <w:r>
        <w:rPr>
          <w:rFonts w:ascii="仿宋" w:eastAsia="仿宋" w:hAnsi="仿宋" w:cs="仿宋" w:hint="eastAsia"/>
          <w:sz w:val="24"/>
          <w:szCs w:val="24"/>
        </w:rPr>
        <w:t>③按照国家、行业、天津市相关标准规范的规定，按时进行巡视、检查、测试、保养、维修等工作，并做好相关记录，将每月检查测试结果提交管理单位，所提交测试结果务必确保真实有效。</w:t>
      </w:r>
    </w:p>
    <w:p w:rsidR="007E6891" w:rsidRDefault="00C21BAA" w:rsidP="00924C85">
      <w:pPr>
        <w:spacing w:line="360" w:lineRule="auto"/>
        <w:ind w:firstLineChars="300" w:firstLine="669"/>
        <w:rPr>
          <w:rFonts w:ascii="仿宋" w:eastAsia="仿宋" w:hAnsi="仿宋" w:cs="仿宋"/>
          <w:sz w:val="24"/>
          <w:szCs w:val="24"/>
        </w:rPr>
      </w:pPr>
      <w:r>
        <w:rPr>
          <w:rFonts w:ascii="仿宋" w:eastAsia="仿宋" w:hAnsi="仿宋" w:cs="仿宋" w:hint="eastAsia"/>
          <w:sz w:val="24"/>
          <w:szCs w:val="24"/>
        </w:rPr>
        <w:t>④依据维保计划及检查测试结果，针对故障、损坏设备进行修复，确保设备整体运行正常。</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lastRenderedPageBreak/>
        <w:t>（3）故障排除</w:t>
      </w:r>
    </w:p>
    <w:p w:rsidR="007E6891" w:rsidRDefault="00C21BAA" w:rsidP="00924C85">
      <w:pPr>
        <w:spacing w:line="360" w:lineRule="auto"/>
        <w:ind w:firstLineChars="300" w:firstLine="669"/>
        <w:rPr>
          <w:rFonts w:ascii="仿宋" w:eastAsia="仿宋" w:hAnsi="仿宋" w:cs="仿宋"/>
          <w:sz w:val="24"/>
          <w:szCs w:val="24"/>
        </w:rPr>
      </w:pPr>
      <w:r>
        <w:rPr>
          <w:rFonts w:ascii="仿宋" w:eastAsia="仿宋" w:hAnsi="仿宋" w:cs="仿宋" w:hint="eastAsia"/>
          <w:sz w:val="24"/>
          <w:szCs w:val="24"/>
        </w:rPr>
        <w:t xml:space="preserve">①一般性故障接到报修24小时内查明故障，48小时内修复。 </w:t>
      </w:r>
    </w:p>
    <w:p w:rsidR="007E6891" w:rsidRDefault="00C21BAA" w:rsidP="00924C85">
      <w:pPr>
        <w:spacing w:line="360" w:lineRule="auto"/>
        <w:ind w:firstLineChars="300" w:firstLine="669"/>
        <w:rPr>
          <w:rFonts w:ascii="仿宋" w:eastAsia="仿宋" w:hAnsi="仿宋" w:cs="仿宋"/>
          <w:b/>
          <w:bCs/>
          <w:sz w:val="24"/>
          <w:szCs w:val="24"/>
        </w:rPr>
      </w:pPr>
      <w:r>
        <w:rPr>
          <w:rFonts w:ascii="仿宋" w:eastAsia="仿宋" w:hAnsi="仿宋" w:cs="仿宋" w:hint="eastAsia"/>
          <w:sz w:val="24"/>
          <w:szCs w:val="24"/>
        </w:rPr>
        <w:t>②设备损坏故障接到报修24小时内查明故障，出具设备损坏原因说明，提供维修所需相关配件。维修、更换配件设备到场后48小时内完成维修。</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4、消防系统维护保养工作标准</w:t>
      </w: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（1）消防供配电系统</w:t>
      </w:r>
    </w:p>
    <w:tbl>
      <w:tblPr>
        <w:tblW w:w="95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34"/>
        <w:gridCol w:w="1646"/>
        <w:gridCol w:w="1881"/>
        <w:gridCol w:w="4299"/>
        <w:gridCol w:w="1086"/>
      </w:tblGrid>
      <w:tr w:rsidR="007E6891">
        <w:trPr>
          <w:trHeight w:val="454"/>
          <w:jc w:val="center"/>
        </w:trPr>
        <w:tc>
          <w:tcPr>
            <w:tcW w:w="634" w:type="dxa"/>
            <w:vAlign w:val="center"/>
          </w:tcPr>
          <w:p w:rsidR="007E6891" w:rsidRDefault="00C21BAA">
            <w:pPr>
              <w:pStyle w:val="TableParagraph"/>
              <w:ind w:left="386"/>
              <w:jc w:val="center"/>
              <w:rPr>
                <w:rFonts w:ascii="仿宋" w:eastAsia="仿宋" w:hAnsi="仿宋" w:cs="仿宋"/>
                <w:b/>
                <w:bCs/>
                <w:sz w:val="24"/>
                <w:szCs w:val="24"/>
              </w:rPr>
            </w:pPr>
            <w:r>
              <w:rPr>
                <w:rFonts w:ascii="仿宋" w:eastAsia="仿宋" w:hAnsi="仿宋" w:cs="仿宋" w:hint="eastAsia"/>
                <w:b/>
                <w:bCs/>
                <w:sz w:val="24"/>
                <w:szCs w:val="24"/>
              </w:rPr>
              <w:t>序号</w:t>
            </w:r>
          </w:p>
        </w:tc>
        <w:tc>
          <w:tcPr>
            <w:tcW w:w="3527" w:type="dxa"/>
            <w:gridSpan w:val="2"/>
            <w:vAlign w:val="center"/>
          </w:tcPr>
          <w:p w:rsidR="007E6891" w:rsidRDefault="00C21BAA">
            <w:pPr>
              <w:pStyle w:val="TableParagraph"/>
              <w:ind w:left="386"/>
              <w:jc w:val="center"/>
              <w:rPr>
                <w:rFonts w:ascii="仿宋" w:eastAsia="仿宋" w:hAnsi="仿宋" w:cs="仿宋"/>
                <w:b/>
                <w:bCs/>
                <w:sz w:val="24"/>
                <w:szCs w:val="24"/>
              </w:rPr>
            </w:pPr>
            <w:r>
              <w:rPr>
                <w:rFonts w:ascii="仿宋" w:eastAsia="仿宋" w:hAnsi="仿宋" w:cs="仿宋" w:hint="eastAsia"/>
                <w:b/>
                <w:bCs/>
                <w:sz w:val="24"/>
                <w:szCs w:val="24"/>
              </w:rPr>
              <w:t>检查保养项目</w:t>
            </w:r>
          </w:p>
        </w:tc>
        <w:tc>
          <w:tcPr>
            <w:tcW w:w="4299" w:type="dxa"/>
            <w:vAlign w:val="center"/>
          </w:tcPr>
          <w:p w:rsidR="007E6891" w:rsidRDefault="00C21BAA">
            <w:pPr>
              <w:pStyle w:val="TableParagraph"/>
              <w:ind w:left="386"/>
              <w:jc w:val="center"/>
              <w:rPr>
                <w:rFonts w:ascii="仿宋" w:eastAsia="仿宋" w:hAnsi="仿宋" w:cs="仿宋"/>
                <w:b/>
                <w:bCs/>
                <w:sz w:val="24"/>
                <w:szCs w:val="24"/>
              </w:rPr>
            </w:pPr>
            <w:r>
              <w:rPr>
                <w:rFonts w:ascii="仿宋" w:eastAsia="仿宋" w:hAnsi="仿宋" w:cs="仿宋" w:hint="eastAsia"/>
                <w:b/>
                <w:bCs/>
                <w:sz w:val="24"/>
                <w:szCs w:val="24"/>
              </w:rPr>
              <w:t>保养内容</w:t>
            </w:r>
          </w:p>
        </w:tc>
        <w:tc>
          <w:tcPr>
            <w:tcW w:w="1086" w:type="dxa"/>
            <w:vAlign w:val="center"/>
          </w:tcPr>
          <w:p w:rsidR="007E6891" w:rsidRDefault="00C21BAA">
            <w:pPr>
              <w:pStyle w:val="TableParagraph"/>
              <w:ind w:left="386"/>
              <w:jc w:val="center"/>
              <w:rPr>
                <w:rFonts w:ascii="仿宋" w:eastAsia="仿宋" w:hAnsi="仿宋" w:cs="仿宋"/>
                <w:b/>
                <w:bCs/>
                <w:sz w:val="24"/>
                <w:szCs w:val="24"/>
              </w:rPr>
            </w:pPr>
            <w:r>
              <w:rPr>
                <w:rFonts w:ascii="仿宋" w:eastAsia="仿宋" w:hAnsi="仿宋" w:cs="仿宋" w:hint="eastAsia"/>
                <w:b/>
                <w:bCs/>
                <w:sz w:val="24"/>
                <w:szCs w:val="24"/>
              </w:rPr>
              <w:t>周期</w:t>
            </w:r>
          </w:p>
        </w:tc>
      </w:tr>
      <w:tr w:rsidR="007E6891">
        <w:trPr>
          <w:trHeight w:val="454"/>
          <w:jc w:val="center"/>
        </w:trPr>
        <w:tc>
          <w:tcPr>
            <w:tcW w:w="634" w:type="dxa"/>
            <w:vMerge w:val="restart"/>
            <w:vAlign w:val="center"/>
          </w:tcPr>
          <w:p w:rsidR="007E6891" w:rsidRDefault="00C21BAA">
            <w:pPr>
              <w:pStyle w:val="TableParagraph"/>
              <w:ind w:left="386" w:firstLine="60"/>
              <w:jc w:val="center"/>
              <w:rPr>
                <w:rFonts w:ascii="仿宋" w:eastAsia="仿宋" w:hAnsi="仿宋" w:cs="仿宋"/>
                <w:sz w:val="24"/>
                <w:szCs w:val="24"/>
              </w:rPr>
            </w:pPr>
            <w:r>
              <w:rPr>
                <w:rFonts w:ascii="仿宋" w:eastAsia="仿宋" w:hAnsi="仿宋" w:cs="仿宋" w:hint="eastAsia"/>
                <w:sz w:val="24"/>
                <w:szCs w:val="24"/>
              </w:rPr>
              <w:t>1</w:t>
            </w:r>
          </w:p>
        </w:tc>
        <w:tc>
          <w:tcPr>
            <w:tcW w:w="1646"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消防供电柜及巡检柜等</w:t>
            </w:r>
          </w:p>
        </w:tc>
        <w:tc>
          <w:tcPr>
            <w:tcW w:w="188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外观检查</w:t>
            </w:r>
          </w:p>
        </w:tc>
        <w:tc>
          <w:tcPr>
            <w:tcW w:w="429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外观完整</w:t>
            </w:r>
          </w:p>
        </w:tc>
        <w:tc>
          <w:tcPr>
            <w:tcW w:w="10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34" w:type="dxa"/>
            <w:vMerge/>
            <w:tcBorders>
              <w:top w:val="nil"/>
            </w:tcBorders>
            <w:vAlign w:val="center"/>
          </w:tcPr>
          <w:p w:rsidR="007E6891" w:rsidRDefault="007E6891">
            <w:pPr>
              <w:jc w:val="center"/>
              <w:rPr>
                <w:rFonts w:ascii="仿宋" w:eastAsia="仿宋" w:hAnsi="仿宋" w:cs="仿宋"/>
                <w:sz w:val="24"/>
                <w:szCs w:val="24"/>
              </w:rPr>
            </w:pPr>
          </w:p>
        </w:tc>
        <w:tc>
          <w:tcPr>
            <w:tcW w:w="1646" w:type="dxa"/>
            <w:vMerge/>
            <w:tcBorders>
              <w:top w:val="nil"/>
            </w:tcBorders>
            <w:vAlign w:val="center"/>
          </w:tcPr>
          <w:p w:rsidR="007E6891" w:rsidRDefault="007E6891">
            <w:pPr>
              <w:jc w:val="center"/>
              <w:rPr>
                <w:rFonts w:ascii="仿宋" w:eastAsia="仿宋" w:hAnsi="仿宋" w:cs="仿宋"/>
                <w:sz w:val="24"/>
                <w:szCs w:val="24"/>
              </w:rPr>
            </w:pPr>
          </w:p>
        </w:tc>
        <w:tc>
          <w:tcPr>
            <w:tcW w:w="188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供电回路</w:t>
            </w:r>
          </w:p>
        </w:tc>
        <w:tc>
          <w:tcPr>
            <w:tcW w:w="429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测试、检查、紧固</w:t>
            </w:r>
          </w:p>
        </w:tc>
        <w:tc>
          <w:tcPr>
            <w:tcW w:w="10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34" w:type="dxa"/>
            <w:vMerge/>
            <w:tcBorders>
              <w:top w:val="nil"/>
            </w:tcBorders>
            <w:vAlign w:val="center"/>
          </w:tcPr>
          <w:p w:rsidR="007E6891" w:rsidRDefault="007E6891">
            <w:pPr>
              <w:jc w:val="center"/>
              <w:rPr>
                <w:rFonts w:ascii="仿宋" w:eastAsia="仿宋" w:hAnsi="仿宋" w:cs="仿宋"/>
                <w:sz w:val="24"/>
                <w:szCs w:val="24"/>
              </w:rPr>
            </w:pPr>
          </w:p>
        </w:tc>
        <w:tc>
          <w:tcPr>
            <w:tcW w:w="1646" w:type="dxa"/>
            <w:vMerge/>
            <w:tcBorders>
              <w:top w:val="nil"/>
            </w:tcBorders>
            <w:vAlign w:val="center"/>
          </w:tcPr>
          <w:p w:rsidR="007E6891" w:rsidRDefault="007E6891">
            <w:pPr>
              <w:jc w:val="center"/>
              <w:rPr>
                <w:rFonts w:ascii="仿宋" w:eastAsia="仿宋" w:hAnsi="仿宋" w:cs="仿宋"/>
                <w:sz w:val="24"/>
                <w:szCs w:val="24"/>
              </w:rPr>
            </w:pPr>
          </w:p>
        </w:tc>
        <w:tc>
          <w:tcPr>
            <w:tcW w:w="188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控制回路及设备</w:t>
            </w:r>
          </w:p>
        </w:tc>
        <w:tc>
          <w:tcPr>
            <w:tcW w:w="429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测试、检查、紧固</w:t>
            </w:r>
          </w:p>
        </w:tc>
        <w:tc>
          <w:tcPr>
            <w:tcW w:w="10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634" w:type="dxa"/>
            <w:vMerge/>
            <w:tcBorders>
              <w:top w:val="nil"/>
            </w:tcBorders>
            <w:vAlign w:val="center"/>
          </w:tcPr>
          <w:p w:rsidR="007E6891" w:rsidRDefault="007E6891">
            <w:pPr>
              <w:jc w:val="center"/>
              <w:rPr>
                <w:rFonts w:ascii="仿宋" w:eastAsia="仿宋" w:hAnsi="仿宋" w:cs="仿宋"/>
                <w:sz w:val="24"/>
                <w:szCs w:val="24"/>
              </w:rPr>
            </w:pPr>
          </w:p>
        </w:tc>
        <w:tc>
          <w:tcPr>
            <w:tcW w:w="1646" w:type="dxa"/>
            <w:vMerge/>
            <w:tcBorders>
              <w:top w:val="nil"/>
            </w:tcBorders>
            <w:vAlign w:val="center"/>
          </w:tcPr>
          <w:p w:rsidR="007E6891" w:rsidRDefault="007E6891">
            <w:pPr>
              <w:jc w:val="center"/>
              <w:rPr>
                <w:rFonts w:ascii="仿宋" w:eastAsia="仿宋" w:hAnsi="仿宋" w:cs="仿宋"/>
                <w:sz w:val="24"/>
                <w:szCs w:val="24"/>
              </w:rPr>
            </w:pPr>
          </w:p>
        </w:tc>
        <w:tc>
          <w:tcPr>
            <w:tcW w:w="188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卫生清洁</w:t>
            </w:r>
          </w:p>
        </w:tc>
        <w:tc>
          <w:tcPr>
            <w:tcW w:w="429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清洁卫生</w:t>
            </w:r>
          </w:p>
        </w:tc>
        <w:tc>
          <w:tcPr>
            <w:tcW w:w="10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63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w:t>
            </w:r>
          </w:p>
        </w:tc>
        <w:tc>
          <w:tcPr>
            <w:tcW w:w="3527"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消防配电柜</w:t>
            </w:r>
          </w:p>
        </w:tc>
        <w:tc>
          <w:tcPr>
            <w:tcW w:w="429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主备电源工作状态、切换功能测试</w:t>
            </w:r>
          </w:p>
        </w:tc>
        <w:tc>
          <w:tcPr>
            <w:tcW w:w="10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3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w:t>
            </w:r>
          </w:p>
        </w:tc>
        <w:tc>
          <w:tcPr>
            <w:tcW w:w="3527"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末端配电柜</w:t>
            </w:r>
          </w:p>
        </w:tc>
        <w:tc>
          <w:tcPr>
            <w:tcW w:w="429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切换装置工作状态及功能测试</w:t>
            </w:r>
          </w:p>
        </w:tc>
        <w:tc>
          <w:tcPr>
            <w:tcW w:w="10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3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4</w:t>
            </w:r>
          </w:p>
        </w:tc>
        <w:tc>
          <w:tcPr>
            <w:tcW w:w="3527"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供配电的联动实验</w:t>
            </w:r>
          </w:p>
        </w:tc>
        <w:tc>
          <w:tcPr>
            <w:tcW w:w="429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非消防电源的联动切换</w:t>
            </w:r>
          </w:p>
        </w:tc>
        <w:tc>
          <w:tcPr>
            <w:tcW w:w="10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bl>
    <w:p w:rsidR="007E6891" w:rsidRDefault="007E6891">
      <w:pPr>
        <w:spacing w:line="360" w:lineRule="auto"/>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（2）火灾自动报警系统及火焰探测系统</w:t>
      </w:r>
    </w:p>
    <w:tbl>
      <w:tblPr>
        <w:tblW w:w="95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27"/>
        <w:gridCol w:w="1644"/>
        <w:gridCol w:w="1875"/>
        <w:gridCol w:w="4365"/>
        <w:gridCol w:w="1051"/>
      </w:tblGrid>
      <w:tr w:rsidR="007E6891">
        <w:trPr>
          <w:trHeight w:val="454"/>
          <w:jc w:val="center"/>
        </w:trPr>
        <w:tc>
          <w:tcPr>
            <w:tcW w:w="627"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序号</w:t>
            </w:r>
          </w:p>
        </w:tc>
        <w:tc>
          <w:tcPr>
            <w:tcW w:w="3519"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3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105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627" w:type="dxa"/>
            <w:vMerge w:val="restart"/>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1</w:t>
            </w:r>
          </w:p>
        </w:tc>
        <w:tc>
          <w:tcPr>
            <w:tcW w:w="1644" w:type="dxa"/>
            <w:vMerge w:val="restart"/>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报警主机</w:t>
            </w:r>
          </w:p>
        </w:tc>
        <w:tc>
          <w:tcPr>
            <w:tcW w:w="1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外观清洁</w:t>
            </w:r>
          </w:p>
        </w:tc>
        <w:tc>
          <w:tcPr>
            <w:tcW w:w="43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吹风机吹扫或用不太湿的布擦拭表面</w:t>
            </w:r>
          </w:p>
        </w:tc>
        <w:tc>
          <w:tcPr>
            <w:tcW w:w="105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27" w:type="dxa"/>
            <w:vMerge/>
            <w:tcBorders>
              <w:top w:val="nil"/>
            </w:tcBorders>
            <w:vAlign w:val="center"/>
          </w:tcPr>
          <w:p w:rsidR="007E6891" w:rsidRDefault="007E6891">
            <w:pPr>
              <w:jc w:val="center"/>
              <w:rPr>
                <w:rFonts w:ascii="仿宋" w:eastAsia="仿宋" w:hAnsi="仿宋" w:cs="仿宋"/>
                <w:sz w:val="24"/>
                <w:szCs w:val="24"/>
              </w:rPr>
            </w:pPr>
          </w:p>
        </w:tc>
        <w:tc>
          <w:tcPr>
            <w:tcW w:w="1644" w:type="dxa"/>
            <w:vMerge/>
            <w:tcBorders>
              <w:top w:val="nil"/>
            </w:tcBorders>
            <w:vAlign w:val="center"/>
          </w:tcPr>
          <w:p w:rsidR="007E6891" w:rsidRDefault="007E6891">
            <w:pPr>
              <w:jc w:val="center"/>
              <w:rPr>
                <w:rFonts w:ascii="仿宋" w:eastAsia="仿宋" w:hAnsi="仿宋" w:cs="仿宋"/>
                <w:sz w:val="24"/>
                <w:szCs w:val="24"/>
              </w:rPr>
            </w:pPr>
          </w:p>
        </w:tc>
        <w:tc>
          <w:tcPr>
            <w:tcW w:w="1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充放电源</w:t>
            </w:r>
          </w:p>
        </w:tc>
        <w:tc>
          <w:tcPr>
            <w:tcW w:w="43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将电源电能完全释放，再进行充电，将电源电能充满</w:t>
            </w:r>
          </w:p>
        </w:tc>
        <w:tc>
          <w:tcPr>
            <w:tcW w:w="105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一年</w:t>
            </w:r>
          </w:p>
        </w:tc>
      </w:tr>
      <w:tr w:rsidR="007E6891">
        <w:trPr>
          <w:trHeight w:val="454"/>
          <w:jc w:val="center"/>
        </w:trPr>
        <w:tc>
          <w:tcPr>
            <w:tcW w:w="627" w:type="dxa"/>
            <w:vMerge w:val="restart"/>
            <w:vAlign w:val="center"/>
          </w:tcPr>
          <w:p w:rsidR="007E6891" w:rsidRDefault="007E6891">
            <w:pPr>
              <w:pStyle w:val="TableParagraph"/>
              <w:ind w:left="386"/>
              <w:jc w:val="center"/>
              <w:rPr>
                <w:rFonts w:ascii="仿宋" w:eastAsia="仿宋" w:hAnsi="仿宋" w:cs="仿宋"/>
                <w:sz w:val="24"/>
                <w:szCs w:val="24"/>
              </w:rPr>
            </w:pPr>
          </w:p>
          <w:p w:rsidR="007E6891" w:rsidRDefault="007E6891">
            <w:pPr>
              <w:pStyle w:val="TableParagraph"/>
              <w:ind w:left="386"/>
              <w:jc w:val="center"/>
              <w:rPr>
                <w:rFonts w:ascii="仿宋" w:eastAsia="仿宋" w:hAnsi="仿宋" w:cs="仿宋"/>
                <w:sz w:val="24"/>
                <w:szCs w:val="24"/>
              </w:rPr>
            </w:pPr>
          </w:p>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w:t>
            </w:r>
          </w:p>
        </w:tc>
        <w:tc>
          <w:tcPr>
            <w:tcW w:w="164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lastRenderedPageBreak/>
              <w:t>智能感烟火</w:t>
            </w:r>
          </w:p>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lastRenderedPageBreak/>
              <w:t>灾探测器</w:t>
            </w:r>
          </w:p>
        </w:tc>
        <w:tc>
          <w:tcPr>
            <w:tcW w:w="1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lastRenderedPageBreak/>
              <w:t>清洁、功能检测</w:t>
            </w:r>
          </w:p>
        </w:tc>
        <w:tc>
          <w:tcPr>
            <w:tcW w:w="43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外观使用不太湿的干布擦拭；内部清洁定</w:t>
            </w:r>
            <w:r>
              <w:rPr>
                <w:rFonts w:ascii="仿宋" w:eastAsia="仿宋" w:hAnsi="仿宋" w:cs="仿宋" w:hint="eastAsia"/>
                <w:sz w:val="24"/>
                <w:szCs w:val="24"/>
              </w:rPr>
              <w:lastRenderedPageBreak/>
              <w:t>期，拆卸送至专业机构清洁，功能测试</w:t>
            </w:r>
          </w:p>
        </w:tc>
        <w:tc>
          <w:tcPr>
            <w:tcW w:w="105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lastRenderedPageBreak/>
              <w:t>一年</w:t>
            </w:r>
          </w:p>
        </w:tc>
      </w:tr>
      <w:tr w:rsidR="007E6891">
        <w:trPr>
          <w:trHeight w:val="454"/>
          <w:jc w:val="center"/>
        </w:trPr>
        <w:tc>
          <w:tcPr>
            <w:tcW w:w="627" w:type="dxa"/>
            <w:vMerge/>
            <w:tcBorders>
              <w:top w:val="nil"/>
            </w:tcBorders>
            <w:vAlign w:val="center"/>
          </w:tcPr>
          <w:p w:rsidR="007E6891" w:rsidRDefault="007E6891">
            <w:pPr>
              <w:jc w:val="center"/>
              <w:rPr>
                <w:rFonts w:ascii="仿宋" w:eastAsia="仿宋" w:hAnsi="仿宋" w:cs="仿宋"/>
                <w:sz w:val="24"/>
                <w:szCs w:val="24"/>
              </w:rPr>
            </w:pPr>
          </w:p>
        </w:tc>
        <w:tc>
          <w:tcPr>
            <w:tcW w:w="164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智能感温火灾探测器</w:t>
            </w:r>
          </w:p>
        </w:tc>
        <w:tc>
          <w:tcPr>
            <w:tcW w:w="1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清洁、功能检测</w:t>
            </w:r>
          </w:p>
        </w:tc>
        <w:tc>
          <w:tcPr>
            <w:tcW w:w="43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外观使用不太湿的干布擦拭；内部清洁定期，拆卸送至专业机构清洁，功能测试</w:t>
            </w:r>
          </w:p>
        </w:tc>
        <w:tc>
          <w:tcPr>
            <w:tcW w:w="1051" w:type="dxa"/>
            <w:vAlign w:val="center"/>
          </w:tcPr>
          <w:p w:rsidR="007E6891" w:rsidRDefault="007E6891">
            <w:pPr>
              <w:pStyle w:val="TableParagraph"/>
              <w:ind w:left="386"/>
              <w:jc w:val="center"/>
              <w:rPr>
                <w:rFonts w:ascii="仿宋" w:eastAsia="仿宋" w:hAnsi="仿宋" w:cs="仿宋"/>
                <w:sz w:val="24"/>
                <w:szCs w:val="24"/>
              </w:rPr>
            </w:pPr>
          </w:p>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一年</w:t>
            </w:r>
          </w:p>
        </w:tc>
      </w:tr>
      <w:tr w:rsidR="007E6891">
        <w:trPr>
          <w:trHeight w:val="351"/>
          <w:jc w:val="center"/>
        </w:trPr>
        <w:tc>
          <w:tcPr>
            <w:tcW w:w="627" w:type="dxa"/>
            <w:vMerge/>
            <w:tcBorders>
              <w:top w:val="nil"/>
            </w:tcBorders>
            <w:vAlign w:val="center"/>
          </w:tcPr>
          <w:p w:rsidR="007E6891" w:rsidRDefault="007E6891">
            <w:pPr>
              <w:jc w:val="center"/>
              <w:rPr>
                <w:rFonts w:ascii="仿宋" w:eastAsia="仿宋" w:hAnsi="仿宋" w:cs="仿宋"/>
                <w:sz w:val="24"/>
                <w:szCs w:val="24"/>
              </w:rPr>
            </w:pPr>
          </w:p>
        </w:tc>
        <w:tc>
          <w:tcPr>
            <w:tcW w:w="164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火焰探测装置及其他设备</w:t>
            </w:r>
          </w:p>
        </w:tc>
        <w:tc>
          <w:tcPr>
            <w:tcW w:w="1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清洁、功能检测</w:t>
            </w:r>
          </w:p>
        </w:tc>
        <w:tc>
          <w:tcPr>
            <w:tcW w:w="4365" w:type="dxa"/>
            <w:vAlign w:val="center"/>
          </w:tcPr>
          <w:p w:rsidR="007E6891" w:rsidRDefault="00C21BAA">
            <w:pPr>
              <w:pStyle w:val="TableParagraph"/>
              <w:ind w:left="386"/>
              <w:rPr>
                <w:rFonts w:ascii="仿宋" w:eastAsia="仿宋" w:hAnsi="仿宋" w:cs="仿宋"/>
                <w:sz w:val="24"/>
                <w:szCs w:val="24"/>
              </w:rPr>
            </w:pPr>
            <w:r>
              <w:rPr>
                <w:rFonts w:ascii="仿宋" w:eastAsia="仿宋" w:hAnsi="仿宋" w:cs="仿宋" w:hint="eastAsia"/>
                <w:spacing w:val="-6"/>
                <w:sz w:val="24"/>
                <w:szCs w:val="24"/>
              </w:rPr>
              <w:t>清洁定期拆卸送至专业机构清洁，功能测试</w:t>
            </w:r>
          </w:p>
        </w:tc>
        <w:tc>
          <w:tcPr>
            <w:tcW w:w="1051" w:type="dxa"/>
            <w:vAlign w:val="center"/>
          </w:tcPr>
          <w:p w:rsidR="007E6891" w:rsidRDefault="007E6891">
            <w:pPr>
              <w:pStyle w:val="TableParagraph"/>
              <w:ind w:left="386"/>
              <w:jc w:val="center"/>
              <w:rPr>
                <w:rFonts w:ascii="仿宋" w:eastAsia="仿宋" w:hAnsi="仿宋" w:cs="仿宋"/>
                <w:sz w:val="24"/>
                <w:szCs w:val="24"/>
              </w:rPr>
            </w:pPr>
          </w:p>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一年</w:t>
            </w:r>
          </w:p>
        </w:tc>
      </w:tr>
      <w:tr w:rsidR="007E6891">
        <w:trPr>
          <w:trHeight w:val="454"/>
          <w:jc w:val="center"/>
        </w:trPr>
        <w:tc>
          <w:tcPr>
            <w:tcW w:w="627"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w:t>
            </w:r>
          </w:p>
        </w:tc>
        <w:tc>
          <w:tcPr>
            <w:tcW w:w="1644"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手动火灾报</w:t>
            </w:r>
          </w:p>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警按钮</w:t>
            </w:r>
          </w:p>
        </w:tc>
        <w:tc>
          <w:tcPr>
            <w:tcW w:w="1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外观检查</w:t>
            </w:r>
          </w:p>
        </w:tc>
        <w:tc>
          <w:tcPr>
            <w:tcW w:w="43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查验外观完整、有无遮挡物</w:t>
            </w:r>
          </w:p>
        </w:tc>
        <w:tc>
          <w:tcPr>
            <w:tcW w:w="105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27" w:type="dxa"/>
            <w:vMerge/>
            <w:tcBorders>
              <w:top w:val="nil"/>
            </w:tcBorders>
            <w:vAlign w:val="center"/>
          </w:tcPr>
          <w:p w:rsidR="007E6891" w:rsidRDefault="007E6891">
            <w:pPr>
              <w:jc w:val="center"/>
              <w:rPr>
                <w:rFonts w:ascii="仿宋" w:eastAsia="仿宋" w:hAnsi="仿宋" w:cs="仿宋"/>
                <w:sz w:val="24"/>
                <w:szCs w:val="24"/>
              </w:rPr>
            </w:pPr>
          </w:p>
        </w:tc>
        <w:tc>
          <w:tcPr>
            <w:tcW w:w="1644" w:type="dxa"/>
            <w:vMerge/>
            <w:tcBorders>
              <w:top w:val="nil"/>
            </w:tcBorders>
            <w:vAlign w:val="center"/>
          </w:tcPr>
          <w:p w:rsidR="007E6891" w:rsidRDefault="007E6891">
            <w:pPr>
              <w:jc w:val="center"/>
              <w:rPr>
                <w:rFonts w:ascii="仿宋" w:eastAsia="仿宋" w:hAnsi="仿宋" w:cs="仿宋"/>
                <w:sz w:val="24"/>
                <w:szCs w:val="24"/>
              </w:rPr>
            </w:pPr>
          </w:p>
        </w:tc>
        <w:tc>
          <w:tcPr>
            <w:tcW w:w="1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玻璃更换</w:t>
            </w:r>
          </w:p>
        </w:tc>
        <w:tc>
          <w:tcPr>
            <w:tcW w:w="43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破碎玻璃按钮的玻璃，启动后即需更换，测试时，使用专业工具，不击碎玻璃</w:t>
            </w:r>
          </w:p>
        </w:tc>
        <w:tc>
          <w:tcPr>
            <w:tcW w:w="105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需要时</w:t>
            </w:r>
          </w:p>
        </w:tc>
      </w:tr>
      <w:tr w:rsidR="007E6891">
        <w:trPr>
          <w:trHeight w:val="454"/>
          <w:jc w:val="center"/>
        </w:trPr>
        <w:tc>
          <w:tcPr>
            <w:tcW w:w="6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4</w:t>
            </w:r>
          </w:p>
        </w:tc>
        <w:tc>
          <w:tcPr>
            <w:tcW w:w="164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火灾警报装</w:t>
            </w:r>
          </w:p>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置</w:t>
            </w:r>
          </w:p>
        </w:tc>
        <w:tc>
          <w:tcPr>
            <w:tcW w:w="1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外观检查</w:t>
            </w:r>
          </w:p>
        </w:tc>
        <w:tc>
          <w:tcPr>
            <w:tcW w:w="43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查验外观完整、有无遮挡物</w:t>
            </w:r>
          </w:p>
        </w:tc>
        <w:tc>
          <w:tcPr>
            <w:tcW w:w="105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5</w:t>
            </w:r>
          </w:p>
        </w:tc>
        <w:tc>
          <w:tcPr>
            <w:tcW w:w="164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应急广播</w:t>
            </w:r>
          </w:p>
        </w:tc>
        <w:tc>
          <w:tcPr>
            <w:tcW w:w="1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外观检查及功能</w:t>
            </w:r>
          </w:p>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测试</w:t>
            </w:r>
          </w:p>
        </w:tc>
        <w:tc>
          <w:tcPr>
            <w:tcW w:w="43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检查扬声器外观、广播主机功能完好</w:t>
            </w:r>
          </w:p>
        </w:tc>
        <w:tc>
          <w:tcPr>
            <w:tcW w:w="105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6</w:t>
            </w:r>
          </w:p>
        </w:tc>
        <w:tc>
          <w:tcPr>
            <w:tcW w:w="164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消防电话</w:t>
            </w:r>
          </w:p>
        </w:tc>
        <w:tc>
          <w:tcPr>
            <w:tcW w:w="1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外观检查及功能</w:t>
            </w:r>
          </w:p>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测试</w:t>
            </w:r>
          </w:p>
        </w:tc>
        <w:tc>
          <w:tcPr>
            <w:tcW w:w="43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查验外观完整、主机功能完好</w:t>
            </w:r>
          </w:p>
        </w:tc>
        <w:tc>
          <w:tcPr>
            <w:tcW w:w="105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2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7</w:t>
            </w:r>
          </w:p>
        </w:tc>
        <w:tc>
          <w:tcPr>
            <w:tcW w:w="164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声光报警</w:t>
            </w:r>
          </w:p>
        </w:tc>
        <w:tc>
          <w:tcPr>
            <w:tcW w:w="187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外观检查</w:t>
            </w:r>
          </w:p>
        </w:tc>
        <w:tc>
          <w:tcPr>
            <w:tcW w:w="43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查验外观完整、有无损坏情况</w:t>
            </w:r>
          </w:p>
        </w:tc>
        <w:tc>
          <w:tcPr>
            <w:tcW w:w="105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bl>
    <w:p w:rsidR="007E6891" w:rsidRDefault="007E6891">
      <w:pPr>
        <w:spacing w:line="360" w:lineRule="auto"/>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（3）消火栓系统</w:t>
      </w:r>
    </w:p>
    <w:tbl>
      <w:tblPr>
        <w:tblW w:w="950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13"/>
        <w:gridCol w:w="1457"/>
        <w:gridCol w:w="2010"/>
        <w:gridCol w:w="4350"/>
        <w:gridCol w:w="1073"/>
      </w:tblGrid>
      <w:tr w:rsidR="007E6891">
        <w:trPr>
          <w:trHeight w:val="454"/>
          <w:jc w:val="center"/>
        </w:trPr>
        <w:tc>
          <w:tcPr>
            <w:tcW w:w="613"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序号</w:t>
            </w:r>
          </w:p>
        </w:tc>
        <w:tc>
          <w:tcPr>
            <w:tcW w:w="3467"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3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107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613"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1457" w:type="dxa"/>
            <w:vMerge w:val="restart"/>
            <w:vAlign w:val="center"/>
          </w:tcPr>
          <w:p w:rsidR="007E6891" w:rsidRDefault="00C21BAA">
            <w:pPr>
              <w:pStyle w:val="TableParagraph"/>
              <w:jc w:val="center"/>
              <w:rPr>
                <w:rFonts w:ascii="仿宋" w:eastAsia="仿宋" w:hAnsi="仿宋" w:cs="仿宋"/>
                <w:sz w:val="24"/>
                <w:szCs w:val="24"/>
              </w:rPr>
            </w:pPr>
            <w:r>
              <w:rPr>
                <w:rFonts w:ascii="仿宋" w:eastAsia="仿宋" w:hAnsi="仿宋" w:cs="仿宋" w:hint="eastAsia"/>
                <w:sz w:val="24"/>
                <w:szCs w:val="24"/>
              </w:rPr>
              <w:t>消火栓</w:t>
            </w:r>
          </w:p>
        </w:tc>
        <w:tc>
          <w:tcPr>
            <w:tcW w:w="2010" w:type="dxa"/>
            <w:vAlign w:val="center"/>
          </w:tcPr>
          <w:p w:rsidR="007E6891" w:rsidRDefault="00C21BAA">
            <w:pPr>
              <w:pStyle w:val="TableParagraph"/>
              <w:jc w:val="center"/>
              <w:rPr>
                <w:rFonts w:ascii="仿宋" w:eastAsia="仿宋" w:hAnsi="仿宋" w:cs="仿宋"/>
                <w:sz w:val="24"/>
                <w:szCs w:val="24"/>
              </w:rPr>
            </w:pPr>
            <w:r>
              <w:rPr>
                <w:rFonts w:ascii="仿宋" w:eastAsia="仿宋" w:hAnsi="仿宋" w:cs="仿宋" w:hint="eastAsia"/>
                <w:sz w:val="24"/>
                <w:szCs w:val="24"/>
              </w:rPr>
              <w:t>箱体外观清洗保养</w:t>
            </w:r>
          </w:p>
        </w:tc>
        <w:tc>
          <w:tcPr>
            <w:tcW w:w="4350"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清洗、除锈，刷漆，更换损坏部件</w:t>
            </w:r>
          </w:p>
        </w:tc>
        <w:tc>
          <w:tcPr>
            <w:tcW w:w="107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613" w:type="dxa"/>
            <w:vMerge/>
            <w:tcBorders>
              <w:top w:val="nil"/>
            </w:tcBorders>
            <w:vAlign w:val="center"/>
          </w:tcPr>
          <w:p w:rsidR="007E6891" w:rsidRDefault="007E6891">
            <w:pPr>
              <w:jc w:val="center"/>
              <w:rPr>
                <w:rFonts w:ascii="仿宋" w:eastAsia="仿宋" w:hAnsi="仿宋" w:cs="仿宋"/>
                <w:sz w:val="24"/>
                <w:szCs w:val="24"/>
              </w:rPr>
            </w:pPr>
          </w:p>
        </w:tc>
        <w:tc>
          <w:tcPr>
            <w:tcW w:w="1457" w:type="dxa"/>
            <w:vMerge/>
            <w:tcBorders>
              <w:top w:val="nil"/>
            </w:tcBorders>
            <w:vAlign w:val="center"/>
          </w:tcPr>
          <w:p w:rsidR="007E6891" w:rsidRDefault="007E6891">
            <w:pPr>
              <w:jc w:val="center"/>
              <w:rPr>
                <w:rFonts w:ascii="仿宋" w:eastAsia="仿宋" w:hAnsi="仿宋" w:cs="仿宋"/>
                <w:sz w:val="24"/>
                <w:szCs w:val="24"/>
              </w:rPr>
            </w:pPr>
          </w:p>
        </w:tc>
        <w:tc>
          <w:tcPr>
            <w:tcW w:w="2010" w:type="dxa"/>
            <w:vAlign w:val="center"/>
          </w:tcPr>
          <w:p w:rsidR="007E6891" w:rsidRDefault="00C21BAA">
            <w:pPr>
              <w:pStyle w:val="TableParagraph"/>
              <w:jc w:val="center"/>
              <w:rPr>
                <w:rFonts w:ascii="仿宋" w:eastAsia="仿宋" w:hAnsi="仿宋" w:cs="仿宋"/>
                <w:sz w:val="24"/>
                <w:szCs w:val="24"/>
              </w:rPr>
            </w:pPr>
            <w:r>
              <w:rPr>
                <w:rFonts w:ascii="仿宋" w:eastAsia="仿宋" w:hAnsi="仿宋" w:cs="仿宋" w:hint="eastAsia"/>
                <w:sz w:val="24"/>
                <w:szCs w:val="24"/>
              </w:rPr>
              <w:t>栓体外观清洗保养，故障修复</w:t>
            </w:r>
          </w:p>
        </w:tc>
        <w:tc>
          <w:tcPr>
            <w:tcW w:w="4350"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pacing w:val="-8"/>
                <w:sz w:val="24"/>
                <w:szCs w:val="24"/>
              </w:rPr>
              <w:t>清洗、除锈，刷漆，更换损坏部件，打开、关闭消火栓检查，修复相关故障</w:t>
            </w:r>
          </w:p>
        </w:tc>
        <w:tc>
          <w:tcPr>
            <w:tcW w:w="107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613" w:type="dxa"/>
            <w:vMerge/>
            <w:tcBorders>
              <w:top w:val="nil"/>
            </w:tcBorders>
            <w:vAlign w:val="center"/>
          </w:tcPr>
          <w:p w:rsidR="007E6891" w:rsidRDefault="007E6891">
            <w:pPr>
              <w:jc w:val="center"/>
              <w:rPr>
                <w:rFonts w:ascii="仿宋" w:eastAsia="仿宋" w:hAnsi="仿宋" w:cs="仿宋"/>
                <w:sz w:val="24"/>
                <w:szCs w:val="24"/>
              </w:rPr>
            </w:pPr>
          </w:p>
        </w:tc>
        <w:tc>
          <w:tcPr>
            <w:tcW w:w="1457" w:type="dxa"/>
            <w:vMerge/>
            <w:tcBorders>
              <w:top w:val="nil"/>
            </w:tcBorders>
            <w:vAlign w:val="center"/>
          </w:tcPr>
          <w:p w:rsidR="007E6891" w:rsidRDefault="007E6891">
            <w:pPr>
              <w:jc w:val="center"/>
              <w:rPr>
                <w:rFonts w:ascii="仿宋" w:eastAsia="仿宋" w:hAnsi="仿宋" w:cs="仿宋"/>
                <w:sz w:val="24"/>
                <w:szCs w:val="24"/>
              </w:rPr>
            </w:pPr>
          </w:p>
        </w:tc>
        <w:tc>
          <w:tcPr>
            <w:tcW w:w="201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部件保养、更换</w:t>
            </w:r>
          </w:p>
        </w:tc>
        <w:tc>
          <w:tcPr>
            <w:tcW w:w="4350"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更换损坏部件，对丢失的部件进行补充</w:t>
            </w:r>
          </w:p>
        </w:tc>
        <w:tc>
          <w:tcPr>
            <w:tcW w:w="107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613" w:type="dxa"/>
            <w:vMerge/>
            <w:tcBorders>
              <w:top w:val="nil"/>
            </w:tcBorders>
            <w:vAlign w:val="center"/>
          </w:tcPr>
          <w:p w:rsidR="007E6891" w:rsidRDefault="007E6891">
            <w:pPr>
              <w:jc w:val="center"/>
              <w:rPr>
                <w:rFonts w:ascii="仿宋" w:eastAsia="仿宋" w:hAnsi="仿宋" w:cs="仿宋"/>
                <w:sz w:val="24"/>
                <w:szCs w:val="24"/>
              </w:rPr>
            </w:pPr>
          </w:p>
        </w:tc>
        <w:tc>
          <w:tcPr>
            <w:tcW w:w="1457" w:type="dxa"/>
            <w:vMerge/>
            <w:tcBorders>
              <w:top w:val="nil"/>
            </w:tcBorders>
            <w:vAlign w:val="center"/>
          </w:tcPr>
          <w:p w:rsidR="007E6891" w:rsidRDefault="007E6891">
            <w:pPr>
              <w:jc w:val="center"/>
              <w:rPr>
                <w:rFonts w:ascii="仿宋" w:eastAsia="仿宋" w:hAnsi="仿宋" w:cs="仿宋"/>
                <w:sz w:val="24"/>
                <w:szCs w:val="24"/>
              </w:rPr>
            </w:pPr>
          </w:p>
        </w:tc>
        <w:tc>
          <w:tcPr>
            <w:tcW w:w="2010" w:type="dxa"/>
            <w:vAlign w:val="center"/>
          </w:tcPr>
          <w:p w:rsidR="007E6891" w:rsidRDefault="00C21BAA">
            <w:pPr>
              <w:pStyle w:val="TableParagraph"/>
              <w:jc w:val="center"/>
              <w:rPr>
                <w:rFonts w:ascii="仿宋" w:eastAsia="仿宋" w:hAnsi="仿宋" w:cs="仿宋"/>
                <w:sz w:val="24"/>
                <w:szCs w:val="24"/>
              </w:rPr>
            </w:pPr>
            <w:r>
              <w:rPr>
                <w:rFonts w:ascii="仿宋" w:eastAsia="仿宋" w:hAnsi="仿宋" w:cs="仿宋" w:hint="eastAsia"/>
                <w:sz w:val="24"/>
                <w:szCs w:val="24"/>
              </w:rPr>
              <w:t>功能测试</w:t>
            </w:r>
          </w:p>
        </w:tc>
        <w:tc>
          <w:tcPr>
            <w:tcW w:w="4350"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按动消火栓按钮，消防泵启动正常，反馈正常，修复相关故障。</w:t>
            </w:r>
          </w:p>
        </w:tc>
        <w:tc>
          <w:tcPr>
            <w:tcW w:w="107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61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w:t>
            </w:r>
          </w:p>
        </w:tc>
        <w:tc>
          <w:tcPr>
            <w:tcW w:w="1457" w:type="dxa"/>
            <w:vAlign w:val="center"/>
          </w:tcPr>
          <w:p w:rsidR="007E6891" w:rsidRDefault="00C21BAA">
            <w:pPr>
              <w:pStyle w:val="TableParagraph"/>
              <w:jc w:val="center"/>
              <w:rPr>
                <w:rFonts w:ascii="仿宋" w:eastAsia="仿宋" w:hAnsi="仿宋" w:cs="仿宋"/>
                <w:sz w:val="24"/>
                <w:szCs w:val="24"/>
              </w:rPr>
            </w:pPr>
            <w:r>
              <w:rPr>
                <w:rFonts w:ascii="仿宋" w:eastAsia="仿宋" w:hAnsi="仿宋" w:cs="仿宋" w:hint="eastAsia"/>
                <w:sz w:val="24"/>
                <w:szCs w:val="24"/>
              </w:rPr>
              <w:t>管道、支吊架</w:t>
            </w:r>
          </w:p>
        </w:tc>
        <w:tc>
          <w:tcPr>
            <w:tcW w:w="2010" w:type="dxa"/>
            <w:vAlign w:val="center"/>
          </w:tcPr>
          <w:p w:rsidR="007E6891" w:rsidRDefault="00C21BAA">
            <w:pPr>
              <w:pStyle w:val="TableParagraph"/>
              <w:jc w:val="center"/>
              <w:rPr>
                <w:rFonts w:ascii="仿宋" w:eastAsia="仿宋" w:hAnsi="仿宋" w:cs="仿宋"/>
                <w:sz w:val="24"/>
                <w:szCs w:val="24"/>
              </w:rPr>
            </w:pPr>
            <w:r>
              <w:rPr>
                <w:rFonts w:ascii="仿宋" w:eastAsia="仿宋" w:hAnsi="仿宋" w:cs="仿宋" w:hint="eastAsia"/>
                <w:sz w:val="24"/>
                <w:szCs w:val="24"/>
              </w:rPr>
              <w:t>外观清洗保养</w:t>
            </w:r>
          </w:p>
        </w:tc>
        <w:tc>
          <w:tcPr>
            <w:tcW w:w="4350"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清洗、除锈，刷漆，对损坏的管段进行更换</w:t>
            </w:r>
          </w:p>
        </w:tc>
        <w:tc>
          <w:tcPr>
            <w:tcW w:w="107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613"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w:t>
            </w:r>
          </w:p>
        </w:tc>
        <w:tc>
          <w:tcPr>
            <w:tcW w:w="1457" w:type="dxa"/>
            <w:vMerge w:val="restart"/>
            <w:vAlign w:val="center"/>
          </w:tcPr>
          <w:p w:rsidR="007E6891" w:rsidRDefault="00C21BAA">
            <w:pPr>
              <w:pStyle w:val="TableParagraph"/>
              <w:jc w:val="center"/>
              <w:rPr>
                <w:rFonts w:ascii="仿宋" w:eastAsia="仿宋" w:hAnsi="仿宋" w:cs="仿宋"/>
                <w:sz w:val="24"/>
                <w:szCs w:val="24"/>
              </w:rPr>
            </w:pPr>
            <w:r>
              <w:rPr>
                <w:rFonts w:ascii="仿宋" w:eastAsia="仿宋" w:hAnsi="仿宋" w:cs="仿宋" w:hint="eastAsia"/>
                <w:sz w:val="24"/>
                <w:szCs w:val="24"/>
              </w:rPr>
              <w:t>阀门</w:t>
            </w:r>
          </w:p>
        </w:tc>
        <w:tc>
          <w:tcPr>
            <w:tcW w:w="2010" w:type="dxa"/>
            <w:vAlign w:val="center"/>
          </w:tcPr>
          <w:p w:rsidR="007E6891" w:rsidRDefault="00C21BAA">
            <w:pPr>
              <w:pStyle w:val="TableParagraph"/>
              <w:jc w:val="center"/>
              <w:rPr>
                <w:rFonts w:ascii="仿宋" w:eastAsia="仿宋" w:hAnsi="仿宋" w:cs="仿宋"/>
                <w:sz w:val="24"/>
                <w:szCs w:val="24"/>
              </w:rPr>
            </w:pPr>
            <w:r>
              <w:rPr>
                <w:rFonts w:ascii="仿宋" w:eastAsia="仿宋" w:hAnsi="仿宋" w:cs="仿宋" w:hint="eastAsia"/>
                <w:sz w:val="24"/>
                <w:szCs w:val="24"/>
              </w:rPr>
              <w:t>外观清洗保养</w:t>
            </w:r>
          </w:p>
        </w:tc>
        <w:tc>
          <w:tcPr>
            <w:tcW w:w="4350"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清洗、除锈，刷漆，更换损坏的阀门</w:t>
            </w:r>
          </w:p>
        </w:tc>
        <w:tc>
          <w:tcPr>
            <w:tcW w:w="107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613" w:type="dxa"/>
            <w:vMerge/>
            <w:tcBorders>
              <w:top w:val="nil"/>
            </w:tcBorders>
            <w:vAlign w:val="center"/>
          </w:tcPr>
          <w:p w:rsidR="007E6891" w:rsidRDefault="007E6891">
            <w:pPr>
              <w:jc w:val="center"/>
              <w:rPr>
                <w:rFonts w:ascii="仿宋" w:eastAsia="仿宋" w:hAnsi="仿宋" w:cs="仿宋"/>
                <w:sz w:val="24"/>
                <w:szCs w:val="24"/>
              </w:rPr>
            </w:pPr>
          </w:p>
        </w:tc>
        <w:tc>
          <w:tcPr>
            <w:tcW w:w="1457" w:type="dxa"/>
            <w:vMerge/>
            <w:tcBorders>
              <w:top w:val="nil"/>
            </w:tcBorders>
            <w:vAlign w:val="center"/>
          </w:tcPr>
          <w:p w:rsidR="007E6891" w:rsidRDefault="007E6891">
            <w:pPr>
              <w:jc w:val="center"/>
              <w:rPr>
                <w:rFonts w:ascii="仿宋" w:eastAsia="仿宋" w:hAnsi="仿宋" w:cs="仿宋"/>
                <w:sz w:val="24"/>
                <w:szCs w:val="24"/>
              </w:rPr>
            </w:pPr>
          </w:p>
        </w:tc>
        <w:tc>
          <w:tcPr>
            <w:tcW w:w="2010" w:type="dxa"/>
            <w:vAlign w:val="center"/>
          </w:tcPr>
          <w:p w:rsidR="007E6891" w:rsidRDefault="00C21BAA">
            <w:pPr>
              <w:pStyle w:val="TableParagraph"/>
              <w:jc w:val="center"/>
              <w:rPr>
                <w:rFonts w:ascii="仿宋" w:eastAsia="仿宋" w:hAnsi="仿宋" w:cs="仿宋"/>
                <w:sz w:val="24"/>
                <w:szCs w:val="24"/>
              </w:rPr>
            </w:pPr>
            <w:r>
              <w:rPr>
                <w:rFonts w:ascii="仿宋" w:eastAsia="仿宋" w:hAnsi="仿宋" w:cs="仿宋" w:hint="eastAsia"/>
                <w:sz w:val="24"/>
                <w:szCs w:val="24"/>
              </w:rPr>
              <w:t>检查、修复</w:t>
            </w:r>
          </w:p>
        </w:tc>
        <w:tc>
          <w:tcPr>
            <w:tcW w:w="4350"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pacing w:val="-10"/>
                <w:sz w:val="24"/>
                <w:szCs w:val="24"/>
              </w:rPr>
              <w:t>打开、关闭阀门检查，检查更换阀门盘根，</w:t>
            </w:r>
            <w:r>
              <w:rPr>
                <w:rFonts w:ascii="仿宋" w:eastAsia="仿宋" w:hAnsi="仿宋" w:cs="仿宋" w:hint="eastAsia"/>
                <w:sz w:val="24"/>
                <w:szCs w:val="24"/>
              </w:rPr>
              <w:t>修复相关故障</w:t>
            </w:r>
          </w:p>
        </w:tc>
        <w:tc>
          <w:tcPr>
            <w:tcW w:w="107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61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4</w:t>
            </w:r>
          </w:p>
        </w:tc>
        <w:tc>
          <w:tcPr>
            <w:tcW w:w="1457" w:type="dxa"/>
            <w:vAlign w:val="center"/>
          </w:tcPr>
          <w:p w:rsidR="007E6891" w:rsidRDefault="00C21BAA">
            <w:pPr>
              <w:pStyle w:val="TableParagraph"/>
              <w:jc w:val="center"/>
              <w:rPr>
                <w:rFonts w:ascii="仿宋" w:eastAsia="仿宋" w:hAnsi="仿宋" w:cs="仿宋"/>
                <w:sz w:val="24"/>
                <w:szCs w:val="24"/>
              </w:rPr>
            </w:pPr>
            <w:r>
              <w:rPr>
                <w:rFonts w:ascii="仿宋" w:eastAsia="仿宋" w:hAnsi="仿宋" w:cs="仿宋" w:hint="eastAsia"/>
                <w:sz w:val="24"/>
                <w:szCs w:val="24"/>
              </w:rPr>
              <w:t>出水试验</w:t>
            </w:r>
          </w:p>
        </w:tc>
        <w:tc>
          <w:tcPr>
            <w:tcW w:w="201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功能试验</w:t>
            </w:r>
          </w:p>
        </w:tc>
        <w:tc>
          <w:tcPr>
            <w:tcW w:w="4350"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出水试验，应满足设计要求，修复相关故障</w:t>
            </w:r>
          </w:p>
        </w:tc>
        <w:tc>
          <w:tcPr>
            <w:tcW w:w="107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bl>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（4）消防泵房</w:t>
      </w:r>
    </w:p>
    <w:tbl>
      <w:tblPr>
        <w:tblW w:w="95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70"/>
        <w:gridCol w:w="1470"/>
        <w:gridCol w:w="1995"/>
        <w:gridCol w:w="4384"/>
        <w:gridCol w:w="1106"/>
      </w:tblGrid>
      <w:tr w:rsidR="007E6891">
        <w:trPr>
          <w:trHeight w:val="454"/>
          <w:jc w:val="center"/>
        </w:trPr>
        <w:tc>
          <w:tcPr>
            <w:tcW w:w="570"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序号</w:t>
            </w:r>
          </w:p>
        </w:tc>
        <w:tc>
          <w:tcPr>
            <w:tcW w:w="3465"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38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570"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1470"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消防水泵</w:t>
            </w:r>
          </w:p>
        </w:tc>
        <w:tc>
          <w:tcPr>
            <w:tcW w:w="199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外观清洗保养、紧固</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清洗、除锈，刷漆，对松动的紧固件进行紧固，更换损坏的部件。</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570" w:type="dxa"/>
            <w:vMerge/>
            <w:tcBorders>
              <w:top w:val="nil"/>
            </w:tcBorders>
            <w:vAlign w:val="center"/>
          </w:tcPr>
          <w:p w:rsidR="007E6891" w:rsidRDefault="007E6891">
            <w:pPr>
              <w:jc w:val="center"/>
              <w:rPr>
                <w:rFonts w:ascii="仿宋" w:eastAsia="仿宋" w:hAnsi="仿宋" w:cs="仿宋"/>
                <w:sz w:val="24"/>
                <w:szCs w:val="24"/>
              </w:rPr>
            </w:pPr>
          </w:p>
        </w:tc>
        <w:tc>
          <w:tcPr>
            <w:tcW w:w="1470" w:type="dxa"/>
            <w:vMerge/>
            <w:tcBorders>
              <w:top w:val="nil"/>
            </w:tcBorders>
            <w:vAlign w:val="center"/>
          </w:tcPr>
          <w:p w:rsidR="007E6891" w:rsidRDefault="007E6891">
            <w:pPr>
              <w:jc w:val="center"/>
              <w:rPr>
                <w:rFonts w:ascii="仿宋" w:eastAsia="仿宋" w:hAnsi="仿宋" w:cs="仿宋"/>
                <w:sz w:val="24"/>
                <w:szCs w:val="24"/>
              </w:rPr>
            </w:pPr>
          </w:p>
        </w:tc>
        <w:tc>
          <w:tcPr>
            <w:tcW w:w="199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水泵检查，盘动</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检查，盘动主轴，对于损坏的水密封进行检查更换</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570" w:type="dxa"/>
            <w:vMerge/>
            <w:tcBorders>
              <w:top w:val="nil"/>
            </w:tcBorders>
            <w:vAlign w:val="center"/>
          </w:tcPr>
          <w:p w:rsidR="007E6891" w:rsidRDefault="007E6891">
            <w:pPr>
              <w:jc w:val="center"/>
              <w:rPr>
                <w:rFonts w:ascii="仿宋" w:eastAsia="仿宋" w:hAnsi="仿宋" w:cs="仿宋"/>
                <w:sz w:val="24"/>
                <w:szCs w:val="24"/>
              </w:rPr>
            </w:pPr>
          </w:p>
        </w:tc>
        <w:tc>
          <w:tcPr>
            <w:tcW w:w="1470" w:type="dxa"/>
            <w:vMerge/>
            <w:tcBorders>
              <w:top w:val="nil"/>
            </w:tcBorders>
            <w:vAlign w:val="center"/>
          </w:tcPr>
          <w:p w:rsidR="007E6891" w:rsidRDefault="007E6891">
            <w:pPr>
              <w:jc w:val="center"/>
              <w:rPr>
                <w:rFonts w:ascii="仿宋" w:eastAsia="仿宋" w:hAnsi="仿宋" w:cs="仿宋"/>
                <w:sz w:val="24"/>
                <w:szCs w:val="24"/>
              </w:rPr>
            </w:pPr>
          </w:p>
        </w:tc>
        <w:tc>
          <w:tcPr>
            <w:tcW w:w="199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控制柜检查保养</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清洗、除锈，刷漆，紧固器件，线路，除尘</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570" w:type="dxa"/>
            <w:vMerge/>
            <w:tcBorders>
              <w:top w:val="nil"/>
            </w:tcBorders>
            <w:vAlign w:val="center"/>
          </w:tcPr>
          <w:p w:rsidR="007E6891" w:rsidRDefault="007E6891">
            <w:pPr>
              <w:jc w:val="center"/>
              <w:rPr>
                <w:rFonts w:ascii="仿宋" w:eastAsia="仿宋" w:hAnsi="仿宋" w:cs="仿宋"/>
                <w:sz w:val="24"/>
                <w:szCs w:val="24"/>
              </w:rPr>
            </w:pPr>
          </w:p>
        </w:tc>
        <w:tc>
          <w:tcPr>
            <w:tcW w:w="1470" w:type="dxa"/>
            <w:vMerge/>
            <w:tcBorders>
              <w:top w:val="nil"/>
            </w:tcBorders>
            <w:vAlign w:val="center"/>
          </w:tcPr>
          <w:p w:rsidR="007E6891" w:rsidRDefault="007E6891">
            <w:pPr>
              <w:jc w:val="center"/>
              <w:rPr>
                <w:rFonts w:ascii="仿宋" w:eastAsia="仿宋" w:hAnsi="仿宋" w:cs="仿宋"/>
                <w:sz w:val="24"/>
                <w:szCs w:val="24"/>
              </w:rPr>
            </w:pPr>
          </w:p>
        </w:tc>
        <w:tc>
          <w:tcPr>
            <w:tcW w:w="199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功能测试</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通过控制柜启动水泵，功能正常，修复相关故障。</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570" w:type="dxa"/>
            <w:vMerge/>
            <w:tcBorders>
              <w:top w:val="nil"/>
            </w:tcBorders>
            <w:vAlign w:val="center"/>
          </w:tcPr>
          <w:p w:rsidR="007E6891" w:rsidRDefault="007E6891">
            <w:pPr>
              <w:jc w:val="center"/>
              <w:rPr>
                <w:rFonts w:ascii="仿宋" w:eastAsia="仿宋" w:hAnsi="仿宋" w:cs="仿宋"/>
                <w:sz w:val="24"/>
                <w:szCs w:val="24"/>
              </w:rPr>
            </w:pPr>
          </w:p>
        </w:tc>
        <w:tc>
          <w:tcPr>
            <w:tcW w:w="1470" w:type="dxa"/>
            <w:vMerge/>
            <w:tcBorders>
              <w:top w:val="nil"/>
            </w:tcBorders>
            <w:vAlign w:val="center"/>
          </w:tcPr>
          <w:p w:rsidR="007E6891" w:rsidRDefault="007E6891">
            <w:pPr>
              <w:jc w:val="center"/>
              <w:rPr>
                <w:rFonts w:ascii="仿宋" w:eastAsia="仿宋" w:hAnsi="仿宋" w:cs="仿宋"/>
                <w:sz w:val="24"/>
                <w:szCs w:val="24"/>
              </w:rPr>
            </w:pPr>
          </w:p>
        </w:tc>
        <w:tc>
          <w:tcPr>
            <w:tcW w:w="199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润滑</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对泵及电动机相关部位进行润滑，</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六个月</w:t>
            </w:r>
          </w:p>
        </w:tc>
      </w:tr>
      <w:tr w:rsidR="007E6891">
        <w:trPr>
          <w:trHeight w:val="454"/>
          <w:jc w:val="center"/>
        </w:trPr>
        <w:tc>
          <w:tcPr>
            <w:tcW w:w="57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w:t>
            </w:r>
          </w:p>
        </w:tc>
        <w:tc>
          <w:tcPr>
            <w:tcW w:w="1470" w:type="dxa"/>
            <w:vAlign w:val="center"/>
          </w:tcPr>
          <w:p w:rsidR="007E6891" w:rsidRDefault="00C21BAA">
            <w:pPr>
              <w:pStyle w:val="TableParagraph"/>
              <w:rPr>
                <w:rFonts w:ascii="仿宋" w:eastAsia="仿宋" w:hAnsi="仿宋" w:cs="仿宋"/>
                <w:sz w:val="24"/>
                <w:szCs w:val="24"/>
              </w:rPr>
            </w:pPr>
            <w:proofErr w:type="gramStart"/>
            <w:r>
              <w:rPr>
                <w:rFonts w:ascii="仿宋" w:eastAsia="仿宋" w:hAnsi="仿宋" w:cs="仿宋" w:hint="eastAsia"/>
                <w:sz w:val="24"/>
                <w:szCs w:val="24"/>
              </w:rPr>
              <w:t>管道及支吊架</w:t>
            </w:r>
            <w:proofErr w:type="gramEnd"/>
          </w:p>
        </w:tc>
        <w:tc>
          <w:tcPr>
            <w:tcW w:w="199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外观清洗保养</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清洗、除锈，刷漆，对损坏的管段进行更换</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570"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w:t>
            </w:r>
          </w:p>
        </w:tc>
        <w:tc>
          <w:tcPr>
            <w:tcW w:w="1470" w:type="dxa"/>
            <w:vMerge w:val="restart"/>
            <w:vAlign w:val="center"/>
          </w:tcPr>
          <w:p w:rsidR="007E6891" w:rsidRDefault="00C21BAA">
            <w:pPr>
              <w:pStyle w:val="TableParagraph"/>
              <w:ind w:left="386"/>
              <w:rPr>
                <w:rFonts w:ascii="仿宋" w:eastAsia="仿宋" w:hAnsi="仿宋" w:cs="仿宋"/>
                <w:sz w:val="24"/>
                <w:szCs w:val="24"/>
              </w:rPr>
            </w:pPr>
            <w:r>
              <w:rPr>
                <w:rFonts w:ascii="仿宋" w:eastAsia="仿宋" w:hAnsi="仿宋" w:cs="仿宋" w:hint="eastAsia"/>
                <w:sz w:val="24"/>
                <w:szCs w:val="24"/>
              </w:rPr>
              <w:t>阀门</w:t>
            </w:r>
          </w:p>
        </w:tc>
        <w:tc>
          <w:tcPr>
            <w:tcW w:w="199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外观清洗保养</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清洗、除锈，刷漆，更换损坏的阀门</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570" w:type="dxa"/>
            <w:vMerge/>
            <w:tcBorders>
              <w:top w:val="nil"/>
            </w:tcBorders>
            <w:vAlign w:val="center"/>
          </w:tcPr>
          <w:p w:rsidR="007E6891" w:rsidRDefault="007E6891">
            <w:pPr>
              <w:jc w:val="center"/>
              <w:rPr>
                <w:rFonts w:ascii="仿宋" w:eastAsia="仿宋" w:hAnsi="仿宋" w:cs="仿宋"/>
                <w:sz w:val="24"/>
                <w:szCs w:val="24"/>
              </w:rPr>
            </w:pPr>
          </w:p>
        </w:tc>
        <w:tc>
          <w:tcPr>
            <w:tcW w:w="1470" w:type="dxa"/>
            <w:vMerge/>
            <w:tcBorders>
              <w:top w:val="nil"/>
            </w:tcBorders>
            <w:vAlign w:val="center"/>
          </w:tcPr>
          <w:p w:rsidR="007E6891" w:rsidRDefault="007E6891">
            <w:pPr>
              <w:jc w:val="center"/>
              <w:rPr>
                <w:rFonts w:ascii="仿宋" w:eastAsia="仿宋" w:hAnsi="仿宋" w:cs="仿宋"/>
                <w:sz w:val="24"/>
                <w:szCs w:val="24"/>
              </w:rPr>
            </w:pPr>
          </w:p>
        </w:tc>
        <w:tc>
          <w:tcPr>
            <w:tcW w:w="199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检查、修复故障</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pacing w:val="-11"/>
                <w:sz w:val="24"/>
                <w:szCs w:val="24"/>
              </w:rPr>
              <w:t>打开、关闭阀门检查，检查更换阀门盘根，</w:t>
            </w:r>
            <w:r>
              <w:rPr>
                <w:rFonts w:ascii="仿宋" w:eastAsia="仿宋" w:hAnsi="仿宋" w:cs="仿宋" w:hint="eastAsia"/>
                <w:sz w:val="24"/>
                <w:szCs w:val="24"/>
              </w:rPr>
              <w:t>修复相关故障</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57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lastRenderedPageBreak/>
              <w:t>4</w:t>
            </w:r>
          </w:p>
        </w:tc>
        <w:tc>
          <w:tcPr>
            <w:tcW w:w="147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水池</w:t>
            </w:r>
          </w:p>
        </w:tc>
        <w:tc>
          <w:tcPr>
            <w:tcW w:w="199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检查液位显示装置，检查水池水位</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570"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5</w:t>
            </w:r>
          </w:p>
        </w:tc>
        <w:tc>
          <w:tcPr>
            <w:tcW w:w="1470"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高位水箱</w:t>
            </w:r>
          </w:p>
        </w:tc>
        <w:tc>
          <w:tcPr>
            <w:tcW w:w="199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外观清洗保养</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清洗、除锈，刷漆，对松动的紧固件进行紧固，更换损坏的部件。</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570" w:type="dxa"/>
            <w:vMerge/>
            <w:tcBorders>
              <w:top w:val="nil"/>
            </w:tcBorders>
            <w:vAlign w:val="center"/>
          </w:tcPr>
          <w:p w:rsidR="007E6891" w:rsidRDefault="007E6891">
            <w:pPr>
              <w:jc w:val="center"/>
              <w:rPr>
                <w:rFonts w:ascii="仿宋" w:eastAsia="仿宋" w:hAnsi="仿宋" w:cs="仿宋"/>
                <w:sz w:val="24"/>
                <w:szCs w:val="24"/>
              </w:rPr>
            </w:pPr>
          </w:p>
        </w:tc>
        <w:tc>
          <w:tcPr>
            <w:tcW w:w="1470" w:type="dxa"/>
            <w:vMerge/>
            <w:tcBorders>
              <w:top w:val="nil"/>
            </w:tcBorders>
            <w:vAlign w:val="center"/>
          </w:tcPr>
          <w:p w:rsidR="007E6891" w:rsidRDefault="007E6891">
            <w:pPr>
              <w:jc w:val="center"/>
              <w:rPr>
                <w:rFonts w:ascii="仿宋" w:eastAsia="仿宋" w:hAnsi="仿宋" w:cs="仿宋"/>
                <w:sz w:val="24"/>
                <w:szCs w:val="24"/>
              </w:rPr>
            </w:pPr>
          </w:p>
        </w:tc>
        <w:tc>
          <w:tcPr>
            <w:tcW w:w="199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检查液位显示装置，检查水箱水位</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570"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6</w:t>
            </w:r>
          </w:p>
        </w:tc>
        <w:tc>
          <w:tcPr>
            <w:tcW w:w="1470"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气压罐</w:t>
            </w:r>
          </w:p>
        </w:tc>
        <w:tc>
          <w:tcPr>
            <w:tcW w:w="199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外观清洗保养</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清洗、除锈，刷漆，对松动的紧固件进行紧固，更换损坏的部件。</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570" w:type="dxa"/>
            <w:vMerge/>
            <w:tcBorders>
              <w:top w:val="nil"/>
            </w:tcBorders>
            <w:vAlign w:val="center"/>
          </w:tcPr>
          <w:p w:rsidR="007E6891" w:rsidRDefault="007E6891">
            <w:pPr>
              <w:jc w:val="center"/>
              <w:rPr>
                <w:rFonts w:ascii="仿宋" w:eastAsia="仿宋" w:hAnsi="仿宋" w:cs="仿宋"/>
                <w:sz w:val="24"/>
                <w:szCs w:val="24"/>
              </w:rPr>
            </w:pPr>
          </w:p>
        </w:tc>
        <w:tc>
          <w:tcPr>
            <w:tcW w:w="1470" w:type="dxa"/>
            <w:vMerge/>
            <w:tcBorders>
              <w:top w:val="nil"/>
            </w:tcBorders>
            <w:vAlign w:val="center"/>
          </w:tcPr>
          <w:p w:rsidR="007E6891" w:rsidRDefault="007E6891">
            <w:pPr>
              <w:jc w:val="center"/>
              <w:rPr>
                <w:rFonts w:ascii="仿宋" w:eastAsia="仿宋" w:hAnsi="仿宋" w:cs="仿宋"/>
                <w:sz w:val="24"/>
                <w:szCs w:val="24"/>
              </w:rPr>
            </w:pPr>
          </w:p>
        </w:tc>
        <w:tc>
          <w:tcPr>
            <w:tcW w:w="199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功能测试，修复</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稳压功能正常，修复相关故障。</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570"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7</w:t>
            </w:r>
          </w:p>
        </w:tc>
        <w:tc>
          <w:tcPr>
            <w:tcW w:w="1470"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水泵接合器</w:t>
            </w:r>
          </w:p>
        </w:tc>
        <w:tc>
          <w:tcPr>
            <w:tcW w:w="199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外观清洗保养</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清洗、除锈，刷漆，紧固，更换损坏的部件。</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570" w:type="dxa"/>
            <w:vMerge/>
            <w:tcBorders>
              <w:top w:val="nil"/>
            </w:tcBorders>
            <w:vAlign w:val="center"/>
          </w:tcPr>
          <w:p w:rsidR="007E6891" w:rsidRDefault="007E6891">
            <w:pPr>
              <w:jc w:val="center"/>
              <w:rPr>
                <w:rFonts w:ascii="仿宋" w:eastAsia="仿宋" w:hAnsi="仿宋" w:cs="仿宋"/>
                <w:sz w:val="24"/>
                <w:szCs w:val="24"/>
              </w:rPr>
            </w:pPr>
          </w:p>
        </w:tc>
        <w:tc>
          <w:tcPr>
            <w:tcW w:w="1470" w:type="dxa"/>
            <w:vMerge/>
            <w:tcBorders>
              <w:top w:val="nil"/>
            </w:tcBorders>
            <w:vAlign w:val="center"/>
          </w:tcPr>
          <w:p w:rsidR="007E6891" w:rsidRDefault="007E6891">
            <w:pPr>
              <w:jc w:val="center"/>
              <w:rPr>
                <w:rFonts w:ascii="仿宋" w:eastAsia="仿宋" w:hAnsi="仿宋" w:cs="仿宋"/>
                <w:sz w:val="24"/>
                <w:szCs w:val="24"/>
              </w:rPr>
            </w:pPr>
          </w:p>
        </w:tc>
        <w:tc>
          <w:tcPr>
            <w:tcW w:w="199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功能测试，修复</w:t>
            </w:r>
          </w:p>
        </w:tc>
        <w:tc>
          <w:tcPr>
            <w:tcW w:w="4384" w:type="dxa"/>
            <w:vAlign w:val="center"/>
          </w:tcPr>
          <w:p w:rsidR="007E6891" w:rsidRDefault="00C21BAA">
            <w:pPr>
              <w:pStyle w:val="TableParagraph"/>
              <w:ind w:left="386"/>
              <w:rPr>
                <w:rFonts w:ascii="仿宋" w:eastAsia="仿宋" w:hAnsi="仿宋" w:cs="仿宋"/>
                <w:sz w:val="24"/>
                <w:szCs w:val="24"/>
              </w:rPr>
            </w:pPr>
            <w:r>
              <w:rPr>
                <w:rFonts w:ascii="仿宋" w:eastAsia="仿宋" w:hAnsi="仿宋" w:cs="仿宋" w:hint="eastAsia"/>
                <w:sz w:val="24"/>
                <w:szCs w:val="24"/>
              </w:rPr>
              <w:t>测试通水功能，修复相关故障。</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一年</w:t>
            </w:r>
          </w:p>
        </w:tc>
      </w:tr>
      <w:tr w:rsidR="007E6891">
        <w:trPr>
          <w:trHeight w:val="454"/>
          <w:jc w:val="center"/>
        </w:trPr>
        <w:tc>
          <w:tcPr>
            <w:tcW w:w="57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8</w:t>
            </w:r>
          </w:p>
        </w:tc>
        <w:tc>
          <w:tcPr>
            <w:tcW w:w="147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标识</w:t>
            </w:r>
          </w:p>
        </w:tc>
        <w:tc>
          <w:tcPr>
            <w:tcW w:w="199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w:t>
            </w:r>
          </w:p>
        </w:tc>
        <w:tc>
          <w:tcPr>
            <w:tcW w:w="4384"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消防水泵、管道、阀门等管</w:t>
            </w:r>
            <w:proofErr w:type="gramStart"/>
            <w:r>
              <w:rPr>
                <w:rFonts w:ascii="仿宋" w:eastAsia="仿宋" w:hAnsi="仿宋" w:cs="仿宋" w:hint="eastAsia"/>
                <w:sz w:val="24"/>
                <w:szCs w:val="24"/>
              </w:rPr>
              <w:t>控区域</w:t>
            </w:r>
            <w:proofErr w:type="gramEnd"/>
            <w:r>
              <w:rPr>
                <w:rFonts w:ascii="仿宋" w:eastAsia="仿宋" w:hAnsi="仿宋" w:cs="仿宋" w:hint="eastAsia"/>
                <w:sz w:val="24"/>
                <w:szCs w:val="24"/>
              </w:rPr>
              <w:t>及标识齐全、清晰、准确</w:t>
            </w:r>
          </w:p>
        </w:tc>
        <w:tc>
          <w:tcPr>
            <w:tcW w:w="11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bl>
    <w:p w:rsidR="007E6891" w:rsidRDefault="007E6891">
      <w:pPr>
        <w:spacing w:line="360" w:lineRule="auto"/>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（5）消防稳压装置</w:t>
      </w:r>
    </w:p>
    <w:tbl>
      <w:tblPr>
        <w:tblW w:w="95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17"/>
        <w:gridCol w:w="1440"/>
        <w:gridCol w:w="1965"/>
        <w:gridCol w:w="4497"/>
        <w:gridCol w:w="1022"/>
      </w:tblGrid>
      <w:tr w:rsidR="007E6891">
        <w:trPr>
          <w:trHeight w:val="454"/>
          <w:jc w:val="center"/>
        </w:trPr>
        <w:tc>
          <w:tcPr>
            <w:tcW w:w="61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序号</w:t>
            </w:r>
          </w:p>
        </w:tc>
        <w:tc>
          <w:tcPr>
            <w:tcW w:w="3405"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497"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617"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1440"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消防水泵</w:t>
            </w:r>
          </w:p>
        </w:tc>
        <w:tc>
          <w:tcPr>
            <w:tcW w:w="196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外观清洗保养、紧固</w:t>
            </w:r>
          </w:p>
        </w:tc>
        <w:tc>
          <w:tcPr>
            <w:tcW w:w="4497"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清洗、除锈，刷漆，对松动的紧固件进行紧固，更换损坏的部件。</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17" w:type="dxa"/>
            <w:vMerge/>
            <w:vAlign w:val="center"/>
          </w:tcPr>
          <w:p w:rsidR="007E6891" w:rsidRDefault="007E6891">
            <w:pPr>
              <w:jc w:val="center"/>
              <w:rPr>
                <w:rFonts w:ascii="仿宋" w:eastAsia="仿宋" w:hAnsi="仿宋" w:cs="仿宋"/>
                <w:sz w:val="24"/>
                <w:szCs w:val="24"/>
              </w:rPr>
            </w:pPr>
          </w:p>
        </w:tc>
        <w:tc>
          <w:tcPr>
            <w:tcW w:w="1440" w:type="dxa"/>
            <w:vMerge/>
            <w:vAlign w:val="center"/>
          </w:tcPr>
          <w:p w:rsidR="007E6891" w:rsidRDefault="007E6891">
            <w:pPr>
              <w:jc w:val="center"/>
              <w:rPr>
                <w:rFonts w:ascii="仿宋" w:eastAsia="仿宋" w:hAnsi="仿宋" w:cs="仿宋"/>
                <w:sz w:val="24"/>
                <w:szCs w:val="24"/>
              </w:rPr>
            </w:pPr>
          </w:p>
        </w:tc>
        <w:tc>
          <w:tcPr>
            <w:tcW w:w="196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水泵检查，盘动</w:t>
            </w:r>
          </w:p>
        </w:tc>
        <w:tc>
          <w:tcPr>
            <w:tcW w:w="4497"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检查，盘动主轴，对于损坏的水密封进行检查更换</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818"/>
          <w:jc w:val="center"/>
        </w:trPr>
        <w:tc>
          <w:tcPr>
            <w:tcW w:w="617" w:type="dxa"/>
            <w:vMerge/>
            <w:vAlign w:val="center"/>
          </w:tcPr>
          <w:p w:rsidR="007E6891" w:rsidRDefault="007E6891">
            <w:pPr>
              <w:jc w:val="center"/>
              <w:rPr>
                <w:rFonts w:ascii="仿宋" w:eastAsia="仿宋" w:hAnsi="仿宋" w:cs="仿宋"/>
                <w:sz w:val="24"/>
                <w:szCs w:val="24"/>
              </w:rPr>
            </w:pPr>
          </w:p>
        </w:tc>
        <w:tc>
          <w:tcPr>
            <w:tcW w:w="1440" w:type="dxa"/>
            <w:vMerge/>
            <w:vAlign w:val="center"/>
          </w:tcPr>
          <w:p w:rsidR="007E6891" w:rsidRDefault="007E6891">
            <w:pPr>
              <w:jc w:val="center"/>
              <w:rPr>
                <w:rFonts w:ascii="仿宋" w:eastAsia="仿宋" w:hAnsi="仿宋" w:cs="仿宋"/>
                <w:sz w:val="24"/>
                <w:szCs w:val="24"/>
              </w:rPr>
            </w:pPr>
          </w:p>
        </w:tc>
        <w:tc>
          <w:tcPr>
            <w:tcW w:w="1965" w:type="dxa"/>
            <w:tcBorders>
              <w:bottom w:val="single" w:sz="4" w:space="0" w:color="auto"/>
            </w:tcBorders>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控制柜检查保养</w:t>
            </w:r>
          </w:p>
        </w:tc>
        <w:tc>
          <w:tcPr>
            <w:tcW w:w="4497"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清洗、除锈，刷漆，紧固器件，线路，除尘</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17" w:type="dxa"/>
            <w:vMerge/>
            <w:vAlign w:val="center"/>
          </w:tcPr>
          <w:p w:rsidR="007E6891" w:rsidRDefault="007E6891">
            <w:pPr>
              <w:jc w:val="center"/>
              <w:rPr>
                <w:rFonts w:ascii="仿宋" w:eastAsia="仿宋" w:hAnsi="仿宋" w:cs="仿宋"/>
                <w:sz w:val="24"/>
                <w:szCs w:val="24"/>
              </w:rPr>
            </w:pPr>
          </w:p>
        </w:tc>
        <w:tc>
          <w:tcPr>
            <w:tcW w:w="1440" w:type="dxa"/>
            <w:vMerge/>
            <w:vAlign w:val="center"/>
          </w:tcPr>
          <w:p w:rsidR="007E6891" w:rsidRDefault="007E6891">
            <w:pPr>
              <w:jc w:val="center"/>
              <w:rPr>
                <w:rFonts w:ascii="仿宋" w:eastAsia="仿宋" w:hAnsi="仿宋" w:cs="仿宋"/>
                <w:sz w:val="24"/>
                <w:szCs w:val="24"/>
              </w:rPr>
            </w:pPr>
          </w:p>
        </w:tc>
        <w:tc>
          <w:tcPr>
            <w:tcW w:w="1965" w:type="dxa"/>
            <w:tcBorders>
              <w:top w:val="single" w:sz="4" w:space="0" w:color="auto"/>
              <w:left w:val="single" w:sz="4" w:space="0" w:color="auto"/>
              <w:bottom w:val="single" w:sz="4" w:space="0" w:color="auto"/>
              <w:right w:val="single" w:sz="4" w:space="0" w:color="auto"/>
            </w:tcBorders>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 xml:space="preserve">功能测试 </w:t>
            </w:r>
          </w:p>
        </w:tc>
        <w:tc>
          <w:tcPr>
            <w:tcW w:w="4497" w:type="dxa"/>
            <w:tcBorders>
              <w:left w:val="single" w:sz="4" w:space="0" w:color="auto"/>
            </w:tcBorders>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通过控制柜启动水泵，功能正常，修复相关故障。</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17" w:type="dxa"/>
            <w:vMerge/>
            <w:tcBorders>
              <w:bottom w:val="single" w:sz="4" w:space="0" w:color="auto"/>
            </w:tcBorders>
            <w:vAlign w:val="center"/>
          </w:tcPr>
          <w:p w:rsidR="007E6891" w:rsidRDefault="007E6891">
            <w:pPr>
              <w:jc w:val="center"/>
              <w:rPr>
                <w:rFonts w:ascii="仿宋" w:eastAsia="仿宋" w:hAnsi="仿宋" w:cs="仿宋"/>
                <w:sz w:val="24"/>
                <w:szCs w:val="24"/>
              </w:rPr>
            </w:pPr>
          </w:p>
        </w:tc>
        <w:tc>
          <w:tcPr>
            <w:tcW w:w="1440" w:type="dxa"/>
            <w:vMerge/>
            <w:tcBorders>
              <w:bottom w:val="single" w:sz="4" w:space="0" w:color="auto"/>
            </w:tcBorders>
            <w:vAlign w:val="center"/>
          </w:tcPr>
          <w:p w:rsidR="007E6891" w:rsidRDefault="007E6891">
            <w:pPr>
              <w:jc w:val="center"/>
              <w:rPr>
                <w:rFonts w:ascii="仿宋" w:eastAsia="仿宋" w:hAnsi="仿宋" w:cs="仿宋"/>
                <w:sz w:val="24"/>
                <w:szCs w:val="24"/>
              </w:rPr>
            </w:pPr>
          </w:p>
        </w:tc>
        <w:tc>
          <w:tcPr>
            <w:tcW w:w="1965" w:type="dxa"/>
            <w:tcBorders>
              <w:top w:val="single" w:sz="4" w:space="0" w:color="auto"/>
              <w:left w:val="single" w:sz="4" w:space="0" w:color="auto"/>
              <w:bottom w:val="single" w:sz="4" w:space="0" w:color="auto"/>
              <w:right w:val="single" w:sz="4" w:space="0" w:color="auto"/>
            </w:tcBorders>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 xml:space="preserve">润滑 </w:t>
            </w:r>
          </w:p>
        </w:tc>
        <w:tc>
          <w:tcPr>
            <w:tcW w:w="4497" w:type="dxa"/>
            <w:tcBorders>
              <w:left w:val="single" w:sz="4" w:space="0" w:color="auto"/>
            </w:tcBorders>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对泵及电动机相关部位进行润滑</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六个</w:t>
            </w:r>
            <w:r>
              <w:rPr>
                <w:rFonts w:ascii="仿宋" w:eastAsia="仿宋" w:hAnsi="仿宋" w:cs="仿宋" w:hint="eastAsia"/>
                <w:sz w:val="24"/>
                <w:szCs w:val="24"/>
              </w:rPr>
              <w:lastRenderedPageBreak/>
              <w:t>月</w:t>
            </w:r>
          </w:p>
        </w:tc>
      </w:tr>
      <w:tr w:rsidR="007E6891">
        <w:trPr>
          <w:trHeight w:val="454"/>
          <w:jc w:val="center"/>
        </w:trPr>
        <w:tc>
          <w:tcPr>
            <w:tcW w:w="617" w:type="dxa"/>
            <w:vMerge w:val="restart"/>
            <w:tcBorders>
              <w:top w:val="single" w:sz="4" w:space="0" w:color="auto"/>
              <w:left w:val="single" w:sz="4" w:space="0" w:color="auto"/>
              <w:right w:val="single" w:sz="4" w:space="0" w:color="auto"/>
            </w:tcBorders>
            <w:vAlign w:val="center"/>
          </w:tcPr>
          <w:p w:rsidR="007E6891" w:rsidRDefault="00C21BAA">
            <w:pPr>
              <w:jc w:val="center"/>
              <w:rPr>
                <w:rFonts w:ascii="仿宋" w:eastAsia="仿宋" w:hAnsi="仿宋" w:cs="仿宋"/>
                <w:sz w:val="24"/>
                <w:szCs w:val="24"/>
              </w:rPr>
            </w:pPr>
            <w:r>
              <w:rPr>
                <w:rFonts w:ascii="仿宋" w:eastAsia="仿宋" w:hAnsi="仿宋" w:cs="仿宋" w:hint="eastAsia"/>
                <w:sz w:val="24"/>
                <w:szCs w:val="24"/>
              </w:rPr>
              <w:lastRenderedPageBreak/>
              <w:t>2</w:t>
            </w:r>
          </w:p>
        </w:tc>
        <w:tc>
          <w:tcPr>
            <w:tcW w:w="1440" w:type="dxa"/>
            <w:vMerge w:val="restart"/>
            <w:tcBorders>
              <w:top w:val="single" w:sz="4" w:space="0" w:color="auto"/>
              <w:left w:val="single" w:sz="4" w:space="0" w:color="auto"/>
              <w:right w:val="single" w:sz="4" w:space="0" w:color="auto"/>
            </w:tcBorders>
            <w:vAlign w:val="center"/>
          </w:tcPr>
          <w:p w:rsidR="007E6891" w:rsidRDefault="00C21BAA">
            <w:pPr>
              <w:jc w:val="center"/>
              <w:rPr>
                <w:rFonts w:ascii="仿宋" w:eastAsia="仿宋" w:hAnsi="仿宋" w:cs="仿宋"/>
                <w:sz w:val="24"/>
                <w:szCs w:val="24"/>
              </w:rPr>
            </w:pPr>
            <w:r>
              <w:rPr>
                <w:rFonts w:ascii="仿宋" w:eastAsia="仿宋" w:hAnsi="仿宋" w:cs="仿宋" w:hint="eastAsia"/>
                <w:sz w:val="24"/>
                <w:szCs w:val="24"/>
              </w:rPr>
              <w:t xml:space="preserve">阀门 </w:t>
            </w:r>
          </w:p>
        </w:tc>
        <w:tc>
          <w:tcPr>
            <w:tcW w:w="1965" w:type="dxa"/>
            <w:tcBorders>
              <w:top w:val="single" w:sz="4" w:space="0" w:color="auto"/>
              <w:left w:val="single" w:sz="4" w:space="0" w:color="auto"/>
              <w:bottom w:val="single" w:sz="4" w:space="0" w:color="auto"/>
              <w:right w:val="single" w:sz="4" w:space="0" w:color="auto"/>
            </w:tcBorders>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外观清洗保养</w:t>
            </w:r>
          </w:p>
        </w:tc>
        <w:tc>
          <w:tcPr>
            <w:tcW w:w="4497" w:type="dxa"/>
            <w:tcBorders>
              <w:left w:val="single" w:sz="4" w:space="0" w:color="auto"/>
            </w:tcBorders>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清洗、除锈，刷漆，更换损坏的阀门</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17" w:type="dxa"/>
            <w:vMerge/>
            <w:tcBorders>
              <w:left w:val="single" w:sz="4" w:space="0" w:color="auto"/>
              <w:bottom w:val="single" w:sz="4" w:space="0" w:color="auto"/>
              <w:right w:val="single" w:sz="4" w:space="0" w:color="auto"/>
            </w:tcBorders>
            <w:vAlign w:val="center"/>
          </w:tcPr>
          <w:p w:rsidR="007E6891" w:rsidRDefault="007E6891">
            <w:pPr>
              <w:jc w:val="center"/>
              <w:rPr>
                <w:rFonts w:ascii="仿宋" w:eastAsia="仿宋" w:hAnsi="仿宋" w:cs="仿宋"/>
                <w:sz w:val="24"/>
                <w:szCs w:val="24"/>
              </w:rPr>
            </w:pPr>
          </w:p>
        </w:tc>
        <w:tc>
          <w:tcPr>
            <w:tcW w:w="1440" w:type="dxa"/>
            <w:vMerge/>
            <w:tcBorders>
              <w:left w:val="single" w:sz="4" w:space="0" w:color="auto"/>
              <w:bottom w:val="single" w:sz="4" w:space="0" w:color="auto"/>
              <w:right w:val="single" w:sz="4" w:space="0" w:color="auto"/>
            </w:tcBorders>
            <w:vAlign w:val="center"/>
          </w:tcPr>
          <w:p w:rsidR="007E6891" w:rsidRDefault="007E6891">
            <w:pPr>
              <w:jc w:val="center"/>
              <w:rPr>
                <w:rFonts w:ascii="仿宋" w:eastAsia="仿宋" w:hAnsi="仿宋" w:cs="仿宋"/>
                <w:sz w:val="24"/>
                <w:szCs w:val="24"/>
              </w:rPr>
            </w:pPr>
          </w:p>
        </w:tc>
        <w:tc>
          <w:tcPr>
            <w:tcW w:w="1965" w:type="dxa"/>
            <w:tcBorders>
              <w:top w:val="single" w:sz="4" w:space="0" w:color="auto"/>
              <w:left w:val="single" w:sz="4" w:space="0" w:color="auto"/>
              <w:bottom w:val="single" w:sz="4" w:space="0" w:color="auto"/>
              <w:right w:val="single" w:sz="4" w:space="0" w:color="auto"/>
            </w:tcBorders>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检查、修复故障</w:t>
            </w:r>
          </w:p>
        </w:tc>
        <w:tc>
          <w:tcPr>
            <w:tcW w:w="4497" w:type="dxa"/>
            <w:tcBorders>
              <w:left w:val="single" w:sz="4" w:space="0" w:color="auto"/>
            </w:tcBorders>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打开、关闭阀门检查，检查更换阀门盘根，修复相关故障</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bl>
    <w:p w:rsidR="007E6891" w:rsidRDefault="007E6891">
      <w:pPr>
        <w:spacing w:line="360" w:lineRule="auto"/>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（6）消防电梯</w:t>
      </w:r>
    </w:p>
    <w:tbl>
      <w:tblPr>
        <w:tblW w:w="95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39"/>
        <w:gridCol w:w="1455"/>
        <w:gridCol w:w="1950"/>
        <w:gridCol w:w="4490"/>
        <w:gridCol w:w="1022"/>
      </w:tblGrid>
      <w:tr w:rsidR="007E6891">
        <w:trPr>
          <w:trHeight w:val="530"/>
          <w:jc w:val="center"/>
        </w:trPr>
        <w:tc>
          <w:tcPr>
            <w:tcW w:w="63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序号</w:t>
            </w:r>
          </w:p>
        </w:tc>
        <w:tc>
          <w:tcPr>
            <w:tcW w:w="3405"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49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14"/>
          <w:jc w:val="center"/>
        </w:trPr>
        <w:tc>
          <w:tcPr>
            <w:tcW w:w="639"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1455"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电梯</w:t>
            </w:r>
          </w:p>
        </w:tc>
        <w:tc>
          <w:tcPr>
            <w:tcW w:w="19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紧急按钮</w:t>
            </w:r>
          </w:p>
        </w:tc>
        <w:tc>
          <w:tcPr>
            <w:tcW w:w="449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外观、功能良好</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508"/>
          <w:jc w:val="center"/>
        </w:trPr>
        <w:tc>
          <w:tcPr>
            <w:tcW w:w="639" w:type="dxa"/>
            <w:vMerge/>
            <w:tcBorders>
              <w:top w:val="nil"/>
            </w:tcBorders>
            <w:vAlign w:val="center"/>
          </w:tcPr>
          <w:p w:rsidR="007E6891" w:rsidRDefault="007E6891">
            <w:pPr>
              <w:jc w:val="center"/>
              <w:rPr>
                <w:rFonts w:ascii="仿宋" w:eastAsia="仿宋" w:hAnsi="仿宋" w:cs="仿宋"/>
                <w:sz w:val="24"/>
                <w:szCs w:val="24"/>
              </w:rPr>
            </w:pPr>
          </w:p>
        </w:tc>
        <w:tc>
          <w:tcPr>
            <w:tcW w:w="1455" w:type="dxa"/>
            <w:vMerge/>
            <w:tcBorders>
              <w:top w:val="nil"/>
            </w:tcBorders>
            <w:vAlign w:val="center"/>
          </w:tcPr>
          <w:p w:rsidR="007E6891" w:rsidRDefault="007E6891">
            <w:pPr>
              <w:jc w:val="center"/>
              <w:rPr>
                <w:rFonts w:ascii="仿宋" w:eastAsia="仿宋" w:hAnsi="仿宋" w:cs="仿宋"/>
                <w:sz w:val="24"/>
                <w:szCs w:val="24"/>
              </w:rPr>
            </w:pPr>
          </w:p>
        </w:tc>
        <w:tc>
          <w:tcPr>
            <w:tcW w:w="19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联动功能</w:t>
            </w:r>
          </w:p>
        </w:tc>
        <w:tc>
          <w:tcPr>
            <w:tcW w:w="449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试验按钮迫降和联动控制功能良好</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bl>
    <w:p w:rsidR="007E6891" w:rsidRDefault="007E6891">
      <w:pPr>
        <w:spacing w:line="360" w:lineRule="auto"/>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（7）自动喷水灭火系统</w:t>
      </w:r>
    </w:p>
    <w:tbl>
      <w:tblPr>
        <w:tblW w:w="958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71"/>
        <w:gridCol w:w="1425"/>
        <w:gridCol w:w="1965"/>
        <w:gridCol w:w="4539"/>
        <w:gridCol w:w="989"/>
      </w:tblGrid>
      <w:tr w:rsidR="007E6891">
        <w:trPr>
          <w:trHeight w:val="496"/>
          <w:jc w:val="center"/>
        </w:trPr>
        <w:tc>
          <w:tcPr>
            <w:tcW w:w="67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序号</w:t>
            </w:r>
          </w:p>
        </w:tc>
        <w:tc>
          <w:tcPr>
            <w:tcW w:w="3390"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53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98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671"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1425"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报警阀组</w:t>
            </w:r>
          </w:p>
        </w:tc>
        <w:tc>
          <w:tcPr>
            <w:tcW w:w="19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阀体及相关组件外观清洁、部件紧固</w:t>
            </w:r>
          </w:p>
        </w:tc>
        <w:tc>
          <w:tcPr>
            <w:tcW w:w="4539"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pacing w:val="3"/>
                <w:sz w:val="24"/>
                <w:szCs w:val="24"/>
              </w:rPr>
              <w:t>擦拭、除锈，刷漆，更换损坏部件，对松动的紧固件进行紧固，检查压力，阀门，</w:t>
            </w:r>
            <w:r>
              <w:rPr>
                <w:rFonts w:ascii="仿宋" w:eastAsia="仿宋" w:hAnsi="仿宋" w:cs="仿宋" w:hint="eastAsia"/>
                <w:sz w:val="24"/>
                <w:szCs w:val="24"/>
              </w:rPr>
              <w:t>启闭状态，修复相关故障</w:t>
            </w:r>
          </w:p>
        </w:tc>
        <w:tc>
          <w:tcPr>
            <w:tcW w:w="98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71" w:type="dxa"/>
            <w:vMerge/>
            <w:tcBorders>
              <w:top w:val="nil"/>
            </w:tcBorders>
            <w:vAlign w:val="center"/>
          </w:tcPr>
          <w:p w:rsidR="007E6891" w:rsidRDefault="007E6891">
            <w:pPr>
              <w:jc w:val="center"/>
              <w:rPr>
                <w:rFonts w:ascii="仿宋" w:eastAsia="仿宋" w:hAnsi="仿宋" w:cs="仿宋"/>
                <w:sz w:val="24"/>
                <w:szCs w:val="24"/>
              </w:rPr>
            </w:pPr>
          </w:p>
        </w:tc>
        <w:tc>
          <w:tcPr>
            <w:tcW w:w="1425" w:type="dxa"/>
            <w:vMerge/>
            <w:tcBorders>
              <w:top w:val="nil"/>
            </w:tcBorders>
            <w:vAlign w:val="center"/>
          </w:tcPr>
          <w:p w:rsidR="007E6891" w:rsidRDefault="007E6891">
            <w:pPr>
              <w:jc w:val="center"/>
              <w:rPr>
                <w:rFonts w:ascii="仿宋" w:eastAsia="仿宋" w:hAnsi="仿宋" w:cs="仿宋"/>
                <w:sz w:val="24"/>
                <w:szCs w:val="24"/>
              </w:rPr>
            </w:pPr>
          </w:p>
        </w:tc>
        <w:tc>
          <w:tcPr>
            <w:tcW w:w="19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功能测试</w:t>
            </w:r>
          </w:p>
        </w:tc>
        <w:tc>
          <w:tcPr>
            <w:tcW w:w="4539"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pacing w:val="4"/>
                <w:sz w:val="24"/>
                <w:szCs w:val="24"/>
              </w:rPr>
              <w:t>手动开启报警阀试验阀，水力警铃声响正</w:t>
            </w:r>
            <w:r>
              <w:rPr>
                <w:rFonts w:ascii="仿宋" w:eastAsia="仿宋" w:hAnsi="仿宋" w:cs="仿宋" w:hint="eastAsia"/>
                <w:spacing w:val="-7"/>
                <w:sz w:val="24"/>
                <w:szCs w:val="24"/>
              </w:rPr>
              <w:t>常、延时器功能正常，压力开关动作正常，</w:t>
            </w:r>
            <w:r>
              <w:rPr>
                <w:rFonts w:ascii="仿宋" w:eastAsia="仿宋" w:hAnsi="仿宋" w:cs="仿宋" w:hint="eastAsia"/>
                <w:sz w:val="24"/>
                <w:szCs w:val="24"/>
              </w:rPr>
              <w:t>并且能直接启动喷淋泵。</w:t>
            </w:r>
          </w:p>
        </w:tc>
        <w:tc>
          <w:tcPr>
            <w:tcW w:w="98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71" w:type="dxa"/>
            <w:vMerge/>
            <w:tcBorders>
              <w:top w:val="nil"/>
            </w:tcBorders>
            <w:vAlign w:val="center"/>
          </w:tcPr>
          <w:p w:rsidR="007E6891" w:rsidRDefault="007E6891">
            <w:pPr>
              <w:jc w:val="center"/>
              <w:rPr>
                <w:rFonts w:ascii="仿宋" w:eastAsia="仿宋" w:hAnsi="仿宋" w:cs="仿宋"/>
                <w:sz w:val="24"/>
                <w:szCs w:val="24"/>
              </w:rPr>
            </w:pPr>
          </w:p>
        </w:tc>
        <w:tc>
          <w:tcPr>
            <w:tcW w:w="1425" w:type="dxa"/>
            <w:vMerge/>
            <w:tcBorders>
              <w:top w:val="nil"/>
            </w:tcBorders>
            <w:vAlign w:val="center"/>
          </w:tcPr>
          <w:p w:rsidR="007E6891" w:rsidRDefault="007E6891">
            <w:pPr>
              <w:jc w:val="center"/>
              <w:rPr>
                <w:rFonts w:ascii="仿宋" w:eastAsia="仿宋" w:hAnsi="仿宋" w:cs="仿宋"/>
                <w:sz w:val="24"/>
                <w:szCs w:val="24"/>
              </w:rPr>
            </w:pPr>
          </w:p>
        </w:tc>
        <w:tc>
          <w:tcPr>
            <w:tcW w:w="196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pacing w:val="-3"/>
                <w:sz w:val="24"/>
                <w:szCs w:val="24"/>
              </w:rPr>
              <w:t>湿式系统、</w:t>
            </w:r>
            <w:proofErr w:type="gramStart"/>
            <w:r>
              <w:rPr>
                <w:rFonts w:ascii="仿宋" w:eastAsia="仿宋" w:hAnsi="仿宋" w:cs="仿宋" w:hint="eastAsia"/>
                <w:spacing w:val="-3"/>
                <w:sz w:val="24"/>
                <w:szCs w:val="24"/>
              </w:rPr>
              <w:t>预作</w:t>
            </w:r>
            <w:r>
              <w:rPr>
                <w:rFonts w:ascii="仿宋" w:eastAsia="仿宋" w:hAnsi="仿宋" w:cs="仿宋" w:hint="eastAsia"/>
                <w:sz w:val="24"/>
                <w:szCs w:val="24"/>
              </w:rPr>
              <w:t>用</w:t>
            </w:r>
            <w:proofErr w:type="gramEnd"/>
            <w:r>
              <w:rPr>
                <w:rFonts w:ascii="仿宋" w:eastAsia="仿宋" w:hAnsi="仿宋" w:cs="仿宋" w:hint="eastAsia"/>
                <w:sz w:val="24"/>
                <w:szCs w:val="24"/>
              </w:rPr>
              <w:t>系</w:t>
            </w:r>
            <w:r>
              <w:rPr>
                <w:rFonts w:ascii="仿宋" w:eastAsia="仿宋" w:hAnsi="仿宋" w:cs="仿宋" w:hint="eastAsia"/>
                <w:sz w:val="24"/>
                <w:szCs w:val="24"/>
              </w:rPr>
              <w:lastRenderedPageBreak/>
              <w:t xml:space="preserve">统外观清 </w:t>
            </w:r>
            <w:r>
              <w:rPr>
                <w:rFonts w:ascii="仿宋" w:eastAsia="仿宋" w:hAnsi="仿宋" w:cs="仿宋" w:hint="eastAsia"/>
                <w:spacing w:val="-3"/>
                <w:sz w:val="24"/>
                <w:szCs w:val="24"/>
              </w:rPr>
              <w:t>洁、部件检查、</w:t>
            </w:r>
            <w:r>
              <w:rPr>
                <w:rFonts w:ascii="仿宋" w:eastAsia="仿宋" w:hAnsi="仿宋" w:cs="仿宋" w:hint="eastAsia"/>
                <w:sz w:val="24"/>
                <w:szCs w:val="24"/>
              </w:rPr>
              <w:t>故障修复</w:t>
            </w:r>
          </w:p>
        </w:tc>
        <w:tc>
          <w:tcPr>
            <w:tcW w:w="4539"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lastRenderedPageBreak/>
              <w:t>清洗、除锈，刷漆，更换损坏部件，压力正常，</w:t>
            </w:r>
            <w:r>
              <w:rPr>
                <w:rFonts w:ascii="仿宋" w:eastAsia="仿宋" w:hAnsi="仿宋" w:cs="仿宋" w:hint="eastAsia"/>
                <w:sz w:val="24"/>
                <w:szCs w:val="24"/>
              </w:rPr>
              <w:lastRenderedPageBreak/>
              <w:t>无泄漏，修复故障部位。</w:t>
            </w:r>
          </w:p>
        </w:tc>
        <w:tc>
          <w:tcPr>
            <w:tcW w:w="98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lastRenderedPageBreak/>
              <w:t>一个</w:t>
            </w:r>
            <w:r>
              <w:rPr>
                <w:rFonts w:ascii="仿宋" w:eastAsia="仿宋" w:hAnsi="仿宋" w:cs="仿宋" w:hint="eastAsia"/>
                <w:sz w:val="24"/>
                <w:szCs w:val="24"/>
              </w:rPr>
              <w:lastRenderedPageBreak/>
              <w:t>月</w:t>
            </w:r>
          </w:p>
        </w:tc>
      </w:tr>
      <w:tr w:rsidR="007E6891">
        <w:trPr>
          <w:trHeight w:val="454"/>
          <w:jc w:val="center"/>
        </w:trPr>
        <w:tc>
          <w:tcPr>
            <w:tcW w:w="671" w:type="dxa"/>
            <w:vMerge/>
            <w:tcBorders>
              <w:top w:val="nil"/>
            </w:tcBorders>
            <w:vAlign w:val="center"/>
          </w:tcPr>
          <w:p w:rsidR="007E6891" w:rsidRDefault="007E6891">
            <w:pPr>
              <w:jc w:val="center"/>
              <w:rPr>
                <w:rFonts w:ascii="仿宋" w:eastAsia="仿宋" w:hAnsi="仿宋" w:cs="仿宋"/>
                <w:sz w:val="24"/>
                <w:szCs w:val="24"/>
              </w:rPr>
            </w:pPr>
          </w:p>
        </w:tc>
        <w:tc>
          <w:tcPr>
            <w:tcW w:w="1425" w:type="dxa"/>
            <w:vMerge/>
            <w:tcBorders>
              <w:top w:val="nil"/>
            </w:tcBorders>
            <w:vAlign w:val="center"/>
          </w:tcPr>
          <w:p w:rsidR="007E6891" w:rsidRDefault="007E6891">
            <w:pPr>
              <w:jc w:val="center"/>
              <w:rPr>
                <w:rFonts w:ascii="仿宋" w:eastAsia="仿宋" w:hAnsi="仿宋" w:cs="仿宋"/>
                <w:sz w:val="24"/>
                <w:szCs w:val="24"/>
              </w:rPr>
            </w:pPr>
          </w:p>
        </w:tc>
        <w:tc>
          <w:tcPr>
            <w:tcW w:w="19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功能测试</w:t>
            </w:r>
          </w:p>
        </w:tc>
        <w:tc>
          <w:tcPr>
            <w:tcW w:w="4539"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手动启动应急启动装置、启动电磁阀，预作用阀，功能正常，修复故障部位。</w:t>
            </w:r>
          </w:p>
        </w:tc>
        <w:tc>
          <w:tcPr>
            <w:tcW w:w="98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7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w:t>
            </w:r>
          </w:p>
        </w:tc>
        <w:tc>
          <w:tcPr>
            <w:tcW w:w="142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喷头</w:t>
            </w:r>
          </w:p>
        </w:tc>
        <w:tc>
          <w:tcPr>
            <w:tcW w:w="19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检查、更换</w:t>
            </w:r>
          </w:p>
        </w:tc>
        <w:tc>
          <w:tcPr>
            <w:tcW w:w="453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检查并更换损坏的喷头。</w:t>
            </w:r>
          </w:p>
        </w:tc>
        <w:tc>
          <w:tcPr>
            <w:tcW w:w="98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71"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3</w:t>
            </w:r>
          </w:p>
        </w:tc>
        <w:tc>
          <w:tcPr>
            <w:tcW w:w="1425"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末端试水装置</w:t>
            </w:r>
          </w:p>
        </w:tc>
        <w:tc>
          <w:tcPr>
            <w:tcW w:w="19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外观检查保养、</w:t>
            </w:r>
          </w:p>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紧固</w:t>
            </w:r>
          </w:p>
        </w:tc>
        <w:tc>
          <w:tcPr>
            <w:tcW w:w="4539"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pacing w:val="-7"/>
                <w:sz w:val="24"/>
                <w:szCs w:val="24"/>
              </w:rPr>
              <w:t>清洗、除锈，刷漆，更换损坏部件，紧固，</w:t>
            </w:r>
            <w:r>
              <w:rPr>
                <w:rFonts w:ascii="仿宋" w:eastAsia="仿宋" w:hAnsi="仿宋" w:cs="仿宋" w:hint="eastAsia"/>
                <w:sz w:val="24"/>
                <w:szCs w:val="24"/>
              </w:rPr>
              <w:t>启闭试验放水阀正常，压力表指示正常。</w:t>
            </w:r>
          </w:p>
        </w:tc>
        <w:tc>
          <w:tcPr>
            <w:tcW w:w="98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71" w:type="dxa"/>
            <w:vMerge/>
            <w:tcBorders>
              <w:top w:val="nil"/>
            </w:tcBorders>
            <w:vAlign w:val="center"/>
          </w:tcPr>
          <w:p w:rsidR="007E6891" w:rsidRDefault="007E6891">
            <w:pPr>
              <w:jc w:val="center"/>
              <w:rPr>
                <w:rFonts w:ascii="仿宋" w:eastAsia="仿宋" w:hAnsi="仿宋" w:cs="仿宋"/>
                <w:sz w:val="24"/>
                <w:szCs w:val="24"/>
              </w:rPr>
            </w:pPr>
          </w:p>
        </w:tc>
        <w:tc>
          <w:tcPr>
            <w:tcW w:w="1425" w:type="dxa"/>
            <w:vMerge/>
            <w:tcBorders>
              <w:top w:val="nil"/>
            </w:tcBorders>
            <w:vAlign w:val="center"/>
          </w:tcPr>
          <w:p w:rsidR="007E6891" w:rsidRDefault="007E6891">
            <w:pPr>
              <w:jc w:val="center"/>
              <w:rPr>
                <w:rFonts w:ascii="仿宋" w:eastAsia="仿宋" w:hAnsi="仿宋" w:cs="仿宋"/>
                <w:sz w:val="24"/>
                <w:szCs w:val="24"/>
              </w:rPr>
            </w:pPr>
          </w:p>
        </w:tc>
        <w:tc>
          <w:tcPr>
            <w:tcW w:w="19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功能测试</w:t>
            </w:r>
          </w:p>
        </w:tc>
        <w:tc>
          <w:tcPr>
            <w:tcW w:w="4539"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pacing w:val="3"/>
                <w:sz w:val="24"/>
                <w:szCs w:val="24"/>
              </w:rPr>
              <w:t>末端试水装置，放水，水流指示器、压力开关应在规定时间内动作，报警，能启动</w:t>
            </w:r>
            <w:r>
              <w:rPr>
                <w:rFonts w:ascii="仿宋" w:eastAsia="仿宋" w:hAnsi="仿宋" w:cs="仿宋" w:hint="eastAsia"/>
                <w:sz w:val="24"/>
                <w:szCs w:val="24"/>
              </w:rPr>
              <w:t>喷淋泵。</w:t>
            </w:r>
          </w:p>
        </w:tc>
        <w:tc>
          <w:tcPr>
            <w:tcW w:w="98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r w:rsidR="007E6891">
        <w:trPr>
          <w:trHeight w:val="454"/>
          <w:jc w:val="center"/>
        </w:trPr>
        <w:tc>
          <w:tcPr>
            <w:tcW w:w="67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4</w:t>
            </w:r>
          </w:p>
        </w:tc>
        <w:tc>
          <w:tcPr>
            <w:tcW w:w="1425" w:type="dxa"/>
            <w:vAlign w:val="center"/>
          </w:tcPr>
          <w:p w:rsidR="007E6891" w:rsidRDefault="00C21BAA">
            <w:pPr>
              <w:pStyle w:val="TableParagraph"/>
              <w:rPr>
                <w:rFonts w:ascii="仿宋" w:eastAsia="仿宋" w:hAnsi="仿宋" w:cs="仿宋"/>
                <w:sz w:val="24"/>
                <w:szCs w:val="24"/>
              </w:rPr>
            </w:pPr>
            <w:proofErr w:type="gramStart"/>
            <w:r>
              <w:rPr>
                <w:rFonts w:ascii="仿宋" w:eastAsia="仿宋" w:hAnsi="仿宋" w:cs="仿宋" w:hint="eastAsia"/>
                <w:sz w:val="24"/>
                <w:szCs w:val="24"/>
              </w:rPr>
              <w:t>管道及支吊架</w:t>
            </w:r>
            <w:proofErr w:type="gramEnd"/>
          </w:p>
        </w:tc>
        <w:tc>
          <w:tcPr>
            <w:tcW w:w="19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外观清洗保养</w:t>
            </w:r>
          </w:p>
        </w:tc>
        <w:tc>
          <w:tcPr>
            <w:tcW w:w="4539"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清洗、除锈，刷漆，对损坏的管段进行更换</w:t>
            </w:r>
          </w:p>
        </w:tc>
        <w:tc>
          <w:tcPr>
            <w:tcW w:w="98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71"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5</w:t>
            </w:r>
          </w:p>
        </w:tc>
        <w:tc>
          <w:tcPr>
            <w:tcW w:w="1425"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阀门</w:t>
            </w:r>
          </w:p>
        </w:tc>
        <w:tc>
          <w:tcPr>
            <w:tcW w:w="19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外观清洗保养</w:t>
            </w:r>
          </w:p>
        </w:tc>
        <w:tc>
          <w:tcPr>
            <w:tcW w:w="453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清洗、除锈，刷漆，更换损坏的阀门</w:t>
            </w:r>
          </w:p>
        </w:tc>
        <w:tc>
          <w:tcPr>
            <w:tcW w:w="98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71" w:type="dxa"/>
            <w:vMerge/>
            <w:tcBorders>
              <w:top w:val="nil"/>
            </w:tcBorders>
            <w:vAlign w:val="center"/>
          </w:tcPr>
          <w:p w:rsidR="007E6891" w:rsidRDefault="007E6891">
            <w:pPr>
              <w:jc w:val="center"/>
              <w:rPr>
                <w:rFonts w:ascii="仿宋" w:eastAsia="仿宋" w:hAnsi="仿宋" w:cs="仿宋"/>
                <w:sz w:val="24"/>
                <w:szCs w:val="24"/>
              </w:rPr>
            </w:pPr>
          </w:p>
        </w:tc>
        <w:tc>
          <w:tcPr>
            <w:tcW w:w="1425" w:type="dxa"/>
            <w:vMerge/>
            <w:tcBorders>
              <w:top w:val="nil"/>
            </w:tcBorders>
            <w:vAlign w:val="center"/>
          </w:tcPr>
          <w:p w:rsidR="007E6891" w:rsidRDefault="007E6891">
            <w:pPr>
              <w:jc w:val="center"/>
              <w:rPr>
                <w:rFonts w:ascii="仿宋" w:eastAsia="仿宋" w:hAnsi="仿宋" w:cs="仿宋"/>
                <w:sz w:val="24"/>
                <w:szCs w:val="24"/>
              </w:rPr>
            </w:pPr>
          </w:p>
        </w:tc>
        <w:tc>
          <w:tcPr>
            <w:tcW w:w="196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功能检查、测试</w:t>
            </w:r>
          </w:p>
        </w:tc>
        <w:tc>
          <w:tcPr>
            <w:tcW w:w="4539"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打开、关闭阀门检查，启闭正常，</w:t>
            </w:r>
            <w:proofErr w:type="gramStart"/>
            <w:r>
              <w:rPr>
                <w:rFonts w:ascii="仿宋" w:eastAsia="仿宋" w:hAnsi="仿宋" w:cs="仿宋" w:hint="eastAsia"/>
                <w:sz w:val="24"/>
                <w:szCs w:val="24"/>
              </w:rPr>
              <w:t>信号阀能输出信号</w:t>
            </w:r>
            <w:proofErr w:type="gramEnd"/>
            <w:r>
              <w:rPr>
                <w:rFonts w:ascii="仿宋" w:eastAsia="仿宋" w:hAnsi="仿宋" w:cs="仿宋" w:hint="eastAsia"/>
                <w:sz w:val="24"/>
                <w:szCs w:val="24"/>
              </w:rPr>
              <w:t>，修复相关故障</w:t>
            </w:r>
          </w:p>
        </w:tc>
        <w:tc>
          <w:tcPr>
            <w:tcW w:w="98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bl>
    <w:p w:rsidR="007E6891" w:rsidRDefault="007E6891">
      <w:pPr>
        <w:spacing w:line="360" w:lineRule="auto"/>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（8）泡沫灭火系统</w:t>
      </w:r>
    </w:p>
    <w:tbl>
      <w:tblPr>
        <w:tblW w:w="95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45"/>
        <w:gridCol w:w="1410"/>
        <w:gridCol w:w="1980"/>
        <w:gridCol w:w="4573"/>
        <w:gridCol w:w="989"/>
      </w:tblGrid>
      <w:tr w:rsidR="007E6891">
        <w:trPr>
          <w:trHeight w:val="454"/>
          <w:jc w:val="center"/>
        </w:trPr>
        <w:tc>
          <w:tcPr>
            <w:tcW w:w="645"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序号</w:t>
            </w:r>
          </w:p>
        </w:tc>
        <w:tc>
          <w:tcPr>
            <w:tcW w:w="3390" w:type="dxa"/>
            <w:gridSpan w:val="2"/>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573"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989"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645" w:type="dxa"/>
            <w:vMerge w:val="restart"/>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1</w:t>
            </w:r>
          </w:p>
        </w:tc>
        <w:tc>
          <w:tcPr>
            <w:tcW w:w="1410" w:type="dxa"/>
            <w:vMerge w:val="restart"/>
            <w:vAlign w:val="center"/>
          </w:tcPr>
          <w:p w:rsidR="007E6891" w:rsidRDefault="00C21BAA">
            <w:pPr>
              <w:pStyle w:val="TableParagraph"/>
              <w:snapToGrid w:val="0"/>
              <w:rPr>
                <w:rFonts w:ascii="仿宋" w:eastAsia="仿宋" w:hAnsi="仿宋" w:cs="仿宋"/>
                <w:sz w:val="24"/>
                <w:szCs w:val="24"/>
              </w:rPr>
            </w:pPr>
            <w:r>
              <w:rPr>
                <w:rFonts w:ascii="仿宋" w:eastAsia="仿宋" w:hAnsi="仿宋" w:cs="仿宋" w:hint="eastAsia"/>
                <w:sz w:val="24"/>
                <w:szCs w:val="24"/>
              </w:rPr>
              <w:t>雨淋报警阀组</w:t>
            </w:r>
          </w:p>
        </w:tc>
        <w:tc>
          <w:tcPr>
            <w:tcW w:w="1980"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阀体及相关组件外观清洁、部件紧固</w:t>
            </w:r>
          </w:p>
        </w:tc>
        <w:tc>
          <w:tcPr>
            <w:tcW w:w="4573" w:type="dxa"/>
            <w:vAlign w:val="center"/>
          </w:tcPr>
          <w:p w:rsidR="007E6891" w:rsidRDefault="00C21BAA">
            <w:pPr>
              <w:pStyle w:val="TableParagraph"/>
              <w:snapToGrid w:val="0"/>
              <w:rPr>
                <w:rFonts w:ascii="仿宋" w:eastAsia="仿宋" w:hAnsi="仿宋" w:cs="仿宋"/>
                <w:sz w:val="24"/>
                <w:szCs w:val="24"/>
              </w:rPr>
            </w:pPr>
            <w:r>
              <w:rPr>
                <w:rFonts w:ascii="仿宋" w:eastAsia="仿宋" w:hAnsi="仿宋" w:cs="仿宋" w:hint="eastAsia"/>
                <w:spacing w:val="3"/>
                <w:sz w:val="24"/>
                <w:szCs w:val="24"/>
              </w:rPr>
              <w:t>擦拭、除锈，刷漆，更换损坏部件，对松动的紧固件进行紧固，检查压力，阀门，</w:t>
            </w:r>
            <w:r>
              <w:rPr>
                <w:rFonts w:ascii="仿宋" w:eastAsia="仿宋" w:hAnsi="仿宋" w:cs="仿宋" w:hint="eastAsia"/>
                <w:sz w:val="24"/>
                <w:szCs w:val="24"/>
              </w:rPr>
              <w:t>启闭状态，修复相关故障</w:t>
            </w:r>
          </w:p>
        </w:tc>
        <w:tc>
          <w:tcPr>
            <w:tcW w:w="989"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45" w:type="dxa"/>
            <w:vMerge/>
            <w:tcBorders>
              <w:top w:val="nil"/>
            </w:tcBorders>
            <w:vAlign w:val="center"/>
          </w:tcPr>
          <w:p w:rsidR="007E6891" w:rsidRDefault="007E6891">
            <w:pPr>
              <w:snapToGrid w:val="0"/>
              <w:jc w:val="center"/>
              <w:rPr>
                <w:rFonts w:ascii="仿宋" w:eastAsia="仿宋" w:hAnsi="仿宋" w:cs="仿宋"/>
                <w:sz w:val="24"/>
                <w:szCs w:val="24"/>
              </w:rPr>
            </w:pPr>
          </w:p>
        </w:tc>
        <w:tc>
          <w:tcPr>
            <w:tcW w:w="1410" w:type="dxa"/>
            <w:vMerge/>
            <w:tcBorders>
              <w:top w:val="nil"/>
            </w:tcBorders>
            <w:vAlign w:val="center"/>
          </w:tcPr>
          <w:p w:rsidR="007E6891" w:rsidRDefault="007E6891">
            <w:pPr>
              <w:snapToGrid w:val="0"/>
              <w:jc w:val="center"/>
              <w:rPr>
                <w:rFonts w:ascii="仿宋" w:eastAsia="仿宋" w:hAnsi="仿宋" w:cs="仿宋"/>
                <w:sz w:val="24"/>
                <w:szCs w:val="24"/>
              </w:rPr>
            </w:pPr>
          </w:p>
        </w:tc>
        <w:tc>
          <w:tcPr>
            <w:tcW w:w="1980"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功能测试</w:t>
            </w:r>
          </w:p>
        </w:tc>
        <w:tc>
          <w:tcPr>
            <w:tcW w:w="4573" w:type="dxa"/>
            <w:vAlign w:val="center"/>
          </w:tcPr>
          <w:p w:rsidR="007E6891" w:rsidRDefault="00C21BAA">
            <w:pPr>
              <w:pStyle w:val="TableParagraph"/>
              <w:snapToGrid w:val="0"/>
              <w:rPr>
                <w:rFonts w:ascii="仿宋" w:eastAsia="仿宋" w:hAnsi="仿宋" w:cs="仿宋"/>
                <w:sz w:val="24"/>
                <w:szCs w:val="24"/>
              </w:rPr>
            </w:pPr>
            <w:r>
              <w:rPr>
                <w:rFonts w:ascii="仿宋" w:eastAsia="仿宋" w:hAnsi="仿宋" w:cs="仿宋" w:hint="eastAsia"/>
                <w:sz w:val="24"/>
                <w:szCs w:val="24"/>
              </w:rPr>
              <w:t>打开泄水阀，水力警铃声响正常，压力开关动作正常，并且能直接启动喷淋泵。</w:t>
            </w:r>
          </w:p>
        </w:tc>
        <w:tc>
          <w:tcPr>
            <w:tcW w:w="989"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45"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2</w:t>
            </w:r>
          </w:p>
        </w:tc>
        <w:tc>
          <w:tcPr>
            <w:tcW w:w="1410"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喷头</w:t>
            </w:r>
          </w:p>
        </w:tc>
        <w:tc>
          <w:tcPr>
            <w:tcW w:w="1980"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检查、更换</w:t>
            </w:r>
          </w:p>
        </w:tc>
        <w:tc>
          <w:tcPr>
            <w:tcW w:w="4573"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检查并更换损坏的喷头。</w:t>
            </w:r>
          </w:p>
        </w:tc>
        <w:tc>
          <w:tcPr>
            <w:tcW w:w="989"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45"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3</w:t>
            </w:r>
          </w:p>
        </w:tc>
        <w:tc>
          <w:tcPr>
            <w:tcW w:w="1410" w:type="dxa"/>
            <w:vAlign w:val="center"/>
          </w:tcPr>
          <w:p w:rsidR="007E6891" w:rsidRDefault="00C21BAA">
            <w:pPr>
              <w:pStyle w:val="TableParagraph"/>
              <w:snapToGrid w:val="0"/>
              <w:rPr>
                <w:rFonts w:ascii="仿宋" w:eastAsia="仿宋" w:hAnsi="仿宋" w:cs="仿宋"/>
                <w:sz w:val="24"/>
                <w:szCs w:val="24"/>
              </w:rPr>
            </w:pPr>
            <w:proofErr w:type="gramStart"/>
            <w:r>
              <w:rPr>
                <w:rFonts w:ascii="仿宋" w:eastAsia="仿宋" w:hAnsi="仿宋" w:cs="仿宋" w:hint="eastAsia"/>
                <w:sz w:val="24"/>
                <w:szCs w:val="24"/>
              </w:rPr>
              <w:t>管道及支吊架</w:t>
            </w:r>
            <w:proofErr w:type="gramEnd"/>
          </w:p>
        </w:tc>
        <w:tc>
          <w:tcPr>
            <w:tcW w:w="1980"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外观清洗保养</w:t>
            </w:r>
          </w:p>
        </w:tc>
        <w:tc>
          <w:tcPr>
            <w:tcW w:w="4573" w:type="dxa"/>
            <w:vAlign w:val="center"/>
          </w:tcPr>
          <w:p w:rsidR="007E6891" w:rsidRDefault="00C21BAA">
            <w:pPr>
              <w:pStyle w:val="TableParagraph"/>
              <w:snapToGrid w:val="0"/>
              <w:rPr>
                <w:rFonts w:ascii="仿宋" w:eastAsia="仿宋" w:hAnsi="仿宋" w:cs="仿宋"/>
                <w:sz w:val="24"/>
                <w:szCs w:val="24"/>
              </w:rPr>
            </w:pPr>
            <w:r>
              <w:rPr>
                <w:rFonts w:ascii="仿宋" w:eastAsia="仿宋" w:hAnsi="仿宋" w:cs="仿宋" w:hint="eastAsia"/>
                <w:sz w:val="24"/>
                <w:szCs w:val="24"/>
              </w:rPr>
              <w:t>清洗、除锈，刷漆，对损坏的管段进行更换</w:t>
            </w:r>
          </w:p>
        </w:tc>
        <w:tc>
          <w:tcPr>
            <w:tcW w:w="989"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45" w:type="dxa"/>
            <w:vMerge w:val="restart"/>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lastRenderedPageBreak/>
              <w:t>4</w:t>
            </w:r>
          </w:p>
        </w:tc>
        <w:tc>
          <w:tcPr>
            <w:tcW w:w="1410" w:type="dxa"/>
            <w:vMerge w:val="restart"/>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阀门</w:t>
            </w:r>
          </w:p>
        </w:tc>
        <w:tc>
          <w:tcPr>
            <w:tcW w:w="1980"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外观清洗保养</w:t>
            </w:r>
          </w:p>
        </w:tc>
        <w:tc>
          <w:tcPr>
            <w:tcW w:w="4573" w:type="dxa"/>
            <w:vAlign w:val="center"/>
          </w:tcPr>
          <w:p w:rsidR="007E6891" w:rsidRDefault="00C21BAA">
            <w:pPr>
              <w:pStyle w:val="TableParagraph"/>
              <w:snapToGrid w:val="0"/>
              <w:rPr>
                <w:rFonts w:ascii="仿宋" w:eastAsia="仿宋" w:hAnsi="仿宋" w:cs="仿宋"/>
                <w:sz w:val="24"/>
                <w:szCs w:val="24"/>
              </w:rPr>
            </w:pPr>
            <w:r>
              <w:rPr>
                <w:rFonts w:ascii="仿宋" w:eastAsia="仿宋" w:hAnsi="仿宋" w:cs="仿宋" w:hint="eastAsia"/>
                <w:sz w:val="24"/>
                <w:szCs w:val="24"/>
              </w:rPr>
              <w:t>清洗、除锈，刷漆，更换损坏的阀门</w:t>
            </w:r>
          </w:p>
        </w:tc>
        <w:tc>
          <w:tcPr>
            <w:tcW w:w="989"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45" w:type="dxa"/>
            <w:vMerge/>
            <w:tcBorders>
              <w:top w:val="nil"/>
            </w:tcBorders>
            <w:vAlign w:val="center"/>
          </w:tcPr>
          <w:p w:rsidR="007E6891" w:rsidRDefault="007E6891">
            <w:pPr>
              <w:snapToGrid w:val="0"/>
              <w:jc w:val="center"/>
              <w:rPr>
                <w:rFonts w:ascii="仿宋" w:eastAsia="仿宋" w:hAnsi="仿宋" w:cs="仿宋"/>
                <w:sz w:val="24"/>
                <w:szCs w:val="24"/>
              </w:rPr>
            </w:pPr>
          </w:p>
        </w:tc>
        <w:tc>
          <w:tcPr>
            <w:tcW w:w="1410" w:type="dxa"/>
            <w:vMerge/>
            <w:tcBorders>
              <w:top w:val="nil"/>
            </w:tcBorders>
            <w:vAlign w:val="center"/>
          </w:tcPr>
          <w:p w:rsidR="007E6891" w:rsidRDefault="007E6891">
            <w:pPr>
              <w:snapToGrid w:val="0"/>
              <w:jc w:val="center"/>
              <w:rPr>
                <w:rFonts w:ascii="仿宋" w:eastAsia="仿宋" w:hAnsi="仿宋" w:cs="仿宋"/>
                <w:sz w:val="24"/>
                <w:szCs w:val="24"/>
              </w:rPr>
            </w:pPr>
          </w:p>
        </w:tc>
        <w:tc>
          <w:tcPr>
            <w:tcW w:w="1980"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功能检查、测试</w:t>
            </w:r>
          </w:p>
        </w:tc>
        <w:tc>
          <w:tcPr>
            <w:tcW w:w="4573"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打开、关闭阀门检查，启闭正常，信号阀</w:t>
            </w:r>
          </w:p>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能输出信号，修复相关故障</w:t>
            </w:r>
          </w:p>
        </w:tc>
        <w:tc>
          <w:tcPr>
            <w:tcW w:w="989" w:type="dxa"/>
            <w:vAlign w:val="center"/>
          </w:tcPr>
          <w:p w:rsidR="007E6891" w:rsidRDefault="00C21BAA">
            <w:pPr>
              <w:pStyle w:val="TableParagraph"/>
              <w:snapToGrid w:val="0"/>
              <w:ind w:left="386"/>
              <w:jc w:val="center"/>
              <w:rPr>
                <w:rFonts w:ascii="仿宋" w:eastAsia="仿宋" w:hAnsi="仿宋" w:cs="仿宋"/>
                <w:sz w:val="24"/>
                <w:szCs w:val="24"/>
              </w:rPr>
            </w:pPr>
            <w:r>
              <w:rPr>
                <w:rFonts w:ascii="仿宋" w:eastAsia="仿宋" w:hAnsi="仿宋" w:cs="仿宋" w:hint="eastAsia"/>
                <w:sz w:val="24"/>
                <w:szCs w:val="24"/>
              </w:rPr>
              <w:t>三个月</w:t>
            </w:r>
          </w:p>
        </w:tc>
      </w:tr>
    </w:tbl>
    <w:p w:rsidR="007E6891" w:rsidRDefault="007E6891">
      <w:pPr>
        <w:spacing w:line="360" w:lineRule="auto"/>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（9）气体灭火系统</w:t>
      </w:r>
    </w:p>
    <w:tbl>
      <w:tblPr>
        <w:tblW w:w="97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09"/>
        <w:gridCol w:w="1440"/>
        <w:gridCol w:w="1986"/>
        <w:gridCol w:w="4598"/>
        <w:gridCol w:w="1022"/>
      </w:tblGrid>
      <w:tr w:rsidR="007E6891">
        <w:trPr>
          <w:trHeight w:val="454"/>
          <w:jc w:val="center"/>
        </w:trPr>
        <w:tc>
          <w:tcPr>
            <w:tcW w:w="709"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序号</w:t>
            </w:r>
          </w:p>
        </w:tc>
        <w:tc>
          <w:tcPr>
            <w:tcW w:w="3426"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598"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709"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1440"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气体灭火系统</w:t>
            </w:r>
          </w:p>
        </w:tc>
        <w:tc>
          <w:tcPr>
            <w:tcW w:w="19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各组件外观检查</w:t>
            </w:r>
          </w:p>
        </w:tc>
        <w:tc>
          <w:tcPr>
            <w:tcW w:w="4598"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对系统各组件的外观压力进行检查，系统设备组件不能有碰撞变形等损伤和锈蚀情况</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709" w:type="dxa"/>
            <w:vMerge/>
            <w:tcBorders>
              <w:top w:val="nil"/>
            </w:tcBorders>
            <w:vAlign w:val="center"/>
          </w:tcPr>
          <w:p w:rsidR="007E6891" w:rsidRDefault="007E6891">
            <w:pPr>
              <w:jc w:val="center"/>
              <w:rPr>
                <w:rFonts w:ascii="仿宋" w:eastAsia="仿宋" w:hAnsi="仿宋" w:cs="仿宋"/>
                <w:sz w:val="24"/>
                <w:szCs w:val="24"/>
              </w:rPr>
            </w:pPr>
          </w:p>
        </w:tc>
        <w:tc>
          <w:tcPr>
            <w:tcW w:w="1440" w:type="dxa"/>
            <w:vMerge/>
            <w:tcBorders>
              <w:top w:val="nil"/>
            </w:tcBorders>
            <w:vAlign w:val="center"/>
          </w:tcPr>
          <w:p w:rsidR="007E6891" w:rsidRDefault="007E6891">
            <w:pPr>
              <w:jc w:val="center"/>
              <w:rPr>
                <w:rFonts w:ascii="仿宋" w:eastAsia="仿宋" w:hAnsi="仿宋" w:cs="仿宋"/>
                <w:sz w:val="24"/>
                <w:szCs w:val="24"/>
              </w:rPr>
            </w:pPr>
          </w:p>
        </w:tc>
        <w:tc>
          <w:tcPr>
            <w:tcW w:w="1986" w:type="dxa"/>
            <w:vAlign w:val="center"/>
          </w:tcPr>
          <w:p w:rsidR="007E6891" w:rsidRDefault="00C21BAA">
            <w:pPr>
              <w:pStyle w:val="TableParagraph"/>
              <w:ind w:left="386"/>
              <w:jc w:val="center"/>
              <w:rPr>
                <w:rFonts w:ascii="仿宋" w:eastAsia="仿宋" w:hAnsi="仿宋" w:cs="仿宋"/>
                <w:sz w:val="24"/>
                <w:szCs w:val="24"/>
              </w:rPr>
            </w:pPr>
            <w:proofErr w:type="gramStart"/>
            <w:r>
              <w:rPr>
                <w:rFonts w:ascii="仿宋" w:eastAsia="仿宋" w:hAnsi="仿宋" w:cs="仿宋" w:hint="eastAsia"/>
                <w:sz w:val="24"/>
                <w:szCs w:val="24"/>
              </w:rPr>
              <w:t>管道及支吊架</w:t>
            </w:r>
            <w:proofErr w:type="gramEnd"/>
          </w:p>
        </w:tc>
        <w:tc>
          <w:tcPr>
            <w:tcW w:w="4598"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设备及管道的支、吊架的固定不应松动</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709" w:type="dxa"/>
            <w:vMerge/>
            <w:tcBorders>
              <w:top w:val="nil"/>
            </w:tcBorders>
            <w:vAlign w:val="center"/>
          </w:tcPr>
          <w:p w:rsidR="007E6891" w:rsidRDefault="007E6891">
            <w:pPr>
              <w:jc w:val="center"/>
              <w:rPr>
                <w:rFonts w:ascii="仿宋" w:eastAsia="仿宋" w:hAnsi="仿宋" w:cs="仿宋"/>
                <w:sz w:val="24"/>
                <w:szCs w:val="24"/>
              </w:rPr>
            </w:pPr>
          </w:p>
        </w:tc>
        <w:tc>
          <w:tcPr>
            <w:tcW w:w="1440" w:type="dxa"/>
            <w:vMerge/>
            <w:tcBorders>
              <w:top w:val="nil"/>
            </w:tcBorders>
            <w:vAlign w:val="center"/>
          </w:tcPr>
          <w:p w:rsidR="007E6891" w:rsidRDefault="007E6891">
            <w:pPr>
              <w:jc w:val="center"/>
              <w:rPr>
                <w:rFonts w:ascii="仿宋" w:eastAsia="仿宋" w:hAnsi="仿宋" w:cs="仿宋"/>
                <w:sz w:val="24"/>
                <w:szCs w:val="24"/>
              </w:rPr>
            </w:pPr>
          </w:p>
        </w:tc>
        <w:tc>
          <w:tcPr>
            <w:tcW w:w="1986"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紧急启停按钮及声光警示装置</w:t>
            </w:r>
          </w:p>
        </w:tc>
        <w:tc>
          <w:tcPr>
            <w:tcW w:w="4598"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功能完好，警示准确</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709" w:type="dxa"/>
            <w:vMerge/>
            <w:tcBorders>
              <w:top w:val="nil"/>
            </w:tcBorders>
            <w:vAlign w:val="center"/>
          </w:tcPr>
          <w:p w:rsidR="007E6891" w:rsidRDefault="007E6891">
            <w:pPr>
              <w:jc w:val="center"/>
              <w:rPr>
                <w:rFonts w:ascii="仿宋" w:eastAsia="仿宋" w:hAnsi="仿宋" w:cs="仿宋"/>
                <w:sz w:val="24"/>
                <w:szCs w:val="24"/>
              </w:rPr>
            </w:pPr>
          </w:p>
        </w:tc>
        <w:tc>
          <w:tcPr>
            <w:tcW w:w="1440" w:type="dxa"/>
            <w:vMerge/>
            <w:tcBorders>
              <w:top w:val="nil"/>
            </w:tcBorders>
            <w:vAlign w:val="center"/>
          </w:tcPr>
          <w:p w:rsidR="007E6891" w:rsidRDefault="007E6891">
            <w:pPr>
              <w:jc w:val="center"/>
              <w:rPr>
                <w:rFonts w:ascii="仿宋" w:eastAsia="仿宋" w:hAnsi="仿宋" w:cs="仿宋"/>
                <w:sz w:val="24"/>
                <w:szCs w:val="24"/>
              </w:rPr>
            </w:pPr>
          </w:p>
        </w:tc>
        <w:tc>
          <w:tcPr>
            <w:tcW w:w="19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容器阀</w:t>
            </w:r>
          </w:p>
        </w:tc>
        <w:tc>
          <w:tcPr>
            <w:tcW w:w="4598"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泄压装置功能正常</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709" w:type="dxa"/>
            <w:vMerge/>
            <w:tcBorders>
              <w:top w:val="nil"/>
            </w:tcBorders>
            <w:vAlign w:val="center"/>
          </w:tcPr>
          <w:p w:rsidR="007E6891" w:rsidRDefault="007E6891">
            <w:pPr>
              <w:jc w:val="center"/>
              <w:rPr>
                <w:rFonts w:ascii="仿宋" w:eastAsia="仿宋" w:hAnsi="仿宋" w:cs="仿宋"/>
                <w:sz w:val="24"/>
                <w:szCs w:val="24"/>
              </w:rPr>
            </w:pPr>
          </w:p>
        </w:tc>
        <w:tc>
          <w:tcPr>
            <w:tcW w:w="1440" w:type="dxa"/>
            <w:vMerge/>
            <w:tcBorders>
              <w:top w:val="nil"/>
            </w:tcBorders>
            <w:vAlign w:val="center"/>
          </w:tcPr>
          <w:p w:rsidR="007E6891" w:rsidRDefault="007E6891">
            <w:pPr>
              <w:jc w:val="center"/>
              <w:rPr>
                <w:rFonts w:ascii="仿宋" w:eastAsia="仿宋" w:hAnsi="仿宋" w:cs="仿宋"/>
                <w:sz w:val="24"/>
                <w:szCs w:val="24"/>
              </w:rPr>
            </w:pPr>
          </w:p>
        </w:tc>
        <w:tc>
          <w:tcPr>
            <w:tcW w:w="19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驱动装置</w:t>
            </w:r>
          </w:p>
        </w:tc>
        <w:tc>
          <w:tcPr>
            <w:tcW w:w="4598"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驱动装置的压力不得少于设计储存压力的90%</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709" w:type="dxa"/>
            <w:vMerge/>
            <w:tcBorders>
              <w:top w:val="nil"/>
            </w:tcBorders>
            <w:vAlign w:val="center"/>
          </w:tcPr>
          <w:p w:rsidR="007E6891" w:rsidRDefault="007E6891">
            <w:pPr>
              <w:jc w:val="center"/>
              <w:rPr>
                <w:rFonts w:ascii="仿宋" w:eastAsia="仿宋" w:hAnsi="仿宋" w:cs="仿宋"/>
                <w:sz w:val="24"/>
                <w:szCs w:val="24"/>
              </w:rPr>
            </w:pPr>
          </w:p>
        </w:tc>
        <w:tc>
          <w:tcPr>
            <w:tcW w:w="1440" w:type="dxa"/>
            <w:vMerge/>
            <w:tcBorders>
              <w:top w:val="nil"/>
            </w:tcBorders>
            <w:vAlign w:val="center"/>
          </w:tcPr>
          <w:p w:rsidR="007E6891" w:rsidRDefault="007E6891">
            <w:pPr>
              <w:jc w:val="center"/>
              <w:rPr>
                <w:rFonts w:ascii="仿宋" w:eastAsia="仿宋" w:hAnsi="仿宋" w:cs="仿宋"/>
                <w:sz w:val="24"/>
                <w:szCs w:val="24"/>
              </w:rPr>
            </w:pPr>
          </w:p>
        </w:tc>
        <w:tc>
          <w:tcPr>
            <w:tcW w:w="19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集流管</w:t>
            </w:r>
          </w:p>
        </w:tc>
        <w:tc>
          <w:tcPr>
            <w:tcW w:w="4598"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泄压装置功能正常</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709" w:type="dxa"/>
            <w:vMerge/>
            <w:tcBorders>
              <w:top w:val="nil"/>
            </w:tcBorders>
            <w:vAlign w:val="center"/>
          </w:tcPr>
          <w:p w:rsidR="007E6891" w:rsidRDefault="007E6891">
            <w:pPr>
              <w:jc w:val="center"/>
              <w:rPr>
                <w:rFonts w:ascii="仿宋" w:eastAsia="仿宋" w:hAnsi="仿宋" w:cs="仿宋"/>
                <w:sz w:val="24"/>
                <w:szCs w:val="24"/>
              </w:rPr>
            </w:pPr>
          </w:p>
        </w:tc>
        <w:tc>
          <w:tcPr>
            <w:tcW w:w="1440" w:type="dxa"/>
            <w:vMerge/>
            <w:tcBorders>
              <w:top w:val="nil"/>
            </w:tcBorders>
            <w:vAlign w:val="center"/>
          </w:tcPr>
          <w:p w:rsidR="007E6891" w:rsidRDefault="007E6891">
            <w:pPr>
              <w:jc w:val="center"/>
              <w:rPr>
                <w:rFonts w:ascii="仿宋" w:eastAsia="仿宋" w:hAnsi="仿宋" w:cs="仿宋"/>
                <w:sz w:val="24"/>
                <w:szCs w:val="24"/>
              </w:rPr>
            </w:pPr>
          </w:p>
        </w:tc>
        <w:tc>
          <w:tcPr>
            <w:tcW w:w="19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喷嘴</w:t>
            </w:r>
          </w:p>
        </w:tc>
        <w:tc>
          <w:tcPr>
            <w:tcW w:w="4598"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喷头应无堵塞、错位现象</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709" w:type="dxa"/>
            <w:vMerge/>
            <w:tcBorders>
              <w:top w:val="nil"/>
            </w:tcBorders>
            <w:vAlign w:val="center"/>
          </w:tcPr>
          <w:p w:rsidR="007E6891" w:rsidRDefault="007E6891">
            <w:pPr>
              <w:jc w:val="center"/>
              <w:rPr>
                <w:rFonts w:ascii="仿宋" w:eastAsia="仿宋" w:hAnsi="仿宋" w:cs="仿宋"/>
                <w:sz w:val="24"/>
                <w:szCs w:val="24"/>
              </w:rPr>
            </w:pPr>
          </w:p>
        </w:tc>
        <w:tc>
          <w:tcPr>
            <w:tcW w:w="1440" w:type="dxa"/>
            <w:vMerge/>
            <w:tcBorders>
              <w:top w:val="nil"/>
            </w:tcBorders>
            <w:vAlign w:val="center"/>
          </w:tcPr>
          <w:p w:rsidR="007E6891" w:rsidRDefault="007E6891">
            <w:pPr>
              <w:jc w:val="center"/>
              <w:rPr>
                <w:rFonts w:ascii="仿宋" w:eastAsia="仿宋" w:hAnsi="仿宋" w:cs="仿宋"/>
                <w:sz w:val="24"/>
                <w:szCs w:val="24"/>
              </w:rPr>
            </w:pPr>
          </w:p>
        </w:tc>
        <w:tc>
          <w:tcPr>
            <w:tcW w:w="19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防静电接地装置</w:t>
            </w:r>
          </w:p>
        </w:tc>
        <w:tc>
          <w:tcPr>
            <w:tcW w:w="4598"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功能良好</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709" w:type="dxa"/>
            <w:vMerge/>
            <w:tcBorders>
              <w:top w:val="nil"/>
            </w:tcBorders>
            <w:vAlign w:val="center"/>
          </w:tcPr>
          <w:p w:rsidR="007E6891" w:rsidRDefault="007E6891">
            <w:pPr>
              <w:jc w:val="center"/>
              <w:rPr>
                <w:rFonts w:ascii="仿宋" w:eastAsia="仿宋" w:hAnsi="仿宋" w:cs="仿宋"/>
                <w:sz w:val="24"/>
                <w:szCs w:val="24"/>
              </w:rPr>
            </w:pPr>
          </w:p>
        </w:tc>
        <w:tc>
          <w:tcPr>
            <w:tcW w:w="1440" w:type="dxa"/>
            <w:vMerge/>
            <w:tcBorders>
              <w:top w:val="nil"/>
            </w:tcBorders>
            <w:vAlign w:val="center"/>
          </w:tcPr>
          <w:p w:rsidR="007E6891" w:rsidRDefault="007E6891">
            <w:pPr>
              <w:jc w:val="center"/>
              <w:rPr>
                <w:rFonts w:ascii="仿宋" w:eastAsia="仿宋" w:hAnsi="仿宋" w:cs="仿宋"/>
                <w:sz w:val="24"/>
                <w:szCs w:val="24"/>
              </w:rPr>
            </w:pPr>
          </w:p>
        </w:tc>
        <w:tc>
          <w:tcPr>
            <w:tcW w:w="198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气瓶</w:t>
            </w:r>
          </w:p>
        </w:tc>
        <w:tc>
          <w:tcPr>
            <w:tcW w:w="4598"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外观完好，每年对所有气</w:t>
            </w:r>
            <w:proofErr w:type="gramStart"/>
            <w:r>
              <w:rPr>
                <w:rFonts w:ascii="仿宋" w:eastAsia="仿宋" w:hAnsi="仿宋" w:cs="仿宋" w:hint="eastAsia"/>
                <w:sz w:val="24"/>
                <w:szCs w:val="24"/>
              </w:rPr>
              <w:t>瓶重新</w:t>
            </w:r>
            <w:proofErr w:type="gramEnd"/>
            <w:r>
              <w:rPr>
                <w:rFonts w:ascii="仿宋" w:eastAsia="仿宋" w:hAnsi="仿宋" w:cs="仿宋" w:hint="eastAsia"/>
                <w:sz w:val="24"/>
                <w:szCs w:val="24"/>
              </w:rPr>
              <w:t>称重</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一年</w:t>
            </w:r>
          </w:p>
        </w:tc>
      </w:tr>
    </w:tbl>
    <w:p w:rsidR="007E6891" w:rsidRDefault="007E6891">
      <w:pPr>
        <w:spacing w:line="360" w:lineRule="auto"/>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lastRenderedPageBreak/>
        <w:t>（10）防排烟系统</w:t>
      </w:r>
    </w:p>
    <w:tbl>
      <w:tblPr>
        <w:tblW w:w="97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71"/>
        <w:gridCol w:w="1465"/>
        <w:gridCol w:w="1984"/>
        <w:gridCol w:w="4598"/>
        <w:gridCol w:w="1022"/>
      </w:tblGrid>
      <w:tr w:rsidR="007E6891">
        <w:trPr>
          <w:trHeight w:val="454"/>
          <w:jc w:val="center"/>
        </w:trPr>
        <w:tc>
          <w:tcPr>
            <w:tcW w:w="67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序号</w:t>
            </w:r>
          </w:p>
        </w:tc>
        <w:tc>
          <w:tcPr>
            <w:tcW w:w="3449"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598"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671"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1465"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防排烟系统</w:t>
            </w:r>
          </w:p>
        </w:tc>
        <w:tc>
          <w:tcPr>
            <w:tcW w:w="198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正压送风机控制</w:t>
            </w:r>
          </w:p>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测试</w:t>
            </w:r>
          </w:p>
        </w:tc>
        <w:tc>
          <w:tcPr>
            <w:tcW w:w="4598"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检查送风机工作及电源状态，启动正常，功能正常，修复相关故障，能够在</w:t>
            </w:r>
            <w:proofErr w:type="gramStart"/>
            <w:r>
              <w:rPr>
                <w:rFonts w:ascii="仿宋" w:eastAsia="仿宋" w:hAnsi="仿宋" w:cs="仿宋" w:hint="eastAsia"/>
                <w:sz w:val="24"/>
                <w:szCs w:val="24"/>
              </w:rPr>
              <w:t>控制室直启风机</w:t>
            </w:r>
            <w:proofErr w:type="gramEnd"/>
            <w:r>
              <w:rPr>
                <w:rFonts w:ascii="仿宋" w:eastAsia="仿宋" w:hAnsi="仿宋" w:cs="仿宋" w:hint="eastAsia"/>
                <w:sz w:val="24"/>
                <w:szCs w:val="24"/>
              </w:rPr>
              <w:t>，测试工作。</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71" w:type="dxa"/>
            <w:vMerge/>
            <w:vAlign w:val="center"/>
          </w:tcPr>
          <w:p w:rsidR="007E6891" w:rsidRDefault="007E6891">
            <w:pPr>
              <w:jc w:val="center"/>
              <w:rPr>
                <w:rFonts w:ascii="仿宋" w:eastAsia="仿宋" w:hAnsi="仿宋" w:cs="仿宋"/>
                <w:sz w:val="24"/>
                <w:szCs w:val="24"/>
              </w:rPr>
            </w:pPr>
          </w:p>
        </w:tc>
        <w:tc>
          <w:tcPr>
            <w:tcW w:w="1465" w:type="dxa"/>
            <w:vMerge/>
            <w:vAlign w:val="center"/>
          </w:tcPr>
          <w:p w:rsidR="007E6891" w:rsidRDefault="007E6891">
            <w:pPr>
              <w:jc w:val="center"/>
              <w:rPr>
                <w:rFonts w:ascii="仿宋" w:eastAsia="仿宋" w:hAnsi="仿宋" w:cs="仿宋"/>
                <w:sz w:val="24"/>
                <w:szCs w:val="24"/>
              </w:rPr>
            </w:pPr>
          </w:p>
        </w:tc>
        <w:tc>
          <w:tcPr>
            <w:tcW w:w="198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送风阀</w:t>
            </w:r>
          </w:p>
        </w:tc>
        <w:tc>
          <w:tcPr>
            <w:tcW w:w="4598"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外观良好、组件齐全，功能正常</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71" w:type="dxa"/>
            <w:vMerge/>
            <w:vAlign w:val="center"/>
          </w:tcPr>
          <w:p w:rsidR="007E6891" w:rsidRDefault="007E6891">
            <w:pPr>
              <w:jc w:val="center"/>
              <w:rPr>
                <w:rFonts w:ascii="仿宋" w:eastAsia="仿宋" w:hAnsi="仿宋" w:cs="仿宋"/>
                <w:sz w:val="24"/>
                <w:szCs w:val="24"/>
              </w:rPr>
            </w:pPr>
          </w:p>
        </w:tc>
        <w:tc>
          <w:tcPr>
            <w:tcW w:w="1465" w:type="dxa"/>
            <w:vMerge/>
            <w:vAlign w:val="center"/>
          </w:tcPr>
          <w:p w:rsidR="007E6891" w:rsidRDefault="007E6891">
            <w:pPr>
              <w:jc w:val="center"/>
              <w:rPr>
                <w:rFonts w:ascii="仿宋" w:eastAsia="仿宋" w:hAnsi="仿宋" w:cs="仿宋"/>
                <w:sz w:val="24"/>
                <w:szCs w:val="24"/>
              </w:rPr>
            </w:pPr>
          </w:p>
        </w:tc>
        <w:tc>
          <w:tcPr>
            <w:tcW w:w="198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排烟风机</w:t>
            </w:r>
          </w:p>
        </w:tc>
        <w:tc>
          <w:tcPr>
            <w:tcW w:w="4598"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检查排烟风机工作及电源状态，启动正常，功能正常，修复相关故障，能够在</w:t>
            </w:r>
            <w:proofErr w:type="gramStart"/>
            <w:r>
              <w:rPr>
                <w:rFonts w:ascii="仿宋" w:eastAsia="仿宋" w:hAnsi="仿宋" w:cs="仿宋" w:hint="eastAsia"/>
                <w:sz w:val="24"/>
                <w:szCs w:val="24"/>
              </w:rPr>
              <w:t>控制室直启风机</w:t>
            </w:r>
            <w:proofErr w:type="gramEnd"/>
            <w:r>
              <w:rPr>
                <w:rFonts w:ascii="仿宋" w:eastAsia="仿宋" w:hAnsi="仿宋" w:cs="仿宋" w:hint="eastAsia"/>
                <w:sz w:val="24"/>
                <w:szCs w:val="24"/>
              </w:rPr>
              <w:t>。</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71" w:type="dxa"/>
            <w:vMerge/>
            <w:vAlign w:val="center"/>
          </w:tcPr>
          <w:p w:rsidR="007E6891" w:rsidRDefault="007E6891">
            <w:pPr>
              <w:jc w:val="center"/>
              <w:rPr>
                <w:rFonts w:ascii="仿宋" w:eastAsia="仿宋" w:hAnsi="仿宋" w:cs="仿宋"/>
                <w:sz w:val="24"/>
                <w:szCs w:val="24"/>
              </w:rPr>
            </w:pPr>
          </w:p>
        </w:tc>
        <w:tc>
          <w:tcPr>
            <w:tcW w:w="1465" w:type="dxa"/>
            <w:vMerge/>
            <w:vAlign w:val="center"/>
          </w:tcPr>
          <w:p w:rsidR="007E6891" w:rsidRDefault="007E6891">
            <w:pPr>
              <w:jc w:val="center"/>
              <w:rPr>
                <w:rFonts w:ascii="仿宋" w:eastAsia="仿宋" w:hAnsi="仿宋" w:cs="仿宋"/>
                <w:sz w:val="24"/>
                <w:szCs w:val="24"/>
              </w:rPr>
            </w:pPr>
          </w:p>
        </w:tc>
        <w:tc>
          <w:tcPr>
            <w:tcW w:w="198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防火阀</w:t>
            </w:r>
          </w:p>
        </w:tc>
        <w:tc>
          <w:tcPr>
            <w:tcW w:w="4598"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外观良好、组件齐全，功能正常</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71" w:type="dxa"/>
            <w:vMerge/>
            <w:vAlign w:val="center"/>
          </w:tcPr>
          <w:p w:rsidR="007E6891" w:rsidRDefault="007E6891">
            <w:pPr>
              <w:jc w:val="center"/>
              <w:rPr>
                <w:rFonts w:ascii="仿宋" w:eastAsia="仿宋" w:hAnsi="仿宋" w:cs="仿宋"/>
                <w:sz w:val="24"/>
                <w:szCs w:val="24"/>
              </w:rPr>
            </w:pPr>
          </w:p>
        </w:tc>
        <w:tc>
          <w:tcPr>
            <w:tcW w:w="1465" w:type="dxa"/>
            <w:vMerge/>
            <w:vAlign w:val="center"/>
          </w:tcPr>
          <w:p w:rsidR="007E6891" w:rsidRDefault="007E6891">
            <w:pPr>
              <w:jc w:val="center"/>
              <w:rPr>
                <w:rFonts w:ascii="仿宋" w:eastAsia="仿宋" w:hAnsi="仿宋" w:cs="仿宋"/>
                <w:sz w:val="24"/>
                <w:szCs w:val="24"/>
              </w:rPr>
            </w:pPr>
          </w:p>
        </w:tc>
        <w:tc>
          <w:tcPr>
            <w:tcW w:w="1984"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排烟口</w:t>
            </w:r>
          </w:p>
        </w:tc>
        <w:tc>
          <w:tcPr>
            <w:tcW w:w="4598"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外观良好、无堵塞，功能正常</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bl>
    <w:p w:rsidR="007E6891" w:rsidRDefault="007E6891">
      <w:pPr>
        <w:spacing w:line="360" w:lineRule="auto"/>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（11）防火分隔设施</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85"/>
        <w:gridCol w:w="1446"/>
        <w:gridCol w:w="2142"/>
        <w:gridCol w:w="4415"/>
        <w:gridCol w:w="1050"/>
      </w:tblGrid>
      <w:tr w:rsidR="007E6891">
        <w:trPr>
          <w:trHeight w:val="454"/>
          <w:jc w:val="center"/>
        </w:trPr>
        <w:tc>
          <w:tcPr>
            <w:tcW w:w="68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序号</w:t>
            </w:r>
          </w:p>
        </w:tc>
        <w:tc>
          <w:tcPr>
            <w:tcW w:w="3588"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41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10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710"/>
          <w:jc w:val="center"/>
        </w:trPr>
        <w:tc>
          <w:tcPr>
            <w:tcW w:w="685"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1446"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防火分隔设施</w:t>
            </w:r>
          </w:p>
        </w:tc>
        <w:tc>
          <w:tcPr>
            <w:tcW w:w="214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防火卷帘</w:t>
            </w:r>
          </w:p>
        </w:tc>
        <w:tc>
          <w:tcPr>
            <w:tcW w:w="441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pacing w:val="-12"/>
                <w:sz w:val="24"/>
                <w:szCs w:val="24"/>
              </w:rPr>
              <w:t>外观完好、组件齐全，测试联动功能正常</w:t>
            </w:r>
          </w:p>
        </w:tc>
        <w:tc>
          <w:tcPr>
            <w:tcW w:w="10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85" w:type="dxa"/>
            <w:vMerge/>
            <w:tcBorders>
              <w:top w:val="nil"/>
            </w:tcBorders>
            <w:vAlign w:val="center"/>
          </w:tcPr>
          <w:p w:rsidR="007E6891" w:rsidRDefault="007E6891">
            <w:pPr>
              <w:jc w:val="center"/>
              <w:rPr>
                <w:rFonts w:ascii="仿宋" w:eastAsia="仿宋" w:hAnsi="仿宋" w:cs="仿宋"/>
                <w:sz w:val="24"/>
                <w:szCs w:val="24"/>
              </w:rPr>
            </w:pPr>
          </w:p>
        </w:tc>
        <w:tc>
          <w:tcPr>
            <w:tcW w:w="1446" w:type="dxa"/>
            <w:vMerge/>
            <w:tcBorders>
              <w:top w:val="nil"/>
            </w:tcBorders>
            <w:vAlign w:val="center"/>
          </w:tcPr>
          <w:p w:rsidR="007E6891" w:rsidRDefault="007E6891">
            <w:pPr>
              <w:jc w:val="center"/>
              <w:rPr>
                <w:rFonts w:ascii="仿宋" w:eastAsia="仿宋" w:hAnsi="仿宋" w:cs="仿宋"/>
                <w:sz w:val="24"/>
                <w:szCs w:val="24"/>
              </w:rPr>
            </w:pPr>
          </w:p>
        </w:tc>
        <w:tc>
          <w:tcPr>
            <w:tcW w:w="214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防火门</w:t>
            </w:r>
          </w:p>
        </w:tc>
        <w:tc>
          <w:tcPr>
            <w:tcW w:w="441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外观完好、组件齐全，功能正常</w:t>
            </w:r>
          </w:p>
        </w:tc>
        <w:tc>
          <w:tcPr>
            <w:tcW w:w="10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685" w:type="dxa"/>
            <w:vMerge/>
            <w:tcBorders>
              <w:top w:val="nil"/>
            </w:tcBorders>
            <w:vAlign w:val="center"/>
          </w:tcPr>
          <w:p w:rsidR="007E6891" w:rsidRDefault="007E6891">
            <w:pPr>
              <w:jc w:val="center"/>
              <w:rPr>
                <w:rFonts w:ascii="仿宋" w:eastAsia="仿宋" w:hAnsi="仿宋" w:cs="仿宋"/>
                <w:sz w:val="24"/>
                <w:szCs w:val="24"/>
              </w:rPr>
            </w:pPr>
          </w:p>
        </w:tc>
        <w:tc>
          <w:tcPr>
            <w:tcW w:w="1446" w:type="dxa"/>
            <w:vMerge/>
            <w:tcBorders>
              <w:top w:val="nil"/>
            </w:tcBorders>
            <w:vAlign w:val="center"/>
          </w:tcPr>
          <w:p w:rsidR="007E6891" w:rsidRDefault="007E6891">
            <w:pPr>
              <w:jc w:val="center"/>
              <w:rPr>
                <w:rFonts w:ascii="仿宋" w:eastAsia="仿宋" w:hAnsi="仿宋" w:cs="仿宋"/>
                <w:sz w:val="24"/>
                <w:szCs w:val="24"/>
              </w:rPr>
            </w:pPr>
          </w:p>
        </w:tc>
        <w:tc>
          <w:tcPr>
            <w:tcW w:w="2142" w:type="dxa"/>
            <w:vAlign w:val="center"/>
          </w:tcPr>
          <w:p w:rsidR="007E6891" w:rsidRDefault="00C21BAA">
            <w:pPr>
              <w:pStyle w:val="TableParagraph"/>
              <w:ind w:left="386"/>
              <w:jc w:val="center"/>
              <w:rPr>
                <w:rFonts w:ascii="仿宋" w:eastAsia="仿宋" w:hAnsi="仿宋" w:cs="仿宋"/>
                <w:sz w:val="24"/>
                <w:szCs w:val="24"/>
              </w:rPr>
            </w:pPr>
            <w:proofErr w:type="gramStart"/>
            <w:r>
              <w:rPr>
                <w:rFonts w:ascii="仿宋" w:eastAsia="仿宋" w:hAnsi="仿宋" w:cs="仿宋" w:hint="eastAsia"/>
                <w:sz w:val="24"/>
                <w:szCs w:val="24"/>
              </w:rPr>
              <w:t>挡烟垂壁</w:t>
            </w:r>
            <w:proofErr w:type="gramEnd"/>
          </w:p>
        </w:tc>
        <w:tc>
          <w:tcPr>
            <w:tcW w:w="441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外观完好</w:t>
            </w:r>
          </w:p>
        </w:tc>
        <w:tc>
          <w:tcPr>
            <w:tcW w:w="10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bl>
    <w:p w:rsidR="007E6891" w:rsidRDefault="007E6891">
      <w:pPr>
        <w:spacing w:line="360" w:lineRule="auto"/>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（12）燃气报警系统</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61"/>
        <w:gridCol w:w="1462"/>
        <w:gridCol w:w="1983"/>
        <w:gridCol w:w="4282"/>
        <w:gridCol w:w="1006"/>
      </w:tblGrid>
      <w:tr w:rsidR="007E6891">
        <w:trPr>
          <w:trHeight w:val="454"/>
          <w:jc w:val="center"/>
        </w:trPr>
        <w:tc>
          <w:tcPr>
            <w:tcW w:w="76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序号</w:t>
            </w:r>
          </w:p>
        </w:tc>
        <w:tc>
          <w:tcPr>
            <w:tcW w:w="3445"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28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10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761"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1462" w:type="dxa"/>
            <w:vMerge w:val="restart"/>
            <w:vAlign w:val="center"/>
          </w:tcPr>
          <w:p w:rsidR="007E6891" w:rsidRDefault="00C21BAA">
            <w:pPr>
              <w:pStyle w:val="TableParagraph"/>
              <w:ind w:left="386"/>
              <w:rPr>
                <w:rFonts w:ascii="仿宋" w:eastAsia="仿宋" w:hAnsi="仿宋" w:cs="仿宋"/>
                <w:sz w:val="24"/>
                <w:szCs w:val="24"/>
              </w:rPr>
            </w:pPr>
            <w:r>
              <w:rPr>
                <w:rFonts w:ascii="仿宋" w:eastAsia="仿宋" w:hAnsi="仿宋" w:cs="仿宋" w:hint="eastAsia"/>
                <w:sz w:val="24"/>
                <w:szCs w:val="24"/>
              </w:rPr>
              <w:t>燃气报警系统</w:t>
            </w:r>
          </w:p>
        </w:tc>
        <w:tc>
          <w:tcPr>
            <w:tcW w:w="198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燃气报警探测器</w:t>
            </w:r>
          </w:p>
        </w:tc>
        <w:tc>
          <w:tcPr>
            <w:tcW w:w="428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外观完好、自检及报警功能测试正常</w:t>
            </w:r>
          </w:p>
        </w:tc>
        <w:tc>
          <w:tcPr>
            <w:tcW w:w="10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761" w:type="dxa"/>
            <w:vMerge/>
            <w:tcBorders>
              <w:top w:val="nil"/>
            </w:tcBorders>
            <w:vAlign w:val="center"/>
          </w:tcPr>
          <w:p w:rsidR="007E6891" w:rsidRDefault="007E6891">
            <w:pPr>
              <w:jc w:val="center"/>
              <w:rPr>
                <w:rFonts w:ascii="仿宋" w:eastAsia="仿宋" w:hAnsi="仿宋" w:cs="仿宋"/>
                <w:sz w:val="24"/>
                <w:szCs w:val="24"/>
              </w:rPr>
            </w:pPr>
          </w:p>
        </w:tc>
        <w:tc>
          <w:tcPr>
            <w:tcW w:w="1462" w:type="dxa"/>
            <w:vMerge/>
            <w:tcBorders>
              <w:top w:val="nil"/>
            </w:tcBorders>
            <w:vAlign w:val="center"/>
          </w:tcPr>
          <w:p w:rsidR="007E6891" w:rsidRDefault="007E6891">
            <w:pPr>
              <w:jc w:val="center"/>
              <w:rPr>
                <w:rFonts w:ascii="仿宋" w:eastAsia="仿宋" w:hAnsi="仿宋" w:cs="仿宋"/>
                <w:sz w:val="24"/>
                <w:szCs w:val="24"/>
              </w:rPr>
            </w:pPr>
          </w:p>
        </w:tc>
        <w:tc>
          <w:tcPr>
            <w:tcW w:w="198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主机</w:t>
            </w:r>
          </w:p>
        </w:tc>
        <w:tc>
          <w:tcPr>
            <w:tcW w:w="428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外观完好、功能正常</w:t>
            </w:r>
          </w:p>
        </w:tc>
        <w:tc>
          <w:tcPr>
            <w:tcW w:w="10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bl>
    <w:p w:rsidR="007E6891" w:rsidRDefault="007E6891" w:rsidP="00924C85">
      <w:pPr>
        <w:spacing w:line="360" w:lineRule="auto"/>
        <w:ind w:firstLineChars="200" w:firstLine="446"/>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（13）消防系统控制柜电控</w:t>
      </w:r>
    </w:p>
    <w:tbl>
      <w:tblPr>
        <w:tblW w:w="94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773"/>
        <w:gridCol w:w="1920"/>
        <w:gridCol w:w="5795"/>
        <w:gridCol w:w="1006"/>
      </w:tblGrid>
      <w:tr w:rsidR="007E6891">
        <w:trPr>
          <w:trHeight w:val="454"/>
          <w:jc w:val="center"/>
        </w:trPr>
        <w:tc>
          <w:tcPr>
            <w:tcW w:w="773" w:type="dxa"/>
            <w:tcBorders>
              <w:right w:val="single" w:sz="4" w:space="0" w:color="000000"/>
            </w:tcBorders>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序号</w:t>
            </w:r>
          </w:p>
        </w:tc>
        <w:tc>
          <w:tcPr>
            <w:tcW w:w="1920" w:type="dxa"/>
            <w:tcBorders>
              <w:left w:val="single" w:sz="4" w:space="0" w:color="000000"/>
              <w:right w:val="single" w:sz="4" w:space="0" w:color="000000"/>
            </w:tcBorders>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5795" w:type="dxa"/>
            <w:tcBorders>
              <w:left w:val="single" w:sz="4" w:space="0" w:color="000000"/>
              <w:right w:val="single" w:sz="4" w:space="0" w:color="000000"/>
            </w:tcBorders>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1006" w:type="dxa"/>
            <w:tcBorders>
              <w:left w:val="single" w:sz="4" w:space="0" w:color="000000"/>
            </w:tcBorders>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773" w:type="dxa"/>
            <w:tcBorders>
              <w:right w:val="single" w:sz="4" w:space="0" w:color="000000"/>
            </w:tcBorders>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1920" w:type="dxa"/>
            <w:tcBorders>
              <w:left w:val="single" w:sz="4" w:space="0" w:color="000000"/>
              <w:right w:val="single" w:sz="4" w:space="0" w:color="000000"/>
            </w:tcBorders>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电控系统检查月度检查</w:t>
            </w:r>
          </w:p>
        </w:tc>
        <w:tc>
          <w:tcPr>
            <w:tcW w:w="5795" w:type="dxa"/>
            <w:tcBorders>
              <w:left w:val="single" w:sz="4" w:space="0" w:color="000000"/>
              <w:right w:val="single" w:sz="4" w:space="0" w:color="000000"/>
            </w:tcBorders>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（1）设备点检</w:t>
            </w:r>
            <w:proofErr w:type="gramStart"/>
            <w:r>
              <w:rPr>
                <w:rFonts w:ascii="仿宋" w:eastAsia="仿宋" w:hAnsi="仿宋" w:cs="仿宋" w:hint="eastAsia"/>
                <w:sz w:val="24"/>
                <w:szCs w:val="24"/>
              </w:rPr>
              <w:t>—依靠</w:t>
            </w:r>
            <w:proofErr w:type="gramEnd"/>
            <w:r>
              <w:rPr>
                <w:rFonts w:ascii="仿宋" w:eastAsia="仿宋" w:hAnsi="仿宋" w:cs="仿宋" w:hint="eastAsia"/>
                <w:sz w:val="24"/>
                <w:szCs w:val="24"/>
              </w:rPr>
              <w:t>五感（视、听、嗅、味、触）进行检查；（2）小修理—小零件的修理和更换；（3）紧固、调整—弹簧、皮带、螺栓、制动器及限位器等的紧固和调整；（4）清扫—工作台及各设备的非解体清扫；</w:t>
            </w:r>
          </w:p>
        </w:tc>
        <w:tc>
          <w:tcPr>
            <w:tcW w:w="1006" w:type="dxa"/>
            <w:tcBorders>
              <w:left w:val="single" w:sz="4" w:space="0" w:color="000000"/>
            </w:tcBorders>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1398"/>
          <w:jc w:val="center"/>
        </w:trPr>
        <w:tc>
          <w:tcPr>
            <w:tcW w:w="77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w:t>
            </w:r>
          </w:p>
        </w:tc>
        <w:tc>
          <w:tcPr>
            <w:tcW w:w="192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电控系统检测季度检查</w:t>
            </w:r>
          </w:p>
        </w:tc>
        <w:tc>
          <w:tcPr>
            <w:tcW w:w="5795" w:type="dxa"/>
            <w:vAlign w:val="center"/>
          </w:tcPr>
          <w:p w:rsidR="007E6891" w:rsidRDefault="00C21BAA">
            <w:pPr>
              <w:pStyle w:val="TableParagraph"/>
              <w:rPr>
                <w:rFonts w:ascii="仿宋" w:eastAsia="仿宋" w:hAnsi="仿宋" w:cs="仿宋"/>
                <w:sz w:val="24"/>
                <w:szCs w:val="24"/>
              </w:rPr>
            </w:pPr>
            <w:r>
              <w:rPr>
                <w:rFonts w:ascii="仿宋" w:eastAsia="仿宋" w:hAnsi="仿宋" w:cs="仿宋" w:hint="eastAsia"/>
                <w:sz w:val="24"/>
                <w:szCs w:val="24"/>
              </w:rPr>
              <w:t>主要保养工作项目包括：目视检查、红外测温、热成像诊断，深度清扫、仪表检测、启动线绝缘测试、高低压开关分合试验、电气连接紧固、接地检测、起泵电流检测、控制系统各项设置检查等。（出具相应的检测报告）</w:t>
            </w:r>
          </w:p>
        </w:tc>
        <w:tc>
          <w:tcPr>
            <w:tcW w:w="1006"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三个月</w:t>
            </w:r>
          </w:p>
        </w:tc>
      </w:tr>
    </w:tbl>
    <w:p w:rsidR="007E6891" w:rsidRDefault="007E6891">
      <w:pPr>
        <w:spacing w:line="360" w:lineRule="auto"/>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（14）应急照明疏散指示</w:t>
      </w:r>
    </w:p>
    <w:tbl>
      <w:tblPr>
        <w:tblW w:w="951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01"/>
        <w:gridCol w:w="1455"/>
        <w:gridCol w:w="1950"/>
        <w:gridCol w:w="4291"/>
        <w:gridCol w:w="1022"/>
      </w:tblGrid>
      <w:tr w:rsidR="007E6891">
        <w:trPr>
          <w:trHeight w:val="454"/>
          <w:jc w:val="center"/>
        </w:trPr>
        <w:tc>
          <w:tcPr>
            <w:tcW w:w="80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序号</w:t>
            </w:r>
          </w:p>
        </w:tc>
        <w:tc>
          <w:tcPr>
            <w:tcW w:w="3405" w:type="dxa"/>
            <w:gridSpan w:val="2"/>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检查保养项目</w:t>
            </w:r>
          </w:p>
        </w:tc>
        <w:tc>
          <w:tcPr>
            <w:tcW w:w="429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保养内容</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801"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lastRenderedPageBreak/>
              <w:t>1</w:t>
            </w:r>
          </w:p>
        </w:tc>
        <w:tc>
          <w:tcPr>
            <w:tcW w:w="1455" w:type="dxa"/>
            <w:vMerge w:val="restart"/>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应急照明、疏散指示标志</w:t>
            </w:r>
          </w:p>
        </w:tc>
        <w:tc>
          <w:tcPr>
            <w:tcW w:w="19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应急灯具外观</w:t>
            </w:r>
          </w:p>
        </w:tc>
        <w:tc>
          <w:tcPr>
            <w:tcW w:w="429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擦洗、清污</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801" w:type="dxa"/>
            <w:vMerge/>
            <w:tcBorders>
              <w:top w:val="nil"/>
            </w:tcBorders>
            <w:vAlign w:val="center"/>
          </w:tcPr>
          <w:p w:rsidR="007E6891" w:rsidRDefault="007E6891">
            <w:pPr>
              <w:jc w:val="center"/>
              <w:rPr>
                <w:rFonts w:ascii="仿宋" w:eastAsia="仿宋" w:hAnsi="仿宋" w:cs="仿宋"/>
                <w:sz w:val="24"/>
                <w:szCs w:val="24"/>
              </w:rPr>
            </w:pPr>
          </w:p>
        </w:tc>
        <w:tc>
          <w:tcPr>
            <w:tcW w:w="1455" w:type="dxa"/>
            <w:vMerge/>
            <w:tcBorders>
              <w:top w:val="nil"/>
            </w:tcBorders>
            <w:vAlign w:val="center"/>
          </w:tcPr>
          <w:p w:rsidR="007E6891" w:rsidRDefault="007E6891">
            <w:pPr>
              <w:jc w:val="center"/>
              <w:rPr>
                <w:rFonts w:ascii="仿宋" w:eastAsia="仿宋" w:hAnsi="仿宋" w:cs="仿宋"/>
                <w:sz w:val="24"/>
                <w:szCs w:val="24"/>
              </w:rPr>
            </w:pPr>
          </w:p>
        </w:tc>
        <w:tc>
          <w:tcPr>
            <w:tcW w:w="19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应急灯具工作状态</w:t>
            </w:r>
          </w:p>
        </w:tc>
        <w:tc>
          <w:tcPr>
            <w:tcW w:w="429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检查、测试、紧固</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801" w:type="dxa"/>
            <w:vMerge/>
            <w:tcBorders>
              <w:top w:val="nil"/>
            </w:tcBorders>
            <w:vAlign w:val="center"/>
          </w:tcPr>
          <w:p w:rsidR="007E6891" w:rsidRDefault="007E6891">
            <w:pPr>
              <w:jc w:val="center"/>
              <w:rPr>
                <w:rFonts w:ascii="仿宋" w:eastAsia="仿宋" w:hAnsi="仿宋" w:cs="仿宋"/>
                <w:sz w:val="24"/>
                <w:szCs w:val="24"/>
              </w:rPr>
            </w:pPr>
          </w:p>
        </w:tc>
        <w:tc>
          <w:tcPr>
            <w:tcW w:w="1455" w:type="dxa"/>
            <w:vMerge/>
            <w:tcBorders>
              <w:top w:val="nil"/>
            </w:tcBorders>
            <w:vAlign w:val="center"/>
          </w:tcPr>
          <w:p w:rsidR="007E6891" w:rsidRDefault="007E6891">
            <w:pPr>
              <w:jc w:val="center"/>
              <w:rPr>
                <w:rFonts w:ascii="仿宋" w:eastAsia="仿宋" w:hAnsi="仿宋" w:cs="仿宋"/>
                <w:sz w:val="24"/>
                <w:szCs w:val="24"/>
              </w:rPr>
            </w:pPr>
          </w:p>
        </w:tc>
        <w:tc>
          <w:tcPr>
            <w:tcW w:w="19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主、</w:t>
            </w:r>
            <w:proofErr w:type="gramStart"/>
            <w:r>
              <w:rPr>
                <w:rFonts w:ascii="仿宋" w:eastAsia="仿宋" w:hAnsi="仿宋" w:cs="仿宋" w:hint="eastAsia"/>
                <w:sz w:val="24"/>
                <w:szCs w:val="24"/>
              </w:rPr>
              <w:t>备电</w:t>
            </w:r>
            <w:proofErr w:type="gramEnd"/>
          </w:p>
        </w:tc>
        <w:tc>
          <w:tcPr>
            <w:tcW w:w="429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切换检查、功能稀疏测定</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801" w:type="dxa"/>
            <w:vMerge/>
            <w:tcBorders>
              <w:top w:val="nil"/>
            </w:tcBorders>
            <w:vAlign w:val="center"/>
          </w:tcPr>
          <w:p w:rsidR="007E6891" w:rsidRDefault="007E6891">
            <w:pPr>
              <w:jc w:val="center"/>
              <w:rPr>
                <w:rFonts w:ascii="仿宋" w:eastAsia="仿宋" w:hAnsi="仿宋" w:cs="仿宋"/>
                <w:sz w:val="24"/>
                <w:szCs w:val="24"/>
              </w:rPr>
            </w:pPr>
          </w:p>
        </w:tc>
        <w:tc>
          <w:tcPr>
            <w:tcW w:w="1455" w:type="dxa"/>
            <w:vMerge/>
            <w:tcBorders>
              <w:top w:val="nil"/>
            </w:tcBorders>
            <w:vAlign w:val="center"/>
          </w:tcPr>
          <w:p w:rsidR="007E6891" w:rsidRDefault="007E6891">
            <w:pPr>
              <w:jc w:val="center"/>
              <w:rPr>
                <w:rFonts w:ascii="仿宋" w:eastAsia="仿宋" w:hAnsi="仿宋" w:cs="仿宋"/>
                <w:sz w:val="24"/>
                <w:szCs w:val="24"/>
              </w:rPr>
            </w:pPr>
          </w:p>
        </w:tc>
        <w:tc>
          <w:tcPr>
            <w:tcW w:w="19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疏散指示外观</w:t>
            </w:r>
          </w:p>
        </w:tc>
        <w:tc>
          <w:tcPr>
            <w:tcW w:w="429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检查，清污，紧固</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r w:rsidR="007E6891">
        <w:trPr>
          <w:trHeight w:val="454"/>
          <w:jc w:val="center"/>
        </w:trPr>
        <w:tc>
          <w:tcPr>
            <w:tcW w:w="801" w:type="dxa"/>
            <w:vMerge/>
            <w:tcBorders>
              <w:top w:val="nil"/>
            </w:tcBorders>
            <w:vAlign w:val="center"/>
          </w:tcPr>
          <w:p w:rsidR="007E6891" w:rsidRDefault="007E6891">
            <w:pPr>
              <w:jc w:val="center"/>
              <w:rPr>
                <w:rFonts w:ascii="仿宋" w:eastAsia="仿宋" w:hAnsi="仿宋" w:cs="仿宋"/>
                <w:sz w:val="24"/>
                <w:szCs w:val="24"/>
              </w:rPr>
            </w:pPr>
          </w:p>
        </w:tc>
        <w:tc>
          <w:tcPr>
            <w:tcW w:w="1455" w:type="dxa"/>
            <w:vMerge/>
            <w:tcBorders>
              <w:top w:val="nil"/>
            </w:tcBorders>
            <w:vAlign w:val="center"/>
          </w:tcPr>
          <w:p w:rsidR="007E6891" w:rsidRDefault="007E6891">
            <w:pPr>
              <w:jc w:val="center"/>
              <w:rPr>
                <w:rFonts w:ascii="仿宋" w:eastAsia="仿宋" w:hAnsi="仿宋" w:cs="仿宋"/>
                <w:sz w:val="24"/>
                <w:szCs w:val="24"/>
              </w:rPr>
            </w:pPr>
          </w:p>
        </w:tc>
        <w:tc>
          <w:tcPr>
            <w:tcW w:w="1950"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自动启动功能</w:t>
            </w:r>
          </w:p>
        </w:tc>
        <w:tc>
          <w:tcPr>
            <w:tcW w:w="429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测定启动功能</w:t>
            </w:r>
          </w:p>
        </w:tc>
        <w:tc>
          <w:tcPr>
            <w:tcW w:w="1022"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一个月</w:t>
            </w:r>
          </w:p>
        </w:tc>
      </w:tr>
    </w:tbl>
    <w:p w:rsidR="007E6891" w:rsidRDefault="007E6891" w:rsidP="00924C85">
      <w:pPr>
        <w:spacing w:line="360" w:lineRule="auto"/>
        <w:ind w:firstLineChars="200" w:firstLine="446"/>
        <w:rPr>
          <w:rFonts w:ascii="仿宋" w:eastAsia="仿宋" w:hAnsi="仿宋" w:cs="仿宋"/>
          <w:sz w:val="24"/>
          <w:szCs w:val="24"/>
        </w:rPr>
      </w:pPr>
    </w:p>
    <w:p w:rsidR="007E6891" w:rsidRDefault="00C21BAA">
      <w:pPr>
        <w:spacing w:line="360" w:lineRule="auto"/>
        <w:ind w:firstLineChars="200" w:firstLine="448"/>
        <w:rPr>
          <w:rFonts w:ascii="仿宋" w:eastAsia="仿宋" w:hAnsi="仿宋" w:cs="仿宋"/>
          <w:b/>
          <w:bCs/>
          <w:sz w:val="24"/>
          <w:szCs w:val="24"/>
        </w:rPr>
      </w:pPr>
      <w:r>
        <w:rPr>
          <w:rFonts w:ascii="仿宋" w:eastAsia="仿宋" w:hAnsi="仿宋" w:cs="仿宋" w:hint="eastAsia"/>
          <w:b/>
          <w:bCs/>
          <w:sz w:val="24"/>
          <w:szCs w:val="24"/>
        </w:rPr>
        <w:t>（15）消防检测及安全评估（不在本次招标范围内，维保单位负责配合）</w:t>
      </w:r>
    </w:p>
    <w:tbl>
      <w:tblPr>
        <w:tblW w:w="94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01"/>
        <w:gridCol w:w="3255"/>
        <w:gridCol w:w="3593"/>
        <w:gridCol w:w="1841"/>
      </w:tblGrid>
      <w:tr w:rsidR="007E6891">
        <w:trPr>
          <w:trHeight w:val="454"/>
          <w:jc w:val="center"/>
        </w:trPr>
        <w:tc>
          <w:tcPr>
            <w:tcW w:w="80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序号</w:t>
            </w:r>
          </w:p>
        </w:tc>
        <w:tc>
          <w:tcPr>
            <w:tcW w:w="325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项目检测评估</w:t>
            </w:r>
          </w:p>
        </w:tc>
        <w:tc>
          <w:tcPr>
            <w:tcW w:w="359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标准</w:t>
            </w:r>
          </w:p>
        </w:tc>
        <w:tc>
          <w:tcPr>
            <w:tcW w:w="184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周期</w:t>
            </w:r>
          </w:p>
        </w:tc>
      </w:tr>
      <w:tr w:rsidR="007E6891">
        <w:trPr>
          <w:trHeight w:val="454"/>
          <w:jc w:val="center"/>
        </w:trPr>
        <w:tc>
          <w:tcPr>
            <w:tcW w:w="80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1</w:t>
            </w:r>
          </w:p>
        </w:tc>
        <w:tc>
          <w:tcPr>
            <w:tcW w:w="325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消、电检测</w:t>
            </w:r>
          </w:p>
        </w:tc>
        <w:tc>
          <w:tcPr>
            <w:tcW w:w="359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符合国家法律、法规</w:t>
            </w:r>
          </w:p>
        </w:tc>
        <w:tc>
          <w:tcPr>
            <w:tcW w:w="184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六个月或一年</w:t>
            </w:r>
          </w:p>
        </w:tc>
      </w:tr>
      <w:tr w:rsidR="007E6891">
        <w:trPr>
          <w:trHeight w:val="454"/>
          <w:jc w:val="center"/>
        </w:trPr>
        <w:tc>
          <w:tcPr>
            <w:tcW w:w="80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2</w:t>
            </w:r>
          </w:p>
        </w:tc>
        <w:tc>
          <w:tcPr>
            <w:tcW w:w="3255"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消防安全评估</w:t>
            </w:r>
          </w:p>
        </w:tc>
        <w:tc>
          <w:tcPr>
            <w:tcW w:w="3593"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评估</w:t>
            </w:r>
            <w:proofErr w:type="gramStart"/>
            <w:r>
              <w:rPr>
                <w:rFonts w:ascii="仿宋" w:eastAsia="仿宋" w:hAnsi="仿宋" w:cs="仿宋" w:hint="eastAsia"/>
                <w:sz w:val="24"/>
                <w:szCs w:val="24"/>
              </w:rPr>
              <w:t>项目消防</w:t>
            </w:r>
            <w:proofErr w:type="gramEnd"/>
            <w:r>
              <w:rPr>
                <w:rFonts w:ascii="仿宋" w:eastAsia="仿宋" w:hAnsi="仿宋" w:cs="仿宋" w:hint="eastAsia"/>
                <w:sz w:val="24"/>
                <w:szCs w:val="24"/>
              </w:rPr>
              <w:t>安全设备情况</w:t>
            </w:r>
          </w:p>
        </w:tc>
        <w:tc>
          <w:tcPr>
            <w:tcW w:w="1841" w:type="dxa"/>
            <w:vAlign w:val="center"/>
          </w:tcPr>
          <w:p w:rsidR="007E6891" w:rsidRDefault="00C21BAA">
            <w:pPr>
              <w:pStyle w:val="TableParagraph"/>
              <w:ind w:left="386"/>
              <w:jc w:val="center"/>
              <w:rPr>
                <w:rFonts w:ascii="仿宋" w:eastAsia="仿宋" w:hAnsi="仿宋" w:cs="仿宋"/>
                <w:sz w:val="24"/>
                <w:szCs w:val="24"/>
              </w:rPr>
            </w:pPr>
            <w:r>
              <w:rPr>
                <w:rFonts w:ascii="仿宋" w:eastAsia="仿宋" w:hAnsi="仿宋" w:cs="仿宋" w:hint="eastAsia"/>
                <w:sz w:val="24"/>
                <w:szCs w:val="24"/>
              </w:rPr>
              <w:t>一年</w:t>
            </w:r>
          </w:p>
        </w:tc>
      </w:tr>
    </w:tbl>
    <w:p w:rsidR="007E6891" w:rsidRDefault="00C21BAA" w:rsidP="00924C85">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注：低于国家标准依据国家标准执行</w:t>
      </w:r>
    </w:p>
    <w:p w:rsidR="007E6891" w:rsidRDefault="007E6891">
      <w:pPr>
        <w:spacing w:line="360" w:lineRule="auto"/>
        <w:rPr>
          <w:rFonts w:ascii="仿宋" w:eastAsia="仿宋" w:hAnsi="仿宋" w:cs="仿宋"/>
          <w:sz w:val="24"/>
          <w:szCs w:val="24"/>
        </w:rPr>
      </w:pPr>
    </w:p>
    <w:p w:rsidR="007E6891" w:rsidRDefault="00C21BAA">
      <w:pPr>
        <w:spacing w:line="360" w:lineRule="auto"/>
        <w:rPr>
          <w:rFonts w:ascii="仿宋" w:eastAsia="仿宋" w:hAnsi="仿宋" w:cs="仿宋"/>
          <w:b/>
          <w:bCs/>
          <w:sz w:val="24"/>
          <w:szCs w:val="24"/>
        </w:rPr>
      </w:pPr>
      <w:r>
        <w:rPr>
          <w:rFonts w:ascii="仿宋" w:eastAsia="仿宋" w:hAnsi="仿宋" w:cs="仿宋" w:hint="eastAsia"/>
          <w:b/>
          <w:bCs/>
          <w:sz w:val="24"/>
          <w:szCs w:val="24"/>
        </w:rPr>
        <w:t>二、服务清单</w:t>
      </w:r>
    </w:p>
    <w:p w:rsidR="007E6891" w:rsidRDefault="00C21BAA">
      <w:pPr>
        <w:pStyle w:val="Default"/>
        <w:jc w:val="center"/>
        <w:rPr>
          <w:rFonts w:ascii="仿宋" w:eastAsia="仿宋" w:hAnsi="仿宋" w:cs="仿宋"/>
          <w:b/>
          <w:bCs/>
        </w:rPr>
      </w:pPr>
      <w:proofErr w:type="gramStart"/>
      <w:r>
        <w:rPr>
          <w:rFonts w:ascii="仿宋" w:eastAsia="仿宋" w:hAnsi="仿宋" w:cs="仿宋" w:hint="eastAsia"/>
          <w:b/>
          <w:bCs/>
        </w:rPr>
        <w:t>和美苑</w:t>
      </w:r>
      <w:proofErr w:type="gramEnd"/>
      <w:r>
        <w:rPr>
          <w:rFonts w:ascii="仿宋" w:eastAsia="仿宋" w:hAnsi="仿宋" w:cs="仿宋" w:hint="eastAsia"/>
          <w:b/>
          <w:bCs/>
        </w:rPr>
        <w:t>小区服务清单</w:t>
      </w:r>
    </w:p>
    <w:tbl>
      <w:tblPr>
        <w:tblW w:w="8962" w:type="dxa"/>
        <w:jc w:val="center"/>
        <w:tblLayout w:type="fixed"/>
        <w:tblLook w:val="04A0" w:firstRow="1" w:lastRow="0" w:firstColumn="1" w:lastColumn="0" w:noHBand="0" w:noVBand="1"/>
      </w:tblPr>
      <w:tblGrid>
        <w:gridCol w:w="888"/>
        <w:gridCol w:w="5331"/>
        <w:gridCol w:w="1050"/>
        <w:gridCol w:w="1693"/>
      </w:tblGrid>
      <w:tr w:rsidR="007E6891">
        <w:trPr>
          <w:trHeight w:val="56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序号</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项目名称</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单位</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数量</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一</w:t>
            </w:r>
            <w:proofErr w:type="gramEnd"/>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和美苑</w:t>
            </w:r>
            <w:proofErr w:type="gramEnd"/>
            <w:r>
              <w:rPr>
                <w:rFonts w:ascii="仿宋" w:eastAsia="仿宋" w:hAnsi="仿宋" w:cs="仿宋" w:hint="eastAsia"/>
                <w:color w:val="000000"/>
                <w:sz w:val="24"/>
                <w:szCs w:val="24"/>
                <w:lang w:bidi="ar"/>
              </w:rPr>
              <w:t>小区</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消防水源</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1.1</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消防水池 431.7m³</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座</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lastRenderedPageBreak/>
              <w:t>1.2</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高位消防</w:t>
            </w:r>
            <w:proofErr w:type="gramEnd"/>
            <w:r>
              <w:rPr>
                <w:rFonts w:ascii="仿宋" w:eastAsia="仿宋" w:hAnsi="仿宋" w:cs="仿宋" w:hint="eastAsia"/>
                <w:color w:val="000000"/>
                <w:sz w:val="24"/>
                <w:szCs w:val="24"/>
                <w:lang w:bidi="ar"/>
              </w:rPr>
              <w:t>水箱18m³</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座</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火灾自动报警系统</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感烟火灾探测器 JTY-GM-LD3000EN/C</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2686</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2.2</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烟温复合火灾探测器 JTY-GM-LD3000EN/C</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1432</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2.3</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感温火灾探测器 JTW-ZDM-LD3300EN/C</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83</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2.4</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模块 LD4400ED-1</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845</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2.5</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手动火灾报警按钮 J-SA P-M-LD2003EN</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486</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2.6</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火灾</w:t>
            </w:r>
            <w:proofErr w:type="gramStart"/>
            <w:r>
              <w:rPr>
                <w:rFonts w:ascii="仿宋" w:eastAsia="仿宋" w:hAnsi="仿宋" w:cs="仿宋" w:hint="eastAsia"/>
                <w:color w:val="000000"/>
                <w:sz w:val="24"/>
                <w:szCs w:val="24"/>
                <w:lang w:bidi="ar"/>
              </w:rPr>
              <w:t>显示盘</w:t>
            </w:r>
            <w:proofErr w:type="gramEnd"/>
            <w:r>
              <w:rPr>
                <w:rFonts w:ascii="仿宋" w:eastAsia="仿宋" w:hAnsi="仿宋" w:cs="仿宋" w:hint="eastAsia"/>
                <w:color w:val="000000"/>
                <w:sz w:val="24"/>
                <w:szCs w:val="24"/>
                <w:lang w:bidi="ar"/>
              </w:rPr>
              <w:t xml:space="preserve"> LD128EN(D)</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50</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2.7</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火灾声</w:t>
            </w:r>
            <w:proofErr w:type="gramEnd"/>
            <w:r>
              <w:rPr>
                <w:rFonts w:ascii="仿宋" w:eastAsia="仿宋" w:hAnsi="仿宋" w:cs="仿宋" w:hint="eastAsia"/>
                <w:color w:val="000000"/>
                <w:sz w:val="24"/>
                <w:szCs w:val="24"/>
                <w:lang w:bidi="ar"/>
              </w:rPr>
              <w:t>/或光报警器 LD1001EN</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454</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2.8</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电源切换模块 LD4400ED-1/2</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217</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2.9</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消防联动控制装置 LD9203EN-32T1</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 xml:space="preserve">2.10 </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消防广播主机 YJGL4</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2.11</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广播扬声器 嵌入吸顶(3W)壁挂(3W)</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458</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2.12</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广播模块 LD6908A</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22</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2.13</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消防电话总机 DH9261</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2.14</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消防电话分机 DH9272</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77</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2.15</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防火门监控器 FJK-SF-NLD502</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2.16</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消火栓按钮 LD2004EN</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817</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2.17</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消防电梯</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部</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12</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消火栓系统</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3.1</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消防水泵 XBD12.0/5W-CDL</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3.2</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消防水泵控制柜 OQK-YW-11-2</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3.3</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稳压泵 XBD10.0/20G-GDL</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3.4</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稳压泵控制柜 XBD10.0/20G-GDL</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lastRenderedPageBreak/>
              <w:t>3.5</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气压水罐</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3.6</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湿式消火栓 SNW65-1</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817</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3.7</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水泵接合器 SQD150-1.6A</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套</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26</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 xml:space="preserve">自动喷水灭火系统 </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4.1</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消防水泵 XBD14.0/15G-GDL</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4.2</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消防水泵控制柜 OQK-XFYJ-37/2</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4.3</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稳压泵 XBD8.0/30G-OQL</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4.4</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稳压泵控制柜 OQK-XFYJ-37/2</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4.5</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气压水罐</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4.6</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湿式报警阀 ZSFZ150</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套</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24</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4.7</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水流指示器 ZSFZ150</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24</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4.8</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喷头 ZSTM-B-T50/120</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3226</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4.9</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末端试水装置</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套</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24</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 xml:space="preserve">4.10 </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试水阀</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24</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4.11</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预作用</w:t>
            </w:r>
            <w:proofErr w:type="gramEnd"/>
            <w:r>
              <w:rPr>
                <w:rFonts w:ascii="仿宋" w:eastAsia="仿宋" w:hAnsi="仿宋" w:cs="仿宋" w:hint="eastAsia"/>
                <w:color w:val="000000"/>
                <w:sz w:val="24"/>
                <w:szCs w:val="24"/>
                <w:lang w:bidi="ar"/>
              </w:rPr>
              <w:t>报警阀 ZSYJ150-1.6</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套</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10</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4.12</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水流指示器</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10</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4.13</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喷头 ZSTM-B-T50/120</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2763</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4.14</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末端试水装置</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套</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10</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4.15</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试水阀</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10</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4.16</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水幕雨淋报警阀组 ZSTM-B-T50/120</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套</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4.17</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水幕喷头 ZSTM-B-T50/120</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256</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4.18</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水泵接合器 SQD150-1.6A</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套</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14</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防烟排烟系统</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5.1</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送风机 HTFC-I-25</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63</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lastRenderedPageBreak/>
              <w:t>5.2</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送风机控制柜</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34</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5.3</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 xml:space="preserve">送风口 </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367</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5.4</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排烟机 HTFC-II-25</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10</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5.5</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排烟机控制柜 HTFC-I-25</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10</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5.6</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排烟口</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98</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5.7</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排烟防火阀</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6</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消防应急照明和疏散指示系统</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6.1</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应急照明灯具</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2294</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6.2</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疏散指示标志灯具</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2067</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7</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防火分隔设施</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7.1</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防火卷帘</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堂</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23</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7.2</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防火门</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堂</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1050</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电气火灾监控系统</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8.1</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监控器</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88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8.2</w:t>
            </w:r>
          </w:p>
        </w:tc>
        <w:tc>
          <w:tcPr>
            <w:tcW w:w="5331"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剩余电流探测器</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69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112</w:t>
            </w:r>
          </w:p>
        </w:tc>
      </w:tr>
    </w:tbl>
    <w:p w:rsidR="007E6891" w:rsidRDefault="007E6891">
      <w:pPr>
        <w:spacing w:line="360" w:lineRule="auto"/>
        <w:rPr>
          <w:rFonts w:ascii="仿宋" w:eastAsia="仿宋" w:hAnsi="仿宋" w:cs="仿宋"/>
          <w:b/>
          <w:bCs/>
          <w:sz w:val="24"/>
          <w:szCs w:val="24"/>
        </w:rPr>
      </w:pPr>
    </w:p>
    <w:p w:rsidR="007E6891" w:rsidRDefault="00C21BAA">
      <w:pPr>
        <w:pStyle w:val="Default"/>
        <w:jc w:val="center"/>
        <w:rPr>
          <w:rFonts w:ascii="仿宋" w:eastAsia="仿宋" w:hAnsi="仿宋" w:cs="仿宋"/>
          <w:b/>
          <w:bCs/>
        </w:rPr>
      </w:pPr>
      <w:r>
        <w:rPr>
          <w:rFonts w:ascii="仿宋" w:eastAsia="仿宋" w:hAnsi="仿宋" w:cs="仿宋" w:hint="eastAsia"/>
          <w:b/>
          <w:bCs/>
        </w:rPr>
        <w:t>和睦园小区服务清单</w:t>
      </w:r>
    </w:p>
    <w:tbl>
      <w:tblPr>
        <w:tblW w:w="8989" w:type="dxa"/>
        <w:jc w:val="center"/>
        <w:tblLayout w:type="fixed"/>
        <w:tblLook w:val="04A0" w:firstRow="1" w:lastRow="0" w:firstColumn="1" w:lastColumn="0" w:noHBand="0" w:noVBand="1"/>
      </w:tblPr>
      <w:tblGrid>
        <w:gridCol w:w="915"/>
        <w:gridCol w:w="5305"/>
        <w:gridCol w:w="1050"/>
        <w:gridCol w:w="1719"/>
      </w:tblGrid>
      <w:tr w:rsidR="007E6891">
        <w:trPr>
          <w:trHeight w:val="56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序号</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项目名称</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单位</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数量</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一</w:t>
            </w:r>
            <w:proofErr w:type="gramEnd"/>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和睦园小区</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消防水源</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1.1</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消防水池477m³</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座</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1.2</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高位消防</w:t>
            </w:r>
            <w:proofErr w:type="gramEnd"/>
            <w:r>
              <w:rPr>
                <w:rFonts w:ascii="仿宋" w:eastAsia="仿宋" w:hAnsi="仿宋" w:cs="仿宋" w:hint="eastAsia"/>
                <w:color w:val="000000"/>
                <w:sz w:val="24"/>
                <w:szCs w:val="24"/>
                <w:lang w:bidi="ar"/>
              </w:rPr>
              <w:t>水箱18m³</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座</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火灾自动报警系统</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感烟火灾探测器 JTY-GM-LD3000EN/C</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4411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lastRenderedPageBreak/>
              <w:t>2.2</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感温火灾探测器 JTY-GM-LD3000EN/C</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76</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2.3</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火灾</w:t>
            </w:r>
            <w:proofErr w:type="gramStart"/>
            <w:r>
              <w:rPr>
                <w:rFonts w:ascii="仿宋" w:eastAsia="仿宋" w:hAnsi="仿宋" w:cs="仿宋" w:hint="eastAsia"/>
                <w:color w:val="000000"/>
                <w:sz w:val="24"/>
                <w:szCs w:val="24"/>
                <w:lang w:bidi="ar"/>
              </w:rPr>
              <w:t>显示盘</w:t>
            </w:r>
            <w:proofErr w:type="gramEnd"/>
            <w:r>
              <w:rPr>
                <w:rFonts w:ascii="仿宋" w:eastAsia="仿宋" w:hAnsi="仿宋" w:cs="仿宋" w:hint="eastAsia"/>
                <w:color w:val="000000"/>
                <w:sz w:val="24"/>
                <w:szCs w:val="24"/>
                <w:lang w:bidi="ar"/>
              </w:rPr>
              <w:t xml:space="preserve"> JTW-ZDM-LD3300EN/C</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25</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2.4</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报警控制器</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2.5</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广播扬声器 嵌入吸顶(3W)壁挂(3W)</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1195</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2.6</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消防电话分机</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83</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2.7</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防火门监控器 FJK-SF-NLD502</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2.8</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模块 LD4400ED-1/2</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1095</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2.9</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火灾声</w:t>
            </w:r>
            <w:proofErr w:type="gramEnd"/>
            <w:r>
              <w:rPr>
                <w:rFonts w:ascii="仿宋" w:eastAsia="仿宋" w:hAnsi="仿宋" w:cs="仿宋" w:hint="eastAsia"/>
                <w:color w:val="000000"/>
                <w:sz w:val="24"/>
                <w:szCs w:val="24"/>
                <w:lang w:bidi="ar"/>
              </w:rPr>
              <w:t>/或光报警器 LD1001EN</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1142</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 xml:space="preserve">2.10 </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消防联动控制装置 LD9203EN-32T1</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2.11</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消防广播主机 YJGL4</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2.12</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广播模块 LD6908A</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25</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2.13</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手动火灾报警按钮 J-SA P-M-LD2003EN</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1238</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2.14</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电源切换模块 LD4400ED-1/2</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164</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2.15</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总线短路隔离器</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581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2.16</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消防电话总机 DH9261</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2.17</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消防电梯</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部</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12</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2.18</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消火栓按钮 LD2004EN</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1187</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消火栓系统</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3.1</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消防水泵 XBD12.0/5W-CDL</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3.2</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消防水泵控制柜 OQK-YW-11-2</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3.3</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稳压泵 XBD10.0/20G-GDL</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3.4</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稳压泵控制柜 OQK-XFYJ-30/2</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3.5</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气压水罐</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3.6</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湿式消火栓 SNW65-1</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1187</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lastRenderedPageBreak/>
              <w:t>3.7</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水泵接合器 SQD150-1.6A</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套</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34</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自动喷水灭火系统</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4.1</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喷淋水泵 XBD14.0/15G-GDL</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4.2</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喷淋水泵控制柜 OQK-XFYJ-37/2</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4.3</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稳压泵 XBD8.0/30G-OQL</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4.4</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气压水罐</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4.5</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稳压泵控制柜 OQK-XFYJ-37/2</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4.6</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湿式报警阀</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套</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4.7</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水流指示器</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4.8</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喷头 ZSTM-B-T50/120</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2596</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4.9</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末端试水装置</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套</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 xml:space="preserve">4.10 </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试水阀</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4.11</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水泵接合器</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套</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18</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防烟排烟系统</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5.1</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送风机</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54</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5.2</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送风机控制柜</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54</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5.3</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送风口</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539</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5.4</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排烟机</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5.5</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排烟机控制柜</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5.6</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排烟口</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43</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5.7</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排烟防火阀</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47</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6</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消防应急照明和疏散指示系统</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6.1</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应急照明分配电装置</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18</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6.2</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应急照明灯具</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4804</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lastRenderedPageBreak/>
              <w:t>6.3</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疏散指示标志灯具</w:t>
            </w:r>
          </w:p>
        </w:tc>
        <w:tc>
          <w:tcPr>
            <w:tcW w:w="1050"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1938</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7</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防火分隔设施</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7.1</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防火卷帘</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堂</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14</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7.2</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防火门</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堂</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1150</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电气火灾监控系统</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jc w:val="center"/>
              <w:rPr>
                <w:rFonts w:ascii="仿宋" w:eastAsia="仿宋" w:hAnsi="仿宋" w:cs="仿宋"/>
                <w:color w:val="000000"/>
                <w:sz w:val="24"/>
                <w:szCs w:val="24"/>
              </w:rPr>
            </w:pP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8.1</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监控器</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台</w:t>
            </w:r>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r>
      <w:tr w:rsidR="007E6891">
        <w:trPr>
          <w:trHeight w:val="380"/>
          <w:jc w:val="center"/>
        </w:trPr>
        <w:tc>
          <w:tcPr>
            <w:tcW w:w="91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8.2</w:t>
            </w:r>
          </w:p>
        </w:tc>
        <w:tc>
          <w:tcPr>
            <w:tcW w:w="530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剩余电流探测器</w:t>
            </w:r>
          </w:p>
        </w:tc>
        <w:tc>
          <w:tcPr>
            <w:tcW w:w="1050"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1719"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164</w:t>
            </w:r>
          </w:p>
        </w:tc>
      </w:tr>
    </w:tbl>
    <w:p w:rsidR="007E6891" w:rsidRDefault="007E6891" w:rsidP="00924C85">
      <w:pPr>
        <w:spacing w:line="360" w:lineRule="auto"/>
        <w:ind w:firstLineChars="200" w:firstLine="446"/>
        <w:rPr>
          <w:rFonts w:ascii="仿宋" w:eastAsia="仿宋" w:hAnsi="仿宋" w:cs="仿宋"/>
          <w:sz w:val="24"/>
          <w:szCs w:val="24"/>
        </w:rPr>
      </w:pPr>
    </w:p>
    <w:tbl>
      <w:tblPr>
        <w:tblW w:w="9018" w:type="dxa"/>
        <w:jc w:val="center"/>
        <w:tblLayout w:type="fixed"/>
        <w:tblLook w:val="04A0" w:firstRow="1" w:lastRow="0" w:firstColumn="1" w:lastColumn="0" w:noHBand="0" w:noVBand="1"/>
      </w:tblPr>
      <w:tblGrid>
        <w:gridCol w:w="848"/>
        <w:gridCol w:w="2913"/>
        <w:gridCol w:w="1104"/>
        <w:gridCol w:w="2595"/>
        <w:gridCol w:w="1558"/>
      </w:tblGrid>
      <w:tr w:rsidR="007E6891">
        <w:trPr>
          <w:trHeight w:val="514"/>
          <w:jc w:val="center"/>
        </w:trPr>
        <w:tc>
          <w:tcPr>
            <w:tcW w:w="9018" w:type="dxa"/>
            <w:gridSpan w:val="5"/>
            <w:tcBorders>
              <w:top w:val="nil"/>
              <w:left w:val="nil"/>
              <w:bottom w:val="nil"/>
              <w:right w:val="nil"/>
            </w:tcBorders>
            <w:noWrap/>
            <w:vAlign w:val="center"/>
          </w:tcPr>
          <w:p w:rsidR="007E6891" w:rsidRDefault="00C21BAA">
            <w:pPr>
              <w:widowControl/>
              <w:jc w:val="center"/>
              <w:textAlignment w:val="center"/>
              <w:rPr>
                <w:rFonts w:ascii="仿宋" w:eastAsia="仿宋" w:hAnsi="仿宋" w:cs="仿宋"/>
                <w:b/>
                <w:bCs/>
                <w:color w:val="000000"/>
                <w:sz w:val="24"/>
                <w:szCs w:val="24"/>
                <w:lang w:bidi="ar"/>
              </w:rPr>
            </w:pPr>
            <w:r>
              <w:rPr>
                <w:rFonts w:ascii="仿宋" w:eastAsia="仿宋" w:hAnsi="仿宋" w:cs="仿宋" w:hint="eastAsia"/>
                <w:b/>
                <w:bCs/>
                <w:color w:val="000000"/>
                <w:sz w:val="24"/>
                <w:szCs w:val="24"/>
                <w:lang w:bidi="ar"/>
              </w:rPr>
              <w:t>★ 消防备品备件（500元以下）供应清单</w:t>
            </w:r>
          </w:p>
          <w:p w:rsidR="007E6891" w:rsidRDefault="007E6891">
            <w:pPr>
              <w:pStyle w:val="Default"/>
              <w:rPr>
                <w:rFonts w:ascii="仿宋" w:eastAsia="仿宋" w:hAnsi="仿宋" w:cs="仿宋"/>
              </w:rPr>
            </w:pPr>
          </w:p>
        </w:tc>
      </w:tr>
      <w:tr w:rsidR="007E6891">
        <w:trPr>
          <w:trHeight w:val="72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sz w:val="24"/>
                <w:szCs w:val="24"/>
                <w:lang w:bidi="ar"/>
              </w:rPr>
              <w:t>序号</w:t>
            </w:r>
          </w:p>
        </w:tc>
        <w:tc>
          <w:tcPr>
            <w:tcW w:w="291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sz w:val="24"/>
                <w:szCs w:val="24"/>
                <w:lang w:bidi="ar"/>
              </w:rPr>
              <w:t>设备名称</w:t>
            </w:r>
          </w:p>
        </w:tc>
        <w:tc>
          <w:tcPr>
            <w:tcW w:w="1104"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sz w:val="24"/>
                <w:szCs w:val="24"/>
                <w:lang w:bidi="ar"/>
              </w:rPr>
              <w:t>单位</w:t>
            </w:r>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sz w:val="24"/>
                <w:szCs w:val="24"/>
                <w:lang w:bidi="ar"/>
              </w:rPr>
              <w:t>型号</w:t>
            </w:r>
          </w:p>
        </w:tc>
        <w:tc>
          <w:tcPr>
            <w:tcW w:w="155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sz w:val="24"/>
                <w:szCs w:val="24"/>
                <w:lang w:bidi="ar"/>
              </w:rPr>
              <w:t>备注</w:t>
            </w: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w:t>
            </w:r>
          </w:p>
        </w:tc>
        <w:tc>
          <w:tcPr>
            <w:tcW w:w="291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感烟型</w:t>
            </w:r>
            <w:proofErr w:type="gramEnd"/>
            <w:r>
              <w:rPr>
                <w:rFonts w:ascii="仿宋" w:eastAsia="仿宋" w:hAnsi="仿宋" w:cs="仿宋" w:hint="eastAsia"/>
                <w:color w:val="000000"/>
                <w:sz w:val="24"/>
                <w:szCs w:val="24"/>
                <w:lang w:bidi="ar"/>
              </w:rPr>
              <w:t>探测器</w:t>
            </w:r>
          </w:p>
        </w:tc>
        <w:tc>
          <w:tcPr>
            <w:tcW w:w="1104"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val="restart"/>
            <w:tcBorders>
              <w:top w:val="single" w:sz="4" w:space="0" w:color="000000"/>
              <w:left w:val="single" w:sz="4" w:space="0" w:color="000000"/>
              <w:bottom w:val="single" w:sz="4" w:space="0" w:color="000000"/>
              <w:right w:val="single" w:sz="4" w:space="0" w:color="000000"/>
            </w:tcBorders>
            <w:vAlign w:val="center"/>
          </w:tcPr>
          <w:p w:rsidR="007E6891" w:rsidRDefault="00C21BAA">
            <w:pPr>
              <w:spacing w:line="360" w:lineRule="auto"/>
              <w:rPr>
                <w:rFonts w:ascii="仿宋" w:eastAsia="仿宋" w:hAnsi="仿宋" w:cs="仿宋"/>
                <w:sz w:val="24"/>
                <w:szCs w:val="24"/>
              </w:rPr>
            </w:pPr>
            <w:r>
              <w:rPr>
                <w:rFonts w:ascii="仿宋" w:eastAsia="仿宋" w:hAnsi="仿宋" w:cs="仿宋" w:hint="eastAsia"/>
                <w:b/>
                <w:bCs/>
                <w:sz w:val="24"/>
                <w:szCs w:val="24"/>
              </w:rPr>
              <w:t>此表中设施设备的维修、更换均应包含在2026年度</w:t>
            </w:r>
            <w:proofErr w:type="gramStart"/>
            <w:r>
              <w:rPr>
                <w:rFonts w:ascii="仿宋" w:eastAsia="仿宋" w:hAnsi="仿宋" w:cs="仿宋" w:hint="eastAsia"/>
                <w:b/>
                <w:bCs/>
                <w:sz w:val="24"/>
                <w:szCs w:val="24"/>
              </w:rPr>
              <w:t>东西沽还迁房</w:t>
            </w:r>
            <w:proofErr w:type="gramEnd"/>
            <w:r>
              <w:rPr>
                <w:rFonts w:ascii="仿宋" w:eastAsia="仿宋" w:hAnsi="仿宋" w:cs="仿宋" w:hint="eastAsia"/>
                <w:b/>
                <w:bCs/>
                <w:sz w:val="24"/>
                <w:szCs w:val="24"/>
              </w:rPr>
              <w:t>物业服务项目报价明细中，投标单位自行考虑</w:t>
            </w:r>
          </w:p>
          <w:p w:rsidR="007E6891" w:rsidRDefault="007E6891">
            <w:pPr>
              <w:widowControl/>
              <w:jc w:val="center"/>
              <w:textAlignment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w:t>
            </w:r>
          </w:p>
        </w:tc>
        <w:tc>
          <w:tcPr>
            <w:tcW w:w="291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感温探测器</w:t>
            </w:r>
          </w:p>
        </w:tc>
        <w:tc>
          <w:tcPr>
            <w:tcW w:w="1104"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3</w:t>
            </w:r>
          </w:p>
        </w:tc>
        <w:tc>
          <w:tcPr>
            <w:tcW w:w="291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手动报警按钮</w:t>
            </w:r>
          </w:p>
        </w:tc>
        <w:tc>
          <w:tcPr>
            <w:tcW w:w="1104"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4</w:t>
            </w:r>
          </w:p>
        </w:tc>
        <w:tc>
          <w:tcPr>
            <w:tcW w:w="291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声光警报装置</w:t>
            </w:r>
          </w:p>
        </w:tc>
        <w:tc>
          <w:tcPr>
            <w:tcW w:w="1104"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5</w:t>
            </w:r>
          </w:p>
        </w:tc>
        <w:tc>
          <w:tcPr>
            <w:tcW w:w="291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输入模块</w:t>
            </w:r>
          </w:p>
        </w:tc>
        <w:tc>
          <w:tcPr>
            <w:tcW w:w="1104"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6</w:t>
            </w:r>
          </w:p>
        </w:tc>
        <w:tc>
          <w:tcPr>
            <w:tcW w:w="291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输出模块</w:t>
            </w:r>
          </w:p>
        </w:tc>
        <w:tc>
          <w:tcPr>
            <w:tcW w:w="1104"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7</w:t>
            </w:r>
          </w:p>
        </w:tc>
        <w:tc>
          <w:tcPr>
            <w:tcW w:w="291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地址编码</w:t>
            </w:r>
          </w:p>
        </w:tc>
        <w:tc>
          <w:tcPr>
            <w:tcW w:w="1104"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8</w:t>
            </w:r>
          </w:p>
        </w:tc>
        <w:tc>
          <w:tcPr>
            <w:tcW w:w="291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消防广播扬声器</w:t>
            </w:r>
          </w:p>
        </w:tc>
        <w:tc>
          <w:tcPr>
            <w:tcW w:w="1104"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9</w:t>
            </w:r>
          </w:p>
        </w:tc>
        <w:tc>
          <w:tcPr>
            <w:tcW w:w="2913"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消火栓启泵按钮</w:t>
            </w:r>
          </w:p>
        </w:tc>
        <w:tc>
          <w:tcPr>
            <w:tcW w:w="1104"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10</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压力表</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11</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应急照明灯具</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12</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疏散指示标志</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lastRenderedPageBreak/>
              <w:t>13</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洒水喷头</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14</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紧急启动按钮</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15</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保护区内警报装置</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16</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气体释放灯</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17</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消防水带</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条</w:t>
            </w:r>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18</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消防水枪</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只</w:t>
            </w:r>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19</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消防标识</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20</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消防电话</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21</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消防玻璃</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块</w:t>
            </w:r>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22</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主机备用电池</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块</w:t>
            </w:r>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23</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水力警铃及球阀</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r w:rsidR="007E6891">
        <w:trPr>
          <w:trHeight w:val="480"/>
          <w:jc w:val="center"/>
        </w:trPr>
        <w:tc>
          <w:tcPr>
            <w:tcW w:w="848"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24</w:t>
            </w:r>
          </w:p>
        </w:tc>
        <w:tc>
          <w:tcPr>
            <w:tcW w:w="2913"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防火卷帘控制按钮</w:t>
            </w:r>
          </w:p>
        </w:tc>
        <w:tc>
          <w:tcPr>
            <w:tcW w:w="110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sz w:val="24"/>
                <w:szCs w:val="24"/>
                <w:lang w:bidi="ar"/>
              </w:rPr>
              <w:t>个</w:t>
            </w:r>
            <w:proofErr w:type="gramEnd"/>
          </w:p>
        </w:tc>
        <w:tc>
          <w:tcPr>
            <w:tcW w:w="2595"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lang w:bidi="ar"/>
              </w:rPr>
              <w:t>符合相关技术标准</w:t>
            </w:r>
          </w:p>
        </w:tc>
        <w:tc>
          <w:tcPr>
            <w:tcW w:w="1558" w:type="dxa"/>
            <w:vMerge/>
            <w:tcBorders>
              <w:top w:val="single" w:sz="4" w:space="0" w:color="000000"/>
              <w:left w:val="single" w:sz="4" w:space="0" w:color="000000"/>
              <w:bottom w:val="single" w:sz="4" w:space="0" w:color="000000"/>
              <w:right w:val="single" w:sz="4" w:space="0" w:color="000000"/>
            </w:tcBorders>
            <w:vAlign w:val="center"/>
          </w:tcPr>
          <w:p w:rsidR="007E6891" w:rsidRDefault="007E6891">
            <w:pPr>
              <w:jc w:val="center"/>
              <w:rPr>
                <w:rFonts w:ascii="仿宋" w:eastAsia="仿宋" w:hAnsi="仿宋" w:cs="仿宋"/>
                <w:color w:val="000000"/>
                <w:sz w:val="24"/>
                <w:szCs w:val="24"/>
              </w:rPr>
            </w:pPr>
          </w:p>
        </w:tc>
      </w:tr>
    </w:tbl>
    <w:p w:rsidR="007E6891" w:rsidRDefault="00C21BAA">
      <w:pPr>
        <w:spacing w:line="360" w:lineRule="auto"/>
        <w:ind w:firstLineChars="200" w:firstLine="448"/>
        <w:rPr>
          <w:rFonts w:ascii="仿宋" w:eastAsia="仿宋" w:hAnsi="仿宋" w:cs="仿宋"/>
          <w:sz w:val="24"/>
          <w:szCs w:val="24"/>
        </w:rPr>
      </w:pPr>
      <w:r>
        <w:rPr>
          <w:rFonts w:ascii="仿宋" w:eastAsia="仿宋" w:hAnsi="仿宋" w:cs="仿宋" w:hint="eastAsia"/>
          <w:b/>
          <w:bCs/>
          <w:sz w:val="24"/>
          <w:szCs w:val="24"/>
        </w:rPr>
        <w:t>注：以上设施设备的维修、更换均应包含在2026年度</w:t>
      </w:r>
      <w:proofErr w:type="gramStart"/>
      <w:r>
        <w:rPr>
          <w:rFonts w:ascii="仿宋" w:eastAsia="仿宋" w:hAnsi="仿宋" w:cs="仿宋" w:hint="eastAsia"/>
          <w:b/>
          <w:bCs/>
          <w:sz w:val="24"/>
          <w:szCs w:val="24"/>
        </w:rPr>
        <w:t>东西沽还迁房</w:t>
      </w:r>
      <w:proofErr w:type="gramEnd"/>
      <w:r>
        <w:rPr>
          <w:rFonts w:ascii="仿宋" w:eastAsia="仿宋" w:hAnsi="仿宋" w:cs="仿宋" w:hint="eastAsia"/>
          <w:b/>
          <w:bCs/>
          <w:sz w:val="24"/>
          <w:szCs w:val="24"/>
        </w:rPr>
        <w:t>物业服务项目报价明细中，投标单位自行考虑。</w:t>
      </w:r>
    </w:p>
    <w:p w:rsidR="007E6891" w:rsidRDefault="007E6891">
      <w:pPr>
        <w:spacing w:line="480" w:lineRule="exact"/>
        <w:rPr>
          <w:rFonts w:asciiTheme="minorEastAsia" w:hAnsiTheme="minorEastAsia"/>
          <w:sz w:val="24"/>
        </w:rPr>
      </w:pPr>
    </w:p>
    <w:p w:rsidR="007E6891" w:rsidRDefault="007E6891">
      <w:pPr>
        <w:spacing w:line="360" w:lineRule="auto"/>
        <w:rPr>
          <w:rFonts w:eastAsiaTheme="minorEastAsia"/>
          <w:b/>
          <w:sz w:val="24"/>
          <w:szCs w:val="24"/>
        </w:rPr>
      </w:pPr>
    </w:p>
    <w:p w:rsidR="007E6891" w:rsidRDefault="00C21BAA" w:rsidP="00924C85">
      <w:pPr>
        <w:widowControl/>
        <w:ind w:firstLineChars="196" w:firstLine="597"/>
        <w:jc w:val="left"/>
        <w:rPr>
          <w:rFonts w:hAnsiTheme="minorEastAsia"/>
          <w:b/>
          <w:bCs/>
          <w:kern w:val="28"/>
          <w:sz w:val="32"/>
          <w:szCs w:val="32"/>
        </w:rPr>
      </w:pPr>
      <w:r>
        <w:rPr>
          <w:rFonts w:hAnsiTheme="minorEastAsia"/>
          <w:b/>
          <w:bCs/>
          <w:kern w:val="28"/>
          <w:sz w:val="32"/>
          <w:szCs w:val="32"/>
        </w:rPr>
        <w:br w:type="page"/>
      </w:r>
    </w:p>
    <w:p w:rsidR="007E6891" w:rsidRDefault="00C21BAA">
      <w:pPr>
        <w:pStyle w:val="ad"/>
        <w:rPr>
          <w:rFonts w:ascii="Times New Roman" w:hAnsi="Times New Roman"/>
        </w:rPr>
      </w:pPr>
      <w:r>
        <w:rPr>
          <w:rFonts w:ascii="Times New Roman" w:hAnsiTheme="minorEastAsia"/>
        </w:rPr>
        <w:lastRenderedPageBreak/>
        <w:t>第三部分投标须知</w:t>
      </w:r>
    </w:p>
    <w:p w:rsidR="007E6891" w:rsidRDefault="00C21B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7E6891" w:rsidRDefault="00C21BAA" w:rsidP="00924C8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7" w:name="OLE_LINK5"/>
      <w:bookmarkStart w:id="8" w:name="OLE_LINK6"/>
      <w:r>
        <w:rPr>
          <w:rFonts w:ascii="Times New Roman" w:eastAsia="宋体" w:hAnsiTheme="minorEastAsia" w:cs="Times New Roman" w:hint="eastAsia"/>
          <w:color w:val="auto"/>
        </w:rPr>
        <w:t>物业管理条例</w:t>
      </w:r>
      <w:bookmarkEnd w:id="7"/>
      <w:bookmarkEnd w:id="8"/>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f1"/>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f1"/>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f1"/>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6891" w:rsidRDefault="007E6891">
      <w:pPr>
        <w:pStyle w:val="Default"/>
        <w:spacing w:line="360" w:lineRule="auto"/>
        <w:jc w:val="center"/>
        <w:rPr>
          <w:rFonts w:ascii="Times New Roman" w:eastAsia="宋体" w:hAnsi="Times New Roman" w:cs="Times New Roman"/>
          <w:color w:val="auto"/>
        </w:rPr>
      </w:pPr>
    </w:p>
    <w:p w:rsidR="007E6891" w:rsidRDefault="00C21B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7E6891" w:rsidRDefault="007E6891">
      <w:pPr>
        <w:pStyle w:val="Default"/>
        <w:spacing w:line="360" w:lineRule="auto"/>
        <w:jc w:val="center"/>
        <w:rPr>
          <w:rFonts w:ascii="Times New Roman" w:eastAsia="宋体" w:hAnsi="Times New Roman" w:cs="Times New Roman"/>
          <w:color w:val="auto"/>
        </w:rPr>
      </w:pPr>
    </w:p>
    <w:p w:rsidR="007E6891" w:rsidRDefault="00C21B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7E6891" w:rsidRDefault="00C21BAA">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E6891" w:rsidRDefault="007E6891" w:rsidP="00924C85">
      <w:pPr>
        <w:pStyle w:val="Default"/>
        <w:spacing w:line="360" w:lineRule="auto"/>
        <w:ind w:firstLineChars="200" w:firstLine="446"/>
        <w:jc w:val="both"/>
        <w:rPr>
          <w:rFonts w:ascii="Times New Roman" w:eastAsia="宋体" w:hAnsi="Times New Roman" w:cs="Times New Roman"/>
          <w:color w:val="auto"/>
        </w:rPr>
      </w:pPr>
    </w:p>
    <w:p w:rsidR="007E6891" w:rsidRDefault="00C21B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7E6891" w:rsidRDefault="00C21BAA" w:rsidP="00924C8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7E6891" w:rsidRDefault="00C21BAA" w:rsidP="00924C8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7E6891" w:rsidRDefault="007E6891">
      <w:pPr>
        <w:pStyle w:val="Default"/>
        <w:spacing w:line="360" w:lineRule="auto"/>
        <w:jc w:val="center"/>
        <w:rPr>
          <w:rFonts w:ascii="Times New Roman" w:eastAsia="宋体" w:hAnsi="Times New Roman" w:cs="Times New Roman"/>
          <w:color w:val="auto"/>
        </w:rPr>
      </w:pPr>
    </w:p>
    <w:p w:rsidR="007E6891" w:rsidRDefault="00C21B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3"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7E6891" w:rsidRDefault="00C21BAA" w:rsidP="00924C8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7E6891" w:rsidRDefault="00C21BAA" w:rsidP="00924C8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7E6891" w:rsidRDefault="00C21BAA" w:rsidP="00924C8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7E6891" w:rsidRDefault="00C21BAA" w:rsidP="00924C8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7E6891" w:rsidRDefault="00C21BAA" w:rsidP="00924C8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7E6891" w:rsidRDefault="00C21BAA" w:rsidP="00924C8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7E6891" w:rsidRDefault="00C21BAA" w:rsidP="00924C85">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31.2 </w:t>
      </w:r>
      <w:r>
        <w:rPr>
          <w:rFonts w:ascii="Times New Roman" w:eastAsia="宋体" w:hAnsiTheme="minorEastAsia" w:cs="Times New Roman"/>
          <w:color w:val="auto"/>
        </w:rPr>
        <w:t>评标方法</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w:t>
      </w:r>
      <w:r>
        <w:rPr>
          <w:rFonts w:ascii="Times New Roman" w:eastAsia="宋体" w:hAnsiTheme="minorEastAsia" w:cs="Times New Roman"/>
          <w:color w:val="auto"/>
        </w:rPr>
        <w:lastRenderedPageBreak/>
        <w:t>审查、澄清、评价和比较等投标的有关资料以及授标建议等评标情况。</w:t>
      </w:r>
    </w:p>
    <w:p w:rsidR="007E6891" w:rsidRDefault="00C21BAA" w:rsidP="00924C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7E6891" w:rsidRDefault="007E6891">
      <w:pPr>
        <w:pStyle w:val="Default"/>
        <w:spacing w:line="360" w:lineRule="auto"/>
        <w:jc w:val="center"/>
        <w:rPr>
          <w:rFonts w:ascii="Times New Roman" w:eastAsia="宋体" w:hAnsi="Times New Roman" w:cs="Times New Roman"/>
          <w:color w:val="auto"/>
        </w:rPr>
      </w:pPr>
    </w:p>
    <w:p w:rsidR="007E6891" w:rsidRDefault="00C21B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w:t>
      </w:r>
      <w:r>
        <w:rPr>
          <w:rFonts w:ascii="Times New Roman" w:eastAsia="宋体" w:hAnsiTheme="minorEastAsia" w:cs="Times New Roman" w:hint="eastAsia"/>
          <w:color w:val="auto"/>
        </w:rPr>
        <w:lastRenderedPageBreak/>
        <w:t>政府采购中心网（网址：</w:t>
      </w:r>
      <w:hyperlink r:id="rId26"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E6891" w:rsidRDefault="007E6891" w:rsidP="00924C85">
      <w:pPr>
        <w:pStyle w:val="Default"/>
        <w:spacing w:line="360" w:lineRule="auto"/>
        <w:ind w:firstLineChars="200" w:firstLine="446"/>
        <w:jc w:val="center"/>
        <w:rPr>
          <w:rFonts w:ascii="Times New Roman" w:eastAsia="宋体" w:hAnsiTheme="minorEastAsia" w:cs="Times New Roman"/>
          <w:color w:val="auto"/>
        </w:rPr>
      </w:pPr>
    </w:p>
    <w:p w:rsidR="007E6891" w:rsidRDefault="00C21BAA" w:rsidP="00924C85">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w:t>
      </w:r>
      <w:r>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一、“政采贷”概念</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E6891" w:rsidRDefault="00C21BAA" w:rsidP="00924C8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E68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E6891">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E6891" w:rsidRDefault="00C21BA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E6891" w:rsidRDefault="00C21BAA">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E6891" w:rsidRDefault="00C21BAA">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E689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E6891">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w:t>
            </w:r>
            <w:r>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w:t>
            </w:r>
            <w:r>
              <w:rPr>
                <w:rFonts w:ascii="宋体" w:hAnsi="宋体" w:cs="宋体" w:hint="eastAsia"/>
                <w:color w:val="000000"/>
                <w:kern w:val="0"/>
                <w:sz w:val="19"/>
                <w:szCs w:val="19"/>
              </w:rPr>
              <w:lastRenderedPageBreak/>
              <w:t>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E6891">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E6891">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E689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E6891">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E6891">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E6891">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E6891" w:rsidRDefault="00C21BA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E6891" w:rsidRDefault="00C21BA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E6891" w:rsidRDefault="00C21BA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E6891">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E6891" w:rsidRDefault="00C21BAA">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6891">
              <w:tc>
                <w:tcPr>
                  <w:tcW w:w="2632" w:type="dxa"/>
                  <w:shd w:val="clear" w:color="auto" w:fill="FFFFFF"/>
                  <w:tcMar>
                    <w:top w:w="150" w:type="dxa"/>
                    <w:left w:w="0" w:type="dxa"/>
                    <w:bottom w:w="150" w:type="dxa"/>
                    <w:right w:w="0" w:type="dxa"/>
                  </w:tcMar>
                </w:tcPr>
                <w:p w:rsidR="007E6891" w:rsidRDefault="00C21BA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E6891" w:rsidRDefault="00C21BA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E6891" w:rsidRDefault="00C21BA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E6891" w:rsidRDefault="00C21BAA">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E6891" w:rsidRDefault="007E689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E6891">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E6891" w:rsidRDefault="00C21BAA">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6891">
              <w:tc>
                <w:tcPr>
                  <w:tcW w:w="2632" w:type="dxa"/>
                  <w:shd w:val="clear" w:color="auto" w:fill="FFFFFF"/>
                  <w:tcMar>
                    <w:top w:w="150" w:type="dxa"/>
                    <w:left w:w="0" w:type="dxa"/>
                    <w:bottom w:w="150" w:type="dxa"/>
                    <w:right w:w="0" w:type="dxa"/>
                  </w:tcMar>
                </w:tcPr>
                <w:p w:rsidR="007E6891" w:rsidRDefault="00C21BA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E6891" w:rsidRDefault="00C21BA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E6891" w:rsidRDefault="00C21BA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E6891" w:rsidRDefault="00C21BA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E6891" w:rsidRDefault="007E68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E6891" w:rsidRDefault="00C21BAA" w:rsidP="00924C85">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E68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6891">
              <w:tc>
                <w:tcPr>
                  <w:tcW w:w="2632" w:type="dxa"/>
                  <w:shd w:val="clear" w:color="auto" w:fill="FFFFFF"/>
                  <w:tcMar>
                    <w:top w:w="150" w:type="dxa"/>
                    <w:left w:w="0" w:type="dxa"/>
                    <w:bottom w:w="150" w:type="dxa"/>
                    <w:right w:w="0" w:type="dxa"/>
                  </w:tcMar>
                </w:tcPr>
                <w:p w:rsidR="007E6891" w:rsidRDefault="00C21BA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E6891" w:rsidRDefault="00C21BA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E6891" w:rsidRDefault="00C21BA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E6891" w:rsidRDefault="00C21BAA">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E6891" w:rsidRDefault="007E68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7E6891" w:rsidRDefault="00C21BAA">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7E6891" w:rsidRDefault="00C21BAA">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E6891" w:rsidRDefault="00C21BAA">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E68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6891">
              <w:tc>
                <w:tcPr>
                  <w:tcW w:w="3007" w:type="dxa"/>
                  <w:shd w:val="clear" w:color="auto" w:fill="FFFFFF"/>
                  <w:tcMar>
                    <w:top w:w="150" w:type="dxa"/>
                    <w:left w:w="0" w:type="dxa"/>
                    <w:bottom w:w="150" w:type="dxa"/>
                    <w:right w:w="0" w:type="dxa"/>
                  </w:tcMar>
                </w:tcPr>
                <w:p w:rsidR="007E6891" w:rsidRDefault="00C21BA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E6891" w:rsidRDefault="00C21BA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E6891" w:rsidRDefault="00C21BAA">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7E6891" w:rsidRDefault="007E68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7E6891" w:rsidRDefault="00C21BAA">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E68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6891">
              <w:tc>
                <w:tcPr>
                  <w:tcW w:w="3007" w:type="dxa"/>
                  <w:shd w:val="clear" w:color="auto" w:fill="FFFFFF"/>
                  <w:tcMar>
                    <w:top w:w="150" w:type="dxa"/>
                    <w:left w:w="0" w:type="dxa"/>
                    <w:bottom w:w="150" w:type="dxa"/>
                    <w:right w:w="0" w:type="dxa"/>
                  </w:tcMar>
                </w:tcPr>
                <w:p w:rsidR="007E6891" w:rsidRDefault="00C21BAA">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E6891" w:rsidRDefault="00C21BA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E6891" w:rsidRDefault="00C21BAA">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E6891" w:rsidRDefault="007E68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E68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6891">
              <w:trPr>
                <w:trHeight w:val="2992"/>
              </w:trPr>
              <w:tc>
                <w:tcPr>
                  <w:tcW w:w="3168" w:type="dxa"/>
                  <w:shd w:val="clear" w:color="auto" w:fill="FFFFFF"/>
                  <w:tcMar>
                    <w:top w:w="150" w:type="dxa"/>
                    <w:left w:w="0" w:type="dxa"/>
                    <w:bottom w:w="150" w:type="dxa"/>
                    <w:right w:w="0" w:type="dxa"/>
                  </w:tcMar>
                </w:tcPr>
                <w:p w:rsidR="007E6891" w:rsidRDefault="00C21BA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E6891" w:rsidRDefault="00C21BA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E6891" w:rsidRDefault="00C21BAA">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E6891" w:rsidRDefault="007E68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E6891" w:rsidRDefault="00C21BA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E68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6891">
              <w:tc>
                <w:tcPr>
                  <w:tcW w:w="3007" w:type="dxa"/>
                  <w:shd w:val="clear" w:color="auto" w:fill="FFFFFF"/>
                  <w:tcMar>
                    <w:top w:w="150" w:type="dxa"/>
                    <w:left w:w="0" w:type="dxa"/>
                    <w:bottom w:w="150" w:type="dxa"/>
                    <w:right w:w="0" w:type="dxa"/>
                  </w:tcMar>
                </w:tcPr>
                <w:p w:rsidR="007E6891" w:rsidRDefault="00C21BA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E6891" w:rsidRDefault="00C21BA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E6891" w:rsidRDefault="00C21BAA">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E6891" w:rsidRDefault="007E68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E6891" w:rsidRDefault="00C21BA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E68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6891" w:rsidRDefault="00C21BAA">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E6891" w:rsidRDefault="00C21BA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E6891" w:rsidRDefault="00C21BA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E6891" w:rsidRDefault="00C21BA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6891" w:rsidRDefault="00C21BA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E6891" w:rsidRDefault="00C21BA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E68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E6891" w:rsidRDefault="00C21BA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E6891" w:rsidRDefault="007E689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E6891" w:rsidRDefault="007E689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E6891" w:rsidRDefault="007E68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6891" w:rsidRDefault="007E6891">
            <w:pPr>
              <w:widowControl/>
              <w:jc w:val="center"/>
              <w:textAlignment w:val="top"/>
              <w:rPr>
                <w:rFonts w:ascii="宋体" w:hAnsi="宋体" w:cs="宋体"/>
                <w:color w:val="000000"/>
                <w:kern w:val="0"/>
                <w:sz w:val="19"/>
                <w:szCs w:val="19"/>
              </w:rPr>
            </w:pPr>
          </w:p>
        </w:tc>
      </w:tr>
    </w:tbl>
    <w:p w:rsidR="007E6891" w:rsidRDefault="007E6891" w:rsidP="00924C85">
      <w:pPr>
        <w:pStyle w:val="Default"/>
        <w:spacing w:line="360" w:lineRule="auto"/>
        <w:ind w:firstLineChars="200" w:firstLine="446"/>
        <w:jc w:val="both"/>
        <w:rPr>
          <w:rFonts w:ascii="Times New Roman" w:eastAsia="宋体" w:hAnsiTheme="minorEastAsia" w:cs="Times New Roman"/>
          <w:color w:val="auto"/>
        </w:rPr>
      </w:pPr>
    </w:p>
    <w:p w:rsidR="007E6891" w:rsidRDefault="00C21BAA" w:rsidP="00924C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7E6891" w:rsidRDefault="00C21BAA">
      <w:pPr>
        <w:widowControl/>
        <w:jc w:val="left"/>
        <w:rPr>
          <w:b/>
          <w:bCs/>
          <w:kern w:val="28"/>
          <w:sz w:val="32"/>
          <w:szCs w:val="32"/>
        </w:rPr>
      </w:pPr>
      <w:r>
        <w:br w:type="page"/>
      </w:r>
    </w:p>
    <w:p w:rsidR="007E6891" w:rsidRDefault="00C21BAA">
      <w:pPr>
        <w:pStyle w:val="ad"/>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7E6891" w:rsidRDefault="00C21BAA">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7E6891" w:rsidRDefault="00C21BAA">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7E6891" w:rsidRDefault="00C21BAA">
      <w:pPr>
        <w:pStyle w:val="af2"/>
        <w:numPr>
          <w:ilvl w:val="0"/>
          <w:numId w:val="9"/>
        </w:numPr>
        <w:spacing w:line="480" w:lineRule="exact"/>
        <w:ind w:firstLineChars="0"/>
        <w:rPr>
          <w:sz w:val="24"/>
          <w:szCs w:val="24"/>
        </w:rPr>
      </w:pPr>
      <w:r>
        <w:rPr>
          <w:rFonts w:hint="eastAsia"/>
          <w:sz w:val="24"/>
          <w:szCs w:val="24"/>
        </w:rPr>
        <w:t>本合同为中小企业预留合同</w:t>
      </w:r>
    </w:p>
    <w:p w:rsidR="007E6891" w:rsidRDefault="00C21BAA">
      <w:pPr>
        <w:pStyle w:val="af2"/>
        <w:numPr>
          <w:ilvl w:val="0"/>
          <w:numId w:val="9"/>
        </w:numPr>
        <w:spacing w:line="480" w:lineRule="exact"/>
        <w:ind w:firstLineChars="0"/>
        <w:rPr>
          <w:sz w:val="24"/>
          <w:szCs w:val="24"/>
        </w:rPr>
      </w:pPr>
      <w:r>
        <w:rPr>
          <w:rFonts w:hint="eastAsia"/>
          <w:sz w:val="24"/>
          <w:szCs w:val="24"/>
        </w:rPr>
        <w:t>本合同非中小企业预留合同</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物业名称：</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物业类型：</w:t>
      </w:r>
    </w:p>
    <w:p w:rsidR="007E6891" w:rsidRDefault="00C21BAA" w:rsidP="00924C85">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物业管理区域四至：</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东至：南至：</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西至：北至：</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占地面积：大楼总建筑面积：</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其中：地上面积：平方米</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地下面积：平方米</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标准层面积：平方米</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人防建筑面积：平方米</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建筑层数：地上层，地下层</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建筑尺寸：长：米，宽：米，高：米</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建筑层高：</w:t>
      </w:r>
    </w:p>
    <w:p w:rsidR="007E6891" w:rsidRDefault="00C21BAA" w:rsidP="00924C85">
      <w:pPr>
        <w:spacing w:line="360" w:lineRule="auto"/>
        <w:ind w:firstLineChars="202" w:firstLine="451"/>
        <w:rPr>
          <w:rFonts w:eastAsiaTheme="minorEastAsia"/>
          <w:sz w:val="24"/>
          <w:szCs w:val="24"/>
        </w:rPr>
      </w:pPr>
      <w:r>
        <w:rPr>
          <w:rFonts w:eastAsiaTheme="minorEastAsia"/>
          <w:sz w:val="24"/>
          <w:szCs w:val="24"/>
        </w:rPr>
        <w:t>建筑结构：</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7E6891" w:rsidRDefault="00C21BAA" w:rsidP="00924C85">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（四）物业装饰装修的管理：</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7E6891" w:rsidRDefault="00C21BAA" w:rsidP="00924C85">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7E6891" w:rsidRDefault="00C21BAA" w:rsidP="00924C85">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第四条甲方权利义务</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（七）其他：</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7E6891" w:rsidRDefault="00C21BAA" w:rsidP="00924C85">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7E6891" w:rsidRDefault="00C21BAA" w:rsidP="00924C85">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第五条乙方权利义务</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7E6891" w:rsidRDefault="00C21BAA" w:rsidP="00924C85">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（十四）接受采购人的监督；</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（十六）其他：</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7E6891" w:rsidRDefault="00C21BAA" w:rsidP="00924C85">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7E6891" w:rsidRDefault="007E6891" w:rsidP="00924C85">
      <w:pPr>
        <w:spacing w:line="480" w:lineRule="exact"/>
        <w:ind w:firstLineChars="200" w:firstLine="366"/>
        <w:rPr>
          <w:rFonts w:eastAsiaTheme="minorEastAsia"/>
          <w:spacing w:val="-20"/>
          <w:sz w:val="24"/>
          <w:szCs w:val="24"/>
          <w:u w:val="single"/>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第七条物业管理用房</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（二）物业竣工验收资料；</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第十条违约责任</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（七）其他：</w:t>
      </w:r>
    </w:p>
    <w:p w:rsidR="007E6891" w:rsidRDefault="007E6891" w:rsidP="00924C85">
      <w:pPr>
        <w:spacing w:line="480" w:lineRule="exact"/>
        <w:ind w:firstLineChars="200" w:firstLine="446"/>
        <w:rPr>
          <w:rFonts w:eastAsiaTheme="minorEastAsia"/>
          <w:sz w:val="24"/>
          <w:szCs w:val="24"/>
        </w:rPr>
      </w:pP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第十三条免责条款</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第十四条合同的解除</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第十五条争议处理</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7E6891" w:rsidRDefault="00C21BAA" w:rsidP="00924C85">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第十六条合同附件</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第十七条合同生效</w:t>
      </w:r>
    </w:p>
    <w:p w:rsidR="007E6891" w:rsidRDefault="00C21BAA" w:rsidP="00924C85">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7E6891" w:rsidRDefault="007E6891" w:rsidP="00924C85">
      <w:pPr>
        <w:spacing w:line="480" w:lineRule="exact"/>
        <w:ind w:firstLineChars="200" w:firstLine="446"/>
        <w:rPr>
          <w:rFonts w:eastAsiaTheme="minorEastAsia"/>
          <w:sz w:val="24"/>
          <w:szCs w:val="24"/>
        </w:rPr>
      </w:pPr>
    </w:p>
    <w:p w:rsidR="007E6891" w:rsidRDefault="00C21BAA" w:rsidP="00924C85">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7E6891" w:rsidRDefault="00C21BAA" w:rsidP="00924C85">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7E6891" w:rsidRDefault="00C21BAA" w:rsidP="00924C85">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7E6891" w:rsidRDefault="00C21BAA" w:rsidP="00924C8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7E6891" w:rsidRDefault="00C21BAA" w:rsidP="00924C8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7E6891" w:rsidRDefault="00C21BAA" w:rsidP="00924C8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7E6891" w:rsidRDefault="007E6891">
      <w:pPr>
        <w:jc w:val="center"/>
        <w:rPr>
          <w:rFonts w:eastAsiaTheme="minorEastAsia"/>
          <w:sz w:val="24"/>
          <w:szCs w:val="24"/>
        </w:rPr>
      </w:pPr>
    </w:p>
    <w:p w:rsidR="007E6891" w:rsidRDefault="007E6891">
      <w:pPr>
        <w:jc w:val="center"/>
        <w:rPr>
          <w:rFonts w:eastAsiaTheme="minorEastAsia"/>
          <w:sz w:val="24"/>
          <w:szCs w:val="24"/>
        </w:rPr>
      </w:pPr>
    </w:p>
    <w:p w:rsidR="007E6891" w:rsidRDefault="00C21BAA">
      <w:pPr>
        <w:widowControl/>
        <w:jc w:val="center"/>
        <w:rPr>
          <w:rFonts w:eastAsiaTheme="minorEastAsia"/>
          <w:b/>
          <w:bCs/>
          <w:sz w:val="24"/>
          <w:szCs w:val="24"/>
        </w:rPr>
      </w:pPr>
      <w:r>
        <w:rPr>
          <w:rFonts w:eastAsiaTheme="minorEastAsia"/>
          <w:b/>
          <w:bCs/>
          <w:sz w:val="24"/>
          <w:szCs w:val="24"/>
        </w:rPr>
        <w:t>合同特殊条款</w:t>
      </w:r>
    </w:p>
    <w:p w:rsidR="007E6891" w:rsidRDefault="007E6891" w:rsidP="00924C85">
      <w:pPr>
        <w:tabs>
          <w:tab w:val="left" w:pos="360"/>
        </w:tabs>
        <w:spacing w:line="520" w:lineRule="exact"/>
        <w:ind w:firstLineChars="171" w:firstLine="382"/>
        <w:rPr>
          <w:rFonts w:eastAsiaTheme="minorEastAsia"/>
          <w:color w:val="000000"/>
          <w:sz w:val="24"/>
          <w:szCs w:val="24"/>
        </w:rPr>
      </w:pPr>
    </w:p>
    <w:p w:rsidR="007E6891" w:rsidRDefault="00C21BAA" w:rsidP="00924C85">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7E6891" w:rsidRDefault="00C21BAA" w:rsidP="00924C85">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7E6891" w:rsidRDefault="007E6891">
      <w:pPr>
        <w:autoSpaceDN w:val="0"/>
        <w:spacing w:line="360" w:lineRule="auto"/>
        <w:rPr>
          <w:b/>
          <w:bCs/>
        </w:rPr>
      </w:pPr>
    </w:p>
    <w:p w:rsidR="007E6891" w:rsidRDefault="007E6891">
      <w:pPr>
        <w:autoSpaceDN w:val="0"/>
        <w:spacing w:line="360" w:lineRule="auto"/>
        <w:rPr>
          <w:b/>
          <w:bCs/>
        </w:rPr>
      </w:pPr>
    </w:p>
    <w:p w:rsidR="007E6891" w:rsidRDefault="00C21BAA">
      <w:pPr>
        <w:widowControl/>
        <w:jc w:val="left"/>
        <w:rPr>
          <w:b/>
          <w:bCs/>
        </w:rPr>
      </w:pPr>
      <w:r>
        <w:rPr>
          <w:b/>
          <w:bCs/>
        </w:rPr>
        <w:br w:type="page"/>
      </w:r>
    </w:p>
    <w:p w:rsidR="007E6891" w:rsidRDefault="00C21BAA">
      <w:pPr>
        <w:pStyle w:val="ad"/>
        <w:rPr>
          <w:rFonts w:ascii="Times New Roman" w:hAnsi="Times New Roman"/>
        </w:rPr>
      </w:pPr>
      <w:r>
        <w:rPr>
          <w:rFonts w:ascii="Times New Roman" w:hAnsiTheme="minorEastAsia"/>
        </w:rPr>
        <w:lastRenderedPageBreak/>
        <w:t>第五部分投标文件格式</w:t>
      </w:r>
    </w:p>
    <w:p w:rsidR="007E6891" w:rsidRDefault="00C21BAA">
      <w:pPr>
        <w:autoSpaceDN w:val="0"/>
        <w:spacing w:line="360" w:lineRule="auto"/>
        <w:jc w:val="center"/>
        <w:rPr>
          <w:b/>
          <w:bCs/>
          <w:sz w:val="24"/>
        </w:rPr>
      </w:pPr>
      <w:r>
        <w:rPr>
          <w:rFonts w:hAnsiTheme="minorEastAsia"/>
          <w:b/>
          <w:bCs/>
          <w:sz w:val="24"/>
        </w:rPr>
        <w:t>投标文件封面格式</w:t>
      </w:r>
    </w:p>
    <w:p w:rsidR="007E6891" w:rsidRDefault="007E6891">
      <w:pPr>
        <w:autoSpaceDE w:val="0"/>
        <w:autoSpaceDN w:val="0"/>
        <w:adjustRightInd w:val="0"/>
        <w:spacing w:line="520" w:lineRule="exact"/>
      </w:pPr>
    </w:p>
    <w:p w:rsidR="007E6891" w:rsidRDefault="007E6891">
      <w:pPr>
        <w:autoSpaceDE w:val="0"/>
        <w:autoSpaceDN w:val="0"/>
        <w:adjustRightInd w:val="0"/>
        <w:spacing w:line="520" w:lineRule="exact"/>
        <w:rPr>
          <w:b/>
          <w:kern w:val="0"/>
          <w:sz w:val="24"/>
        </w:rPr>
      </w:pPr>
    </w:p>
    <w:p w:rsidR="007E6891" w:rsidRDefault="007E6891">
      <w:pPr>
        <w:autoSpaceDE w:val="0"/>
        <w:autoSpaceDN w:val="0"/>
        <w:adjustRightInd w:val="0"/>
        <w:spacing w:line="520" w:lineRule="exact"/>
        <w:rPr>
          <w:b/>
          <w:kern w:val="0"/>
          <w:sz w:val="24"/>
        </w:rPr>
      </w:pPr>
    </w:p>
    <w:p w:rsidR="007E6891" w:rsidRDefault="007E6891">
      <w:pPr>
        <w:autoSpaceDE w:val="0"/>
        <w:autoSpaceDN w:val="0"/>
        <w:adjustRightInd w:val="0"/>
        <w:spacing w:line="520" w:lineRule="exact"/>
        <w:rPr>
          <w:b/>
          <w:kern w:val="0"/>
          <w:sz w:val="24"/>
        </w:rPr>
      </w:pPr>
    </w:p>
    <w:p w:rsidR="007E6891" w:rsidRDefault="00C21BAA">
      <w:pPr>
        <w:autoSpaceDE w:val="0"/>
        <w:autoSpaceDN w:val="0"/>
        <w:adjustRightInd w:val="0"/>
        <w:jc w:val="center"/>
        <w:rPr>
          <w:kern w:val="0"/>
          <w:sz w:val="144"/>
          <w:szCs w:val="144"/>
        </w:rPr>
      </w:pPr>
      <w:r>
        <w:rPr>
          <w:rFonts w:hAnsiTheme="minorEastAsia"/>
          <w:sz w:val="160"/>
          <w:szCs w:val="84"/>
        </w:rPr>
        <w:t>投标文件</w:t>
      </w:r>
    </w:p>
    <w:p w:rsidR="007E6891" w:rsidRDefault="007E6891">
      <w:pPr>
        <w:autoSpaceDE w:val="0"/>
        <w:autoSpaceDN w:val="0"/>
        <w:adjustRightInd w:val="0"/>
        <w:spacing w:line="520" w:lineRule="exact"/>
        <w:rPr>
          <w:b/>
          <w:kern w:val="0"/>
          <w:sz w:val="36"/>
          <w:szCs w:val="36"/>
        </w:rPr>
      </w:pPr>
    </w:p>
    <w:p w:rsidR="007E6891" w:rsidRDefault="00C21BAA">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7E6891" w:rsidRDefault="00C21BAA" w:rsidP="00924C85">
      <w:pPr>
        <w:spacing w:beforeLines="30" w:before="85" w:afterLines="70" w:after="199" w:line="540" w:lineRule="exact"/>
        <w:ind w:leftChars="300" w:left="579"/>
        <w:rPr>
          <w:b/>
          <w:sz w:val="34"/>
          <w:szCs w:val="34"/>
        </w:rPr>
      </w:pPr>
      <w:r>
        <w:rPr>
          <w:rFonts w:hAnsiTheme="minorEastAsia"/>
          <w:b/>
          <w:sz w:val="34"/>
          <w:szCs w:val="34"/>
        </w:rPr>
        <w:t>项目编号：</w:t>
      </w:r>
    </w:p>
    <w:p w:rsidR="007E6891" w:rsidRDefault="00C21BAA" w:rsidP="00924C85">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7E6891" w:rsidRDefault="00C21BAA" w:rsidP="00924C85">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7E6891" w:rsidRDefault="00C21BAA" w:rsidP="00924C85">
      <w:pPr>
        <w:spacing w:beforeLines="30" w:before="85" w:afterLines="70" w:after="199" w:line="540" w:lineRule="exact"/>
        <w:ind w:leftChars="300" w:left="579"/>
        <w:rPr>
          <w:b/>
          <w:sz w:val="34"/>
          <w:szCs w:val="34"/>
        </w:rPr>
      </w:pPr>
      <w:r>
        <w:rPr>
          <w:rFonts w:hAnsiTheme="minorEastAsia"/>
          <w:b/>
          <w:sz w:val="34"/>
          <w:szCs w:val="34"/>
        </w:rPr>
        <w:t>投标单位名称：</w:t>
      </w:r>
    </w:p>
    <w:p w:rsidR="007E6891" w:rsidRDefault="00C21BAA" w:rsidP="00924C85">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7E6891" w:rsidRDefault="007E6891" w:rsidP="00924C85">
      <w:pPr>
        <w:tabs>
          <w:tab w:val="left" w:pos="1260"/>
          <w:tab w:val="center" w:pos="4156"/>
        </w:tabs>
        <w:autoSpaceDE w:val="0"/>
        <w:autoSpaceDN w:val="0"/>
        <w:adjustRightInd w:val="0"/>
        <w:spacing w:line="360" w:lineRule="auto"/>
        <w:ind w:firstLineChars="200" w:firstLine="649"/>
        <w:outlineLvl w:val="0"/>
        <w:rPr>
          <w:b/>
          <w:sz w:val="34"/>
          <w:szCs w:val="34"/>
        </w:rPr>
      </w:pPr>
    </w:p>
    <w:p w:rsidR="007E6891" w:rsidRDefault="007E6891" w:rsidP="00924C85">
      <w:pPr>
        <w:tabs>
          <w:tab w:val="left" w:pos="1260"/>
          <w:tab w:val="center" w:pos="4156"/>
        </w:tabs>
        <w:autoSpaceDE w:val="0"/>
        <w:autoSpaceDN w:val="0"/>
        <w:adjustRightInd w:val="0"/>
        <w:spacing w:line="360" w:lineRule="auto"/>
        <w:ind w:firstLineChars="200" w:firstLine="649"/>
        <w:outlineLvl w:val="0"/>
        <w:rPr>
          <w:b/>
          <w:sz w:val="34"/>
          <w:szCs w:val="34"/>
        </w:rPr>
      </w:pPr>
    </w:p>
    <w:p w:rsidR="007E6891" w:rsidRDefault="007E6891" w:rsidP="00924C85">
      <w:pPr>
        <w:tabs>
          <w:tab w:val="left" w:pos="1260"/>
          <w:tab w:val="center" w:pos="4156"/>
        </w:tabs>
        <w:autoSpaceDE w:val="0"/>
        <w:autoSpaceDN w:val="0"/>
        <w:adjustRightInd w:val="0"/>
        <w:spacing w:line="360" w:lineRule="auto"/>
        <w:ind w:firstLineChars="200" w:firstLine="649"/>
        <w:outlineLvl w:val="0"/>
        <w:rPr>
          <w:b/>
          <w:sz w:val="34"/>
          <w:szCs w:val="34"/>
        </w:rPr>
      </w:pPr>
    </w:p>
    <w:p w:rsidR="007E6891" w:rsidRDefault="00C21BAA" w:rsidP="00924C8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7E6891" w:rsidRDefault="00C21BAA">
      <w:pPr>
        <w:widowControl/>
        <w:jc w:val="left"/>
        <w:rPr>
          <w:b/>
          <w:sz w:val="24"/>
        </w:rPr>
      </w:pPr>
      <w:r>
        <w:rPr>
          <w:b/>
          <w:sz w:val="24"/>
        </w:rPr>
        <w:br w:type="page"/>
      </w:r>
    </w:p>
    <w:p w:rsidR="007E6891" w:rsidRDefault="00C21BAA">
      <w:pPr>
        <w:autoSpaceDN w:val="0"/>
        <w:spacing w:line="360" w:lineRule="auto"/>
        <w:jc w:val="center"/>
        <w:rPr>
          <w:b/>
          <w:bCs/>
          <w:sz w:val="24"/>
        </w:rPr>
      </w:pPr>
      <w:r>
        <w:rPr>
          <w:rFonts w:hAnsiTheme="minorEastAsia"/>
          <w:b/>
          <w:bCs/>
          <w:sz w:val="24"/>
        </w:rPr>
        <w:lastRenderedPageBreak/>
        <w:t>投标文件总目录</w:t>
      </w:r>
    </w:p>
    <w:p w:rsidR="007E6891" w:rsidRDefault="00C21BAA">
      <w:pPr>
        <w:autoSpaceDN w:val="0"/>
        <w:spacing w:line="360" w:lineRule="auto"/>
        <w:jc w:val="center"/>
        <w:rPr>
          <w:b/>
          <w:bCs/>
          <w:sz w:val="24"/>
        </w:rPr>
      </w:pPr>
      <w:r>
        <w:rPr>
          <w:rFonts w:hAnsiTheme="minorEastAsia"/>
          <w:b/>
          <w:bCs/>
          <w:sz w:val="24"/>
        </w:rPr>
        <w:t>（投标人自行编制）</w:t>
      </w:r>
    </w:p>
    <w:p w:rsidR="007E6891" w:rsidRDefault="00C21BAA">
      <w:pPr>
        <w:widowControl/>
        <w:jc w:val="left"/>
        <w:rPr>
          <w:b/>
          <w:sz w:val="24"/>
        </w:rPr>
      </w:pPr>
      <w:r>
        <w:rPr>
          <w:b/>
          <w:sz w:val="24"/>
        </w:rPr>
        <w:br w:type="page"/>
      </w:r>
    </w:p>
    <w:p w:rsidR="007E6891" w:rsidRDefault="00C21BAA">
      <w:pPr>
        <w:widowControl/>
        <w:jc w:val="center"/>
        <w:rPr>
          <w:b/>
          <w:sz w:val="24"/>
        </w:rPr>
      </w:pPr>
      <w:r>
        <w:rPr>
          <w:rFonts w:hAnsiTheme="minorEastAsia"/>
          <w:b/>
          <w:sz w:val="24"/>
        </w:rPr>
        <w:lastRenderedPageBreak/>
        <w:t>评分因素及评标标准页码检索</w:t>
      </w:r>
    </w:p>
    <w:p w:rsidR="007E6891" w:rsidRDefault="00C21BAA">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7E6891" w:rsidRDefault="007E6891">
      <w:pPr>
        <w:widowControl/>
        <w:jc w:val="left"/>
        <w:rPr>
          <w:b/>
          <w:sz w:val="24"/>
        </w:rPr>
      </w:pPr>
    </w:p>
    <w:p w:rsidR="007E6891" w:rsidRDefault="00C21BAA">
      <w:pPr>
        <w:widowControl/>
        <w:jc w:val="left"/>
        <w:rPr>
          <w:sz w:val="24"/>
        </w:rPr>
      </w:pPr>
      <w:r>
        <w:rPr>
          <w:b/>
          <w:sz w:val="24"/>
        </w:rPr>
        <w:br w:type="page"/>
      </w:r>
      <w:r>
        <w:rPr>
          <w:rFonts w:hAnsiTheme="minorEastAsia"/>
          <w:b/>
          <w:sz w:val="24"/>
        </w:rPr>
        <w:lastRenderedPageBreak/>
        <w:t>附件</w:t>
      </w:r>
      <w:r>
        <w:rPr>
          <w:b/>
          <w:sz w:val="24"/>
        </w:rPr>
        <w:t>1</w:t>
      </w:r>
    </w:p>
    <w:p w:rsidR="007E6891" w:rsidRDefault="00C21BAA">
      <w:pPr>
        <w:tabs>
          <w:tab w:val="left" w:pos="360"/>
        </w:tabs>
        <w:spacing w:line="560" w:lineRule="exact"/>
        <w:jc w:val="center"/>
        <w:rPr>
          <w:b/>
          <w:sz w:val="24"/>
        </w:rPr>
      </w:pPr>
      <w:r>
        <w:rPr>
          <w:rFonts w:hAnsiTheme="minorEastAsia"/>
          <w:b/>
          <w:sz w:val="24"/>
        </w:rPr>
        <w:t>投标书</w:t>
      </w:r>
    </w:p>
    <w:p w:rsidR="007E6891" w:rsidRDefault="00C21BAA">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7E6891" w:rsidRDefault="00C21BAA" w:rsidP="00924C85">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7E6891" w:rsidRDefault="00C21BAA" w:rsidP="00924C85">
      <w:pPr>
        <w:spacing w:line="360" w:lineRule="auto"/>
        <w:ind w:firstLineChars="200" w:firstLine="446"/>
        <w:rPr>
          <w:sz w:val="24"/>
        </w:rPr>
      </w:pPr>
      <w:r>
        <w:rPr>
          <w:rFonts w:hAnsiTheme="minorEastAsia"/>
          <w:sz w:val="24"/>
        </w:rPr>
        <w:t>据此函，投标人代表宣布同意如下：</w:t>
      </w:r>
    </w:p>
    <w:p w:rsidR="007E6891" w:rsidRDefault="00C21BAA" w:rsidP="00924C85">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7E6891" w:rsidRDefault="00C21BAA" w:rsidP="00924C85">
      <w:pPr>
        <w:spacing w:line="360" w:lineRule="auto"/>
        <w:ind w:firstLineChars="200" w:firstLine="446"/>
        <w:rPr>
          <w:sz w:val="24"/>
        </w:rPr>
      </w:pPr>
      <w:r>
        <w:rPr>
          <w:rFonts w:hAnsiTheme="minorEastAsia"/>
          <w:sz w:val="24"/>
        </w:rPr>
        <w:t>第包，￥元（人民币），大写。</w:t>
      </w:r>
    </w:p>
    <w:p w:rsidR="007E6891" w:rsidRDefault="00C21BAA" w:rsidP="00924C85">
      <w:pPr>
        <w:spacing w:line="360" w:lineRule="auto"/>
        <w:ind w:firstLineChars="200" w:firstLine="446"/>
        <w:rPr>
          <w:sz w:val="24"/>
        </w:rPr>
      </w:pPr>
      <w:r>
        <w:rPr>
          <w:sz w:val="24"/>
        </w:rPr>
        <w:t>……</w:t>
      </w:r>
    </w:p>
    <w:p w:rsidR="007E6891" w:rsidRDefault="00C21BAA" w:rsidP="00924C85">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7E6891" w:rsidRDefault="00C21BAA" w:rsidP="00924C85">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E6891" w:rsidRDefault="00C21BAA" w:rsidP="00924C85">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7E6891" w:rsidRDefault="00C21BAA" w:rsidP="00924C85">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7E6891" w:rsidRDefault="00C21BAA" w:rsidP="00924C85">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7E6891" w:rsidRDefault="00C21BAA" w:rsidP="00924C85">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7E6891" w:rsidRDefault="00C21BAA" w:rsidP="00924C85">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7E6891" w:rsidRDefault="00C21BAA" w:rsidP="00924C85">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E6891" w:rsidRDefault="00C21BAA" w:rsidP="00924C85">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7E6891" w:rsidRDefault="00C21BAA" w:rsidP="00924C85">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7E6891" w:rsidRDefault="00C21BAA" w:rsidP="00924C85">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7E6891" w:rsidRDefault="007E6891" w:rsidP="00924C85">
      <w:pPr>
        <w:spacing w:line="360" w:lineRule="auto"/>
        <w:ind w:firstLineChars="200" w:firstLine="446"/>
        <w:rPr>
          <w:sz w:val="24"/>
        </w:rPr>
      </w:pPr>
    </w:p>
    <w:p w:rsidR="007E6891" w:rsidRDefault="00C21BAA" w:rsidP="00924C85">
      <w:pPr>
        <w:spacing w:line="360" w:lineRule="auto"/>
        <w:ind w:firstLineChars="200" w:firstLine="446"/>
        <w:rPr>
          <w:sz w:val="24"/>
        </w:rPr>
      </w:pPr>
      <w:r>
        <w:rPr>
          <w:rFonts w:hAnsiTheme="minorEastAsia"/>
          <w:sz w:val="24"/>
        </w:rPr>
        <w:t>地址：</w:t>
      </w:r>
    </w:p>
    <w:p w:rsidR="007E6891" w:rsidRDefault="00C21BAA" w:rsidP="00924C85">
      <w:pPr>
        <w:spacing w:line="360" w:lineRule="auto"/>
        <w:ind w:firstLineChars="200" w:firstLine="446"/>
        <w:rPr>
          <w:sz w:val="24"/>
        </w:rPr>
      </w:pPr>
      <w:r>
        <w:rPr>
          <w:rFonts w:hAnsiTheme="minorEastAsia"/>
          <w:sz w:val="24"/>
        </w:rPr>
        <w:t>邮政编码：</w:t>
      </w:r>
    </w:p>
    <w:p w:rsidR="007E6891" w:rsidRDefault="00C21BAA" w:rsidP="00924C85">
      <w:pPr>
        <w:spacing w:line="360" w:lineRule="auto"/>
        <w:ind w:firstLineChars="200" w:firstLine="446"/>
        <w:rPr>
          <w:sz w:val="24"/>
        </w:rPr>
      </w:pPr>
      <w:r>
        <w:rPr>
          <w:rFonts w:hAnsiTheme="minorEastAsia"/>
          <w:sz w:val="24"/>
        </w:rPr>
        <w:t>电话：</w:t>
      </w:r>
    </w:p>
    <w:p w:rsidR="007E6891" w:rsidRDefault="00C21BAA" w:rsidP="00924C85">
      <w:pPr>
        <w:spacing w:line="360" w:lineRule="auto"/>
        <w:ind w:firstLineChars="200" w:firstLine="446"/>
        <w:rPr>
          <w:sz w:val="24"/>
        </w:rPr>
      </w:pPr>
      <w:r>
        <w:rPr>
          <w:rFonts w:hAnsiTheme="minorEastAsia"/>
          <w:sz w:val="24"/>
        </w:rPr>
        <w:t>传真：</w:t>
      </w:r>
    </w:p>
    <w:p w:rsidR="007E6891" w:rsidRDefault="00C21BAA" w:rsidP="00924C85">
      <w:pPr>
        <w:spacing w:line="360" w:lineRule="auto"/>
        <w:ind w:firstLineChars="1700" w:firstLine="3794"/>
        <w:rPr>
          <w:sz w:val="24"/>
        </w:rPr>
      </w:pPr>
      <w:r>
        <w:rPr>
          <w:rFonts w:hAnsiTheme="minorEastAsia"/>
          <w:sz w:val="24"/>
        </w:rPr>
        <w:t>投标人名称：</w:t>
      </w:r>
    </w:p>
    <w:p w:rsidR="007E6891" w:rsidRDefault="00C21BAA" w:rsidP="00924C85">
      <w:pPr>
        <w:spacing w:line="360" w:lineRule="auto"/>
        <w:ind w:firstLineChars="1700" w:firstLine="3794"/>
        <w:rPr>
          <w:sz w:val="24"/>
        </w:rPr>
      </w:pPr>
      <w:r>
        <w:rPr>
          <w:rFonts w:hAnsiTheme="minorEastAsia"/>
          <w:sz w:val="24"/>
        </w:rPr>
        <w:t>日期：年月日</w:t>
      </w:r>
    </w:p>
    <w:p w:rsidR="007E6891" w:rsidRDefault="007E6891">
      <w:pPr>
        <w:spacing w:line="560" w:lineRule="exact"/>
        <w:rPr>
          <w:sz w:val="24"/>
        </w:rPr>
      </w:pPr>
    </w:p>
    <w:p w:rsidR="007E6891" w:rsidRDefault="007E6891">
      <w:pPr>
        <w:spacing w:line="560" w:lineRule="exact"/>
        <w:rPr>
          <w:sz w:val="24"/>
        </w:rPr>
      </w:pPr>
    </w:p>
    <w:p w:rsidR="007E6891" w:rsidRDefault="007E6891">
      <w:pPr>
        <w:spacing w:line="560" w:lineRule="exact"/>
        <w:rPr>
          <w:sz w:val="24"/>
        </w:rPr>
      </w:pPr>
    </w:p>
    <w:p w:rsidR="007E6891" w:rsidRDefault="007E6891">
      <w:pPr>
        <w:spacing w:line="560" w:lineRule="exact"/>
        <w:rPr>
          <w:sz w:val="24"/>
        </w:rPr>
      </w:pPr>
    </w:p>
    <w:p w:rsidR="007E6891" w:rsidRDefault="00C21BAA">
      <w:pPr>
        <w:widowControl/>
        <w:jc w:val="left"/>
        <w:rPr>
          <w:b/>
          <w:sz w:val="24"/>
        </w:rPr>
      </w:pPr>
      <w:r>
        <w:rPr>
          <w:b/>
          <w:sz w:val="24"/>
        </w:rPr>
        <w:br w:type="page"/>
      </w:r>
    </w:p>
    <w:p w:rsidR="007E6891" w:rsidRDefault="00C21BAA">
      <w:pPr>
        <w:spacing w:line="460" w:lineRule="exact"/>
        <w:rPr>
          <w:b/>
          <w:sz w:val="24"/>
        </w:rPr>
      </w:pPr>
      <w:r>
        <w:rPr>
          <w:rFonts w:hAnsiTheme="minorEastAsia"/>
          <w:b/>
          <w:sz w:val="24"/>
        </w:rPr>
        <w:lastRenderedPageBreak/>
        <w:t>附件</w:t>
      </w:r>
      <w:r>
        <w:rPr>
          <w:b/>
          <w:sz w:val="24"/>
        </w:rPr>
        <w:t>2</w:t>
      </w:r>
    </w:p>
    <w:p w:rsidR="007E6891" w:rsidRDefault="007E6891">
      <w:pPr>
        <w:spacing w:line="460" w:lineRule="exact"/>
        <w:rPr>
          <w:b/>
          <w:sz w:val="24"/>
        </w:rPr>
      </w:pPr>
    </w:p>
    <w:p w:rsidR="007E6891" w:rsidRDefault="00C21BAA">
      <w:pPr>
        <w:ind w:right="84" w:firstLine="420"/>
        <w:jc w:val="center"/>
        <w:rPr>
          <w:b/>
          <w:sz w:val="24"/>
        </w:rPr>
      </w:pPr>
      <w:r>
        <w:rPr>
          <w:rFonts w:hAnsiTheme="minorEastAsia"/>
          <w:b/>
          <w:sz w:val="24"/>
        </w:rPr>
        <w:t>开标一览表</w:t>
      </w:r>
    </w:p>
    <w:p w:rsidR="007E6891" w:rsidRDefault="00C21BAA">
      <w:pPr>
        <w:spacing w:line="460" w:lineRule="exact"/>
        <w:rPr>
          <w:sz w:val="24"/>
        </w:rPr>
      </w:pPr>
      <w:r>
        <w:rPr>
          <w:rFonts w:hAnsiTheme="minorEastAsia"/>
          <w:sz w:val="24"/>
        </w:rPr>
        <w:t>项目名称：</w:t>
      </w:r>
    </w:p>
    <w:p w:rsidR="007E6891" w:rsidRDefault="00C21BAA">
      <w:pPr>
        <w:spacing w:line="460" w:lineRule="exact"/>
        <w:rPr>
          <w:sz w:val="24"/>
        </w:rPr>
      </w:pPr>
      <w:r>
        <w:rPr>
          <w:rFonts w:hAnsiTheme="minorEastAsia"/>
          <w:sz w:val="24"/>
        </w:rPr>
        <w:t>项目编号：</w:t>
      </w:r>
    </w:p>
    <w:p w:rsidR="007E6891" w:rsidRDefault="00C21BAA">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E6891">
        <w:trPr>
          <w:jc w:val="center"/>
        </w:trPr>
        <w:tc>
          <w:tcPr>
            <w:tcW w:w="730" w:type="pct"/>
            <w:vAlign w:val="center"/>
          </w:tcPr>
          <w:p w:rsidR="007E6891" w:rsidRDefault="00C21BAA">
            <w:pPr>
              <w:spacing w:line="460" w:lineRule="exact"/>
              <w:jc w:val="center"/>
              <w:rPr>
                <w:sz w:val="24"/>
              </w:rPr>
            </w:pPr>
            <w:proofErr w:type="gramStart"/>
            <w:r>
              <w:rPr>
                <w:rFonts w:hAnsiTheme="minorEastAsia"/>
                <w:sz w:val="24"/>
              </w:rPr>
              <w:t>包号</w:t>
            </w:r>
            <w:proofErr w:type="gramEnd"/>
          </w:p>
        </w:tc>
        <w:tc>
          <w:tcPr>
            <w:tcW w:w="1278" w:type="pct"/>
            <w:vAlign w:val="center"/>
          </w:tcPr>
          <w:p w:rsidR="007E6891" w:rsidRDefault="00C21BAA">
            <w:pPr>
              <w:spacing w:line="460" w:lineRule="exact"/>
              <w:jc w:val="center"/>
              <w:rPr>
                <w:sz w:val="24"/>
              </w:rPr>
            </w:pPr>
            <w:r>
              <w:rPr>
                <w:rFonts w:hAnsiTheme="minorEastAsia"/>
                <w:sz w:val="24"/>
              </w:rPr>
              <w:t>服务名称</w:t>
            </w:r>
          </w:p>
        </w:tc>
        <w:tc>
          <w:tcPr>
            <w:tcW w:w="806" w:type="pct"/>
            <w:vAlign w:val="center"/>
          </w:tcPr>
          <w:p w:rsidR="007E6891" w:rsidRDefault="00C21BAA">
            <w:pPr>
              <w:spacing w:line="460" w:lineRule="exact"/>
              <w:jc w:val="center"/>
              <w:rPr>
                <w:sz w:val="24"/>
              </w:rPr>
            </w:pPr>
            <w:r>
              <w:rPr>
                <w:rFonts w:hAnsiTheme="minorEastAsia"/>
                <w:sz w:val="24"/>
              </w:rPr>
              <w:t>数量</w:t>
            </w:r>
          </w:p>
        </w:tc>
        <w:tc>
          <w:tcPr>
            <w:tcW w:w="1202" w:type="pct"/>
            <w:vAlign w:val="center"/>
          </w:tcPr>
          <w:p w:rsidR="007E6891" w:rsidRDefault="00C21BAA">
            <w:pPr>
              <w:spacing w:line="460" w:lineRule="exact"/>
              <w:jc w:val="center"/>
              <w:rPr>
                <w:sz w:val="24"/>
              </w:rPr>
            </w:pPr>
            <w:r>
              <w:rPr>
                <w:rFonts w:hAnsiTheme="minorEastAsia"/>
                <w:sz w:val="24"/>
              </w:rPr>
              <w:t>投标总价</w:t>
            </w:r>
          </w:p>
        </w:tc>
        <w:tc>
          <w:tcPr>
            <w:tcW w:w="984" w:type="pct"/>
            <w:vAlign w:val="center"/>
          </w:tcPr>
          <w:p w:rsidR="007E6891" w:rsidRDefault="00C21BAA">
            <w:pPr>
              <w:spacing w:line="460" w:lineRule="exact"/>
              <w:jc w:val="center"/>
              <w:rPr>
                <w:sz w:val="24"/>
              </w:rPr>
            </w:pPr>
            <w:r>
              <w:rPr>
                <w:rFonts w:hAnsiTheme="minorEastAsia"/>
                <w:sz w:val="24"/>
              </w:rPr>
              <w:t>备注</w:t>
            </w:r>
          </w:p>
        </w:tc>
      </w:tr>
      <w:tr w:rsidR="007E6891">
        <w:trPr>
          <w:jc w:val="center"/>
        </w:trPr>
        <w:tc>
          <w:tcPr>
            <w:tcW w:w="730" w:type="pct"/>
          </w:tcPr>
          <w:p w:rsidR="007E6891" w:rsidRDefault="007E6891">
            <w:pPr>
              <w:spacing w:line="460" w:lineRule="exact"/>
              <w:rPr>
                <w:sz w:val="24"/>
              </w:rPr>
            </w:pPr>
          </w:p>
        </w:tc>
        <w:tc>
          <w:tcPr>
            <w:tcW w:w="1278" w:type="pct"/>
          </w:tcPr>
          <w:p w:rsidR="007E6891" w:rsidRDefault="007E6891">
            <w:pPr>
              <w:spacing w:line="460" w:lineRule="exact"/>
              <w:rPr>
                <w:sz w:val="24"/>
              </w:rPr>
            </w:pPr>
          </w:p>
        </w:tc>
        <w:tc>
          <w:tcPr>
            <w:tcW w:w="806" w:type="pct"/>
          </w:tcPr>
          <w:p w:rsidR="007E6891" w:rsidRDefault="007E6891">
            <w:pPr>
              <w:spacing w:line="460" w:lineRule="exact"/>
              <w:rPr>
                <w:sz w:val="24"/>
              </w:rPr>
            </w:pPr>
          </w:p>
        </w:tc>
        <w:tc>
          <w:tcPr>
            <w:tcW w:w="1202" w:type="pct"/>
          </w:tcPr>
          <w:p w:rsidR="007E6891" w:rsidRDefault="007E6891">
            <w:pPr>
              <w:spacing w:line="460" w:lineRule="exact"/>
              <w:rPr>
                <w:sz w:val="24"/>
              </w:rPr>
            </w:pPr>
          </w:p>
        </w:tc>
        <w:tc>
          <w:tcPr>
            <w:tcW w:w="984" w:type="pct"/>
          </w:tcPr>
          <w:p w:rsidR="007E6891" w:rsidRDefault="007E6891">
            <w:pPr>
              <w:spacing w:line="460" w:lineRule="exact"/>
              <w:rPr>
                <w:sz w:val="24"/>
              </w:rPr>
            </w:pPr>
          </w:p>
        </w:tc>
      </w:tr>
      <w:tr w:rsidR="007E6891">
        <w:trPr>
          <w:jc w:val="center"/>
        </w:trPr>
        <w:tc>
          <w:tcPr>
            <w:tcW w:w="730" w:type="pct"/>
          </w:tcPr>
          <w:p w:rsidR="007E6891" w:rsidRDefault="007E6891">
            <w:pPr>
              <w:spacing w:line="460" w:lineRule="exact"/>
              <w:rPr>
                <w:sz w:val="24"/>
              </w:rPr>
            </w:pPr>
          </w:p>
        </w:tc>
        <w:tc>
          <w:tcPr>
            <w:tcW w:w="1278" w:type="pct"/>
          </w:tcPr>
          <w:p w:rsidR="007E6891" w:rsidRDefault="007E6891">
            <w:pPr>
              <w:spacing w:line="460" w:lineRule="exact"/>
              <w:rPr>
                <w:sz w:val="24"/>
              </w:rPr>
            </w:pPr>
          </w:p>
        </w:tc>
        <w:tc>
          <w:tcPr>
            <w:tcW w:w="806" w:type="pct"/>
          </w:tcPr>
          <w:p w:rsidR="007E6891" w:rsidRDefault="007E6891">
            <w:pPr>
              <w:spacing w:line="460" w:lineRule="exact"/>
              <w:rPr>
                <w:sz w:val="24"/>
              </w:rPr>
            </w:pPr>
          </w:p>
        </w:tc>
        <w:tc>
          <w:tcPr>
            <w:tcW w:w="1202" w:type="pct"/>
          </w:tcPr>
          <w:p w:rsidR="007E6891" w:rsidRDefault="007E6891">
            <w:pPr>
              <w:spacing w:line="460" w:lineRule="exact"/>
              <w:rPr>
                <w:sz w:val="24"/>
              </w:rPr>
            </w:pPr>
          </w:p>
        </w:tc>
        <w:tc>
          <w:tcPr>
            <w:tcW w:w="984" w:type="pct"/>
          </w:tcPr>
          <w:p w:rsidR="007E6891" w:rsidRDefault="007E6891">
            <w:pPr>
              <w:spacing w:line="460" w:lineRule="exact"/>
              <w:rPr>
                <w:sz w:val="24"/>
              </w:rPr>
            </w:pPr>
          </w:p>
        </w:tc>
      </w:tr>
      <w:tr w:rsidR="007E6891">
        <w:trPr>
          <w:jc w:val="center"/>
        </w:trPr>
        <w:tc>
          <w:tcPr>
            <w:tcW w:w="730" w:type="pct"/>
          </w:tcPr>
          <w:p w:rsidR="007E6891" w:rsidRDefault="007E6891">
            <w:pPr>
              <w:spacing w:line="460" w:lineRule="exact"/>
              <w:rPr>
                <w:sz w:val="24"/>
              </w:rPr>
            </w:pPr>
          </w:p>
        </w:tc>
        <w:tc>
          <w:tcPr>
            <w:tcW w:w="1278" w:type="pct"/>
          </w:tcPr>
          <w:p w:rsidR="007E6891" w:rsidRDefault="007E6891">
            <w:pPr>
              <w:spacing w:line="460" w:lineRule="exact"/>
              <w:rPr>
                <w:sz w:val="24"/>
              </w:rPr>
            </w:pPr>
          </w:p>
        </w:tc>
        <w:tc>
          <w:tcPr>
            <w:tcW w:w="806" w:type="pct"/>
          </w:tcPr>
          <w:p w:rsidR="007E6891" w:rsidRDefault="007E6891">
            <w:pPr>
              <w:spacing w:line="460" w:lineRule="exact"/>
              <w:rPr>
                <w:sz w:val="24"/>
              </w:rPr>
            </w:pPr>
          </w:p>
        </w:tc>
        <w:tc>
          <w:tcPr>
            <w:tcW w:w="1202" w:type="pct"/>
          </w:tcPr>
          <w:p w:rsidR="007E6891" w:rsidRDefault="007E6891">
            <w:pPr>
              <w:spacing w:line="460" w:lineRule="exact"/>
              <w:rPr>
                <w:sz w:val="24"/>
              </w:rPr>
            </w:pPr>
          </w:p>
        </w:tc>
        <w:tc>
          <w:tcPr>
            <w:tcW w:w="984" w:type="pct"/>
          </w:tcPr>
          <w:p w:rsidR="007E6891" w:rsidRDefault="007E6891">
            <w:pPr>
              <w:spacing w:line="460" w:lineRule="exact"/>
              <w:rPr>
                <w:sz w:val="24"/>
              </w:rPr>
            </w:pPr>
          </w:p>
        </w:tc>
      </w:tr>
      <w:tr w:rsidR="007E6891">
        <w:trPr>
          <w:jc w:val="center"/>
        </w:trPr>
        <w:tc>
          <w:tcPr>
            <w:tcW w:w="730" w:type="pct"/>
          </w:tcPr>
          <w:p w:rsidR="007E6891" w:rsidRDefault="007E6891">
            <w:pPr>
              <w:spacing w:line="460" w:lineRule="exact"/>
              <w:rPr>
                <w:sz w:val="24"/>
              </w:rPr>
            </w:pPr>
          </w:p>
        </w:tc>
        <w:tc>
          <w:tcPr>
            <w:tcW w:w="1278" w:type="pct"/>
          </w:tcPr>
          <w:p w:rsidR="007E6891" w:rsidRDefault="007E6891">
            <w:pPr>
              <w:spacing w:line="460" w:lineRule="exact"/>
              <w:rPr>
                <w:sz w:val="24"/>
              </w:rPr>
            </w:pPr>
          </w:p>
        </w:tc>
        <w:tc>
          <w:tcPr>
            <w:tcW w:w="806" w:type="pct"/>
          </w:tcPr>
          <w:p w:rsidR="007E6891" w:rsidRDefault="007E6891">
            <w:pPr>
              <w:spacing w:line="460" w:lineRule="exact"/>
              <w:rPr>
                <w:sz w:val="24"/>
              </w:rPr>
            </w:pPr>
          </w:p>
        </w:tc>
        <w:tc>
          <w:tcPr>
            <w:tcW w:w="1202" w:type="pct"/>
          </w:tcPr>
          <w:p w:rsidR="007E6891" w:rsidRDefault="007E6891">
            <w:pPr>
              <w:spacing w:line="460" w:lineRule="exact"/>
              <w:rPr>
                <w:sz w:val="24"/>
              </w:rPr>
            </w:pPr>
          </w:p>
        </w:tc>
        <w:tc>
          <w:tcPr>
            <w:tcW w:w="984" w:type="pct"/>
          </w:tcPr>
          <w:p w:rsidR="007E6891" w:rsidRDefault="007E6891">
            <w:pPr>
              <w:spacing w:line="460" w:lineRule="exact"/>
              <w:rPr>
                <w:sz w:val="24"/>
              </w:rPr>
            </w:pPr>
          </w:p>
        </w:tc>
      </w:tr>
      <w:tr w:rsidR="007E6891">
        <w:trPr>
          <w:jc w:val="center"/>
        </w:trPr>
        <w:tc>
          <w:tcPr>
            <w:tcW w:w="730" w:type="pct"/>
          </w:tcPr>
          <w:p w:rsidR="007E6891" w:rsidRDefault="007E6891">
            <w:pPr>
              <w:spacing w:line="460" w:lineRule="exact"/>
              <w:rPr>
                <w:sz w:val="24"/>
              </w:rPr>
            </w:pPr>
          </w:p>
        </w:tc>
        <w:tc>
          <w:tcPr>
            <w:tcW w:w="1278" w:type="pct"/>
          </w:tcPr>
          <w:p w:rsidR="007E6891" w:rsidRDefault="007E6891">
            <w:pPr>
              <w:spacing w:line="460" w:lineRule="exact"/>
              <w:rPr>
                <w:sz w:val="24"/>
              </w:rPr>
            </w:pPr>
          </w:p>
        </w:tc>
        <w:tc>
          <w:tcPr>
            <w:tcW w:w="806" w:type="pct"/>
          </w:tcPr>
          <w:p w:rsidR="007E6891" w:rsidRDefault="007E6891">
            <w:pPr>
              <w:spacing w:line="460" w:lineRule="exact"/>
              <w:rPr>
                <w:sz w:val="24"/>
              </w:rPr>
            </w:pPr>
          </w:p>
        </w:tc>
        <w:tc>
          <w:tcPr>
            <w:tcW w:w="1202" w:type="pct"/>
          </w:tcPr>
          <w:p w:rsidR="007E6891" w:rsidRDefault="007E6891">
            <w:pPr>
              <w:spacing w:line="460" w:lineRule="exact"/>
              <w:rPr>
                <w:sz w:val="24"/>
              </w:rPr>
            </w:pPr>
          </w:p>
        </w:tc>
        <w:tc>
          <w:tcPr>
            <w:tcW w:w="984" w:type="pct"/>
          </w:tcPr>
          <w:p w:rsidR="007E6891" w:rsidRDefault="007E6891">
            <w:pPr>
              <w:spacing w:line="460" w:lineRule="exact"/>
              <w:rPr>
                <w:sz w:val="24"/>
              </w:rPr>
            </w:pPr>
          </w:p>
        </w:tc>
      </w:tr>
      <w:tr w:rsidR="007E6891">
        <w:trPr>
          <w:jc w:val="center"/>
        </w:trPr>
        <w:tc>
          <w:tcPr>
            <w:tcW w:w="730" w:type="pct"/>
          </w:tcPr>
          <w:p w:rsidR="007E6891" w:rsidRDefault="007E6891">
            <w:pPr>
              <w:spacing w:line="460" w:lineRule="exact"/>
              <w:rPr>
                <w:sz w:val="24"/>
              </w:rPr>
            </w:pPr>
          </w:p>
        </w:tc>
        <w:tc>
          <w:tcPr>
            <w:tcW w:w="1278" w:type="pct"/>
          </w:tcPr>
          <w:p w:rsidR="007E6891" w:rsidRDefault="007E6891">
            <w:pPr>
              <w:spacing w:line="460" w:lineRule="exact"/>
              <w:rPr>
                <w:sz w:val="24"/>
              </w:rPr>
            </w:pPr>
          </w:p>
        </w:tc>
        <w:tc>
          <w:tcPr>
            <w:tcW w:w="806" w:type="pct"/>
          </w:tcPr>
          <w:p w:rsidR="007E6891" w:rsidRDefault="007E6891">
            <w:pPr>
              <w:spacing w:line="460" w:lineRule="exact"/>
              <w:rPr>
                <w:sz w:val="24"/>
              </w:rPr>
            </w:pPr>
          </w:p>
        </w:tc>
        <w:tc>
          <w:tcPr>
            <w:tcW w:w="1202" w:type="pct"/>
          </w:tcPr>
          <w:p w:rsidR="007E6891" w:rsidRDefault="007E6891">
            <w:pPr>
              <w:spacing w:line="460" w:lineRule="exact"/>
              <w:rPr>
                <w:sz w:val="24"/>
              </w:rPr>
            </w:pPr>
          </w:p>
        </w:tc>
        <w:tc>
          <w:tcPr>
            <w:tcW w:w="984" w:type="pct"/>
          </w:tcPr>
          <w:p w:rsidR="007E6891" w:rsidRDefault="007E6891">
            <w:pPr>
              <w:spacing w:line="460" w:lineRule="exact"/>
              <w:rPr>
                <w:sz w:val="24"/>
              </w:rPr>
            </w:pPr>
          </w:p>
        </w:tc>
      </w:tr>
      <w:tr w:rsidR="007E6891">
        <w:trPr>
          <w:jc w:val="center"/>
        </w:trPr>
        <w:tc>
          <w:tcPr>
            <w:tcW w:w="730" w:type="pct"/>
          </w:tcPr>
          <w:p w:rsidR="007E6891" w:rsidRDefault="007E6891">
            <w:pPr>
              <w:spacing w:line="460" w:lineRule="exact"/>
              <w:rPr>
                <w:sz w:val="24"/>
              </w:rPr>
            </w:pPr>
          </w:p>
        </w:tc>
        <w:tc>
          <w:tcPr>
            <w:tcW w:w="1278" w:type="pct"/>
          </w:tcPr>
          <w:p w:rsidR="007E6891" w:rsidRDefault="007E6891">
            <w:pPr>
              <w:spacing w:line="460" w:lineRule="exact"/>
              <w:rPr>
                <w:sz w:val="24"/>
              </w:rPr>
            </w:pPr>
          </w:p>
        </w:tc>
        <w:tc>
          <w:tcPr>
            <w:tcW w:w="806" w:type="pct"/>
          </w:tcPr>
          <w:p w:rsidR="007E6891" w:rsidRDefault="007E6891">
            <w:pPr>
              <w:spacing w:line="460" w:lineRule="exact"/>
              <w:rPr>
                <w:sz w:val="24"/>
              </w:rPr>
            </w:pPr>
          </w:p>
        </w:tc>
        <w:tc>
          <w:tcPr>
            <w:tcW w:w="1202" w:type="pct"/>
          </w:tcPr>
          <w:p w:rsidR="007E6891" w:rsidRDefault="007E6891">
            <w:pPr>
              <w:spacing w:line="460" w:lineRule="exact"/>
              <w:rPr>
                <w:sz w:val="24"/>
              </w:rPr>
            </w:pPr>
          </w:p>
        </w:tc>
        <w:tc>
          <w:tcPr>
            <w:tcW w:w="984" w:type="pct"/>
          </w:tcPr>
          <w:p w:rsidR="007E6891" w:rsidRDefault="007E6891">
            <w:pPr>
              <w:spacing w:line="460" w:lineRule="exact"/>
              <w:rPr>
                <w:sz w:val="24"/>
              </w:rPr>
            </w:pPr>
          </w:p>
        </w:tc>
      </w:tr>
      <w:tr w:rsidR="007E6891">
        <w:trPr>
          <w:jc w:val="center"/>
        </w:trPr>
        <w:tc>
          <w:tcPr>
            <w:tcW w:w="730" w:type="pct"/>
          </w:tcPr>
          <w:p w:rsidR="007E6891" w:rsidRDefault="007E6891">
            <w:pPr>
              <w:spacing w:line="460" w:lineRule="exact"/>
              <w:rPr>
                <w:sz w:val="24"/>
              </w:rPr>
            </w:pPr>
          </w:p>
        </w:tc>
        <w:tc>
          <w:tcPr>
            <w:tcW w:w="1278" w:type="pct"/>
          </w:tcPr>
          <w:p w:rsidR="007E6891" w:rsidRDefault="007E6891">
            <w:pPr>
              <w:spacing w:line="460" w:lineRule="exact"/>
              <w:rPr>
                <w:sz w:val="24"/>
              </w:rPr>
            </w:pPr>
          </w:p>
        </w:tc>
        <w:tc>
          <w:tcPr>
            <w:tcW w:w="806" w:type="pct"/>
          </w:tcPr>
          <w:p w:rsidR="007E6891" w:rsidRDefault="007E6891">
            <w:pPr>
              <w:spacing w:line="460" w:lineRule="exact"/>
              <w:rPr>
                <w:sz w:val="24"/>
              </w:rPr>
            </w:pPr>
          </w:p>
        </w:tc>
        <w:tc>
          <w:tcPr>
            <w:tcW w:w="1202" w:type="pct"/>
          </w:tcPr>
          <w:p w:rsidR="007E6891" w:rsidRDefault="007E6891">
            <w:pPr>
              <w:spacing w:line="460" w:lineRule="exact"/>
              <w:rPr>
                <w:sz w:val="24"/>
              </w:rPr>
            </w:pPr>
          </w:p>
        </w:tc>
        <w:tc>
          <w:tcPr>
            <w:tcW w:w="984" w:type="pct"/>
          </w:tcPr>
          <w:p w:rsidR="007E6891" w:rsidRDefault="007E6891">
            <w:pPr>
              <w:spacing w:line="460" w:lineRule="exact"/>
              <w:rPr>
                <w:sz w:val="24"/>
              </w:rPr>
            </w:pPr>
          </w:p>
        </w:tc>
      </w:tr>
    </w:tbl>
    <w:p w:rsidR="007E6891" w:rsidRDefault="007E6891">
      <w:pPr>
        <w:spacing w:line="360" w:lineRule="auto"/>
        <w:ind w:right="84" w:firstLine="420"/>
        <w:rPr>
          <w:b/>
          <w:position w:val="-40"/>
          <w:sz w:val="24"/>
        </w:rPr>
      </w:pPr>
    </w:p>
    <w:p w:rsidR="007E6891" w:rsidRDefault="007E6891">
      <w:pPr>
        <w:spacing w:line="460" w:lineRule="exact"/>
        <w:ind w:left="192"/>
        <w:rPr>
          <w:sz w:val="24"/>
        </w:rPr>
      </w:pPr>
    </w:p>
    <w:p w:rsidR="007E6891" w:rsidRDefault="00C21BAA" w:rsidP="00924C85">
      <w:pPr>
        <w:spacing w:line="360" w:lineRule="auto"/>
        <w:ind w:right="84" w:firstLineChars="100" w:firstLine="223"/>
        <w:rPr>
          <w:sz w:val="24"/>
        </w:rPr>
      </w:pPr>
      <w:r>
        <w:rPr>
          <w:rFonts w:hAnsiTheme="minorEastAsia"/>
          <w:sz w:val="24"/>
        </w:rPr>
        <w:t>投标人名称：</w:t>
      </w:r>
    </w:p>
    <w:p w:rsidR="007E6891" w:rsidRDefault="007E6891" w:rsidP="00924C85">
      <w:pPr>
        <w:spacing w:line="360" w:lineRule="auto"/>
        <w:ind w:right="84" w:firstLineChars="100" w:firstLine="223"/>
        <w:rPr>
          <w:sz w:val="24"/>
        </w:rPr>
      </w:pPr>
    </w:p>
    <w:p w:rsidR="007E6891" w:rsidRDefault="00C21BAA" w:rsidP="00924C85">
      <w:pPr>
        <w:spacing w:line="360" w:lineRule="auto"/>
        <w:ind w:right="84" w:firstLineChars="100" w:firstLine="223"/>
        <w:rPr>
          <w:position w:val="-40"/>
          <w:sz w:val="24"/>
        </w:rPr>
      </w:pPr>
      <w:r>
        <w:rPr>
          <w:rFonts w:hAnsiTheme="minorEastAsia"/>
          <w:sz w:val="24"/>
        </w:rPr>
        <w:t>日期：</w:t>
      </w:r>
    </w:p>
    <w:p w:rsidR="007E6891" w:rsidRDefault="007E6891">
      <w:pPr>
        <w:spacing w:line="360" w:lineRule="auto"/>
        <w:ind w:right="84" w:firstLine="420"/>
        <w:rPr>
          <w:position w:val="-40"/>
          <w:sz w:val="24"/>
        </w:rPr>
      </w:pPr>
    </w:p>
    <w:p w:rsidR="007E6891" w:rsidRDefault="007E6891">
      <w:pPr>
        <w:spacing w:line="360" w:lineRule="auto"/>
        <w:ind w:right="84" w:firstLine="420"/>
        <w:rPr>
          <w:position w:val="-40"/>
          <w:sz w:val="24"/>
        </w:rPr>
      </w:pPr>
    </w:p>
    <w:p w:rsidR="007E6891" w:rsidRDefault="007E6891">
      <w:pPr>
        <w:spacing w:line="360" w:lineRule="auto"/>
        <w:ind w:right="84" w:firstLine="420"/>
        <w:rPr>
          <w:position w:val="-40"/>
          <w:sz w:val="24"/>
        </w:rPr>
      </w:pPr>
    </w:p>
    <w:p w:rsidR="007E6891" w:rsidRDefault="007E6891">
      <w:pPr>
        <w:spacing w:line="360" w:lineRule="auto"/>
        <w:ind w:right="84" w:firstLine="420"/>
        <w:rPr>
          <w:position w:val="-40"/>
          <w:sz w:val="24"/>
        </w:rPr>
      </w:pPr>
    </w:p>
    <w:p w:rsidR="007E6891" w:rsidRDefault="00C21BAA">
      <w:pPr>
        <w:widowControl/>
        <w:jc w:val="left"/>
        <w:rPr>
          <w:b/>
          <w:sz w:val="24"/>
        </w:rPr>
      </w:pPr>
      <w:r>
        <w:rPr>
          <w:b/>
          <w:sz w:val="24"/>
        </w:rPr>
        <w:br w:type="page"/>
      </w:r>
    </w:p>
    <w:p w:rsidR="007E6891" w:rsidRDefault="00C21BAA">
      <w:pPr>
        <w:spacing w:line="460" w:lineRule="exact"/>
        <w:rPr>
          <w:b/>
          <w:sz w:val="24"/>
        </w:rPr>
      </w:pPr>
      <w:r>
        <w:rPr>
          <w:b/>
          <w:sz w:val="24"/>
        </w:rPr>
        <w:lastRenderedPageBreak/>
        <w:t>附件</w:t>
      </w:r>
      <w:r>
        <w:rPr>
          <w:b/>
          <w:sz w:val="24"/>
        </w:rPr>
        <w:t>3</w:t>
      </w:r>
    </w:p>
    <w:p w:rsidR="007E6891" w:rsidRDefault="00C21BAA">
      <w:pPr>
        <w:tabs>
          <w:tab w:val="left" w:pos="3780"/>
          <w:tab w:val="left" w:pos="3960"/>
        </w:tabs>
        <w:spacing w:line="460" w:lineRule="exact"/>
        <w:jc w:val="center"/>
        <w:rPr>
          <w:b/>
          <w:sz w:val="24"/>
        </w:rPr>
      </w:pPr>
      <w:r>
        <w:rPr>
          <w:b/>
          <w:sz w:val="24"/>
        </w:rPr>
        <w:t>开标分项一览表</w:t>
      </w:r>
    </w:p>
    <w:p w:rsidR="007E6891" w:rsidRDefault="00C21BAA">
      <w:pPr>
        <w:spacing w:line="460" w:lineRule="exact"/>
        <w:ind w:left="192"/>
        <w:rPr>
          <w:sz w:val="24"/>
        </w:rPr>
      </w:pPr>
      <w:r>
        <w:rPr>
          <w:sz w:val="24"/>
        </w:rPr>
        <w:t>项目名称：</w:t>
      </w:r>
    </w:p>
    <w:p w:rsidR="007E6891" w:rsidRDefault="00C21BAA">
      <w:pPr>
        <w:spacing w:line="460" w:lineRule="exact"/>
        <w:ind w:left="192"/>
        <w:rPr>
          <w:sz w:val="24"/>
        </w:rPr>
      </w:pPr>
      <w:r>
        <w:rPr>
          <w:sz w:val="24"/>
        </w:rPr>
        <w:t>项目编号：</w:t>
      </w:r>
    </w:p>
    <w:p w:rsidR="007E6891" w:rsidRDefault="00C21BAA">
      <w:pPr>
        <w:spacing w:line="460" w:lineRule="exact"/>
        <w:ind w:left="192"/>
        <w:rPr>
          <w:sz w:val="24"/>
        </w:rPr>
      </w:pPr>
      <w:r>
        <w:rPr>
          <w:sz w:val="24"/>
        </w:rPr>
        <w:t>包号：</w:t>
      </w:r>
    </w:p>
    <w:p w:rsidR="007E6891" w:rsidRDefault="00C21BAA" w:rsidP="00924C85">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7E6891">
        <w:trPr>
          <w:cantSplit/>
          <w:jc w:val="center"/>
        </w:trPr>
        <w:tc>
          <w:tcPr>
            <w:tcW w:w="457" w:type="pct"/>
            <w:vAlign w:val="center"/>
          </w:tcPr>
          <w:p w:rsidR="007E6891" w:rsidRDefault="00C21BAA">
            <w:pPr>
              <w:jc w:val="center"/>
              <w:rPr>
                <w:szCs w:val="21"/>
              </w:rPr>
            </w:pPr>
            <w:r>
              <w:rPr>
                <w:szCs w:val="21"/>
              </w:rPr>
              <w:t>序号</w:t>
            </w:r>
          </w:p>
        </w:tc>
        <w:tc>
          <w:tcPr>
            <w:tcW w:w="2019" w:type="pct"/>
            <w:gridSpan w:val="2"/>
            <w:vAlign w:val="center"/>
          </w:tcPr>
          <w:p w:rsidR="007E6891" w:rsidRDefault="00C21BAA">
            <w:pPr>
              <w:jc w:val="center"/>
              <w:rPr>
                <w:szCs w:val="21"/>
              </w:rPr>
            </w:pPr>
            <w:r>
              <w:rPr>
                <w:szCs w:val="21"/>
              </w:rPr>
              <w:t>价格分项组成</w:t>
            </w:r>
          </w:p>
        </w:tc>
        <w:tc>
          <w:tcPr>
            <w:tcW w:w="1743" w:type="pct"/>
            <w:vAlign w:val="center"/>
          </w:tcPr>
          <w:p w:rsidR="007E6891" w:rsidRDefault="00C21BAA">
            <w:pPr>
              <w:jc w:val="center"/>
              <w:rPr>
                <w:szCs w:val="21"/>
              </w:rPr>
            </w:pPr>
            <w:r>
              <w:rPr>
                <w:szCs w:val="21"/>
              </w:rPr>
              <w:t>报价</w:t>
            </w:r>
          </w:p>
        </w:tc>
        <w:tc>
          <w:tcPr>
            <w:tcW w:w="781" w:type="pct"/>
          </w:tcPr>
          <w:p w:rsidR="007E6891" w:rsidRDefault="00C21BAA">
            <w:pPr>
              <w:jc w:val="center"/>
              <w:rPr>
                <w:szCs w:val="21"/>
              </w:rPr>
            </w:pPr>
            <w:r>
              <w:rPr>
                <w:rFonts w:hint="eastAsia"/>
                <w:szCs w:val="21"/>
              </w:rPr>
              <w:t>备注</w:t>
            </w:r>
          </w:p>
          <w:p w:rsidR="007E6891" w:rsidRDefault="00C21BAA">
            <w:pPr>
              <w:jc w:val="center"/>
              <w:rPr>
                <w:szCs w:val="21"/>
              </w:rPr>
            </w:pPr>
            <w:r>
              <w:rPr>
                <w:rFonts w:hint="eastAsia"/>
                <w:szCs w:val="21"/>
              </w:rPr>
              <w:t>（不涉及的条目请在本栏标注）</w:t>
            </w:r>
          </w:p>
        </w:tc>
      </w:tr>
      <w:tr w:rsidR="007E6891">
        <w:trPr>
          <w:cantSplit/>
          <w:jc w:val="center"/>
        </w:trPr>
        <w:tc>
          <w:tcPr>
            <w:tcW w:w="457" w:type="pct"/>
            <w:vMerge w:val="restart"/>
            <w:vAlign w:val="center"/>
          </w:tcPr>
          <w:p w:rsidR="007E6891" w:rsidRDefault="00C21BAA">
            <w:pPr>
              <w:jc w:val="center"/>
              <w:rPr>
                <w:szCs w:val="21"/>
              </w:rPr>
            </w:pPr>
            <w:r>
              <w:rPr>
                <w:szCs w:val="21"/>
              </w:rPr>
              <w:t>1</w:t>
            </w:r>
          </w:p>
        </w:tc>
        <w:tc>
          <w:tcPr>
            <w:tcW w:w="736" w:type="pct"/>
            <w:vMerge w:val="restart"/>
            <w:vAlign w:val="center"/>
          </w:tcPr>
          <w:p w:rsidR="007E6891" w:rsidRDefault="00C21BAA">
            <w:pPr>
              <w:jc w:val="center"/>
              <w:rPr>
                <w:szCs w:val="21"/>
              </w:rPr>
            </w:pPr>
            <w:r>
              <w:rPr>
                <w:szCs w:val="21"/>
              </w:rPr>
              <w:t>人员费用</w:t>
            </w:r>
          </w:p>
        </w:tc>
        <w:tc>
          <w:tcPr>
            <w:tcW w:w="1283" w:type="pct"/>
            <w:vAlign w:val="center"/>
          </w:tcPr>
          <w:p w:rsidR="007E6891" w:rsidRDefault="00C21BAA">
            <w:pPr>
              <w:jc w:val="center"/>
              <w:rPr>
                <w:szCs w:val="21"/>
              </w:rPr>
            </w:pPr>
            <w:r>
              <w:rPr>
                <w:szCs w:val="21"/>
              </w:rPr>
              <w:t>人员工资：</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457" w:type="pct"/>
            <w:vMerge/>
            <w:vAlign w:val="center"/>
          </w:tcPr>
          <w:p w:rsidR="007E6891" w:rsidRDefault="007E6891">
            <w:pPr>
              <w:jc w:val="center"/>
              <w:rPr>
                <w:szCs w:val="21"/>
              </w:rPr>
            </w:pPr>
          </w:p>
        </w:tc>
        <w:tc>
          <w:tcPr>
            <w:tcW w:w="736" w:type="pct"/>
            <w:vMerge/>
            <w:vAlign w:val="center"/>
          </w:tcPr>
          <w:p w:rsidR="007E6891" w:rsidRDefault="007E6891">
            <w:pPr>
              <w:jc w:val="center"/>
              <w:rPr>
                <w:szCs w:val="21"/>
              </w:rPr>
            </w:pPr>
          </w:p>
        </w:tc>
        <w:tc>
          <w:tcPr>
            <w:tcW w:w="1283" w:type="pct"/>
            <w:vAlign w:val="center"/>
          </w:tcPr>
          <w:p w:rsidR="007E6891" w:rsidRDefault="00C21BAA">
            <w:pPr>
              <w:jc w:val="center"/>
              <w:rPr>
                <w:szCs w:val="21"/>
              </w:rPr>
            </w:pPr>
            <w:r>
              <w:rPr>
                <w:rFonts w:hint="eastAsia"/>
                <w:szCs w:val="21"/>
              </w:rPr>
              <w:t>社会保险：</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457" w:type="pct"/>
            <w:vMerge/>
            <w:vAlign w:val="center"/>
          </w:tcPr>
          <w:p w:rsidR="007E6891" w:rsidRDefault="007E6891">
            <w:pPr>
              <w:jc w:val="center"/>
              <w:rPr>
                <w:szCs w:val="21"/>
              </w:rPr>
            </w:pPr>
          </w:p>
        </w:tc>
        <w:tc>
          <w:tcPr>
            <w:tcW w:w="736" w:type="pct"/>
            <w:vMerge/>
            <w:vAlign w:val="center"/>
          </w:tcPr>
          <w:p w:rsidR="007E6891" w:rsidRDefault="007E6891">
            <w:pPr>
              <w:jc w:val="center"/>
              <w:rPr>
                <w:szCs w:val="21"/>
              </w:rPr>
            </w:pPr>
          </w:p>
        </w:tc>
        <w:tc>
          <w:tcPr>
            <w:tcW w:w="1283" w:type="pct"/>
            <w:vAlign w:val="center"/>
          </w:tcPr>
          <w:p w:rsidR="007E6891" w:rsidRDefault="00C21BAA">
            <w:pPr>
              <w:jc w:val="left"/>
              <w:rPr>
                <w:szCs w:val="21"/>
              </w:rPr>
            </w:pPr>
            <w:r>
              <w:rPr>
                <w:rFonts w:hint="eastAsia"/>
                <w:szCs w:val="21"/>
              </w:rPr>
              <w:t>住房公积金：</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457" w:type="pct"/>
            <w:vMerge/>
            <w:vAlign w:val="center"/>
          </w:tcPr>
          <w:p w:rsidR="007E6891" w:rsidRDefault="007E6891">
            <w:pPr>
              <w:jc w:val="center"/>
              <w:rPr>
                <w:szCs w:val="21"/>
              </w:rPr>
            </w:pPr>
          </w:p>
        </w:tc>
        <w:tc>
          <w:tcPr>
            <w:tcW w:w="736" w:type="pct"/>
            <w:vMerge/>
            <w:vAlign w:val="center"/>
          </w:tcPr>
          <w:p w:rsidR="007E6891" w:rsidRDefault="007E6891">
            <w:pPr>
              <w:jc w:val="center"/>
              <w:rPr>
                <w:szCs w:val="21"/>
              </w:rPr>
            </w:pPr>
          </w:p>
        </w:tc>
        <w:tc>
          <w:tcPr>
            <w:tcW w:w="1283" w:type="pct"/>
            <w:vAlign w:val="center"/>
          </w:tcPr>
          <w:p w:rsidR="007E6891" w:rsidRDefault="00C21BAA">
            <w:pPr>
              <w:jc w:val="center"/>
              <w:rPr>
                <w:szCs w:val="21"/>
              </w:rPr>
            </w:pPr>
            <w:r>
              <w:rPr>
                <w:szCs w:val="21"/>
              </w:rPr>
              <w:t>福利</w:t>
            </w:r>
            <w:r>
              <w:rPr>
                <w:rFonts w:hint="eastAsia"/>
                <w:szCs w:val="21"/>
              </w:rPr>
              <w:t>费</w:t>
            </w:r>
            <w:r>
              <w:rPr>
                <w:szCs w:val="21"/>
              </w:rPr>
              <w:t>：</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trHeight w:val="290"/>
          <w:jc w:val="center"/>
        </w:trPr>
        <w:tc>
          <w:tcPr>
            <w:tcW w:w="457" w:type="pct"/>
            <w:vMerge/>
            <w:vAlign w:val="center"/>
          </w:tcPr>
          <w:p w:rsidR="007E6891" w:rsidRDefault="007E6891">
            <w:pPr>
              <w:jc w:val="center"/>
              <w:rPr>
                <w:szCs w:val="21"/>
              </w:rPr>
            </w:pPr>
          </w:p>
        </w:tc>
        <w:tc>
          <w:tcPr>
            <w:tcW w:w="736" w:type="pct"/>
            <w:vMerge/>
            <w:vAlign w:val="center"/>
          </w:tcPr>
          <w:p w:rsidR="007E6891" w:rsidRDefault="007E6891">
            <w:pPr>
              <w:jc w:val="center"/>
              <w:rPr>
                <w:szCs w:val="21"/>
              </w:rPr>
            </w:pPr>
          </w:p>
        </w:tc>
        <w:tc>
          <w:tcPr>
            <w:tcW w:w="1283" w:type="pct"/>
            <w:vAlign w:val="center"/>
          </w:tcPr>
          <w:p w:rsidR="007E6891" w:rsidRDefault="00C21BAA">
            <w:pPr>
              <w:jc w:val="center"/>
              <w:rPr>
                <w:szCs w:val="21"/>
              </w:rPr>
            </w:pPr>
            <w:r>
              <w:rPr>
                <w:rFonts w:hint="eastAsia"/>
                <w:szCs w:val="21"/>
              </w:rPr>
              <w:t>其他：</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trHeight w:val="129"/>
          <w:jc w:val="center"/>
        </w:trPr>
        <w:tc>
          <w:tcPr>
            <w:tcW w:w="457" w:type="pct"/>
            <w:vAlign w:val="center"/>
          </w:tcPr>
          <w:p w:rsidR="007E6891" w:rsidRDefault="00C21BAA">
            <w:pPr>
              <w:jc w:val="center"/>
              <w:rPr>
                <w:szCs w:val="21"/>
              </w:rPr>
            </w:pPr>
            <w:r>
              <w:rPr>
                <w:szCs w:val="21"/>
              </w:rPr>
              <w:t>2</w:t>
            </w:r>
          </w:p>
        </w:tc>
        <w:tc>
          <w:tcPr>
            <w:tcW w:w="2019" w:type="pct"/>
            <w:gridSpan w:val="2"/>
            <w:vAlign w:val="center"/>
          </w:tcPr>
          <w:p w:rsidR="007E6891" w:rsidRDefault="00C21BAA">
            <w:pPr>
              <w:jc w:val="center"/>
              <w:rPr>
                <w:szCs w:val="21"/>
              </w:rPr>
            </w:pPr>
            <w:r>
              <w:rPr>
                <w:szCs w:val="21"/>
              </w:rPr>
              <w:t>日常运行维护工具耗材费用</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trHeight w:val="60"/>
          <w:jc w:val="center"/>
        </w:trPr>
        <w:tc>
          <w:tcPr>
            <w:tcW w:w="457" w:type="pct"/>
            <w:vAlign w:val="center"/>
          </w:tcPr>
          <w:p w:rsidR="007E6891" w:rsidRDefault="00C21BAA">
            <w:pPr>
              <w:jc w:val="center"/>
              <w:rPr>
                <w:szCs w:val="21"/>
              </w:rPr>
            </w:pPr>
            <w:r>
              <w:rPr>
                <w:szCs w:val="21"/>
              </w:rPr>
              <w:t>3</w:t>
            </w:r>
          </w:p>
        </w:tc>
        <w:tc>
          <w:tcPr>
            <w:tcW w:w="2019" w:type="pct"/>
            <w:gridSpan w:val="2"/>
            <w:vAlign w:val="center"/>
          </w:tcPr>
          <w:p w:rsidR="007E6891" w:rsidRDefault="00C21BAA">
            <w:pPr>
              <w:jc w:val="center"/>
              <w:rPr>
                <w:szCs w:val="21"/>
              </w:rPr>
            </w:pPr>
            <w:r>
              <w:rPr>
                <w:rFonts w:hint="eastAsia"/>
                <w:szCs w:val="21"/>
              </w:rPr>
              <w:t>保洁</w:t>
            </w:r>
            <w:r>
              <w:rPr>
                <w:szCs w:val="21"/>
              </w:rPr>
              <w:t>工具耗材费用</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trHeight w:val="60"/>
          <w:jc w:val="center"/>
        </w:trPr>
        <w:tc>
          <w:tcPr>
            <w:tcW w:w="457" w:type="pct"/>
            <w:vAlign w:val="center"/>
          </w:tcPr>
          <w:p w:rsidR="007E6891" w:rsidRDefault="00C21BAA">
            <w:pPr>
              <w:jc w:val="center"/>
              <w:rPr>
                <w:szCs w:val="21"/>
              </w:rPr>
            </w:pPr>
            <w:r>
              <w:rPr>
                <w:szCs w:val="21"/>
              </w:rPr>
              <w:t>4</w:t>
            </w:r>
          </w:p>
        </w:tc>
        <w:tc>
          <w:tcPr>
            <w:tcW w:w="2019" w:type="pct"/>
            <w:gridSpan w:val="2"/>
            <w:vAlign w:val="center"/>
          </w:tcPr>
          <w:p w:rsidR="007E6891" w:rsidRDefault="00C21BAA">
            <w:pPr>
              <w:jc w:val="center"/>
              <w:rPr>
                <w:szCs w:val="21"/>
              </w:rPr>
            </w:pPr>
            <w:r>
              <w:rPr>
                <w:szCs w:val="21"/>
              </w:rPr>
              <w:t>秩序维护</w:t>
            </w:r>
            <w:r>
              <w:rPr>
                <w:rFonts w:hint="eastAsia"/>
                <w:szCs w:val="21"/>
              </w:rPr>
              <w:t>工具耗材</w:t>
            </w:r>
            <w:r>
              <w:rPr>
                <w:szCs w:val="21"/>
              </w:rPr>
              <w:t>费用</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457" w:type="pct"/>
            <w:vAlign w:val="center"/>
          </w:tcPr>
          <w:p w:rsidR="007E6891" w:rsidRDefault="00C21BAA">
            <w:pPr>
              <w:jc w:val="center"/>
              <w:rPr>
                <w:szCs w:val="21"/>
              </w:rPr>
            </w:pPr>
            <w:r>
              <w:rPr>
                <w:szCs w:val="21"/>
              </w:rPr>
              <w:t>5</w:t>
            </w:r>
          </w:p>
        </w:tc>
        <w:tc>
          <w:tcPr>
            <w:tcW w:w="2019" w:type="pct"/>
            <w:gridSpan w:val="2"/>
            <w:vAlign w:val="center"/>
          </w:tcPr>
          <w:p w:rsidR="007E6891" w:rsidRDefault="00C21BAA">
            <w:pPr>
              <w:jc w:val="center"/>
              <w:rPr>
                <w:szCs w:val="21"/>
              </w:rPr>
            </w:pPr>
            <w:r>
              <w:rPr>
                <w:szCs w:val="21"/>
              </w:rPr>
              <w:t>绿化养护费用</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457" w:type="pct"/>
            <w:vAlign w:val="center"/>
          </w:tcPr>
          <w:p w:rsidR="007E6891" w:rsidRDefault="00C21BAA">
            <w:pPr>
              <w:jc w:val="center"/>
              <w:rPr>
                <w:szCs w:val="21"/>
              </w:rPr>
            </w:pPr>
            <w:r>
              <w:rPr>
                <w:rFonts w:hint="eastAsia"/>
                <w:szCs w:val="21"/>
              </w:rPr>
              <w:t>6</w:t>
            </w:r>
          </w:p>
        </w:tc>
        <w:tc>
          <w:tcPr>
            <w:tcW w:w="2019" w:type="pct"/>
            <w:gridSpan w:val="2"/>
            <w:vAlign w:val="center"/>
          </w:tcPr>
          <w:p w:rsidR="007E6891" w:rsidRDefault="00C21BAA">
            <w:pPr>
              <w:jc w:val="center"/>
              <w:rPr>
                <w:szCs w:val="21"/>
              </w:rPr>
            </w:pPr>
            <w:r>
              <w:rPr>
                <w:rFonts w:hint="eastAsia"/>
                <w:szCs w:val="21"/>
              </w:rPr>
              <w:t>餐费</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457" w:type="pct"/>
            <w:vAlign w:val="center"/>
          </w:tcPr>
          <w:p w:rsidR="007E6891" w:rsidRDefault="00C21BAA">
            <w:pPr>
              <w:jc w:val="center"/>
              <w:rPr>
                <w:szCs w:val="21"/>
              </w:rPr>
            </w:pPr>
            <w:r>
              <w:rPr>
                <w:rFonts w:hint="eastAsia"/>
                <w:szCs w:val="21"/>
              </w:rPr>
              <w:t>7</w:t>
            </w:r>
          </w:p>
        </w:tc>
        <w:tc>
          <w:tcPr>
            <w:tcW w:w="2019" w:type="pct"/>
            <w:gridSpan w:val="2"/>
            <w:vAlign w:val="center"/>
          </w:tcPr>
          <w:p w:rsidR="007E6891" w:rsidRDefault="00C21BAA">
            <w:pPr>
              <w:jc w:val="center"/>
              <w:rPr>
                <w:szCs w:val="21"/>
              </w:rPr>
            </w:pPr>
            <w:r>
              <w:rPr>
                <w:rFonts w:hint="eastAsia"/>
                <w:szCs w:val="21"/>
              </w:rPr>
              <w:t>服装费用</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457" w:type="pct"/>
            <w:vAlign w:val="center"/>
          </w:tcPr>
          <w:p w:rsidR="007E6891" w:rsidRDefault="00C21BAA">
            <w:pPr>
              <w:jc w:val="center"/>
              <w:rPr>
                <w:szCs w:val="21"/>
              </w:rPr>
            </w:pPr>
            <w:r>
              <w:rPr>
                <w:rFonts w:hint="eastAsia"/>
                <w:szCs w:val="21"/>
              </w:rPr>
              <w:t>8</w:t>
            </w:r>
          </w:p>
        </w:tc>
        <w:tc>
          <w:tcPr>
            <w:tcW w:w="2019" w:type="pct"/>
            <w:gridSpan w:val="2"/>
            <w:vAlign w:val="center"/>
          </w:tcPr>
          <w:p w:rsidR="007E6891" w:rsidRDefault="00C21BAA">
            <w:pPr>
              <w:jc w:val="center"/>
              <w:rPr>
                <w:szCs w:val="21"/>
              </w:rPr>
            </w:pPr>
            <w:r>
              <w:rPr>
                <w:szCs w:val="21"/>
              </w:rPr>
              <w:t>办公费用</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457" w:type="pct"/>
            <w:vAlign w:val="center"/>
          </w:tcPr>
          <w:p w:rsidR="007E6891" w:rsidRDefault="00C21BAA">
            <w:pPr>
              <w:jc w:val="center"/>
              <w:rPr>
                <w:szCs w:val="21"/>
              </w:rPr>
            </w:pPr>
            <w:r>
              <w:rPr>
                <w:rFonts w:hint="eastAsia"/>
                <w:szCs w:val="21"/>
              </w:rPr>
              <w:t>9</w:t>
            </w:r>
          </w:p>
        </w:tc>
        <w:tc>
          <w:tcPr>
            <w:tcW w:w="2019" w:type="pct"/>
            <w:gridSpan w:val="2"/>
            <w:vAlign w:val="center"/>
          </w:tcPr>
          <w:p w:rsidR="007E6891" w:rsidRDefault="00C21BAA">
            <w:pPr>
              <w:jc w:val="center"/>
              <w:rPr>
                <w:szCs w:val="21"/>
              </w:rPr>
            </w:pPr>
            <w:r>
              <w:rPr>
                <w:szCs w:val="21"/>
              </w:rPr>
              <w:t>固定资产折旧</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457" w:type="pct"/>
            <w:vAlign w:val="center"/>
          </w:tcPr>
          <w:p w:rsidR="007E6891" w:rsidRDefault="00C21BAA">
            <w:pPr>
              <w:jc w:val="center"/>
              <w:rPr>
                <w:szCs w:val="21"/>
              </w:rPr>
            </w:pPr>
            <w:r>
              <w:rPr>
                <w:rFonts w:hint="eastAsia"/>
                <w:szCs w:val="21"/>
              </w:rPr>
              <w:t>10</w:t>
            </w:r>
          </w:p>
        </w:tc>
        <w:tc>
          <w:tcPr>
            <w:tcW w:w="2019" w:type="pct"/>
            <w:gridSpan w:val="2"/>
            <w:vAlign w:val="center"/>
          </w:tcPr>
          <w:p w:rsidR="007E6891" w:rsidRDefault="00C21BAA">
            <w:pPr>
              <w:jc w:val="center"/>
              <w:rPr>
                <w:szCs w:val="21"/>
              </w:rPr>
            </w:pPr>
            <w:r>
              <w:rPr>
                <w:szCs w:val="21"/>
              </w:rPr>
              <w:t>利润</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457" w:type="pct"/>
            <w:vAlign w:val="center"/>
          </w:tcPr>
          <w:p w:rsidR="007E6891" w:rsidRDefault="00C21BAA">
            <w:pPr>
              <w:jc w:val="center"/>
              <w:rPr>
                <w:szCs w:val="21"/>
              </w:rPr>
            </w:pPr>
            <w:r>
              <w:rPr>
                <w:rFonts w:hint="eastAsia"/>
                <w:szCs w:val="21"/>
              </w:rPr>
              <w:t>11</w:t>
            </w:r>
          </w:p>
        </w:tc>
        <w:tc>
          <w:tcPr>
            <w:tcW w:w="2019" w:type="pct"/>
            <w:gridSpan w:val="2"/>
            <w:vAlign w:val="center"/>
          </w:tcPr>
          <w:p w:rsidR="007E6891" w:rsidRDefault="00C21BAA">
            <w:pPr>
              <w:jc w:val="center"/>
              <w:rPr>
                <w:szCs w:val="21"/>
              </w:rPr>
            </w:pPr>
            <w:r>
              <w:rPr>
                <w:szCs w:val="21"/>
              </w:rPr>
              <w:t>税金</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457" w:type="pct"/>
            <w:vAlign w:val="center"/>
          </w:tcPr>
          <w:p w:rsidR="007E6891" w:rsidRDefault="00C21BAA">
            <w:pPr>
              <w:jc w:val="center"/>
              <w:rPr>
                <w:szCs w:val="21"/>
              </w:rPr>
            </w:pPr>
            <w:r>
              <w:rPr>
                <w:rFonts w:hint="eastAsia"/>
                <w:szCs w:val="21"/>
              </w:rPr>
              <w:t>12</w:t>
            </w:r>
          </w:p>
        </w:tc>
        <w:tc>
          <w:tcPr>
            <w:tcW w:w="2019" w:type="pct"/>
            <w:gridSpan w:val="2"/>
            <w:vAlign w:val="center"/>
          </w:tcPr>
          <w:p w:rsidR="007E6891" w:rsidRDefault="00C21BAA">
            <w:pPr>
              <w:jc w:val="center"/>
              <w:rPr>
                <w:szCs w:val="21"/>
              </w:rPr>
            </w:pPr>
            <w:r>
              <w:rPr>
                <w:szCs w:val="21"/>
              </w:rPr>
              <w:t>其他需要列明的费用</w:t>
            </w:r>
          </w:p>
        </w:tc>
        <w:tc>
          <w:tcPr>
            <w:tcW w:w="1743" w:type="pct"/>
            <w:vAlign w:val="center"/>
          </w:tcPr>
          <w:p w:rsidR="007E6891" w:rsidRDefault="007E6891">
            <w:pPr>
              <w:jc w:val="left"/>
              <w:rPr>
                <w:szCs w:val="21"/>
              </w:rPr>
            </w:pPr>
          </w:p>
        </w:tc>
        <w:tc>
          <w:tcPr>
            <w:tcW w:w="781" w:type="pct"/>
          </w:tcPr>
          <w:p w:rsidR="007E6891" w:rsidRDefault="007E6891">
            <w:pPr>
              <w:jc w:val="left"/>
              <w:rPr>
                <w:szCs w:val="21"/>
              </w:rPr>
            </w:pPr>
          </w:p>
        </w:tc>
      </w:tr>
      <w:tr w:rsidR="007E6891">
        <w:trPr>
          <w:cantSplit/>
          <w:jc w:val="center"/>
        </w:trPr>
        <w:tc>
          <w:tcPr>
            <w:tcW w:w="2476" w:type="pct"/>
            <w:gridSpan w:val="3"/>
            <w:vAlign w:val="center"/>
          </w:tcPr>
          <w:p w:rsidR="007E6891" w:rsidRDefault="00C21BAA">
            <w:pPr>
              <w:jc w:val="center"/>
              <w:rPr>
                <w:szCs w:val="21"/>
              </w:rPr>
            </w:pPr>
            <w:r>
              <w:rPr>
                <w:szCs w:val="21"/>
              </w:rPr>
              <w:t>合计</w:t>
            </w:r>
          </w:p>
        </w:tc>
        <w:tc>
          <w:tcPr>
            <w:tcW w:w="1" w:type="pct"/>
            <w:gridSpan w:val="2"/>
            <w:vAlign w:val="center"/>
          </w:tcPr>
          <w:p w:rsidR="007E6891" w:rsidRDefault="007E6891">
            <w:pPr>
              <w:jc w:val="left"/>
              <w:rPr>
                <w:szCs w:val="21"/>
              </w:rPr>
            </w:pPr>
          </w:p>
        </w:tc>
      </w:tr>
    </w:tbl>
    <w:p w:rsidR="007E6891" w:rsidRDefault="00C21BA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E6891" w:rsidRDefault="00C21BAA" w:rsidP="00924C85">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7E6891" w:rsidRDefault="00C21BAA" w:rsidP="00924C85">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7E6891" w:rsidRDefault="00C21BAA" w:rsidP="00924C85">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7E6891" w:rsidRDefault="00C21BAA" w:rsidP="00924C85">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7E6891" w:rsidRDefault="00C21BAA" w:rsidP="00924C85">
      <w:pPr>
        <w:spacing w:line="360" w:lineRule="auto"/>
        <w:ind w:right="85" w:firstLineChars="200" w:firstLine="446"/>
        <w:rPr>
          <w:sz w:val="24"/>
        </w:rPr>
      </w:pPr>
      <w:r>
        <w:rPr>
          <w:sz w:val="24"/>
        </w:rPr>
        <w:t>投标人名称：</w:t>
      </w:r>
    </w:p>
    <w:p w:rsidR="007E6891" w:rsidRDefault="00C21BAA" w:rsidP="00924C85">
      <w:pPr>
        <w:spacing w:line="360" w:lineRule="auto"/>
        <w:ind w:right="85" w:firstLineChars="200" w:firstLine="446"/>
        <w:rPr>
          <w:b/>
          <w:sz w:val="24"/>
        </w:rPr>
      </w:pPr>
      <w:r>
        <w:rPr>
          <w:sz w:val="24"/>
        </w:rPr>
        <w:t>日期：</w:t>
      </w:r>
      <w:r>
        <w:rPr>
          <w:b/>
          <w:sz w:val="24"/>
        </w:rPr>
        <w:br w:type="page"/>
      </w:r>
    </w:p>
    <w:p w:rsidR="007E6891" w:rsidRDefault="00C21BAA">
      <w:pPr>
        <w:spacing w:line="460" w:lineRule="exact"/>
        <w:rPr>
          <w:b/>
          <w:sz w:val="24"/>
        </w:rPr>
      </w:pPr>
      <w:r>
        <w:rPr>
          <w:rFonts w:hAnsiTheme="minorEastAsia"/>
          <w:b/>
          <w:sz w:val="24"/>
        </w:rPr>
        <w:lastRenderedPageBreak/>
        <w:t>附件</w:t>
      </w:r>
      <w:r>
        <w:rPr>
          <w:b/>
          <w:sz w:val="24"/>
        </w:rPr>
        <w:t>4</w:t>
      </w:r>
    </w:p>
    <w:p w:rsidR="007E6891" w:rsidRDefault="00C21BAA">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7E6891" w:rsidRDefault="00C21BAA">
      <w:pPr>
        <w:spacing w:line="460" w:lineRule="exact"/>
        <w:ind w:left="192"/>
        <w:rPr>
          <w:sz w:val="24"/>
        </w:rPr>
      </w:pPr>
      <w:r>
        <w:rPr>
          <w:rFonts w:hAnsiTheme="minorEastAsia"/>
          <w:sz w:val="24"/>
        </w:rPr>
        <w:t>项目名称：</w:t>
      </w:r>
    </w:p>
    <w:p w:rsidR="007E6891" w:rsidRDefault="00C21BAA">
      <w:pPr>
        <w:spacing w:line="460" w:lineRule="exact"/>
        <w:ind w:left="192"/>
        <w:rPr>
          <w:sz w:val="24"/>
        </w:rPr>
      </w:pPr>
      <w:r>
        <w:rPr>
          <w:rFonts w:hAnsiTheme="minorEastAsia"/>
          <w:sz w:val="24"/>
        </w:rPr>
        <w:t>项目编号：</w:t>
      </w:r>
    </w:p>
    <w:p w:rsidR="007E6891" w:rsidRDefault="00C21BAA">
      <w:pPr>
        <w:spacing w:line="460" w:lineRule="exact"/>
        <w:ind w:left="192"/>
        <w:rPr>
          <w:sz w:val="24"/>
        </w:rPr>
      </w:pPr>
      <w:r>
        <w:rPr>
          <w:rFonts w:hAnsiTheme="minorEastAsia"/>
          <w:sz w:val="24"/>
        </w:rPr>
        <w:t>包号：</w:t>
      </w:r>
    </w:p>
    <w:p w:rsidR="007E6891" w:rsidRDefault="00C21BAA" w:rsidP="00924C85">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7E6891">
        <w:trPr>
          <w:cantSplit/>
          <w:trHeight w:val="643"/>
          <w:jc w:val="center"/>
        </w:trPr>
        <w:tc>
          <w:tcPr>
            <w:tcW w:w="876" w:type="dxa"/>
            <w:vAlign w:val="center"/>
          </w:tcPr>
          <w:p w:rsidR="007E6891" w:rsidRDefault="00C21BAA">
            <w:pPr>
              <w:jc w:val="center"/>
              <w:rPr>
                <w:sz w:val="24"/>
                <w:szCs w:val="24"/>
              </w:rPr>
            </w:pPr>
            <w:r>
              <w:rPr>
                <w:rFonts w:hAnsiTheme="minorEastAsia" w:hint="eastAsia"/>
                <w:sz w:val="24"/>
                <w:szCs w:val="24"/>
              </w:rPr>
              <w:t>序号</w:t>
            </w:r>
          </w:p>
        </w:tc>
        <w:tc>
          <w:tcPr>
            <w:tcW w:w="1356" w:type="dxa"/>
            <w:gridSpan w:val="2"/>
            <w:vAlign w:val="center"/>
          </w:tcPr>
          <w:p w:rsidR="007E6891" w:rsidRDefault="00C21BAA">
            <w:pPr>
              <w:jc w:val="center"/>
              <w:rPr>
                <w:sz w:val="24"/>
                <w:szCs w:val="24"/>
              </w:rPr>
            </w:pPr>
            <w:r>
              <w:rPr>
                <w:rFonts w:hAnsiTheme="minorEastAsia"/>
                <w:sz w:val="24"/>
                <w:szCs w:val="24"/>
              </w:rPr>
              <w:t>具体岗位</w:t>
            </w:r>
          </w:p>
        </w:tc>
        <w:tc>
          <w:tcPr>
            <w:tcW w:w="1512" w:type="dxa"/>
            <w:vAlign w:val="center"/>
          </w:tcPr>
          <w:p w:rsidR="007E6891" w:rsidRDefault="00C21BAA">
            <w:pPr>
              <w:jc w:val="center"/>
              <w:rPr>
                <w:sz w:val="24"/>
                <w:szCs w:val="24"/>
              </w:rPr>
            </w:pPr>
            <w:r>
              <w:rPr>
                <w:rFonts w:hAnsiTheme="minorEastAsia"/>
                <w:sz w:val="24"/>
                <w:szCs w:val="24"/>
              </w:rPr>
              <w:t>人数（人）</w:t>
            </w:r>
          </w:p>
        </w:tc>
        <w:tc>
          <w:tcPr>
            <w:tcW w:w="1416" w:type="dxa"/>
            <w:vAlign w:val="center"/>
          </w:tcPr>
          <w:p w:rsidR="007E6891" w:rsidRDefault="00C21BAA">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7E6891" w:rsidRDefault="00C21BAA">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7E6891" w:rsidRDefault="00C21BAA">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7E6891" w:rsidRDefault="00C21BAA">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7E6891" w:rsidRDefault="00C21BAA">
            <w:pPr>
              <w:jc w:val="center"/>
              <w:rPr>
                <w:sz w:val="24"/>
                <w:szCs w:val="24"/>
              </w:rPr>
            </w:pPr>
            <w:r>
              <w:rPr>
                <w:rFonts w:hAnsiTheme="minorEastAsia"/>
                <w:sz w:val="24"/>
                <w:szCs w:val="24"/>
              </w:rPr>
              <w:t>月小计</w:t>
            </w:r>
          </w:p>
        </w:tc>
        <w:tc>
          <w:tcPr>
            <w:tcW w:w="1435" w:type="dxa"/>
            <w:vAlign w:val="center"/>
          </w:tcPr>
          <w:p w:rsidR="007E6891" w:rsidRDefault="00C21BAA">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7E6891">
        <w:trPr>
          <w:cantSplit/>
          <w:trHeight w:val="643"/>
          <w:jc w:val="center"/>
        </w:trPr>
        <w:tc>
          <w:tcPr>
            <w:tcW w:w="876" w:type="dxa"/>
            <w:vAlign w:val="center"/>
          </w:tcPr>
          <w:p w:rsidR="007E6891" w:rsidRDefault="007E6891">
            <w:pPr>
              <w:jc w:val="center"/>
              <w:rPr>
                <w:sz w:val="24"/>
                <w:szCs w:val="24"/>
              </w:rPr>
            </w:pPr>
          </w:p>
        </w:tc>
        <w:tc>
          <w:tcPr>
            <w:tcW w:w="1356" w:type="dxa"/>
            <w:gridSpan w:val="2"/>
            <w:vAlign w:val="center"/>
          </w:tcPr>
          <w:p w:rsidR="007E6891" w:rsidRDefault="007E6891">
            <w:pPr>
              <w:jc w:val="center"/>
              <w:rPr>
                <w:sz w:val="24"/>
                <w:szCs w:val="24"/>
              </w:rPr>
            </w:pPr>
          </w:p>
        </w:tc>
        <w:tc>
          <w:tcPr>
            <w:tcW w:w="1512" w:type="dxa"/>
            <w:vAlign w:val="center"/>
          </w:tcPr>
          <w:p w:rsidR="007E6891" w:rsidRDefault="007E6891">
            <w:pPr>
              <w:jc w:val="center"/>
              <w:rPr>
                <w:sz w:val="24"/>
                <w:szCs w:val="24"/>
              </w:rPr>
            </w:pPr>
          </w:p>
        </w:tc>
        <w:tc>
          <w:tcPr>
            <w:tcW w:w="1416" w:type="dxa"/>
            <w:vAlign w:val="center"/>
          </w:tcPr>
          <w:p w:rsidR="007E6891" w:rsidRDefault="007E6891">
            <w:pPr>
              <w:jc w:val="center"/>
              <w:rPr>
                <w:sz w:val="24"/>
                <w:szCs w:val="24"/>
              </w:rPr>
            </w:pPr>
          </w:p>
        </w:tc>
        <w:tc>
          <w:tcPr>
            <w:tcW w:w="129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435" w:type="dxa"/>
            <w:vAlign w:val="center"/>
          </w:tcPr>
          <w:p w:rsidR="007E6891" w:rsidRDefault="007E6891">
            <w:pPr>
              <w:jc w:val="center"/>
              <w:rPr>
                <w:sz w:val="24"/>
                <w:szCs w:val="24"/>
              </w:rPr>
            </w:pPr>
          </w:p>
        </w:tc>
      </w:tr>
      <w:tr w:rsidR="007E6891">
        <w:trPr>
          <w:cantSplit/>
          <w:trHeight w:val="643"/>
          <w:jc w:val="center"/>
        </w:trPr>
        <w:tc>
          <w:tcPr>
            <w:tcW w:w="876" w:type="dxa"/>
            <w:vAlign w:val="center"/>
          </w:tcPr>
          <w:p w:rsidR="007E6891" w:rsidRDefault="007E6891">
            <w:pPr>
              <w:jc w:val="center"/>
              <w:rPr>
                <w:sz w:val="24"/>
                <w:szCs w:val="24"/>
              </w:rPr>
            </w:pPr>
          </w:p>
        </w:tc>
        <w:tc>
          <w:tcPr>
            <w:tcW w:w="1356" w:type="dxa"/>
            <w:gridSpan w:val="2"/>
            <w:vAlign w:val="center"/>
          </w:tcPr>
          <w:p w:rsidR="007E6891" w:rsidRDefault="007E6891">
            <w:pPr>
              <w:jc w:val="center"/>
              <w:rPr>
                <w:sz w:val="24"/>
                <w:szCs w:val="24"/>
              </w:rPr>
            </w:pPr>
          </w:p>
        </w:tc>
        <w:tc>
          <w:tcPr>
            <w:tcW w:w="1512" w:type="dxa"/>
            <w:vAlign w:val="center"/>
          </w:tcPr>
          <w:p w:rsidR="007E6891" w:rsidRDefault="007E6891">
            <w:pPr>
              <w:jc w:val="center"/>
              <w:rPr>
                <w:sz w:val="24"/>
                <w:szCs w:val="24"/>
              </w:rPr>
            </w:pPr>
          </w:p>
        </w:tc>
        <w:tc>
          <w:tcPr>
            <w:tcW w:w="1416" w:type="dxa"/>
            <w:vAlign w:val="center"/>
          </w:tcPr>
          <w:p w:rsidR="007E6891" w:rsidRDefault="007E6891">
            <w:pPr>
              <w:jc w:val="center"/>
              <w:rPr>
                <w:sz w:val="24"/>
                <w:szCs w:val="24"/>
              </w:rPr>
            </w:pPr>
          </w:p>
        </w:tc>
        <w:tc>
          <w:tcPr>
            <w:tcW w:w="129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435" w:type="dxa"/>
            <w:vAlign w:val="center"/>
          </w:tcPr>
          <w:p w:rsidR="007E6891" w:rsidRDefault="007E6891">
            <w:pPr>
              <w:jc w:val="center"/>
              <w:rPr>
                <w:sz w:val="24"/>
                <w:szCs w:val="24"/>
              </w:rPr>
            </w:pPr>
          </w:p>
        </w:tc>
      </w:tr>
      <w:tr w:rsidR="007E6891">
        <w:trPr>
          <w:cantSplit/>
          <w:trHeight w:val="643"/>
          <w:jc w:val="center"/>
        </w:trPr>
        <w:tc>
          <w:tcPr>
            <w:tcW w:w="876" w:type="dxa"/>
            <w:vAlign w:val="center"/>
          </w:tcPr>
          <w:p w:rsidR="007E6891" w:rsidRDefault="007E6891">
            <w:pPr>
              <w:jc w:val="center"/>
              <w:rPr>
                <w:sz w:val="24"/>
                <w:szCs w:val="24"/>
              </w:rPr>
            </w:pPr>
          </w:p>
        </w:tc>
        <w:tc>
          <w:tcPr>
            <w:tcW w:w="1356" w:type="dxa"/>
            <w:gridSpan w:val="2"/>
            <w:vAlign w:val="center"/>
          </w:tcPr>
          <w:p w:rsidR="007E6891" w:rsidRDefault="007E6891">
            <w:pPr>
              <w:jc w:val="center"/>
              <w:rPr>
                <w:sz w:val="24"/>
                <w:szCs w:val="24"/>
              </w:rPr>
            </w:pPr>
          </w:p>
        </w:tc>
        <w:tc>
          <w:tcPr>
            <w:tcW w:w="1512" w:type="dxa"/>
            <w:vAlign w:val="center"/>
          </w:tcPr>
          <w:p w:rsidR="007E6891" w:rsidRDefault="007E6891">
            <w:pPr>
              <w:jc w:val="center"/>
              <w:rPr>
                <w:sz w:val="24"/>
                <w:szCs w:val="24"/>
              </w:rPr>
            </w:pPr>
          </w:p>
        </w:tc>
        <w:tc>
          <w:tcPr>
            <w:tcW w:w="1416" w:type="dxa"/>
            <w:vAlign w:val="center"/>
          </w:tcPr>
          <w:p w:rsidR="007E6891" w:rsidRDefault="007E6891">
            <w:pPr>
              <w:jc w:val="center"/>
              <w:rPr>
                <w:sz w:val="24"/>
                <w:szCs w:val="24"/>
              </w:rPr>
            </w:pPr>
          </w:p>
        </w:tc>
        <w:tc>
          <w:tcPr>
            <w:tcW w:w="129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435" w:type="dxa"/>
            <w:vAlign w:val="center"/>
          </w:tcPr>
          <w:p w:rsidR="007E6891" w:rsidRDefault="007E6891">
            <w:pPr>
              <w:jc w:val="center"/>
              <w:rPr>
                <w:sz w:val="24"/>
                <w:szCs w:val="24"/>
              </w:rPr>
            </w:pPr>
          </w:p>
        </w:tc>
      </w:tr>
      <w:tr w:rsidR="007E6891">
        <w:trPr>
          <w:cantSplit/>
          <w:trHeight w:val="643"/>
          <w:jc w:val="center"/>
        </w:trPr>
        <w:tc>
          <w:tcPr>
            <w:tcW w:w="876" w:type="dxa"/>
            <w:vAlign w:val="center"/>
          </w:tcPr>
          <w:p w:rsidR="007E6891" w:rsidRDefault="007E6891">
            <w:pPr>
              <w:jc w:val="center"/>
              <w:rPr>
                <w:sz w:val="24"/>
                <w:szCs w:val="24"/>
              </w:rPr>
            </w:pPr>
          </w:p>
        </w:tc>
        <w:tc>
          <w:tcPr>
            <w:tcW w:w="1356" w:type="dxa"/>
            <w:gridSpan w:val="2"/>
            <w:vAlign w:val="center"/>
          </w:tcPr>
          <w:p w:rsidR="007E6891" w:rsidRDefault="007E6891">
            <w:pPr>
              <w:jc w:val="center"/>
              <w:rPr>
                <w:sz w:val="24"/>
                <w:szCs w:val="24"/>
              </w:rPr>
            </w:pPr>
          </w:p>
        </w:tc>
        <w:tc>
          <w:tcPr>
            <w:tcW w:w="1512" w:type="dxa"/>
            <w:vAlign w:val="center"/>
          </w:tcPr>
          <w:p w:rsidR="007E6891" w:rsidRDefault="007E6891">
            <w:pPr>
              <w:jc w:val="center"/>
              <w:rPr>
                <w:sz w:val="24"/>
                <w:szCs w:val="24"/>
              </w:rPr>
            </w:pPr>
          </w:p>
        </w:tc>
        <w:tc>
          <w:tcPr>
            <w:tcW w:w="1416" w:type="dxa"/>
            <w:vAlign w:val="center"/>
          </w:tcPr>
          <w:p w:rsidR="007E6891" w:rsidRDefault="007E6891">
            <w:pPr>
              <w:jc w:val="center"/>
              <w:rPr>
                <w:sz w:val="24"/>
                <w:szCs w:val="24"/>
              </w:rPr>
            </w:pPr>
          </w:p>
        </w:tc>
        <w:tc>
          <w:tcPr>
            <w:tcW w:w="129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116" w:type="dxa"/>
            <w:vAlign w:val="center"/>
          </w:tcPr>
          <w:p w:rsidR="007E6891" w:rsidRDefault="007E6891">
            <w:pPr>
              <w:jc w:val="center"/>
              <w:rPr>
                <w:sz w:val="24"/>
                <w:szCs w:val="24"/>
              </w:rPr>
            </w:pPr>
          </w:p>
        </w:tc>
        <w:tc>
          <w:tcPr>
            <w:tcW w:w="1435" w:type="dxa"/>
            <w:vAlign w:val="center"/>
          </w:tcPr>
          <w:p w:rsidR="007E6891" w:rsidRDefault="007E6891">
            <w:pPr>
              <w:jc w:val="center"/>
              <w:rPr>
                <w:sz w:val="24"/>
                <w:szCs w:val="24"/>
              </w:rPr>
            </w:pPr>
          </w:p>
        </w:tc>
      </w:tr>
      <w:tr w:rsidR="007E6891">
        <w:trPr>
          <w:cantSplit/>
          <w:trHeight w:val="643"/>
          <w:jc w:val="center"/>
        </w:trPr>
        <w:tc>
          <w:tcPr>
            <w:tcW w:w="897" w:type="dxa"/>
            <w:gridSpan w:val="2"/>
          </w:tcPr>
          <w:p w:rsidR="007E6891" w:rsidRDefault="007E6891">
            <w:pPr>
              <w:jc w:val="center"/>
              <w:rPr>
                <w:rFonts w:hAnsiTheme="minorEastAsia"/>
                <w:sz w:val="24"/>
                <w:szCs w:val="24"/>
              </w:rPr>
            </w:pPr>
          </w:p>
        </w:tc>
        <w:tc>
          <w:tcPr>
            <w:tcW w:w="7791" w:type="dxa"/>
            <w:gridSpan w:val="6"/>
            <w:vAlign w:val="center"/>
          </w:tcPr>
          <w:p w:rsidR="007E6891" w:rsidRDefault="00C21BAA">
            <w:pPr>
              <w:jc w:val="center"/>
              <w:rPr>
                <w:sz w:val="24"/>
                <w:szCs w:val="24"/>
              </w:rPr>
            </w:pPr>
            <w:r>
              <w:rPr>
                <w:rFonts w:hAnsiTheme="minorEastAsia" w:hint="eastAsia"/>
                <w:sz w:val="24"/>
                <w:szCs w:val="24"/>
              </w:rPr>
              <w:t>人员费用合计</w:t>
            </w:r>
          </w:p>
        </w:tc>
        <w:tc>
          <w:tcPr>
            <w:tcW w:w="1116" w:type="dxa"/>
            <w:vAlign w:val="center"/>
          </w:tcPr>
          <w:p w:rsidR="007E6891" w:rsidRDefault="007E6891">
            <w:pPr>
              <w:jc w:val="center"/>
              <w:rPr>
                <w:sz w:val="24"/>
                <w:szCs w:val="24"/>
              </w:rPr>
            </w:pPr>
          </w:p>
        </w:tc>
        <w:tc>
          <w:tcPr>
            <w:tcW w:w="1435" w:type="dxa"/>
            <w:vAlign w:val="center"/>
          </w:tcPr>
          <w:p w:rsidR="007E6891" w:rsidRDefault="007E6891">
            <w:pPr>
              <w:jc w:val="center"/>
              <w:rPr>
                <w:sz w:val="24"/>
                <w:szCs w:val="24"/>
              </w:rPr>
            </w:pPr>
          </w:p>
        </w:tc>
      </w:tr>
    </w:tbl>
    <w:p w:rsidR="007E6891" w:rsidRDefault="00C21BAA">
      <w:pPr>
        <w:autoSpaceDE w:val="0"/>
        <w:autoSpaceDN w:val="0"/>
        <w:adjustRightInd w:val="0"/>
        <w:spacing w:line="360" w:lineRule="auto"/>
        <w:rPr>
          <w:b/>
          <w:color w:val="000000"/>
          <w:sz w:val="24"/>
        </w:rPr>
      </w:pPr>
      <w:r>
        <w:rPr>
          <w:rFonts w:hAnsiTheme="minorEastAsia" w:hint="eastAsia"/>
          <w:b/>
          <w:color w:val="000000"/>
          <w:sz w:val="24"/>
        </w:rPr>
        <w:t>备注：</w:t>
      </w:r>
    </w:p>
    <w:p w:rsidR="007E6891" w:rsidRDefault="00C21BAA">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7E6891" w:rsidRDefault="00C21BAA">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7E6891" w:rsidRDefault="00C21BAA">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7E6891" w:rsidRDefault="00C21BAA" w:rsidP="00924C85">
      <w:pPr>
        <w:spacing w:line="360" w:lineRule="auto"/>
        <w:ind w:right="84" w:firstLineChars="100" w:firstLine="223"/>
        <w:rPr>
          <w:sz w:val="24"/>
        </w:rPr>
      </w:pPr>
      <w:r>
        <w:rPr>
          <w:rFonts w:hAnsiTheme="minorEastAsia"/>
          <w:sz w:val="24"/>
        </w:rPr>
        <w:t>投标人名称：</w:t>
      </w:r>
    </w:p>
    <w:p w:rsidR="007E6891" w:rsidRDefault="00C21BAA" w:rsidP="00924C85">
      <w:pPr>
        <w:spacing w:line="360" w:lineRule="auto"/>
        <w:ind w:right="84" w:firstLineChars="100" w:firstLine="223"/>
        <w:rPr>
          <w:b/>
          <w:sz w:val="24"/>
        </w:rPr>
      </w:pPr>
      <w:r>
        <w:rPr>
          <w:rFonts w:hAnsiTheme="minorEastAsia"/>
          <w:sz w:val="24"/>
        </w:rPr>
        <w:t>日期：</w:t>
      </w:r>
      <w:r>
        <w:rPr>
          <w:b/>
          <w:sz w:val="24"/>
        </w:rPr>
        <w:br w:type="page"/>
      </w:r>
    </w:p>
    <w:p w:rsidR="007E6891" w:rsidRDefault="00C21BAA">
      <w:pPr>
        <w:spacing w:line="560" w:lineRule="exact"/>
        <w:rPr>
          <w:b/>
          <w:sz w:val="24"/>
        </w:rPr>
      </w:pPr>
      <w:r>
        <w:rPr>
          <w:rFonts w:hAnsiTheme="minorEastAsia"/>
          <w:b/>
          <w:sz w:val="24"/>
        </w:rPr>
        <w:lastRenderedPageBreak/>
        <w:t>附件</w:t>
      </w:r>
      <w:r>
        <w:rPr>
          <w:b/>
          <w:sz w:val="24"/>
        </w:rPr>
        <w:t>5</w:t>
      </w:r>
    </w:p>
    <w:p w:rsidR="007E6891" w:rsidRDefault="00C21BAA">
      <w:pPr>
        <w:autoSpaceDN w:val="0"/>
        <w:spacing w:line="360" w:lineRule="auto"/>
        <w:jc w:val="center"/>
        <w:rPr>
          <w:b/>
          <w:bCs/>
          <w:sz w:val="24"/>
        </w:rPr>
      </w:pPr>
      <w:r>
        <w:rPr>
          <w:rFonts w:hAnsiTheme="minorEastAsia"/>
          <w:b/>
          <w:bCs/>
          <w:sz w:val="24"/>
        </w:rPr>
        <w:t>商务要求点对点应答表</w:t>
      </w:r>
    </w:p>
    <w:p w:rsidR="007E6891" w:rsidRDefault="007E6891">
      <w:pPr>
        <w:spacing w:line="460" w:lineRule="exact"/>
        <w:rPr>
          <w:sz w:val="24"/>
        </w:rPr>
      </w:pPr>
    </w:p>
    <w:p w:rsidR="007E6891" w:rsidRDefault="00C21BAA">
      <w:pPr>
        <w:spacing w:line="460" w:lineRule="exact"/>
        <w:rPr>
          <w:sz w:val="24"/>
        </w:rPr>
      </w:pPr>
      <w:r>
        <w:rPr>
          <w:rFonts w:hAnsiTheme="minorEastAsia"/>
          <w:sz w:val="24"/>
        </w:rPr>
        <w:t>项目名称：</w:t>
      </w:r>
    </w:p>
    <w:p w:rsidR="007E6891" w:rsidRDefault="00C21BAA">
      <w:pPr>
        <w:spacing w:line="460" w:lineRule="exact"/>
        <w:rPr>
          <w:sz w:val="24"/>
        </w:rPr>
      </w:pPr>
      <w:r>
        <w:rPr>
          <w:rFonts w:hAnsiTheme="minorEastAsia"/>
          <w:sz w:val="24"/>
        </w:rPr>
        <w:t>项目编号：</w:t>
      </w:r>
    </w:p>
    <w:p w:rsidR="007E6891" w:rsidRDefault="00C21BAA">
      <w:pPr>
        <w:spacing w:line="460" w:lineRule="exact"/>
        <w:rPr>
          <w:sz w:val="24"/>
          <w:u w:val="single"/>
        </w:rPr>
      </w:pPr>
      <w:r>
        <w:rPr>
          <w:rFonts w:hAnsiTheme="minorEastAsia"/>
          <w:sz w:val="24"/>
        </w:rPr>
        <w:t>包号：</w:t>
      </w:r>
    </w:p>
    <w:p w:rsidR="007E6891" w:rsidRDefault="007E689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E689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E6891" w:rsidRDefault="00C21BAA">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E6891" w:rsidRDefault="00C21BAA">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E6891" w:rsidRDefault="00C21BAA">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E6891" w:rsidRDefault="00C21BAA">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E6891" w:rsidRDefault="00C21BAA">
            <w:pPr>
              <w:widowControl/>
              <w:jc w:val="center"/>
              <w:rPr>
                <w:kern w:val="0"/>
                <w:szCs w:val="21"/>
              </w:rPr>
            </w:pPr>
            <w:r>
              <w:rPr>
                <w:rFonts w:hAnsiTheme="minorEastAsia"/>
                <w:kern w:val="0"/>
                <w:szCs w:val="21"/>
              </w:rPr>
              <w:t>备注</w:t>
            </w:r>
          </w:p>
        </w:tc>
      </w:tr>
      <w:tr w:rsidR="007E689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E6891" w:rsidRDefault="00C21BAA">
            <w:pPr>
              <w:widowControl/>
              <w:jc w:val="left"/>
              <w:rPr>
                <w:kern w:val="0"/>
                <w:szCs w:val="21"/>
              </w:rPr>
            </w:pPr>
            <w:r>
              <w:rPr>
                <w:rFonts w:hAnsiTheme="minorEastAsia"/>
                <w:kern w:val="0"/>
                <w:szCs w:val="21"/>
              </w:rPr>
              <w:t>（一）报价要求</w:t>
            </w:r>
          </w:p>
        </w:tc>
      </w:tr>
      <w:tr w:rsidR="007E689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r>
      <w:tr w:rsidR="007E689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E6891" w:rsidRDefault="00C21BAA">
            <w:pPr>
              <w:widowControl/>
              <w:jc w:val="left"/>
              <w:rPr>
                <w:kern w:val="0"/>
                <w:szCs w:val="21"/>
              </w:rPr>
            </w:pPr>
            <w:r>
              <w:rPr>
                <w:rFonts w:hAnsiTheme="minorEastAsia"/>
                <w:kern w:val="0"/>
                <w:szCs w:val="21"/>
              </w:rPr>
              <w:t>（二）时间、地点要求</w:t>
            </w:r>
          </w:p>
        </w:tc>
      </w:tr>
      <w:tr w:rsidR="007E6891">
        <w:tc>
          <w:tcPr>
            <w:tcW w:w="974" w:type="pct"/>
            <w:tcBorders>
              <w:top w:val="nil"/>
              <w:left w:val="single" w:sz="8" w:space="0" w:color="auto"/>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r>
      <w:tr w:rsidR="007E689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E6891" w:rsidRDefault="00C21BAA">
            <w:pPr>
              <w:widowControl/>
              <w:jc w:val="left"/>
              <w:rPr>
                <w:kern w:val="0"/>
                <w:szCs w:val="21"/>
              </w:rPr>
            </w:pPr>
            <w:r>
              <w:rPr>
                <w:rFonts w:hAnsiTheme="minorEastAsia"/>
                <w:kern w:val="0"/>
                <w:szCs w:val="21"/>
              </w:rPr>
              <w:t>（三）付款方式</w:t>
            </w:r>
          </w:p>
        </w:tc>
      </w:tr>
      <w:tr w:rsidR="007E6891">
        <w:tc>
          <w:tcPr>
            <w:tcW w:w="974" w:type="pct"/>
            <w:tcBorders>
              <w:top w:val="nil"/>
              <w:left w:val="single" w:sz="8" w:space="0" w:color="auto"/>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r>
      <w:tr w:rsidR="007E689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E6891" w:rsidRDefault="00C21BAA">
            <w:pPr>
              <w:widowControl/>
              <w:jc w:val="left"/>
              <w:rPr>
                <w:kern w:val="0"/>
                <w:szCs w:val="21"/>
              </w:rPr>
            </w:pPr>
            <w:r>
              <w:rPr>
                <w:rFonts w:hAnsiTheme="minorEastAsia"/>
                <w:kern w:val="0"/>
                <w:szCs w:val="21"/>
              </w:rPr>
              <w:t>（四）投标保证金和履约保证金</w:t>
            </w:r>
          </w:p>
        </w:tc>
      </w:tr>
      <w:tr w:rsidR="007E6891">
        <w:tc>
          <w:tcPr>
            <w:tcW w:w="974" w:type="pct"/>
            <w:tcBorders>
              <w:top w:val="nil"/>
              <w:left w:val="single" w:sz="8" w:space="0" w:color="auto"/>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E6891" w:rsidRDefault="00C21BAA">
            <w:pPr>
              <w:widowControl/>
              <w:jc w:val="left"/>
              <w:rPr>
                <w:kern w:val="0"/>
                <w:szCs w:val="21"/>
              </w:rPr>
            </w:pPr>
            <w:r>
              <w:rPr>
                <w:rFonts w:hAnsiTheme="minorEastAsia"/>
                <w:kern w:val="0"/>
                <w:szCs w:val="21"/>
              </w:rPr>
              <w:t xml:space="preserve">　</w:t>
            </w:r>
          </w:p>
        </w:tc>
      </w:tr>
    </w:tbl>
    <w:p w:rsidR="007E6891" w:rsidRDefault="00C21BAA">
      <w:pPr>
        <w:spacing w:line="620" w:lineRule="exact"/>
        <w:rPr>
          <w:sz w:val="24"/>
        </w:rPr>
      </w:pPr>
      <w:r>
        <w:rPr>
          <w:rFonts w:hAnsiTheme="minorEastAsia"/>
          <w:sz w:val="24"/>
        </w:rPr>
        <w:t>注：</w:t>
      </w:r>
    </w:p>
    <w:p w:rsidR="007E6891" w:rsidRDefault="00C21BAA">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7E6891" w:rsidRDefault="00C21BAA">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7E6891" w:rsidRDefault="00C21BAA">
      <w:pPr>
        <w:spacing w:line="360" w:lineRule="auto"/>
        <w:rPr>
          <w:sz w:val="24"/>
        </w:rPr>
      </w:pPr>
      <w:r>
        <w:rPr>
          <w:sz w:val="24"/>
        </w:rPr>
        <w:t xml:space="preserve">3. </w:t>
      </w:r>
      <w:r>
        <w:rPr>
          <w:rFonts w:hAnsiTheme="minorEastAsia"/>
          <w:sz w:val="24"/>
        </w:rPr>
        <w:t>偏离说明指招标要求与投标应答之间的不同之处。</w:t>
      </w:r>
    </w:p>
    <w:p w:rsidR="007E6891" w:rsidRDefault="007E6891">
      <w:pPr>
        <w:autoSpaceDE w:val="0"/>
        <w:autoSpaceDN w:val="0"/>
        <w:adjustRightInd w:val="0"/>
        <w:spacing w:line="560" w:lineRule="exact"/>
        <w:jc w:val="left"/>
        <w:rPr>
          <w:kern w:val="0"/>
          <w:sz w:val="24"/>
        </w:rPr>
      </w:pPr>
    </w:p>
    <w:p w:rsidR="007E6891" w:rsidRDefault="007E6891">
      <w:pPr>
        <w:autoSpaceDE w:val="0"/>
        <w:autoSpaceDN w:val="0"/>
        <w:adjustRightInd w:val="0"/>
        <w:spacing w:line="560" w:lineRule="exact"/>
        <w:jc w:val="left"/>
        <w:rPr>
          <w:kern w:val="0"/>
          <w:sz w:val="24"/>
        </w:rPr>
      </w:pPr>
    </w:p>
    <w:p w:rsidR="007E6891" w:rsidRDefault="00C21BAA" w:rsidP="00924C85">
      <w:pPr>
        <w:spacing w:line="360" w:lineRule="auto"/>
        <w:ind w:right="84" w:firstLineChars="100" w:firstLine="223"/>
        <w:rPr>
          <w:sz w:val="24"/>
        </w:rPr>
      </w:pPr>
      <w:r>
        <w:rPr>
          <w:rFonts w:hAnsiTheme="minorEastAsia"/>
          <w:sz w:val="24"/>
        </w:rPr>
        <w:t>投标人名称：</w:t>
      </w:r>
    </w:p>
    <w:p w:rsidR="007E6891" w:rsidRDefault="007E6891" w:rsidP="00924C85">
      <w:pPr>
        <w:spacing w:line="360" w:lineRule="auto"/>
        <w:ind w:right="84" w:firstLineChars="100" w:firstLine="223"/>
        <w:rPr>
          <w:sz w:val="24"/>
        </w:rPr>
      </w:pPr>
    </w:p>
    <w:p w:rsidR="007E6891" w:rsidRDefault="00C21BAA" w:rsidP="00924C85">
      <w:pPr>
        <w:spacing w:line="360" w:lineRule="auto"/>
        <w:ind w:right="84" w:firstLineChars="100" w:firstLine="223"/>
        <w:rPr>
          <w:position w:val="-40"/>
          <w:sz w:val="24"/>
        </w:rPr>
      </w:pPr>
      <w:r>
        <w:rPr>
          <w:rFonts w:hAnsiTheme="minorEastAsia"/>
          <w:sz w:val="24"/>
        </w:rPr>
        <w:t>日期：</w:t>
      </w:r>
    </w:p>
    <w:p w:rsidR="007E6891" w:rsidRDefault="007E6891">
      <w:pPr>
        <w:autoSpaceDE w:val="0"/>
        <w:autoSpaceDN w:val="0"/>
        <w:adjustRightInd w:val="0"/>
        <w:spacing w:line="560" w:lineRule="exact"/>
        <w:jc w:val="left"/>
        <w:rPr>
          <w:kern w:val="0"/>
          <w:sz w:val="24"/>
          <w:u w:val="single"/>
        </w:rPr>
      </w:pPr>
    </w:p>
    <w:p w:rsidR="007E6891" w:rsidRDefault="007E6891">
      <w:pPr>
        <w:autoSpaceDE w:val="0"/>
        <w:autoSpaceDN w:val="0"/>
        <w:adjustRightInd w:val="0"/>
        <w:spacing w:line="560" w:lineRule="exact"/>
        <w:jc w:val="left"/>
        <w:rPr>
          <w:kern w:val="0"/>
          <w:sz w:val="24"/>
          <w:u w:val="single"/>
        </w:rPr>
      </w:pPr>
    </w:p>
    <w:p w:rsidR="007E6891" w:rsidRDefault="007E6891">
      <w:pPr>
        <w:autoSpaceDE w:val="0"/>
        <w:autoSpaceDN w:val="0"/>
        <w:adjustRightInd w:val="0"/>
        <w:spacing w:line="560" w:lineRule="exact"/>
        <w:jc w:val="left"/>
        <w:rPr>
          <w:kern w:val="0"/>
          <w:sz w:val="24"/>
          <w:u w:val="single"/>
        </w:rPr>
      </w:pPr>
    </w:p>
    <w:p w:rsidR="007E6891" w:rsidRDefault="00C21BAA">
      <w:pPr>
        <w:widowControl/>
        <w:jc w:val="left"/>
        <w:rPr>
          <w:b/>
          <w:sz w:val="24"/>
        </w:rPr>
      </w:pPr>
      <w:r>
        <w:rPr>
          <w:b/>
          <w:sz w:val="24"/>
        </w:rPr>
        <w:br w:type="page"/>
      </w:r>
    </w:p>
    <w:p w:rsidR="007E6891" w:rsidRDefault="00C21BAA">
      <w:pPr>
        <w:spacing w:line="620" w:lineRule="exact"/>
        <w:rPr>
          <w:b/>
          <w:sz w:val="24"/>
        </w:rPr>
      </w:pPr>
      <w:r>
        <w:rPr>
          <w:rFonts w:hAnsiTheme="minorEastAsia"/>
          <w:b/>
          <w:sz w:val="24"/>
        </w:rPr>
        <w:lastRenderedPageBreak/>
        <w:t>附件</w:t>
      </w:r>
      <w:r>
        <w:rPr>
          <w:b/>
          <w:sz w:val="24"/>
        </w:rPr>
        <w:t>6</w:t>
      </w:r>
      <w:r>
        <w:rPr>
          <w:rFonts w:hint="eastAsia"/>
          <w:b/>
          <w:sz w:val="24"/>
        </w:rPr>
        <w:t>-1</w:t>
      </w:r>
    </w:p>
    <w:p w:rsidR="007E6891" w:rsidRDefault="00C21BAA">
      <w:pPr>
        <w:autoSpaceDN w:val="0"/>
        <w:spacing w:line="360" w:lineRule="auto"/>
        <w:jc w:val="center"/>
        <w:rPr>
          <w:b/>
          <w:bCs/>
          <w:sz w:val="24"/>
        </w:rPr>
      </w:pPr>
      <w:r>
        <w:rPr>
          <w:rFonts w:hAnsiTheme="minorEastAsia"/>
          <w:b/>
          <w:bCs/>
          <w:sz w:val="24"/>
        </w:rPr>
        <w:t>技术要求点对点应答表</w:t>
      </w:r>
    </w:p>
    <w:p w:rsidR="007E6891" w:rsidRDefault="00C21BAA">
      <w:pPr>
        <w:spacing w:line="460" w:lineRule="exact"/>
        <w:rPr>
          <w:sz w:val="24"/>
        </w:rPr>
      </w:pPr>
      <w:r>
        <w:rPr>
          <w:rFonts w:hAnsiTheme="minorEastAsia"/>
          <w:sz w:val="24"/>
        </w:rPr>
        <w:t>项目名称：</w:t>
      </w:r>
    </w:p>
    <w:p w:rsidR="007E6891" w:rsidRDefault="00C21BAA">
      <w:pPr>
        <w:spacing w:line="460" w:lineRule="exact"/>
        <w:rPr>
          <w:sz w:val="24"/>
        </w:rPr>
      </w:pPr>
      <w:r>
        <w:rPr>
          <w:rFonts w:hAnsiTheme="minorEastAsia"/>
          <w:sz w:val="24"/>
        </w:rPr>
        <w:t>项目编号：</w:t>
      </w:r>
    </w:p>
    <w:p w:rsidR="007E6891" w:rsidRDefault="00C21BAA">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7E6891">
        <w:trPr>
          <w:tblHeader/>
          <w:jc w:val="center"/>
        </w:trPr>
        <w:tc>
          <w:tcPr>
            <w:tcW w:w="843" w:type="dxa"/>
            <w:shd w:val="clear" w:color="auto" w:fill="auto"/>
            <w:vAlign w:val="center"/>
          </w:tcPr>
          <w:p w:rsidR="007E6891" w:rsidRDefault="00C21BAA">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7E6891" w:rsidRDefault="00C21BAA">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7E6891" w:rsidRDefault="00C21BAA">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E6891" w:rsidRDefault="00C21BAA">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7E6891" w:rsidRDefault="00C21BAA">
            <w:pPr>
              <w:widowControl/>
              <w:snapToGrid w:val="0"/>
              <w:jc w:val="center"/>
              <w:rPr>
                <w:kern w:val="0"/>
                <w:sz w:val="24"/>
                <w:szCs w:val="21"/>
              </w:rPr>
            </w:pPr>
            <w:r>
              <w:rPr>
                <w:rFonts w:hAnsiTheme="minorEastAsia"/>
                <w:kern w:val="0"/>
                <w:sz w:val="24"/>
                <w:szCs w:val="21"/>
              </w:rPr>
              <w:t>备注</w:t>
            </w:r>
          </w:p>
        </w:tc>
      </w:tr>
      <w:tr w:rsidR="007E6891">
        <w:trPr>
          <w:jc w:val="center"/>
        </w:trPr>
        <w:tc>
          <w:tcPr>
            <w:tcW w:w="843" w:type="dxa"/>
            <w:shd w:val="clear" w:color="auto" w:fill="auto"/>
            <w:vAlign w:val="center"/>
          </w:tcPr>
          <w:p w:rsidR="007E6891" w:rsidRDefault="00C21BAA">
            <w:pPr>
              <w:widowControl/>
              <w:snapToGrid w:val="0"/>
              <w:jc w:val="center"/>
              <w:rPr>
                <w:kern w:val="0"/>
                <w:sz w:val="24"/>
                <w:szCs w:val="21"/>
              </w:rPr>
            </w:pPr>
            <w:r>
              <w:rPr>
                <w:kern w:val="0"/>
                <w:sz w:val="24"/>
                <w:szCs w:val="21"/>
              </w:rPr>
              <w:t>1</w:t>
            </w:r>
          </w:p>
        </w:tc>
        <w:tc>
          <w:tcPr>
            <w:tcW w:w="4630" w:type="dxa"/>
            <w:shd w:val="clear" w:color="auto" w:fill="auto"/>
            <w:vAlign w:val="center"/>
          </w:tcPr>
          <w:p w:rsidR="007E6891" w:rsidRDefault="00C21BAA">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7E6891" w:rsidRDefault="007E6891">
            <w:pPr>
              <w:widowControl/>
              <w:snapToGrid w:val="0"/>
              <w:jc w:val="center"/>
              <w:rPr>
                <w:kern w:val="0"/>
                <w:sz w:val="24"/>
                <w:szCs w:val="21"/>
              </w:rPr>
            </w:pPr>
          </w:p>
        </w:tc>
        <w:tc>
          <w:tcPr>
            <w:tcW w:w="1289" w:type="dxa"/>
            <w:shd w:val="clear" w:color="auto" w:fill="auto"/>
            <w:vAlign w:val="center"/>
          </w:tcPr>
          <w:p w:rsidR="007E6891" w:rsidRDefault="007E6891">
            <w:pPr>
              <w:widowControl/>
              <w:snapToGrid w:val="0"/>
              <w:jc w:val="center"/>
              <w:rPr>
                <w:kern w:val="0"/>
                <w:sz w:val="24"/>
                <w:szCs w:val="21"/>
              </w:rPr>
            </w:pPr>
          </w:p>
        </w:tc>
        <w:tc>
          <w:tcPr>
            <w:tcW w:w="843" w:type="dxa"/>
            <w:shd w:val="clear" w:color="auto" w:fill="auto"/>
            <w:vAlign w:val="center"/>
          </w:tcPr>
          <w:p w:rsidR="007E6891" w:rsidRDefault="007E6891">
            <w:pPr>
              <w:widowControl/>
              <w:snapToGrid w:val="0"/>
              <w:jc w:val="center"/>
              <w:rPr>
                <w:kern w:val="0"/>
                <w:sz w:val="24"/>
                <w:szCs w:val="21"/>
              </w:rPr>
            </w:pPr>
          </w:p>
        </w:tc>
      </w:tr>
      <w:tr w:rsidR="007E6891">
        <w:trPr>
          <w:jc w:val="center"/>
        </w:trPr>
        <w:tc>
          <w:tcPr>
            <w:tcW w:w="843" w:type="dxa"/>
            <w:shd w:val="clear" w:color="auto" w:fill="auto"/>
            <w:vAlign w:val="center"/>
          </w:tcPr>
          <w:p w:rsidR="007E6891" w:rsidRDefault="00C21BAA">
            <w:pPr>
              <w:widowControl/>
              <w:snapToGrid w:val="0"/>
              <w:jc w:val="center"/>
              <w:rPr>
                <w:kern w:val="0"/>
                <w:sz w:val="24"/>
                <w:szCs w:val="21"/>
              </w:rPr>
            </w:pPr>
            <w:r>
              <w:rPr>
                <w:kern w:val="0"/>
                <w:sz w:val="24"/>
                <w:szCs w:val="21"/>
              </w:rPr>
              <w:t>2</w:t>
            </w:r>
          </w:p>
        </w:tc>
        <w:tc>
          <w:tcPr>
            <w:tcW w:w="4630" w:type="dxa"/>
            <w:shd w:val="clear" w:color="auto" w:fill="auto"/>
            <w:vAlign w:val="center"/>
          </w:tcPr>
          <w:p w:rsidR="007E6891" w:rsidRDefault="00C21BAA">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9" w:name="OLE_LINK1"/>
            <w:bookmarkStart w:id="10" w:name="OLE_LINK2"/>
            <w:r>
              <w:rPr>
                <w:rFonts w:hAnsiTheme="minorEastAsia"/>
                <w:color w:val="000000"/>
                <w:sz w:val="24"/>
              </w:rPr>
              <w:t>《中华人民共和国劳动合同法》</w:t>
            </w:r>
            <w:bookmarkEnd w:id="9"/>
            <w:bookmarkEnd w:id="10"/>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7E6891" w:rsidRDefault="007E6891">
            <w:pPr>
              <w:widowControl/>
              <w:snapToGrid w:val="0"/>
              <w:jc w:val="center"/>
              <w:rPr>
                <w:kern w:val="0"/>
                <w:sz w:val="24"/>
                <w:szCs w:val="21"/>
              </w:rPr>
            </w:pPr>
          </w:p>
        </w:tc>
        <w:tc>
          <w:tcPr>
            <w:tcW w:w="1289" w:type="dxa"/>
            <w:shd w:val="clear" w:color="auto" w:fill="auto"/>
            <w:vAlign w:val="center"/>
          </w:tcPr>
          <w:p w:rsidR="007E6891" w:rsidRDefault="007E6891">
            <w:pPr>
              <w:widowControl/>
              <w:snapToGrid w:val="0"/>
              <w:jc w:val="center"/>
              <w:rPr>
                <w:kern w:val="0"/>
                <w:sz w:val="24"/>
                <w:szCs w:val="21"/>
              </w:rPr>
            </w:pPr>
          </w:p>
        </w:tc>
        <w:tc>
          <w:tcPr>
            <w:tcW w:w="843" w:type="dxa"/>
            <w:shd w:val="clear" w:color="auto" w:fill="auto"/>
            <w:vAlign w:val="center"/>
          </w:tcPr>
          <w:p w:rsidR="007E6891" w:rsidRDefault="007E6891">
            <w:pPr>
              <w:widowControl/>
              <w:snapToGrid w:val="0"/>
              <w:jc w:val="center"/>
              <w:rPr>
                <w:kern w:val="0"/>
                <w:sz w:val="24"/>
                <w:szCs w:val="21"/>
              </w:rPr>
            </w:pPr>
          </w:p>
        </w:tc>
      </w:tr>
      <w:tr w:rsidR="007E6891">
        <w:trPr>
          <w:jc w:val="center"/>
        </w:trPr>
        <w:tc>
          <w:tcPr>
            <w:tcW w:w="843" w:type="dxa"/>
            <w:shd w:val="clear" w:color="auto" w:fill="auto"/>
            <w:vAlign w:val="center"/>
          </w:tcPr>
          <w:p w:rsidR="007E6891" w:rsidRDefault="00C21BAA">
            <w:pPr>
              <w:widowControl/>
              <w:snapToGrid w:val="0"/>
              <w:jc w:val="center"/>
              <w:rPr>
                <w:kern w:val="0"/>
                <w:sz w:val="24"/>
                <w:szCs w:val="21"/>
              </w:rPr>
            </w:pPr>
            <w:r>
              <w:rPr>
                <w:kern w:val="0"/>
                <w:sz w:val="24"/>
                <w:szCs w:val="21"/>
              </w:rPr>
              <w:t>3</w:t>
            </w:r>
          </w:p>
        </w:tc>
        <w:tc>
          <w:tcPr>
            <w:tcW w:w="4630" w:type="dxa"/>
            <w:shd w:val="clear" w:color="auto" w:fill="auto"/>
            <w:vAlign w:val="center"/>
          </w:tcPr>
          <w:p w:rsidR="007E6891" w:rsidRDefault="00C21BAA">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7E6891" w:rsidRDefault="007E6891">
            <w:pPr>
              <w:widowControl/>
              <w:snapToGrid w:val="0"/>
              <w:jc w:val="center"/>
              <w:rPr>
                <w:kern w:val="0"/>
                <w:sz w:val="24"/>
                <w:szCs w:val="21"/>
              </w:rPr>
            </w:pPr>
          </w:p>
        </w:tc>
        <w:tc>
          <w:tcPr>
            <w:tcW w:w="1289" w:type="dxa"/>
            <w:shd w:val="clear" w:color="auto" w:fill="auto"/>
            <w:vAlign w:val="center"/>
          </w:tcPr>
          <w:p w:rsidR="007E6891" w:rsidRDefault="007E6891">
            <w:pPr>
              <w:widowControl/>
              <w:snapToGrid w:val="0"/>
              <w:jc w:val="center"/>
              <w:rPr>
                <w:kern w:val="0"/>
                <w:sz w:val="24"/>
                <w:szCs w:val="21"/>
              </w:rPr>
            </w:pPr>
          </w:p>
        </w:tc>
        <w:tc>
          <w:tcPr>
            <w:tcW w:w="843" w:type="dxa"/>
            <w:shd w:val="clear" w:color="auto" w:fill="auto"/>
            <w:vAlign w:val="center"/>
          </w:tcPr>
          <w:p w:rsidR="007E6891" w:rsidRDefault="007E6891">
            <w:pPr>
              <w:widowControl/>
              <w:snapToGrid w:val="0"/>
              <w:jc w:val="center"/>
              <w:rPr>
                <w:kern w:val="0"/>
                <w:sz w:val="24"/>
                <w:szCs w:val="21"/>
              </w:rPr>
            </w:pPr>
          </w:p>
        </w:tc>
      </w:tr>
      <w:tr w:rsidR="007E6891">
        <w:trPr>
          <w:jc w:val="center"/>
        </w:trPr>
        <w:tc>
          <w:tcPr>
            <w:tcW w:w="10043" w:type="dxa"/>
            <w:gridSpan w:val="5"/>
            <w:shd w:val="clear" w:color="auto" w:fill="auto"/>
            <w:vAlign w:val="center"/>
          </w:tcPr>
          <w:p w:rsidR="007E6891" w:rsidRDefault="00C21BAA" w:rsidP="00924C85">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7E6891">
        <w:trPr>
          <w:jc w:val="center"/>
        </w:trPr>
        <w:tc>
          <w:tcPr>
            <w:tcW w:w="843" w:type="dxa"/>
            <w:shd w:val="clear" w:color="auto" w:fill="auto"/>
            <w:vAlign w:val="center"/>
          </w:tcPr>
          <w:p w:rsidR="007E6891" w:rsidRDefault="00C21BAA">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7E6891" w:rsidRDefault="00C21BAA">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7E6891" w:rsidRDefault="00C21BAA">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E6891" w:rsidRDefault="00C21BAA">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7E6891" w:rsidRDefault="00C21BAA">
            <w:pPr>
              <w:widowControl/>
              <w:snapToGrid w:val="0"/>
              <w:jc w:val="center"/>
              <w:rPr>
                <w:kern w:val="0"/>
                <w:sz w:val="24"/>
                <w:szCs w:val="21"/>
              </w:rPr>
            </w:pPr>
            <w:r>
              <w:rPr>
                <w:rFonts w:hAnsiTheme="minorEastAsia"/>
                <w:kern w:val="0"/>
                <w:sz w:val="24"/>
                <w:szCs w:val="21"/>
              </w:rPr>
              <w:t>备注</w:t>
            </w:r>
          </w:p>
        </w:tc>
      </w:tr>
      <w:tr w:rsidR="007E6891">
        <w:trPr>
          <w:jc w:val="center"/>
        </w:trPr>
        <w:tc>
          <w:tcPr>
            <w:tcW w:w="843" w:type="dxa"/>
            <w:shd w:val="clear" w:color="auto" w:fill="auto"/>
            <w:vAlign w:val="center"/>
          </w:tcPr>
          <w:p w:rsidR="007E6891" w:rsidRDefault="007E6891">
            <w:pPr>
              <w:widowControl/>
              <w:snapToGrid w:val="0"/>
              <w:jc w:val="center"/>
              <w:rPr>
                <w:kern w:val="0"/>
                <w:sz w:val="24"/>
                <w:szCs w:val="21"/>
              </w:rPr>
            </w:pPr>
          </w:p>
        </w:tc>
        <w:tc>
          <w:tcPr>
            <w:tcW w:w="4630" w:type="dxa"/>
            <w:shd w:val="clear" w:color="auto" w:fill="auto"/>
            <w:vAlign w:val="center"/>
          </w:tcPr>
          <w:p w:rsidR="007E6891" w:rsidRDefault="007E6891">
            <w:pPr>
              <w:widowControl/>
              <w:snapToGrid w:val="0"/>
              <w:jc w:val="center"/>
              <w:rPr>
                <w:kern w:val="0"/>
                <w:sz w:val="24"/>
                <w:szCs w:val="21"/>
              </w:rPr>
            </w:pPr>
          </w:p>
        </w:tc>
        <w:tc>
          <w:tcPr>
            <w:tcW w:w="2438" w:type="dxa"/>
            <w:shd w:val="clear" w:color="auto" w:fill="auto"/>
            <w:vAlign w:val="center"/>
          </w:tcPr>
          <w:p w:rsidR="007E6891" w:rsidRDefault="007E6891">
            <w:pPr>
              <w:widowControl/>
              <w:snapToGrid w:val="0"/>
              <w:jc w:val="center"/>
              <w:rPr>
                <w:kern w:val="0"/>
                <w:sz w:val="24"/>
                <w:szCs w:val="21"/>
              </w:rPr>
            </w:pPr>
          </w:p>
        </w:tc>
        <w:tc>
          <w:tcPr>
            <w:tcW w:w="1289" w:type="dxa"/>
            <w:shd w:val="clear" w:color="auto" w:fill="auto"/>
            <w:vAlign w:val="center"/>
          </w:tcPr>
          <w:p w:rsidR="007E6891" w:rsidRDefault="007E6891">
            <w:pPr>
              <w:widowControl/>
              <w:snapToGrid w:val="0"/>
              <w:jc w:val="center"/>
              <w:rPr>
                <w:kern w:val="0"/>
                <w:sz w:val="24"/>
                <w:szCs w:val="21"/>
              </w:rPr>
            </w:pPr>
          </w:p>
        </w:tc>
        <w:tc>
          <w:tcPr>
            <w:tcW w:w="843" w:type="dxa"/>
            <w:shd w:val="clear" w:color="auto" w:fill="auto"/>
            <w:vAlign w:val="center"/>
          </w:tcPr>
          <w:p w:rsidR="007E6891" w:rsidRDefault="007E6891">
            <w:pPr>
              <w:widowControl/>
              <w:snapToGrid w:val="0"/>
              <w:jc w:val="center"/>
              <w:rPr>
                <w:kern w:val="0"/>
                <w:sz w:val="24"/>
                <w:szCs w:val="21"/>
              </w:rPr>
            </w:pPr>
          </w:p>
        </w:tc>
      </w:tr>
      <w:tr w:rsidR="007E6891">
        <w:trPr>
          <w:jc w:val="center"/>
        </w:trPr>
        <w:tc>
          <w:tcPr>
            <w:tcW w:w="843" w:type="dxa"/>
            <w:shd w:val="clear" w:color="auto" w:fill="auto"/>
            <w:vAlign w:val="center"/>
          </w:tcPr>
          <w:p w:rsidR="007E6891" w:rsidRDefault="007E6891">
            <w:pPr>
              <w:widowControl/>
              <w:snapToGrid w:val="0"/>
              <w:jc w:val="center"/>
              <w:rPr>
                <w:kern w:val="0"/>
                <w:sz w:val="24"/>
                <w:szCs w:val="21"/>
              </w:rPr>
            </w:pPr>
          </w:p>
        </w:tc>
        <w:tc>
          <w:tcPr>
            <w:tcW w:w="4630" w:type="dxa"/>
            <w:shd w:val="clear" w:color="auto" w:fill="auto"/>
            <w:vAlign w:val="center"/>
          </w:tcPr>
          <w:p w:rsidR="007E6891" w:rsidRDefault="007E6891">
            <w:pPr>
              <w:widowControl/>
              <w:snapToGrid w:val="0"/>
              <w:jc w:val="center"/>
              <w:rPr>
                <w:kern w:val="0"/>
                <w:sz w:val="24"/>
                <w:szCs w:val="21"/>
              </w:rPr>
            </w:pPr>
          </w:p>
        </w:tc>
        <w:tc>
          <w:tcPr>
            <w:tcW w:w="2438" w:type="dxa"/>
            <w:shd w:val="clear" w:color="auto" w:fill="auto"/>
            <w:vAlign w:val="center"/>
          </w:tcPr>
          <w:p w:rsidR="007E6891" w:rsidRDefault="007E6891">
            <w:pPr>
              <w:widowControl/>
              <w:snapToGrid w:val="0"/>
              <w:jc w:val="center"/>
              <w:rPr>
                <w:kern w:val="0"/>
                <w:sz w:val="24"/>
                <w:szCs w:val="21"/>
              </w:rPr>
            </w:pPr>
          </w:p>
        </w:tc>
        <w:tc>
          <w:tcPr>
            <w:tcW w:w="1289" w:type="dxa"/>
            <w:shd w:val="clear" w:color="auto" w:fill="auto"/>
            <w:vAlign w:val="center"/>
          </w:tcPr>
          <w:p w:rsidR="007E6891" w:rsidRDefault="007E6891">
            <w:pPr>
              <w:widowControl/>
              <w:snapToGrid w:val="0"/>
              <w:jc w:val="center"/>
              <w:rPr>
                <w:kern w:val="0"/>
                <w:sz w:val="24"/>
                <w:szCs w:val="21"/>
              </w:rPr>
            </w:pPr>
          </w:p>
        </w:tc>
        <w:tc>
          <w:tcPr>
            <w:tcW w:w="843" w:type="dxa"/>
            <w:shd w:val="clear" w:color="auto" w:fill="auto"/>
            <w:vAlign w:val="center"/>
          </w:tcPr>
          <w:p w:rsidR="007E6891" w:rsidRDefault="007E6891">
            <w:pPr>
              <w:widowControl/>
              <w:snapToGrid w:val="0"/>
              <w:jc w:val="center"/>
              <w:rPr>
                <w:kern w:val="0"/>
                <w:sz w:val="24"/>
                <w:szCs w:val="21"/>
              </w:rPr>
            </w:pPr>
          </w:p>
        </w:tc>
      </w:tr>
      <w:tr w:rsidR="007E6891">
        <w:trPr>
          <w:jc w:val="center"/>
        </w:trPr>
        <w:tc>
          <w:tcPr>
            <w:tcW w:w="843" w:type="dxa"/>
            <w:shd w:val="clear" w:color="auto" w:fill="auto"/>
            <w:vAlign w:val="center"/>
          </w:tcPr>
          <w:p w:rsidR="007E6891" w:rsidRDefault="007E6891">
            <w:pPr>
              <w:widowControl/>
              <w:snapToGrid w:val="0"/>
              <w:jc w:val="center"/>
              <w:rPr>
                <w:kern w:val="0"/>
                <w:sz w:val="24"/>
                <w:szCs w:val="21"/>
              </w:rPr>
            </w:pPr>
          </w:p>
        </w:tc>
        <w:tc>
          <w:tcPr>
            <w:tcW w:w="4630" w:type="dxa"/>
            <w:shd w:val="clear" w:color="auto" w:fill="auto"/>
            <w:vAlign w:val="center"/>
          </w:tcPr>
          <w:p w:rsidR="007E6891" w:rsidRDefault="007E6891">
            <w:pPr>
              <w:widowControl/>
              <w:snapToGrid w:val="0"/>
              <w:jc w:val="center"/>
              <w:rPr>
                <w:kern w:val="0"/>
                <w:sz w:val="24"/>
                <w:szCs w:val="21"/>
              </w:rPr>
            </w:pPr>
          </w:p>
        </w:tc>
        <w:tc>
          <w:tcPr>
            <w:tcW w:w="2438" w:type="dxa"/>
            <w:shd w:val="clear" w:color="auto" w:fill="auto"/>
            <w:vAlign w:val="center"/>
          </w:tcPr>
          <w:p w:rsidR="007E6891" w:rsidRDefault="007E6891">
            <w:pPr>
              <w:widowControl/>
              <w:snapToGrid w:val="0"/>
              <w:jc w:val="center"/>
              <w:rPr>
                <w:kern w:val="0"/>
                <w:sz w:val="24"/>
                <w:szCs w:val="21"/>
              </w:rPr>
            </w:pPr>
          </w:p>
        </w:tc>
        <w:tc>
          <w:tcPr>
            <w:tcW w:w="1289" w:type="dxa"/>
            <w:shd w:val="clear" w:color="auto" w:fill="auto"/>
            <w:vAlign w:val="center"/>
          </w:tcPr>
          <w:p w:rsidR="007E6891" w:rsidRDefault="007E6891">
            <w:pPr>
              <w:widowControl/>
              <w:snapToGrid w:val="0"/>
              <w:jc w:val="center"/>
              <w:rPr>
                <w:kern w:val="0"/>
                <w:sz w:val="24"/>
                <w:szCs w:val="21"/>
              </w:rPr>
            </w:pPr>
          </w:p>
        </w:tc>
        <w:tc>
          <w:tcPr>
            <w:tcW w:w="843" w:type="dxa"/>
            <w:shd w:val="clear" w:color="auto" w:fill="auto"/>
            <w:vAlign w:val="center"/>
          </w:tcPr>
          <w:p w:rsidR="007E6891" w:rsidRDefault="007E6891">
            <w:pPr>
              <w:widowControl/>
              <w:snapToGrid w:val="0"/>
              <w:jc w:val="center"/>
              <w:rPr>
                <w:kern w:val="0"/>
                <w:sz w:val="24"/>
                <w:szCs w:val="21"/>
              </w:rPr>
            </w:pPr>
          </w:p>
        </w:tc>
      </w:tr>
    </w:tbl>
    <w:p w:rsidR="007E6891" w:rsidRDefault="00C21BAA">
      <w:pPr>
        <w:spacing w:line="620" w:lineRule="exact"/>
        <w:rPr>
          <w:sz w:val="24"/>
        </w:rPr>
      </w:pPr>
      <w:r>
        <w:rPr>
          <w:rFonts w:hAnsiTheme="minorEastAsia"/>
          <w:sz w:val="24"/>
        </w:rPr>
        <w:t>注：</w:t>
      </w:r>
    </w:p>
    <w:p w:rsidR="007E6891" w:rsidRDefault="00C21BAA">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7E6891" w:rsidRDefault="00C21BAA">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7E6891" w:rsidRDefault="00C21BAA">
      <w:pPr>
        <w:spacing w:line="360" w:lineRule="auto"/>
        <w:rPr>
          <w:sz w:val="24"/>
        </w:rPr>
      </w:pPr>
      <w:r>
        <w:rPr>
          <w:sz w:val="24"/>
        </w:rPr>
        <w:t xml:space="preserve">3. </w:t>
      </w:r>
      <w:r>
        <w:rPr>
          <w:rFonts w:hAnsiTheme="minorEastAsia"/>
          <w:sz w:val="24"/>
        </w:rPr>
        <w:t>偏离说明指招标要求与投标应答之间的不同之处。</w:t>
      </w:r>
    </w:p>
    <w:p w:rsidR="007E6891" w:rsidRDefault="00C21BAA">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7E6891" w:rsidRDefault="00C21BAA" w:rsidP="00924C85">
      <w:pPr>
        <w:spacing w:line="360" w:lineRule="auto"/>
        <w:ind w:right="84" w:firstLineChars="100" w:firstLine="223"/>
        <w:rPr>
          <w:sz w:val="24"/>
        </w:rPr>
      </w:pPr>
      <w:r>
        <w:rPr>
          <w:rFonts w:hAnsiTheme="minorEastAsia"/>
          <w:sz w:val="24"/>
        </w:rPr>
        <w:t>投标人名称：</w:t>
      </w:r>
    </w:p>
    <w:p w:rsidR="007E6891" w:rsidRDefault="007E6891" w:rsidP="00924C85">
      <w:pPr>
        <w:spacing w:line="360" w:lineRule="auto"/>
        <w:ind w:right="84" w:firstLineChars="100" w:firstLine="223"/>
        <w:rPr>
          <w:sz w:val="24"/>
        </w:rPr>
      </w:pPr>
    </w:p>
    <w:p w:rsidR="007E6891" w:rsidRDefault="00C21BAA" w:rsidP="00924C85">
      <w:pPr>
        <w:spacing w:line="360" w:lineRule="auto"/>
        <w:ind w:right="84" w:firstLineChars="100" w:firstLine="223"/>
        <w:rPr>
          <w:sz w:val="24"/>
        </w:rPr>
      </w:pPr>
      <w:r>
        <w:rPr>
          <w:rFonts w:hAnsiTheme="minorEastAsia"/>
          <w:sz w:val="24"/>
        </w:rPr>
        <w:t>日期</w:t>
      </w:r>
    </w:p>
    <w:p w:rsidR="007E6891" w:rsidRDefault="00C21BAA">
      <w:pPr>
        <w:widowControl/>
        <w:jc w:val="left"/>
        <w:rPr>
          <w:b/>
          <w:sz w:val="24"/>
        </w:rPr>
      </w:pPr>
      <w:r>
        <w:rPr>
          <w:rFonts w:hAnsiTheme="minorEastAsia" w:hint="eastAsia"/>
          <w:b/>
          <w:sz w:val="24"/>
        </w:rPr>
        <w:lastRenderedPageBreak/>
        <w:t>附件</w:t>
      </w:r>
      <w:r>
        <w:rPr>
          <w:rFonts w:hint="eastAsia"/>
          <w:b/>
          <w:sz w:val="24"/>
        </w:rPr>
        <w:t>6-2</w:t>
      </w:r>
    </w:p>
    <w:p w:rsidR="007E6891" w:rsidRDefault="007E6891">
      <w:pPr>
        <w:widowControl/>
        <w:jc w:val="left"/>
        <w:rPr>
          <w:sz w:val="24"/>
        </w:rPr>
      </w:pPr>
    </w:p>
    <w:p w:rsidR="007E6891" w:rsidRDefault="00C21BAA">
      <w:pPr>
        <w:widowControl/>
        <w:jc w:val="center"/>
        <w:rPr>
          <w:b/>
          <w:sz w:val="24"/>
        </w:rPr>
      </w:pPr>
      <w:r>
        <w:rPr>
          <w:rFonts w:hAnsiTheme="minorEastAsia" w:hint="eastAsia"/>
          <w:b/>
          <w:sz w:val="24"/>
        </w:rPr>
        <w:t>项目人员及岗位安排</w:t>
      </w:r>
    </w:p>
    <w:p w:rsidR="007E6891" w:rsidRDefault="007E6891">
      <w:pPr>
        <w:widowControl/>
        <w:jc w:val="left"/>
        <w:rPr>
          <w:sz w:val="24"/>
        </w:rPr>
      </w:pPr>
    </w:p>
    <w:p w:rsidR="007E6891" w:rsidRDefault="00C21BAA">
      <w:pPr>
        <w:spacing w:line="460" w:lineRule="exact"/>
        <w:rPr>
          <w:sz w:val="24"/>
        </w:rPr>
      </w:pPr>
      <w:r>
        <w:rPr>
          <w:rFonts w:hAnsiTheme="minorEastAsia"/>
          <w:sz w:val="24"/>
        </w:rPr>
        <w:t>项目名称：</w:t>
      </w:r>
    </w:p>
    <w:p w:rsidR="007E6891" w:rsidRDefault="00C21BAA">
      <w:pPr>
        <w:spacing w:line="460" w:lineRule="exact"/>
        <w:rPr>
          <w:sz w:val="24"/>
        </w:rPr>
      </w:pPr>
      <w:r>
        <w:rPr>
          <w:rFonts w:hAnsiTheme="minorEastAsia"/>
          <w:sz w:val="24"/>
        </w:rPr>
        <w:t>项目编号：</w:t>
      </w:r>
    </w:p>
    <w:p w:rsidR="007E6891" w:rsidRDefault="00C21BAA">
      <w:pPr>
        <w:spacing w:line="460" w:lineRule="exact"/>
        <w:rPr>
          <w:sz w:val="24"/>
          <w:u w:val="single"/>
        </w:rPr>
      </w:pPr>
      <w:r>
        <w:rPr>
          <w:rFonts w:hAnsiTheme="minorEastAsia"/>
          <w:sz w:val="24"/>
        </w:rPr>
        <w:t>包号：</w:t>
      </w:r>
    </w:p>
    <w:p w:rsidR="007E6891" w:rsidRDefault="007E6891">
      <w:pPr>
        <w:widowControl/>
        <w:jc w:val="left"/>
        <w:rPr>
          <w:sz w:val="24"/>
        </w:rPr>
      </w:pPr>
    </w:p>
    <w:p w:rsidR="007E6891" w:rsidRDefault="007E6891">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7E6891">
        <w:trPr>
          <w:jc w:val="center"/>
        </w:trPr>
        <w:tc>
          <w:tcPr>
            <w:tcW w:w="425" w:type="pct"/>
            <w:vAlign w:val="center"/>
          </w:tcPr>
          <w:p w:rsidR="007E6891" w:rsidRDefault="00C21BAA">
            <w:pPr>
              <w:spacing w:line="360" w:lineRule="auto"/>
              <w:jc w:val="center"/>
              <w:rPr>
                <w:b/>
                <w:szCs w:val="21"/>
              </w:rPr>
            </w:pPr>
            <w:r>
              <w:rPr>
                <w:rFonts w:hAnsiTheme="minorEastAsia"/>
                <w:b/>
                <w:szCs w:val="21"/>
              </w:rPr>
              <w:t>序号</w:t>
            </w:r>
          </w:p>
        </w:tc>
        <w:tc>
          <w:tcPr>
            <w:tcW w:w="682" w:type="pct"/>
            <w:vAlign w:val="center"/>
          </w:tcPr>
          <w:p w:rsidR="007E6891" w:rsidRDefault="00C21BAA">
            <w:pPr>
              <w:spacing w:line="360" w:lineRule="auto"/>
              <w:jc w:val="center"/>
              <w:rPr>
                <w:b/>
                <w:szCs w:val="21"/>
              </w:rPr>
            </w:pPr>
            <w:r>
              <w:rPr>
                <w:rFonts w:hAnsiTheme="minorEastAsia"/>
                <w:b/>
                <w:szCs w:val="21"/>
              </w:rPr>
              <w:t>岗位名称</w:t>
            </w:r>
          </w:p>
        </w:tc>
        <w:tc>
          <w:tcPr>
            <w:tcW w:w="682" w:type="pct"/>
            <w:vAlign w:val="center"/>
          </w:tcPr>
          <w:p w:rsidR="007E6891" w:rsidRDefault="00C21BAA">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7E6891" w:rsidRDefault="00C21BAA">
            <w:pPr>
              <w:spacing w:line="360" w:lineRule="auto"/>
              <w:jc w:val="center"/>
              <w:rPr>
                <w:b/>
                <w:szCs w:val="21"/>
              </w:rPr>
            </w:pPr>
            <w:r>
              <w:rPr>
                <w:rFonts w:hAnsiTheme="minorEastAsia" w:hint="eastAsia"/>
                <w:b/>
                <w:szCs w:val="21"/>
              </w:rPr>
              <w:t>人员情况简介</w:t>
            </w:r>
          </w:p>
        </w:tc>
        <w:tc>
          <w:tcPr>
            <w:tcW w:w="652" w:type="pct"/>
            <w:vAlign w:val="center"/>
          </w:tcPr>
          <w:p w:rsidR="007E6891" w:rsidRDefault="00C21BAA">
            <w:pPr>
              <w:spacing w:line="360" w:lineRule="auto"/>
              <w:jc w:val="center"/>
              <w:rPr>
                <w:b/>
                <w:szCs w:val="21"/>
              </w:rPr>
            </w:pPr>
            <w:r>
              <w:rPr>
                <w:rFonts w:hAnsiTheme="minorEastAsia" w:hint="eastAsia"/>
                <w:b/>
                <w:szCs w:val="21"/>
              </w:rPr>
              <w:t>是否退休</w:t>
            </w:r>
          </w:p>
        </w:tc>
        <w:tc>
          <w:tcPr>
            <w:tcW w:w="723" w:type="pct"/>
            <w:vAlign w:val="center"/>
          </w:tcPr>
          <w:p w:rsidR="007E6891" w:rsidRDefault="00C21BAA">
            <w:pPr>
              <w:spacing w:line="360" w:lineRule="auto"/>
              <w:jc w:val="center"/>
              <w:rPr>
                <w:b/>
                <w:szCs w:val="21"/>
              </w:rPr>
            </w:pPr>
            <w:r>
              <w:rPr>
                <w:rFonts w:hAnsiTheme="minorEastAsia"/>
                <w:b/>
                <w:szCs w:val="21"/>
              </w:rPr>
              <w:t>工作时间</w:t>
            </w:r>
          </w:p>
        </w:tc>
        <w:tc>
          <w:tcPr>
            <w:tcW w:w="723" w:type="pct"/>
            <w:vAlign w:val="center"/>
          </w:tcPr>
          <w:p w:rsidR="007E6891" w:rsidRDefault="00C21BAA">
            <w:pPr>
              <w:spacing w:line="360" w:lineRule="auto"/>
              <w:jc w:val="center"/>
              <w:rPr>
                <w:b/>
                <w:szCs w:val="21"/>
              </w:rPr>
            </w:pPr>
            <w:r>
              <w:rPr>
                <w:rFonts w:hAnsiTheme="minorEastAsia" w:hint="eastAsia"/>
                <w:b/>
                <w:szCs w:val="21"/>
              </w:rPr>
              <w:t>备注</w:t>
            </w:r>
          </w:p>
        </w:tc>
      </w:tr>
      <w:tr w:rsidR="007E6891">
        <w:trPr>
          <w:jc w:val="center"/>
        </w:trPr>
        <w:tc>
          <w:tcPr>
            <w:tcW w:w="425"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1113" w:type="pct"/>
            <w:vAlign w:val="center"/>
          </w:tcPr>
          <w:p w:rsidR="007E6891" w:rsidRDefault="007E6891">
            <w:pPr>
              <w:spacing w:line="360" w:lineRule="auto"/>
              <w:jc w:val="center"/>
              <w:rPr>
                <w:szCs w:val="21"/>
              </w:rPr>
            </w:pPr>
          </w:p>
        </w:tc>
        <w:tc>
          <w:tcPr>
            <w:tcW w:w="652" w:type="pct"/>
            <w:vAlign w:val="center"/>
          </w:tcPr>
          <w:p w:rsidR="007E6891" w:rsidRDefault="007E6891">
            <w:pPr>
              <w:spacing w:line="360" w:lineRule="auto"/>
              <w:jc w:val="center"/>
              <w:rPr>
                <w:szCs w:val="21"/>
              </w:rPr>
            </w:pPr>
          </w:p>
        </w:tc>
        <w:tc>
          <w:tcPr>
            <w:tcW w:w="723" w:type="pct"/>
            <w:vAlign w:val="center"/>
          </w:tcPr>
          <w:p w:rsidR="007E6891" w:rsidRDefault="007E6891">
            <w:pPr>
              <w:spacing w:line="360" w:lineRule="auto"/>
              <w:jc w:val="center"/>
              <w:rPr>
                <w:szCs w:val="21"/>
              </w:rPr>
            </w:pPr>
          </w:p>
        </w:tc>
        <w:tc>
          <w:tcPr>
            <w:tcW w:w="723" w:type="pct"/>
          </w:tcPr>
          <w:p w:rsidR="007E6891" w:rsidRDefault="007E6891">
            <w:pPr>
              <w:spacing w:line="360" w:lineRule="auto"/>
              <w:jc w:val="center"/>
              <w:rPr>
                <w:szCs w:val="21"/>
              </w:rPr>
            </w:pPr>
          </w:p>
        </w:tc>
      </w:tr>
      <w:tr w:rsidR="007E6891">
        <w:trPr>
          <w:jc w:val="center"/>
        </w:trPr>
        <w:tc>
          <w:tcPr>
            <w:tcW w:w="425"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1113" w:type="pct"/>
            <w:vAlign w:val="center"/>
          </w:tcPr>
          <w:p w:rsidR="007E6891" w:rsidRDefault="007E6891">
            <w:pPr>
              <w:spacing w:line="360" w:lineRule="auto"/>
              <w:jc w:val="center"/>
              <w:rPr>
                <w:szCs w:val="21"/>
              </w:rPr>
            </w:pPr>
          </w:p>
        </w:tc>
        <w:tc>
          <w:tcPr>
            <w:tcW w:w="652" w:type="pct"/>
            <w:vAlign w:val="center"/>
          </w:tcPr>
          <w:p w:rsidR="007E6891" w:rsidRDefault="007E6891">
            <w:pPr>
              <w:spacing w:line="360" w:lineRule="auto"/>
              <w:jc w:val="center"/>
              <w:rPr>
                <w:szCs w:val="21"/>
              </w:rPr>
            </w:pPr>
          </w:p>
        </w:tc>
        <w:tc>
          <w:tcPr>
            <w:tcW w:w="723" w:type="pct"/>
            <w:vAlign w:val="center"/>
          </w:tcPr>
          <w:p w:rsidR="007E6891" w:rsidRDefault="007E6891">
            <w:pPr>
              <w:spacing w:line="360" w:lineRule="auto"/>
              <w:jc w:val="center"/>
              <w:rPr>
                <w:szCs w:val="21"/>
              </w:rPr>
            </w:pPr>
          </w:p>
        </w:tc>
        <w:tc>
          <w:tcPr>
            <w:tcW w:w="723" w:type="pct"/>
          </w:tcPr>
          <w:p w:rsidR="007E6891" w:rsidRDefault="007E6891">
            <w:pPr>
              <w:spacing w:line="360" w:lineRule="auto"/>
              <w:jc w:val="center"/>
              <w:rPr>
                <w:szCs w:val="21"/>
              </w:rPr>
            </w:pPr>
          </w:p>
        </w:tc>
      </w:tr>
      <w:tr w:rsidR="007E6891">
        <w:trPr>
          <w:jc w:val="center"/>
        </w:trPr>
        <w:tc>
          <w:tcPr>
            <w:tcW w:w="425"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1113" w:type="pct"/>
            <w:vAlign w:val="center"/>
          </w:tcPr>
          <w:p w:rsidR="007E6891" w:rsidRDefault="007E6891">
            <w:pPr>
              <w:spacing w:line="360" w:lineRule="auto"/>
              <w:jc w:val="center"/>
              <w:rPr>
                <w:szCs w:val="21"/>
              </w:rPr>
            </w:pPr>
          </w:p>
        </w:tc>
        <w:tc>
          <w:tcPr>
            <w:tcW w:w="652" w:type="pct"/>
            <w:vAlign w:val="center"/>
          </w:tcPr>
          <w:p w:rsidR="007E6891" w:rsidRDefault="007E6891">
            <w:pPr>
              <w:spacing w:line="360" w:lineRule="auto"/>
              <w:jc w:val="center"/>
              <w:rPr>
                <w:szCs w:val="21"/>
              </w:rPr>
            </w:pPr>
          </w:p>
        </w:tc>
        <w:tc>
          <w:tcPr>
            <w:tcW w:w="723" w:type="pct"/>
            <w:vAlign w:val="center"/>
          </w:tcPr>
          <w:p w:rsidR="007E6891" w:rsidRDefault="007E6891">
            <w:pPr>
              <w:spacing w:line="360" w:lineRule="auto"/>
              <w:jc w:val="center"/>
              <w:rPr>
                <w:szCs w:val="21"/>
              </w:rPr>
            </w:pPr>
          </w:p>
        </w:tc>
        <w:tc>
          <w:tcPr>
            <w:tcW w:w="723" w:type="pct"/>
          </w:tcPr>
          <w:p w:rsidR="007E6891" w:rsidRDefault="007E6891">
            <w:pPr>
              <w:spacing w:line="360" w:lineRule="auto"/>
              <w:jc w:val="center"/>
              <w:rPr>
                <w:szCs w:val="21"/>
              </w:rPr>
            </w:pPr>
          </w:p>
        </w:tc>
      </w:tr>
      <w:tr w:rsidR="007E6891">
        <w:trPr>
          <w:jc w:val="center"/>
        </w:trPr>
        <w:tc>
          <w:tcPr>
            <w:tcW w:w="425"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1113" w:type="pct"/>
            <w:vAlign w:val="center"/>
          </w:tcPr>
          <w:p w:rsidR="007E6891" w:rsidRDefault="007E6891">
            <w:pPr>
              <w:spacing w:line="360" w:lineRule="auto"/>
              <w:jc w:val="center"/>
              <w:rPr>
                <w:szCs w:val="21"/>
              </w:rPr>
            </w:pPr>
          </w:p>
        </w:tc>
        <w:tc>
          <w:tcPr>
            <w:tcW w:w="652" w:type="pct"/>
            <w:vAlign w:val="center"/>
          </w:tcPr>
          <w:p w:rsidR="007E6891" w:rsidRDefault="007E6891">
            <w:pPr>
              <w:spacing w:line="360" w:lineRule="auto"/>
              <w:jc w:val="center"/>
              <w:rPr>
                <w:szCs w:val="21"/>
              </w:rPr>
            </w:pPr>
          </w:p>
        </w:tc>
        <w:tc>
          <w:tcPr>
            <w:tcW w:w="723" w:type="pct"/>
            <w:vAlign w:val="center"/>
          </w:tcPr>
          <w:p w:rsidR="007E6891" w:rsidRDefault="007E6891">
            <w:pPr>
              <w:spacing w:line="360" w:lineRule="auto"/>
              <w:jc w:val="center"/>
              <w:rPr>
                <w:szCs w:val="21"/>
              </w:rPr>
            </w:pPr>
          </w:p>
        </w:tc>
        <w:tc>
          <w:tcPr>
            <w:tcW w:w="723" w:type="pct"/>
          </w:tcPr>
          <w:p w:rsidR="007E6891" w:rsidRDefault="007E6891">
            <w:pPr>
              <w:spacing w:line="360" w:lineRule="auto"/>
              <w:jc w:val="center"/>
              <w:rPr>
                <w:szCs w:val="21"/>
              </w:rPr>
            </w:pPr>
          </w:p>
        </w:tc>
      </w:tr>
      <w:tr w:rsidR="007E6891">
        <w:trPr>
          <w:jc w:val="center"/>
        </w:trPr>
        <w:tc>
          <w:tcPr>
            <w:tcW w:w="425"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1113" w:type="pct"/>
            <w:vAlign w:val="center"/>
          </w:tcPr>
          <w:p w:rsidR="007E6891" w:rsidRDefault="007E6891">
            <w:pPr>
              <w:spacing w:line="360" w:lineRule="auto"/>
              <w:jc w:val="center"/>
              <w:rPr>
                <w:szCs w:val="21"/>
              </w:rPr>
            </w:pPr>
          </w:p>
        </w:tc>
        <w:tc>
          <w:tcPr>
            <w:tcW w:w="652" w:type="pct"/>
            <w:vAlign w:val="center"/>
          </w:tcPr>
          <w:p w:rsidR="007E6891" w:rsidRDefault="007E6891">
            <w:pPr>
              <w:spacing w:line="360" w:lineRule="auto"/>
              <w:jc w:val="center"/>
              <w:rPr>
                <w:szCs w:val="21"/>
              </w:rPr>
            </w:pPr>
          </w:p>
        </w:tc>
        <w:tc>
          <w:tcPr>
            <w:tcW w:w="723" w:type="pct"/>
            <w:vAlign w:val="center"/>
          </w:tcPr>
          <w:p w:rsidR="007E6891" w:rsidRDefault="007E6891">
            <w:pPr>
              <w:spacing w:line="360" w:lineRule="auto"/>
              <w:jc w:val="center"/>
              <w:rPr>
                <w:szCs w:val="21"/>
              </w:rPr>
            </w:pPr>
          </w:p>
        </w:tc>
        <w:tc>
          <w:tcPr>
            <w:tcW w:w="723" w:type="pct"/>
          </w:tcPr>
          <w:p w:rsidR="007E6891" w:rsidRDefault="007E6891">
            <w:pPr>
              <w:spacing w:line="360" w:lineRule="auto"/>
              <w:jc w:val="center"/>
              <w:rPr>
                <w:szCs w:val="21"/>
              </w:rPr>
            </w:pPr>
          </w:p>
        </w:tc>
      </w:tr>
      <w:tr w:rsidR="007E6891">
        <w:trPr>
          <w:jc w:val="center"/>
        </w:trPr>
        <w:tc>
          <w:tcPr>
            <w:tcW w:w="425"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682" w:type="pct"/>
            <w:vAlign w:val="center"/>
          </w:tcPr>
          <w:p w:rsidR="007E6891" w:rsidRDefault="007E6891">
            <w:pPr>
              <w:spacing w:line="360" w:lineRule="auto"/>
              <w:jc w:val="center"/>
              <w:rPr>
                <w:szCs w:val="21"/>
              </w:rPr>
            </w:pPr>
          </w:p>
        </w:tc>
        <w:tc>
          <w:tcPr>
            <w:tcW w:w="1113" w:type="pct"/>
            <w:vAlign w:val="center"/>
          </w:tcPr>
          <w:p w:rsidR="007E6891" w:rsidRDefault="007E6891">
            <w:pPr>
              <w:spacing w:line="360" w:lineRule="auto"/>
              <w:jc w:val="center"/>
              <w:rPr>
                <w:szCs w:val="21"/>
              </w:rPr>
            </w:pPr>
          </w:p>
        </w:tc>
        <w:tc>
          <w:tcPr>
            <w:tcW w:w="652" w:type="pct"/>
            <w:vAlign w:val="center"/>
          </w:tcPr>
          <w:p w:rsidR="007E6891" w:rsidRDefault="007E6891">
            <w:pPr>
              <w:spacing w:line="360" w:lineRule="auto"/>
              <w:jc w:val="center"/>
              <w:rPr>
                <w:szCs w:val="21"/>
              </w:rPr>
            </w:pPr>
          </w:p>
        </w:tc>
        <w:tc>
          <w:tcPr>
            <w:tcW w:w="723" w:type="pct"/>
            <w:vAlign w:val="center"/>
          </w:tcPr>
          <w:p w:rsidR="007E6891" w:rsidRDefault="007E6891">
            <w:pPr>
              <w:spacing w:line="360" w:lineRule="auto"/>
              <w:jc w:val="center"/>
              <w:rPr>
                <w:szCs w:val="21"/>
              </w:rPr>
            </w:pPr>
          </w:p>
        </w:tc>
        <w:tc>
          <w:tcPr>
            <w:tcW w:w="723" w:type="pct"/>
          </w:tcPr>
          <w:p w:rsidR="007E6891" w:rsidRDefault="007E6891">
            <w:pPr>
              <w:spacing w:line="360" w:lineRule="auto"/>
              <w:jc w:val="center"/>
              <w:rPr>
                <w:szCs w:val="21"/>
              </w:rPr>
            </w:pPr>
          </w:p>
        </w:tc>
      </w:tr>
      <w:tr w:rsidR="007E6891">
        <w:trPr>
          <w:jc w:val="center"/>
        </w:trPr>
        <w:tc>
          <w:tcPr>
            <w:tcW w:w="1108" w:type="pct"/>
            <w:gridSpan w:val="2"/>
            <w:vAlign w:val="center"/>
          </w:tcPr>
          <w:p w:rsidR="007E6891" w:rsidRDefault="00C21BAA">
            <w:pPr>
              <w:spacing w:line="360" w:lineRule="auto"/>
              <w:jc w:val="center"/>
              <w:rPr>
                <w:szCs w:val="21"/>
              </w:rPr>
            </w:pPr>
            <w:r>
              <w:rPr>
                <w:rFonts w:hAnsiTheme="minorEastAsia" w:hint="eastAsia"/>
                <w:szCs w:val="21"/>
              </w:rPr>
              <w:t>合计人数</w:t>
            </w:r>
          </w:p>
        </w:tc>
        <w:tc>
          <w:tcPr>
            <w:tcW w:w="3892" w:type="pct"/>
            <w:gridSpan w:val="5"/>
            <w:vAlign w:val="center"/>
          </w:tcPr>
          <w:p w:rsidR="007E6891" w:rsidRDefault="007E6891">
            <w:pPr>
              <w:spacing w:line="360" w:lineRule="auto"/>
              <w:jc w:val="center"/>
              <w:rPr>
                <w:szCs w:val="21"/>
              </w:rPr>
            </w:pPr>
          </w:p>
        </w:tc>
      </w:tr>
    </w:tbl>
    <w:p w:rsidR="007E6891" w:rsidRDefault="00C21BAA" w:rsidP="00924C85">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7E6891" w:rsidRDefault="00C21BAA" w:rsidP="00924C85">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7E6891" w:rsidRDefault="007E6891">
      <w:pPr>
        <w:widowControl/>
        <w:jc w:val="left"/>
        <w:rPr>
          <w:sz w:val="24"/>
        </w:rPr>
      </w:pPr>
    </w:p>
    <w:p w:rsidR="007E6891" w:rsidRDefault="007E6891">
      <w:pPr>
        <w:widowControl/>
        <w:jc w:val="left"/>
        <w:rPr>
          <w:sz w:val="24"/>
        </w:rPr>
      </w:pPr>
    </w:p>
    <w:p w:rsidR="007E6891" w:rsidRDefault="007E6891">
      <w:pPr>
        <w:widowControl/>
        <w:jc w:val="left"/>
        <w:rPr>
          <w:sz w:val="24"/>
        </w:rPr>
      </w:pPr>
    </w:p>
    <w:p w:rsidR="007E6891" w:rsidRDefault="007E6891">
      <w:pPr>
        <w:widowControl/>
        <w:jc w:val="left"/>
        <w:rPr>
          <w:sz w:val="24"/>
        </w:rPr>
      </w:pPr>
    </w:p>
    <w:p w:rsidR="007E6891" w:rsidRDefault="00C21BAA" w:rsidP="00924C85">
      <w:pPr>
        <w:spacing w:line="360" w:lineRule="auto"/>
        <w:ind w:right="84" w:firstLineChars="100" w:firstLine="223"/>
        <w:rPr>
          <w:sz w:val="24"/>
        </w:rPr>
      </w:pPr>
      <w:r>
        <w:rPr>
          <w:rFonts w:hAnsiTheme="minorEastAsia"/>
          <w:sz w:val="24"/>
        </w:rPr>
        <w:t>投标人名称：</w:t>
      </w:r>
    </w:p>
    <w:p w:rsidR="007E6891" w:rsidRDefault="007E6891" w:rsidP="00924C85">
      <w:pPr>
        <w:spacing w:line="360" w:lineRule="auto"/>
        <w:ind w:right="84" w:firstLineChars="100" w:firstLine="223"/>
        <w:rPr>
          <w:sz w:val="24"/>
        </w:rPr>
      </w:pPr>
    </w:p>
    <w:p w:rsidR="007E6891" w:rsidRDefault="00C21BAA" w:rsidP="00924C85">
      <w:pPr>
        <w:spacing w:line="360" w:lineRule="auto"/>
        <w:ind w:right="84" w:firstLineChars="100" w:firstLine="223"/>
        <w:rPr>
          <w:sz w:val="24"/>
        </w:rPr>
      </w:pPr>
      <w:r>
        <w:rPr>
          <w:rFonts w:hAnsiTheme="minorEastAsia"/>
          <w:sz w:val="24"/>
        </w:rPr>
        <w:t>日期</w:t>
      </w:r>
    </w:p>
    <w:p w:rsidR="007E6891" w:rsidRDefault="007E6891" w:rsidP="00924C85">
      <w:pPr>
        <w:spacing w:line="360" w:lineRule="auto"/>
        <w:ind w:right="84" w:firstLineChars="100" w:firstLine="223"/>
        <w:rPr>
          <w:position w:val="-40"/>
          <w:sz w:val="24"/>
        </w:rPr>
      </w:pPr>
    </w:p>
    <w:p w:rsidR="007E6891" w:rsidRDefault="007E6891" w:rsidP="00924C85">
      <w:pPr>
        <w:spacing w:line="360" w:lineRule="auto"/>
        <w:ind w:right="84" w:firstLineChars="100" w:firstLine="223"/>
        <w:rPr>
          <w:position w:val="-40"/>
          <w:sz w:val="24"/>
        </w:rPr>
      </w:pPr>
    </w:p>
    <w:p w:rsidR="007E6891" w:rsidRDefault="00C21BAA">
      <w:pPr>
        <w:spacing w:line="620" w:lineRule="exact"/>
        <w:rPr>
          <w:b/>
          <w:sz w:val="24"/>
        </w:rPr>
      </w:pPr>
      <w:r>
        <w:rPr>
          <w:rFonts w:hAnsiTheme="minorEastAsia"/>
          <w:b/>
          <w:sz w:val="24"/>
        </w:rPr>
        <w:lastRenderedPageBreak/>
        <w:t>附件</w:t>
      </w:r>
      <w:r>
        <w:rPr>
          <w:b/>
          <w:sz w:val="24"/>
        </w:rPr>
        <w:t>7</w:t>
      </w:r>
    </w:p>
    <w:p w:rsidR="007E6891" w:rsidRDefault="00C21BAA">
      <w:pPr>
        <w:autoSpaceDN w:val="0"/>
        <w:spacing w:line="360" w:lineRule="auto"/>
        <w:jc w:val="center"/>
        <w:rPr>
          <w:b/>
          <w:bCs/>
          <w:sz w:val="24"/>
        </w:rPr>
      </w:pPr>
      <w:r>
        <w:rPr>
          <w:rFonts w:hAnsiTheme="minorEastAsia"/>
          <w:b/>
          <w:sz w:val="24"/>
        </w:rPr>
        <w:t>主要相关项目业绩一览表</w:t>
      </w:r>
    </w:p>
    <w:p w:rsidR="007E6891" w:rsidRDefault="007E6891">
      <w:pPr>
        <w:spacing w:line="460" w:lineRule="exact"/>
        <w:ind w:left="192"/>
        <w:rPr>
          <w:sz w:val="24"/>
        </w:rPr>
      </w:pPr>
    </w:p>
    <w:p w:rsidR="007E6891" w:rsidRDefault="00C21BAA">
      <w:pPr>
        <w:spacing w:line="460" w:lineRule="exact"/>
        <w:rPr>
          <w:sz w:val="24"/>
        </w:rPr>
      </w:pPr>
      <w:r>
        <w:rPr>
          <w:rFonts w:hAnsiTheme="minorEastAsia"/>
          <w:sz w:val="24"/>
        </w:rPr>
        <w:t>项目名称：</w:t>
      </w:r>
    </w:p>
    <w:p w:rsidR="007E6891" w:rsidRDefault="00C21BAA">
      <w:pPr>
        <w:spacing w:line="460" w:lineRule="exact"/>
        <w:rPr>
          <w:sz w:val="24"/>
        </w:rPr>
      </w:pPr>
      <w:r>
        <w:rPr>
          <w:rFonts w:hAnsiTheme="minorEastAsia"/>
          <w:sz w:val="24"/>
        </w:rPr>
        <w:t>项目编号：</w:t>
      </w:r>
    </w:p>
    <w:p w:rsidR="007E6891" w:rsidRDefault="00C21BAA">
      <w:pPr>
        <w:spacing w:line="460" w:lineRule="exact"/>
        <w:rPr>
          <w:sz w:val="24"/>
          <w:u w:val="single"/>
        </w:rPr>
      </w:pPr>
      <w:r>
        <w:rPr>
          <w:rFonts w:hAnsiTheme="minorEastAsia"/>
          <w:sz w:val="24"/>
        </w:rPr>
        <w:t>包号：</w:t>
      </w:r>
    </w:p>
    <w:p w:rsidR="007E6891" w:rsidRDefault="007E689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C21BAA">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C21BAA">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C21BAA">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C21BAA">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C21BAA">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C21BAA">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C21BAA">
            <w:pPr>
              <w:snapToGrid w:val="0"/>
              <w:jc w:val="center"/>
              <w:rPr>
                <w:sz w:val="24"/>
              </w:rPr>
            </w:pPr>
            <w:r>
              <w:rPr>
                <w:rFonts w:hAnsiTheme="minorEastAsia"/>
                <w:sz w:val="24"/>
              </w:rPr>
              <w:t>合同金额</w:t>
            </w:r>
          </w:p>
        </w:tc>
      </w:tr>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r>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r>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r>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r>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r>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r>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r>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r>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r>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r>
      <w:tr w:rsidR="007E689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E6891" w:rsidRDefault="007E6891">
            <w:pPr>
              <w:snapToGrid w:val="0"/>
              <w:jc w:val="center"/>
              <w:rPr>
                <w:sz w:val="24"/>
              </w:rPr>
            </w:pPr>
          </w:p>
        </w:tc>
      </w:tr>
    </w:tbl>
    <w:p w:rsidR="007E6891" w:rsidRDefault="00C21BAA">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7E6891" w:rsidRDefault="007E6891">
      <w:pPr>
        <w:spacing w:line="460" w:lineRule="exact"/>
        <w:rPr>
          <w:b/>
          <w:sz w:val="24"/>
        </w:rPr>
      </w:pPr>
    </w:p>
    <w:p w:rsidR="007E6891" w:rsidRDefault="007E6891">
      <w:pPr>
        <w:spacing w:line="460" w:lineRule="exact"/>
        <w:rPr>
          <w:b/>
          <w:sz w:val="24"/>
        </w:rPr>
      </w:pPr>
    </w:p>
    <w:p w:rsidR="007E6891" w:rsidRDefault="007E6891">
      <w:pPr>
        <w:spacing w:line="460" w:lineRule="exact"/>
        <w:rPr>
          <w:b/>
          <w:sz w:val="24"/>
        </w:rPr>
      </w:pPr>
    </w:p>
    <w:p w:rsidR="007E6891" w:rsidRDefault="007E6891">
      <w:pPr>
        <w:spacing w:line="460" w:lineRule="exact"/>
        <w:rPr>
          <w:b/>
          <w:sz w:val="24"/>
        </w:rPr>
      </w:pPr>
    </w:p>
    <w:p w:rsidR="007E6891" w:rsidRDefault="00C21BAA" w:rsidP="00924C85">
      <w:pPr>
        <w:spacing w:line="360" w:lineRule="auto"/>
        <w:ind w:right="84" w:firstLineChars="100" w:firstLine="223"/>
        <w:rPr>
          <w:sz w:val="24"/>
        </w:rPr>
      </w:pPr>
      <w:r>
        <w:rPr>
          <w:rFonts w:hAnsiTheme="minorEastAsia"/>
          <w:sz w:val="24"/>
        </w:rPr>
        <w:t>投标人名称：</w:t>
      </w:r>
    </w:p>
    <w:p w:rsidR="007E6891" w:rsidRDefault="007E6891" w:rsidP="00924C85">
      <w:pPr>
        <w:spacing w:line="360" w:lineRule="auto"/>
        <w:ind w:right="84" w:firstLineChars="100" w:firstLine="223"/>
        <w:rPr>
          <w:sz w:val="24"/>
        </w:rPr>
      </w:pPr>
    </w:p>
    <w:p w:rsidR="007E6891" w:rsidRDefault="00C21BAA" w:rsidP="00924C85">
      <w:pPr>
        <w:spacing w:line="360" w:lineRule="auto"/>
        <w:ind w:right="84" w:firstLineChars="100" w:firstLine="223"/>
        <w:rPr>
          <w:position w:val="-40"/>
          <w:sz w:val="24"/>
        </w:rPr>
      </w:pPr>
      <w:r>
        <w:rPr>
          <w:rFonts w:hAnsiTheme="minorEastAsia"/>
          <w:sz w:val="24"/>
        </w:rPr>
        <w:t>日期</w:t>
      </w:r>
      <w:r>
        <w:rPr>
          <w:b/>
          <w:sz w:val="24"/>
        </w:rPr>
        <w:br w:type="page"/>
      </w:r>
    </w:p>
    <w:p w:rsidR="007E6891" w:rsidRDefault="00C21BAA">
      <w:pPr>
        <w:spacing w:line="460" w:lineRule="exact"/>
        <w:rPr>
          <w:b/>
          <w:sz w:val="24"/>
        </w:rPr>
      </w:pPr>
      <w:r>
        <w:rPr>
          <w:rFonts w:hAnsiTheme="minorEastAsia"/>
          <w:b/>
          <w:sz w:val="24"/>
        </w:rPr>
        <w:lastRenderedPageBreak/>
        <w:t>附件</w:t>
      </w:r>
      <w:r>
        <w:rPr>
          <w:b/>
          <w:sz w:val="24"/>
        </w:rPr>
        <w:t>8</w:t>
      </w:r>
    </w:p>
    <w:p w:rsidR="007E6891" w:rsidRDefault="00C21BAA">
      <w:pPr>
        <w:autoSpaceDN w:val="0"/>
        <w:spacing w:line="360" w:lineRule="auto"/>
        <w:jc w:val="center"/>
        <w:rPr>
          <w:b/>
          <w:bCs/>
          <w:sz w:val="24"/>
        </w:rPr>
      </w:pPr>
      <w:r>
        <w:rPr>
          <w:rFonts w:hint="eastAsia"/>
          <w:b/>
          <w:bCs/>
          <w:sz w:val="24"/>
        </w:rPr>
        <w:t>投标</w:t>
      </w:r>
      <w:r>
        <w:rPr>
          <w:b/>
          <w:bCs/>
          <w:sz w:val="24"/>
        </w:rPr>
        <w:t>代表人授权书</w:t>
      </w:r>
    </w:p>
    <w:p w:rsidR="007E6891" w:rsidRDefault="007E6891">
      <w:pPr>
        <w:spacing w:line="360" w:lineRule="auto"/>
        <w:rPr>
          <w:sz w:val="24"/>
          <w:szCs w:val="21"/>
        </w:rPr>
      </w:pPr>
    </w:p>
    <w:p w:rsidR="007E6891" w:rsidRDefault="00C21BAA">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7E6891" w:rsidRDefault="00C21BAA" w:rsidP="00924C8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E6891" w:rsidRDefault="00C21BAA" w:rsidP="00924C8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E6891" w:rsidRDefault="00C21BAA" w:rsidP="00924C85">
      <w:pPr>
        <w:spacing w:line="360" w:lineRule="auto"/>
        <w:ind w:firstLineChars="200" w:firstLine="446"/>
        <w:rPr>
          <w:sz w:val="24"/>
          <w:szCs w:val="21"/>
        </w:rPr>
      </w:pPr>
      <w:r>
        <w:rPr>
          <w:sz w:val="24"/>
          <w:szCs w:val="21"/>
        </w:rPr>
        <w:t>本授权书至投标有效期结束前始终有效。</w:t>
      </w:r>
    </w:p>
    <w:p w:rsidR="007E6891" w:rsidRDefault="00C21BAA" w:rsidP="00924C85">
      <w:pPr>
        <w:spacing w:line="360" w:lineRule="auto"/>
        <w:ind w:firstLineChars="200" w:firstLine="446"/>
        <w:rPr>
          <w:sz w:val="24"/>
          <w:szCs w:val="21"/>
        </w:rPr>
      </w:pPr>
      <w:r>
        <w:rPr>
          <w:sz w:val="24"/>
          <w:szCs w:val="21"/>
        </w:rPr>
        <w:t>投标代表人无转委托权，特此委托。</w:t>
      </w:r>
    </w:p>
    <w:p w:rsidR="007E6891" w:rsidRDefault="007E6891" w:rsidP="00924C85">
      <w:pPr>
        <w:spacing w:line="360" w:lineRule="auto"/>
        <w:ind w:firstLineChars="200" w:firstLine="446"/>
        <w:rPr>
          <w:sz w:val="24"/>
        </w:rPr>
      </w:pPr>
    </w:p>
    <w:p w:rsidR="007E6891" w:rsidRDefault="007E6891" w:rsidP="00924C85">
      <w:pPr>
        <w:spacing w:line="360" w:lineRule="auto"/>
        <w:ind w:firstLineChars="200" w:firstLine="446"/>
        <w:rPr>
          <w:sz w:val="24"/>
        </w:rPr>
      </w:pPr>
    </w:p>
    <w:p w:rsidR="007E6891" w:rsidRDefault="007E6891" w:rsidP="00924C85">
      <w:pPr>
        <w:spacing w:line="360" w:lineRule="auto"/>
        <w:ind w:firstLineChars="200" w:firstLine="446"/>
        <w:rPr>
          <w:sz w:val="24"/>
        </w:rPr>
      </w:pPr>
    </w:p>
    <w:p w:rsidR="007E6891" w:rsidRDefault="00C21BAA" w:rsidP="00924C85">
      <w:pPr>
        <w:spacing w:line="360" w:lineRule="auto"/>
        <w:ind w:firstLineChars="2100" w:firstLine="4686"/>
        <w:rPr>
          <w:sz w:val="24"/>
        </w:rPr>
      </w:pPr>
      <w:r>
        <w:rPr>
          <w:sz w:val="24"/>
        </w:rPr>
        <w:t>年月日</w:t>
      </w:r>
    </w:p>
    <w:tbl>
      <w:tblPr>
        <w:tblStyle w:val="af"/>
        <w:tblW w:w="0" w:type="auto"/>
        <w:tblLook w:val="04A0" w:firstRow="1" w:lastRow="0" w:firstColumn="1" w:lastColumn="0" w:noHBand="0" w:noVBand="1"/>
      </w:tblPr>
      <w:tblGrid>
        <w:gridCol w:w="4264"/>
        <w:gridCol w:w="4264"/>
      </w:tblGrid>
      <w:tr w:rsidR="007E6891">
        <w:tc>
          <w:tcPr>
            <w:tcW w:w="4264" w:type="dxa"/>
          </w:tcPr>
          <w:p w:rsidR="007E6891" w:rsidRDefault="00C21BAA">
            <w:pPr>
              <w:spacing w:line="360" w:lineRule="auto"/>
              <w:jc w:val="left"/>
              <w:rPr>
                <w:sz w:val="24"/>
              </w:rPr>
            </w:pPr>
            <w:r>
              <w:rPr>
                <w:sz w:val="24"/>
              </w:rPr>
              <w:t>投标代表人身份证正面</w:t>
            </w:r>
          </w:p>
          <w:p w:rsidR="007E6891" w:rsidRDefault="007E6891">
            <w:pPr>
              <w:spacing w:line="360" w:lineRule="auto"/>
              <w:jc w:val="left"/>
              <w:rPr>
                <w:sz w:val="24"/>
              </w:rPr>
            </w:pPr>
          </w:p>
          <w:p w:rsidR="007E6891" w:rsidRDefault="007E6891">
            <w:pPr>
              <w:spacing w:line="360" w:lineRule="auto"/>
              <w:jc w:val="left"/>
              <w:rPr>
                <w:sz w:val="24"/>
              </w:rPr>
            </w:pPr>
          </w:p>
          <w:p w:rsidR="007E6891" w:rsidRDefault="007E6891">
            <w:pPr>
              <w:spacing w:line="360" w:lineRule="auto"/>
              <w:jc w:val="left"/>
              <w:rPr>
                <w:sz w:val="24"/>
              </w:rPr>
            </w:pPr>
          </w:p>
          <w:p w:rsidR="007E6891" w:rsidRDefault="007E6891">
            <w:pPr>
              <w:spacing w:line="360" w:lineRule="auto"/>
              <w:jc w:val="left"/>
              <w:rPr>
                <w:sz w:val="24"/>
              </w:rPr>
            </w:pPr>
          </w:p>
          <w:p w:rsidR="007E6891" w:rsidRDefault="007E6891">
            <w:pPr>
              <w:spacing w:line="360" w:lineRule="auto"/>
              <w:jc w:val="left"/>
              <w:rPr>
                <w:sz w:val="24"/>
              </w:rPr>
            </w:pPr>
          </w:p>
        </w:tc>
        <w:tc>
          <w:tcPr>
            <w:tcW w:w="4264" w:type="dxa"/>
          </w:tcPr>
          <w:p w:rsidR="007E6891" w:rsidRDefault="00C21BAA">
            <w:pPr>
              <w:spacing w:line="360" w:lineRule="auto"/>
              <w:jc w:val="left"/>
              <w:rPr>
                <w:sz w:val="24"/>
              </w:rPr>
            </w:pPr>
            <w:r>
              <w:rPr>
                <w:sz w:val="24"/>
              </w:rPr>
              <w:t>投标代表人身份证背面</w:t>
            </w:r>
          </w:p>
        </w:tc>
      </w:tr>
    </w:tbl>
    <w:p w:rsidR="007E6891" w:rsidRDefault="007E6891">
      <w:pPr>
        <w:spacing w:line="360" w:lineRule="auto"/>
        <w:rPr>
          <w:sz w:val="24"/>
        </w:rPr>
      </w:pPr>
    </w:p>
    <w:p w:rsidR="007E6891" w:rsidRDefault="00C21BAA">
      <w:pPr>
        <w:widowControl/>
        <w:jc w:val="left"/>
        <w:rPr>
          <w:sz w:val="24"/>
        </w:rPr>
      </w:pPr>
      <w:r>
        <w:rPr>
          <w:sz w:val="24"/>
        </w:rPr>
        <w:br w:type="page"/>
      </w:r>
    </w:p>
    <w:p w:rsidR="007E6891" w:rsidRDefault="00C21BAA">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7E6891" w:rsidRDefault="00C21BAA">
      <w:pPr>
        <w:autoSpaceDE w:val="0"/>
        <w:autoSpaceDN w:val="0"/>
        <w:spacing w:line="480" w:lineRule="auto"/>
        <w:jc w:val="center"/>
        <w:rPr>
          <w:sz w:val="24"/>
          <w:szCs w:val="24"/>
        </w:rPr>
      </w:pPr>
      <w:r>
        <w:rPr>
          <w:rFonts w:hAnsiTheme="minorEastAsia" w:hint="eastAsia"/>
          <w:b/>
          <w:sz w:val="24"/>
          <w:szCs w:val="24"/>
        </w:rPr>
        <w:t>中小企业声明函（服务）</w:t>
      </w:r>
    </w:p>
    <w:p w:rsidR="007E6891" w:rsidRDefault="00C21BAA" w:rsidP="00924C85">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7E6891" w:rsidRDefault="00C21BAA" w:rsidP="00924C85">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E6891" w:rsidRDefault="00C21BAA" w:rsidP="00924C85">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E6891" w:rsidRDefault="00C21BAA">
      <w:pPr>
        <w:autoSpaceDE w:val="0"/>
        <w:autoSpaceDN w:val="0"/>
        <w:spacing w:line="500" w:lineRule="exact"/>
        <w:ind w:left="641"/>
        <w:jc w:val="left"/>
        <w:rPr>
          <w:sz w:val="24"/>
          <w:szCs w:val="24"/>
        </w:rPr>
      </w:pPr>
      <w:r>
        <w:rPr>
          <w:sz w:val="24"/>
          <w:szCs w:val="24"/>
        </w:rPr>
        <w:t>……</w:t>
      </w:r>
    </w:p>
    <w:p w:rsidR="007E6891" w:rsidRDefault="00C21BAA" w:rsidP="00924C85">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7E6891" w:rsidRDefault="00C21BAA" w:rsidP="00924C85">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7E6891" w:rsidRDefault="00C21BAA">
      <w:pPr>
        <w:autoSpaceDE w:val="0"/>
        <w:autoSpaceDN w:val="0"/>
        <w:spacing w:line="500" w:lineRule="exact"/>
        <w:ind w:left="3840"/>
        <w:jc w:val="left"/>
        <w:rPr>
          <w:sz w:val="24"/>
          <w:szCs w:val="24"/>
        </w:rPr>
      </w:pPr>
      <w:r>
        <w:rPr>
          <w:rFonts w:hAnsiTheme="minorEastAsia" w:hint="eastAsia"/>
          <w:sz w:val="24"/>
          <w:szCs w:val="24"/>
        </w:rPr>
        <w:t>投标人名称：</w:t>
      </w:r>
    </w:p>
    <w:p w:rsidR="007E6891" w:rsidRDefault="00C21BAA">
      <w:pPr>
        <w:autoSpaceDE w:val="0"/>
        <w:autoSpaceDN w:val="0"/>
        <w:spacing w:line="500" w:lineRule="exact"/>
        <w:ind w:left="3840"/>
        <w:jc w:val="left"/>
        <w:rPr>
          <w:sz w:val="32"/>
        </w:rPr>
      </w:pPr>
      <w:r>
        <w:rPr>
          <w:rFonts w:hAnsiTheme="minorEastAsia" w:hint="eastAsia"/>
          <w:sz w:val="24"/>
          <w:szCs w:val="24"/>
        </w:rPr>
        <w:t>日期：</w:t>
      </w:r>
    </w:p>
    <w:p w:rsidR="007E6891" w:rsidRDefault="00C21BAA">
      <w:pPr>
        <w:spacing w:line="360" w:lineRule="auto"/>
        <w:ind w:right="84" w:firstLineChars="100" w:firstLine="224"/>
        <w:rPr>
          <w:b/>
          <w:sz w:val="24"/>
          <w:szCs w:val="24"/>
        </w:rPr>
      </w:pPr>
      <w:r>
        <w:rPr>
          <w:rFonts w:hAnsiTheme="minorEastAsia" w:hint="eastAsia"/>
          <w:b/>
          <w:sz w:val="24"/>
          <w:szCs w:val="24"/>
        </w:rPr>
        <w:t>注：</w:t>
      </w:r>
    </w:p>
    <w:p w:rsidR="007E6891" w:rsidRDefault="00C21BAA">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7E6891" w:rsidRDefault="00C21BAA">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7E6891" w:rsidRDefault="00C21BAA">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7E6891" w:rsidRDefault="00C21BAA">
      <w:pPr>
        <w:autoSpaceDN w:val="0"/>
        <w:spacing w:line="360" w:lineRule="auto"/>
        <w:jc w:val="center"/>
        <w:rPr>
          <w:b/>
          <w:sz w:val="24"/>
        </w:rPr>
      </w:pPr>
      <w:r>
        <w:rPr>
          <w:b/>
          <w:sz w:val="24"/>
        </w:rPr>
        <w:br w:type="page"/>
      </w:r>
    </w:p>
    <w:p w:rsidR="007E6891" w:rsidRDefault="00C21BAA">
      <w:pPr>
        <w:autoSpaceDN w:val="0"/>
        <w:spacing w:line="360" w:lineRule="auto"/>
        <w:rPr>
          <w:b/>
          <w:sz w:val="24"/>
        </w:rPr>
      </w:pPr>
      <w:r>
        <w:rPr>
          <w:rFonts w:hAnsiTheme="minorEastAsia" w:hint="eastAsia"/>
          <w:b/>
          <w:sz w:val="24"/>
        </w:rPr>
        <w:lastRenderedPageBreak/>
        <w:t>附件</w:t>
      </w:r>
      <w:r>
        <w:rPr>
          <w:rFonts w:hint="eastAsia"/>
          <w:b/>
          <w:sz w:val="24"/>
        </w:rPr>
        <w:t>9-2</w:t>
      </w:r>
    </w:p>
    <w:p w:rsidR="007E6891" w:rsidRDefault="00C21BAA">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7E6891" w:rsidRDefault="007E6891">
      <w:pPr>
        <w:autoSpaceDN w:val="0"/>
        <w:spacing w:line="360" w:lineRule="auto"/>
        <w:jc w:val="center"/>
        <w:rPr>
          <w:b/>
          <w:bCs/>
          <w:sz w:val="24"/>
        </w:rPr>
      </w:pPr>
    </w:p>
    <w:p w:rsidR="007E6891" w:rsidRDefault="00C21BAA">
      <w:pPr>
        <w:autoSpaceDN w:val="0"/>
        <w:spacing w:line="360" w:lineRule="auto"/>
        <w:jc w:val="center"/>
        <w:rPr>
          <w:b/>
          <w:bCs/>
          <w:sz w:val="24"/>
        </w:rPr>
      </w:pPr>
      <w:r>
        <w:rPr>
          <w:rFonts w:hAnsiTheme="minorEastAsia" w:hint="eastAsia"/>
          <w:b/>
          <w:bCs/>
          <w:sz w:val="24"/>
        </w:rPr>
        <w:t>残疾人福利性单位声明函</w:t>
      </w:r>
    </w:p>
    <w:p w:rsidR="007E6891" w:rsidRDefault="007E6891">
      <w:pPr>
        <w:spacing w:line="588" w:lineRule="exact"/>
        <w:rPr>
          <w:b/>
          <w:spacing w:val="6"/>
          <w:sz w:val="30"/>
          <w:szCs w:val="30"/>
        </w:rPr>
      </w:pPr>
    </w:p>
    <w:p w:rsidR="007E6891" w:rsidRDefault="00C21BAA" w:rsidP="00924C85">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7E6891" w:rsidRDefault="00C21BAA" w:rsidP="00924C85">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7E6891" w:rsidRDefault="007E6891" w:rsidP="00924C85">
      <w:pPr>
        <w:snapToGrid w:val="0"/>
        <w:spacing w:line="360" w:lineRule="auto"/>
        <w:ind w:firstLineChars="200" w:firstLine="446"/>
        <w:rPr>
          <w:sz w:val="24"/>
          <w:szCs w:val="21"/>
        </w:rPr>
      </w:pPr>
    </w:p>
    <w:p w:rsidR="007E6891" w:rsidRDefault="007E6891" w:rsidP="00924C85">
      <w:pPr>
        <w:snapToGrid w:val="0"/>
        <w:spacing w:line="360" w:lineRule="auto"/>
        <w:ind w:firstLineChars="200" w:firstLine="446"/>
        <w:rPr>
          <w:sz w:val="24"/>
          <w:szCs w:val="21"/>
        </w:rPr>
      </w:pPr>
    </w:p>
    <w:p w:rsidR="007E6891" w:rsidRDefault="00C21BAA" w:rsidP="00924C85">
      <w:pPr>
        <w:snapToGrid w:val="0"/>
        <w:spacing w:line="360" w:lineRule="auto"/>
        <w:ind w:firstLineChars="200" w:firstLine="446"/>
        <w:jc w:val="left"/>
        <w:rPr>
          <w:sz w:val="24"/>
          <w:szCs w:val="21"/>
        </w:rPr>
      </w:pPr>
      <w:r>
        <w:rPr>
          <w:rFonts w:hAnsiTheme="minorEastAsia" w:hint="eastAsia"/>
          <w:sz w:val="24"/>
          <w:szCs w:val="21"/>
        </w:rPr>
        <w:t>投标人名称：</w:t>
      </w:r>
    </w:p>
    <w:p w:rsidR="007E6891" w:rsidRDefault="007E6891" w:rsidP="00924C85">
      <w:pPr>
        <w:snapToGrid w:val="0"/>
        <w:spacing w:line="360" w:lineRule="auto"/>
        <w:ind w:firstLineChars="200" w:firstLine="446"/>
        <w:jc w:val="left"/>
        <w:rPr>
          <w:sz w:val="24"/>
          <w:szCs w:val="21"/>
        </w:rPr>
      </w:pPr>
    </w:p>
    <w:p w:rsidR="007E6891" w:rsidRDefault="00C21BAA" w:rsidP="00924C85">
      <w:pPr>
        <w:snapToGrid w:val="0"/>
        <w:spacing w:line="360" w:lineRule="auto"/>
        <w:ind w:firstLineChars="200" w:firstLine="446"/>
        <w:jc w:val="left"/>
        <w:rPr>
          <w:sz w:val="24"/>
          <w:szCs w:val="21"/>
        </w:rPr>
      </w:pPr>
      <w:r>
        <w:rPr>
          <w:rFonts w:hAnsiTheme="minorEastAsia" w:hint="eastAsia"/>
          <w:sz w:val="24"/>
          <w:szCs w:val="21"/>
        </w:rPr>
        <w:t>日期：年月日</w:t>
      </w:r>
    </w:p>
    <w:p w:rsidR="007E6891" w:rsidRDefault="007E6891" w:rsidP="00924C85">
      <w:pPr>
        <w:snapToGrid w:val="0"/>
        <w:spacing w:line="360" w:lineRule="auto"/>
        <w:ind w:firstLineChars="200" w:firstLine="446"/>
        <w:jc w:val="left"/>
        <w:rPr>
          <w:sz w:val="24"/>
          <w:szCs w:val="21"/>
        </w:rPr>
      </w:pPr>
    </w:p>
    <w:p w:rsidR="007E6891" w:rsidRDefault="007E6891" w:rsidP="00924C85">
      <w:pPr>
        <w:snapToGrid w:val="0"/>
        <w:spacing w:line="360" w:lineRule="auto"/>
        <w:ind w:firstLineChars="200" w:firstLine="446"/>
        <w:jc w:val="left"/>
        <w:rPr>
          <w:sz w:val="24"/>
          <w:szCs w:val="21"/>
        </w:rPr>
      </w:pPr>
    </w:p>
    <w:p w:rsidR="007E6891" w:rsidRDefault="00C21BAA" w:rsidP="00924C85">
      <w:pPr>
        <w:snapToGrid w:val="0"/>
        <w:spacing w:line="360" w:lineRule="auto"/>
        <w:ind w:firstLineChars="200" w:firstLine="446"/>
        <w:rPr>
          <w:sz w:val="24"/>
          <w:szCs w:val="21"/>
        </w:rPr>
      </w:pPr>
      <w:r>
        <w:rPr>
          <w:rFonts w:hAnsiTheme="minorEastAsia" w:hint="eastAsia"/>
          <w:sz w:val="24"/>
          <w:szCs w:val="21"/>
        </w:rPr>
        <w:t>注：</w:t>
      </w:r>
    </w:p>
    <w:p w:rsidR="007E6891" w:rsidRDefault="00C21BA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E6891" w:rsidRDefault="00C21BA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E6891" w:rsidRDefault="00C21BAA">
      <w:pPr>
        <w:widowControl/>
        <w:jc w:val="left"/>
        <w:rPr>
          <w:b/>
          <w:sz w:val="24"/>
        </w:rPr>
      </w:pPr>
      <w:r>
        <w:rPr>
          <w:b/>
          <w:sz w:val="24"/>
        </w:rPr>
        <w:br w:type="page"/>
      </w:r>
    </w:p>
    <w:p w:rsidR="007E6891" w:rsidRDefault="00C21BAA">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C21BAA">
      <w:pPr>
        <w:spacing w:line="560" w:lineRule="exact"/>
        <w:jc w:val="left"/>
        <w:rPr>
          <w:b/>
          <w:sz w:val="24"/>
        </w:rPr>
      </w:pPr>
      <w:r>
        <w:rPr>
          <w:b/>
          <w:sz w:val="24"/>
        </w:rPr>
        <w:lastRenderedPageBreak/>
        <w:t>附件</w:t>
      </w:r>
      <w:r>
        <w:rPr>
          <w:b/>
          <w:sz w:val="24"/>
        </w:rPr>
        <w:t>1</w:t>
      </w:r>
      <w:r>
        <w:rPr>
          <w:rFonts w:hint="eastAsia"/>
          <w:b/>
          <w:sz w:val="24"/>
        </w:rPr>
        <w:t>1</w:t>
      </w:r>
    </w:p>
    <w:p w:rsidR="007E6891" w:rsidRDefault="00C21BAA">
      <w:pPr>
        <w:spacing w:line="560" w:lineRule="exact"/>
        <w:jc w:val="center"/>
        <w:rPr>
          <w:b/>
          <w:sz w:val="24"/>
        </w:rPr>
      </w:pPr>
      <w:r>
        <w:rPr>
          <w:b/>
          <w:sz w:val="24"/>
        </w:rPr>
        <w:t>管理大纲</w:t>
      </w:r>
    </w:p>
    <w:p w:rsidR="007E6891" w:rsidRDefault="00C21BAA" w:rsidP="00924C85">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7E6891" w:rsidRDefault="00C21BAA" w:rsidP="00924C85">
      <w:pPr>
        <w:spacing w:line="560" w:lineRule="exact"/>
        <w:ind w:firstLineChars="300" w:firstLine="669"/>
        <w:jc w:val="left"/>
        <w:rPr>
          <w:sz w:val="24"/>
        </w:rPr>
      </w:pPr>
      <w:r>
        <w:rPr>
          <w:sz w:val="24"/>
        </w:rPr>
        <w:t>投标人将专项服务委托专业公司承担的，应当进行说明。</w:t>
      </w: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C21BAA">
      <w:pPr>
        <w:spacing w:line="360" w:lineRule="auto"/>
        <w:ind w:right="84"/>
        <w:rPr>
          <w:sz w:val="24"/>
        </w:rPr>
      </w:pPr>
      <w:r>
        <w:rPr>
          <w:sz w:val="24"/>
        </w:rPr>
        <w:t>投标人名称：</w:t>
      </w:r>
    </w:p>
    <w:p w:rsidR="007E6891" w:rsidRDefault="007E6891" w:rsidP="00924C85">
      <w:pPr>
        <w:spacing w:line="360" w:lineRule="auto"/>
        <w:ind w:right="84" w:firstLineChars="100" w:firstLine="223"/>
        <w:rPr>
          <w:sz w:val="24"/>
        </w:rPr>
      </w:pPr>
    </w:p>
    <w:p w:rsidR="007E6891" w:rsidRDefault="00C21BAA">
      <w:pPr>
        <w:spacing w:line="360" w:lineRule="auto"/>
        <w:ind w:right="84"/>
        <w:rPr>
          <w:position w:val="-40"/>
          <w:sz w:val="24"/>
        </w:rPr>
      </w:pPr>
      <w:r>
        <w:rPr>
          <w:sz w:val="24"/>
        </w:rPr>
        <w:t>日期：</w:t>
      </w: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7E6891">
      <w:pPr>
        <w:spacing w:line="560" w:lineRule="exact"/>
        <w:jc w:val="left"/>
        <w:rPr>
          <w:sz w:val="28"/>
        </w:rPr>
      </w:pPr>
    </w:p>
    <w:p w:rsidR="007E6891" w:rsidRDefault="00C21BAA">
      <w:pPr>
        <w:widowControl/>
        <w:jc w:val="left"/>
        <w:rPr>
          <w:b/>
          <w:color w:val="000000"/>
          <w:sz w:val="24"/>
        </w:rPr>
      </w:pPr>
      <w:r>
        <w:rPr>
          <w:b/>
          <w:color w:val="000000"/>
          <w:sz w:val="24"/>
        </w:rPr>
        <w:br w:type="page"/>
      </w:r>
    </w:p>
    <w:p w:rsidR="007E6891" w:rsidRDefault="00C21BAA">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7E6891" w:rsidRDefault="00C21BAA">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E6891">
        <w:trPr>
          <w:cantSplit/>
          <w:jc w:val="center"/>
        </w:trPr>
        <w:tc>
          <w:tcPr>
            <w:tcW w:w="1452" w:type="dxa"/>
            <w:gridSpan w:val="2"/>
          </w:tcPr>
          <w:p w:rsidR="007E6891" w:rsidRDefault="00C21BAA">
            <w:pPr>
              <w:spacing w:line="360" w:lineRule="auto"/>
              <w:ind w:right="84"/>
              <w:jc w:val="center"/>
              <w:rPr>
                <w:position w:val="-36"/>
                <w:sz w:val="24"/>
              </w:rPr>
            </w:pPr>
            <w:r>
              <w:rPr>
                <w:position w:val="-36"/>
                <w:sz w:val="24"/>
              </w:rPr>
              <w:t>姓名</w:t>
            </w:r>
          </w:p>
        </w:tc>
        <w:tc>
          <w:tcPr>
            <w:tcW w:w="1396" w:type="dxa"/>
            <w:gridSpan w:val="2"/>
          </w:tcPr>
          <w:p w:rsidR="007E6891" w:rsidRDefault="007E6891">
            <w:pPr>
              <w:spacing w:line="360" w:lineRule="auto"/>
              <w:ind w:right="84"/>
              <w:jc w:val="center"/>
              <w:rPr>
                <w:position w:val="-36"/>
                <w:sz w:val="24"/>
              </w:rPr>
            </w:pPr>
          </w:p>
        </w:tc>
        <w:tc>
          <w:tcPr>
            <w:tcW w:w="1449" w:type="dxa"/>
            <w:gridSpan w:val="2"/>
          </w:tcPr>
          <w:p w:rsidR="007E6891" w:rsidRDefault="00C21BAA">
            <w:pPr>
              <w:spacing w:line="360" w:lineRule="auto"/>
              <w:ind w:right="84"/>
              <w:jc w:val="center"/>
              <w:rPr>
                <w:position w:val="-36"/>
                <w:sz w:val="24"/>
              </w:rPr>
            </w:pPr>
            <w:r>
              <w:rPr>
                <w:position w:val="-36"/>
                <w:sz w:val="24"/>
              </w:rPr>
              <w:t>性别</w:t>
            </w:r>
          </w:p>
        </w:tc>
        <w:tc>
          <w:tcPr>
            <w:tcW w:w="1894" w:type="dxa"/>
            <w:gridSpan w:val="3"/>
          </w:tcPr>
          <w:p w:rsidR="007E6891" w:rsidRDefault="007E6891">
            <w:pPr>
              <w:spacing w:line="360" w:lineRule="auto"/>
              <w:ind w:right="84"/>
              <w:jc w:val="center"/>
              <w:rPr>
                <w:position w:val="-36"/>
                <w:sz w:val="24"/>
              </w:rPr>
            </w:pPr>
          </w:p>
        </w:tc>
        <w:tc>
          <w:tcPr>
            <w:tcW w:w="1426" w:type="dxa"/>
            <w:gridSpan w:val="2"/>
          </w:tcPr>
          <w:p w:rsidR="007E6891" w:rsidRDefault="00C21BAA">
            <w:pPr>
              <w:spacing w:line="360" w:lineRule="auto"/>
              <w:ind w:right="84"/>
              <w:jc w:val="center"/>
              <w:rPr>
                <w:position w:val="-36"/>
                <w:sz w:val="24"/>
              </w:rPr>
            </w:pPr>
            <w:r>
              <w:rPr>
                <w:position w:val="-36"/>
                <w:sz w:val="24"/>
              </w:rPr>
              <w:t>年龄</w:t>
            </w:r>
          </w:p>
        </w:tc>
        <w:tc>
          <w:tcPr>
            <w:tcW w:w="1290" w:type="dxa"/>
          </w:tcPr>
          <w:p w:rsidR="007E6891" w:rsidRDefault="007E6891">
            <w:pPr>
              <w:spacing w:line="360" w:lineRule="auto"/>
              <w:ind w:right="84"/>
              <w:jc w:val="center"/>
              <w:rPr>
                <w:position w:val="-36"/>
                <w:sz w:val="24"/>
              </w:rPr>
            </w:pPr>
          </w:p>
        </w:tc>
      </w:tr>
      <w:tr w:rsidR="007E6891">
        <w:trPr>
          <w:cantSplit/>
          <w:jc w:val="center"/>
        </w:trPr>
        <w:tc>
          <w:tcPr>
            <w:tcW w:w="1452" w:type="dxa"/>
            <w:gridSpan w:val="2"/>
          </w:tcPr>
          <w:p w:rsidR="007E6891" w:rsidRDefault="00C21BAA">
            <w:pPr>
              <w:spacing w:line="360" w:lineRule="auto"/>
              <w:ind w:right="84"/>
              <w:jc w:val="center"/>
              <w:rPr>
                <w:position w:val="-36"/>
                <w:sz w:val="24"/>
              </w:rPr>
            </w:pPr>
            <w:r>
              <w:rPr>
                <w:position w:val="-36"/>
                <w:sz w:val="24"/>
              </w:rPr>
              <w:t>职称</w:t>
            </w:r>
          </w:p>
        </w:tc>
        <w:tc>
          <w:tcPr>
            <w:tcW w:w="1396" w:type="dxa"/>
            <w:gridSpan w:val="2"/>
          </w:tcPr>
          <w:p w:rsidR="007E6891" w:rsidRDefault="007E6891">
            <w:pPr>
              <w:spacing w:line="360" w:lineRule="auto"/>
              <w:ind w:right="84"/>
              <w:jc w:val="center"/>
              <w:rPr>
                <w:position w:val="-36"/>
                <w:sz w:val="24"/>
              </w:rPr>
            </w:pPr>
          </w:p>
        </w:tc>
        <w:tc>
          <w:tcPr>
            <w:tcW w:w="1449" w:type="dxa"/>
            <w:gridSpan w:val="2"/>
          </w:tcPr>
          <w:p w:rsidR="007E6891" w:rsidRDefault="00C21BAA">
            <w:pPr>
              <w:spacing w:line="360" w:lineRule="auto"/>
              <w:ind w:right="84"/>
              <w:jc w:val="center"/>
              <w:rPr>
                <w:position w:val="-36"/>
                <w:sz w:val="24"/>
              </w:rPr>
            </w:pPr>
            <w:r>
              <w:rPr>
                <w:position w:val="-36"/>
                <w:sz w:val="24"/>
              </w:rPr>
              <w:t>毕业学校</w:t>
            </w:r>
          </w:p>
        </w:tc>
        <w:tc>
          <w:tcPr>
            <w:tcW w:w="1894" w:type="dxa"/>
            <w:gridSpan w:val="3"/>
          </w:tcPr>
          <w:p w:rsidR="007E6891" w:rsidRDefault="007E6891">
            <w:pPr>
              <w:spacing w:line="360" w:lineRule="auto"/>
              <w:ind w:right="84"/>
              <w:jc w:val="center"/>
              <w:rPr>
                <w:position w:val="-36"/>
                <w:sz w:val="24"/>
              </w:rPr>
            </w:pPr>
          </w:p>
        </w:tc>
        <w:tc>
          <w:tcPr>
            <w:tcW w:w="1426" w:type="dxa"/>
            <w:gridSpan w:val="2"/>
          </w:tcPr>
          <w:p w:rsidR="007E6891" w:rsidRDefault="00C21BAA">
            <w:pPr>
              <w:spacing w:line="360" w:lineRule="auto"/>
              <w:ind w:right="84"/>
              <w:jc w:val="center"/>
              <w:rPr>
                <w:position w:val="-36"/>
                <w:sz w:val="24"/>
              </w:rPr>
            </w:pPr>
            <w:r>
              <w:rPr>
                <w:position w:val="-36"/>
                <w:sz w:val="24"/>
              </w:rPr>
              <w:t>毕业时间</w:t>
            </w:r>
          </w:p>
        </w:tc>
        <w:tc>
          <w:tcPr>
            <w:tcW w:w="1290" w:type="dxa"/>
          </w:tcPr>
          <w:p w:rsidR="007E6891" w:rsidRDefault="007E6891">
            <w:pPr>
              <w:spacing w:line="360" w:lineRule="auto"/>
              <w:ind w:right="84"/>
              <w:jc w:val="center"/>
              <w:rPr>
                <w:position w:val="-36"/>
                <w:sz w:val="24"/>
              </w:rPr>
            </w:pPr>
          </w:p>
        </w:tc>
      </w:tr>
      <w:tr w:rsidR="007E6891">
        <w:trPr>
          <w:cantSplit/>
          <w:jc w:val="center"/>
        </w:trPr>
        <w:tc>
          <w:tcPr>
            <w:tcW w:w="1452" w:type="dxa"/>
            <w:gridSpan w:val="2"/>
          </w:tcPr>
          <w:p w:rsidR="007E6891" w:rsidRDefault="00C21BAA">
            <w:pPr>
              <w:spacing w:line="360" w:lineRule="auto"/>
              <w:ind w:right="84"/>
              <w:jc w:val="center"/>
              <w:rPr>
                <w:position w:val="-36"/>
                <w:sz w:val="24"/>
              </w:rPr>
            </w:pPr>
            <w:r>
              <w:rPr>
                <w:position w:val="-36"/>
                <w:sz w:val="24"/>
              </w:rPr>
              <w:t>所学专业</w:t>
            </w:r>
          </w:p>
        </w:tc>
        <w:tc>
          <w:tcPr>
            <w:tcW w:w="1396" w:type="dxa"/>
            <w:gridSpan w:val="2"/>
          </w:tcPr>
          <w:p w:rsidR="007E6891" w:rsidRDefault="007E6891">
            <w:pPr>
              <w:spacing w:line="360" w:lineRule="auto"/>
              <w:ind w:right="84"/>
              <w:jc w:val="center"/>
              <w:rPr>
                <w:position w:val="-36"/>
                <w:sz w:val="24"/>
              </w:rPr>
            </w:pPr>
          </w:p>
        </w:tc>
        <w:tc>
          <w:tcPr>
            <w:tcW w:w="1449" w:type="dxa"/>
            <w:gridSpan w:val="2"/>
          </w:tcPr>
          <w:p w:rsidR="007E6891" w:rsidRDefault="00C21BAA">
            <w:pPr>
              <w:spacing w:line="360" w:lineRule="auto"/>
              <w:ind w:right="84"/>
              <w:jc w:val="center"/>
              <w:rPr>
                <w:position w:val="-36"/>
                <w:sz w:val="24"/>
              </w:rPr>
            </w:pPr>
            <w:r>
              <w:rPr>
                <w:position w:val="-36"/>
                <w:sz w:val="24"/>
              </w:rPr>
              <w:t>最高学历</w:t>
            </w:r>
          </w:p>
        </w:tc>
        <w:tc>
          <w:tcPr>
            <w:tcW w:w="1894" w:type="dxa"/>
            <w:gridSpan w:val="3"/>
          </w:tcPr>
          <w:p w:rsidR="007E6891" w:rsidRDefault="007E6891">
            <w:pPr>
              <w:spacing w:line="360" w:lineRule="auto"/>
              <w:ind w:right="84"/>
              <w:jc w:val="center"/>
              <w:rPr>
                <w:position w:val="-36"/>
                <w:sz w:val="24"/>
              </w:rPr>
            </w:pPr>
          </w:p>
        </w:tc>
        <w:tc>
          <w:tcPr>
            <w:tcW w:w="1426" w:type="dxa"/>
            <w:gridSpan w:val="2"/>
          </w:tcPr>
          <w:p w:rsidR="007E6891" w:rsidRDefault="00C21BAA">
            <w:pPr>
              <w:spacing w:line="360" w:lineRule="auto"/>
              <w:ind w:right="84"/>
              <w:jc w:val="center"/>
              <w:rPr>
                <w:position w:val="-36"/>
                <w:sz w:val="24"/>
              </w:rPr>
            </w:pPr>
            <w:r>
              <w:rPr>
                <w:spacing w:val="-12"/>
                <w:position w:val="-36"/>
                <w:sz w:val="24"/>
              </w:rPr>
              <w:t>联系电话</w:t>
            </w:r>
          </w:p>
        </w:tc>
        <w:tc>
          <w:tcPr>
            <w:tcW w:w="1290" w:type="dxa"/>
          </w:tcPr>
          <w:p w:rsidR="007E6891" w:rsidRDefault="007E6891">
            <w:pPr>
              <w:spacing w:line="360" w:lineRule="auto"/>
              <w:ind w:right="84"/>
              <w:jc w:val="center"/>
              <w:rPr>
                <w:position w:val="-36"/>
                <w:sz w:val="24"/>
              </w:rPr>
            </w:pPr>
          </w:p>
        </w:tc>
      </w:tr>
      <w:tr w:rsidR="007E6891">
        <w:trPr>
          <w:cantSplit/>
          <w:jc w:val="center"/>
        </w:trPr>
        <w:tc>
          <w:tcPr>
            <w:tcW w:w="2346" w:type="dxa"/>
            <w:gridSpan w:val="3"/>
            <w:vAlign w:val="center"/>
          </w:tcPr>
          <w:p w:rsidR="007E6891" w:rsidRDefault="00C21BAA">
            <w:pPr>
              <w:spacing w:line="360" w:lineRule="auto"/>
              <w:ind w:right="84"/>
              <w:jc w:val="center"/>
              <w:rPr>
                <w:spacing w:val="-28"/>
                <w:position w:val="-36"/>
                <w:sz w:val="24"/>
              </w:rPr>
            </w:pPr>
            <w:r>
              <w:rPr>
                <w:position w:val="-36"/>
                <w:sz w:val="24"/>
              </w:rPr>
              <w:t>所获证书及编号</w:t>
            </w:r>
          </w:p>
        </w:tc>
        <w:tc>
          <w:tcPr>
            <w:tcW w:w="1951" w:type="dxa"/>
            <w:gridSpan w:val="3"/>
          </w:tcPr>
          <w:p w:rsidR="007E6891" w:rsidRDefault="007E6891">
            <w:pPr>
              <w:spacing w:line="360" w:lineRule="auto"/>
              <w:ind w:right="84"/>
              <w:jc w:val="center"/>
              <w:rPr>
                <w:position w:val="-36"/>
                <w:sz w:val="24"/>
              </w:rPr>
            </w:pPr>
          </w:p>
        </w:tc>
        <w:tc>
          <w:tcPr>
            <w:tcW w:w="3138" w:type="dxa"/>
            <w:gridSpan w:val="4"/>
          </w:tcPr>
          <w:p w:rsidR="007E6891" w:rsidRDefault="00C21BAA">
            <w:pPr>
              <w:spacing w:line="560" w:lineRule="exact"/>
              <w:jc w:val="center"/>
              <w:rPr>
                <w:sz w:val="24"/>
              </w:rPr>
            </w:pPr>
            <w:r>
              <w:rPr>
                <w:sz w:val="24"/>
              </w:rPr>
              <w:t>从事物业管理</w:t>
            </w:r>
          </w:p>
          <w:p w:rsidR="007E6891" w:rsidRDefault="00C21BAA">
            <w:pPr>
              <w:spacing w:line="360" w:lineRule="auto"/>
              <w:ind w:right="84"/>
              <w:jc w:val="center"/>
              <w:rPr>
                <w:position w:val="-36"/>
                <w:sz w:val="24"/>
              </w:rPr>
            </w:pPr>
            <w:r>
              <w:rPr>
                <w:sz w:val="24"/>
              </w:rPr>
              <w:t>工作年限</w:t>
            </w:r>
          </w:p>
        </w:tc>
        <w:tc>
          <w:tcPr>
            <w:tcW w:w="1472" w:type="dxa"/>
            <w:gridSpan w:val="2"/>
          </w:tcPr>
          <w:p w:rsidR="007E6891" w:rsidRDefault="007E6891">
            <w:pPr>
              <w:spacing w:line="360" w:lineRule="auto"/>
              <w:ind w:right="84"/>
              <w:jc w:val="center"/>
              <w:rPr>
                <w:position w:val="-36"/>
                <w:sz w:val="24"/>
              </w:rPr>
            </w:pPr>
          </w:p>
        </w:tc>
      </w:tr>
      <w:tr w:rsidR="007E6891">
        <w:trPr>
          <w:cantSplit/>
          <w:jc w:val="center"/>
        </w:trPr>
        <w:tc>
          <w:tcPr>
            <w:tcW w:w="8907" w:type="dxa"/>
            <w:gridSpan w:val="12"/>
          </w:tcPr>
          <w:p w:rsidR="007E6891" w:rsidRDefault="00C21BAA">
            <w:pPr>
              <w:spacing w:line="360" w:lineRule="auto"/>
              <w:ind w:right="84"/>
              <w:jc w:val="center"/>
              <w:rPr>
                <w:position w:val="-36"/>
                <w:sz w:val="24"/>
              </w:rPr>
            </w:pPr>
            <w:r>
              <w:rPr>
                <w:position w:val="-36"/>
                <w:sz w:val="24"/>
              </w:rPr>
              <w:t>近三年来的主要工作业绩及担任的主要工作经历</w:t>
            </w:r>
          </w:p>
        </w:tc>
      </w:tr>
      <w:tr w:rsidR="007E6891">
        <w:trPr>
          <w:cantSplit/>
          <w:jc w:val="center"/>
        </w:trPr>
        <w:tc>
          <w:tcPr>
            <w:tcW w:w="952" w:type="dxa"/>
          </w:tcPr>
          <w:p w:rsidR="007E6891" w:rsidRDefault="00C21BAA">
            <w:pPr>
              <w:spacing w:line="360" w:lineRule="auto"/>
              <w:ind w:right="84"/>
              <w:rPr>
                <w:position w:val="-36"/>
                <w:sz w:val="24"/>
              </w:rPr>
            </w:pPr>
            <w:r>
              <w:rPr>
                <w:position w:val="-36"/>
                <w:sz w:val="24"/>
              </w:rPr>
              <w:t>时间</w:t>
            </w:r>
          </w:p>
        </w:tc>
        <w:tc>
          <w:tcPr>
            <w:tcW w:w="1394" w:type="dxa"/>
            <w:gridSpan w:val="2"/>
          </w:tcPr>
          <w:p w:rsidR="007E6891" w:rsidRDefault="00C21BAA">
            <w:pPr>
              <w:spacing w:line="360" w:lineRule="auto"/>
              <w:ind w:right="84"/>
              <w:jc w:val="center"/>
              <w:rPr>
                <w:position w:val="-36"/>
                <w:sz w:val="24"/>
              </w:rPr>
            </w:pPr>
            <w:r>
              <w:rPr>
                <w:position w:val="-36"/>
                <w:sz w:val="24"/>
              </w:rPr>
              <w:t>地点</w:t>
            </w:r>
          </w:p>
        </w:tc>
        <w:tc>
          <w:tcPr>
            <w:tcW w:w="1445" w:type="dxa"/>
            <w:gridSpan w:val="2"/>
          </w:tcPr>
          <w:p w:rsidR="007E6891" w:rsidRDefault="00C21BAA">
            <w:pPr>
              <w:spacing w:line="360" w:lineRule="auto"/>
              <w:ind w:right="84"/>
              <w:jc w:val="center"/>
              <w:rPr>
                <w:position w:val="-36"/>
                <w:sz w:val="24"/>
              </w:rPr>
            </w:pPr>
            <w:r>
              <w:rPr>
                <w:position w:val="-36"/>
                <w:sz w:val="24"/>
              </w:rPr>
              <w:t>单位</w:t>
            </w:r>
          </w:p>
        </w:tc>
        <w:tc>
          <w:tcPr>
            <w:tcW w:w="944" w:type="dxa"/>
            <w:gridSpan w:val="2"/>
          </w:tcPr>
          <w:p w:rsidR="007E6891" w:rsidRDefault="00C21BAA">
            <w:pPr>
              <w:spacing w:line="360" w:lineRule="auto"/>
              <w:ind w:right="84"/>
              <w:jc w:val="center"/>
              <w:rPr>
                <w:position w:val="-36"/>
                <w:sz w:val="24"/>
              </w:rPr>
            </w:pPr>
            <w:r>
              <w:rPr>
                <w:position w:val="-36"/>
                <w:sz w:val="24"/>
              </w:rPr>
              <w:t>职务</w:t>
            </w:r>
          </w:p>
        </w:tc>
        <w:tc>
          <w:tcPr>
            <w:tcW w:w="4172" w:type="dxa"/>
            <w:gridSpan w:val="5"/>
          </w:tcPr>
          <w:p w:rsidR="007E6891" w:rsidRDefault="00C21BAA">
            <w:pPr>
              <w:spacing w:line="360" w:lineRule="auto"/>
              <w:ind w:right="84"/>
              <w:jc w:val="center"/>
              <w:rPr>
                <w:position w:val="-36"/>
                <w:sz w:val="24"/>
              </w:rPr>
            </w:pPr>
            <w:r>
              <w:rPr>
                <w:position w:val="-36"/>
                <w:sz w:val="24"/>
              </w:rPr>
              <w:t>主要工作</w:t>
            </w:r>
          </w:p>
        </w:tc>
      </w:tr>
      <w:tr w:rsidR="007E6891">
        <w:trPr>
          <w:cantSplit/>
          <w:jc w:val="center"/>
        </w:trPr>
        <w:tc>
          <w:tcPr>
            <w:tcW w:w="952" w:type="dxa"/>
          </w:tcPr>
          <w:p w:rsidR="007E6891" w:rsidRDefault="007E6891">
            <w:pPr>
              <w:spacing w:line="360" w:lineRule="auto"/>
              <w:ind w:right="84"/>
              <w:rPr>
                <w:position w:val="-36"/>
                <w:sz w:val="24"/>
              </w:rPr>
            </w:pPr>
          </w:p>
          <w:p w:rsidR="007E6891" w:rsidRDefault="007E6891">
            <w:pPr>
              <w:spacing w:line="360" w:lineRule="auto"/>
              <w:ind w:right="84"/>
              <w:rPr>
                <w:position w:val="-36"/>
                <w:sz w:val="24"/>
              </w:rPr>
            </w:pPr>
          </w:p>
          <w:p w:rsidR="007E6891" w:rsidRDefault="007E6891">
            <w:pPr>
              <w:spacing w:line="360" w:lineRule="auto"/>
              <w:ind w:right="84"/>
              <w:rPr>
                <w:position w:val="-36"/>
                <w:sz w:val="24"/>
              </w:rPr>
            </w:pPr>
          </w:p>
          <w:p w:rsidR="007E6891" w:rsidRDefault="007E6891">
            <w:pPr>
              <w:spacing w:line="360" w:lineRule="auto"/>
              <w:ind w:right="84"/>
              <w:rPr>
                <w:position w:val="-36"/>
                <w:sz w:val="24"/>
              </w:rPr>
            </w:pPr>
          </w:p>
          <w:p w:rsidR="007E6891" w:rsidRDefault="007E6891">
            <w:pPr>
              <w:spacing w:line="360" w:lineRule="auto"/>
              <w:ind w:right="84"/>
              <w:rPr>
                <w:position w:val="-36"/>
                <w:sz w:val="24"/>
              </w:rPr>
            </w:pPr>
          </w:p>
        </w:tc>
        <w:tc>
          <w:tcPr>
            <w:tcW w:w="1394" w:type="dxa"/>
            <w:gridSpan w:val="2"/>
          </w:tcPr>
          <w:p w:rsidR="007E6891" w:rsidRDefault="007E6891">
            <w:pPr>
              <w:spacing w:line="360" w:lineRule="auto"/>
              <w:ind w:right="84"/>
              <w:rPr>
                <w:position w:val="-36"/>
                <w:sz w:val="24"/>
              </w:rPr>
            </w:pPr>
          </w:p>
        </w:tc>
        <w:tc>
          <w:tcPr>
            <w:tcW w:w="1445" w:type="dxa"/>
            <w:gridSpan w:val="2"/>
          </w:tcPr>
          <w:p w:rsidR="007E6891" w:rsidRDefault="007E6891">
            <w:pPr>
              <w:spacing w:line="360" w:lineRule="auto"/>
              <w:ind w:right="84"/>
              <w:rPr>
                <w:position w:val="-36"/>
                <w:sz w:val="24"/>
              </w:rPr>
            </w:pPr>
          </w:p>
        </w:tc>
        <w:tc>
          <w:tcPr>
            <w:tcW w:w="944" w:type="dxa"/>
            <w:gridSpan w:val="2"/>
          </w:tcPr>
          <w:p w:rsidR="007E6891" w:rsidRDefault="007E6891">
            <w:pPr>
              <w:spacing w:line="360" w:lineRule="auto"/>
              <w:ind w:right="84"/>
              <w:rPr>
                <w:position w:val="-36"/>
                <w:sz w:val="24"/>
              </w:rPr>
            </w:pPr>
          </w:p>
        </w:tc>
        <w:tc>
          <w:tcPr>
            <w:tcW w:w="4172" w:type="dxa"/>
            <w:gridSpan w:val="5"/>
          </w:tcPr>
          <w:p w:rsidR="007E6891" w:rsidRDefault="007E6891">
            <w:pPr>
              <w:spacing w:line="360" w:lineRule="auto"/>
              <w:ind w:right="84"/>
              <w:rPr>
                <w:position w:val="-36"/>
                <w:sz w:val="24"/>
              </w:rPr>
            </w:pPr>
          </w:p>
        </w:tc>
      </w:tr>
      <w:tr w:rsidR="007E6891">
        <w:trPr>
          <w:cantSplit/>
          <w:jc w:val="center"/>
        </w:trPr>
        <w:tc>
          <w:tcPr>
            <w:tcW w:w="8907" w:type="dxa"/>
            <w:gridSpan w:val="12"/>
          </w:tcPr>
          <w:p w:rsidR="007E6891" w:rsidRDefault="00C21BAA">
            <w:pPr>
              <w:spacing w:line="360" w:lineRule="auto"/>
              <w:ind w:right="84"/>
              <w:jc w:val="center"/>
              <w:rPr>
                <w:position w:val="-36"/>
                <w:sz w:val="24"/>
              </w:rPr>
            </w:pPr>
            <w:r>
              <w:rPr>
                <w:position w:val="-36"/>
                <w:sz w:val="24"/>
              </w:rPr>
              <w:t>曾担任负责人的项目</w:t>
            </w:r>
          </w:p>
        </w:tc>
      </w:tr>
      <w:tr w:rsidR="007E6891">
        <w:trPr>
          <w:cantSplit/>
          <w:jc w:val="center"/>
        </w:trPr>
        <w:tc>
          <w:tcPr>
            <w:tcW w:w="952" w:type="dxa"/>
          </w:tcPr>
          <w:p w:rsidR="007E6891" w:rsidRDefault="00C21BAA">
            <w:pPr>
              <w:spacing w:line="360" w:lineRule="auto"/>
              <w:ind w:right="84"/>
              <w:rPr>
                <w:position w:val="-36"/>
                <w:sz w:val="24"/>
              </w:rPr>
            </w:pPr>
            <w:r>
              <w:rPr>
                <w:position w:val="-36"/>
                <w:sz w:val="24"/>
              </w:rPr>
              <w:t>时间</w:t>
            </w:r>
          </w:p>
        </w:tc>
        <w:tc>
          <w:tcPr>
            <w:tcW w:w="1394" w:type="dxa"/>
            <w:gridSpan w:val="2"/>
          </w:tcPr>
          <w:p w:rsidR="007E6891" w:rsidRDefault="00C21BAA">
            <w:pPr>
              <w:spacing w:line="360" w:lineRule="auto"/>
              <w:ind w:right="84"/>
              <w:jc w:val="center"/>
              <w:rPr>
                <w:position w:val="-36"/>
                <w:sz w:val="24"/>
              </w:rPr>
            </w:pPr>
            <w:r>
              <w:rPr>
                <w:position w:val="-36"/>
                <w:sz w:val="24"/>
              </w:rPr>
              <w:t>委托单位</w:t>
            </w:r>
          </w:p>
        </w:tc>
        <w:tc>
          <w:tcPr>
            <w:tcW w:w="2389" w:type="dxa"/>
            <w:gridSpan w:val="4"/>
          </w:tcPr>
          <w:p w:rsidR="007E6891" w:rsidRDefault="00C21BAA">
            <w:pPr>
              <w:spacing w:line="360" w:lineRule="auto"/>
              <w:ind w:right="84"/>
              <w:jc w:val="center"/>
              <w:rPr>
                <w:position w:val="-36"/>
                <w:sz w:val="24"/>
              </w:rPr>
            </w:pPr>
            <w:r>
              <w:rPr>
                <w:position w:val="-36"/>
                <w:sz w:val="24"/>
              </w:rPr>
              <w:t>项目名称</w:t>
            </w:r>
          </w:p>
        </w:tc>
        <w:tc>
          <w:tcPr>
            <w:tcW w:w="1351" w:type="dxa"/>
          </w:tcPr>
          <w:p w:rsidR="007E6891" w:rsidRDefault="00C21BAA">
            <w:pPr>
              <w:spacing w:line="360" w:lineRule="auto"/>
              <w:ind w:right="84"/>
              <w:jc w:val="center"/>
              <w:rPr>
                <w:position w:val="-36"/>
                <w:sz w:val="24"/>
              </w:rPr>
            </w:pPr>
            <w:r>
              <w:rPr>
                <w:position w:val="-36"/>
                <w:sz w:val="24"/>
              </w:rPr>
              <w:t>项目规模</w:t>
            </w:r>
          </w:p>
        </w:tc>
        <w:tc>
          <w:tcPr>
            <w:tcW w:w="1349" w:type="dxa"/>
            <w:gridSpan w:val="2"/>
          </w:tcPr>
          <w:p w:rsidR="007E6891" w:rsidRDefault="00C21BAA">
            <w:pPr>
              <w:spacing w:line="360" w:lineRule="auto"/>
              <w:ind w:right="84"/>
              <w:jc w:val="center"/>
              <w:rPr>
                <w:position w:val="-36"/>
                <w:sz w:val="24"/>
              </w:rPr>
            </w:pPr>
            <w:r>
              <w:rPr>
                <w:position w:val="-36"/>
                <w:sz w:val="24"/>
              </w:rPr>
              <w:t>项目类型</w:t>
            </w:r>
          </w:p>
        </w:tc>
        <w:tc>
          <w:tcPr>
            <w:tcW w:w="1472" w:type="dxa"/>
            <w:gridSpan w:val="2"/>
          </w:tcPr>
          <w:p w:rsidR="007E6891" w:rsidRDefault="00C21BAA">
            <w:pPr>
              <w:spacing w:line="360" w:lineRule="auto"/>
              <w:ind w:right="84"/>
              <w:jc w:val="center"/>
              <w:rPr>
                <w:position w:val="-36"/>
                <w:sz w:val="24"/>
              </w:rPr>
            </w:pPr>
            <w:r>
              <w:rPr>
                <w:position w:val="-36"/>
                <w:sz w:val="24"/>
              </w:rPr>
              <w:t>备注</w:t>
            </w:r>
          </w:p>
        </w:tc>
      </w:tr>
      <w:tr w:rsidR="007E6891">
        <w:trPr>
          <w:cantSplit/>
          <w:trHeight w:val="1249"/>
          <w:jc w:val="center"/>
        </w:trPr>
        <w:tc>
          <w:tcPr>
            <w:tcW w:w="952" w:type="dxa"/>
            <w:tcBorders>
              <w:bottom w:val="single" w:sz="4" w:space="0" w:color="auto"/>
            </w:tcBorders>
          </w:tcPr>
          <w:p w:rsidR="007E6891" w:rsidRDefault="007E6891">
            <w:pPr>
              <w:spacing w:line="360" w:lineRule="auto"/>
              <w:ind w:right="84"/>
              <w:rPr>
                <w:position w:val="-36"/>
                <w:sz w:val="24"/>
              </w:rPr>
            </w:pPr>
          </w:p>
          <w:p w:rsidR="007E6891" w:rsidRDefault="007E6891">
            <w:pPr>
              <w:spacing w:line="360" w:lineRule="auto"/>
              <w:ind w:right="84"/>
              <w:rPr>
                <w:position w:val="-36"/>
                <w:sz w:val="24"/>
              </w:rPr>
            </w:pPr>
          </w:p>
          <w:p w:rsidR="007E6891" w:rsidRDefault="007E6891">
            <w:pPr>
              <w:spacing w:line="360" w:lineRule="auto"/>
              <w:ind w:right="84"/>
              <w:rPr>
                <w:position w:val="-36"/>
                <w:sz w:val="24"/>
              </w:rPr>
            </w:pPr>
          </w:p>
        </w:tc>
        <w:tc>
          <w:tcPr>
            <w:tcW w:w="1394" w:type="dxa"/>
            <w:gridSpan w:val="2"/>
            <w:tcBorders>
              <w:bottom w:val="single" w:sz="4" w:space="0" w:color="auto"/>
            </w:tcBorders>
          </w:tcPr>
          <w:p w:rsidR="007E6891" w:rsidRDefault="007E6891">
            <w:pPr>
              <w:spacing w:line="360" w:lineRule="auto"/>
              <w:ind w:right="84"/>
              <w:rPr>
                <w:position w:val="-36"/>
                <w:sz w:val="24"/>
              </w:rPr>
            </w:pPr>
          </w:p>
        </w:tc>
        <w:tc>
          <w:tcPr>
            <w:tcW w:w="2389" w:type="dxa"/>
            <w:gridSpan w:val="4"/>
            <w:tcBorders>
              <w:bottom w:val="single" w:sz="4" w:space="0" w:color="auto"/>
            </w:tcBorders>
          </w:tcPr>
          <w:p w:rsidR="007E6891" w:rsidRDefault="007E6891">
            <w:pPr>
              <w:spacing w:line="360" w:lineRule="auto"/>
              <w:ind w:right="84"/>
              <w:rPr>
                <w:position w:val="-36"/>
                <w:sz w:val="24"/>
              </w:rPr>
            </w:pPr>
          </w:p>
        </w:tc>
        <w:tc>
          <w:tcPr>
            <w:tcW w:w="1351" w:type="dxa"/>
            <w:tcBorders>
              <w:bottom w:val="single" w:sz="4" w:space="0" w:color="auto"/>
            </w:tcBorders>
          </w:tcPr>
          <w:p w:rsidR="007E6891" w:rsidRDefault="007E6891">
            <w:pPr>
              <w:spacing w:line="360" w:lineRule="auto"/>
              <w:ind w:right="84"/>
              <w:rPr>
                <w:position w:val="-36"/>
                <w:sz w:val="24"/>
              </w:rPr>
            </w:pPr>
          </w:p>
        </w:tc>
        <w:tc>
          <w:tcPr>
            <w:tcW w:w="1349" w:type="dxa"/>
            <w:gridSpan w:val="2"/>
            <w:tcBorders>
              <w:bottom w:val="single" w:sz="4" w:space="0" w:color="auto"/>
            </w:tcBorders>
          </w:tcPr>
          <w:p w:rsidR="007E6891" w:rsidRDefault="007E6891">
            <w:pPr>
              <w:spacing w:line="360" w:lineRule="auto"/>
              <w:ind w:right="84"/>
              <w:rPr>
                <w:position w:val="-36"/>
                <w:sz w:val="24"/>
              </w:rPr>
            </w:pPr>
          </w:p>
        </w:tc>
        <w:tc>
          <w:tcPr>
            <w:tcW w:w="1472" w:type="dxa"/>
            <w:gridSpan w:val="2"/>
            <w:tcBorders>
              <w:bottom w:val="single" w:sz="4" w:space="0" w:color="auto"/>
            </w:tcBorders>
          </w:tcPr>
          <w:p w:rsidR="007E6891" w:rsidRDefault="007E6891">
            <w:pPr>
              <w:spacing w:line="360" w:lineRule="auto"/>
              <w:ind w:right="84"/>
              <w:rPr>
                <w:position w:val="-36"/>
                <w:sz w:val="24"/>
              </w:rPr>
            </w:pPr>
          </w:p>
        </w:tc>
      </w:tr>
    </w:tbl>
    <w:p w:rsidR="007E6891" w:rsidRDefault="00C21BAA" w:rsidP="00924C85">
      <w:pPr>
        <w:spacing w:line="360" w:lineRule="auto"/>
        <w:ind w:right="84" w:firstLineChars="100" w:firstLine="223"/>
        <w:rPr>
          <w:sz w:val="24"/>
        </w:rPr>
      </w:pPr>
      <w:r>
        <w:rPr>
          <w:sz w:val="24"/>
        </w:rPr>
        <w:t>投标人名称：</w:t>
      </w:r>
    </w:p>
    <w:p w:rsidR="007E6891" w:rsidRDefault="007E6891" w:rsidP="00924C85">
      <w:pPr>
        <w:spacing w:line="360" w:lineRule="auto"/>
        <w:ind w:right="84" w:firstLineChars="100" w:firstLine="223"/>
        <w:rPr>
          <w:sz w:val="24"/>
        </w:rPr>
      </w:pPr>
    </w:p>
    <w:p w:rsidR="007E6891" w:rsidRDefault="00C21BAA" w:rsidP="00924C85">
      <w:pPr>
        <w:spacing w:line="360" w:lineRule="auto"/>
        <w:ind w:right="84" w:firstLineChars="100" w:firstLine="223"/>
        <w:rPr>
          <w:position w:val="-40"/>
          <w:sz w:val="24"/>
        </w:rPr>
      </w:pPr>
      <w:r>
        <w:rPr>
          <w:sz w:val="24"/>
        </w:rPr>
        <w:t>日期：</w:t>
      </w:r>
    </w:p>
    <w:p w:rsidR="007E6891" w:rsidRDefault="00C21BAA">
      <w:pPr>
        <w:widowControl/>
        <w:jc w:val="left"/>
        <w:rPr>
          <w:b/>
          <w:sz w:val="24"/>
          <w:szCs w:val="24"/>
        </w:rPr>
      </w:pPr>
      <w:r>
        <w:rPr>
          <w:b/>
          <w:sz w:val="24"/>
          <w:szCs w:val="24"/>
        </w:rPr>
        <w:br w:type="page"/>
      </w:r>
    </w:p>
    <w:p w:rsidR="007E6891" w:rsidRDefault="00C21BAA">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7E6891" w:rsidRDefault="00C21BA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E6891">
        <w:trPr>
          <w:jc w:val="center"/>
        </w:trPr>
        <w:tc>
          <w:tcPr>
            <w:tcW w:w="840" w:type="dxa"/>
            <w:vAlign w:val="center"/>
          </w:tcPr>
          <w:p w:rsidR="007E6891" w:rsidRDefault="00C21BAA">
            <w:pPr>
              <w:spacing w:line="360" w:lineRule="auto"/>
              <w:ind w:right="84"/>
              <w:jc w:val="center"/>
              <w:rPr>
                <w:position w:val="-32"/>
                <w:sz w:val="24"/>
              </w:rPr>
            </w:pPr>
            <w:r>
              <w:rPr>
                <w:position w:val="-32"/>
                <w:sz w:val="24"/>
              </w:rPr>
              <w:t>序号</w:t>
            </w:r>
          </w:p>
        </w:tc>
        <w:tc>
          <w:tcPr>
            <w:tcW w:w="2520" w:type="dxa"/>
            <w:vAlign w:val="center"/>
          </w:tcPr>
          <w:p w:rsidR="007E6891" w:rsidRDefault="00C21BAA">
            <w:pPr>
              <w:spacing w:line="360" w:lineRule="auto"/>
              <w:ind w:right="84"/>
              <w:jc w:val="center"/>
              <w:rPr>
                <w:position w:val="-32"/>
                <w:sz w:val="24"/>
              </w:rPr>
            </w:pPr>
            <w:r>
              <w:rPr>
                <w:position w:val="-32"/>
                <w:sz w:val="24"/>
              </w:rPr>
              <w:t>主要设备名称</w:t>
            </w:r>
          </w:p>
        </w:tc>
        <w:tc>
          <w:tcPr>
            <w:tcW w:w="1441" w:type="dxa"/>
            <w:vAlign w:val="center"/>
          </w:tcPr>
          <w:p w:rsidR="007E6891" w:rsidRDefault="00C21BAA">
            <w:pPr>
              <w:spacing w:line="360" w:lineRule="auto"/>
              <w:ind w:right="84"/>
              <w:jc w:val="center"/>
              <w:rPr>
                <w:position w:val="-32"/>
                <w:sz w:val="24"/>
              </w:rPr>
            </w:pPr>
            <w:r>
              <w:rPr>
                <w:position w:val="-32"/>
                <w:sz w:val="24"/>
              </w:rPr>
              <w:t>规格型号</w:t>
            </w:r>
          </w:p>
        </w:tc>
        <w:tc>
          <w:tcPr>
            <w:tcW w:w="1439" w:type="dxa"/>
            <w:vAlign w:val="center"/>
          </w:tcPr>
          <w:p w:rsidR="007E6891" w:rsidRDefault="00C21BAA">
            <w:pPr>
              <w:spacing w:line="360" w:lineRule="auto"/>
              <w:ind w:right="84"/>
              <w:jc w:val="center"/>
              <w:rPr>
                <w:position w:val="-32"/>
                <w:sz w:val="24"/>
              </w:rPr>
            </w:pPr>
            <w:r>
              <w:rPr>
                <w:position w:val="-32"/>
                <w:sz w:val="24"/>
              </w:rPr>
              <w:t>购入时间</w:t>
            </w:r>
          </w:p>
        </w:tc>
        <w:tc>
          <w:tcPr>
            <w:tcW w:w="900" w:type="dxa"/>
            <w:vAlign w:val="center"/>
          </w:tcPr>
          <w:p w:rsidR="007E6891" w:rsidRDefault="00C21BAA">
            <w:pPr>
              <w:spacing w:line="360" w:lineRule="auto"/>
              <w:ind w:right="84"/>
              <w:jc w:val="center"/>
              <w:rPr>
                <w:position w:val="-32"/>
                <w:sz w:val="24"/>
              </w:rPr>
            </w:pPr>
            <w:r>
              <w:rPr>
                <w:position w:val="-32"/>
                <w:sz w:val="24"/>
              </w:rPr>
              <w:t>数量</w:t>
            </w:r>
          </w:p>
        </w:tc>
        <w:tc>
          <w:tcPr>
            <w:tcW w:w="1404" w:type="dxa"/>
            <w:vAlign w:val="center"/>
          </w:tcPr>
          <w:p w:rsidR="007E6891" w:rsidRDefault="00C21BAA">
            <w:pPr>
              <w:spacing w:line="360" w:lineRule="auto"/>
              <w:ind w:right="84"/>
              <w:jc w:val="center"/>
              <w:rPr>
                <w:position w:val="-32"/>
                <w:sz w:val="24"/>
              </w:rPr>
            </w:pPr>
            <w:r>
              <w:rPr>
                <w:position w:val="-32"/>
                <w:sz w:val="24"/>
              </w:rPr>
              <w:t>备注</w:t>
            </w: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r w:rsidR="007E6891">
        <w:trPr>
          <w:jc w:val="center"/>
        </w:trPr>
        <w:tc>
          <w:tcPr>
            <w:tcW w:w="840" w:type="dxa"/>
          </w:tcPr>
          <w:p w:rsidR="007E6891" w:rsidRDefault="007E6891">
            <w:pPr>
              <w:spacing w:line="360" w:lineRule="auto"/>
              <w:ind w:right="84"/>
              <w:rPr>
                <w:position w:val="-40"/>
                <w:u w:val="single"/>
              </w:rPr>
            </w:pPr>
          </w:p>
        </w:tc>
        <w:tc>
          <w:tcPr>
            <w:tcW w:w="2520" w:type="dxa"/>
          </w:tcPr>
          <w:p w:rsidR="007E6891" w:rsidRDefault="007E6891">
            <w:pPr>
              <w:spacing w:line="360" w:lineRule="auto"/>
              <w:ind w:right="84"/>
              <w:rPr>
                <w:position w:val="-40"/>
                <w:u w:val="single"/>
              </w:rPr>
            </w:pPr>
          </w:p>
        </w:tc>
        <w:tc>
          <w:tcPr>
            <w:tcW w:w="1441" w:type="dxa"/>
          </w:tcPr>
          <w:p w:rsidR="007E6891" w:rsidRDefault="007E6891">
            <w:pPr>
              <w:spacing w:line="360" w:lineRule="auto"/>
              <w:ind w:right="84"/>
              <w:rPr>
                <w:position w:val="-40"/>
                <w:u w:val="single"/>
              </w:rPr>
            </w:pPr>
          </w:p>
        </w:tc>
        <w:tc>
          <w:tcPr>
            <w:tcW w:w="1439" w:type="dxa"/>
          </w:tcPr>
          <w:p w:rsidR="007E6891" w:rsidRDefault="007E6891">
            <w:pPr>
              <w:spacing w:line="360" w:lineRule="auto"/>
              <w:ind w:right="84"/>
              <w:rPr>
                <w:position w:val="-40"/>
                <w:u w:val="single"/>
              </w:rPr>
            </w:pPr>
          </w:p>
        </w:tc>
        <w:tc>
          <w:tcPr>
            <w:tcW w:w="900" w:type="dxa"/>
          </w:tcPr>
          <w:p w:rsidR="007E6891" w:rsidRDefault="007E6891">
            <w:pPr>
              <w:spacing w:line="360" w:lineRule="auto"/>
              <w:ind w:right="84"/>
              <w:rPr>
                <w:position w:val="-40"/>
                <w:u w:val="single"/>
              </w:rPr>
            </w:pPr>
          </w:p>
        </w:tc>
        <w:tc>
          <w:tcPr>
            <w:tcW w:w="1404" w:type="dxa"/>
          </w:tcPr>
          <w:p w:rsidR="007E6891" w:rsidRDefault="007E6891">
            <w:pPr>
              <w:spacing w:line="360" w:lineRule="auto"/>
              <w:ind w:right="84"/>
              <w:rPr>
                <w:position w:val="-40"/>
                <w:u w:val="single"/>
              </w:rPr>
            </w:pPr>
          </w:p>
        </w:tc>
      </w:tr>
    </w:tbl>
    <w:p w:rsidR="007E6891" w:rsidRDefault="00C21BAA" w:rsidP="00924C85">
      <w:pPr>
        <w:spacing w:line="360" w:lineRule="auto"/>
        <w:ind w:right="84" w:firstLineChars="100" w:firstLine="223"/>
        <w:rPr>
          <w:sz w:val="24"/>
        </w:rPr>
      </w:pPr>
      <w:r>
        <w:rPr>
          <w:sz w:val="24"/>
        </w:rPr>
        <w:t>投标人名称：</w:t>
      </w:r>
    </w:p>
    <w:p w:rsidR="007E6891" w:rsidRDefault="007E6891" w:rsidP="00924C85">
      <w:pPr>
        <w:spacing w:line="360" w:lineRule="auto"/>
        <w:ind w:right="84" w:firstLineChars="100" w:firstLine="223"/>
        <w:rPr>
          <w:sz w:val="24"/>
        </w:rPr>
      </w:pPr>
    </w:p>
    <w:p w:rsidR="007E6891" w:rsidRDefault="00C21BAA" w:rsidP="00924C85">
      <w:pPr>
        <w:spacing w:line="360" w:lineRule="auto"/>
        <w:ind w:right="84" w:firstLineChars="100" w:firstLine="223"/>
        <w:rPr>
          <w:position w:val="-40"/>
          <w:sz w:val="24"/>
        </w:rPr>
      </w:pPr>
      <w:r>
        <w:rPr>
          <w:sz w:val="24"/>
        </w:rPr>
        <w:t>日期：</w:t>
      </w:r>
    </w:p>
    <w:p w:rsidR="007E6891" w:rsidRDefault="00C21BAA">
      <w:pPr>
        <w:widowControl/>
        <w:jc w:val="left"/>
        <w:rPr>
          <w:b/>
          <w:sz w:val="24"/>
          <w:szCs w:val="24"/>
        </w:rPr>
      </w:pPr>
      <w:r>
        <w:rPr>
          <w:b/>
          <w:sz w:val="24"/>
          <w:szCs w:val="24"/>
        </w:rPr>
        <w:br w:type="page"/>
      </w:r>
    </w:p>
    <w:p w:rsidR="007E6891" w:rsidRDefault="00C21BAA">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7E6891" w:rsidRDefault="00C21BAA">
      <w:pPr>
        <w:tabs>
          <w:tab w:val="left" w:pos="240"/>
        </w:tabs>
        <w:jc w:val="center"/>
        <w:rPr>
          <w:b/>
          <w:sz w:val="24"/>
          <w:szCs w:val="24"/>
        </w:rPr>
      </w:pPr>
      <w:r>
        <w:rPr>
          <w:b/>
          <w:sz w:val="24"/>
          <w:szCs w:val="24"/>
        </w:rPr>
        <w:t>采购人须向供应商提供的条件</w:t>
      </w:r>
    </w:p>
    <w:p w:rsidR="007E6891" w:rsidRDefault="007E6891">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E6891">
        <w:trPr>
          <w:cantSplit/>
          <w:trHeight w:val="657"/>
          <w:jc w:val="center"/>
        </w:trPr>
        <w:tc>
          <w:tcPr>
            <w:tcW w:w="840" w:type="dxa"/>
            <w:tcBorders>
              <w:bottom w:val="single" w:sz="4" w:space="0" w:color="auto"/>
            </w:tcBorders>
          </w:tcPr>
          <w:p w:rsidR="007E6891" w:rsidRDefault="00C21BAA">
            <w:pPr>
              <w:tabs>
                <w:tab w:val="left" w:pos="240"/>
              </w:tabs>
              <w:jc w:val="center"/>
              <w:rPr>
                <w:position w:val="-50"/>
                <w:sz w:val="24"/>
              </w:rPr>
            </w:pPr>
            <w:r>
              <w:rPr>
                <w:position w:val="-50"/>
                <w:sz w:val="24"/>
              </w:rPr>
              <w:t>序号</w:t>
            </w:r>
          </w:p>
        </w:tc>
        <w:tc>
          <w:tcPr>
            <w:tcW w:w="1890" w:type="dxa"/>
            <w:tcBorders>
              <w:bottom w:val="single" w:sz="4" w:space="0" w:color="auto"/>
            </w:tcBorders>
          </w:tcPr>
          <w:p w:rsidR="007E6891" w:rsidRDefault="00C21BAA">
            <w:pPr>
              <w:tabs>
                <w:tab w:val="left" w:pos="240"/>
              </w:tabs>
              <w:jc w:val="center"/>
              <w:rPr>
                <w:position w:val="-32"/>
                <w:sz w:val="24"/>
              </w:rPr>
            </w:pPr>
            <w:r>
              <w:rPr>
                <w:position w:val="-32"/>
                <w:sz w:val="24"/>
              </w:rPr>
              <w:t>设施或设备</w:t>
            </w:r>
          </w:p>
          <w:p w:rsidR="007E6891" w:rsidRDefault="00C21BAA">
            <w:pPr>
              <w:tabs>
                <w:tab w:val="left" w:pos="240"/>
              </w:tabs>
              <w:jc w:val="center"/>
              <w:rPr>
                <w:sz w:val="24"/>
              </w:rPr>
            </w:pPr>
            <w:r>
              <w:rPr>
                <w:position w:val="-32"/>
                <w:sz w:val="24"/>
              </w:rPr>
              <w:t>名称</w:t>
            </w:r>
          </w:p>
        </w:tc>
        <w:tc>
          <w:tcPr>
            <w:tcW w:w="975" w:type="dxa"/>
            <w:tcBorders>
              <w:bottom w:val="single" w:sz="4" w:space="0" w:color="auto"/>
            </w:tcBorders>
          </w:tcPr>
          <w:p w:rsidR="007E6891" w:rsidRDefault="00C21BAA">
            <w:pPr>
              <w:tabs>
                <w:tab w:val="left" w:pos="240"/>
              </w:tabs>
              <w:jc w:val="center"/>
              <w:rPr>
                <w:position w:val="-50"/>
                <w:sz w:val="24"/>
              </w:rPr>
            </w:pPr>
            <w:r>
              <w:rPr>
                <w:position w:val="-50"/>
                <w:sz w:val="24"/>
              </w:rPr>
              <w:t>单位</w:t>
            </w:r>
          </w:p>
        </w:tc>
        <w:tc>
          <w:tcPr>
            <w:tcW w:w="996" w:type="dxa"/>
            <w:tcBorders>
              <w:bottom w:val="single" w:sz="4" w:space="0" w:color="auto"/>
            </w:tcBorders>
          </w:tcPr>
          <w:p w:rsidR="007E6891" w:rsidRDefault="00C21BAA">
            <w:pPr>
              <w:tabs>
                <w:tab w:val="left" w:pos="240"/>
              </w:tabs>
              <w:jc w:val="center"/>
              <w:rPr>
                <w:position w:val="-50"/>
                <w:sz w:val="24"/>
              </w:rPr>
            </w:pPr>
            <w:r>
              <w:rPr>
                <w:position w:val="-50"/>
                <w:sz w:val="24"/>
              </w:rPr>
              <w:t>数量</w:t>
            </w:r>
          </w:p>
        </w:tc>
        <w:tc>
          <w:tcPr>
            <w:tcW w:w="1494" w:type="dxa"/>
            <w:tcBorders>
              <w:bottom w:val="single" w:sz="4" w:space="0" w:color="auto"/>
            </w:tcBorders>
          </w:tcPr>
          <w:p w:rsidR="007E6891" w:rsidRDefault="00C21BAA">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7E6891" w:rsidRDefault="00C21BAA">
            <w:pPr>
              <w:tabs>
                <w:tab w:val="left" w:pos="240"/>
              </w:tabs>
              <w:jc w:val="center"/>
              <w:rPr>
                <w:position w:val="-50"/>
                <w:sz w:val="24"/>
              </w:rPr>
            </w:pPr>
            <w:r>
              <w:rPr>
                <w:position w:val="-50"/>
                <w:sz w:val="24"/>
              </w:rPr>
              <w:t>如有偿提供的说明</w:t>
            </w:r>
          </w:p>
        </w:tc>
      </w:tr>
      <w:tr w:rsidR="007E6891">
        <w:trPr>
          <w:cantSplit/>
          <w:trHeight w:val="2295"/>
          <w:jc w:val="center"/>
        </w:trPr>
        <w:tc>
          <w:tcPr>
            <w:tcW w:w="840" w:type="dxa"/>
          </w:tcPr>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p w:rsidR="007E6891" w:rsidRDefault="007E6891">
            <w:pPr>
              <w:tabs>
                <w:tab w:val="left" w:pos="240"/>
              </w:tabs>
            </w:pPr>
          </w:p>
        </w:tc>
        <w:tc>
          <w:tcPr>
            <w:tcW w:w="1890" w:type="dxa"/>
          </w:tcPr>
          <w:p w:rsidR="007E6891" w:rsidRDefault="007E6891">
            <w:pPr>
              <w:tabs>
                <w:tab w:val="left" w:pos="240"/>
              </w:tabs>
            </w:pPr>
          </w:p>
        </w:tc>
        <w:tc>
          <w:tcPr>
            <w:tcW w:w="975" w:type="dxa"/>
          </w:tcPr>
          <w:p w:rsidR="007E6891" w:rsidRDefault="007E6891">
            <w:pPr>
              <w:tabs>
                <w:tab w:val="left" w:pos="240"/>
              </w:tabs>
            </w:pPr>
          </w:p>
        </w:tc>
        <w:tc>
          <w:tcPr>
            <w:tcW w:w="996" w:type="dxa"/>
          </w:tcPr>
          <w:p w:rsidR="007E6891" w:rsidRDefault="007E6891">
            <w:pPr>
              <w:tabs>
                <w:tab w:val="left" w:pos="240"/>
              </w:tabs>
            </w:pPr>
          </w:p>
        </w:tc>
        <w:tc>
          <w:tcPr>
            <w:tcW w:w="1494" w:type="dxa"/>
          </w:tcPr>
          <w:p w:rsidR="007E6891" w:rsidRDefault="007E6891">
            <w:pPr>
              <w:tabs>
                <w:tab w:val="left" w:pos="240"/>
              </w:tabs>
            </w:pPr>
          </w:p>
        </w:tc>
        <w:tc>
          <w:tcPr>
            <w:tcW w:w="2409" w:type="dxa"/>
          </w:tcPr>
          <w:p w:rsidR="007E6891" w:rsidRDefault="007E6891">
            <w:pPr>
              <w:tabs>
                <w:tab w:val="left" w:pos="240"/>
              </w:tabs>
            </w:pPr>
          </w:p>
        </w:tc>
      </w:tr>
      <w:tr w:rsidR="007E6891">
        <w:trPr>
          <w:cantSplit/>
          <w:trHeight w:val="705"/>
          <w:jc w:val="center"/>
        </w:trPr>
        <w:tc>
          <w:tcPr>
            <w:tcW w:w="8604" w:type="dxa"/>
            <w:gridSpan w:val="6"/>
          </w:tcPr>
          <w:p w:rsidR="007E6891" w:rsidRDefault="00C21BAA">
            <w:pPr>
              <w:pStyle w:val="21"/>
            </w:pPr>
            <w:r>
              <w:t>备注：凡需采购人提供的设备、房屋、通讯及其他办公设施，应注明免费提供或不免费提供，如有偿提供，采购人承担多少，供应商承担多少，本表应详细列清。</w:t>
            </w:r>
          </w:p>
          <w:p w:rsidR="007E6891" w:rsidRDefault="007E6891">
            <w:pPr>
              <w:tabs>
                <w:tab w:val="left" w:pos="240"/>
              </w:tabs>
            </w:pPr>
          </w:p>
        </w:tc>
      </w:tr>
    </w:tbl>
    <w:p w:rsidR="007E6891" w:rsidRDefault="007E6891">
      <w:pPr>
        <w:tabs>
          <w:tab w:val="left" w:pos="240"/>
          <w:tab w:val="left" w:pos="7665"/>
        </w:tabs>
      </w:pPr>
    </w:p>
    <w:p w:rsidR="007E6891" w:rsidRDefault="00C21BAA" w:rsidP="00924C85">
      <w:pPr>
        <w:spacing w:line="360" w:lineRule="auto"/>
        <w:ind w:right="84" w:firstLineChars="100" w:firstLine="223"/>
        <w:rPr>
          <w:sz w:val="24"/>
        </w:rPr>
      </w:pPr>
      <w:r>
        <w:rPr>
          <w:sz w:val="24"/>
        </w:rPr>
        <w:t>投标人名称：</w:t>
      </w:r>
    </w:p>
    <w:p w:rsidR="007E6891" w:rsidRDefault="007E6891" w:rsidP="00924C85">
      <w:pPr>
        <w:spacing w:line="360" w:lineRule="auto"/>
        <w:ind w:right="84" w:firstLineChars="100" w:firstLine="223"/>
        <w:rPr>
          <w:sz w:val="24"/>
        </w:rPr>
      </w:pPr>
    </w:p>
    <w:p w:rsidR="007E6891" w:rsidRDefault="00C21BAA" w:rsidP="00924C85">
      <w:pPr>
        <w:spacing w:line="360" w:lineRule="auto"/>
        <w:ind w:right="84" w:firstLineChars="100" w:firstLine="223"/>
        <w:rPr>
          <w:position w:val="-40"/>
          <w:sz w:val="24"/>
        </w:rPr>
      </w:pPr>
      <w:r>
        <w:rPr>
          <w:sz w:val="24"/>
        </w:rPr>
        <w:t>日期：</w:t>
      </w:r>
    </w:p>
    <w:p w:rsidR="007E6891" w:rsidRDefault="00C21BAA">
      <w:pPr>
        <w:widowControl/>
        <w:jc w:val="left"/>
        <w:rPr>
          <w:b/>
          <w:sz w:val="24"/>
        </w:rPr>
      </w:pPr>
      <w:r>
        <w:rPr>
          <w:b/>
          <w:sz w:val="24"/>
        </w:rPr>
        <w:br w:type="page"/>
      </w:r>
    </w:p>
    <w:p w:rsidR="007E6891" w:rsidRDefault="00C21BAA">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7E6891" w:rsidRDefault="007E6891">
      <w:pPr>
        <w:tabs>
          <w:tab w:val="left" w:pos="360"/>
        </w:tabs>
        <w:spacing w:line="360" w:lineRule="auto"/>
        <w:ind w:firstLineChars="200" w:firstLine="448"/>
        <w:rPr>
          <w:b/>
          <w:sz w:val="24"/>
        </w:rPr>
      </w:pPr>
    </w:p>
    <w:p w:rsidR="007E6891" w:rsidRDefault="00C21BAA">
      <w:pPr>
        <w:tabs>
          <w:tab w:val="left" w:pos="360"/>
        </w:tabs>
        <w:spacing w:line="360" w:lineRule="auto"/>
        <w:jc w:val="center"/>
        <w:rPr>
          <w:b/>
          <w:bCs/>
          <w:sz w:val="24"/>
        </w:rPr>
      </w:pPr>
      <w:r>
        <w:rPr>
          <w:rFonts w:hint="eastAsia"/>
          <w:b/>
          <w:bCs/>
          <w:sz w:val="24"/>
        </w:rPr>
        <w:t>书面</w:t>
      </w:r>
      <w:r>
        <w:rPr>
          <w:b/>
          <w:bCs/>
          <w:sz w:val="24"/>
        </w:rPr>
        <w:t>声明</w:t>
      </w:r>
    </w:p>
    <w:p w:rsidR="007E6891" w:rsidRDefault="007E6891">
      <w:pPr>
        <w:pStyle w:val="af2"/>
        <w:tabs>
          <w:tab w:val="left" w:pos="360"/>
        </w:tabs>
        <w:spacing w:line="360" w:lineRule="auto"/>
        <w:ind w:firstLine="446"/>
        <w:rPr>
          <w:sz w:val="24"/>
        </w:rPr>
      </w:pPr>
    </w:p>
    <w:p w:rsidR="007E6891" w:rsidRDefault="00C21BAA">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7E6891" w:rsidRDefault="00C21BAA">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7E6891" w:rsidRDefault="007E6891">
      <w:pPr>
        <w:pStyle w:val="af2"/>
        <w:tabs>
          <w:tab w:val="left" w:pos="360"/>
        </w:tabs>
        <w:spacing w:line="360" w:lineRule="auto"/>
        <w:ind w:firstLine="446"/>
        <w:rPr>
          <w:sz w:val="24"/>
        </w:rPr>
      </w:pPr>
    </w:p>
    <w:p w:rsidR="007E6891" w:rsidRDefault="00C21BAA">
      <w:pPr>
        <w:autoSpaceDE w:val="0"/>
        <w:autoSpaceDN w:val="0"/>
        <w:spacing w:line="500" w:lineRule="exact"/>
        <w:ind w:left="3840"/>
        <w:jc w:val="left"/>
        <w:rPr>
          <w:sz w:val="24"/>
          <w:szCs w:val="24"/>
        </w:rPr>
      </w:pPr>
      <w:r>
        <w:rPr>
          <w:sz w:val="24"/>
          <w:szCs w:val="24"/>
        </w:rPr>
        <w:t>投标人名称：</w:t>
      </w:r>
    </w:p>
    <w:p w:rsidR="007E6891" w:rsidRDefault="007E6891">
      <w:pPr>
        <w:autoSpaceDE w:val="0"/>
        <w:autoSpaceDN w:val="0"/>
        <w:spacing w:line="500" w:lineRule="exact"/>
        <w:ind w:left="3840"/>
        <w:jc w:val="left"/>
        <w:rPr>
          <w:sz w:val="24"/>
          <w:szCs w:val="24"/>
        </w:rPr>
      </w:pPr>
    </w:p>
    <w:p w:rsidR="007E6891" w:rsidRDefault="00C21BAA">
      <w:pPr>
        <w:autoSpaceDE w:val="0"/>
        <w:autoSpaceDN w:val="0"/>
        <w:spacing w:line="500" w:lineRule="exact"/>
        <w:ind w:left="3840"/>
        <w:jc w:val="left"/>
        <w:rPr>
          <w:sz w:val="24"/>
          <w:szCs w:val="24"/>
        </w:rPr>
      </w:pPr>
      <w:r>
        <w:rPr>
          <w:sz w:val="24"/>
          <w:szCs w:val="24"/>
        </w:rPr>
        <w:t>日期：</w:t>
      </w:r>
    </w:p>
    <w:p w:rsidR="007E6891" w:rsidRDefault="007E6891">
      <w:pPr>
        <w:autoSpaceDE w:val="0"/>
        <w:autoSpaceDN w:val="0"/>
        <w:spacing w:line="500" w:lineRule="exact"/>
        <w:ind w:left="3840"/>
        <w:jc w:val="left"/>
        <w:rPr>
          <w:sz w:val="24"/>
          <w:szCs w:val="24"/>
        </w:rPr>
      </w:pPr>
    </w:p>
    <w:p w:rsidR="007E6891" w:rsidRDefault="007E6891">
      <w:pPr>
        <w:pStyle w:val="af2"/>
        <w:tabs>
          <w:tab w:val="left" w:pos="360"/>
        </w:tabs>
        <w:spacing w:line="360" w:lineRule="auto"/>
        <w:ind w:firstLineChars="0" w:firstLine="0"/>
        <w:rPr>
          <w:sz w:val="24"/>
          <w:u w:val="single"/>
        </w:rPr>
      </w:pPr>
    </w:p>
    <w:p w:rsidR="007E6891" w:rsidRDefault="007E6891">
      <w:pPr>
        <w:pStyle w:val="af2"/>
        <w:tabs>
          <w:tab w:val="left" w:pos="360"/>
        </w:tabs>
        <w:spacing w:line="360" w:lineRule="auto"/>
        <w:ind w:firstLine="446"/>
        <w:rPr>
          <w:sz w:val="24"/>
        </w:rPr>
      </w:pPr>
    </w:p>
    <w:p w:rsidR="007E6891" w:rsidRDefault="007E6891">
      <w:pPr>
        <w:pStyle w:val="af2"/>
        <w:spacing w:line="360" w:lineRule="auto"/>
        <w:ind w:firstLineChars="0" w:firstLine="0"/>
        <w:jc w:val="center"/>
        <w:rPr>
          <w:b/>
          <w:sz w:val="24"/>
        </w:rPr>
      </w:pPr>
    </w:p>
    <w:p w:rsidR="007E6891" w:rsidRDefault="007E6891">
      <w:pPr>
        <w:pStyle w:val="af2"/>
        <w:spacing w:line="360" w:lineRule="auto"/>
        <w:ind w:firstLineChars="0" w:firstLine="0"/>
        <w:jc w:val="center"/>
        <w:rPr>
          <w:b/>
          <w:sz w:val="24"/>
        </w:rPr>
      </w:pPr>
    </w:p>
    <w:p w:rsidR="007E6891" w:rsidRDefault="00C21BAA">
      <w:pPr>
        <w:pStyle w:val="af2"/>
        <w:spacing w:line="360" w:lineRule="auto"/>
        <w:ind w:firstLineChars="0" w:firstLine="0"/>
        <w:jc w:val="center"/>
        <w:rPr>
          <w:b/>
          <w:sz w:val="24"/>
        </w:rPr>
      </w:pPr>
      <w:r>
        <w:rPr>
          <w:rFonts w:hint="eastAsia"/>
          <w:b/>
          <w:sz w:val="24"/>
        </w:rPr>
        <w:t>证明材料</w:t>
      </w:r>
    </w:p>
    <w:p w:rsidR="007E6891" w:rsidRDefault="007E6891">
      <w:pPr>
        <w:pStyle w:val="af2"/>
        <w:tabs>
          <w:tab w:val="left" w:pos="360"/>
        </w:tabs>
        <w:spacing w:line="360" w:lineRule="auto"/>
        <w:ind w:firstLine="446"/>
        <w:rPr>
          <w:sz w:val="24"/>
        </w:rPr>
      </w:pPr>
    </w:p>
    <w:p w:rsidR="007E6891" w:rsidRDefault="00C21BAA">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7E6891" w:rsidRDefault="007E6891">
      <w:pPr>
        <w:pStyle w:val="af2"/>
        <w:tabs>
          <w:tab w:val="left" w:pos="360"/>
        </w:tabs>
        <w:spacing w:line="360" w:lineRule="auto"/>
        <w:ind w:firstLine="446"/>
        <w:rPr>
          <w:sz w:val="24"/>
        </w:rPr>
      </w:pPr>
    </w:p>
    <w:p w:rsidR="007E6891" w:rsidRDefault="007E6891">
      <w:pPr>
        <w:pStyle w:val="af2"/>
        <w:tabs>
          <w:tab w:val="left" w:pos="360"/>
        </w:tabs>
        <w:spacing w:line="360" w:lineRule="auto"/>
        <w:ind w:firstLine="446"/>
        <w:rPr>
          <w:sz w:val="24"/>
        </w:rPr>
      </w:pPr>
    </w:p>
    <w:p w:rsidR="007E6891" w:rsidRDefault="007E6891">
      <w:pPr>
        <w:autoSpaceDE w:val="0"/>
        <w:autoSpaceDN w:val="0"/>
        <w:spacing w:line="500" w:lineRule="exact"/>
        <w:ind w:left="3840"/>
        <w:jc w:val="left"/>
        <w:rPr>
          <w:sz w:val="24"/>
          <w:szCs w:val="24"/>
        </w:rPr>
      </w:pPr>
    </w:p>
    <w:p w:rsidR="007E6891" w:rsidRDefault="007E6891">
      <w:pPr>
        <w:autoSpaceDE w:val="0"/>
        <w:autoSpaceDN w:val="0"/>
        <w:spacing w:line="500" w:lineRule="exact"/>
        <w:ind w:left="3840"/>
        <w:jc w:val="left"/>
        <w:rPr>
          <w:sz w:val="24"/>
          <w:szCs w:val="24"/>
        </w:rPr>
      </w:pPr>
    </w:p>
    <w:p w:rsidR="007E6891" w:rsidRDefault="00C21BAA">
      <w:pPr>
        <w:autoSpaceDE w:val="0"/>
        <w:autoSpaceDN w:val="0"/>
        <w:spacing w:line="500" w:lineRule="exact"/>
        <w:ind w:left="3840"/>
        <w:jc w:val="left"/>
        <w:rPr>
          <w:sz w:val="24"/>
          <w:szCs w:val="24"/>
        </w:rPr>
      </w:pPr>
      <w:r>
        <w:rPr>
          <w:sz w:val="24"/>
          <w:szCs w:val="24"/>
        </w:rPr>
        <w:t>投标人名称：</w:t>
      </w:r>
    </w:p>
    <w:p w:rsidR="007E6891" w:rsidRDefault="007E6891">
      <w:pPr>
        <w:autoSpaceDE w:val="0"/>
        <w:autoSpaceDN w:val="0"/>
        <w:spacing w:line="500" w:lineRule="exact"/>
        <w:ind w:left="3840"/>
        <w:jc w:val="left"/>
        <w:rPr>
          <w:sz w:val="24"/>
          <w:szCs w:val="24"/>
        </w:rPr>
      </w:pPr>
    </w:p>
    <w:p w:rsidR="007E6891" w:rsidRDefault="00C21BAA" w:rsidP="00924C85">
      <w:pPr>
        <w:widowControl/>
        <w:ind w:firstLineChars="1700" w:firstLine="3794"/>
        <w:jc w:val="left"/>
        <w:rPr>
          <w:b/>
          <w:sz w:val="24"/>
        </w:rPr>
      </w:pPr>
      <w:r>
        <w:rPr>
          <w:sz w:val="24"/>
          <w:szCs w:val="24"/>
        </w:rPr>
        <w:t>日期：</w:t>
      </w:r>
      <w:r>
        <w:rPr>
          <w:b/>
          <w:sz w:val="24"/>
        </w:rPr>
        <w:br w:type="page"/>
      </w:r>
    </w:p>
    <w:p w:rsidR="007E6891" w:rsidRDefault="00C21BAA">
      <w:pPr>
        <w:widowControl/>
        <w:jc w:val="left"/>
        <w:rPr>
          <w:b/>
          <w:sz w:val="24"/>
        </w:rPr>
      </w:pPr>
      <w:r>
        <w:rPr>
          <w:b/>
          <w:sz w:val="24"/>
        </w:rPr>
        <w:lastRenderedPageBreak/>
        <w:t>附件</w:t>
      </w:r>
      <w:r>
        <w:rPr>
          <w:b/>
          <w:sz w:val="24"/>
        </w:rPr>
        <w:t>1</w:t>
      </w:r>
      <w:r>
        <w:rPr>
          <w:rFonts w:hint="eastAsia"/>
          <w:b/>
          <w:sz w:val="24"/>
        </w:rPr>
        <w:t>4</w:t>
      </w:r>
      <w:r>
        <w:rPr>
          <w:b/>
          <w:sz w:val="24"/>
        </w:rPr>
        <w:t>：</w:t>
      </w:r>
    </w:p>
    <w:p w:rsidR="007E6891" w:rsidRDefault="00C21BAA">
      <w:pPr>
        <w:tabs>
          <w:tab w:val="left" w:pos="360"/>
        </w:tabs>
        <w:spacing w:line="360" w:lineRule="auto"/>
        <w:jc w:val="center"/>
        <w:rPr>
          <w:b/>
          <w:bCs/>
          <w:sz w:val="24"/>
        </w:rPr>
      </w:pPr>
      <w:r>
        <w:rPr>
          <w:rFonts w:hint="eastAsia"/>
          <w:b/>
          <w:bCs/>
          <w:sz w:val="24"/>
        </w:rPr>
        <w:t>承诺书</w:t>
      </w:r>
    </w:p>
    <w:p w:rsidR="007E6891" w:rsidRDefault="007E6891">
      <w:pPr>
        <w:pStyle w:val="af2"/>
        <w:tabs>
          <w:tab w:val="left" w:pos="360"/>
        </w:tabs>
        <w:spacing w:line="360" w:lineRule="auto"/>
        <w:ind w:firstLine="446"/>
        <w:rPr>
          <w:sz w:val="24"/>
        </w:rPr>
      </w:pPr>
    </w:p>
    <w:p w:rsidR="007E6891" w:rsidRDefault="00C21BAA">
      <w:pPr>
        <w:pStyle w:val="af2"/>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7E6891" w:rsidRDefault="007E6891">
      <w:pPr>
        <w:pStyle w:val="af2"/>
        <w:tabs>
          <w:tab w:val="left" w:pos="360"/>
        </w:tabs>
        <w:spacing w:line="360" w:lineRule="auto"/>
        <w:ind w:firstLine="446"/>
        <w:rPr>
          <w:kern w:val="0"/>
          <w:sz w:val="24"/>
          <w:szCs w:val="24"/>
        </w:rPr>
      </w:pPr>
    </w:p>
    <w:p w:rsidR="007E6891" w:rsidRDefault="007E6891">
      <w:pPr>
        <w:pStyle w:val="af2"/>
        <w:tabs>
          <w:tab w:val="left" w:pos="360"/>
        </w:tabs>
        <w:spacing w:line="360" w:lineRule="auto"/>
        <w:ind w:firstLine="446"/>
        <w:rPr>
          <w:sz w:val="24"/>
        </w:rPr>
      </w:pPr>
    </w:p>
    <w:p w:rsidR="007E6891" w:rsidRDefault="007E6891">
      <w:pPr>
        <w:pStyle w:val="af2"/>
        <w:tabs>
          <w:tab w:val="left" w:pos="360"/>
        </w:tabs>
        <w:spacing w:line="360" w:lineRule="auto"/>
        <w:ind w:firstLine="446"/>
        <w:rPr>
          <w:sz w:val="24"/>
        </w:rPr>
      </w:pPr>
    </w:p>
    <w:p w:rsidR="007E6891" w:rsidRDefault="007E6891">
      <w:pPr>
        <w:pStyle w:val="af2"/>
        <w:tabs>
          <w:tab w:val="left" w:pos="360"/>
        </w:tabs>
        <w:spacing w:line="360" w:lineRule="auto"/>
        <w:ind w:firstLine="446"/>
        <w:rPr>
          <w:sz w:val="24"/>
        </w:rPr>
      </w:pPr>
    </w:p>
    <w:p w:rsidR="007E6891" w:rsidRDefault="007E6891">
      <w:pPr>
        <w:pStyle w:val="af2"/>
        <w:tabs>
          <w:tab w:val="left" w:pos="360"/>
        </w:tabs>
        <w:spacing w:line="360" w:lineRule="auto"/>
        <w:ind w:firstLine="446"/>
        <w:rPr>
          <w:sz w:val="24"/>
        </w:rPr>
      </w:pPr>
    </w:p>
    <w:p w:rsidR="007E6891" w:rsidRDefault="007E6891">
      <w:pPr>
        <w:pStyle w:val="af2"/>
        <w:tabs>
          <w:tab w:val="left" w:pos="360"/>
        </w:tabs>
        <w:spacing w:line="360" w:lineRule="auto"/>
        <w:ind w:firstLine="446"/>
        <w:rPr>
          <w:sz w:val="24"/>
        </w:rPr>
      </w:pPr>
    </w:p>
    <w:p w:rsidR="007E6891" w:rsidRDefault="007E6891">
      <w:pPr>
        <w:pStyle w:val="af2"/>
        <w:tabs>
          <w:tab w:val="left" w:pos="360"/>
        </w:tabs>
        <w:spacing w:line="360" w:lineRule="auto"/>
        <w:ind w:firstLine="446"/>
        <w:rPr>
          <w:sz w:val="24"/>
        </w:rPr>
      </w:pPr>
    </w:p>
    <w:p w:rsidR="007E6891" w:rsidRDefault="007E6891">
      <w:pPr>
        <w:pStyle w:val="af2"/>
        <w:tabs>
          <w:tab w:val="left" w:pos="360"/>
        </w:tabs>
        <w:spacing w:line="360" w:lineRule="auto"/>
        <w:ind w:firstLine="446"/>
        <w:rPr>
          <w:sz w:val="24"/>
        </w:rPr>
      </w:pPr>
    </w:p>
    <w:p w:rsidR="007E6891" w:rsidRDefault="00C21BAA">
      <w:pPr>
        <w:autoSpaceDE w:val="0"/>
        <w:autoSpaceDN w:val="0"/>
        <w:spacing w:line="500" w:lineRule="exact"/>
        <w:ind w:left="3840"/>
        <w:jc w:val="left"/>
        <w:rPr>
          <w:sz w:val="24"/>
          <w:szCs w:val="24"/>
        </w:rPr>
      </w:pPr>
      <w:r>
        <w:rPr>
          <w:sz w:val="24"/>
          <w:szCs w:val="24"/>
        </w:rPr>
        <w:t>投标人名称：</w:t>
      </w:r>
    </w:p>
    <w:p w:rsidR="007E6891" w:rsidRDefault="007E6891">
      <w:pPr>
        <w:autoSpaceDE w:val="0"/>
        <w:autoSpaceDN w:val="0"/>
        <w:spacing w:line="500" w:lineRule="exact"/>
        <w:ind w:left="3840"/>
        <w:jc w:val="left"/>
        <w:rPr>
          <w:sz w:val="24"/>
          <w:szCs w:val="24"/>
        </w:rPr>
      </w:pPr>
    </w:p>
    <w:p w:rsidR="007E6891" w:rsidRDefault="00C21BAA">
      <w:pPr>
        <w:autoSpaceDE w:val="0"/>
        <w:autoSpaceDN w:val="0"/>
        <w:spacing w:line="500" w:lineRule="exact"/>
        <w:ind w:left="3840"/>
        <w:jc w:val="left"/>
        <w:rPr>
          <w:sz w:val="24"/>
          <w:szCs w:val="24"/>
        </w:rPr>
      </w:pPr>
      <w:r>
        <w:rPr>
          <w:sz w:val="24"/>
          <w:szCs w:val="24"/>
        </w:rPr>
        <w:t>日期：</w:t>
      </w:r>
    </w:p>
    <w:p w:rsidR="007E6891" w:rsidRDefault="007E6891">
      <w:pPr>
        <w:widowControl/>
        <w:jc w:val="left"/>
        <w:rPr>
          <w:b/>
          <w:sz w:val="24"/>
        </w:rPr>
      </w:pPr>
    </w:p>
    <w:p w:rsidR="007E6891" w:rsidRDefault="007E6891">
      <w:pPr>
        <w:autoSpaceDE w:val="0"/>
        <w:autoSpaceDN w:val="0"/>
        <w:spacing w:line="500" w:lineRule="exact"/>
        <w:ind w:left="3840"/>
        <w:jc w:val="left"/>
        <w:rPr>
          <w:b/>
          <w:sz w:val="24"/>
        </w:rPr>
      </w:pPr>
    </w:p>
    <w:p w:rsidR="007E6891" w:rsidRDefault="00C21BAA">
      <w:pPr>
        <w:widowControl/>
        <w:jc w:val="left"/>
        <w:rPr>
          <w:b/>
          <w:sz w:val="24"/>
        </w:rPr>
      </w:pPr>
      <w:r>
        <w:rPr>
          <w:b/>
          <w:sz w:val="24"/>
        </w:rPr>
        <w:br w:type="page"/>
      </w:r>
    </w:p>
    <w:p w:rsidR="007E6891" w:rsidRDefault="00C21BAA">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7E6891" w:rsidRDefault="007E6891">
      <w:pPr>
        <w:autoSpaceDE w:val="0"/>
        <w:autoSpaceDN w:val="0"/>
        <w:adjustRightInd w:val="0"/>
        <w:spacing w:line="560" w:lineRule="exact"/>
        <w:outlineLvl w:val="0"/>
        <w:rPr>
          <w:b/>
          <w:sz w:val="24"/>
        </w:rPr>
      </w:pPr>
    </w:p>
    <w:p w:rsidR="007E6891" w:rsidRDefault="007E6891">
      <w:pPr>
        <w:spacing w:line="480" w:lineRule="auto"/>
        <w:rPr>
          <w:sz w:val="24"/>
          <w:szCs w:val="21"/>
        </w:rPr>
      </w:pPr>
    </w:p>
    <w:sectPr w:rsidR="007E6891">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7649" w:rsidRDefault="00587649">
      <w:r>
        <w:separator/>
      </w:r>
    </w:p>
  </w:endnote>
  <w:endnote w:type="continuationSeparator" w:id="0">
    <w:p w:rsidR="00587649" w:rsidRDefault="005876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altName w:val="黑体"/>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
    <w:altName w:val="华文仿宋"/>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6891" w:rsidRDefault="00C21BAA">
    <w:pPr>
      <w:pStyle w:val="ab"/>
      <w:jc w:val="center"/>
    </w:pPr>
    <w:r>
      <w:rPr>
        <w:b/>
      </w:rPr>
      <w:fldChar w:fldCharType="begin"/>
    </w:r>
    <w:r>
      <w:rPr>
        <w:b/>
      </w:rPr>
      <w:instrText>PAGE  \* Arabic  \* MERGEFORMAT</w:instrText>
    </w:r>
    <w:r>
      <w:rPr>
        <w:b/>
      </w:rPr>
      <w:fldChar w:fldCharType="separate"/>
    </w:r>
    <w:r w:rsidR="00E67CAB" w:rsidRPr="00E67CAB">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7649" w:rsidRDefault="00587649">
      <w:r>
        <w:separator/>
      </w:r>
    </w:p>
  </w:footnote>
  <w:footnote w:type="continuationSeparator" w:id="0">
    <w:p w:rsidR="00587649" w:rsidRDefault="0058764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7">
    <w:nsid w:val="4AB0746C"/>
    <w:multiLevelType w:val="multilevel"/>
    <w:tmpl w:val="4AB0746C"/>
    <w:lvl w:ilvl="0">
      <w:start w:val="1"/>
      <w:numFmt w:val="chineseCountingThousand"/>
      <w:pStyle w:val="a0"/>
      <w:lvlText w:val="(%1)"/>
      <w:lvlJc w:val="left"/>
      <w:pPr>
        <w:ind w:left="420" w:hanging="420"/>
      </w:pPr>
      <w:rPr>
        <w:rFonts w:hint="eastAsia"/>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6FD61257"/>
    <w:multiLevelType w:val="singleLevel"/>
    <w:tmpl w:val="6FD61257"/>
    <w:lvl w:ilvl="0">
      <w:start w:val="2"/>
      <w:numFmt w:val="chineseCounting"/>
      <w:suff w:val="nothing"/>
      <w:lvlText w:val="（%1）"/>
      <w:lvlJc w:val="left"/>
      <w:rPr>
        <w:rFonts w:hint="eastAsia"/>
      </w:rPr>
    </w:lvl>
  </w:abstractNum>
  <w:num w:numId="1">
    <w:abstractNumId w:val="6"/>
  </w:num>
  <w:num w:numId="2">
    <w:abstractNumId w:val="7"/>
  </w:num>
  <w:num w:numId="3">
    <w:abstractNumId w:val="8"/>
  </w:num>
  <w:num w:numId="4">
    <w:abstractNumId w:val="0"/>
  </w:num>
  <w:num w:numId="5">
    <w:abstractNumId w:val="5"/>
  </w:num>
  <w:num w:numId="6">
    <w:abstractNumId w:val="2"/>
  </w:num>
  <w:num w:numId="7">
    <w:abstractNumId w:val="1"/>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DBFF795A"/>
    <w:rsid w:val="00000D09"/>
    <w:rsid w:val="00001FD1"/>
    <w:rsid w:val="0000317D"/>
    <w:rsid w:val="00010DCF"/>
    <w:rsid w:val="00011B73"/>
    <w:rsid w:val="00013068"/>
    <w:rsid w:val="00013701"/>
    <w:rsid w:val="00017063"/>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06EF"/>
    <w:rsid w:val="00052FC0"/>
    <w:rsid w:val="00053BD5"/>
    <w:rsid w:val="00055AED"/>
    <w:rsid w:val="00056208"/>
    <w:rsid w:val="0005643C"/>
    <w:rsid w:val="00056EF3"/>
    <w:rsid w:val="000607D4"/>
    <w:rsid w:val="00065BDD"/>
    <w:rsid w:val="00065E7E"/>
    <w:rsid w:val="00070115"/>
    <w:rsid w:val="0007081F"/>
    <w:rsid w:val="00071B4A"/>
    <w:rsid w:val="00072919"/>
    <w:rsid w:val="00073DA5"/>
    <w:rsid w:val="0007459E"/>
    <w:rsid w:val="00074F44"/>
    <w:rsid w:val="000756A0"/>
    <w:rsid w:val="00075A17"/>
    <w:rsid w:val="00075AF1"/>
    <w:rsid w:val="00075C85"/>
    <w:rsid w:val="00076BA5"/>
    <w:rsid w:val="000826F9"/>
    <w:rsid w:val="00082E3C"/>
    <w:rsid w:val="00086439"/>
    <w:rsid w:val="0009189B"/>
    <w:rsid w:val="00092400"/>
    <w:rsid w:val="0009262D"/>
    <w:rsid w:val="000964C2"/>
    <w:rsid w:val="000A260B"/>
    <w:rsid w:val="000A5CEA"/>
    <w:rsid w:val="000A62E5"/>
    <w:rsid w:val="000B1CA7"/>
    <w:rsid w:val="000B2975"/>
    <w:rsid w:val="000B4BF2"/>
    <w:rsid w:val="000B5BA1"/>
    <w:rsid w:val="000B78E8"/>
    <w:rsid w:val="000C0946"/>
    <w:rsid w:val="000C1E8D"/>
    <w:rsid w:val="000C337F"/>
    <w:rsid w:val="000C399D"/>
    <w:rsid w:val="000C4541"/>
    <w:rsid w:val="000C50E6"/>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2F1A"/>
    <w:rsid w:val="001143EC"/>
    <w:rsid w:val="001165C6"/>
    <w:rsid w:val="00121CDE"/>
    <w:rsid w:val="00123BF8"/>
    <w:rsid w:val="001256ED"/>
    <w:rsid w:val="0012609D"/>
    <w:rsid w:val="0012763C"/>
    <w:rsid w:val="001303B1"/>
    <w:rsid w:val="00130AD2"/>
    <w:rsid w:val="00130B12"/>
    <w:rsid w:val="00132342"/>
    <w:rsid w:val="00136F51"/>
    <w:rsid w:val="0013770C"/>
    <w:rsid w:val="0014031B"/>
    <w:rsid w:val="001411F4"/>
    <w:rsid w:val="00141664"/>
    <w:rsid w:val="001418B8"/>
    <w:rsid w:val="001438EB"/>
    <w:rsid w:val="00143B4D"/>
    <w:rsid w:val="00145181"/>
    <w:rsid w:val="00145549"/>
    <w:rsid w:val="0014712D"/>
    <w:rsid w:val="001524A8"/>
    <w:rsid w:val="001531A3"/>
    <w:rsid w:val="00153D5C"/>
    <w:rsid w:val="00154813"/>
    <w:rsid w:val="001548C7"/>
    <w:rsid w:val="00155128"/>
    <w:rsid w:val="0016017E"/>
    <w:rsid w:val="001618A0"/>
    <w:rsid w:val="001659F0"/>
    <w:rsid w:val="00166A23"/>
    <w:rsid w:val="001704C8"/>
    <w:rsid w:val="001707F2"/>
    <w:rsid w:val="00173561"/>
    <w:rsid w:val="001764FF"/>
    <w:rsid w:val="00176E4F"/>
    <w:rsid w:val="00181ED5"/>
    <w:rsid w:val="001834DA"/>
    <w:rsid w:val="001837F4"/>
    <w:rsid w:val="00184B7F"/>
    <w:rsid w:val="0018578C"/>
    <w:rsid w:val="00185D85"/>
    <w:rsid w:val="0018740C"/>
    <w:rsid w:val="00187720"/>
    <w:rsid w:val="00190D07"/>
    <w:rsid w:val="001927F1"/>
    <w:rsid w:val="00193BCD"/>
    <w:rsid w:val="00193D3B"/>
    <w:rsid w:val="0019431D"/>
    <w:rsid w:val="00194FBC"/>
    <w:rsid w:val="00196897"/>
    <w:rsid w:val="00196A86"/>
    <w:rsid w:val="00196D6B"/>
    <w:rsid w:val="00196E07"/>
    <w:rsid w:val="001A0C29"/>
    <w:rsid w:val="001A142F"/>
    <w:rsid w:val="001A2919"/>
    <w:rsid w:val="001A3DE3"/>
    <w:rsid w:val="001A46F9"/>
    <w:rsid w:val="001A54DD"/>
    <w:rsid w:val="001A651E"/>
    <w:rsid w:val="001B1EE8"/>
    <w:rsid w:val="001B30DA"/>
    <w:rsid w:val="001B4635"/>
    <w:rsid w:val="001B5BEA"/>
    <w:rsid w:val="001B72DA"/>
    <w:rsid w:val="001B78FF"/>
    <w:rsid w:val="001C0973"/>
    <w:rsid w:val="001C0E64"/>
    <w:rsid w:val="001C1981"/>
    <w:rsid w:val="001C1AFF"/>
    <w:rsid w:val="001C3CB7"/>
    <w:rsid w:val="001C3E29"/>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2CF8"/>
    <w:rsid w:val="00204174"/>
    <w:rsid w:val="00206328"/>
    <w:rsid w:val="00206449"/>
    <w:rsid w:val="002113A2"/>
    <w:rsid w:val="00212E26"/>
    <w:rsid w:val="00214D65"/>
    <w:rsid w:val="00215764"/>
    <w:rsid w:val="0021638D"/>
    <w:rsid w:val="00217F59"/>
    <w:rsid w:val="00220883"/>
    <w:rsid w:val="00230077"/>
    <w:rsid w:val="002320BD"/>
    <w:rsid w:val="00233239"/>
    <w:rsid w:val="002346C2"/>
    <w:rsid w:val="00234778"/>
    <w:rsid w:val="002369E5"/>
    <w:rsid w:val="00240A5B"/>
    <w:rsid w:val="00243DC1"/>
    <w:rsid w:val="00244482"/>
    <w:rsid w:val="00245D22"/>
    <w:rsid w:val="0024790F"/>
    <w:rsid w:val="00247A26"/>
    <w:rsid w:val="00250531"/>
    <w:rsid w:val="00250D99"/>
    <w:rsid w:val="002510DD"/>
    <w:rsid w:val="00251ED7"/>
    <w:rsid w:val="00253145"/>
    <w:rsid w:val="0025399D"/>
    <w:rsid w:val="00256A4A"/>
    <w:rsid w:val="00256FF5"/>
    <w:rsid w:val="002575F6"/>
    <w:rsid w:val="00261BC3"/>
    <w:rsid w:val="00261C83"/>
    <w:rsid w:val="00264238"/>
    <w:rsid w:val="0026461A"/>
    <w:rsid w:val="00264E8A"/>
    <w:rsid w:val="00265753"/>
    <w:rsid w:val="00265B2C"/>
    <w:rsid w:val="00266956"/>
    <w:rsid w:val="00266AAA"/>
    <w:rsid w:val="00270513"/>
    <w:rsid w:val="00270AF5"/>
    <w:rsid w:val="00274CF5"/>
    <w:rsid w:val="00275C48"/>
    <w:rsid w:val="00277AEF"/>
    <w:rsid w:val="00280286"/>
    <w:rsid w:val="002804EC"/>
    <w:rsid w:val="00280C49"/>
    <w:rsid w:val="00283662"/>
    <w:rsid w:val="00284B1E"/>
    <w:rsid w:val="00290E49"/>
    <w:rsid w:val="00292BE5"/>
    <w:rsid w:val="00293728"/>
    <w:rsid w:val="00293B4A"/>
    <w:rsid w:val="002948B5"/>
    <w:rsid w:val="00294986"/>
    <w:rsid w:val="00294EAF"/>
    <w:rsid w:val="00295416"/>
    <w:rsid w:val="00295883"/>
    <w:rsid w:val="0029610C"/>
    <w:rsid w:val="00296202"/>
    <w:rsid w:val="00297EAE"/>
    <w:rsid w:val="002A4B3C"/>
    <w:rsid w:val="002A5E55"/>
    <w:rsid w:val="002A7AEA"/>
    <w:rsid w:val="002B1F56"/>
    <w:rsid w:val="002B3887"/>
    <w:rsid w:val="002B3BB4"/>
    <w:rsid w:val="002B3BFC"/>
    <w:rsid w:val="002B4BC0"/>
    <w:rsid w:val="002B50EF"/>
    <w:rsid w:val="002B538F"/>
    <w:rsid w:val="002C05E5"/>
    <w:rsid w:val="002C696D"/>
    <w:rsid w:val="002D0206"/>
    <w:rsid w:val="002D09CD"/>
    <w:rsid w:val="002D10E3"/>
    <w:rsid w:val="002D17E4"/>
    <w:rsid w:val="002D1D64"/>
    <w:rsid w:val="002D2483"/>
    <w:rsid w:val="002D5B4E"/>
    <w:rsid w:val="002E079A"/>
    <w:rsid w:val="002E1053"/>
    <w:rsid w:val="002E4551"/>
    <w:rsid w:val="002E6D18"/>
    <w:rsid w:val="002E796B"/>
    <w:rsid w:val="002F1119"/>
    <w:rsid w:val="002F245E"/>
    <w:rsid w:val="002F40CB"/>
    <w:rsid w:val="002F4792"/>
    <w:rsid w:val="002F4FD8"/>
    <w:rsid w:val="002F7120"/>
    <w:rsid w:val="002F7322"/>
    <w:rsid w:val="003036EA"/>
    <w:rsid w:val="00304811"/>
    <w:rsid w:val="0031086D"/>
    <w:rsid w:val="00312763"/>
    <w:rsid w:val="00313073"/>
    <w:rsid w:val="0031461A"/>
    <w:rsid w:val="003159EF"/>
    <w:rsid w:val="00315E02"/>
    <w:rsid w:val="003175BC"/>
    <w:rsid w:val="00320416"/>
    <w:rsid w:val="00321DA5"/>
    <w:rsid w:val="00322BB6"/>
    <w:rsid w:val="00322EA4"/>
    <w:rsid w:val="00323428"/>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0F4"/>
    <w:rsid w:val="003A4245"/>
    <w:rsid w:val="003A4ACA"/>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6C5"/>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4900"/>
    <w:rsid w:val="004153D6"/>
    <w:rsid w:val="00415D1E"/>
    <w:rsid w:val="00415D39"/>
    <w:rsid w:val="00416AFE"/>
    <w:rsid w:val="00416BCE"/>
    <w:rsid w:val="004176FC"/>
    <w:rsid w:val="004233B0"/>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018"/>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2C40"/>
    <w:rsid w:val="004833B1"/>
    <w:rsid w:val="0048713D"/>
    <w:rsid w:val="00495ECD"/>
    <w:rsid w:val="004A0F57"/>
    <w:rsid w:val="004A18BA"/>
    <w:rsid w:val="004A1E95"/>
    <w:rsid w:val="004A25D8"/>
    <w:rsid w:val="004A3709"/>
    <w:rsid w:val="004A3B65"/>
    <w:rsid w:val="004A4E98"/>
    <w:rsid w:val="004A59B1"/>
    <w:rsid w:val="004A5BB1"/>
    <w:rsid w:val="004A7516"/>
    <w:rsid w:val="004A7F72"/>
    <w:rsid w:val="004B2DBB"/>
    <w:rsid w:val="004B43FE"/>
    <w:rsid w:val="004B725D"/>
    <w:rsid w:val="004C13B0"/>
    <w:rsid w:val="004C3AC0"/>
    <w:rsid w:val="004C4386"/>
    <w:rsid w:val="004D02AD"/>
    <w:rsid w:val="004D30C6"/>
    <w:rsid w:val="004D3353"/>
    <w:rsid w:val="004D4273"/>
    <w:rsid w:val="004D5F22"/>
    <w:rsid w:val="004D6293"/>
    <w:rsid w:val="004D6546"/>
    <w:rsid w:val="004E0B40"/>
    <w:rsid w:val="004E3000"/>
    <w:rsid w:val="004E38E3"/>
    <w:rsid w:val="004E5EC6"/>
    <w:rsid w:val="004E6148"/>
    <w:rsid w:val="004F55DE"/>
    <w:rsid w:val="004F5F86"/>
    <w:rsid w:val="004F73AC"/>
    <w:rsid w:val="004F7B5C"/>
    <w:rsid w:val="00502349"/>
    <w:rsid w:val="00502D44"/>
    <w:rsid w:val="00505330"/>
    <w:rsid w:val="00506C8E"/>
    <w:rsid w:val="00506CD1"/>
    <w:rsid w:val="0051013C"/>
    <w:rsid w:val="0051303A"/>
    <w:rsid w:val="005131C3"/>
    <w:rsid w:val="00513A4E"/>
    <w:rsid w:val="005152A6"/>
    <w:rsid w:val="005157A5"/>
    <w:rsid w:val="005201BE"/>
    <w:rsid w:val="00523837"/>
    <w:rsid w:val="00524604"/>
    <w:rsid w:val="00525EE9"/>
    <w:rsid w:val="0053021A"/>
    <w:rsid w:val="00530D50"/>
    <w:rsid w:val="00531FCF"/>
    <w:rsid w:val="005323CD"/>
    <w:rsid w:val="005329BE"/>
    <w:rsid w:val="0053326A"/>
    <w:rsid w:val="005334B4"/>
    <w:rsid w:val="005349D4"/>
    <w:rsid w:val="005355D7"/>
    <w:rsid w:val="00537882"/>
    <w:rsid w:val="00537D63"/>
    <w:rsid w:val="005407BF"/>
    <w:rsid w:val="00542508"/>
    <w:rsid w:val="00543FCF"/>
    <w:rsid w:val="00544107"/>
    <w:rsid w:val="005449BE"/>
    <w:rsid w:val="00547B65"/>
    <w:rsid w:val="005506BE"/>
    <w:rsid w:val="005506C7"/>
    <w:rsid w:val="005506CE"/>
    <w:rsid w:val="0055079B"/>
    <w:rsid w:val="00550B2F"/>
    <w:rsid w:val="00555DDD"/>
    <w:rsid w:val="0055739D"/>
    <w:rsid w:val="0056011E"/>
    <w:rsid w:val="0056223F"/>
    <w:rsid w:val="00562957"/>
    <w:rsid w:val="0056453E"/>
    <w:rsid w:val="00566BB4"/>
    <w:rsid w:val="00566ED2"/>
    <w:rsid w:val="005670FA"/>
    <w:rsid w:val="00570D6F"/>
    <w:rsid w:val="0057120E"/>
    <w:rsid w:val="00571853"/>
    <w:rsid w:val="005718A8"/>
    <w:rsid w:val="00572118"/>
    <w:rsid w:val="00572CCF"/>
    <w:rsid w:val="00572E0A"/>
    <w:rsid w:val="005737C6"/>
    <w:rsid w:val="005744F0"/>
    <w:rsid w:val="005752EB"/>
    <w:rsid w:val="00575DF4"/>
    <w:rsid w:val="00577B4C"/>
    <w:rsid w:val="00577CA1"/>
    <w:rsid w:val="00580546"/>
    <w:rsid w:val="0058292D"/>
    <w:rsid w:val="005842A0"/>
    <w:rsid w:val="0058472E"/>
    <w:rsid w:val="00584D37"/>
    <w:rsid w:val="00587649"/>
    <w:rsid w:val="00592C63"/>
    <w:rsid w:val="00592D6D"/>
    <w:rsid w:val="0059473B"/>
    <w:rsid w:val="00594A93"/>
    <w:rsid w:val="005953CA"/>
    <w:rsid w:val="00595C28"/>
    <w:rsid w:val="005960BA"/>
    <w:rsid w:val="005A2314"/>
    <w:rsid w:val="005A35F5"/>
    <w:rsid w:val="005A6731"/>
    <w:rsid w:val="005B352D"/>
    <w:rsid w:val="005B4C78"/>
    <w:rsid w:val="005B631B"/>
    <w:rsid w:val="005B6420"/>
    <w:rsid w:val="005C1422"/>
    <w:rsid w:val="005C1E11"/>
    <w:rsid w:val="005C463B"/>
    <w:rsid w:val="005C5EB1"/>
    <w:rsid w:val="005C67E5"/>
    <w:rsid w:val="005C78DB"/>
    <w:rsid w:val="005D1B17"/>
    <w:rsid w:val="005D1B86"/>
    <w:rsid w:val="005D3683"/>
    <w:rsid w:val="005D3AB2"/>
    <w:rsid w:val="005D792B"/>
    <w:rsid w:val="005E0072"/>
    <w:rsid w:val="005E2966"/>
    <w:rsid w:val="005E4A85"/>
    <w:rsid w:val="005E6149"/>
    <w:rsid w:val="005E6B16"/>
    <w:rsid w:val="005E7FF4"/>
    <w:rsid w:val="005F09CC"/>
    <w:rsid w:val="005F2283"/>
    <w:rsid w:val="005F2890"/>
    <w:rsid w:val="005F297C"/>
    <w:rsid w:val="005F3EB2"/>
    <w:rsid w:val="005F6BDC"/>
    <w:rsid w:val="006001B2"/>
    <w:rsid w:val="006014DA"/>
    <w:rsid w:val="00601C5D"/>
    <w:rsid w:val="00602015"/>
    <w:rsid w:val="006021BF"/>
    <w:rsid w:val="00602598"/>
    <w:rsid w:val="006038D0"/>
    <w:rsid w:val="006044CF"/>
    <w:rsid w:val="00610C4A"/>
    <w:rsid w:val="006117A3"/>
    <w:rsid w:val="00611A86"/>
    <w:rsid w:val="00612BD3"/>
    <w:rsid w:val="00615EF2"/>
    <w:rsid w:val="00615F8C"/>
    <w:rsid w:val="00616B13"/>
    <w:rsid w:val="00620130"/>
    <w:rsid w:val="00621670"/>
    <w:rsid w:val="00622893"/>
    <w:rsid w:val="00625361"/>
    <w:rsid w:val="0062548D"/>
    <w:rsid w:val="00627EB6"/>
    <w:rsid w:val="00630B07"/>
    <w:rsid w:val="00631029"/>
    <w:rsid w:val="00632268"/>
    <w:rsid w:val="006325DA"/>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1D8A"/>
    <w:rsid w:val="0067409D"/>
    <w:rsid w:val="006741E5"/>
    <w:rsid w:val="006802EF"/>
    <w:rsid w:val="00683015"/>
    <w:rsid w:val="00685987"/>
    <w:rsid w:val="00685C42"/>
    <w:rsid w:val="00690AD3"/>
    <w:rsid w:val="006910E6"/>
    <w:rsid w:val="00692004"/>
    <w:rsid w:val="00694D87"/>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3401"/>
    <w:rsid w:val="006D51C4"/>
    <w:rsid w:val="006D629A"/>
    <w:rsid w:val="006E0CD2"/>
    <w:rsid w:val="006E1997"/>
    <w:rsid w:val="006E2EB7"/>
    <w:rsid w:val="006E4991"/>
    <w:rsid w:val="006E5A80"/>
    <w:rsid w:val="006E63C3"/>
    <w:rsid w:val="006E76A5"/>
    <w:rsid w:val="006F0645"/>
    <w:rsid w:val="006F1700"/>
    <w:rsid w:val="006F239F"/>
    <w:rsid w:val="006F2FBE"/>
    <w:rsid w:val="006F436C"/>
    <w:rsid w:val="0070070A"/>
    <w:rsid w:val="0070413B"/>
    <w:rsid w:val="0070503D"/>
    <w:rsid w:val="0070579E"/>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411F"/>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45D"/>
    <w:rsid w:val="00760746"/>
    <w:rsid w:val="00764298"/>
    <w:rsid w:val="00765072"/>
    <w:rsid w:val="00765303"/>
    <w:rsid w:val="00766299"/>
    <w:rsid w:val="00766870"/>
    <w:rsid w:val="00767923"/>
    <w:rsid w:val="007702C7"/>
    <w:rsid w:val="007737A3"/>
    <w:rsid w:val="007738A0"/>
    <w:rsid w:val="00774BCA"/>
    <w:rsid w:val="0077606A"/>
    <w:rsid w:val="00781378"/>
    <w:rsid w:val="0078146D"/>
    <w:rsid w:val="00781801"/>
    <w:rsid w:val="00782B2E"/>
    <w:rsid w:val="0078318D"/>
    <w:rsid w:val="00784C33"/>
    <w:rsid w:val="007876EF"/>
    <w:rsid w:val="0079363C"/>
    <w:rsid w:val="00793B6E"/>
    <w:rsid w:val="00794E3D"/>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210E"/>
    <w:rsid w:val="007E4CD6"/>
    <w:rsid w:val="007E6891"/>
    <w:rsid w:val="007E73D8"/>
    <w:rsid w:val="007F1574"/>
    <w:rsid w:val="007F1F0C"/>
    <w:rsid w:val="007F5589"/>
    <w:rsid w:val="007F55DE"/>
    <w:rsid w:val="007F6327"/>
    <w:rsid w:val="007F79A8"/>
    <w:rsid w:val="008005A8"/>
    <w:rsid w:val="00802CE5"/>
    <w:rsid w:val="00805098"/>
    <w:rsid w:val="00807A77"/>
    <w:rsid w:val="00814C9A"/>
    <w:rsid w:val="0081595F"/>
    <w:rsid w:val="00823585"/>
    <w:rsid w:val="00823A7E"/>
    <w:rsid w:val="008249AC"/>
    <w:rsid w:val="008259FC"/>
    <w:rsid w:val="008304DA"/>
    <w:rsid w:val="00832534"/>
    <w:rsid w:val="0083284E"/>
    <w:rsid w:val="00834EDE"/>
    <w:rsid w:val="00835C39"/>
    <w:rsid w:val="00835D1F"/>
    <w:rsid w:val="00837228"/>
    <w:rsid w:val="00842156"/>
    <w:rsid w:val="008423FC"/>
    <w:rsid w:val="00842FD0"/>
    <w:rsid w:val="00843320"/>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4BF7"/>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B78DD"/>
    <w:rsid w:val="008C3C92"/>
    <w:rsid w:val="008C4E8A"/>
    <w:rsid w:val="008C73D5"/>
    <w:rsid w:val="008D2B2E"/>
    <w:rsid w:val="008D394D"/>
    <w:rsid w:val="008D4422"/>
    <w:rsid w:val="008D640B"/>
    <w:rsid w:val="008E3C04"/>
    <w:rsid w:val="008E4132"/>
    <w:rsid w:val="008E56E2"/>
    <w:rsid w:val="008E57F5"/>
    <w:rsid w:val="008F1BA9"/>
    <w:rsid w:val="008F2111"/>
    <w:rsid w:val="008F2B27"/>
    <w:rsid w:val="008F2FC7"/>
    <w:rsid w:val="008F35A8"/>
    <w:rsid w:val="008F46E4"/>
    <w:rsid w:val="009016E3"/>
    <w:rsid w:val="009018EF"/>
    <w:rsid w:val="009031C7"/>
    <w:rsid w:val="009039FB"/>
    <w:rsid w:val="009049E0"/>
    <w:rsid w:val="00905877"/>
    <w:rsid w:val="00905F50"/>
    <w:rsid w:val="0090766A"/>
    <w:rsid w:val="00910358"/>
    <w:rsid w:val="00913750"/>
    <w:rsid w:val="00913815"/>
    <w:rsid w:val="00913F09"/>
    <w:rsid w:val="00917496"/>
    <w:rsid w:val="0092151E"/>
    <w:rsid w:val="00924C85"/>
    <w:rsid w:val="0092600D"/>
    <w:rsid w:val="00926FB8"/>
    <w:rsid w:val="009326B2"/>
    <w:rsid w:val="00932AD3"/>
    <w:rsid w:val="00934D5C"/>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1579"/>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DC5"/>
    <w:rsid w:val="009B50B5"/>
    <w:rsid w:val="009C0EA3"/>
    <w:rsid w:val="009C0EBA"/>
    <w:rsid w:val="009C69C7"/>
    <w:rsid w:val="009C7BF8"/>
    <w:rsid w:val="009D061F"/>
    <w:rsid w:val="009D187B"/>
    <w:rsid w:val="009D1E28"/>
    <w:rsid w:val="009D21B6"/>
    <w:rsid w:val="009D2385"/>
    <w:rsid w:val="009D24A0"/>
    <w:rsid w:val="009D3A59"/>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2F44"/>
    <w:rsid w:val="00A03C90"/>
    <w:rsid w:val="00A03EDD"/>
    <w:rsid w:val="00A05553"/>
    <w:rsid w:val="00A05682"/>
    <w:rsid w:val="00A05BA7"/>
    <w:rsid w:val="00A06370"/>
    <w:rsid w:val="00A06594"/>
    <w:rsid w:val="00A06870"/>
    <w:rsid w:val="00A06EFE"/>
    <w:rsid w:val="00A06FA1"/>
    <w:rsid w:val="00A071FC"/>
    <w:rsid w:val="00A07548"/>
    <w:rsid w:val="00A11FFD"/>
    <w:rsid w:val="00A12C8D"/>
    <w:rsid w:val="00A13A31"/>
    <w:rsid w:val="00A148A6"/>
    <w:rsid w:val="00A204DA"/>
    <w:rsid w:val="00A2223B"/>
    <w:rsid w:val="00A252F0"/>
    <w:rsid w:val="00A264A9"/>
    <w:rsid w:val="00A26C90"/>
    <w:rsid w:val="00A317D9"/>
    <w:rsid w:val="00A3342F"/>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0ECD"/>
    <w:rsid w:val="00A711EB"/>
    <w:rsid w:val="00A736A6"/>
    <w:rsid w:val="00A737FD"/>
    <w:rsid w:val="00A7782B"/>
    <w:rsid w:val="00A8009D"/>
    <w:rsid w:val="00A80AAB"/>
    <w:rsid w:val="00A81A7A"/>
    <w:rsid w:val="00A82E9B"/>
    <w:rsid w:val="00A85242"/>
    <w:rsid w:val="00A87929"/>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4FE7"/>
    <w:rsid w:val="00AB7FEE"/>
    <w:rsid w:val="00AC04F7"/>
    <w:rsid w:val="00AC0A1C"/>
    <w:rsid w:val="00AC0B2F"/>
    <w:rsid w:val="00AC1550"/>
    <w:rsid w:val="00AC3AB3"/>
    <w:rsid w:val="00AC3F91"/>
    <w:rsid w:val="00AC6628"/>
    <w:rsid w:val="00AC66EF"/>
    <w:rsid w:val="00AC6BDD"/>
    <w:rsid w:val="00AC7CD8"/>
    <w:rsid w:val="00AD171A"/>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203"/>
    <w:rsid w:val="00B32A76"/>
    <w:rsid w:val="00B32C88"/>
    <w:rsid w:val="00B331B2"/>
    <w:rsid w:val="00B33284"/>
    <w:rsid w:val="00B37FB0"/>
    <w:rsid w:val="00B40A47"/>
    <w:rsid w:val="00B4237D"/>
    <w:rsid w:val="00B424BA"/>
    <w:rsid w:val="00B42656"/>
    <w:rsid w:val="00B42D2A"/>
    <w:rsid w:val="00B443B4"/>
    <w:rsid w:val="00B45888"/>
    <w:rsid w:val="00B45B15"/>
    <w:rsid w:val="00B4710F"/>
    <w:rsid w:val="00B51D96"/>
    <w:rsid w:val="00B529C4"/>
    <w:rsid w:val="00B5317F"/>
    <w:rsid w:val="00B535AF"/>
    <w:rsid w:val="00B53BAF"/>
    <w:rsid w:val="00B53BD7"/>
    <w:rsid w:val="00B55825"/>
    <w:rsid w:val="00B558D2"/>
    <w:rsid w:val="00B56096"/>
    <w:rsid w:val="00B562C5"/>
    <w:rsid w:val="00B57BBF"/>
    <w:rsid w:val="00B60A2A"/>
    <w:rsid w:val="00B612CE"/>
    <w:rsid w:val="00B6637D"/>
    <w:rsid w:val="00B666EF"/>
    <w:rsid w:val="00B671A0"/>
    <w:rsid w:val="00B672EC"/>
    <w:rsid w:val="00B703FD"/>
    <w:rsid w:val="00B7176B"/>
    <w:rsid w:val="00B728F9"/>
    <w:rsid w:val="00B73509"/>
    <w:rsid w:val="00B8141F"/>
    <w:rsid w:val="00B8226F"/>
    <w:rsid w:val="00B83D1A"/>
    <w:rsid w:val="00B84566"/>
    <w:rsid w:val="00B85113"/>
    <w:rsid w:val="00B85D52"/>
    <w:rsid w:val="00B86890"/>
    <w:rsid w:val="00B86FE6"/>
    <w:rsid w:val="00B90E88"/>
    <w:rsid w:val="00B91501"/>
    <w:rsid w:val="00B919EE"/>
    <w:rsid w:val="00B92D7E"/>
    <w:rsid w:val="00BA33E7"/>
    <w:rsid w:val="00BA48C0"/>
    <w:rsid w:val="00BA4E83"/>
    <w:rsid w:val="00BA50D9"/>
    <w:rsid w:val="00BB09D4"/>
    <w:rsid w:val="00BB1661"/>
    <w:rsid w:val="00BB21E1"/>
    <w:rsid w:val="00BC035C"/>
    <w:rsid w:val="00BC2979"/>
    <w:rsid w:val="00BC5201"/>
    <w:rsid w:val="00BC5D73"/>
    <w:rsid w:val="00BC6742"/>
    <w:rsid w:val="00BC7490"/>
    <w:rsid w:val="00BC74D7"/>
    <w:rsid w:val="00BC78CE"/>
    <w:rsid w:val="00BD00B8"/>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072F"/>
    <w:rsid w:val="00C01AD0"/>
    <w:rsid w:val="00C02136"/>
    <w:rsid w:val="00C030CD"/>
    <w:rsid w:val="00C045E5"/>
    <w:rsid w:val="00C0504F"/>
    <w:rsid w:val="00C0765F"/>
    <w:rsid w:val="00C07C56"/>
    <w:rsid w:val="00C137F2"/>
    <w:rsid w:val="00C1421A"/>
    <w:rsid w:val="00C15351"/>
    <w:rsid w:val="00C1584D"/>
    <w:rsid w:val="00C162F0"/>
    <w:rsid w:val="00C16CC2"/>
    <w:rsid w:val="00C21580"/>
    <w:rsid w:val="00C21BAA"/>
    <w:rsid w:val="00C23D41"/>
    <w:rsid w:val="00C243BC"/>
    <w:rsid w:val="00C24668"/>
    <w:rsid w:val="00C25308"/>
    <w:rsid w:val="00C255A7"/>
    <w:rsid w:val="00C258AC"/>
    <w:rsid w:val="00C27942"/>
    <w:rsid w:val="00C337B7"/>
    <w:rsid w:val="00C352E4"/>
    <w:rsid w:val="00C37976"/>
    <w:rsid w:val="00C400D8"/>
    <w:rsid w:val="00C4304F"/>
    <w:rsid w:val="00C45B01"/>
    <w:rsid w:val="00C45D94"/>
    <w:rsid w:val="00C4698B"/>
    <w:rsid w:val="00C55371"/>
    <w:rsid w:val="00C553EC"/>
    <w:rsid w:val="00C555A4"/>
    <w:rsid w:val="00C55AB7"/>
    <w:rsid w:val="00C55ACC"/>
    <w:rsid w:val="00C578A5"/>
    <w:rsid w:val="00C608CE"/>
    <w:rsid w:val="00C6143B"/>
    <w:rsid w:val="00C637D6"/>
    <w:rsid w:val="00C64598"/>
    <w:rsid w:val="00C6657F"/>
    <w:rsid w:val="00C67013"/>
    <w:rsid w:val="00C720A2"/>
    <w:rsid w:val="00C7230E"/>
    <w:rsid w:val="00C72A5F"/>
    <w:rsid w:val="00C74096"/>
    <w:rsid w:val="00C74859"/>
    <w:rsid w:val="00C77E2B"/>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1DD0"/>
    <w:rsid w:val="00CB2897"/>
    <w:rsid w:val="00CC3661"/>
    <w:rsid w:val="00CC3889"/>
    <w:rsid w:val="00CC3D49"/>
    <w:rsid w:val="00CC5DA5"/>
    <w:rsid w:val="00CD0B61"/>
    <w:rsid w:val="00CD214D"/>
    <w:rsid w:val="00CD4977"/>
    <w:rsid w:val="00CD4D29"/>
    <w:rsid w:val="00CD5427"/>
    <w:rsid w:val="00CE143E"/>
    <w:rsid w:val="00CE48BF"/>
    <w:rsid w:val="00CF1AAC"/>
    <w:rsid w:val="00CF2FCD"/>
    <w:rsid w:val="00CF31B8"/>
    <w:rsid w:val="00CF3D52"/>
    <w:rsid w:val="00CF4653"/>
    <w:rsid w:val="00CF492A"/>
    <w:rsid w:val="00CF4DE8"/>
    <w:rsid w:val="00CF6792"/>
    <w:rsid w:val="00CF6EAD"/>
    <w:rsid w:val="00D01498"/>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0121"/>
    <w:rsid w:val="00D728A1"/>
    <w:rsid w:val="00D73247"/>
    <w:rsid w:val="00D73734"/>
    <w:rsid w:val="00D8223A"/>
    <w:rsid w:val="00D8458A"/>
    <w:rsid w:val="00D85A1C"/>
    <w:rsid w:val="00D85E87"/>
    <w:rsid w:val="00D85E94"/>
    <w:rsid w:val="00D872E5"/>
    <w:rsid w:val="00D873D6"/>
    <w:rsid w:val="00D87A4B"/>
    <w:rsid w:val="00D87A82"/>
    <w:rsid w:val="00D94293"/>
    <w:rsid w:val="00D9463C"/>
    <w:rsid w:val="00D94BC3"/>
    <w:rsid w:val="00D9515A"/>
    <w:rsid w:val="00D9680A"/>
    <w:rsid w:val="00D97AD1"/>
    <w:rsid w:val="00DA1C99"/>
    <w:rsid w:val="00DA30D4"/>
    <w:rsid w:val="00DA34C5"/>
    <w:rsid w:val="00DA3B07"/>
    <w:rsid w:val="00DA44A4"/>
    <w:rsid w:val="00DA4AE5"/>
    <w:rsid w:val="00DA5924"/>
    <w:rsid w:val="00DA6B75"/>
    <w:rsid w:val="00DA7E40"/>
    <w:rsid w:val="00DB1959"/>
    <w:rsid w:val="00DB32FF"/>
    <w:rsid w:val="00DB3474"/>
    <w:rsid w:val="00DB491A"/>
    <w:rsid w:val="00DB682A"/>
    <w:rsid w:val="00DB6FD4"/>
    <w:rsid w:val="00DB72E9"/>
    <w:rsid w:val="00DC1E27"/>
    <w:rsid w:val="00DC4278"/>
    <w:rsid w:val="00DC5888"/>
    <w:rsid w:val="00DD1519"/>
    <w:rsid w:val="00DD1BA9"/>
    <w:rsid w:val="00DD1FB1"/>
    <w:rsid w:val="00DD46FC"/>
    <w:rsid w:val="00DD4A57"/>
    <w:rsid w:val="00DD4D01"/>
    <w:rsid w:val="00DD66F0"/>
    <w:rsid w:val="00DD7985"/>
    <w:rsid w:val="00DE45AA"/>
    <w:rsid w:val="00DE4901"/>
    <w:rsid w:val="00DE5B26"/>
    <w:rsid w:val="00DE766C"/>
    <w:rsid w:val="00DE78D0"/>
    <w:rsid w:val="00DE790F"/>
    <w:rsid w:val="00DF03C2"/>
    <w:rsid w:val="00DF12BE"/>
    <w:rsid w:val="00DF2A97"/>
    <w:rsid w:val="00DF36D2"/>
    <w:rsid w:val="00DF7DB5"/>
    <w:rsid w:val="00E0064B"/>
    <w:rsid w:val="00E00AD5"/>
    <w:rsid w:val="00E0173E"/>
    <w:rsid w:val="00E02451"/>
    <w:rsid w:val="00E03E6D"/>
    <w:rsid w:val="00E0438B"/>
    <w:rsid w:val="00E07B01"/>
    <w:rsid w:val="00E12E28"/>
    <w:rsid w:val="00E15D14"/>
    <w:rsid w:val="00E20F2B"/>
    <w:rsid w:val="00E227FF"/>
    <w:rsid w:val="00E22C56"/>
    <w:rsid w:val="00E25042"/>
    <w:rsid w:val="00E26969"/>
    <w:rsid w:val="00E269BA"/>
    <w:rsid w:val="00E340AC"/>
    <w:rsid w:val="00E3578B"/>
    <w:rsid w:val="00E40D53"/>
    <w:rsid w:val="00E40E5F"/>
    <w:rsid w:val="00E41D23"/>
    <w:rsid w:val="00E41E78"/>
    <w:rsid w:val="00E4390F"/>
    <w:rsid w:val="00E455E0"/>
    <w:rsid w:val="00E53369"/>
    <w:rsid w:val="00E575B1"/>
    <w:rsid w:val="00E57822"/>
    <w:rsid w:val="00E578C5"/>
    <w:rsid w:val="00E6038B"/>
    <w:rsid w:val="00E60CAD"/>
    <w:rsid w:val="00E618AE"/>
    <w:rsid w:val="00E653DB"/>
    <w:rsid w:val="00E67265"/>
    <w:rsid w:val="00E67CAB"/>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A7D0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129"/>
    <w:rsid w:val="00EF7338"/>
    <w:rsid w:val="00F041C4"/>
    <w:rsid w:val="00F04FF1"/>
    <w:rsid w:val="00F06646"/>
    <w:rsid w:val="00F0691A"/>
    <w:rsid w:val="00F07FF9"/>
    <w:rsid w:val="00F1082E"/>
    <w:rsid w:val="00F127A8"/>
    <w:rsid w:val="00F12F7A"/>
    <w:rsid w:val="00F14F6C"/>
    <w:rsid w:val="00F15BE0"/>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4543F"/>
    <w:rsid w:val="00F51AD2"/>
    <w:rsid w:val="00F53829"/>
    <w:rsid w:val="00F57097"/>
    <w:rsid w:val="00F61CAD"/>
    <w:rsid w:val="00F61F81"/>
    <w:rsid w:val="00F62AA7"/>
    <w:rsid w:val="00F643E6"/>
    <w:rsid w:val="00F6484C"/>
    <w:rsid w:val="00F66DD2"/>
    <w:rsid w:val="00F67C9D"/>
    <w:rsid w:val="00F70820"/>
    <w:rsid w:val="00F7473D"/>
    <w:rsid w:val="00F77F57"/>
    <w:rsid w:val="00F81A86"/>
    <w:rsid w:val="00F86DB5"/>
    <w:rsid w:val="00F86E3C"/>
    <w:rsid w:val="00F86E7B"/>
    <w:rsid w:val="00F9117A"/>
    <w:rsid w:val="00F92891"/>
    <w:rsid w:val="00F97162"/>
    <w:rsid w:val="00FA08D4"/>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E7E9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3F4FFF83"/>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widowControl w:val="0"/>
      <w:jc w:val="both"/>
    </w:pPr>
    <w:rPr>
      <w:rFonts w:ascii="Times New Roman" w:eastAsia="宋体" w:hAnsi="Times New Roman" w:cs="Times New Roman"/>
      <w:kern w:val="2"/>
      <w:sz w:val="21"/>
    </w:rPr>
  </w:style>
  <w:style w:type="paragraph" w:styleId="30">
    <w:name w:val="heading 3"/>
    <w:basedOn w:val="a1"/>
    <w:next w:val="a1"/>
    <w:link w:val="3Char"/>
    <w:qFormat/>
    <w:pPr>
      <w:keepNext/>
      <w:keepLines/>
      <w:spacing w:before="260" w:after="260" w:line="416" w:lineRule="auto"/>
      <w:outlineLvl w:val="2"/>
    </w:pPr>
    <w:rPr>
      <w:b/>
      <w:bCs/>
      <w:sz w:val="32"/>
      <w:szCs w:val="32"/>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2">
    <w:name w:val="List Number 2"/>
    <w:basedOn w:val="a1"/>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1"/>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1"/>
    <w:link w:val="Char"/>
    <w:uiPriority w:val="99"/>
    <w:semiHidden/>
    <w:unhideWhenUsed/>
    <w:qFormat/>
    <w:pPr>
      <w:jc w:val="left"/>
    </w:pPr>
  </w:style>
  <w:style w:type="paragraph" w:styleId="a6">
    <w:name w:val="Body Text"/>
    <w:basedOn w:val="a1"/>
    <w:link w:val="Char0"/>
    <w:unhideWhenUsed/>
    <w:qFormat/>
    <w:pPr>
      <w:spacing w:after="120"/>
    </w:pPr>
  </w:style>
  <w:style w:type="paragraph" w:styleId="a7">
    <w:name w:val="Body Text Indent"/>
    <w:basedOn w:val="a1"/>
    <w:link w:val="Char1"/>
    <w:qFormat/>
    <w:pPr>
      <w:tabs>
        <w:tab w:val="left" w:pos="480"/>
      </w:tabs>
      <w:spacing w:line="560" w:lineRule="exact"/>
      <w:ind w:firstLine="480"/>
      <w:jc w:val="left"/>
    </w:pPr>
    <w:rPr>
      <w:rFonts w:ascii="宋体" w:hAnsi="宋体"/>
      <w:sz w:val="24"/>
    </w:rPr>
  </w:style>
  <w:style w:type="paragraph" w:styleId="3">
    <w:name w:val="List Number 3"/>
    <w:basedOn w:val="a1"/>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1"/>
    <w:link w:val="Char10"/>
    <w:qFormat/>
    <w:rPr>
      <w:rFonts w:ascii="宋体" w:hAnsi="Courier New"/>
    </w:rPr>
  </w:style>
  <w:style w:type="paragraph" w:styleId="4">
    <w:name w:val="List Number 4"/>
    <w:basedOn w:val="a1"/>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1"/>
    <w:next w:val="a1"/>
    <w:link w:val="Char2"/>
    <w:qFormat/>
    <w:pPr>
      <w:adjustRightInd w:val="0"/>
      <w:spacing w:line="360" w:lineRule="atLeast"/>
      <w:textAlignment w:val="baseline"/>
    </w:pPr>
    <w:rPr>
      <w:sz w:val="32"/>
    </w:rPr>
  </w:style>
  <w:style w:type="paragraph" w:styleId="20">
    <w:name w:val="Body Text Indent 2"/>
    <w:basedOn w:val="a1"/>
    <w:link w:val="2Char"/>
    <w:uiPriority w:val="99"/>
    <w:semiHidden/>
    <w:unhideWhenUsed/>
    <w:qFormat/>
    <w:pPr>
      <w:spacing w:after="120" w:line="480" w:lineRule="auto"/>
      <w:ind w:leftChars="200" w:left="420"/>
    </w:pPr>
  </w:style>
  <w:style w:type="paragraph" w:styleId="aa">
    <w:name w:val="Balloon Text"/>
    <w:basedOn w:val="a1"/>
    <w:link w:val="Char3"/>
    <w:uiPriority w:val="99"/>
    <w:semiHidden/>
    <w:unhideWhenUsed/>
    <w:qFormat/>
    <w:rPr>
      <w:sz w:val="18"/>
      <w:szCs w:val="18"/>
    </w:rPr>
  </w:style>
  <w:style w:type="paragraph" w:styleId="ab">
    <w:name w:val="footer"/>
    <w:basedOn w:val="a1"/>
    <w:link w:val="Char4"/>
    <w:uiPriority w:val="99"/>
    <w:unhideWhenUsed/>
    <w:qFormat/>
    <w:pPr>
      <w:tabs>
        <w:tab w:val="center" w:pos="4153"/>
        <w:tab w:val="right" w:pos="8306"/>
      </w:tabs>
      <w:snapToGrid w:val="0"/>
      <w:jc w:val="left"/>
    </w:pPr>
    <w:rPr>
      <w:sz w:val="18"/>
      <w:szCs w:val="18"/>
    </w:rPr>
  </w:style>
  <w:style w:type="paragraph" w:styleId="ac">
    <w:name w:val="header"/>
    <w:basedOn w:val="a1"/>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1"/>
    <w:next w:val="a1"/>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1"/>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1"/>
    <w:link w:val="3Char0"/>
    <w:uiPriority w:val="99"/>
    <w:semiHidden/>
    <w:unhideWhenUsed/>
    <w:qFormat/>
    <w:pPr>
      <w:spacing w:after="120"/>
      <w:ind w:leftChars="200" w:left="420"/>
    </w:pPr>
    <w:rPr>
      <w:sz w:val="16"/>
      <w:szCs w:val="16"/>
    </w:rPr>
  </w:style>
  <w:style w:type="paragraph" w:styleId="21">
    <w:name w:val="Body Text 2"/>
    <w:basedOn w:val="a1"/>
    <w:link w:val="2Char0"/>
    <w:uiPriority w:val="99"/>
    <w:semiHidden/>
    <w:unhideWhenUsed/>
    <w:qFormat/>
    <w:pPr>
      <w:spacing w:after="120" w:line="480" w:lineRule="auto"/>
    </w:pPr>
  </w:style>
  <w:style w:type="paragraph" w:styleId="ae">
    <w:name w:val="Title"/>
    <w:basedOn w:val="a1"/>
    <w:next w:val="a1"/>
    <w:link w:val="Char7"/>
    <w:uiPriority w:val="10"/>
    <w:qFormat/>
    <w:pPr>
      <w:spacing w:before="240" w:after="60"/>
      <w:jc w:val="center"/>
      <w:outlineLvl w:val="0"/>
    </w:pPr>
    <w:rPr>
      <w:rFonts w:asciiTheme="majorHAnsi" w:hAnsiTheme="majorHAnsi" w:cstheme="majorBidi"/>
      <w:b/>
      <w:bCs/>
      <w:sz w:val="32"/>
      <w:szCs w:val="32"/>
    </w:rPr>
  </w:style>
  <w:style w:type="table" w:styleId="af">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FollowedHyperlink"/>
    <w:basedOn w:val="a2"/>
    <w:uiPriority w:val="99"/>
    <w:semiHidden/>
    <w:unhideWhenUsed/>
    <w:qFormat/>
    <w:rPr>
      <w:color w:val="800080" w:themeColor="followedHyperlink"/>
      <w:u w:val="single"/>
    </w:rPr>
  </w:style>
  <w:style w:type="character" w:styleId="af1">
    <w:name w:val="Hyperlink"/>
    <w:basedOn w:val="a2"/>
    <w:uiPriority w:val="99"/>
    <w:unhideWhenUsed/>
    <w:qFormat/>
    <w:rPr>
      <w:color w:val="0000FF" w:themeColor="hyperlink"/>
      <w:u w:val="single"/>
    </w:rPr>
  </w:style>
  <w:style w:type="character" w:customStyle="1" w:styleId="Char1">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d"/>
    <w:qFormat/>
    <w:rPr>
      <w:rFonts w:ascii="Cambria" w:eastAsia="宋体" w:hAnsi="Cambria" w:cs="Times New Roman"/>
      <w:b/>
      <w:bCs/>
      <w:kern w:val="28"/>
      <w:sz w:val="32"/>
      <w:szCs w:val="32"/>
    </w:rPr>
  </w:style>
  <w:style w:type="character" w:customStyle="1" w:styleId="Char5">
    <w:name w:val="页眉 Char"/>
    <w:basedOn w:val="a2"/>
    <w:link w:val="ac"/>
    <w:uiPriority w:val="99"/>
    <w:qFormat/>
    <w:rPr>
      <w:rFonts w:ascii="Times New Roman" w:eastAsia="宋体" w:hAnsi="Times New Roman" w:cs="Times New Roman"/>
      <w:sz w:val="18"/>
      <w:szCs w:val="18"/>
    </w:rPr>
  </w:style>
  <w:style w:type="character" w:customStyle="1" w:styleId="Char4">
    <w:name w:val="页脚 Char"/>
    <w:basedOn w:val="a2"/>
    <w:link w:val="ab"/>
    <w:uiPriority w:val="99"/>
    <w:qFormat/>
    <w:rPr>
      <w:rFonts w:ascii="Times New Roman" w:eastAsia="宋体" w:hAnsi="Times New Roman" w:cs="Times New Roman"/>
      <w:sz w:val="18"/>
      <w:szCs w:val="18"/>
    </w:rPr>
  </w:style>
  <w:style w:type="character" w:customStyle="1" w:styleId="Char2">
    <w:name w:val="日期 Char"/>
    <w:basedOn w:val="a2"/>
    <w:link w:val="a9"/>
    <w:qFormat/>
    <w:rPr>
      <w:rFonts w:ascii="Times New Roman" w:eastAsia="宋体" w:hAnsi="Times New Roman" w:cs="Times New Roman"/>
      <w:sz w:val="32"/>
      <w:szCs w:val="20"/>
    </w:rPr>
  </w:style>
  <w:style w:type="paragraph" w:styleId="af2">
    <w:name w:val="List Paragraph"/>
    <w:basedOn w:val="a1"/>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1"/>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1"/>
    <w:qFormat/>
    <w:pPr>
      <w:tabs>
        <w:tab w:val="left" w:pos="360"/>
      </w:tabs>
    </w:pPr>
    <w:rPr>
      <w:sz w:val="24"/>
      <w:szCs w:val="24"/>
    </w:rPr>
  </w:style>
  <w:style w:type="paragraph" w:customStyle="1" w:styleId="1">
    <w:name w:val="列出段落1"/>
    <w:basedOn w:val="a1"/>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2"/>
    <w:link w:val="a6"/>
    <w:uiPriority w:val="99"/>
    <w:semiHidden/>
    <w:qFormat/>
    <w:rPr>
      <w:rFonts w:ascii="Times New Roman" w:eastAsia="宋体" w:hAnsi="Times New Roman" w:cs="Times New Roman"/>
      <w:szCs w:val="20"/>
    </w:rPr>
  </w:style>
  <w:style w:type="character" w:customStyle="1" w:styleId="Char">
    <w:name w:val="批注文字 Char"/>
    <w:basedOn w:val="a2"/>
    <w:link w:val="a5"/>
    <w:uiPriority w:val="99"/>
    <w:semiHidden/>
    <w:qFormat/>
    <w:rPr>
      <w:rFonts w:ascii="Times New Roman" w:eastAsia="宋体" w:hAnsi="Times New Roman" w:cs="Times New Roman"/>
      <w:szCs w:val="20"/>
    </w:rPr>
  </w:style>
  <w:style w:type="paragraph" w:customStyle="1" w:styleId="Char20">
    <w:name w:val="Char2"/>
    <w:basedOn w:val="a1"/>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3">
    <w:name w:val="批注框文本 Char"/>
    <w:basedOn w:val="a2"/>
    <w:link w:val="aa"/>
    <w:uiPriority w:val="99"/>
    <w:semiHidden/>
    <w:qFormat/>
    <w:rPr>
      <w:rFonts w:ascii="Times New Roman" w:eastAsia="宋体" w:hAnsi="Times New Roman" w:cs="Times New Roman"/>
      <w:kern w:val="2"/>
      <w:sz w:val="18"/>
      <w:szCs w:val="18"/>
    </w:rPr>
  </w:style>
  <w:style w:type="character" w:customStyle="1" w:styleId="control-label6">
    <w:name w:val="control-label6"/>
    <w:basedOn w:val="a2"/>
    <w:qFormat/>
    <w:rPr>
      <w:rFonts w:ascii="微软雅黑" w:eastAsia="微软雅黑" w:hAnsi="微软雅黑" w:hint="eastAsia"/>
    </w:rPr>
  </w:style>
  <w:style w:type="paragraph" w:customStyle="1" w:styleId="a0">
    <w:name w:val="（一）这个级别的"/>
    <w:basedOn w:val="a1"/>
    <w:qFormat/>
    <w:pPr>
      <w:numPr>
        <w:numId w:val="2"/>
      </w:numPr>
      <w:ind w:firstLine="0"/>
    </w:pPr>
    <w:rPr>
      <w:rFonts w:ascii="宋体" w:eastAsiaTheme="minorEastAsia" w:hAnsi="宋体" w:cstheme="minorBidi"/>
      <w:sz w:val="24"/>
      <w:szCs w:val="22"/>
    </w:rPr>
  </w:style>
  <w:style w:type="paragraph" w:customStyle="1" w:styleId="reader-word-layer">
    <w:name w:val="reader-word-layer"/>
    <w:basedOn w:val="a1"/>
    <w:qFormat/>
    <w:pPr>
      <w:widowControl/>
      <w:spacing w:before="100" w:beforeAutospacing="1" w:after="100" w:afterAutospacing="1"/>
      <w:jc w:val="left"/>
    </w:pPr>
    <w:rPr>
      <w:rFonts w:ascii="宋体" w:eastAsiaTheme="minorEastAsia" w:hAnsi="宋体" w:cs="宋体"/>
      <w:kern w:val="0"/>
      <w:szCs w:val="24"/>
    </w:rPr>
  </w:style>
  <w:style w:type="character" w:customStyle="1" w:styleId="Char7">
    <w:name w:val="标题 Char"/>
    <w:basedOn w:val="a2"/>
    <w:link w:val="ae"/>
    <w:uiPriority w:val="10"/>
    <w:qFormat/>
    <w:rPr>
      <w:rFonts w:asciiTheme="majorHAnsi" w:eastAsia="宋体" w:hAnsiTheme="majorHAnsi" w:cstheme="majorBidi"/>
      <w:b/>
      <w:bCs/>
      <w:kern w:val="2"/>
      <w:sz w:val="32"/>
      <w:szCs w:val="32"/>
    </w:rPr>
  </w:style>
  <w:style w:type="paragraph" w:customStyle="1" w:styleId="TableParagraph">
    <w:name w:val="Table Paragraph"/>
    <w:basedOn w:val="a1"/>
    <w:uiPriority w:val="1"/>
    <w:qFormat/>
    <w:rPr>
      <w:rFonts w:asciiTheme="minorHAnsi" w:eastAsiaTheme="minorEastAsia" w:hAnsiTheme="minorHAns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widowControl w:val="0"/>
      <w:jc w:val="both"/>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7"/>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377</TotalTime>
  <Pages>101</Pages>
  <Words>8050</Words>
  <Characters>45887</Characters>
  <Application>Microsoft Office Word</Application>
  <DocSecurity>0</DocSecurity>
  <Lines>382</Lines>
  <Paragraphs>107</Paragraphs>
  <ScaleCrop>false</ScaleCrop>
  <Company>MS</Company>
  <LinksUpToDate>false</LinksUpToDate>
  <CharactersWithSpaces>53830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203</cp:revision>
  <cp:lastPrinted>2025-02-28T17:17:00Z</cp:lastPrinted>
  <dcterms:created xsi:type="dcterms:W3CDTF">2025-02-28T17:26:00Z</dcterms:created>
  <dcterms:modified xsi:type="dcterms:W3CDTF">2025-11-07T06:55:00Z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y fmtid="{D5CDD505-2E9C-101B-9397-08002B2CF9AE}" pid="3" name="ICV">
    <vt:lpwstr>EF34227FDC414A2A90A5114349A15904</vt:lpwstr>
  </property>
</Properties>
</file>