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68238E" w14:textId="77777777" w:rsidR="00381CB7" w:rsidRDefault="00381CB7">
      <w:pPr>
        <w:rPr>
          <w:rFonts w:hint="eastAsia"/>
          <w:sz w:val="84"/>
        </w:rPr>
      </w:pPr>
    </w:p>
    <w:p w14:paraId="4E28F127" w14:textId="1351BA02" w:rsidR="00381CB7" w:rsidRDefault="005918BF">
      <w:pPr>
        <w:ind w:right="105"/>
        <w:jc w:val="right"/>
        <w:rPr>
          <w:rFonts w:ascii="黑体" w:eastAsia="黑体" w:hAnsi="黑体"/>
          <w:b/>
          <w:color w:val="FF0000"/>
          <w:spacing w:val="40"/>
          <w:w w:val="66"/>
          <w:sz w:val="60"/>
          <w:szCs w:val="60"/>
        </w:rPr>
      </w:pPr>
      <w:r>
        <w:rPr>
          <w:rFonts w:ascii="黑体" w:eastAsia="黑体" w:hAnsi="黑体" w:hint="eastAsia"/>
          <w:b/>
          <w:noProof/>
          <w:color w:val="333399"/>
          <w:spacing w:val="40"/>
          <w:w w:val="66"/>
          <w:sz w:val="60"/>
          <w:szCs w:val="60"/>
        </w:rPr>
        <mc:AlternateContent>
          <mc:Choice Requires="wps">
            <w:drawing>
              <wp:anchor distT="4294967295" distB="4294967295" distL="114300" distR="114300" simplePos="0" relativeHeight="251659264" behindDoc="0" locked="0" layoutInCell="1" allowOverlap="1" wp14:anchorId="19B81D84" wp14:editId="37F37EBC">
                <wp:simplePos x="0" y="0"/>
                <wp:positionH relativeFrom="column">
                  <wp:posOffset>-122555</wp:posOffset>
                </wp:positionH>
                <wp:positionV relativeFrom="paragraph">
                  <wp:posOffset>332739</wp:posOffset>
                </wp:positionV>
                <wp:extent cx="246380" cy="0"/>
                <wp:effectExtent l="0" t="95250" r="20320" b="7620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38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2EF38C9C" id="直接连接符 3"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6.2pt" to="9.7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" strokecolor="#4b69b5" strokeweight="15pt"/>
            </w:pict>
          </mc:Fallback>
        </mc:AlternateContent>
      </w:r>
      <w:r w:rsidR="00AB56A9" w:rsidRPr="00AB56A9">
        <w:rPr>
          <w:rFonts w:ascii="黑体" w:eastAsia="黑体" w:hAnsi="黑体" w:hint="eastAsia"/>
          <w:b/>
          <w:color w:val="333399"/>
          <w:spacing w:val="40"/>
          <w:w w:val="66"/>
          <w:sz w:val="60"/>
          <w:szCs w:val="60"/>
        </w:rPr>
        <w:t>天津外国语大学附属高</w:t>
      </w:r>
      <w:proofErr w:type="gramStart"/>
      <w:r w:rsidR="00AB56A9" w:rsidRPr="00AB56A9">
        <w:rPr>
          <w:rFonts w:ascii="黑体" w:eastAsia="黑体" w:hAnsi="黑体" w:hint="eastAsia"/>
          <w:b/>
          <w:color w:val="333399"/>
          <w:spacing w:val="40"/>
          <w:w w:val="66"/>
          <w:sz w:val="60"/>
          <w:szCs w:val="60"/>
        </w:rPr>
        <w:t>新区华</w:t>
      </w:r>
      <w:proofErr w:type="gramEnd"/>
      <w:r w:rsidR="00AB56A9" w:rsidRPr="00AB56A9">
        <w:rPr>
          <w:rFonts w:ascii="黑体" w:eastAsia="黑体" w:hAnsi="黑体" w:hint="eastAsia"/>
          <w:b/>
          <w:color w:val="333399"/>
          <w:spacing w:val="40"/>
          <w:w w:val="66"/>
          <w:sz w:val="60"/>
          <w:szCs w:val="60"/>
        </w:rPr>
        <w:t>苑外国语学校采购2025年智慧校园项目</w:t>
      </w:r>
    </w:p>
    <w:p w14:paraId="13B834AB" w14:textId="54292C2F" w:rsidR="00381CB7" w:rsidRDefault="005918BF">
      <w:pPr>
        <w:ind w:right="105"/>
        <w:jc w:val="right"/>
        <w:rPr>
          <w:rFonts w:ascii="黑体" w:eastAsia="黑体" w:hAnsi="黑体"/>
          <w:b/>
          <w:color w:val="333399"/>
          <w:spacing w:val="40"/>
          <w:w w:val="66"/>
          <w:sz w:val="60"/>
          <w:szCs w:val="60"/>
        </w:rPr>
      </w:pPr>
      <w:r>
        <w:rPr>
          <w:rFonts w:ascii="黑体" w:eastAsia="黑体" w:hAnsi="黑体" w:hint="eastAsia"/>
          <w:b/>
          <w:noProof/>
          <w:color w:val="333399"/>
          <w:spacing w:val="40"/>
          <w:sz w:val="60"/>
          <w:szCs w:val="60"/>
        </w:rPr>
        <mc:AlternateContent>
          <mc:Choice Requires="wps">
            <w:drawing>
              <wp:anchor distT="4294967295" distB="4294967295" distL="114300" distR="114300" simplePos="0" relativeHeight="251660288" behindDoc="0" locked="0" layoutInCell="1" allowOverlap="1" wp14:anchorId="475100C2" wp14:editId="2B4D6BB1">
                <wp:simplePos x="0" y="0"/>
                <wp:positionH relativeFrom="column">
                  <wp:posOffset>-122555</wp:posOffset>
                </wp:positionH>
                <wp:positionV relativeFrom="paragraph">
                  <wp:posOffset>323849</wp:posOffset>
                </wp:positionV>
                <wp:extent cx="3308985" cy="0"/>
                <wp:effectExtent l="0" t="95250" r="24765" b="7620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329CA3E1" id="直接连接符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5.5pt" to="250.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" strokecolor="#4b69b5" strokeweight="15pt"/>
            </w:pict>
          </mc:Fallback>
        </mc:AlternateContent>
      </w:r>
      <w:r w:rsidR="00844D3D">
        <w:rPr>
          <w:rFonts w:ascii="黑体" w:eastAsia="黑体" w:hAnsi="黑体"/>
          <w:b/>
          <w:color w:val="333399"/>
          <w:spacing w:val="40"/>
          <w:w w:val="66"/>
          <w:sz w:val="60"/>
          <w:szCs w:val="60"/>
        </w:rPr>
        <w:t>招标文件</w:t>
      </w:r>
    </w:p>
    <w:p w14:paraId="1CC9533F" w14:textId="77777777" w:rsidR="00381CB7" w:rsidRDefault="00381CB7">
      <w:pPr>
        <w:ind w:right="1025"/>
        <w:jc w:val="center"/>
        <w:rPr>
          <w:rFonts w:ascii="黑体" w:eastAsia="黑体" w:hAnsi="黑体"/>
          <w:b/>
          <w:color w:val="333399"/>
          <w:spacing w:val="40"/>
          <w:w w:val="66"/>
          <w:sz w:val="60"/>
          <w:szCs w:val="60"/>
        </w:rPr>
      </w:pPr>
    </w:p>
    <w:p w14:paraId="728B6A88" w14:textId="77777777" w:rsidR="00381CB7" w:rsidRDefault="00381CB7">
      <w:pPr>
        <w:jc w:val="center"/>
        <w:rPr>
          <w:rFonts w:ascii="黑体" w:eastAsia="黑体" w:hAnsi="黑体"/>
          <w:b/>
          <w:color w:val="333399"/>
          <w:spacing w:val="40"/>
          <w:w w:val="66"/>
          <w:sz w:val="15"/>
          <w:szCs w:val="15"/>
        </w:rPr>
      </w:pPr>
    </w:p>
    <w:p w14:paraId="6982CAA8" w14:textId="77777777"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AB56A9" w:rsidRPr="00AB56A9">
        <w:rPr>
          <w:rFonts w:ascii="黑体" w:eastAsia="黑体" w:hAnsi="黑体" w:hint="eastAsia"/>
          <w:b/>
          <w:color w:val="333399"/>
          <w:spacing w:val="40"/>
          <w:w w:val="66"/>
          <w:sz w:val="32"/>
          <w:szCs w:val="32"/>
        </w:rPr>
        <w:t>TJBH-2025-A-0063</w:t>
      </w:r>
      <w:r>
        <w:rPr>
          <w:rFonts w:ascii="黑体" w:eastAsia="黑体" w:hAnsi="黑体"/>
          <w:b/>
          <w:color w:val="333399"/>
          <w:spacing w:val="40"/>
          <w:w w:val="66"/>
          <w:sz w:val="32"/>
          <w:szCs w:val="32"/>
        </w:rPr>
        <w:t>）</w:t>
      </w:r>
    </w:p>
    <w:p w14:paraId="59A5748F" w14:textId="77777777" w:rsidR="00381CB7" w:rsidRDefault="00381CB7">
      <w:pPr>
        <w:rPr>
          <w:rFonts w:ascii="黑体" w:eastAsia="黑体" w:hAnsi="黑体"/>
          <w:b/>
          <w:color w:val="333399"/>
          <w:sz w:val="40"/>
        </w:rPr>
      </w:pPr>
    </w:p>
    <w:p w14:paraId="3B757082" w14:textId="77777777" w:rsidR="00381CB7" w:rsidRDefault="00381CB7">
      <w:pPr>
        <w:rPr>
          <w:rFonts w:ascii="黑体" w:eastAsia="黑体" w:hAnsi="黑体"/>
          <w:b/>
          <w:color w:val="333399"/>
          <w:sz w:val="36"/>
        </w:rPr>
      </w:pPr>
    </w:p>
    <w:p w14:paraId="236A0DE9" w14:textId="77777777" w:rsidR="00381CB7" w:rsidRDefault="00381CB7">
      <w:pPr>
        <w:rPr>
          <w:rFonts w:ascii="黑体" w:eastAsia="黑体" w:hAnsi="黑体"/>
          <w:b/>
          <w:color w:val="333399"/>
          <w:sz w:val="36"/>
        </w:rPr>
      </w:pPr>
    </w:p>
    <w:p w14:paraId="36A45F97" w14:textId="77777777" w:rsidR="00381CB7" w:rsidRDefault="00381CB7">
      <w:pPr>
        <w:rPr>
          <w:rFonts w:ascii="黑体" w:eastAsia="黑体" w:hAnsi="黑体"/>
          <w:b/>
          <w:color w:val="333399"/>
          <w:sz w:val="36"/>
        </w:rPr>
      </w:pPr>
    </w:p>
    <w:p w14:paraId="5AF3E352" w14:textId="77777777" w:rsidR="00381CB7" w:rsidRDefault="00381CB7">
      <w:pPr>
        <w:rPr>
          <w:rFonts w:ascii="黑体" w:eastAsia="黑体" w:hAnsi="黑体"/>
          <w:b/>
          <w:color w:val="333399"/>
          <w:sz w:val="36"/>
        </w:rPr>
      </w:pPr>
    </w:p>
    <w:p w14:paraId="596494DB" w14:textId="77777777" w:rsidR="00381CB7" w:rsidRDefault="00381CB7">
      <w:pPr>
        <w:rPr>
          <w:rFonts w:ascii="黑体" w:eastAsia="黑体" w:hAnsi="黑体"/>
          <w:b/>
          <w:color w:val="333399"/>
          <w:sz w:val="36"/>
        </w:rPr>
      </w:pPr>
    </w:p>
    <w:p w14:paraId="02AF8E1F" w14:textId="77777777" w:rsidR="00381CB7" w:rsidRDefault="00381CB7">
      <w:pPr>
        <w:rPr>
          <w:rFonts w:ascii="黑体" w:eastAsia="黑体" w:hAnsi="黑体"/>
          <w:b/>
          <w:color w:val="333399"/>
          <w:sz w:val="36"/>
        </w:rPr>
      </w:pPr>
    </w:p>
    <w:p w14:paraId="23EBF8B4" w14:textId="77777777" w:rsidR="00381CB7" w:rsidRDefault="00381CB7">
      <w:pPr>
        <w:rPr>
          <w:rFonts w:ascii="黑体" w:eastAsia="黑体" w:hAnsi="黑体"/>
          <w:b/>
          <w:color w:val="333399"/>
          <w:sz w:val="36"/>
        </w:rPr>
      </w:pPr>
    </w:p>
    <w:p w14:paraId="2EB0E923" w14:textId="77777777" w:rsidR="00381CB7" w:rsidRDefault="00381CB7">
      <w:pPr>
        <w:rPr>
          <w:rFonts w:ascii="黑体" w:eastAsia="黑体" w:hAnsi="黑体"/>
          <w:b/>
          <w:color w:val="333399"/>
          <w:sz w:val="36"/>
        </w:rPr>
      </w:pPr>
    </w:p>
    <w:p w14:paraId="53ECA2BB" w14:textId="77777777"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14:paraId="382BB08F" w14:textId="77777777"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AB56A9">
        <w:rPr>
          <w:rFonts w:ascii="黑体" w:eastAsia="黑体" w:hAnsi="黑体" w:hint="eastAsia"/>
          <w:b/>
          <w:bCs/>
          <w:color w:val="333399"/>
          <w:kern w:val="0"/>
          <w:sz w:val="44"/>
          <w:szCs w:val="44"/>
        </w:rPr>
        <w:t>11</w:t>
      </w:r>
    </w:p>
    <w:p w14:paraId="7F212281" w14:textId="77777777" w:rsidR="00381CB7" w:rsidRDefault="00381CB7">
      <w:pPr>
        <w:widowControl/>
        <w:jc w:val="left"/>
        <w:rPr>
          <w:rFonts w:ascii="黑体" w:eastAsia="黑体" w:hAnsi="黑体"/>
          <w:b/>
          <w:bCs/>
          <w:color w:val="333399"/>
          <w:kern w:val="0"/>
          <w:sz w:val="44"/>
          <w:szCs w:val="44"/>
        </w:rPr>
      </w:pPr>
    </w:p>
    <w:p w14:paraId="3535B6C9" w14:textId="77777777" w:rsidR="00381CB7" w:rsidRDefault="00381CB7" w:rsidP="0027598E">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14:paraId="68B203AD" w14:textId="77777777" w:rsidR="00381CB7" w:rsidRDefault="00844D3D" w:rsidP="0027598E">
      <w:pPr>
        <w:ind w:firstLineChars="100" w:firstLine="411"/>
        <w:jc w:val="center"/>
        <w:rPr>
          <w:b/>
          <w:spacing w:val="20"/>
          <w:w w:val="80"/>
          <w:sz w:val="48"/>
          <w:szCs w:val="48"/>
        </w:rPr>
      </w:pPr>
      <w:r>
        <w:rPr>
          <w:rFonts w:hAnsiTheme="minorEastAsia"/>
          <w:b/>
          <w:spacing w:val="20"/>
          <w:w w:val="80"/>
          <w:sz w:val="48"/>
          <w:szCs w:val="48"/>
        </w:rPr>
        <w:lastRenderedPageBreak/>
        <w:t>目录</w:t>
      </w:r>
    </w:p>
    <w:p w14:paraId="1043E8B4" w14:textId="77777777" w:rsidR="00381CB7" w:rsidRDefault="00844D3D">
      <w:pPr>
        <w:spacing w:line="560" w:lineRule="exact"/>
        <w:ind w:rightChars="-73" w:right="-141"/>
        <w:rPr>
          <w:b/>
          <w:sz w:val="24"/>
        </w:rPr>
      </w:pPr>
      <w:r>
        <w:rPr>
          <w:rFonts w:hAnsiTheme="minorEastAsia"/>
          <w:b/>
          <w:sz w:val="24"/>
        </w:rPr>
        <w:t>第一部分投标邀请函</w:t>
      </w:r>
    </w:p>
    <w:p w14:paraId="1843079A" w14:textId="77777777" w:rsidR="00381CB7" w:rsidRDefault="00381CB7">
      <w:pPr>
        <w:spacing w:line="560" w:lineRule="exact"/>
        <w:ind w:rightChars="-73" w:right="-141"/>
        <w:rPr>
          <w:b/>
          <w:sz w:val="24"/>
        </w:rPr>
      </w:pPr>
    </w:p>
    <w:p w14:paraId="5E8759FD" w14:textId="77777777"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14:paraId="09941DD9" w14:textId="77777777" w:rsidR="00381CB7" w:rsidRDefault="00381CB7">
      <w:pPr>
        <w:spacing w:line="560" w:lineRule="exact"/>
        <w:ind w:rightChars="-73" w:right="-141"/>
        <w:rPr>
          <w:b/>
          <w:sz w:val="24"/>
        </w:rPr>
      </w:pPr>
    </w:p>
    <w:p w14:paraId="1249C6A1" w14:textId="77777777"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14:paraId="3355DC31" w14:textId="77777777" w:rsidR="00381CB7" w:rsidRDefault="00381CB7">
      <w:pPr>
        <w:spacing w:line="560" w:lineRule="exact"/>
        <w:ind w:rightChars="-73" w:right="-141"/>
        <w:rPr>
          <w:sz w:val="24"/>
        </w:rPr>
      </w:pPr>
    </w:p>
    <w:p w14:paraId="7FED0522" w14:textId="77777777" w:rsidR="00381CB7" w:rsidRDefault="00844D3D">
      <w:pPr>
        <w:spacing w:line="560" w:lineRule="exact"/>
        <w:rPr>
          <w:b/>
          <w:sz w:val="24"/>
        </w:rPr>
      </w:pPr>
      <w:r>
        <w:rPr>
          <w:rFonts w:hAnsiTheme="minorEastAsia"/>
          <w:b/>
          <w:sz w:val="24"/>
        </w:rPr>
        <w:t>第四部分合同条款</w:t>
      </w:r>
    </w:p>
    <w:p w14:paraId="42EAF88A" w14:textId="77777777" w:rsidR="00381CB7" w:rsidRDefault="00381CB7">
      <w:pPr>
        <w:spacing w:line="560" w:lineRule="exact"/>
        <w:rPr>
          <w:sz w:val="24"/>
        </w:rPr>
      </w:pPr>
    </w:p>
    <w:p w14:paraId="4B4DA478" w14:textId="77777777" w:rsidR="00381CB7" w:rsidRDefault="00844D3D">
      <w:pPr>
        <w:spacing w:line="560" w:lineRule="exact"/>
        <w:rPr>
          <w:sz w:val="24"/>
        </w:rPr>
      </w:pPr>
      <w:r>
        <w:rPr>
          <w:rFonts w:hAnsiTheme="minorEastAsia"/>
          <w:b/>
          <w:sz w:val="24"/>
        </w:rPr>
        <w:t>第五部分投标文件格式</w:t>
      </w:r>
    </w:p>
    <w:p w14:paraId="7CAB5D5E" w14:textId="77777777" w:rsidR="00381CB7" w:rsidRDefault="00381CB7">
      <w:pPr>
        <w:rPr>
          <w:sz w:val="24"/>
        </w:rPr>
      </w:pPr>
    </w:p>
    <w:p w14:paraId="5529CDD1" w14:textId="77777777" w:rsidR="00381CB7" w:rsidRDefault="00381CB7">
      <w:pPr>
        <w:rPr>
          <w:sz w:val="24"/>
        </w:rPr>
      </w:pPr>
    </w:p>
    <w:p w14:paraId="3FC9AFB4" w14:textId="77777777" w:rsidR="00381CB7" w:rsidRDefault="00381CB7">
      <w:pPr>
        <w:rPr>
          <w:sz w:val="24"/>
        </w:rPr>
      </w:pPr>
    </w:p>
    <w:p w14:paraId="376671FF" w14:textId="77777777" w:rsidR="00381CB7" w:rsidRDefault="00381CB7">
      <w:pPr>
        <w:rPr>
          <w:sz w:val="24"/>
        </w:rPr>
      </w:pPr>
    </w:p>
    <w:p w14:paraId="703002CC" w14:textId="77777777" w:rsidR="00381CB7" w:rsidRDefault="00381CB7">
      <w:pPr>
        <w:rPr>
          <w:sz w:val="24"/>
        </w:rPr>
      </w:pPr>
    </w:p>
    <w:p w14:paraId="7CE85107" w14:textId="77777777" w:rsidR="00381CB7" w:rsidRDefault="00381CB7">
      <w:pPr>
        <w:rPr>
          <w:sz w:val="24"/>
        </w:rPr>
      </w:pPr>
    </w:p>
    <w:p w14:paraId="777982BC" w14:textId="77777777" w:rsidR="00381CB7" w:rsidRDefault="00381CB7">
      <w:pPr>
        <w:rPr>
          <w:b/>
        </w:rPr>
      </w:pPr>
    </w:p>
    <w:p w14:paraId="0B99569E" w14:textId="77777777"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14:paraId="149CA9AB" w14:textId="77777777" w:rsidR="00381CB7" w:rsidRDefault="00844D3D">
      <w:pPr>
        <w:pStyle w:val="aa"/>
        <w:rPr>
          <w:rFonts w:ascii="Times New Roman" w:hAnsi="Times New Roman"/>
        </w:rPr>
      </w:pPr>
      <w:r>
        <w:rPr>
          <w:rFonts w:ascii="Times New Roman" w:hAnsiTheme="minorEastAsia"/>
        </w:rPr>
        <w:lastRenderedPageBreak/>
        <w:t>第一部分投标邀请函</w:t>
      </w:r>
      <w:bookmarkEnd w:id="0"/>
    </w:p>
    <w:p w14:paraId="5925B66C" w14:textId="77777777" w:rsidR="00381CB7" w:rsidRPr="00294804"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294804">
        <w:rPr>
          <w:rFonts w:ascii="Times New Roman" w:eastAsia="宋体" w:hAnsiTheme="minorEastAsia" w:cs="Times New Roman" w:hint="eastAsia"/>
          <w:color w:val="auto"/>
          <w:szCs w:val="32"/>
        </w:rPr>
        <w:t>受</w:t>
      </w:r>
      <w:r w:rsidR="00AB56A9" w:rsidRPr="00294804">
        <w:rPr>
          <w:rFonts w:ascii="Times New Roman" w:eastAsia="宋体" w:hAnsiTheme="minorEastAsia" w:cs="Times New Roman" w:hint="eastAsia"/>
          <w:color w:val="auto"/>
          <w:szCs w:val="32"/>
        </w:rPr>
        <w:t>天津外国语大学附属高</w:t>
      </w:r>
      <w:proofErr w:type="gramStart"/>
      <w:r w:rsidR="00AB56A9" w:rsidRPr="00294804">
        <w:rPr>
          <w:rFonts w:ascii="Times New Roman" w:eastAsia="宋体" w:hAnsiTheme="minorEastAsia" w:cs="Times New Roman" w:hint="eastAsia"/>
          <w:color w:val="auto"/>
          <w:szCs w:val="32"/>
        </w:rPr>
        <w:t>新区华</w:t>
      </w:r>
      <w:proofErr w:type="gramEnd"/>
      <w:r w:rsidR="00AB56A9" w:rsidRPr="00294804">
        <w:rPr>
          <w:rFonts w:ascii="Times New Roman" w:eastAsia="宋体" w:hAnsiTheme="minorEastAsia" w:cs="Times New Roman" w:hint="eastAsia"/>
          <w:color w:val="auto"/>
          <w:szCs w:val="32"/>
        </w:rPr>
        <w:t>苑外国语学校</w:t>
      </w:r>
      <w:r w:rsidRPr="00294804">
        <w:rPr>
          <w:rFonts w:ascii="Times New Roman" w:eastAsia="宋体" w:hAnsiTheme="minorEastAsia" w:cs="Times New Roman" w:hint="eastAsia"/>
          <w:color w:val="auto"/>
          <w:szCs w:val="32"/>
        </w:rPr>
        <w:t>委托</w:t>
      </w:r>
      <w:r w:rsidRPr="00294804">
        <w:rPr>
          <w:rFonts w:ascii="Times New Roman" w:eastAsia="宋体" w:hAnsiTheme="minorEastAsia" w:cs="Times New Roman"/>
          <w:color w:val="auto"/>
          <w:szCs w:val="32"/>
        </w:rPr>
        <w:t>，天津市</w:t>
      </w:r>
      <w:r w:rsidRPr="00294804">
        <w:rPr>
          <w:rFonts w:ascii="Times New Roman" w:eastAsia="宋体" w:hAnsiTheme="minorEastAsia" w:cs="Times New Roman" w:hint="eastAsia"/>
          <w:color w:val="auto"/>
          <w:szCs w:val="32"/>
        </w:rPr>
        <w:t>滨海新区</w:t>
      </w:r>
      <w:r w:rsidRPr="00294804">
        <w:rPr>
          <w:rFonts w:ascii="Times New Roman" w:eastAsia="宋体" w:hAnsiTheme="minorEastAsia" w:cs="Times New Roman"/>
          <w:color w:val="auto"/>
          <w:szCs w:val="32"/>
        </w:rPr>
        <w:t>政府采购中心将以公开招标方式</w:t>
      </w:r>
      <w:r w:rsidRPr="00294804">
        <w:rPr>
          <w:rFonts w:ascii="Times New Roman" w:eastAsia="宋体" w:hAnsiTheme="minorEastAsia" w:cs="Times New Roman" w:hint="eastAsia"/>
          <w:color w:val="auto"/>
          <w:szCs w:val="32"/>
        </w:rPr>
        <w:t>，对</w:t>
      </w:r>
      <w:r w:rsidR="00AB56A9" w:rsidRPr="00294804">
        <w:rPr>
          <w:rFonts w:ascii="Times New Roman" w:eastAsia="宋体" w:hAnsiTheme="minorEastAsia" w:cs="Times New Roman" w:hint="eastAsia"/>
          <w:color w:val="auto"/>
          <w:szCs w:val="32"/>
        </w:rPr>
        <w:t>天津外国语大学附属高</w:t>
      </w:r>
      <w:proofErr w:type="gramStart"/>
      <w:r w:rsidR="00AB56A9" w:rsidRPr="00294804">
        <w:rPr>
          <w:rFonts w:ascii="Times New Roman" w:eastAsia="宋体" w:hAnsiTheme="minorEastAsia" w:cs="Times New Roman" w:hint="eastAsia"/>
          <w:color w:val="auto"/>
          <w:szCs w:val="32"/>
        </w:rPr>
        <w:t>新区华</w:t>
      </w:r>
      <w:proofErr w:type="gramEnd"/>
      <w:r w:rsidR="00AB56A9" w:rsidRPr="00294804">
        <w:rPr>
          <w:rFonts w:ascii="Times New Roman" w:eastAsia="宋体" w:hAnsiTheme="minorEastAsia" w:cs="Times New Roman" w:hint="eastAsia"/>
          <w:color w:val="auto"/>
          <w:szCs w:val="32"/>
        </w:rPr>
        <w:t>苑外国语学校采购</w:t>
      </w:r>
      <w:r w:rsidR="00AB56A9" w:rsidRPr="00294804">
        <w:rPr>
          <w:rFonts w:ascii="Times New Roman" w:eastAsia="宋体" w:hAnsiTheme="minorEastAsia" w:cs="Times New Roman" w:hint="eastAsia"/>
          <w:color w:val="auto"/>
          <w:szCs w:val="32"/>
        </w:rPr>
        <w:t>2025</w:t>
      </w:r>
      <w:r w:rsidR="00AB56A9" w:rsidRPr="00294804">
        <w:rPr>
          <w:rFonts w:ascii="Times New Roman" w:eastAsia="宋体" w:hAnsiTheme="minorEastAsia" w:cs="Times New Roman" w:hint="eastAsia"/>
          <w:color w:val="auto"/>
          <w:szCs w:val="32"/>
        </w:rPr>
        <w:t>年智慧校园项目</w:t>
      </w:r>
      <w:r w:rsidRPr="00294804">
        <w:rPr>
          <w:rFonts w:ascii="Times New Roman" w:eastAsia="宋体" w:hAnsiTheme="minorEastAsia" w:cs="Times New Roman" w:hint="eastAsia"/>
          <w:color w:val="auto"/>
          <w:szCs w:val="32"/>
        </w:rPr>
        <w:t>实施政府采购。</w:t>
      </w:r>
      <w:r w:rsidRPr="00294804">
        <w:rPr>
          <w:rFonts w:ascii="Times New Roman" w:eastAsia="宋体" w:hAnsiTheme="minorEastAsia" w:cs="Times New Roman"/>
          <w:color w:val="auto"/>
          <w:szCs w:val="32"/>
        </w:rPr>
        <w:t>现欢迎合格的供应商参加投标。</w:t>
      </w:r>
    </w:p>
    <w:p w14:paraId="16D43B0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66E8732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14:paraId="7E9748B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AB56A9" w:rsidRPr="00AB56A9">
        <w:rPr>
          <w:rFonts w:ascii="Times New Roman" w:eastAsia="宋体" w:hAnsiTheme="minorEastAsia" w:cs="Times New Roman" w:hint="eastAsia"/>
          <w:color w:val="auto"/>
        </w:rPr>
        <w:t>天津外国语大学附属高</w:t>
      </w:r>
      <w:proofErr w:type="gramStart"/>
      <w:r w:rsidR="00AB56A9" w:rsidRPr="00AB56A9">
        <w:rPr>
          <w:rFonts w:ascii="Times New Roman" w:eastAsia="宋体" w:hAnsiTheme="minorEastAsia" w:cs="Times New Roman" w:hint="eastAsia"/>
          <w:color w:val="auto"/>
        </w:rPr>
        <w:t>新区华</w:t>
      </w:r>
      <w:proofErr w:type="gramEnd"/>
      <w:r w:rsidR="00AB56A9" w:rsidRPr="00AB56A9">
        <w:rPr>
          <w:rFonts w:ascii="Times New Roman" w:eastAsia="宋体" w:hAnsiTheme="minorEastAsia" w:cs="Times New Roman" w:hint="eastAsia"/>
          <w:color w:val="auto"/>
        </w:rPr>
        <w:t>苑外国语学校采购</w:t>
      </w:r>
      <w:r w:rsidR="00AB56A9" w:rsidRPr="00AB56A9">
        <w:rPr>
          <w:rFonts w:ascii="Times New Roman" w:eastAsia="宋体" w:hAnsiTheme="minorEastAsia" w:cs="Times New Roman" w:hint="eastAsia"/>
          <w:color w:val="auto"/>
        </w:rPr>
        <w:t>2025</w:t>
      </w:r>
      <w:r w:rsidR="00AB56A9" w:rsidRPr="00AB56A9">
        <w:rPr>
          <w:rFonts w:ascii="Times New Roman" w:eastAsia="宋体" w:hAnsiTheme="minorEastAsia" w:cs="Times New Roman" w:hint="eastAsia"/>
          <w:color w:val="auto"/>
        </w:rPr>
        <w:t>年智慧校园项目</w:t>
      </w:r>
    </w:p>
    <w:p w14:paraId="0CCD2CE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AB56A9" w:rsidRPr="00AB56A9">
        <w:rPr>
          <w:rFonts w:ascii="Times New Roman" w:eastAsia="宋体" w:hAnsiTheme="minorEastAsia" w:cs="Times New Roman" w:hint="eastAsia"/>
          <w:color w:val="auto"/>
        </w:rPr>
        <w:t>TJBH-2025-A-0063</w:t>
      </w:r>
    </w:p>
    <w:p w14:paraId="3640A28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14:paraId="68A75A72" w14:textId="77777777" w:rsidR="00381CB7" w:rsidRPr="007A62AC"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7A62AC">
        <w:rPr>
          <w:rFonts w:hAnsiTheme="minorEastAsia" w:hint="eastAsia"/>
          <w:sz w:val="24"/>
          <w:szCs w:val="24"/>
          <w:lang w:val="zh-CN"/>
        </w:rPr>
        <w:t>第一包：</w:t>
      </w:r>
      <w:r w:rsidR="00294804" w:rsidRPr="007A62AC">
        <w:rPr>
          <w:rFonts w:hAnsiTheme="minorEastAsia" w:hint="eastAsia"/>
          <w:sz w:val="24"/>
          <w:szCs w:val="24"/>
        </w:rPr>
        <w:t>智慧黑板及配套多功能讲桌、电子班牌</w:t>
      </w:r>
      <w:r w:rsidRPr="007A62AC">
        <w:rPr>
          <w:rFonts w:hAnsiTheme="minorEastAsia" w:hint="eastAsia"/>
          <w:sz w:val="24"/>
          <w:szCs w:val="24"/>
          <w:lang w:val="zh-CN"/>
        </w:rPr>
        <w:t>（采购需求详见附件）。</w:t>
      </w:r>
      <w:r w:rsidRPr="007A62AC">
        <w:rPr>
          <w:rFonts w:hAnsiTheme="minorEastAsia" w:hint="eastAsia"/>
          <w:sz w:val="24"/>
          <w:szCs w:val="24"/>
        </w:rPr>
        <w:t>合同履行期限：</w:t>
      </w:r>
      <w:r w:rsidR="007A62AC" w:rsidRPr="007A62AC">
        <w:rPr>
          <w:rFonts w:hAnsiTheme="minorEastAsia" w:hint="eastAsia"/>
          <w:sz w:val="24"/>
          <w:szCs w:val="24"/>
        </w:rPr>
        <w:t>签订合同之日起</w:t>
      </w:r>
      <w:r w:rsidR="007A62AC" w:rsidRPr="007A62AC">
        <w:rPr>
          <w:rFonts w:hAnsiTheme="minorEastAsia" w:hint="eastAsia"/>
          <w:sz w:val="24"/>
          <w:szCs w:val="24"/>
        </w:rPr>
        <w:t>30</w:t>
      </w:r>
      <w:r w:rsidR="007A62AC" w:rsidRPr="007A62AC">
        <w:rPr>
          <w:rFonts w:hAnsiTheme="minorEastAsia" w:hint="eastAsia"/>
          <w:sz w:val="24"/>
          <w:szCs w:val="24"/>
        </w:rPr>
        <w:t>日内交付</w:t>
      </w:r>
    </w:p>
    <w:p w14:paraId="7745C5F7" w14:textId="77777777" w:rsidR="00381CB7" w:rsidRPr="007A62AC" w:rsidRDefault="00844D3D" w:rsidP="00844D3D">
      <w:pPr>
        <w:tabs>
          <w:tab w:val="left" w:pos="210"/>
        </w:tabs>
        <w:autoSpaceDE w:val="0"/>
        <w:autoSpaceDN w:val="0"/>
        <w:adjustRightInd w:val="0"/>
        <w:spacing w:line="360" w:lineRule="auto"/>
        <w:ind w:firstLineChars="200" w:firstLine="446"/>
        <w:outlineLvl w:val="0"/>
        <w:rPr>
          <w:strike/>
          <w:sz w:val="24"/>
          <w:szCs w:val="24"/>
        </w:rPr>
      </w:pPr>
      <w:r w:rsidRPr="007A62AC">
        <w:rPr>
          <w:rFonts w:hAnsiTheme="minorEastAsia" w:hint="eastAsia"/>
          <w:sz w:val="24"/>
          <w:szCs w:val="24"/>
          <w:lang w:val="zh-CN"/>
        </w:rPr>
        <w:t>本项目不接受进口产品投标。</w:t>
      </w:r>
    </w:p>
    <w:p w14:paraId="4AC88CEA" w14:textId="77777777" w:rsidR="00381CB7" w:rsidRDefault="00844D3D" w:rsidP="00844D3D">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14:paraId="0AD2D456" w14:textId="77777777" w:rsidR="00381CB7" w:rsidRPr="00294804"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294804">
        <w:rPr>
          <w:rFonts w:ascii="Times New Roman" w:eastAsia="宋体" w:hAnsiTheme="minorEastAsia" w:cs="Times New Roman" w:hint="eastAsia"/>
          <w:color w:val="auto"/>
        </w:rPr>
        <w:t>第一包：</w:t>
      </w:r>
      <w:r w:rsidR="00294804" w:rsidRPr="00294804">
        <w:rPr>
          <w:rFonts w:ascii="Times New Roman" w:eastAsia="宋体" w:hAnsiTheme="minorEastAsia" w:cs="Times New Roman"/>
          <w:b/>
          <w:bCs/>
          <w:color w:val="auto"/>
        </w:rPr>
        <w:t>522105</w:t>
      </w:r>
      <w:r w:rsidRPr="00294804">
        <w:rPr>
          <w:rFonts w:ascii="Times New Roman" w:eastAsia="宋体" w:hAnsiTheme="minorEastAsia" w:cs="Times New Roman" w:hint="eastAsia"/>
          <w:color w:val="auto"/>
        </w:rPr>
        <w:t>元。</w:t>
      </w:r>
    </w:p>
    <w:p w14:paraId="5528AD39" w14:textId="77777777" w:rsidR="00381CB7" w:rsidRPr="00294804" w:rsidRDefault="00844D3D" w:rsidP="00844D3D">
      <w:pPr>
        <w:pStyle w:val="Default"/>
        <w:spacing w:line="360" w:lineRule="auto"/>
        <w:ind w:firstLineChars="200" w:firstLine="446"/>
        <w:rPr>
          <w:rFonts w:ascii="Times New Roman" w:eastAsia="宋体" w:hAnsi="Times New Roman" w:cs="Times New Roman"/>
          <w:color w:val="auto"/>
        </w:rPr>
      </w:pPr>
      <w:r w:rsidRPr="00294804">
        <w:rPr>
          <w:rFonts w:ascii="Times New Roman" w:eastAsia="宋体" w:hAnsiTheme="minorEastAsia" w:hint="eastAsia"/>
          <w:color w:val="auto"/>
          <w:lang w:val="zh-CN"/>
        </w:rPr>
        <w:t>注：每项产品的投标报价不得超出该项产品的预算，否则投标无效。</w:t>
      </w:r>
    </w:p>
    <w:p w14:paraId="148A5693" w14:textId="77777777"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14:paraId="1A280A5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14:paraId="0D216348"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14:paraId="54EA730F"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14:paraId="414CDF3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14:paraId="3D1D0A5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14:paraId="1E237E82"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14:paraId="52B90A35"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14:paraId="1FC969F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14:paraId="0CF248D3" w14:textId="77777777"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14:paraId="45E08D4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14:paraId="5299F48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14:paraId="7747B1CA"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14:paraId="147C9A28" w14:textId="77777777"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14:paraId="0B32A91B" w14:textId="77777777"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318E299B"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14:paraId="35DEED03"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4374D6D" w14:textId="77777777"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14:paraId="18A2376D"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14:paraId="2235087F" w14:textId="77777777"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14:paraId="6793B6F1" w14:textId="77777777"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14:paraId="28DE2E58" w14:textId="77777777"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14:paraId="6EA4A3EF" w14:textId="77777777"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 xml:space="preserve"> </w:t>
      </w: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w:t>
      </w:r>
      <w:r w:rsidRPr="00350146">
        <w:rPr>
          <w:rFonts w:ascii="Times New Roman" w:eastAsia="宋体" w:hAnsi="Times New Roman" w:cs="Times New Roman" w:hint="eastAsia"/>
          <w:color w:val="auto"/>
        </w:rPr>
        <w:lastRenderedPageBreak/>
        <w:t>金额之日起算。</w:t>
      </w:r>
    </w:p>
    <w:p w14:paraId="3D31E9FB" w14:textId="77777777"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3EEA1A3A" w14:textId="77777777"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35FCE6F5" w14:textId="373FA316"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AA0E13">
        <w:rPr>
          <w:rFonts w:ascii="Times New Roman" w:eastAsia="宋体" w:hAnsi="Times New Roman" w:cs="Times New Roman"/>
          <w:color w:val="auto"/>
        </w:rPr>
        <w:t>：</w:t>
      </w:r>
      <w:r w:rsidR="00C5398E" w:rsidRPr="00AA0E13">
        <w:rPr>
          <w:rFonts w:ascii="Times New Roman" w:eastAsia="宋体" w:hAnsi="Times New Roman" w:cs="Times New Roman"/>
          <w:color w:val="auto"/>
        </w:rPr>
        <w:t>2025</w:t>
      </w:r>
      <w:r w:rsidRPr="00AA0E13">
        <w:rPr>
          <w:rFonts w:ascii="Times New Roman" w:eastAsia="宋体" w:hAnsi="Times New Roman" w:cs="Times New Roman" w:hint="eastAsia"/>
          <w:color w:val="auto"/>
        </w:rPr>
        <w:t>年</w:t>
      </w:r>
      <w:r w:rsidR="00AA0E13" w:rsidRPr="00AA0E13">
        <w:rPr>
          <w:rFonts w:ascii="Times New Roman" w:eastAsia="宋体" w:hAnsi="Times New Roman" w:cs="Times New Roman" w:hint="eastAsia"/>
          <w:color w:val="auto"/>
        </w:rPr>
        <w:t>11</w:t>
      </w:r>
      <w:r w:rsidRPr="00AA0E13">
        <w:rPr>
          <w:rFonts w:ascii="Times New Roman" w:eastAsia="宋体" w:hAnsi="Times New Roman" w:cs="Times New Roman" w:hint="eastAsia"/>
          <w:color w:val="auto"/>
        </w:rPr>
        <w:t>月</w:t>
      </w:r>
      <w:r w:rsidR="0027598E">
        <w:rPr>
          <w:rFonts w:ascii="Times New Roman" w:eastAsia="宋体" w:hAnsi="Times New Roman" w:cs="Times New Roman" w:hint="eastAsia"/>
          <w:color w:val="auto"/>
        </w:rPr>
        <w:t>28</w:t>
      </w:r>
      <w:r w:rsidRPr="00AA0E13">
        <w:rPr>
          <w:rFonts w:ascii="Times New Roman" w:eastAsia="宋体" w:hAnsi="Times New Roman" w:cs="Times New Roman" w:hint="eastAsia"/>
          <w:color w:val="auto"/>
        </w:rPr>
        <w:t>日至</w:t>
      </w:r>
      <w:r w:rsidR="00C5398E" w:rsidRPr="00AA0E13">
        <w:rPr>
          <w:rFonts w:ascii="Times New Roman" w:eastAsia="宋体" w:hAnsi="Times New Roman" w:cs="Times New Roman"/>
          <w:color w:val="auto"/>
        </w:rPr>
        <w:t>2025</w:t>
      </w:r>
      <w:r w:rsidRPr="00AA0E13">
        <w:rPr>
          <w:rFonts w:ascii="Times New Roman" w:eastAsia="宋体" w:hAnsi="Times New Roman" w:cs="Times New Roman" w:hint="eastAsia"/>
          <w:color w:val="auto"/>
        </w:rPr>
        <w:t>年</w:t>
      </w:r>
      <w:r w:rsidR="00AA0E13" w:rsidRPr="00AA0E13">
        <w:rPr>
          <w:rFonts w:ascii="Times New Roman" w:eastAsia="宋体" w:hAnsi="Times New Roman" w:cs="Times New Roman" w:hint="eastAsia"/>
          <w:color w:val="auto"/>
        </w:rPr>
        <w:t>1</w:t>
      </w:r>
      <w:r w:rsidR="0027598E">
        <w:rPr>
          <w:rFonts w:ascii="Times New Roman" w:eastAsia="宋体" w:hAnsi="Times New Roman" w:cs="Times New Roman" w:hint="eastAsia"/>
          <w:color w:val="auto"/>
        </w:rPr>
        <w:t>2</w:t>
      </w:r>
      <w:r w:rsidRPr="00AA0E13">
        <w:rPr>
          <w:rFonts w:ascii="Times New Roman" w:eastAsia="宋体" w:hAnsi="Times New Roman" w:cs="Times New Roman" w:hint="eastAsia"/>
          <w:color w:val="auto"/>
        </w:rPr>
        <w:t>月</w:t>
      </w:r>
      <w:r w:rsidR="0027598E">
        <w:rPr>
          <w:rFonts w:ascii="Times New Roman" w:eastAsia="宋体" w:hAnsi="Times New Roman" w:cs="Times New Roman" w:hint="eastAsia"/>
          <w:color w:val="auto"/>
        </w:rPr>
        <w:t>5</w:t>
      </w:r>
      <w:r w:rsidRPr="00AA0E13">
        <w:rPr>
          <w:rFonts w:ascii="Times New Roman" w:eastAsia="宋体" w:hAnsi="Times New Roman" w:cs="Times New Roman" w:hint="eastAsia"/>
          <w:color w:val="auto"/>
        </w:rPr>
        <w:t>日，每日</w:t>
      </w:r>
      <w:r w:rsidRPr="00AA0E13">
        <w:rPr>
          <w:rFonts w:ascii="Times New Roman" w:eastAsia="宋体" w:hAnsi="Times New Roman" w:cs="Times New Roman"/>
          <w:color w:val="auto"/>
        </w:rPr>
        <w:t>9:00</w:t>
      </w:r>
      <w:r w:rsidRPr="00AA0E13">
        <w:rPr>
          <w:rFonts w:ascii="Times New Roman" w:eastAsia="宋体" w:hAnsi="Times New Roman" w:cs="Times New Roman" w:hint="eastAsia"/>
          <w:color w:val="auto"/>
        </w:rPr>
        <w:t>至</w:t>
      </w:r>
      <w:r w:rsidRPr="00AA0E13">
        <w:rPr>
          <w:rFonts w:ascii="Times New Roman" w:eastAsia="宋体" w:hAnsi="Times New Roman"/>
          <w:color w:val="auto"/>
        </w:rPr>
        <w:t>17:00</w:t>
      </w:r>
      <w:r>
        <w:rPr>
          <w:rFonts w:ascii="Times New Roman" w:eastAsia="宋体" w:hAnsi="Times New Roman" w:hint="eastAsia"/>
        </w:rPr>
        <w:t>（北京时间，法定节假日除外）。</w:t>
      </w:r>
    </w:p>
    <w:p w14:paraId="42350E3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086EF2D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14:paraId="236768B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14:paraId="512A08C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54A0A120"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31521DBF"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364BE90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1938683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14:paraId="24022327" w14:textId="7394228A" w:rsidR="00381CB7" w:rsidRDefault="00C5398E" w:rsidP="00844D3D">
      <w:pPr>
        <w:pStyle w:val="Default"/>
        <w:spacing w:line="360" w:lineRule="auto"/>
        <w:ind w:firstLineChars="200" w:firstLine="446"/>
        <w:jc w:val="both"/>
        <w:rPr>
          <w:rFonts w:ascii="Times New Roman" w:eastAsia="宋体" w:hAnsi="Times New Roman" w:cs="Times New Roman"/>
          <w:color w:val="auto"/>
        </w:rPr>
      </w:pPr>
      <w:r w:rsidRPr="00AA0E13">
        <w:rPr>
          <w:rFonts w:ascii="Times New Roman" w:eastAsia="宋体" w:hAnsi="Times New Roman" w:cs="Times New Roman"/>
          <w:color w:val="auto"/>
        </w:rPr>
        <w:t>2025</w:t>
      </w:r>
      <w:r w:rsidR="00844D3D" w:rsidRPr="00AA0E13">
        <w:rPr>
          <w:rFonts w:ascii="Times New Roman" w:eastAsia="宋体" w:hAnsi="Times New Roman" w:cs="Times New Roman"/>
          <w:color w:val="auto"/>
        </w:rPr>
        <w:t>年</w:t>
      </w:r>
      <w:r w:rsidR="00AA0E13" w:rsidRPr="00AA0E13">
        <w:rPr>
          <w:rFonts w:ascii="Times New Roman" w:eastAsia="宋体" w:hAnsi="Times New Roman" w:cs="Times New Roman" w:hint="eastAsia"/>
          <w:color w:val="auto"/>
        </w:rPr>
        <w:t>11</w:t>
      </w:r>
      <w:r w:rsidR="00844D3D" w:rsidRPr="00AA0E13">
        <w:rPr>
          <w:rFonts w:ascii="Times New Roman" w:eastAsia="宋体" w:hAnsi="Times New Roman" w:cs="Times New Roman"/>
          <w:color w:val="auto"/>
        </w:rPr>
        <w:t>月</w:t>
      </w:r>
      <w:r w:rsidR="0027598E">
        <w:rPr>
          <w:rFonts w:ascii="Times New Roman" w:eastAsia="宋体" w:hAnsi="Times New Roman" w:cs="Times New Roman" w:hint="eastAsia"/>
          <w:color w:val="auto"/>
        </w:rPr>
        <w:t>28</w:t>
      </w:r>
      <w:r w:rsidR="00844D3D" w:rsidRPr="00AA0E13">
        <w:rPr>
          <w:rFonts w:ascii="Times New Roman" w:eastAsia="宋体" w:hAnsi="Times New Roman" w:cs="Times New Roman"/>
          <w:color w:val="auto"/>
        </w:rPr>
        <w:t>日</w:t>
      </w:r>
      <w:r w:rsidR="00844D3D" w:rsidRPr="00AA0E13">
        <w:rPr>
          <w:rFonts w:ascii="Times New Roman" w:eastAsia="宋体" w:hAnsi="Times New Roman" w:cs="Times New Roman"/>
          <w:color w:val="auto"/>
        </w:rPr>
        <w:t>9:00</w:t>
      </w:r>
      <w:r w:rsidR="00844D3D" w:rsidRPr="00AA0E13">
        <w:rPr>
          <w:rFonts w:ascii="Times New Roman" w:eastAsia="宋体" w:hAnsi="Times New Roman" w:cs="Times New Roman"/>
          <w:color w:val="auto"/>
        </w:rPr>
        <w:t>至</w:t>
      </w:r>
      <w:r w:rsidRPr="00AA0E13">
        <w:rPr>
          <w:rFonts w:ascii="Times New Roman" w:eastAsia="宋体" w:hAnsi="Times New Roman" w:cs="Times New Roman"/>
          <w:color w:val="auto"/>
        </w:rPr>
        <w:t>202</w:t>
      </w:r>
      <w:r w:rsidR="0027598E">
        <w:rPr>
          <w:rFonts w:ascii="Times New Roman" w:eastAsia="宋体" w:hAnsi="Times New Roman" w:cs="Times New Roman" w:hint="eastAsia"/>
          <w:color w:val="auto"/>
        </w:rPr>
        <w:t>6</w:t>
      </w:r>
      <w:r w:rsidR="00844D3D" w:rsidRPr="00AA0E13">
        <w:rPr>
          <w:rFonts w:ascii="Times New Roman" w:eastAsia="宋体" w:hAnsi="Times New Roman" w:cs="Times New Roman"/>
          <w:color w:val="auto"/>
        </w:rPr>
        <w:t>年</w:t>
      </w:r>
      <w:r w:rsidR="0027598E">
        <w:rPr>
          <w:rFonts w:ascii="Times New Roman" w:eastAsia="宋体" w:hAnsi="Times New Roman" w:cs="Times New Roman" w:hint="eastAsia"/>
          <w:color w:val="auto"/>
        </w:rPr>
        <w:t>1</w:t>
      </w:r>
      <w:r w:rsidR="00844D3D" w:rsidRPr="00AA0E13">
        <w:rPr>
          <w:rFonts w:ascii="Times New Roman" w:eastAsia="宋体" w:hAnsi="Times New Roman" w:cs="Times New Roman"/>
          <w:color w:val="auto"/>
        </w:rPr>
        <w:t>月</w:t>
      </w:r>
      <w:r w:rsidR="0027598E">
        <w:rPr>
          <w:rFonts w:ascii="Times New Roman" w:eastAsia="宋体" w:hAnsi="Times New Roman" w:cs="Times New Roman" w:hint="eastAsia"/>
          <w:color w:val="auto"/>
        </w:rPr>
        <w:t>9</w:t>
      </w:r>
      <w:r w:rsidR="00844D3D" w:rsidRPr="00AA0E13">
        <w:rPr>
          <w:rFonts w:ascii="Times New Roman" w:eastAsia="宋体" w:hAnsi="Times New Roman" w:cs="Times New Roman"/>
          <w:color w:val="auto"/>
        </w:rPr>
        <w:t>日</w:t>
      </w:r>
      <w:r w:rsidR="00844D3D" w:rsidRPr="00AA0E13">
        <w:rPr>
          <w:rFonts w:ascii="Times New Roman" w:eastAsia="宋体" w:hAnsi="Times New Roman" w:cs="Times New Roman"/>
          <w:color w:val="auto"/>
        </w:rPr>
        <w:t>8:30</w:t>
      </w:r>
      <w:r w:rsidR="00844D3D" w:rsidRPr="00AA0E13">
        <w:rPr>
          <w:rFonts w:ascii="Times New Roman" w:eastAsia="宋体" w:hAnsi="Times New Roman" w:cs="Times New Roman"/>
          <w:color w:val="auto"/>
        </w:rPr>
        <w:t>，使用天津数字认证有限公司发出的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14:paraId="010B529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2A6CCA1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2A90CC23" w14:textId="460F0EF2"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bookmarkStart w:id="7" w:name="_GoBack"/>
      <w:bookmarkEnd w:id="7"/>
      <w:r>
        <w:rPr>
          <w:rFonts w:ascii="Times New Roman" w:eastAsia="宋体" w:hAnsi="Times New Roman" w:cs="Times New Roman" w:hint="eastAsia"/>
          <w:color w:val="auto"/>
        </w:rPr>
        <w:t>止</w:t>
      </w:r>
      <w:r w:rsidRPr="00AA0E13">
        <w:rPr>
          <w:rFonts w:ascii="Times New Roman" w:eastAsia="宋体" w:hAnsi="Times New Roman" w:cs="Times New Roman"/>
          <w:color w:val="auto"/>
        </w:rPr>
        <w:t>时间：</w:t>
      </w:r>
      <w:r w:rsidR="0040077F" w:rsidRPr="00AA0E13">
        <w:rPr>
          <w:rFonts w:ascii="Times New Roman" w:eastAsia="宋体" w:hAnsi="Times New Roman" w:cs="Times New Roman"/>
          <w:color w:val="auto"/>
        </w:rPr>
        <w:t>202</w:t>
      </w:r>
      <w:r w:rsidR="0040077F">
        <w:rPr>
          <w:rFonts w:ascii="Times New Roman" w:eastAsia="宋体" w:hAnsi="Times New Roman" w:cs="Times New Roman" w:hint="eastAsia"/>
          <w:color w:val="auto"/>
        </w:rPr>
        <w:t>6</w:t>
      </w:r>
      <w:r w:rsidR="0040077F" w:rsidRPr="00AA0E13">
        <w:rPr>
          <w:rFonts w:ascii="Times New Roman" w:eastAsia="宋体" w:hAnsi="Times New Roman" w:cs="Times New Roman"/>
          <w:color w:val="auto"/>
        </w:rPr>
        <w:t>年</w:t>
      </w:r>
      <w:r w:rsidR="0040077F">
        <w:rPr>
          <w:rFonts w:ascii="Times New Roman" w:eastAsia="宋体" w:hAnsi="Times New Roman" w:cs="Times New Roman" w:hint="eastAsia"/>
          <w:color w:val="auto"/>
        </w:rPr>
        <w:t>1</w:t>
      </w:r>
      <w:r w:rsidR="0040077F" w:rsidRPr="00AA0E13">
        <w:rPr>
          <w:rFonts w:ascii="Times New Roman" w:eastAsia="宋体" w:hAnsi="Times New Roman" w:cs="Times New Roman"/>
          <w:color w:val="auto"/>
        </w:rPr>
        <w:t>月</w:t>
      </w:r>
      <w:r w:rsidR="0040077F">
        <w:rPr>
          <w:rFonts w:ascii="Times New Roman" w:eastAsia="宋体" w:hAnsi="Times New Roman" w:cs="Times New Roman" w:hint="eastAsia"/>
          <w:color w:val="auto"/>
        </w:rPr>
        <w:t>9</w:t>
      </w:r>
      <w:r w:rsidR="0040077F" w:rsidRPr="00AA0E13">
        <w:rPr>
          <w:rFonts w:ascii="Times New Roman" w:eastAsia="宋体" w:hAnsi="Times New Roman" w:cs="Times New Roman"/>
          <w:color w:val="auto"/>
        </w:rPr>
        <w:t>日</w:t>
      </w:r>
      <w:r w:rsidRPr="00AA0E13">
        <w:rPr>
          <w:rFonts w:ascii="Times New Roman" w:eastAsia="宋体" w:hAnsi="Times New Roman" w:cs="Times New Roman"/>
          <w:color w:val="auto"/>
        </w:rPr>
        <w:t>8:30</w:t>
      </w:r>
      <w:r w:rsidRPr="00AA0E13">
        <w:rPr>
          <w:rFonts w:ascii="Times New Roman" w:eastAsia="宋体" w:hAnsi="Times New Roman" w:cs="Times New Roman" w:hint="eastAsia"/>
          <w:color w:val="auto"/>
          <w:szCs w:val="21"/>
        </w:rPr>
        <w:t>。</w:t>
      </w:r>
      <w:r w:rsidRPr="00AA0E13">
        <w:rPr>
          <w:rFonts w:ascii="Times New Roman" w:eastAsia="宋体" w:hAnsi="Times New Roman" w:cs="Times New Roman"/>
          <w:color w:val="auto"/>
        </w:rPr>
        <w:t>投标截止时间</w:t>
      </w:r>
      <w:r>
        <w:rPr>
          <w:rFonts w:ascii="Times New Roman" w:eastAsia="宋体" w:hAnsi="Times New Roman" w:cs="Times New Roman"/>
          <w:color w:val="auto"/>
        </w:rPr>
        <w:t>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14:paraId="0FF4378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14:paraId="2702882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272DFD0D" w14:textId="59A7CB91"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AA0E13">
        <w:rPr>
          <w:rFonts w:ascii="Times New Roman" w:eastAsia="宋体" w:hAnsi="Times New Roman" w:cs="Times New Roman"/>
          <w:color w:val="auto"/>
        </w:rPr>
        <w:t>时间：</w:t>
      </w:r>
      <w:r w:rsidR="0040077F" w:rsidRPr="00AA0E13">
        <w:rPr>
          <w:rFonts w:ascii="Times New Roman" w:eastAsia="宋体" w:hAnsi="Times New Roman" w:cs="Times New Roman"/>
          <w:color w:val="auto"/>
        </w:rPr>
        <w:t>202</w:t>
      </w:r>
      <w:r w:rsidR="0040077F">
        <w:rPr>
          <w:rFonts w:ascii="Times New Roman" w:eastAsia="宋体" w:hAnsi="Times New Roman" w:cs="Times New Roman" w:hint="eastAsia"/>
          <w:color w:val="auto"/>
        </w:rPr>
        <w:t>6</w:t>
      </w:r>
      <w:r w:rsidR="0040077F" w:rsidRPr="00AA0E13">
        <w:rPr>
          <w:rFonts w:ascii="Times New Roman" w:eastAsia="宋体" w:hAnsi="Times New Roman" w:cs="Times New Roman"/>
          <w:color w:val="auto"/>
        </w:rPr>
        <w:t>年</w:t>
      </w:r>
      <w:r w:rsidR="0040077F">
        <w:rPr>
          <w:rFonts w:ascii="Times New Roman" w:eastAsia="宋体" w:hAnsi="Times New Roman" w:cs="Times New Roman" w:hint="eastAsia"/>
          <w:color w:val="auto"/>
        </w:rPr>
        <w:t>1</w:t>
      </w:r>
      <w:r w:rsidR="0040077F" w:rsidRPr="00AA0E13">
        <w:rPr>
          <w:rFonts w:ascii="Times New Roman" w:eastAsia="宋体" w:hAnsi="Times New Roman" w:cs="Times New Roman"/>
          <w:color w:val="auto"/>
        </w:rPr>
        <w:t>月</w:t>
      </w:r>
      <w:r w:rsidR="0040077F">
        <w:rPr>
          <w:rFonts w:ascii="Times New Roman" w:eastAsia="宋体" w:hAnsi="Times New Roman" w:cs="Times New Roman" w:hint="eastAsia"/>
          <w:color w:val="auto"/>
        </w:rPr>
        <w:t>9</w:t>
      </w:r>
      <w:r w:rsidR="0040077F" w:rsidRPr="00AA0E13">
        <w:rPr>
          <w:rFonts w:ascii="Times New Roman" w:eastAsia="宋体" w:hAnsi="Times New Roman" w:cs="Times New Roman"/>
          <w:color w:val="auto"/>
        </w:rPr>
        <w:t>日</w:t>
      </w:r>
      <w:r w:rsidRPr="00AA0E13">
        <w:rPr>
          <w:rFonts w:ascii="Times New Roman" w:eastAsia="宋体" w:hAnsi="Times New Roman" w:cs="Times New Roman"/>
          <w:color w:val="auto"/>
        </w:rPr>
        <w:t>8:30</w:t>
      </w:r>
      <w:r w:rsidRPr="00AA0E13">
        <w:rPr>
          <w:rFonts w:ascii="Times New Roman" w:eastAsia="宋体" w:hAnsi="Times New Roman" w:cs="Times New Roman"/>
          <w:color w:val="auto"/>
        </w:rPr>
        <w:t>至</w:t>
      </w:r>
      <w:r w:rsidRPr="00AA0E13">
        <w:rPr>
          <w:rFonts w:ascii="Times New Roman" w:eastAsia="宋体" w:hAnsi="Times New Roman" w:cs="Times New Roman"/>
          <w:color w:val="auto"/>
        </w:rPr>
        <w:t>9:</w:t>
      </w:r>
      <w:r w:rsidRPr="00AA0E13">
        <w:rPr>
          <w:rFonts w:ascii="Times New Roman" w:eastAsia="宋体" w:hAnsi="Times New Roman" w:cs="Times New Roman" w:hint="eastAsia"/>
          <w:color w:val="auto"/>
        </w:rPr>
        <w:t>30</w:t>
      </w:r>
      <w:r w:rsidRPr="00AA0E13">
        <w:rPr>
          <w:rFonts w:ascii="Times New Roman" w:eastAsia="宋体" w:hAnsi="Times New Roman" w:cs="Times New Roman"/>
          <w:color w:val="auto"/>
        </w:rPr>
        <w:t>完成开标</w:t>
      </w:r>
      <w:r>
        <w:rPr>
          <w:rFonts w:ascii="Times New Roman" w:eastAsia="宋体" w:hAnsi="Times New Roman" w:cs="Times New Roman"/>
          <w:color w:val="auto"/>
        </w:rPr>
        <w:t>解密的投标为有效投标。</w:t>
      </w:r>
    </w:p>
    <w:p w14:paraId="2A51926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14:paraId="166993B5" w14:textId="53821DE9"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AA0E13">
        <w:rPr>
          <w:rFonts w:ascii="Times New Roman" w:eastAsia="宋体" w:hAnsi="Times New Roman" w:cs="Times New Roman"/>
          <w:color w:val="auto"/>
        </w:rPr>
        <w:t>时间：</w:t>
      </w:r>
      <w:r w:rsidR="0040077F" w:rsidRPr="00AA0E13">
        <w:rPr>
          <w:rFonts w:ascii="Times New Roman" w:eastAsia="宋体" w:hAnsi="Times New Roman" w:cs="Times New Roman"/>
          <w:color w:val="auto"/>
        </w:rPr>
        <w:t>202</w:t>
      </w:r>
      <w:r w:rsidR="0040077F">
        <w:rPr>
          <w:rFonts w:ascii="Times New Roman" w:eastAsia="宋体" w:hAnsi="Times New Roman" w:cs="Times New Roman" w:hint="eastAsia"/>
          <w:color w:val="auto"/>
        </w:rPr>
        <w:t>6</w:t>
      </w:r>
      <w:r w:rsidR="0040077F" w:rsidRPr="00AA0E13">
        <w:rPr>
          <w:rFonts w:ascii="Times New Roman" w:eastAsia="宋体" w:hAnsi="Times New Roman" w:cs="Times New Roman"/>
          <w:color w:val="auto"/>
        </w:rPr>
        <w:t>年</w:t>
      </w:r>
      <w:r w:rsidR="0040077F">
        <w:rPr>
          <w:rFonts w:ascii="Times New Roman" w:eastAsia="宋体" w:hAnsi="Times New Roman" w:cs="Times New Roman" w:hint="eastAsia"/>
          <w:color w:val="auto"/>
        </w:rPr>
        <w:t>1</w:t>
      </w:r>
      <w:r w:rsidR="0040077F" w:rsidRPr="00AA0E13">
        <w:rPr>
          <w:rFonts w:ascii="Times New Roman" w:eastAsia="宋体" w:hAnsi="Times New Roman" w:cs="Times New Roman"/>
          <w:color w:val="auto"/>
        </w:rPr>
        <w:t>月</w:t>
      </w:r>
      <w:r w:rsidR="0040077F">
        <w:rPr>
          <w:rFonts w:ascii="Times New Roman" w:eastAsia="宋体" w:hAnsi="Times New Roman" w:cs="Times New Roman" w:hint="eastAsia"/>
          <w:color w:val="auto"/>
        </w:rPr>
        <w:t>9</w:t>
      </w:r>
      <w:r w:rsidR="0040077F" w:rsidRPr="00AA0E13">
        <w:rPr>
          <w:rFonts w:ascii="Times New Roman" w:eastAsia="宋体" w:hAnsi="Times New Roman" w:cs="Times New Roman"/>
          <w:color w:val="auto"/>
        </w:rPr>
        <w:t>日</w:t>
      </w:r>
      <w:r w:rsidRPr="00AA0E13">
        <w:rPr>
          <w:rFonts w:ascii="Times New Roman" w:eastAsia="宋体" w:hAnsi="Times New Roman" w:cs="Times New Roman"/>
          <w:color w:val="auto"/>
        </w:rPr>
        <w:t>9:</w:t>
      </w:r>
      <w:r w:rsidRPr="00AA0E13">
        <w:rPr>
          <w:rFonts w:ascii="Times New Roman" w:eastAsia="宋体" w:hAnsi="Times New Roman" w:cs="Times New Roman" w:hint="eastAsia"/>
          <w:color w:val="auto"/>
        </w:rPr>
        <w:t>30</w:t>
      </w:r>
      <w:r w:rsidRPr="00AA0E13">
        <w:rPr>
          <w:rFonts w:ascii="Times New Roman" w:eastAsia="宋体" w:hAnsi="Times New Roman" w:cs="Times New Roman"/>
          <w:color w:val="auto"/>
        </w:rPr>
        <w:t>至</w:t>
      </w:r>
      <w:r w:rsidRPr="00AA0E13">
        <w:rPr>
          <w:rFonts w:ascii="Times New Roman" w:eastAsia="宋体" w:hAnsi="Times New Roman" w:cs="Times New Roman"/>
          <w:color w:val="auto"/>
        </w:rPr>
        <w:t>12:00</w:t>
      </w:r>
      <w:r w:rsidRPr="00AA0E13">
        <w:rPr>
          <w:rFonts w:ascii="Times New Roman" w:eastAsia="宋体" w:hAnsi="Times New Roman" w:cs="Times New Roman"/>
          <w:color w:val="auto"/>
        </w:rPr>
        <w:t>。</w:t>
      </w:r>
      <w:r w:rsidRPr="00AA0E13">
        <w:rPr>
          <w:rFonts w:ascii="Times New Roman" w:eastAsia="宋体" w:hAnsi="Times New Roman" w:cs="Times New Roman" w:hint="eastAsia"/>
          <w:color w:val="auto"/>
        </w:rPr>
        <w:t>投标人可在规定时</w:t>
      </w:r>
      <w:r>
        <w:rPr>
          <w:rFonts w:ascii="Times New Roman" w:eastAsia="宋体" w:hAnsi="Times New Roman" w:cs="Times New Roman" w:hint="eastAsia"/>
          <w:color w:val="auto"/>
        </w:rPr>
        <w:t>间内使</w:t>
      </w:r>
      <w:r>
        <w:rPr>
          <w:rFonts w:ascii="Times New Roman" w:eastAsia="宋体" w:hAnsi="Times New Roman" w:cs="Times New Roman" w:hint="eastAsia"/>
          <w:color w:val="auto"/>
        </w:rPr>
        <w:lastRenderedPageBreak/>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14:paraId="6B54374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14:paraId="18D93037"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14:paraId="5F1B7DA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14:paraId="3CAF668D" w14:textId="77777777" w:rsidR="00381CB7" w:rsidRPr="00AA0E13" w:rsidRDefault="00844D3D" w:rsidP="00844D3D">
      <w:pPr>
        <w:pStyle w:val="Default"/>
        <w:spacing w:line="360" w:lineRule="auto"/>
        <w:ind w:firstLineChars="200" w:firstLine="446"/>
        <w:jc w:val="both"/>
        <w:rPr>
          <w:rFonts w:ascii="Times New Roman" w:eastAsia="宋体" w:hAnsi="Times New Roman" w:cs="Times New Roman"/>
          <w:color w:val="auto"/>
        </w:rPr>
      </w:pPr>
      <w:r w:rsidRPr="00AA0E13">
        <w:rPr>
          <w:rFonts w:ascii="Times New Roman" w:eastAsia="宋体" w:hAnsi="Times New Roman" w:cs="Times New Roman"/>
          <w:color w:val="auto"/>
        </w:rPr>
        <w:t>（</w:t>
      </w:r>
      <w:r w:rsidRPr="00AA0E13">
        <w:rPr>
          <w:rFonts w:ascii="Times New Roman" w:eastAsia="宋体" w:hAnsi="Times New Roman" w:cs="Times New Roman" w:hint="eastAsia"/>
          <w:color w:val="auto"/>
        </w:rPr>
        <w:t>三</w:t>
      </w:r>
      <w:r w:rsidRPr="00AA0E13">
        <w:rPr>
          <w:rFonts w:ascii="Times New Roman" w:eastAsia="宋体" w:hAnsi="Times New Roman" w:cs="Times New Roman"/>
          <w:color w:val="auto"/>
        </w:rPr>
        <w:t>）联系人：</w:t>
      </w:r>
      <w:r w:rsidR="00AA0E13" w:rsidRPr="00AA0E13">
        <w:rPr>
          <w:rFonts w:ascii="Times New Roman" w:eastAsia="宋体" w:hAnsi="Times New Roman" w:cs="Times New Roman" w:hint="eastAsia"/>
          <w:color w:val="auto"/>
        </w:rPr>
        <w:t>刘春雪</w:t>
      </w:r>
    </w:p>
    <w:p w14:paraId="2FFDF9A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14:paraId="3D5E572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674144F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14:paraId="4DFF5F2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14:paraId="58F1D6BF" w14:textId="77777777" w:rsidR="00381CB7" w:rsidRPr="00AA0E13" w:rsidRDefault="00844D3D" w:rsidP="00844D3D">
      <w:pPr>
        <w:pStyle w:val="Default"/>
        <w:spacing w:line="360" w:lineRule="auto"/>
        <w:ind w:firstLineChars="200" w:firstLine="446"/>
        <w:jc w:val="both"/>
        <w:rPr>
          <w:rFonts w:ascii="Times New Roman" w:eastAsia="宋体" w:hAnsi="Times New Roman" w:cs="Times New Roman"/>
          <w:color w:val="auto"/>
        </w:rPr>
      </w:pPr>
      <w:r w:rsidRPr="00AA0E13">
        <w:rPr>
          <w:rFonts w:ascii="Times New Roman" w:eastAsia="宋体" w:hAnsi="Times New Roman" w:cs="Times New Roman" w:hint="eastAsia"/>
          <w:color w:val="auto"/>
        </w:rPr>
        <w:t xml:space="preserve">2. </w:t>
      </w:r>
      <w:r w:rsidRPr="00AA0E13">
        <w:rPr>
          <w:rFonts w:ascii="Times New Roman" w:eastAsia="宋体" w:hAnsi="Times New Roman" w:cs="Times New Roman" w:hint="eastAsia"/>
          <w:color w:val="auto"/>
        </w:rPr>
        <w:t>采购文件咨询：</w:t>
      </w:r>
      <w:r w:rsidRPr="00AA0E13">
        <w:rPr>
          <w:rFonts w:ascii="Times New Roman" w:eastAsia="宋体" w:hAnsi="Times New Roman" w:cs="Times New Roman"/>
          <w:color w:val="auto"/>
        </w:rPr>
        <w:t>022-</w:t>
      </w:r>
      <w:r w:rsidRPr="00AA0E13">
        <w:rPr>
          <w:rFonts w:ascii="Times New Roman" w:eastAsia="宋体" w:hAnsi="Times New Roman" w:cs="Times New Roman" w:hint="eastAsia"/>
          <w:color w:val="auto"/>
        </w:rPr>
        <w:t>258661</w:t>
      </w:r>
      <w:r w:rsidR="00AA0E13" w:rsidRPr="00AA0E13">
        <w:rPr>
          <w:rFonts w:ascii="Times New Roman" w:eastAsia="宋体" w:hAnsi="Times New Roman" w:cs="Times New Roman" w:hint="eastAsia"/>
          <w:color w:val="auto"/>
        </w:rPr>
        <w:t>2</w:t>
      </w:r>
      <w:r w:rsidRPr="00AA0E13">
        <w:rPr>
          <w:rFonts w:ascii="Times New Roman" w:eastAsia="宋体" w:hAnsi="Times New Roman" w:cs="Times New Roman" w:hint="eastAsia"/>
          <w:color w:val="auto"/>
        </w:rPr>
        <w:t>9</w:t>
      </w:r>
    </w:p>
    <w:p w14:paraId="50C8421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14:paraId="2D9C4AF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14:paraId="5FF5B58F" w14:textId="77777777" w:rsidR="00381CB7" w:rsidRPr="00AA0E13" w:rsidRDefault="00844D3D" w:rsidP="00844D3D">
      <w:pPr>
        <w:pStyle w:val="Default"/>
        <w:spacing w:line="360" w:lineRule="auto"/>
        <w:ind w:firstLineChars="200" w:firstLine="446"/>
        <w:jc w:val="both"/>
        <w:rPr>
          <w:rFonts w:ascii="Times New Roman" w:eastAsia="宋体" w:hAnsi="Times New Roman" w:cs="Times New Roman"/>
          <w:color w:val="auto"/>
        </w:rPr>
      </w:pPr>
      <w:r w:rsidRPr="00AA0E13">
        <w:rPr>
          <w:rFonts w:ascii="Times New Roman" w:eastAsia="宋体" w:hAnsi="Times New Roman" w:cs="Times New Roman" w:hint="eastAsia"/>
          <w:color w:val="auto"/>
        </w:rPr>
        <w:t>（七）邮箱：</w:t>
      </w:r>
      <w:r w:rsidRPr="00AA0E13">
        <w:rPr>
          <w:rFonts w:ascii="Times New Roman" w:eastAsia="宋体" w:hAnsi="Times New Roman" w:cs="Times New Roman" w:hint="eastAsia"/>
          <w:color w:val="auto"/>
        </w:rPr>
        <w:t>bhzfzcb@tj.gov.cn</w:t>
      </w:r>
    </w:p>
    <w:p w14:paraId="70430D22" w14:textId="77777777" w:rsidR="00381CB7" w:rsidRPr="00AA0E13" w:rsidRDefault="00844D3D" w:rsidP="00844D3D">
      <w:pPr>
        <w:pStyle w:val="Default"/>
        <w:spacing w:line="360" w:lineRule="auto"/>
        <w:ind w:firstLineChars="200" w:firstLine="446"/>
        <w:jc w:val="both"/>
        <w:rPr>
          <w:rFonts w:ascii="Times New Roman" w:eastAsia="宋体" w:hAnsi="Times New Roman" w:cs="Times New Roman"/>
          <w:color w:val="auto"/>
        </w:rPr>
      </w:pPr>
      <w:r w:rsidRPr="00AA0E13">
        <w:rPr>
          <w:rFonts w:ascii="Times New Roman" w:eastAsia="宋体" w:hAnsi="Times New Roman" w:cs="Times New Roman"/>
          <w:color w:val="auto"/>
        </w:rPr>
        <w:t>十</w:t>
      </w:r>
      <w:r w:rsidRPr="00AA0E13">
        <w:rPr>
          <w:rFonts w:ascii="Times New Roman" w:eastAsia="宋体" w:hAnsi="Times New Roman" w:cs="Times New Roman" w:hint="eastAsia"/>
          <w:color w:val="auto"/>
        </w:rPr>
        <w:t>一</w:t>
      </w:r>
      <w:r w:rsidRPr="00AA0E13">
        <w:rPr>
          <w:rFonts w:ascii="Times New Roman" w:eastAsia="宋体" w:hAnsi="Times New Roman" w:cs="Times New Roman"/>
          <w:color w:val="auto"/>
        </w:rPr>
        <w:t>、采购人的名称、地址和联系方式</w:t>
      </w:r>
    </w:p>
    <w:p w14:paraId="575BB78D" w14:textId="77777777" w:rsidR="00381CB7" w:rsidRPr="00AA0E13" w:rsidRDefault="00844D3D" w:rsidP="00844D3D">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color w:val="auto"/>
        </w:rPr>
        <w:t>（一）采购人名称：</w:t>
      </w:r>
      <w:r w:rsidR="00AA0E13" w:rsidRPr="00AA0E13">
        <w:rPr>
          <w:rFonts w:ascii="Times New Roman" w:eastAsia="宋体" w:hAnsi="Times New Roman" w:cs="Times New Roman"/>
          <w:color w:val="auto"/>
        </w:rPr>
        <w:t>天津外国语大学附属高</w:t>
      </w:r>
      <w:proofErr w:type="gramStart"/>
      <w:r w:rsidR="00AA0E13" w:rsidRPr="00AA0E13">
        <w:rPr>
          <w:rFonts w:ascii="Times New Roman" w:eastAsia="宋体" w:hAnsi="Times New Roman" w:cs="Times New Roman"/>
          <w:color w:val="auto"/>
        </w:rPr>
        <w:t>新区华</w:t>
      </w:r>
      <w:proofErr w:type="gramEnd"/>
      <w:r w:rsidR="00AA0E13" w:rsidRPr="00AA0E13">
        <w:rPr>
          <w:rFonts w:ascii="Times New Roman" w:eastAsia="宋体" w:hAnsi="Times New Roman" w:cs="Times New Roman"/>
          <w:color w:val="auto"/>
        </w:rPr>
        <w:t>苑外国语学校</w:t>
      </w:r>
    </w:p>
    <w:p w14:paraId="749D9322" w14:textId="672F0C75" w:rsidR="00381CB7" w:rsidRPr="00CF5BDA" w:rsidRDefault="00844D3D" w:rsidP="00844D3D">
      <w:pPr>
        <w:pStyle w:val="Default"/>
        <w:spacing w:line="360" w:lineRule="auto"/>
        <w:ind w:firstLineChars="200" w:firstLine="446"/>
        <w:rPr>
          <w:rFonts w:ascii="Times New Roman" w:eastAsia="宋体" w:hAnsi="Times New Roman" w:cs="Times New Roman"/>
          <w:color w:val="auto"/>
        </w:rPr>
      </w:pPr>
      <w:r w:rsidRPr="00CF5BDA">
        <w:rPr>
          <w:rFonts w:ascii="Times New Roman" w:eastAsia="宋体" w:hAnsi="Times New Roman" w:cs="Times New Roman"/>
          <w:color w:val="auto"/>
        </w:rPr>
        <w:t>（二）采购人地址：</w:t>
      </w:r>
      <w:r w:rsidR="009F5E54" w:rsidRPr="00CF5BDA">
        <w:rPr>
          <w:rFonts w:ascii="Times New Roman" w:eastAsia="宋体" w:hAnsi="Times New Roman" w:cs="Times New Roman" w:hint="eastAsia"/>
          <w:color w:val="auto"/>
        </w:rPr>
        <w:t>天津市滨海新区海泰发展一道</w:t>
      </w:r>
      <w:r w:rsidR="009F5E54" w:rsidRPr="00CF5BDA">
        <w:rPr>
          <w:rFonts w:ascii="Times New Roman" w:eastAsia="宋体" w:hAnsi="Times New Roman" w:cs="Times New Roman" w:hint="eastAsia"/>
          <w:color w:val="auto"/>
        </w:rPr>
        <w:t>5</w:t>
      </w:r>
      <w:r w:rsidR="009F5E54" w:rsidRPr="00CF5BDA">
        <w:rPr>
          <w:rFonts w:ascii="Times New Roman" w:eastAsia="宋体" w:hAnsi="Times New Roman" w:cs="Times New Roman" w:hint="eastAsia"/>
          <w:color w:val="auto"/>
        </w:rPr>
        <w:t>号</w:t>
      </w:r>
    </w:p>
    <w:p w14:paraId="5C22634E" w14:textId="77777777" w:rsidR="00381CB7" w:rsidRPr="00AA0E13" w:rsidRDefault="00844D3D" w:rsidP="00844D3D">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color w:val="auto"/>
        </w:rPr>
        <w:t>（三）采购人联系人：</w:t>
      </w:r>
      <w:r w:rsidR="00AA0E13" w:rsidRPr="00AA0E13">
        <w:rPr>
          <w:rFonts w:ascii="Times New Roman" w:eastAsia="宋体" w:hAnsi="Times New Roman" w:cs="Times New Roman"/>
          <w:color w:val="auto"/>
        </w:rPr>
        <w:t>潘启贤</w:t>
      </w:r>
    </w:p>
    <w:p w14:paraId="2E488D2A" w14:textId="77777777" w:rsidR="00381CB7" w:rsidRPr="00AA0E13" w:rsidRDefault="00844D3D" w:rsidP="00844D3D">
      <w:pPr>
        <w:pStyle w:val="Default"/>
        <w:spacing w:line="360" w:lineRule="auto"/>
        <w:ind w:firstLineChars="200" w:firstLine="446"/>
        <w:jc w:val="both"/>
        <w:rPr>
          <w:rFonts w:ascii="Times New Roman" w:eastAsia="宋体" w:hAnsi="Times New Roman" w:cs="Times New Roman"/>
          <w:color w:val="auto"/>
        </w:rPr>
      </w:pPr>
      <w:r w:rsidRPr="00AA0E13">
        <w:rPr>
          <w:rFonts w:ascii="Times New Roman" w:eastAsia="宋体" w:hAnsi="Times New Roman" w:cs="Times New Roman"/>
          <w:color w:val="auto"/>
        </w:rPr>
        <w:t>（四）采购人联系电话：</w:t>
      </w:r>
      <w:r w:rsidR="00AA0E13" w:rsidRPr="00AA0E13">
        <w:rPr>
          <w:rFonts w:ascii="Times New Roman" w:eastAsia="宋体" w:hAnsi="Times New Roman" w:cs="Times New Roman"/>
          <w:color w:val="auto"/>
        </w:rPr>
        <w:t>19922606811</w:t>
      </w:r>
    </w:p>
    <w:p w14:paraId="305C5854" w14:textId="77777777" w:rsidR="00381CB7" w:rsidRPr="00AA0E13" w:rsidRDefault="00844D3D" w:rsidP="00844D3D">
      <w:pPr>
        <w:pStyle w:val="Default"/>
        <w:spacing w:line="360" w:lineRule="auto"/>
        <w:ind w:firstLineChars="200" w:firstLine="446"/>
        <w:jc w:val="both"/>
        <w:rPr>
          <w:rFonts w:ascii="Times New Roman" w:eastAsia="宋体" w:hAnsi="Times New Roman" w:cs="Times New Roman"/>
          <w:color w:val="auto"/>
        </w:rPr>
      </w:pPr>
      <w:r w:rsidRPr="00AA0E13">
        <w:rPr>
          <w:rFonts w:ascii="Times New Roman" w:eastAsia="宋体" w:hAnsi="Times New Roman" w:cs="Times New Roman"/>
          <w:color w:val="auto"/>
        </w:rPr>
        <w:t>十</w:t>
      </w:r>
      <w:r w:rsidRPr="00AA0E13">
        <w:rPr>
          <w:rFonts w:ascii="Times New Roman" w:eastAsia="宋体" w:hAnsi="Times New Roman" w:cs="Times New Roman" w:hint="eastAsia"/>
          <w:color w:val="auto"/>
        </w:rPr>
        <w:t>二</w:t>
      </w:r>
      <w:r w:rsidRPr="00AA0E13">
        <w:rPr>
          <w:rFonts w:ascii="Times New Roman" w:eastAsia="宋体" w:hAnsi="Times New Roman" w:cs="Times New Roman"/>
          <w:color w:val="auto"/>
        </w:rPr>
        <w:t>、质疑方式</w:t>
      </w:r>
    </w:p>
    <w:p w14:paraId="61B560B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14:paraId="064C09E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14:paraId="2E257A7A" w14:textId="77777777" w:rsidR="00381CB7" w:rsidRPr="00AA0E13" w:rsidRDefault="00844D3D" w:rsidP="00844D3D">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hint="eastAsia"/>
          <w:color w:val="auto"/>
        </w:rPr>
        <w:t>1.</w:t>
      </w:r>
      <w:r w:rsidRPr="00AA0E13">
        <w:rPr>
          <w:rFonts w:ascii="Times New Roman" w:eastAsia="宋体" w:hAnsi="Times New Roman" w:cs="Times New Roman" w:hint="eastAsia"/>
          <w:color w:val="auto"/>
        </w:rPr>
        <w:t>联系部门：</w:t>
      </w:r>
      <w:r w:rsidR="00AA0E13" w:rsidRPr="00AA0E13">
        <w:rPr>
          <w:rFonts w:ascii="Times New Roman" w:eastAsia="宋体" w:hAnsi="Times New Roman" w:cs="Times New Roman"/>
          <w:color w:val="auto"/>
        </w:rPr>
        <w:t>天津外国语大学附属高</w:t>
      </w:r>
      <w:proofErr w:type="gramStart"/>
      <w:r w:rsidR="00AA0E13" w:rsidRPr="00AA0E13">
        <w:rPr>
          <w:rFonts w:ascii="Times New Roman" w:eastAsia="宋体" w:hAnsi="Times New Roman" w:cs="Times New Roman"/>
          <w:color w:val="auto"/>
        </w:rPr>
        <w:t>新区华</w:t>
      </w:r>
      <w:proofErr w:type="gramEnd"/>
      <w:r w:rsidR="00AA0E13" w:rsidRPr="00AA0E13">
        <w:rPr>
          <w:rFonts w:ascii="Times New Roman" w:eastAsia="宋体" w:hAnsi="Times New Roman" w:cs="Times New Roman"/>
          <w:color w:val="auto"/>
        </w:rPr>
        <w:t>苑外国语学校</w:t>
      </w:r>
    </w:p>
    <w:p w14:paraId="6ED868B1" w14:textId="77777777" w:rsidR="00381CB7" w:rsidRPr="00AA0E13" w:rsidRDefault="00844D3D" w:rsidP="00844D3D">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hint="eastAsia"/>
          <w:color w:val="auto"/>
        </w:rPr>
        <w:t>2.</w:t>
      </w:r>
      <w:r w:rsidRPr="00AA0E13">
        <w:rPr>
          <w:rFonts w:ascii="Times New Roman" w:eastAsia="宋体" w:hAnsi="Times New Roman" w:cs="Times New Roman" w:hint="eastAsia"/>
          <w:color w:val="auto"/>
        </w:rPr>
        <w:t>联系人：</w:t>
      </w:r>
      <w:r w:rsidR="00AA0E13" w:rsidRPr="00AA0E13">
        <w:rPr>
          <w:rFonts w:ascii="Times New Roman" w:eastAsia="宋体" w:hAnsi="Times New Roman" w:cs="Times New Roman"/>
          <w:color w:val="auto"/>
        </w:rPr>
        <w:t>潘启贤</w:t>
      </w:r>
    </w:p>
    <w:p w14:paraId="7F354E5A" w14:textId="77777777" w:rsidR="00381CB7" w:rsidRPr="00AA0E13" w:rsidRDefault="00844D3D" w:rsidP="00844D3D">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hint="eastAsia"/>
          <w:color w:val="auto"/>
        </w:rPr>
        <w:t>3.</w:t>
      </w:r>
      <w:r w:rsidRPr="00AA0E13">
        <w:rPr>
          <w:rFonts w:ascii="Times New Roman" w:eastAsia="宋体" w:hAnsi="Times New Roman" w:cs="Times New Roman" w:hint="eastAsia"/>
          <w:color w:val="auto"/>
        </w:rPr>
        <w:t>联系方式：</w:t>
      </w:r>
      <w:r w:rsidR="00AA0E13" w:rsidRPr="00AA0E13">
        <w:rPr>
          <w:rFonts w:ascii="Times New Roman" w:eastAsia="宋体" w:hAnsi="Times New Roman" w:cs="Times New Roman"/>
          <w:color w:val="auto"/>
        </w:rPr>
        <w:t>23718887</w:t>
      </w:r>
    </w:p>
    <w:p w14:paraId="3B0BBCDF" w14:textId="752E942E" w:rsidR="00381CB7" w:rsidRPr="00CF5BDA" w:rsidRDefault="00844D3D" w:rsidP="00844D3D">
      <w:pPr>
        <w:pStyle w:val="Default"/>
        <w:spacing w:line="360" w:lineRule="auto"/>
        <w:ind w:firstLineChars="200" w:firstLine="446"/>
        <w:rPr>
          <w:rFonts w:ascii="Times New Roman" w:eastAsia="宋体" w:hAnsi="Times New Roman" w:cs="Times New Roman"/>
          <w:color w:val="auto"/>
        </w:rPr>
      </w:pPr>
      <w:r w:rsidRPr="00CF5BDA">
        <w:rPr>
          <w:rFonts w:ascii="Times New Roman" w:eastAsia="宋体" w:hAnsi="Times New Roman" w:cs="Times New Roman" w:hint="eastAsia"/>
          <w:color w:val="auto"/>
        </w:rPr>
        <w:t>4.</w:t>
      </w:r>
      <w:r w:rsidRPr="00CF5BDA">
        <w:rPr>
          <w:rFonts w:ascii="Times New Roman" w:eastAsia="宋体" w:hAnsi="Times New Roman" w:cs="Times New Roman" w:hint="eastAsia"/>
          <w:color w:val="auto"/>
        </w:rPr>
        <w:t>联系地址：</w:t>
      </w:r>
      <w:r w:rsidR="009F5E54" w:rsidRPr="00CF5BDA">
        <w:rPr>
          <w:rFonts w:ascii="Times New Roman" w:eastAsia="宋体" w:hAnsi="Times New Roman" w:cs="Times New Roman" w:hint="eastAsia"/>
          <w:color w:val="auto"/>
        </w:rPr>
        <w:t>天津市滨海新区海泰发展一道</w:t>
      </w:r>
      <w:r w:rsidR="009F5E54" w:rsidRPr="00CF5BDA">
        <w:rPr>
          <w:rFonts w:ascii="Times New Roman" w:eastAsia="宋体" w:hAnsi="Times New Roman" w:cs="Times New Roman" w:hint="eastAsia"/>
          <w:color w:val="auto"/>
        </w:rPr>
        <w:t>5</w:t>
      </w:r>
      <w:r w:rsidR="009F5E54" w:rsidRPr="00CF5BDA">
        <w:rPr>
          <w:rFonts w:ascii="Times New Roman" w:eastAsia="宋体" w:hAnsi="Times New Roman" w:cs="Times New Roman" w:hint="eastAsia"/>
          <w:color w:val="auto"/>
        </w:rPr>
        <w:t>号</w:t>
      </w:r>
    </w:p>
    <w:p w14:paraId="4C597953" w14:textId="77777777" w:rsidR="00381CB7" w:rsidRPr="00851D15"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w:t>
      </w:r>
      <w:r w:rsidRPr="00851D15">
        <w:rPr>
          <w:rFonts w:ascii="Times New Roman" w:eastAsia="宋体" w:hAnsi="Times New Roman" w:cs="Times New Roman" w:hint="eastAsia"/>
          <w:color w:val="auto"/>
        </w:rPr>
        <w:t>新区政府采购中心未在规定期限内</w:t>
      </w:r>
      <w:proofErr w:type="gramStart"/>
      <w:r w:rsidRPr="00851D15">
        <w:rPr>
          <w:rFonts w:ascii="Times New Roman" w:eastAsia="宋体" w:hAnsi="Times New Roman" w:cs="Times New Roman" w:hint="eastAsia"/>
          <w:color w:val="auto"/>
        </w:rPr>
        <w:t>作出</w:t>
      </w:r>
      <w:proofErr w:type="gramEnd"/>
      <w:r w:rsidRPr="00851D15">
        <w:rPr>
          <w:rFonts w:ascii="Times New Roman" w:eastAsia="宋体" w:hAnsi="Times New Roman" w:cs="Times New Roman" w:hint="eastAsia"/>
          <w:color w:val="auto"/>
        </w:rPr>
        <w:t>答复的，供应商可以在质疑答复期满后</w:t>
      </w:r>
      <w:r w:rsidRPr="00851D15">
        <w:rPr>
          <w:rFonts w:ascii="Times New Roman" w:eastAsia="宋体" w:hAnsi="Times New Roman" w:cs="Times New Roman" w:hint="eastAsia"/>
          <w:color w:val="auto"/>
        </w:rPr>
        <w:t>15</w:t>
      </w:r>
      <w:r w:rsidRPr="00851D15">
        <w:rPr>
          <w:rFonts w:ascii="Times New Roman" w:eastAsia="宋体" w:hAnsi="Times New Roman" w:cs="Times New Roman" w:hint="eastAsia"/>
          <w:color w:val="auto"/>
        </w:rPr>
        <w:t>个工作日内，向</w:t>
      </w:r>
      <w:r w:rsidR="007B0028" w:rsidRPr="00851D15">
        <w:rPr>
          <w:rFonts w:ascii="Times New Roman" w:eastAsia="宋体" w:hAnsi="Times New Roman" w:cs="Times New Roman" w:hint="eastAsia"/>
          <w:color w:val="auto"/>
        </w:rPr>
        <w:t>天津滨海高新技术产业开发区财政局综合业务科</w:t>
      </w:r>
      <w:r w:rsidRPr="00851D15">
        <w:rPr>
          <w:rFonts w:ascii="Times New Roman" w:eastAsia="宋体" w:hAnsi="Times New Roman" w:cs="Times New Roman" w:hint="eastAsia"/>
          <w:color w:val="auto"/>
        </w:rPr>
        <w:t>提出投诉，逾期不予受理。</w:t>
      </w:r>
    </w:p>
    <w:p w14:paraId="1F90357A" w14:textId="77777777" w:rsidR="00381CB7" w:rsidRPr="00851D15" w:rsidRDefault="00844D3D" w:rsidP="00844D3D">
      <w:pPr>
        <w:pStyle w:val="Default"/>
        <w:spacing w:line="360" w:lineRule="auto"/>
        <w:ind w:firstLineChars="200" w:firstLine="446"/>
        <w:jc w:val="both"/>
        <w:rPr>
          <w:rFonts w:ascii="Times New Roman" w:eastAsia="宋体" w:hAnsi="Times New Roman" w:cs="Times New Roman"/>
          <w:color w:val="auto"/>
        </w:rPr>
      </w:pPr>
      <w:r w:rsidRPr="00851D15">
        <w:rPr>
          <w:rFonts w:ascii="Times New Roman" w:eastAsia="宋体" w:hAnsi="Times New Roman" w:cs="Times New Roman"/>
          <w:color w:val="auto"/>
        </w:rPr>
        <w:t>十</w:t>
      </w:r>
      <w:r w:rsidRPr="00851D15">
        <w:rPr>
          <w:rFonts w:ascii="Times New Roman" w:eastAsia="宋体" w:hAnsi="Times New Roman" w:cs="Times New Roman" w:hint="eastAsia"/>
          <w:color w:val="auto"/>
        </w:rPr>
        <w:t>三</w:t>
      </w:r>
      <w:r w:rsidRPr="00851D15">
        <w:rPr>
          <w:rFonts w:ascii="Times New Roman" w:eastAsia="宋体" w:hAnsi="Times New Roman" w:cs="Times New Roman"/>
          <w:color w:val="auto"/>
        </w:rPr>
        <w:t>、公告期限</w:t>
      </w:r>
    </w:p>
    <w:p w14:paraId="7A60585E" w14:textId="77777777" w:rsidR="00381CB7" w:rsidRPr="00851D15" w:rsidRDefault="00844D3D" w:rsidP="00844D3D">
      <w:pPr>
        <w:pStyle w:val="Default"/>
        <w:spacing w:line="360" w:lineRule="auto"/>
        <w:ind w:firstLineChars="200" w:firstLine="446"/>
        <w:jc w:val="both"/>
        <w:rPr>
          <w:rFonts w:ascii="Times New Roman" w:eastAsia="宋体" w:hAnsi="Times New Roman" w:cs="Times New Roman"/>
          <w:color w:val="auto"/>
        </w:rPr>
      </w:pPr>
      <w:r w:rsidRPr="00851D15">
        <w:rPr>
          <w:rFonts w:ascii="Times New Roman" w:eastAsia="宋体" w:hAnsi="Times New Roman" w:cs="Times New Roman"/>
          <w:color w:val="auto"/>
        </w:rPr>
        <w:t>招标公告的公告期限为</w:t>
      </w:r>
      <w:r w:rsidRPr="00851D15">
        <w:rPr>
          <w:rFonts w:ascii="Times New Roman" w:eastAsia="宋体" w:hAnsi="Times New Roman" w:cs="Times New Roman"/>
          <w:color w:val="auto"/>
        </w:rPr>
        <w:t>5</w:t>
      </w:r>
      <w:r w:rsidRPr="00851D15">
        <w:rPr>
          <w:rFonts w:ascii="Times New Roman" w:eastAsia="宋体" w:hAnsi="Times New Roman" w:cs="Times New Roman"/>
          <w:color w:val="auto"/>
        </w:rPr>
        <w:t>个工作日。</w:t>
      </w:r>
    </w:p>
    <w:p w14:paraId="5D2B0030" w14:textId="14E820B3" w:rsidR="00381CB7" w:rsidRPr="00851D15" w:rsidRDefault="00C5398E" w:rsidP="00844D3D">
      <w:pPr>
        <w:pStyle w:val="Default"/>
        <w:spacing w:line="360" w:lineRule="auto"/>
        <w:ind w:firstLineChars="3000" w:firstLine="6695"/>
        <w:jc w:val="both"/>
        <w:rPr>
          <w:rFonts w:ascii="Times New Roman" w:eastAsia="宋体" w:hAnsi="Times New Roman"/>
          <w:bCs/>
          <w:color w:val="auto"/>
          <w:szCs w:val="44"/>
        </w:rPr>
      </w:pPr>
      <w:r w:rsidRPr="00851D15">
        <w:rPr>
          <w:rFonts w:ascii="Times New Roman" w:eastAsia="宋体" w:hAnsi="Times New Roman" w:cs="Times New Roman"/>
          <w:color w:val="auto"/>
        </w:rPr>
        <w:t>2025</w:t>
      </w:r>
      <w:r w:rsidR="00844D3D" w:rsidRPr="00851D15">
        <w:rPr>
          <w:rFonts w:ascii="Times New Roman" w:eastAsia="宋体" w:hAnsi="Times New Roman" w:cs="Times New Roman"/>
          <w:color w:val="auto"/>
        </w:rPr>
        <w:t>年</w:t>
      </w:r>
      <w:r w:rsidR="00851D15" w:rsidRPr="00851D15">
        <w:rPr>
          <w:rFonts w:ascii="Times New Roman" w:eastAsia="宋体" w:hAnsi="Times New Roman" w:cs="Times New Roman" w:hint="eastAsia"/>
          <w:color w:val="auto"/>
        </w:rPr>
        <w:t>11</w:t>
      </w:r>
      <w:r w:rsidR="00844D3D" w:rsidRPr="00851D15">
        <w:rPr>
          <w:rFonts w:ascii="Times New Roman" w:eastAsia="宋体" w:hAnsi="Times New Roman" w:cs="Times New Roman"/>
          <w:color w:val="auto"/>
        </w:rPr>
        <w:t>月</w:t>
      </w:r>
      <w:r w:rsidR="00CF5BDA">
        <w:rPr>
          <w:rFonts w:ascii="Times New Roman" w:eastAsia="宋体" w:hAnsi="Times New Roman" w:cs="Times New Roman" w:hint="eastAsia"/>
          <w:color w:val="auto"/>
        </w:rPr>
        <w:t>28</w:t>
      </w:r>
      <w:r w:rsidR="00844D3D" w:rsidRPr="00851D15">
        <w:rPr>
          <w:rFonts w:ascii="Times New Roman" w:eastAsia="宋体" w:hAnsi="Times New Roman" w:cs="Times New Roman"/>
          <w:color w:val="auto"/>
        </w:rPr>
        <w:t>日</w:t>
      </w:r>
    </w:p>
    <w:p w14:paraId="55B31CF5" w14:textId="77777777"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14:paraId="536AD5F1" w14:textId="77777777"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14:paraId="449E70D1" w14:textId="77777777"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14:paraId="0D5ADBD8"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14:paraId="71B09FBE"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14:paraId="1FED37A8"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14:paraId="6A7CF6C7" w14:textId="77777777"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14:paraId="57142CD3" w14:textId="77777777"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14:paraId="3C087025" w14:textId="77777777" w:rsidR="00381CB7" w:rsidRPr="00851D15" w:rsidRDefault="00844D3D" w:rsidP="00844D3D">
      <w:pPr>
        <w:autoSpaceDE w:val="0"/>
        <w:autoSpaceDN w:val="0"/>
        <w:adjustRightInd w:val="0"/>
        <w:spacing w:line="360" w:lineRule="auto"/>
        <w:ind w:firstLineChars="200" w:firstLine="446"/>
        <w:rPr>
          <w:sz w:val="24"/>
        </w:rPr>
      </w:pPr>
      <w:r w:rsidRPr="00851D15">
        <w:rPr>
          <w:rFonts w:hAnsiTheme="minorEastAsia" w:hint="eastAsia"/>
          <w:sz w:val="24"/>
        </w:rPr>
        <w:t>（二）服务要求</w:t>
      </w:r>
    </w:p>
    <w:p w14:paraId="2AC31EF3" w14:textId="77777777" w:rsidR="00381CB7" w:rsidRPr="00851D15" w:rsidRDefault="00844D3D" w:rsidP="00844D3D">
      <w:pPr>
        <w:autoSpaceDE w:val="0"/>
        <w:autoSpaceDN w:val="0"/>
        <w:adjustRightInd w:val="0"/>
        <w:spacing w:line="360" w:lineRule="auto"/>
        <w:ind w:firstLineChars="200" w:firstLine="446"/>
        <w:rPr>
          <w:sz w:val="24"/>
        </w:rPr>
      </w:pPr>
      <w:r w:rsidRPr="00851D15">
        <w:rPr>
          <w:rFonts w:hint="eastAsia"/>
          <w:sz w:val="24"/>
        </w:rPr>
        <w:t xml:space="preserve">1. </w:t>
      </w:r>
      <w:r w:rsidRPr="00851D15">
        <w:rPr>
          <w:rFonts w:hAnsiTheme="minorEastAsia" w:hint="eastAsia"/>
          <w:sz w:val="24"/>
        </w:rPr>
        <w:t>提供所投产品</w:t>
      </w:r>
      <w:r w:rsidR="00851D15" w:rsidRPr="00851D15">
        <w:rPr>
          <w:rFonts w:hint="eastAsia"/>
          <w:sz w:val="24"/>
        </w:rPr>
        <w:t>3</w:t>
      </w:r>
      <w:r w:rsidRPr="00851D15">
        <w:rPr>
          <w:rFonts w:hAnsiTheme="minorEastAsia" w:hint="eastAsia"/>
          <w:sz w:val="24"/>
        </w:rPr>
        <w:t>年的免费上门保修，终身维修。保修期内免费更换零配件，</w:t>
      </w:r>
      <w:r w:rsidRPr="00851D15">
        <w:rPr>
          <w:rFonts w:hint="eastAsia"/>
          <w:sz w:val="24"/>
        </w:rPr>
        <w:t>7</w:t>
      </w:r>
      <w:r w:rsidRPr="00851D15">
        <w:rPr>
          <w:rFonts w:hint="eastAsia"/>
          <w:sz w:val="24"/>
        </w:rPr>
        <w:t>×</w:t>
      </w:r>
      <w:r w:rsidRPr="00851D15">
        <w:rPr>
          <w:rFonts w:hint="eastAsia"/>
          <w:sz w:val="24"/>
        </w:rPr>
        <w:t>24</w:t>
      </w:r>
      <w:r w:rsidRPr="00851D15">
        <w:rPr>
          <w:rFonts w:hAnsiTheme="minorEastAsia" w:hint="eastAsia"/>
          <w:sz w:val="24"/>
        </w:rPr>
        <w:t>小时技术响应，</w:t>
      </w:r>
      <w:r w:rsidRPr="00851D15">
        <w:rPr>
          <w:rFonts w:hint="eastAsia"/>
          <w:sz w:val="24"/>
        </w:rPr>
        <w:t>48</w:t>
      </w:r>
      <w:r w:rsidRPr="00851D15">
        <w:rPr>
          <w:rFonts w:hAnsiTheme="minorEastAsia" w:hint="eastAsia"/>
          <w:sz w:val="24"/>
        </w:rPr>
        <w:t>小时内维修工程师到达维修现场。保修期自验收合格之日起计算。</w:t>
      </w:r>
    </w:p>
    <w:p w14:paraId="1A870C26" w14:textId="77777777" w:rsidR="00381CB7" w:rsidRPr="00851D15" w:rsidRDefault="00844D3D" w:rsidP="00844D3D">
      <w:pPr>
        <w:autoSpaceDE w:val="0"/>
        <w:autoSpaceDN w:val="0"/>
        <w:adjustRightInd w:val="0"/>
        <w:spacing w:line="360" w:lineRule="auto"/>
        <w:ind w:firstLineChars="200" w:firstLine="446"/>
        <w:rPr>
          <w:sz w:val="24"/>
        </w:rPr>
      </w:pPr>
      <w:r w:rsidRPr="00851D15">
        <w:rPr>
          <w:rFonts w:hint="eastAsia"/>
          <w:sz w:val="24"/>
        </w:rPr>
        <w:t xml:space="preserve">2. </w:t>
      </w:r>
      <w:r w:rsidRPr="00851D15">
        <w:rPr>
          <w:rFonts w:hAnsiTheme="minorEastAsia" w:hint="eastAsia"/>
          <w:sz w:val="24"/>
        </w:rPr>
        <w:t>提供所投产品制造商服务机构情况，包括地址、联系方式及技术人员数量等。</w:t>
      </w:r>
    </w:p>
    <w:p w14:paraId="49E9C64D" w14:textId="77777777" w:rsidR="00381CB7" w:rsidRPr="00851D15" w:rsidRDefault="00844D3D" w:rsidP="00844D3D">
      <w:pPr>
        <w:autoSpaceDE w:val="0"/>
        <w:autoSpaceDN w:val="0"/>
        <w:adjustRightInd w:val="0"/>
        <w:spacing w:line="360" w:lineRule="auto"/>
        <w:ind w:firstLineChars="200" w:firstLine="446"/>
        <w:rPr>
          <w:sz w:val="24"/>
        </w:rPr>
      </w:pPr>
      <w:r w:rsidRPr="00851D15">
        <w:rPr>
          <w:rFonts w:hint="eastAsia"/>
          <w:sz w:val="24"/>
        </w:rPr>
        <w:t xml:space="preserve">3. </w:t>
      </w:r>
      <w:r w:rsidRPr="00851D15">
        <w:rPr>
          <w:rFonts w:hAnsiTheme="minorEastAsia" w:hint="eastAsia"/>
          <w:sz w:val="24"/>
        </w:rPr>
        <w:t>提供原厂标准的易耗品、消耗材料价格清单及折扣率，保修期后设备维修的价格清单及折扣率。</w:t>
      </w:r>
    </w:p>
    <w:p w14:paraId="2869502A" w14:textId="77777777" w:rsidR="00381CB7" w:rsidRPr="00851D15" w:rsidRDefault="00844D3D" w:rsidP="00844D3D">
      <w:pPr>
        <w:autoSpaceDE w:val="0"/>
        <w:autoSpaceDN w:val="0"/>
        <w:adjustRightInd w:val="0"/>
        <w:spacing w:line="360" w:lineRule="auto"/>
        <w:ind w:firstLineChars="200" w:firstLine="446"/>
        <w:rPr>
          <w:sz w:val="24"/>
        </w:rPr>
      </w:pPr>
      <w:r w:rsidRPr="00851D15">
        <w:rPr>
          <w:rFonts w:hint="eastAsia"/>
          <w:sz w:val="24"/>
        </w:rPr>
        <w:t xml:space="preserve">4. </w:t>
      </w:r>
      <w:r w:rsidRPr="00851D15">
        <w:rPr>
          <w:rFonts w:hAnsiTheme="minorEastAsia" w:hint="eastAsia"/>
          <w:sz w:val="24"/>
        </w:rPr>
        <w:t>提供现场技术培训。</w:t>
      </w:r>
    </w:p>
    <w:p w14:paraId="6B352D1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14:paraId="720F3F97"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14:paraId="4E077047" w14:textId="77777777" w:rsidR="00851D15" w:rsidRDefault="00851D15" w:rsidP="00851D15">
      <w:pPr>
        <w:spacing w:line="360" w:lineRule="auto"/>
        <w:ind w:firstLineChars="200" w:firstLine="446"/>
        <w:rPr>
          <w:rFonts w:ascii="Calibri" w:hAnsi="宋体"/>
          <w:sz w:val="24"/>
          <w:szCs w:val="22"/>
        </w:rPr>
      </w:pPr>
      <w:r w:rsidRPr="00C469D9">
        <w:rPr>
          <w:rFonts w:ascii="Calibri" w:hAnsi="宋体" w:hint="eastAsia"/>
          <w:sz w:val="24"/>
          <w:szCs w:val="22"/>
        </w:rPr>
        <w:t>货到：签订合同之日起</w:t>
      </w:r>
      <w:r>
        <w:rPr>
          <w:rFonts w:ascii="Calibri" w:hAnsi="宋体" w:hint="eastAsia"/>
          <w:sz w:val="24"/>
          <w:szCs w:val="22"/>
        </w:rPr>
        <w:t>30</w:t>
      </w:r>
      <w:r w:rsidRPr="00C469D9">
        <w:rPr>
          <w:rFonts w:ascii="Calibri" w:hAnsi="宋体" w:hint="eastAsia"/>
          <w:sz w:val="24"/>
          <w:szCs w:val="22"/>
        </w:rPr>
        <w:t>日内（特殊情况以合同为准）。</w:t>
      </w:r>
    </w:p>
    <w:p w14:paraId="0E6B2757" w14:textId="77777777" w:rsidR="00381CB7" w:rsidRDefault="00851D15" w:rsidP="00851D15">
      <w:pPr>
        <w:autoSpaceDE w:val="0"/>
        <w:autoSpaceDN w:val="0"/>
        <w:adjustRightInd w:val="0"/>
        <w:spacing w:line="360" w:lineRule="auto"/>
        <w:ind w:firstLineChars="200" w:firstLine="446"/>
        <w:rPr>
          <w:color w:val="FF0000"/>
          <w:sz w:val="24"/>
        </w:rPr>
      </w:pPr>
      <w:r w:rsidRPr="00C469D9">
        <w:rPr>
          <w:rFonts w:ascii="Calibri" w:hAnsi="宋体" w:hint="eastAsia"/>
          <w:sz w:val="24"/>
          <w:szCs w:val="22"/>
        </w:rPr>
        <w:t>安装（施工）完成：货到之日起</w:t>
      </w:r>
      <w:r>
        <w:rPr>
          <w:rFonts w:ascii="Calibri" w:hAnsi="宋体" w:hint="eastAsia"/>
          <w:sz w:val="24"/>
          <w:szCs w:val="22"/>
        </w:rPr>
        <w:t>30</w:t>
      </w:r>
      <w:r w:rsidRPr="00C469D9">
        <w:rPr>
          <w:rFonts w:ascii="Calibri" w:hAnsi="宋体" w:hint="eastAsia"/>
          <w:sz w:val="24"/>
          <w:szCs w:val="22"/>
        </w:rPr>
        <w:t>日内（特殊情况以合同为准）。</w:t>
      </w:r>
    </w:p>
    <w:p w14:paraId="3FD0FC63"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14:paraId="4F6F3C41"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14:paraId="79675EBB"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DAA12F7"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14:paraId="50A637EA" w14:textId="77777777" w:rsidR="00381CB7" w:rsidRPr="006532F6" w:rsidRDefault="00851D15" w:rsidP="00851D15">
      <w:pPr>
        <w:autoSpaceDE w:val="0"/>
        <w:autoSpaceDN w:val="0"/>
        <w:adjustRightInd w:val="0"/>
        <w:spacing w:line="360" w:lineRule="auto"/>
        <w:ind w:firstLineChars="200" w:firstLine="446"/>
        <w:rPr>
          <w:sz w:val="24"/>
        </w:rPr>
      </w:pPr>
      <w:r w:rsidRPr="006532F6">
        <w:rPr>
          <w:rFonts w:hAnsiTheme="minorEastAsia" w:hint="eastAsia"/>
          <w:sz w:val="24"/>
        </w:rPr>
        <w:t>签订合同之日起</w:t>
      </w:r>
      <w:r w:rsidRPr="006532F6">
        <w:rPr>
          <w:rFonts w:hAnsiTheme="minorEastAsia" w:hint="eastAsia"/>
          <w:sz w:val="24"/>
        </w:rPr>
        <w:t>30</w:t>
      </w:r>
      <w:r w:rsidRPr="006532F6">
        <w:rPr>
          <w:rFonts w:hAnsiTheme="minorEastAsia" w:hint="eastAsia"/>
          <w:sz w:val="24"/>
        </w:rPr>
        <w:t>日内支付合同总额的</w:t>
      </w:r>
      <w:r w:rsidRPr="006532F6">
        <w:rPr>
          <w:rFonts w:hAnsiTheme="minorEastAsia" w:hint="eastAsia"/>
          <w:sz w:val="24"/>
        </w:rPr>
        <w:t>30%</w:t>
      </w:r>
      <w:r w:rsidRPr="006532F6">
        <w:rPr>
          <w:rFonts w:hAnsiTheme="minorEastAsia" w:hint="eastAsia"/>
          <w:sz w:val="24"/>
        </w:rPr>
        <w:t>，货到安装调试完成验收合格之日起</w:t>
      </w:r>
      <w:r w:rsidRPr="006532F6">
        <w:rPr>
          <w:rFonts w:hAnsiTheme="minorEastAsia" w:hint="eastAsia"/>
          <w:sz w:val="24"/>
        </w:rPr>
        <w:t>30</w:t>
      </w:r>
      <w:r w:rsidRPr="006532F6">
        <w:rPr>
          <w:rFonts w:hAnsiTheme="minorEastAsia" w:hint="eastAsia"/>
          <w:sz w:val="24"/>
        </w:rPr>
        <w:t>日内支付合同总额的</w:t>
      </w:r>
      <w:r w:rsidRPr="006532F6">
        <w:rPr>
          <w:rFonts w:hAnsiTheme="minorEastAsia" w:hint="eastAsia"/>
          <w:sz w:val="24"/>
        </w:rPr>
        <w:t>60%</w:t>
      </w:r>
      <w:r w:rsidRPr="006532F6">
        <w:rPr>
          <w:rFonts w:hAnsiTheme="minorEastAsia" w:hint="eastAsia"/>
          <w:sz w:val="24"/>
        </w:rPr>
        <w:t>，在所有设备正常使用</w:t>
      </w:r>
      <w:r w:rsidRPr="006532F6">
        <w:rPr>
          <w:rFonts w:hAnsiTheme="minorEastAsia" w:hint="eastAsia"/>
          <w:sz w:val="24"/>
        </w:rPr>
        <w:t>12</w:t>
      </w:r>
      <w:r w:rsidRPr="006532F6">
        <w:rPr>
          <w:rFonts w:hAnsiTheme="minorEastAsia" w:hint="eastAsia"/>
          <w:sz w:val="24"/>
        </w:rPr>
        <w:t>个月后，经检验各项设备无其他故障时支付合同总额的</w:t>
      </w:r>
      <w:r w:rsidRPr="006532F6">
        <w:rPr>
          <w:rFonts w:hAnsiTheme="minorEastAsia" w:hint="eastAsia"/>
          <w:sz w:val="24"/>
        </w:rPr>
        <w:t>10%</w:t>
      </w:r>
      <w:r w:rsidR="00844D3D" w:rsidRPr="006532F6">
        <w:rPr>
          <w:rFonts w:hAnsiTheme="minorEastAsia" w:hint="eastAsia"/>
          <w:sz w:val="24"/>
        </w:rPr>
        <w:t>（特殊情况以合同为准）。</w:t>
      </w:r>
    </w:p>
    <w:p w14:paraId="13BBEFF7" w14:textId="77777777" w:rsidR="00381CB7" w:rsidRPr="006532F6" w:rsidRDefault="00844D3D" w:rsidP="00844D3D">
      <w:pPr>
        <w:autoSpaceDE w:val="0"/>
        <w:autoSpaceDN w:val="0"/>
        <w:adjustRightInd w:val="0"/>
        <w:spacing w:line="360" w:lineRule="auto"/>
        <w:ind w:firstLineChars="200" w:firstLine="446"/>
        <w:rPr>
          <w:sz w:val="24"/>
        </w:rPr>
      </w:pPr>
      <w:r w:rsidRPr="006532F6">
        <w:rPr>
          <w:rFonts w:hAnsiTheme="minorEastAsia" w:hint="eastAsia"/>
          <w:sz w:val="24"/>
        </w:rPr>
        <w:t>（五）投标保证金和履约保证金</w:t>
      </w:r>
    </w:p>
    <w:p w14:paraId="2BF1960C"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14:paraId="6E16107D"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14:paraId="5F838C36"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14:paraId="54A6D6BF" w14:textId="77777777"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14:paraId="1F894324" w14:textId="77777777"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14:paraId="6FE1892D" w14:textId="77777777"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14:paraId="3A588007" w14:textId="77777777"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14:paraId="70346FF8" w14:textId="77777777"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14:paraId="26B87EB9" w14:textId="77777777"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14:paraId="0EE23BFA" w14:textId="77777777"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14:paraId="3F350096" w14:textId="77777777" w:rsidR="00800D7B" w:rsidRDefault="00800D7B" w:rsidP="00800D7B">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00D7B" w14:paraId="724884C2" w14:textId="77777777" w:rsidTr="006855B5">
        <w:trPr>
          <w:jc w:val="center"/>
        </w:trPr>
        <w:tc>
          <w:tcPr>
            <w:tcW w:w="9250" w:type="dxa"/>
            <w:gridSpan w:val="3"/>
            <w:vAlign w:val="center"/>
          </w:tcPr>
          <w:p w14:paraId="6F645454" w14:textId="77777777" w:rsidR="00800D7B" w:rsidRDefault="00800D7B" w:rsidP="006855B5">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vAlign w:val="center"/>
          </w:tcPr>
          <w:p w14:paraId="7704128C" w14:textId="77777777" w:rsidR="00800D7B" w:rsidRDefault="00800D7B" w:rsidP="006855B5">
            <w:pPr>
              <w:widowControl/>
              <w:snapToGrid w:val="0"/>
              <w:jc w:val="center"/>
              <w:rPr>
                <w:kern w:val="0"/>
                <w:sz w:val="24"/>
                <w:szCs w:val="24"/>
              </w:rPr>
            </w:pPr>
            <w:r>
              <w:rPr>
                <w:rFonts w:hAnsiTheme="minorEastAsia"/>
                <w:kern w:val="0"/>
                <w:sz w:val="24"/>
                <w:szCs w:val="24"/>
              </w:rPr>
              <w:t>分值</w:t>
            </w:r>
          </w:p>
        </w:tc>
      </w:tr>
      <w:tr w:rsidR="00800D7B" w14:paraId="50C7F77E" w14:textId="77777777" w:rsidTr="006855B5">
        <w:trPr>
          <w:jc w:val="center"/>
        </w:trPr>
        <w:tc>
          <w:tcPr>
            <w:tcW w:w="508" w:type="dxa"/>
            <w:noWrap/>
            <w:vAlign w:val="center"/>
          </w:tcPr>
          <w:p w14:paraId="631A0913" w14:textId="77777777" w:rsidR="00800D7B" w:rsidRDefault="00800D7B" w:rsidP="006855B5">
            <w:pPr>
              <w:widowControl/>
              <w:snapToGrid w:val="0"/>
              <w:jc w:val="center"/>
              <w:rPr>
                <w:kern w:val="0"/>
                <w:sz w:val="24"/>
                <w:szCs w:val="24"/>
              </w:rPr>
            </w:pPr>
            <w:r>
              <w:rPr>
                <w:rFonts w:hint="eastAsia"/>
                <w:kern w:val="0"/>
                <w:sz w:val="24"/>
                <w:szCs w:val="24"/>
              </w:rPr>
              <w:t>1</w:t>
            </w:r>
          </w:p>
        </w:tc>
        <w:tc>
          <w:tcPr>
            <w:tcW w:w="1655" w:type="dxa"/>
            <w:vAlign w:val="center"/>
          </w:tcPr>
          <w:p w14:paraId="78DB0ED1" w14:textId="77777777" w:rsidR="00800D7B" w:rsidRDefault="00800D7B" w:rsidP="006855B5">
            <w:pPr>
              <w:widowControl/>
              <w:snapToGrid w:val="0"/>
              <w:jc w:val="center"/>
              <w:rPr>
                <w:kern w:val="0"/>
                <w:sz w:val="24"/>
                <w:szCs w:val="24"/>
              </w:rPr>
            </w:pPr>
            <w:r>
              <w:rPr>
                <w:rFonts w:hAnsiTheme="minorEastAsia" w:hint="eastAsia"/>
                <w:kern w:val="0"/>
                <w:sz w:val="24"/>
                <w:szCs w:val="24"/>
              </w:rPr>
              <w:t>价格</w:t>
            </w:r>
          </w:p>
        </w:tc>
        <w:tc>
          <w:tcPr>
            <w:tcW w:w="7087" w:type="dxa"/>
            <w:vAlign w:val="center"/>
          </w:tcPr>
          <w:p w14:paraId="06D45DDE" w14:textId="77777777" w:rsidR="00800D7B" w:rsidRDefault="00800D7B" w:rsidP="006855B5">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14:paraId="1C21BD88" w14:textId="77777777" w:rsidR="00800D7B" w:rsidRDefault="00800D7B" w:rsidP="006855B5">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14:paraId="5570C081" w14:textId="77777777" w:rsidR="00800D7B" w:rsidRDefault="00800D7B" w:rsidP="006855B5">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vAlign w:val="center"/>
          </w:tcPr>
          <w:p w14:paraId="6195F43F" w14:textId="77777777" w:rsidR="00800D7B" w:rsidRDefault="00800D7B" w:rsidP="006855B5">
            <w:pPr>
              <w:widowControl/>
              <w:snapToGrid w:val="0"/>
              <w:jc w:val="center"/>
              <w:rPr>
                <w:kern w:val="0"/>
                <w:sz w:val="24"/>
                <w:szCs w:val="24"/>
              </w:rPr>
            </w:pPr>
            <w:r>
              <w:rPr>
                <w:rFonts w:hint="eastAsia"/>
                <w:kern w:val="0"/>
                <w:sz w:val="24"/>
                <w:szCs w:val="24"/>
              </w:rPr>
              <w:t>30</w:t>
            </w:r>
          </w:p>
        </w:tc>
      </w:tr>
      <w:tr w:rsidR="00800D7B" w14:paraId="19C4DCF6" w14:textId="77777777" w:rsidTr="006855B5">
        <w:trPr>
          <w:jc w:val="center"/>
        </w:trPr>
        <w:tc>
          <w:tcPr>
            <w:tcW w:w="9250" w:type="dxa"/>
            <w:gridSpan w:val="3"/>
            <w:noWrap/>
            <w:vAlign w:val="center"/>
          </w:tcPr>
          <w:p w14:paraId="226E781D" w14:textId="77777777" w:rsidR="00800D7B" w:rsidRDefault="00800D7B" w:rsidP="006855B5">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40</w:t>
            </w:r>
            <w:r>
              <w:rPr>
                <w:rFonts w:hAnsiTheme="minorEastAsia"/>
                <w:kern w:val="0"/>
                <w:sz w:val="24"/>
                <w:szCs w:val="24"/>
              </w:rPr>
              <w:t>分）</w:t>
            </w:r>
          </w:p>
        </w:tc>
        <w:tc>
          <w:tcPr>
            <w:tcW w:w="1010" w:type="dxa"/>
            <w:vAlign w:val="center"/>
          </w:tcPr>
          <w:p w14:paraId="0302B420" w14:textId="77777777" w:rsidR="00800D7B" w:rsidRDefault="00800D7B" w:rsidP="006855B5">
            <w:pPr>
              <w:widowControl/>
              <w:snapToGrid w:val="0"/>
              <w:jc w:val="center"/>
              <w:rPr>
                <w:kern w:val="0"/>
                <w:sz w:val="24"/>
                <w:szCs w:val="24"/>
              </w:rPr>
            </w:pPr>
            <w:r>
              <w:rPr>
                <w:rFonts w:hAnsiTheme="minorEastAsia" w:hint="eastAsia"/>
                <w:kern w:val="0"/>
                <w:sz w:val="24"/>
                <w:szCs w:val="24"/>
              </w:rPr>
              <w:t>分值</w:t>
            </w:r>
          </w:p>
        </w:tc>
      </w:tr>
      <w:tr w:rsidR="00800D7B" w14:paraId="28A65BC6" w14:textId="77777777" w:rsidTr="006855B5">
        <w:trPr>
          <w:jc w:val="center"/>
        </w:trPr>
        <w:tc>
          <w:tcPr>
            <w:tcW w:w="508" w:type="dxa"/>
            <w:noWrap/>
            <w:vAlign w:val="center"/>
          </w:tcPr>
          <w:p w14:paraId="305D78BA" w14:textId="77777777" w:rsidR="00800D7B" w:rsidRDefault="00800D7B" w:rsidP="006855B5">
            <w:pPr>
              <w:widowControl/>
              <w:snapToGrid w:val="0"/>
              <w:jc w:val="center"/>
              <w:rPr>
                <w:kern w:val="0"/>
                <w:sz w:val="24"/>
                <w:szCs w:val="24"/>
              </w:rPr>
            </w:pPr>
            <w:r>
              <w:rPr>
                <w:rFonts w:hint="eastAsia"/>
                <w:kern w:val="0"/>
                <w:sz w:val="24"/>
                <w:szCs w:val="24"/>
              </w:rPr>
              <w:t>1</w:t>
            </w:r>
          </w:p>
        </w:tc>
        <w:tc>
          <w:tcPr>
            <w:tcW w:w="1655" w:type="dxa"/>
            <w:vAlign w:val="center"/>
          </w:tcPr>
          <w:p w14:paraId="0CED3A43" w14:textId="77777777" w:rsidR="00800D7B" w:rsidRDefault="00800D7B" w:rsidP="006855B5">
            <w:pPr>
              <w:widowControl/>
              <w:snapToGrid w:val="0"/>
              <w:jc w:val="center"/>
              <w:rPr>
                <w:kern w:val="0"/>
                <w:sz w:val="24"/>
                <w:szCs w:val="24"/>
              </w:rPr>
            </w:pPr>
            <w:r>
              <w:rPr>
                <w:rFonts w:hAnsiTheme="minorEastAsia" w:hint="eastAsia"/>
                <w:bCs/>
                <w:sz w:val="24"/>
              </w:rPr>
              <w:t>环境标志产品</w:t>
            </w:r>
          </w:p>
        </w:tc>
        <w:tc>
          <w:tcPr>
            <w:tcW w:w="7087" w:type="dxa"/>
            <w:vAlign w:val="center"/>
          </w:tcPr>
          <w:p w14:paraId="03E0C2C8" w14:textId="77777777" w:rsidR="00800D7B" w:rsidRDefault="00800D7B" w:rsidP="006855B5">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14:paraId="609D2D19" w14:textId="77777777" w:rsidR="00800D7B" w:rsidRDefault="00800D7B" w:rsidP="006855B5">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14:paraId="08D80C00" w14:textId="77777777" w:rsidR="00800D7B" w:rsidRDefault="00800D7B" w:rsidP="006855B5">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14:paraId="63510F66" w14:textId="77777777" w:rsidR="00800D7B" w:rsidRDefault="00800D7B" w:rsidP="006855B5">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vAlign w:val="center"/>
          </w:tcPr>
          <w:p w14:paraId="37C8AD1F" w14:textId="77777777" w:rsidR="00800D7B" w:rsidRDefault="00800D7B" w:rsidP="006855B5">
            <w:pPr>
              <w:widowControl/>
              <w:snapToGrid w:val="0"/>
              <w:jc w:val="center"/>
              <w:rPr>
                <w:kern w:val="0"/>
                <w:sz w:val="24"/>
                <w:szCs w:val="24"/>
              </w:rPr>
            </w:pPr>
            <w:r>
              <w:rPr>
                <w:rFonts w:hint="eastAsia"/>
                <w:kern w:val="0"/>
                <w:sz w:val="24"/>
                <w:szCs w:val="24"/>
              </w:rPr>
              <w:t>2</w:t>
            </w:r>
          </w:p>
        </w:tc>
      </w:tr>
      <w:tr w:rsidR="00800D7B" w14:paraId="4D457109" w14:textId="77777777" w:rsidTr="006855B5">
        <w:trPr>
          <w:jc w:val="center"/>
        </w:trPr>
        <w:tc>
          <w:tcPr>
            <w:tcW w:w="508" w:type="dxa"/>
            <w:noWrap/>
            <w:vAlign w:val="center"/>
          </w:tcPr>
          <w:p w14:paraId="111B88C9" w14:textId="77777777" w:rsidR="00800D7B" w:rsidRDefault="00800D7B" w:rsidP="006855B5">
            <w:pPr>
              <w:widowControl/>
              <w:snapToGrid w:val="0"/>
              <w:jc w:val="center"/>
              <w:rPr>
                <w:kern w:val="0"/>
                <w:sz w:val="24"/>
                <w:szCs w:val="24"/>
              </w:rPr>
            </w:pPr>
            <w:bookmarkStart w:id="8" w:name="_Hlk215213658"/>
            <w:r>
              <w:rPr>
                <w:rFonts w:hint="eastAsia"/>
                <w:kern w:val="0"/>
                <w:sz w:val="24"/>
                <w:szCs w:val="24"/>
              </w:rPr>
              <w:t>2</w:t>
            </w:r>
          </w:p>
        </w:tc>
        <w:tc>
          <w:tcPr>
            <w:tcW w:w="1655" w:type="dxa"/>
            <w:vAlign w:val="center"/>
          </w:tcPr>
          <w:p w14:paraId="685B2FEE" w14:textId="77777777" w:rsidR="00800D7B" w:rsidRDefault="00800D7B" w:rsidP="006855B5">
            <w:pPr>
              <w:widowControl/>
              <w:snapToGrid w:val="0"/>
              <w:jc w:val="center"/>
              <w:rPr>
                <w:kern w:val="0"/>
                <w:sz w:val="24"/>
                <w:szCs w:val="24"/>
              </w:rPr>
            </w:pPr>
            <w:r>
              <w:rPr>
                <w:rFonts w:hAnsiTheme="minorEastAsia" w:hint="eastAsia"/>
                <w:bCs/>
                <w:sz w:val="24"/>
              </w:rPr>
              <w:t>节能产品</w:t>
            </w:r>
          </w:p>
        </w:tc>
        <w:tc>
          <w:tcPr>
            <w:tcW w:w="7087" w:type="dxa"/>
            <w:vAlign w:val="center"/>
          </w:tcPr>
          <w:p w14:paraId="0D4A9E0C" w14:textId="77777777" w:rsidR="00800D7B" w:rsidRDefault="00800D7B" w:rsidP="006855B5">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14:paraId="029DEB02" w14:textId="77777777" w:rsidR="00800D7B" w:rsidRDefault="00800D7B" w:rsidP="006855B5">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14:paraId="7F4D6B7D" w14:textId="77777777" w:rsidR="00800D7B" w:rsidRDefault="00800D7B" w:rsidP="006855B5">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14:paraId="58218A5B" w14:textId="77777777" w:rsidR="00800D7B" w:rsidRDefault="00800D7B" w:rsidP="006855B5">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vAlign w:val="center"/>
          </w:tcPr>
          <w:p w14:paraId="19C59DDA" w14:textId="77777777" w:rsidR="00800D7B" w:rsidRDefault="00800D7B" w:rsidP="006855B5">
            <w:pPr>
              <w:widowControl/>
              <w:snapToGrid w:val="0"/>
              <w:jc w:val="center"/>
              <w:rPr>
                <w:kern w:val="0"/>
                <w:sz w:val="24"/>
                <w:szCs w:val="24"/>
              </w:rPr>
            </w:pPr>
            <w:r>
              <w:rPr>
                <w:rFonts w:hint="eastAsia"/>
                <w:kern w:val="0"/>
                <w:sz w:val="24"/>
                <w:szCs w:val="24"/>
              </w:rPr>
              <w:t>2</w:t>
            </w:r>
          </w:p>
        </w:tc>
      </w:tr>
      <w:bookmarkEnd w:id="8"/>
      <w:tr w:rsidR="00800D7B" w14:paraId="3822BE54" w14:textId="77777777" w:rsidTr="006855B5">
        <w:trPr>
          <w:jc w:val="center"/>
        </w:trPr>
        <w:tc>
          <w:tcPr>
            <w:tcW w:w="508" w:type="dxa"/>
            <w:noWrap/>
            <w:vAlign w:val="center"/>
          </w:tcPr>
          <w:p w14:paraId="7C0E52FD" w14:textId="77777777" w:rsidR="00800D7B" w:rsidRDefault="00800D7B" w:rsidP="006855B5">
            <w:pPr>
              <w:widowControl/>
              <w:snapToGrid w:val="0"/>
              <w:jc w:val="center"/>
              <w:rPr>
                <w:kern w:val="0"/>
                <w:sz w:val="24"/>
                <w:szCs w:val="24"/>
              </w:rPr>
            </w:pPr>
            <w:r>
              <w:rPr>
                <w:rFonts w:hint="eastAsia"/>
                <w:kern w:val="0"/>
                <w:sz w:val="24"/>
                <w:szCs w:val="24"/>
              </w:rPr>
              <w:t>3</w:t>
            </w:r>
          </w:p>
        </w:tc>
        <w:tc>
          <w:tcPr>
            <w:tcW w:w="1655" w:type="dxa"/>
            <w:vAlign w:val="center"/>
          </w:tcPr>
          <w:p w14:paraId="4C92A341" w14:textId="77777777" w:rsidR="00800D7B" w:rsidRDefault="00800D7B" w:rsidP="006855B5">
            <w:pPr>
              <w:widowControl/>
              <w:snapToGrid w:val="0"/>
              <w:jc w:val="center"/>
              <w:rPr>
                <w:kern w:val="0"/>
                <w:sz w:val="24"/>
                <w:szCs w:val="24"/>
              </w:rPr>
            </w:pPr>
            <w:r w:rsidRPr="006855B5">
              <w:rPr>
                <w:rFonts w:hAnsiTheme="minorEastAsia" w:hint="eastAsia"/>
                <w:kern w:val="0"/>
                <w:sz w:val="24"/>
                <w:szCs w:val="24"/>
              </w:rPr>
              <w:t>制造商认证评价</w:t>
            </w:r>
          </w:p>
        </w:tc>
        <w:tc>
          <w:tcPr>
            <w:tcW w:w="7087" w:type="dxa"/>
            <w:vAlign w:val="center"/>
          </w:tcPr>
          <w:p w14:paraId="308DCB75" w14:textId="77777777" w:rsidR="00800D7B" w:rsidRPr="00814FB3" w:rsidRDefault="00800D7B" w:rsidP="006855B5">
            <w:pPr>
              <w:snapToGrid w:val="0"/>
              <w:rPr>
                <w:rFonts w:hAnsiTheme="minorEastAsia"/>
                <w:bCs/>
                <w:sz w:val="24"/>
              </w:rPr>
            </w:pPr>
            <w:r w:rsidRPr="00814FB3">
              <w:rPr>
                <w:rFonts w:hAnsiTheme="minorEastAsia" w:hint="eastAsia"/>
                <w:bCs/>
                <w:sz w:val="24"/>
              </w:rPr>
              <w:t>所投核心产品的制造商具备质量管理体系认证、</w:t>
            </w:r>
            <w:r w:rsidRPr="00814FB3">
              <w:rPr>
                <w:rFonts w:hAnsiTheme="minorEastAsia" w:hint="eastAsia"/>
                <w:bCs/>
                <w:sz w:val="24"/>
              </w:rPr>
              <w:t>CCRC</w:t>
            </w:r>
            <w:r w:rsidRPr="00814FB3">
              <w:rPr>
                <w:rFonts w:hAnsiTheme="minorEastAsia" w:hint="eastAsia"/>
                <w:bCs/>
                <w:sz w:val="24"/>
              </w:rPr>
              <w:t>信息安全服务资质安全系统</w:t>
            </w:r>
            <w:proofErr w:type="gramStart"/>
            <w:r w:rsidRPr="00814FB3">
              <w:rPr>
                <w:rFonts w:hAnsiTheme="minorEastAsia" w:hint="eastAsia"/>
                <w:bCs/>
                <w:sz w:val="24"/>
              </w:rPr>
              <w:t>安全运</w:t>
            </w:r>
            <w:proofErr w:type="gramEnd"/>
            <w:r w:rsidRPr="00814FB3">
              <w:rPr>
                <w:rFonts w:hAnsiTheme="minorEastAsia" w:hint="eastAsia"/>
                <w:bCs/>
                <w:sz w:val="24"/>
              </w:rPr>
              <w:t>维三级认证、</w:t>
            </w:r>
            <w:proofErr w:type="gramStart"/>
            <w:r w:rsidRPr="00814FB3">
              <w:rPr>
                <w:rFonts w:hAnsiTheme="minorEastAsia" w:hint="eastAsia"/>
                <w:bCs/>
                <w:sz w:val="24"/>
              </w:rPr>
              <w:t>云服务</w:t>
            </w:r>
            <w:proofErr w:type="gramEnd"/>
            <w:r w:rsidRPr="00814FB3">
              <w:rPr>
                <w:rFonts w:hAnsiTheme="minorEastAsia" w:hint="eastAsia"/>
                <w:bCs/>
                <w:sz w:val="24"/>
              </w:rPr>
              <w:t>信息安全管理体系认证、隐私信息管理体系认证，投标文件中提供有效期内的上述证书原件扫描件。具备</w:t>
            </w:r>
            <w:r w:rsidRPr="00814FB3">
              <w:rPr>
                <w:rFonts w:hAnsiTheme="minorEastAsia" w:hint="eastAsia"/>
                <w:bCs/>
                <w:sz w:val="24"/>
              </w:rPr>
              <w:t>1</w:t>
            </w:r>
            <w:r w:rsidRPr="00814FB3">
              <w:rPr>
                <w:rFonts w:hAnsiTheme="minorEastAsia" w:hint="eastAsia"/>
                <w:bCs/>
                <w:sz w:val="24"/>
              </w:rPr>
              <w:t>份证书得</w:t>
            </w:r>
            <w:r w:rsidRPr="00814FB3">
              <w:rPr>
                <w:rFonts w:hAnsiTheme="minorEastAsia" w:hint="eastAsia"/>
                <w:bCs/>
                <w:sz w:val="24"/>
              </w:rPr>
              <w:t>1</w:t>
            </w:r>
            <w:r w:rsidRPr="00814FB3">
              <w:rPr>
                <w:rFonts w:hAnsiTheme="minorEastAsia" w:hint="eastAsia"/>
                <w:bCs/>
                <w:sz w:val="24"/>
              </w:rPr>
              <w:t>分，最多</w:t>
            </w:r>
            <w:r w:rsidRPr="00814FB3">
              <w:rPr>
                <w:rFonts w:hAnsiTheme="minorEastAsia" w:hint="eastAsia"/>
                <w:bCs/>
                <w:sz w:val="24"/>
              </w:rPr>
              <w:t>4</w:t>
            </w:r>
            <w:r w:rsidRPr="00814FB3">
              <w:rPr>
                <w:rFonts w:hAnsiTheme="minorEastAsia" w:hint="eastAsia"/>
                <w:bCs/>
                <w:sz w:val="24"/>
              </w:rPr>
              <w:t>分</w:t>
            </w:r>
          </w:p>
        </w:tc>
        <w:tc>
          <w:tcPr>
            <w:tcW w:w="1010" w:type="dxa"/>
            <w:vAlign w:val="center"/>
          </w:tcPr>
          <w:p w14:paraId="4AC30EFC" w14:textId="77777777" w:rsidR="00800D7B" w:rsidRDefault="00800D7B" w:rsidP="006855B5">
            <w:pPr>
              <w:widowControl/>
              <w:snapToGrid w:val="0"/>
              <w:jc w:val="center"/>
              <w:rPr>
                <w:kern w:val="0"/>
                <w:sz w:val="24"/>
                <w:szCs w:val="24"/>
              </w:rPr>
            </w:pPr>
            <w:r>
              <w:rPr>
                <w:rFonts w:hint="eastAsia"/>
                <w:kern w:val="0"/>
                <w:sz w:val="24"/>
                <w:szCs w:val="24"/>
              </w:rPr>
              <w:t>4</w:t>
            </w:r>
          </w:p>
        </w:tc>
      </w:tr>
      <w:tr w:rsidR="00800D7B" w14:paraId="2BD4E413" w14:textId="77777777" w:rsidTr="006855B5">
        <w:trPr>
          <w:trHeight w:val="787"/>
          <w:jc w:val="center"/>
        </w:trPr>
        <w:tc>
          <w:tcPr>
            <w:tcW w:w="508" w:type="dxa"/>
            <w:noWrap/>
            <w:vAlign w:val="center"/>
          </w:tcPr>
          <w:p w14:paraId="27EC5BC2" w14:textId="77777777" w:rsidR="00800D7B" w:rsidRDefault="00800D7B" w:rsidP="006855B5">
            <w:pPr>
              <w:widowControl/>
              <w:snapToGrid w:val="0"/>
              <w:jc w:val="center"/>
              <w:rPr>
                <w:kern w:val="0"/>
                <w:sz w:val="24"/>
                <w:szCs w:val="24"/>
              </w:rPr>
            </w:pPr>
            <w:r>
              <w:rPr>
                <w:rFonts w:hint="eastAsia"/>
                <w:kern w:val="0"/>
                <w:sz w:val="24"/>
                <w:szCs w:val="24"/>
              </w:rPr>
              <w:t>4</w:t>
            </w:r>
          </w:p>
        </w:tc>
        <w:tc>
          <w:tcPr>
            <w:tcW w:w="1655" w:type="dxa"/>
            <w:vAlign w:val="center"/>
          </w:tcPr>
          <w:p w14:paraId="3188E0A4" w14:textId="77777777" w:rsidR="00800D7B" w:rsidRDefault="00800D7B" w:rsidP="006855B5">
            <w:pPr>
              <w:widowControl/>
              <w:snapToGrid w:val="0"/>
              <w:jc w:val="center"/>
              <w:rPr>
                <w:kern w:val="0"/>
                <w:sz w:val="24"/>
                <w:szCs w:val="24"/>
              </w:rPr>
            </w:pPr>
            <w:r>
              <w:rPr>
                <w:rFonts w:hAnsiTheme="minorEastAsia" w:hint="eastAsia"/>
                <w:kern w:val="0"/>
                <w:sz w:val="24"/>
                <w:szCs w:val="24"/>
              </w:rPr>
              <w:t>产品认证评价</w:t>
            </w:r>
          </w:p>
        </w:tc>
        <w:tc>
          <w:tcPr>
            <w:tcW w:w="7087" w:type="dxa"/>
            <w:vAlign w:val="center"/>
          </w:tcPr>
          <w:p w14:paraId="6B1ED223" w14:textId="77777777" w:rsidR="00800D7B" w:rsidRDefault="00800D7B" w:rsidP="006855B5">
            <w:pPr>
              <w:snapToGrid w:val="0"/>
              <w:rPr>
                <w:rFonts w:hAnsiTheme="minorEastAsia"/>
                <w:bCs/>
                <w:sz w:val="24"/>
              </w:rPr>
            </w:pPr>
            <w:proofErr w:type="gramStart"/>
            <w:r>
              <w:rPr>
                <w:rFonts w:hAnsiTheme="minorEastAsia" w:hint="eastAsia"/>
                <w:bCs/>
                <w:sz w:val="24"/>
              </w:rPr>
              <w:t>所投班牌管理</w:t>
            </w:r>
            <w:proofErr w:type="gramEnd"/>
            <w:r>
              <w:rPr>
                <w:rFonts w:hAnsiTheme="minorEastAsia" w:hint="eastAsia"/>
                <w:bCs/>
                <w:sz w:val="24"/>
              </w:rPr>
              <w:t>平台具备网络系统安全等级三级认证，投标文件中提供有效期内的上述证书原件扫描件，得</w:t>
            </w:r>
            <w:r>
              <w:rPr>
                <w:rFonts w:hAnsiTheme="minorEastAsia" w:hint="eastAsia"/>
                <w:bCs/>
                <w:sz w:val="24"/>
              </w:rPr>
              <w:t>1</w:t>
            </w:r>
            <w:r>
              <w:rPr>
                <w:rFonts w:hAnsiTheme="minorEastAsia" w:hint="eastAsia"/>
                <w:bCs/>
                <w:sz w:val="24"/>
              </w:rPr>
              <w:t>分。</w:t>
            </w:r>
          </w:p>
        </w:tc>
        <w:tc>
          <w:tcPr>
            <w:tcW w:w="1010" w:type="dxa"/>
            <w:vAlign w:val="center"/>
          </w:tcPr>
          <w:p w14:paraId="18706B66" w14:textId="77777777" w:rsidR="00800D7B" w:rsidRDefault="00800D7B" w:rsidP="006855B5">
            <w:pPr>
              <w:widowControl/>
              <w:snapToGrid w:val="0"/>
              <w:jc w:val="center"/>
              <w:rPr>
                <w:kern w:val="0"/>
                <w:sz w:val="24"/>
                <w:szCs w:val="24"/>
              </w:rPr>
            </w:pPr>
            <w:r>
              <w:rPr>
                <w:rFonts w:hint="eastAsia"/>
                <w:kern w:val="0"/>
                <w:sz w:val="24"/>
                <w:szCs w:val="24"/>
              </w:rPr>
              <w:t>1</w:t>
            </w:r>
          </w:p>
        </w:tc>
      </w:tr>
      <w:tr w:rsidR="00800D7B" w14:paraId="7F6D5E10" w14:textId="77777777" w:rsidTr="006855B5">
        <w:trPr>
          <w:jc w:val="center"/>
        </w:trPr>
        <w:tc>
          <w:tcPr>
            <w:tcW w:w="508" w:type="dxa"/>
            <w:noWrap/>
            <w:vAlign w:val="center"/>
          </w:tcPr>
          <w:p w14:paraId="213E7356" w14:textId="77777777" w:rsidR="00800D7B" w:rsidRDefault="00800D7B" w:rsidP="006855B5">
            <w:pPr>
              <w:widowControl/>
              <w:snapToGrid w:val="0"/>
              <w:jc w:val="center"/>
              <w:rPr>
                <w:kern w:val="0"/>
                <w:sz w:val="24"/>
                <w:szCs w:val="24"/>
              </w:rPr>
            </w:pPr>
            <w:r>
              <w:rPr>
                <w:rFonts w:hint="eastAsia"/>
                <w:kern w:val="0"/>
                <w:sz w:val="24"/>
                <w:szCs w:val="24"/>
              </w:rPr>
              <w:t>5</w:t>
            </w:r>
          </w:p>
        </w:tc>
        <w:tc>
          <w:tcPr>
            <w:tcW w:w="1655" w:type="dxa"/>
            <w:vAlign w:val="center"/>
          </w:tcPr>
          <w:p w14:paraId="73DB7A30" w14:textId="17389CA1" w:rsidR="00800D7B" w:rsidRPr="00814FB3" w:rsidRDefault="00800D7B" w:rsidP="006855B5">
            <w:pPr>
              <w:snapToGrid w:val="0"/>
              <w:jc w:val="center"/>
              <w:rPr>
                <w:rFonts w:hAnsiTheme="minorEastAsia"/>
                <w:bCs/>
                <w:sz w:val="24"/>
                <w:highlight w:val="yellow"/>
              </w:rPr>
            </w:pPr>
            <w:r w:rsidRPr="00814FB3">
              <w:rPr>
                <w:rFonts w:hAnsiTheme="minorEastAsia" w:hint="eastAsia"/>
                <w:bCs/>
                <w:sz w:val="24"/>
              </w:rPr>
              <w:t>技术材料</w:t>
            </w:r>
            <w:r w:rsidR="00814FB3">
              <w:rPr>
                <w:rFonts w:hAnsiTheme="minorEastAsia" w:hint="eastAsia"/>
                <w:bCs/>
                <w:sz w:val="24"/>
              </w:rPr>
              <w:t>评价</w:t>
            </w:r>
          </w:p>
        </w:tc>
        <w:tc>
          <w:tcPr>
            <w:tcW w:w="7087" w:type="dxa"/>
            <w:vAlign w:val="center"/>
          </w:tcPr>
          <w:p w14:paraId="45EB7C5F" w14:textId="30CB1588" w:rsidR="00800D7B" w:rsidRPr="00814FB3" w:rsidRDefault="00800D7B" w:rsidP="006855B5">
            <w:pPr>
              <w:snapToGrid w:val="0"/>
              <w:rPr>
                <w:rFonts w:hAnsiTheme="minorEastAsia"/>
                <w:bCs/>
                <w:sz w:val="24"/>
              </w:rPr>
            </w:pPr>
            <w:r w:rsidRPr="00814FB3">
              <w:rPr>
                <w:rFonts w:hAnsiTheme="minorEastAsia" w:hint="eastAsia"/>
                <w:bCs/>
                <w:sz w:val="24"/>
              </w:rPr>
              <w:t>提供所</w:t>
            </w:r>
            <w:r w:rsidR="004C6341" w:rsidRPr="00814FB3">
              <w:rPr>
                <w:rFonts w:hAnsiTheme="minorEastAsia" w:hint="eastAsia"/>
                <w:bCs/>
                <w:sz w:val="24"/>
              </w:rPr>
              <w:t>投</w:t>
            </w:r>
            <w:r w:rsidRPr="00814FB3">
              <w:rPr>
                <w:rFonts w:hAnsiTheme="minorEastAsia" w:hint="eastAsia"/>
                <w:bCs/>
                <w:sz w:val="24"/>
              </w:rPr>
              <w:t>智慧触摸一体机（教育版）的第三方检测机构出具的带</w:t>
            </w:r>
            <w:r w:rsidRPr="00814FB3">
              <w:rPr>
                <w:rFonts w:hAnsiTheme="minorEastAsia" w:hint="eastAsia"/>
                <w:bCs/>
                <w:sz w:val="24"/>
              </w:rPr>
              <w:t>CMA</w:t>
            </w:r>
            <w:r w:rsidRPr="00814FB3">
              <w:rPr>
                <w:rFonts w:hAnsiTheme="minorEastAsia" w:hint="eastAsia"/>
                <w:bCs/>
                <w:sz w:val="24"/>
              </w:rPr>
              <w:t>标识的成品检测报告或技术支撑材料扫描件，上述技术支撑材料能证明所投产</w:t>
            </w:r>
            <w:proofErr w:type="gramStart"/>
            <w:r w:rsidRPr="00814FB3">
              <w:rPr>
                <w:rFonts w:hAnsiTheme="minorEastAsia" w:hint="eastAsia"/>
                <w:bCs/>
                <w:sz w:val="24"/>
              </w:rPr>
              <w:t>品满足</w:t>
            </w:r>
            <w:proofErr w:type="gramEnd"/>
            <w:r w:rsidRPr="00814FB3">
              <w:rPr>
                <w:rFonts w:hAnsiTheme="minorEastAsia" w:hint="eastAsia"/>
                <w:bCs/>
                <w:sz w:val="24"/>
              </w:rPr>
              <w:t>以下参数要求，</w:t>
            </w:r>
            <w:proofErr w:type="gramStart"/>
            <w:r w:rsidRPr="00814FB3">
              <w:rPr>
                <w:rFonts w:hAnsiTheme="minorEastAsia" w:hint="eastAsia"/>
                <w:bCs/>
                <w:sz w:val="24"/>
              </w:rPr>
              <w:t>每证明</w:t>
            </w:r>
            <w:proofErr w:type="gramEnd"/>
            <w:r w:rsidRPr="00814FB3">
              <w:rPr>
                <w:rFonts w:hAnsiTheme="minorEastAsia" w:hint="eastAsia"/>
                <w:bCs/>
                <w:sz w:val="24"/>
              </w:rPr>
              <w:t>1</w:t>
            </w:r>
            <w:r w:rsidRPr="00814FB3">
              <w:rPr>
                <w:rFonts w:hAnsiTheme="minorEastAsia" w:hint="eastAsia"/>
                <w:bCs/>
                <w:sz w:val="24"/>
              </w:rPr>
              <w:t>条得</w:t>
            </w:r>
            <w:r w:rsidRPr="00814FB3">
              <w:rPr>
                <w:rFonts w:hAnsiTheme="minorEastAsia" w:hint="eastAsia"/>
                <w:bCs/>
                <w:sz w:val="24"/>
              </w:rPr>
              <w:t>1</w:t>
            </w:r>
            <w:r w:rsidRPr="00814FB3">
              <w:rPr>
                <w:rFonts w:hAnsiTheme="minorEastAsia" w:hint="eastAsia"/>
                <w:bCs/>
                <w:sz w:val="24"/>
              </w:rPr>
              <w:t>分，最多</w:t>
            </w:r>
            <w:r w:rsidR="00814FB3" w:rsidRPr="00814FB3">
              <w:rPr>
                <w:rFonts w:hAnsiTheme="minorEastAsia" w:hint="eastAsia"/>
                <w:bCs/>
                <w:sz w:val="24"/>
              </w:rPr>
              <w:t>9</w:t>
            </w:r>
            <w:r w:rsidRPr="00814FB3">
              <w:rPr>
                <w:rFonts w:hAnsiTheme="minorEastAsia" w:hint="eastAsia"/>
                <w:bCs/>
                <w:sz w:val="24"/>
              </w:rPr>
              <w:t>分；</w:t>
            </w:r>
          </w:p>
          <w:p w14:paraId="562D1966" w14:textId="77777777" w:rsidR="004C6341" w:rsidRPr="00814FB3" w:rsidRDefault="004C6341" w:rsidP="006855B5">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1</w:t>
            </w:r>
            <w:r w:rsidRPr="00814FB3">
              <w:rPr>
                <w:rFonts w:hAnsiTheme="minorEastAsia" w:hint="eastAsia"/>
                <w:bCs/>
                <w:sz w:val="24"/>
              </w:rPr>
              <w:t>）采用红外触控技术，在</w:t>
            </w:r>
            <w:r w:rsidRPr="00814FB3">
              <w:rPr>
                <w:rFonts w:hAnsiTheme="minorEastAsia" w:hint="eastAsia"/>
                <w:bCs/>
                <w:sz w:val="24"/>
              </w:rPr>
              <w:t>Windows</w:t>
            </w:r>
            <w:r w:rsidRPr="00814FB3">
              <w:rPr>
                <w:rFonts w:hAnsiTheme="minorEastAsia" w:hint="eastAsia"/>
                <w:bCs/>
                <w:sz w:val="24"/>
              </w:rPr>
              <w:t>系统、</w:t>
            </w:r>
            <w:r w:rsidRPr="00814FB3">
              <w:rPr>
                <w:rFonts w:hAnsiTheme="minorEastAsia" w:hint="eastAsia"/>
                <w:bCs/>
                <w:sz w:val="24"/>
              </w:rPr>
              <w:t>Android</w:t>
            </w:r>
            <w:r w:rsidRPr="00814FB3">
              <w:rPr>
                <w:rFonts w:hAnsiTheme="minorEastAsia" w:hint="eastAsia"/>
                <w:bCs/>
                <w:sz w:val="24"/>
              </w:rPr>
              <w:t>系统均支持≥</w:t>
            </w:r>
            <w:r w:rsidRPr="00814FB3">
              <w:rPr>
                <w:rFonts w:hAnsiTheme="minorEastAsia" w:hint="eastAsia"/>
                <w:bCs/>
                <w:sz w:val="24"/>
              </w:rPr>
              <w:t>40</w:t>
            </w:r>
            <w:r w:rsidRPr="00814FB3">
              <w:rPr>
                <w:rFonts w:hAnsiTheme="minorEastAsia" w:hint="eastAsia"/>
                <w:bCs/>
                <w:sz w:val="24"/>
              </w:rPr>
              <w:t>点触控。</w:t>
            </w:r>
          </w:p>
          <w:p w14:paraId="7D990F6E" w14:textId="77777777" w:rsidR="004C6341" w:rsidRPr="00814FB3" w:rsidRDefault="004C6341" w:rsidP="006855B5">
            <w:pPr>
              <w:snapToGrid w:val="0"/>
              <w:rPr>
                <w:rFonts w:hAnsiTheme="minorEastAsia"/>
                <w:bCs/>
                <w:sz w:val="24"/>
              </w:rPr>
            </w:pPr>
            <w:r w:rsidRPr="00814FB3">
              <w:rPr>
                <w:rFonts w:hAnsiTheme="minorEastAsia" w:hint="eastAsia"/>
                <w:bCs/>
                <w:sz w:val="24"/>
              </w:rPr>
              <w:lastRenderedPageBreak/>
              <w:t>（</w:t>
            </w:r>
            <w:r w:rsidRPr="00814FB3">
              <w:rPr>
                <w:rFonts w:hAnsiTheme="minorEastAsia" w:hint="eastAsia"/>
                <w:bCs/>
                <w:sz w:val="24"/>
              </w:rPr>
              <w:t>2</w:t>
            </w:r>
            <w:r w:rsidRPr="00814FB3">
              <w:rPr>
                <w:rFonts w:hAnsiTheme="minorEastAsia" w:hint="eastAsia"/>
                <w:bCs/>
                <w:sz w:val="24"/>
              </w:rPr>
              <w:t>）支持图像模式调节，支持透明度、色温调节，支持智能画质调节模式，可根据屏幕内容自动调节画质参数。</w:t>
            </w:r>
          </w:p>
          <w:p w14:paraId="05824825" w14:textId="77777777" w:rsidR="004C6341" w:rsidRPr="00814FB3" w:rsidRDefault="004C6341" w:rsidP="006855B5">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3</w:t>
            </w:r>
            <w:r w:rsidRPr="00814FB3">
              <w:rPr>
                <w:rFonts w:hAnsiTheme="minorEastAsia" w:hint="eastAsia"/>
                <w:bCs/>
                <w:sz w:val="24"/>
              </w:rPr>
              <w:t>）支持纸质护眼模式，可实现画面纹理的实时调整，至少具备牛皮纸、素描纸、宣纸等纸质纹理。</w:t>
            </w:r>
          </w:p>
          <w:p w14:paraId="4F57699A" w14:textId="77777777" w:rsidR="004C6341" w:rsidRPr="00814FB3" w:rsidRDefault="004C6341" w:rsidP="006855B5">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4</w:t>
            </w:r>
            <w:r w:rsidRPr="00814FB3">
              <w:rPr>
                <w:rFonts w:hAnsiTheme="minorEastAsia" w:hint="eastAsia"/>
                <w:bCs/>
                <w:sz w:val="24"/>
              </w:rPr>
              <w:t>）整机内置扬声器功率≥</w:t>
            </w:r>
            <w:r w:rsidRPr="00814FB3">
              <w:rPr>
                <w:rFonts w:hAnsiTheme="minorEastAsia" w:hint="eastAsia"/>
                <w:bCs/>
                <w:sz w:val="24"/>
              </w:rPr>
              <w:t>60W</w:t>
            </w:r>
            <w:r w:rsidRPr="00814FB3">
              <w:rPr>
                <w:rFonts w:hAnsiTheme="minorEastAsia" w:hint="eastAsia"/>
                <w:bCs/>
                <w:sz w:val="24"/>
              </w:rPr>
              <w:t>，顶置设计，支持标准、听力、视频播放等音效模式，可以调节左右声道平衡。</w:t>
            </w:r>
          </w:p>
          <w:p w14:paraId="6278006D" w14:textId="77777777" w:rsidR="004C6341" w:rsidRPr="00814FB3" w:rsidRDefault="004C6341" w:rsidP="006855B5">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5</w:t>
            </w:r>
            <w:r w:rsidRPr="00814FB3">
              <w:rPr>
                <w:rFonts w:hAnsiTheme="minorEastAsia" w:hint="eastAsia"/>
                <w:bCs/>
                <w:sz w:val="24"/>
              </w:rPr>
              <w:t>）整机</w:t>
            </w:r>
            <w:proofErr w:type="gramStart"/>
            <w:r w:rsidRPr="00814FB3">
              <w:rPr>
                <w:rFonts w:hAnsiTheme="minorEastAsia" w:hint="eastAsia"/>
                <w:bCs/>
                <w:sz w:val="24"/>
              </w:rPr>
              <w:t>需支持蓝牙</w:t>
            </w:r>
            <w:proofErr w:type="gramEnd"/>
            <w:r w:rsidRPr="00814FB3">
              <w:rPr>
                <w:rFonts w:hAnsiTheme="minorEastAsia" w:hint="eastAsia"/>
                <w:bCs/>
                <w:sz w:val="24"/>
              </w:rPr>
              <w:t>Bluetooth5.4</w:t>
            </w:r>
            <w:r w:rsidRPr="00814FB3">
              <w:rPr>
                <w:rFonts w:hAnsiTheme="minorEastAsia" w:hint="eastAsia"/>
                <w:bCs/>
                <w:sz w:val="24"/>
              </w:rPr>
              <w:t>或以上标准。</w:t>
            </w:r>
          </w:p>
          <w:p w14:paraId="0821AAA1" w14:textId="77777777" w:rsidR="004C6341" w:rsidRPr="00814FB3" w:rsidRDefault="004C6341" w:rsidP="006855B5">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6</w:t>
            </w:r>
            <w:r w:rsidRPr="00814FB3">
              <w:rPr>
                <w:rFonts w:hAnsiTheme="minorEastAsia" w:hint="eastAsia"/>
                <w:bCs/>
                <w:sz w:val="24"/>
              </w:rPr>
              <w:t>）支持无线网络及有线网络连接使用，支持连接单根网线实现双系统网络连接，支持无线上网，采用内置无线网卡设计，</w:t>
            </w:r>
            <w:proofErr w:type="gramStart"/>
            <w:r w:rsidRPr="00814FB3">
              <w:rPr>
                <w:rFonts w:hAnsiTheme="minorEastAsia" w:hint="eastAsia"/>
                <w:bCs/>
                <w:sz w:val="24"/>
              </w:rPr>
              <w:t>需支持</w:t>
            </w:r>
            <w:proofErr w:type="gramEnd"/>
            <w:r w:rsidRPr="00814FB3">
              <w:rPr>
                <w:rFonts w:hAnsiTheme="minorEastAsia" w:hint="eastAsia"/>
                <w:bCs/>
                <w:sz w:val="24"/>
              </w:rPr>
              <w:t>AP</w:t>
            </w:r>
            <w:r w:rsidRPr="00814FB3">
              <w:rPr>
                <w:rFonts w:hAnsiTheme="minorEastAsia" w:hint="eastAsia"/>
                <w:bCs/>
                <w:sz w:val="24"/>
              </w:rPr>
              <w:t>无线热点发射，</w:t>
            </w:r>
            <w:proofErr w:type="gramStart"/>
            <w:r w:rsidRPr="00814FB3">
              <w:rPr>
                <w:rFonts w:hAnsiTheme="minorEastAsia" w:hint="eastAsia"/>
                <w:bCs/>
                <w:sz w:val="24"/>
              </w:rPr>
              <w:t>需支持</w:t>
            </w:r>
            <w:proofErr w:type="gramEnd"/>
            <w:r w:rsidRPr="00814FB3">
              <w:rPr>
                <w:rFonts w:hAnsiTheme="minorEastAsia" w:hint="eastAsia"/>
                <w:bCs/>
                <w:sz w:val="24"/>
              </w:rPr>
              <w:t>双</w:t>
            </w:r>
            <w:r w:rsidRPr="00814FB3">
              <w:rPr>
                <w:rFonts w:hAnsiTheme="minorEastAsia" w:hint="eastAsia"/>
                <w:bCs/>
                <w:sz w:val="24"/>
              </w:rPr>
              <w:t>Wi-Fi6</w:t>
            </w:r>
            <w:r w:rsidRPr="00814FB3">
              <w:rPr>
                <w:rFonts w:hAnsiTheme="minorEastAsia" w:hint="eastAsia"/>
                <w:bCs/>
                <w:sz w:val="24"/>
              </w:rPr>
              <w:t>。</w:t>
            </w:r>
          </w:p>
          <w:p w14:paraId="2E889DF2" w14:textId="77777777" w:rsidR="004C6341" w:rsidRPr="00814FB3" w:rsidRDefault="004C6341" w:rsidP="006855B5">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7</w:t>
            </w:r>
            <w:r w:rsidRPr="00814FB3">
              <w:rPr>
                <w:rFonts w:hAnsiTheme="minorEastAsia" w:hint="eastAsia"/>
                <w:bCs/>
                <w:sz w:val="24"/>
              </w:rPr>
              <w:t>）整机需内置不低于</w:t>
            </w:r>
            <w:r w:rsidRPr="00814FB3">
              <w:rPr>
                <w:rFonts w:hAnsiTheme="minorEastAsia" w:hint="eastAsia"/>
                <w:bCs/>
                <w:sz w:val="24"/>
              </w:rPr>
              <w:t>4</w:t>
            </w:r>
            <w:r w:rsidRPr="00814FB3">
              <w:rPr>
                <w:rFonts w:hAnsiTheme="minorEastAsia" w:hint="eastAsia"/>
                <w:bCs/>
                <w:sz w:val="24"/>
              </w:rPr>
              <w:t>阵列麦克风，</w:t>
            </w:r>
            <w:proofErr w:type="gramStart"/>
            <w:r w:rsidRPr="00814FB3">
              <w:rPr>
                <w:rFonts w:hAnsiTheme="minorEastAsia" w:hint="eastAsia"/>
                <w:bCs/>
                <w:sz w:val="24"/>
              </w:rPr>
              <w:t>需支持</w:t>
            </w:r>
            <w:proofErr w:type="gramEnd"/>
            <w:r w:rsidRPr="00814FB3">
              <w:rPr>
                <w:rFonts w:hAnsiTheme="minorEastAsia" w:hint="eastAsia"/>
                <w:bCs/>
                <w:sz w:val="24"/>
              </w:rPr>
              <w:t>空间感知，可通过采集环境声音，自动调节音量效果。</w:t>
            </w:r>
          </w:p>
          <w:p w14:paraId="2E2E0450" w14:textId="77777777" w:rsidR="004C6341" w:rsidRPr="00814FB3" w:rsidRDefault="004C6341" w:rsidP="006855B5">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8</w:t>
            </w:r>
            <w:r w:rsidRPr="00814FB3">
              <w:rPr>
                <w:rFonts w:hAnsiTheme="minorEastAsia" w:hint="eastAsia"/>
                <w:bCs/>
                <w:sz w:val="24"/>
              </w:rPr>
              <w:t>）内置嵌入式</w:t>
            </w:r>
            <w:r w:rsidRPr="00814FB3">
              <w:rPr>
                <w:rFonts w:hAnsiTheme="minorEastAsia" w:hint="eastAsia"/>
                <w:bCs/>
                <w:sz w:val="24"/>
              </w:rPr>
              <w:t>Android13</w:t>
            </w:r>
            <w:r w:rsidRPr="00814FB3">
              <w:rPr>
                <w:rFonts w:hAnsiTheme="minorEastAsia" w:hint="eastAsia"/>
                <w:bCs/>
                <w:sz w:val="24"/>
              </w:rPr>
              <w:t>或以上系统，</w:t>
            </w:r>
            <w:r w:rsidRPr="00814FB3">
              <w:rPr>
                <w:rFonts w:hAnsiTheme="minorEastAsia" w:hint="eastAsia"/>
                <w:bCs/>
                <w:sz w:val="24"/>
              </w:rPr>
              <w:t>2G</w:t>
            </w:r>
            <w:r w:rsidRPr="00814FB3">
              <w:rPr>
                <w:rFonts w:hAnsiTheme="minorEastAsia" w:hint="eastAsia"/>
                <w:bCs/>
                <w:sz w:val="24"/>
              </w:rPr>
              <w:t>或以上内存，</w:t>
            </w:r>
            <w:r w:rsidRPr="00814FB3">
              <w:rPr>
                <w:rFonts w:hAnsiTheme="minorEastAsia" w:hint="eastAsia"/>
                <w:bCs/>
                <w:sz w:val="24"/>
              </w:rPr>
              <w:t>8G</w:t>
            </w:r>
            <w:r w:rsidRPr="00814FB3">
              <w:rPr>
                <w:rFonts w:hAnsiTheme="minorEastAsia" w:hint="eastAsia"/>
                <w:bCs/>
                <w:sz w:val="24"/>
              </w:rPr>
              <w:t>或以上存储。</w:t>
            </w:r>
          </w:p>
          <w:p w14:paraId="760F28F1" w14:textId="5CA911C0" w:rsidR="004C6341" w:rsidRPr="00814FB3" w:rsidRDefault="004C6341" w:rsidP="006855B5">
            <w:pPr>
              <w:snapToGrid w:val="0"/>
              <w:rPr>
                <w:rFonts w:hAnsiTheme="minorEastAsia"/>
                <w:bCs/>
                <w:sz w:val="24"/>
                <w:highlight w:val="yellow"/>
              </w:rPr>
            </w:pPr>
            <w:r w:rsidRPr="00814FB3">
              <w:rPr>
                <w:rFonts w:hAnsiTheme="minorEastAsia" w:hint="eastAsia"/>
                <w:bCs/>
                <w:sz w:val="24"/>
              </w:rPr>
              <w:t>（</w:t>
            </w:r>
            <w:r w:rsidRPr="00814FB3">
              <w:rPr>
                <w:rFonts w:hAnsiTheme="minorEastAsia" w:hint="eastAsia"/>
                <w:bCs/>
                <w:sz w:val="24"/>
              </w:rPr>
              <w:t>9</w:t>
            </w:r>
            <w:r w:rsidRPr="00814FB3">
              <w:rPr>
                <w:rFonts w:hAnsiTheme="minorEastAsia" w:hint="eastAsia"/>
                <w:bCs/>
                <w:sz w:val="24"/>
              </w:rPr>
              <w:t>）支持文件传输应用，支持通过扫码、</w:t>
            </w:r>
            <w:r w:rsidRPr="00814FB3">
              <w:rPr>
                <w:rFonts w:hAnsiTheme="minorEastAsia" w:hint="eastAsia"/>
                <w:bCs/>
                <w:sz w:val="24"/>
              </w:rPr>
              <w:t>wifi</w:t>
            </w:r>
            <w:r w:rsidRPr="00814FB3">
              <w:rPr>
                <w:rFonts w:hAnsiTheme="minorEastAsia" w:hint="eastAsia"/>
                <w:bCs/>
                <w:sz w:val="24"/>
              </w:rPr>
              <w:t>直联等方式与手机连接，实现文件传输功能。</w:t>
            </w:r>
          </w:p>
        </w:tc>
        <w:tc>
          <w:tcPr>
            <w:tcW w:w="1010" w:type="dxa"/>
            <w:vAlign w:val="center"/>
          </w:tcPr>
          <w:p w14:paraId="3EA29CFD" w14:textId="4A0AFAA9" w:rsidR="00800D7B" w:rsidRPr="00814FB3" w:rsidRDefault="00814FB3" w:rsidP="006855B5">
            <w:pPr>
              <w:widowControl/>
              <w:snapToGrid w:val="0"/>
              <w:jc w:val="center"/>
              <w:rPr>
                <w:kern w:val="0"/>
                <w:sz w:val="24"/>
                <w:szCs w:val="24"/>
                <w:highlight w:val="yellow"/>
              </w:rPr>
            </w:pPr>
            <w:r w:rsidRPr="00814FB3">
              <w:rPr>
                <w:rFonts w:hint="eastAsia"/>
                <w:kern w:val="0"/>
                <w:sz w:val="24"/>
                <w:szCs w:val="24"/>
              </w:rPr>
              <w:lastRenderedPageBreak/>
              <w:t>9</w:t>
            </w:r>
          </w:p>
        </w:tc>
      </w:tr>
      <w:tr w:rsidR="00800D7B" w14:paraId="30905C3E" w14:textId="77777777" w:rsidTr="006855B5">
        <w:trPr>
          <w:jc w:val="center"/>
        </w:trPr>
        <w:tc>
          <w:tcPr>
            <w:tcW w:w="508" w:type="dxa"/>
            <w:noWrap/>
            <w:vAlign w:val="center"/>
          </w:tcPr>
          <w:p w14:paraId="21BE88F2" w14:textId="77777777" w:rsidR="00800D7B" w:rsidRDefault="00800D7B" w:rsidP="006855B5">
            <w:pPr>
              <w:widowControl/>
              <w:snapToGrid w:val="0"/>
              <w:jc w:val="center"/>
              <w:rPr>
                <w:kern w:val="0"/>
                <w:sz w:val="24"/>
                <w:szCs w:val="24"/>
              </w:rPr>
            </w:pPr>
            <w:r>
              <w:rPr>
                <w:rFonts w:hint="eastAsia"/>
                <w:kern w:val="0"/>
                <w:sz w:val="24"/>
                <w:szCs w:val="24"/>
              </w:rPr>
              <w:lastRenderedPageBreak/>
              <w:t>6</w:t>
            </w:r>
          </w:p>
        </w:tc>
        <w:tc>
          <w:tcPr>
            <w:tcW w:w="1655" w:type="dxa"/>
            <w:vAlign w:val="center"/>
          </w:tcPr>
          <w:p w14:paraId="25986C94" w14:textId="77777777" w:rsidR="00800D7B" w:rsidRDefault="00800D7B" w:rsidP="006855B5">
            <w:pPr>
              <w:snapToGrid w:val="0"/>
              <w:jc w:val="center"/>
              <w:rPr>
                <w:rFonts w:hAnsiTheme="minorEastAsia"/>
                <w:bCs/>
                <w:sz w:val="24"/>
              </w:rPr>
            </w:pPr>
            <w:r>
              <w:rPr>
                <w:rFonts w:hAnsiTheme="minorEastAsia" w:hint="eastAsia"/>
                <w:bCs/>
                <w:sz w:val="24"/>
              </w:rPr>
              <w:t>保修时间评价</w:t>
            </w:r>
          </w:p>
        </w:tc>
        <w:tc>
          <w:tcPr>
            <w:tcW w:w="7087" w:type="dxa"/>
            <w:vAlign w:val="center"/>
          </w:tcPr>
          <w:p w14:paraId="638A3A3D" w14:textId="77777777" w:rsidR="00800D7B" w:rsidRDefault="00800D7B" w:rsidP="006855B5">
            <w:pPr>
              <w:snapToGrid w:val="0"/>
              <w:rPr>
                <w:rFonts w:hAnsiTheme="minorEastAsia"/>
                <w:bCs/>
                <w:sz w:val="24"/>
              </w:rPr>
            </w:pPr>
            <w:r>
              <w:rPr>
                <w:rFonts w:hAnsiTheme="minorEastAsia" w:hint="eastAsia"/>
                <w:bCs/>
                <w:sz w:val="24"/>
              </w:rPr>
              <w:t>满足招标文件要求的基础上（本项目质保期</w:t>
            </w:r>
            <w:r>
              <w:rPr>
                <w:rFonts w:hAnsiTheme="minorEastAsia" w:hint="eastAsia"/>
                <w:bCs/>
                <w:sz w:val="24"/>
              </w:rPr>
              <w:t>3</w:t>
            </w:r>
            <w:r>
              <w:rPr>
                <w:rFonts w:hAnsiTheme="minorEastAsia" w:hint="eastAsia"/>
                <w:bCs/>
                <w:sz w:val="24"/>
              </w:rPr>
              <w:t>年）所投核心产品每增加</w:t>
            </w:r>
            <w:r>
              <w:rPr>
                <w:rFonts w:hAnsiTheme="minorEastAsia" w:hint="eastAsia"/>
                <w:bCs/>
                <w:sz w:val="24"/>
              </w:rPr>
              <w:t>1</w:t>
            </w:r>
            <w:r>
              <w:rPr>
                <w:rFonts w:hAnsiTheme="minorEastAsia" w:hint="eastAsia"/>
                <w:bCs/>
                <w:sz w:val="24"/>
              </w:rPr>
              <w:t>年保修得</w:t>
            </w:r>
            <w:r>
              <w:rPr>
                <w:rFonts w:hAnsiTheme="minorEastAsia"/>
                <w:bCs/>
                <w:sz w:val="24"/>
              </w:rPr>
              <w:t>0.5</w:t>
            </w:r>
            <w:r>
              <w:rPr>
                <w:rFonts w:hAnsiTheme="minorEastAsia" w:hint="eastAsia"/>
                <w:bCs/>
                <w:sz w:val="24"/>
              </w:rPr>
              <w:t>分，最多</w:t>
            </w:r>
            <w:r>
              <w:rPr>
                <w:rFonts w:hAnsiTheme="minorEastAsia"/>
                <w:bCs/>
                <w:sz w:val="24"/>
              </w:rPr>
              <w:t>1</w:t>
            </w:r>
            <w:r>
              <w:rPr>
                <w:rFonts w:hAnsiTheme="minorEastAsia" w:hint="eastAsia"/>
                <w:bCs/>
                <w:sz w:val="24"/>
              </w:rPr>
              <w:t>分</w:t>
            </w:r>
          </w:p>
        </w:tc>
        <w:tc>
          <w:tcPr>
            <w:tcW w:w="1010" w:type="dxa"/>
            <w:vAlign w:val="center"/>
          </w:tcPr>
          <w:p w14:paraId="48E91325" w14:textId="77777777" w:rsidR="00800D7B" w:rsidRDefault="00800D7B" w:rsidP="006855B5">
            <w:pPr>
              <w:widowControl/>
              <w:snapToGrid w:val="0"/>
              <w:jc w:val="center"/>
              <w:rPr>
                <w:kern w:val="0"/>
                <w:sz w:val="24"/>
                <w:szCs w:val="24"/>
              </w:rPr>
            </w:pPr>
            <w:r>
              <w:rPr>
                <w:rFonts w:hint="eastAsia"/>
                <w:kern w:val="0"/>
                <w:sz w:val="24"/>
                <w:szCs w:val="24"/>
              </w:rPr>
              <w:t>1</w:t>
            </w:r>
          </w:p>
        </w:tc>
      </w:tr>
      <w:tr w:rsidR="00800D7B" w14:paraId="28FD1EBD" w14:textId="77777777" w:rsidTr="006855B5">
        <w:trPr>
          <w:jc w:val="center"/>
        </w:trPr>
        <w:tc>
          <w:tcPr>
            <w:tcW w:w="508" w:type="dxa"/>
            <w:noWrap/>
            <w:vAlign w:val="center"/>
          </w:tcPr>
          <w:p w14:paraId="2D2F7C48" w14:textId="77777777" w:rsidR="00800D7B" w:rsidRDefault="00800D7B" w:rsidP="006855B5">
            <w:pPr>
              <w:widowControl/>
              <w:snapToGrid w:val="0"/>
              <w:jc w:val="center"/>
              <w:rPr>
                <w:kern w:val="0"/>
                <w:sz w:val="24"/>
                <w:szCs w:val="24"/>
              </w:rPr>
            </w:pPr>
            <w:r>
              <w:rPr>
                <w:rFonts w:hint="eastAsia"/>
                <w:kern w:val="0"/>
                <w:sz w:val="24"/>
                <w:szCs w:val="24"/>
              </w:rPr>
              <w:t>7</w:t>
            </w:r>
          </w:p>
        </w:tc>
        <w:tc>
          <w:tcPr>
            <w:tcW w:w="1655" w:type="dxa"/>
            <w:vAlign w:val="center"/>
          </w:tcPr>
          <w:p w14:paraId="11BFB41F" w14:textId="77777777" w:rsidR="00800D7B" w:rsidRDefault="00800D7B" w:rsidP="006855B5">
            <w:pPr>
              <w:widowControl/>
              <w:snapToGrid w:val="0"/>
              <w:jc w:val="center"/>
              <w:rPr>
                <w:kern w:val="0"/>
                <w:sz w:val="24"/>
                <w:szCs w:val="24"/>
              </w:rPr>
            </w:pPr>
            <w:r>
              <w:rPr>
                <w:rFonts w:hAnsiTheme="minorEastAsia" w:hint="eastAsia"/>
                <w:kern w:val="0"/>
                <w:sz w:val="24"/>
                <w:szCs w:val="24"/>
              </w:rPr>
              <w:t>技术要求响应性评价</w:t>
            </w:r>
          </w:p>
        </w:tc>
        <w:tc>
          <w:tcPr>
            <w:tcW w:w="7087" w:type="dxa"/>
            <w:vAlign w:val="center"/>
          </w:tcPr>
          <w:p w14:paraId="026DB433" w14:textId="4F773D32" w:rsidR="00800D7B" w:rsidRDefault="00800D7B" w:rsidP="00814FB3">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1</w:t>
            </w:r>
            <w:r w:rsidR="00814FB3">
              <w:rPr>
                <w:rFonts w:hint="eastAsia"/>
                <w:kern w:val="0"/>
                <w:sz w:val="24"/>
                <w:szCs w:val="24"/>
              </w:rPr>
              <w:t>5</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vAlign w:val="center"/>
          </w:tcPr>
          <w:p w14:paraId="45A6BF13" w14:textId="5BD31DC3" w:rsidR="00800D7B" w:rsidRDefault="00800D7B" w:rsidP="00814FB3">
            <w:pPr>
              <w:widowControl/>
              <w:snapToGrid w:val="0"/>
              <w:jc w:val="center"/>
              <w:rPr>
                <w:kern w:val="0"/>
                <w:sz w:val="24"/>
                <w:szCs w:val="24"/>
              </w:rPr>
            </w:pPr>
            <w:r>
              <w:rPr>
                <w:rFonts w:hint="eastAsia"/>
                <w:kern w:val="0"/>
                <w:sz w:val="24"/>
                <w:szCs w:val="24"/>
              </w:rPr>
              <w:t>1</w:t>
            </w:r>
            <w:r w:rsidR="00814FB3">
              <w:rPr>
                <w:rFonts w:hint="eastAsia"/>
                <w:kern w:val="0"/>
                <w:sz w:val="24"/>
                <w:szCs w:val="24"/>
              </w:rPr>
              <w:t>5</w:t>
            </w:r>
          </w:p>
        </w:tc>
      </w:tr>
      <w:tr w:rsidR="00800D7B" w14:paraId="3BDC1746" w14:textId="77777777" w:rsidTr="006855B5">
        <w:trPr>
          <w:jc w:val="center"/>
        </w:trPr>
        <w:tc>
          <w:tcPr>
            <w:tcW w:w="508" w:type="dxa"/>
            <w:noWrap/>
            <w:vAlign w:val="center"/>
          </w:tcPr>
          <w:p w14:paraId="1190F32F" w14:textId="77777777" w:rsidR="00800D7B" w:rsidRDefault="00800D7B" w:rsidP="006855B5">
            <w:pPr>
              <w:widowControl/>
              <w:snapToGrid w:val="0"/>
              <w:jc w:val="center"/>
              <w:rPr>
                <w:kern w:val="0"/>
                <w:sz w:val="24"/>
                <w:szCs w:val="24"/>
              </w:rPr>
            </w:pPr>
            <w:r>
              <w:rPr>
                <w:rFonts w:hint="eastAsia"/>
                <w:kern w:val="0"/>
                <w:sz w:val="24"/>
                <w:szCs w:val="24"/>
              </w:rPr>
              <w:t>8</w:t>
            </w:r>
          </w:p>
        </w:tc>
        <w:tc>
          <w:tcPr>
            <w:tcW w:w="1655" w:type="dxa"/>
            <w:vAlign w:val="center"/>
          </w:tcPr>
          <w:p w14:paraId="00CE003C" w14:textId="77777777" w:rsidR="00800D7B" w:rsidRDefault="00800D7B" w:rsidP="006855B5">
            <w:pPr>
              <w:widowControl/>
              <w:snapToGrid w:val="0"/>
              <w:jc w:val="center"/>
              <w:rPr>
                <w:kern w:val="0"/>
                <w:sz w:val="24"/>
                <w:szCs w:val="24"/>
              </w:rPr>
            </w:pPr>
            <w:r>
              <w:rPr>
                <w:rFonts w:hAnsiTheme="minorEastAsia" w:hint="eastAsia"/>
                <w:kern w:val="0"/>
                <w:sz w:val="24"/>
                <w:szCs w:val="24"/>
              </w:rPr>
              <w:t>投标人业绩评价</w:t>
            </w:r>
          </w:p>
        </w:tc>
        <w:tc>
          <w:tcPr>
            <w:tcW w:w="7087" w:type="dxa"/>
            <w:vAlign w:val="center"/>
          </w:tcPr>
          <w:p w14:paraId="79EBAD13" w14:textId="77777777" w:rsidR="00800D7B" w:rsidRDefault="00800D7B" w:rsidP="006855B5">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14:paraId="615BA358" w14:textId="77777777" w:rsidR="00800D7B" w:rsidRDefault="00800D7B" w:rsidP="006855B5">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14:paraId="13964C80" w14:textId="77777777" w:rsidR="00800D7B" w:rsidRDefault="00800D7B" w:rsidP="006855B5">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14:paraId="080182B3" w14:textId="77777777" w:rsidR="00800D7B" w:rsidRDefault="00800D7B" w:rsidP="006855B5">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vAlign w:val="center"/>
          </w:tcPr>
          <w:p w14:paraId="3CFFC958" w14:textId="77777777" w:rsidR="00800D7B" w:rsidRDefault="00800D7B" w:rsidP="006855B5">
            <w:pPr>
              <w:widowControl/>
              <w:snapToGrid w:val="0"/>
              <w:jc w:val="center"/>
              <w:rPr>
                <w:kern w:val="0"/>
                <w:sz w:val="24"/>
                <w:szCs w:val="24"/>
              </w:rPr>
            </w:pPr>
            <w:r>
              <w:rPr>
                <w:rFonts w:hint="eastAsia"/>
                <w:kern w:val="0"/>
                <w:sz w:val="24"/>
                <w:szCs w:val="24"/>
              </w:rPr>
              <w:t>6</w:t>
            </w:r>
          </w:p>
        </w:tc>
      </w:tr>
      <w:tr w:rsidR="00800D7B" w14:paraId="4A57A48E" w14:textId="77777777" w:rsidTr="006855B5">
        <w:trPr>
          <w:jc w:val="center"/>
        </w:trPr>
        <w:tc>
          <w:tcPr>
            <w:tcW w:w="9250" w:type="dxa"/>
            <w:gridSpan w:val="3"/>
            <w:noWrap/>
            <w:vAlign w:val="center"/>
          </w:tcPr>
          <w:p w14:paraId="0575BE43" w14:textId="77777777" w:rsidR="00800D7B" w:rsidRDefault="00800D7B" w:rsidP="006855B5">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30</w:t>
            </w:r>
            <w:r>
              <w:rPr>
                <w:rFonts w:hAnsiTheme="minorEastAsia"/>
                <w:kern w:val="0"/>
                <w:sz w:val="24"/>
                <w:szCs w:val="24"/>
              </w:rPr>
              <w:t>分）</w:t>
            </w:r>
          </w:p>
        </w:tc>
        <w:tc>
          <w:tcPr>
            <w:tcW w:w="1010" w:type="dxa"/>
            <w:vAlign w:val="center"/>
          </w:tcPr>
          <w:p w14:paraId="1110BE0D" w14:textId="77777777" w:rsidR="00800D7B" w:rsidRDefault="00800D7B" w:rsidP="006855B5">
            <w:pPr>
              <w:widowControl/>
              <w:snapToGrid w:val="0"/>
              <w:jc w:val="center"/>
              <w:rPr>
                <w:kern w:val="0"/>
                <w:sz w:val="24"/>
                <w:szCs w:val="24"/>
              </w:rPr>
            </w:pPr>
            <w:r>
              <w:rPr>
                <w:rFonts w:hAnsiTheme="minorEastAsia" w:hint="eastAsia"/>
                <w:kern w:val="0"/>
                <w:sz w:val="24"/>
                <w:szCs w:val="24"/>
              </w:rPr>
              <w:t>分值</w:t>
            </w:r>
          </w:p>
        </w:tc>
      </w:tr>
      <w:tr w:rsidR="00800D7B" w14:paraId="37D5BEE6" w14:textId="77777777" w:rsidTr="006855B5">
        <w:trPr>
          <w:jc w:val="center"/>
        </w:trPr>
        <w:tc>
          <w:tcPr>
            <w:tcW w:w="508" w:type="dxa"/>
            <w:noWrap/>
            <w:vAlign w:val="center"/>
          </w:tcPr>
          <w:p w14:paraId="1F50BF65" w14:textId="77777777" w:rsidR="00800D7B" w:rsidRDefault="00800D7B" w:rsidP="006855B5">
            <w:pPr>
              <w:widowControl/>
              <w:snapToGrid w:val="0"/>
              <w:jc w:val="center"/>
              <w:rPr>
                <w:kern w:val="0"/>
                <w:sz w:val="24"/>
                <w:szCs w:val="24"/>
              </w:rPr>
            </w:pPr>
            <w:r>
              <w:rPr>
                <w:rFonts w:hint="eastAsia"/>
                <w:kern w:val="0"/>
                <w:sz w:val="24"/>
                <w:szCs w:val="24"/>
              </w:rPr>
              <w:t>1</w:t>
            </w:r>
          </w:p>
        </w:tc>
        <w:tc>
          <w:tcPr>
            <w:tcW w:w="1655" w:type="dxa"/>
            <w:vAlign w:val="center"/>
          </w:tcPr>
          <w:p w14:paraId="77CB3711" w14:textId="77777777" w:rsidR="00800D7B" w:rsidRDefault="00800D7B" w:rsidP="006855B5">
            <w:pPr>
              <w:widowControl/>
              <w:snapToGrid w:val="0"/>
              <w:jc w:val="center"/>
              <w:rPr>
                <w:kern w:val="0"/>
                <w:sz w:val="24"/>
                <w:szCs w:val="24"/>
              </w:rPr>
            </w:pPr>
            <w:r>
              <w:rPr>
                <w:rFonts w:hAnsiTheme="minorEastAsia" w:hint="eastAsia"/>
                <w:kern w:val="0"/>
                <w:sz w:val="24"/>
                <w:szCs w:val="24"/>
              </w:rPr>
              <w:t>产品整体性能评价</w:t>
            </w:r>
          </w:p>
        </w:tc>
        <w:tc>
          <w:tcPr>
            <w:tcW w:w="7087" w:type="dxa"/>
            <w:vAlign w:val="center"/>
          </w:tcPr>
          <w:p w14:paraId="4A0C7BEA" w14:textId="77777777" w:rsidR="00800D7B" w:rsidRDefault="00800D7B" w:rsidP="006855B5">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14:paraId="5BFA99D8" w14:textId="77777777" w:rsidR="00800D7B" w:rsidRDefault="00800D7B" w:rsidP="006855B5">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14:paraId="37ECEB81" w14:textId="77777777" w:rsidR="00800D7B" w:rsidRDefault="00800D7B" w:rsidP="006855B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14:paraId="17138D41" w14:textId="77777777" w:rsidR="00800D7B" w:rsidRDefault="00800D7B" w:rsidP="006855B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14:paraId="641EC4D6" w14:textId="77777777" w:rsidR="00800D7B" w:rsidRDefault="00800D7B" w:rsidP="006855B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14:paraId="0B7237DD" w14:textId="77777777" w:rsidR="00800D7B" w:rsidRDefault="00800D7B" w:rsidP="006855B5">
            <w:pPr>
              <w:widowControl/>
              <w:snapToGrid w:val="0"/>
              <w:jc w:val="center"/>
              <w:rPr>
                <w:kern w:val="0"/>
                <w:sz w:val="24"/>
                <w:szCs w:val="24"/>
              </w:rPr>
            </w:pPr>
            <w:r>
              <w:rPr>
                <w:rFonts w:hint="eastAsia"/>
                <w:kern w:val="0"/>
                <w:sz w:val="24"/>
                <w:szCs w:val="24"/>
              </w:rPr>
              <w:t>10</w:t>
            </w:r>
          </w:p>
        </w:tc>
      </w:tr>
      <w:tr w:rsidR="00800D7B" w14:paraId="70C333E6" w14:textId="77777777" w:rsidTr="006855B5">
        <w:trPr>
          <w:jc w:val="center"/>
        </w:trPr>
        <w:tc>
          <w:tcPr>
            <w:tcW w:w="508" w:type="dxa"/>
            <w:noWrap/>
            <w:vAlign w:val="center"/>
          </w:tcPr>
          <w:p w14:paraId="1E095E70" w14:textId="77777777" w:rsidR="00800D7B" w:rsidRDefault="00800D7B" w:rsidP="006855B5">
            <w:pPr>
              <w:widowControl/>
              <w:snapToGrid w:val="0"/>
              <w:jc w:val="center"/>
              <w:rPr>
                <w:kern w:val="0"/>
                <w:sz w:val="24"/>
                <w:szCs w:val="24"/>
              </w:rPr>
            </w:pPr>
            <w:r>
              <w:rPr>
                <w:rFonts w:hint="eastAsia"/>
                <w:kern w:val="0"/>
                <w:sz w:val="24"/>
                <w:szCs w:val="24"/>
              </w:rPr>
              <w:t>2</w:t>
            </w:r>
          </w:p>
        </w:tc>
        <w:tc>
          <w:tcPr>
            <w:tcW w:w="1655" w:type="dxa"/>
            <w:vAlign w:val="center"/>
          </w:tcPr>
          <w:p w14:paraId="6878C334" w14:textId="77777777" w:rsidR="00800D7B" w:rsidRDefault="00800D7B" w:rsidP="006855B5">
            <w:pPr>
              <w:widowControl/>
              <w:snapToGrid w:val="0"/>
              <w:jc w:val="center"/>
              <w:rPr>
                <w:kern w:val="0"/>
                <w:sz w:val="24"/>
                <w:szCs w:val="24"/>
              </w:rPr>
            </w:pPr>
            <w:r w:rsidRPr="006855B5">
              <w:rPr>
                <w:rFonts w:hAnsiTheme="minorEastAsia" w:hint="eastAsia"/>
                <w:sz w:val="24"/>
              </w:rPr>
              <w:t>针对本项目专业化</w:t>
            </w:r>
            <w:r>
              <w:rPr>
                <w:rFonts w:hAnsiTheme="minorEastAsia" w:hint="eastAsia"/>
                <w:sz w:val="24"/>
              </w:rPr>
              <w:t>集成</w:t>
            </w:r>
            <w:r w:rsidRPr="006855B5">
              <w:rPr>
                <w:rFonts w:hAnsiTheme="minorEastAsia" w:hint="eastAsia"/>
                <w:sz w:val="24"/>
              </w:rPr>
              <w:t>方案整体评价</w:t>
            </w:r>
          </w:p>
        </w:tc>
        <w:tc>
          <w:tcPr>
            <w:tcW w:w="7087" w:type="dxa"/>
            <w:vAlign w:val="center"/>
          </w:tcPr>
          <w:p w14:paraId="7BE59DE5" w14:textId="77777777" w:rsidR="00800D7B" w:rsidRPr="006855B5" w:rsidRDefault="00800D7B" w:rsidP="006855B5">
            <w:pPr>
              <w:widowControl/>
              <w:snapToGrid w:val="0"/>
              <w:rPr>
                <w:rFonts w:hAnsiTheme="minorEastAsia"/>
                <w:kern w:val="0"/>
                <w:sz w:val="24"/>
                <w:szCs w:val="24"/>
              </w:rPr>
            </w:pPr>
            <w:r w:rsidRPr="006855B5">
              <w:rPr>
                <w:rFonts w:hAnsiTheme="minorEastAsia" w:hint="eastAsia"/>
                <w:kern w:val="0"/>
                <w:sz w:val="24"/>
                <w:szCs w:val="24"/>
              </w:rPr>
              <w:t>投标人根据本项目采购需求编制的</w:t>
            </w:r>
            <w:r>
              <w:rPr>
                <w:rFonts w:hAnsiTheme="minorEastAsia" w:hint="eastAsia"/>
                <w:kern w:val="0"/>
                <w:sz w:val="24"/>
                <w:szCs w:val="24"/>
              </w:rPr>
              <w:t>系统集成</w:t>
            </w:r>
            <w:r w:rsidRPr="006855B5">
              <w:rPr>
                <w:rFonts w:hAnsiTheme="minorEastAsia" w:hint="eastAsia"/>
                <w:kern w:val="0"/>
                <w:sz w:val="24"/>
                <w:szCs w:val="24"/>
              </w:rPr>
              <w:t>方案，应包括项目需求分析、项目</w:t>
            </w:r>
            <w:r>
              <w:rPr>
                <w:rFonts w:hAnsiTheme="minorEastAsia" w:hint="eastAsia"/>
                <w:kern w:val="0"/>
                <w:sz w:val="24"/>
                <w:szCs w:val="24"/>
              </w:rPr>
              <w:t>集成</w:t>
            </w:r>
            <w:r w:rsidRPr="006855B5">
              <w:rPr>
                <w:rFonts w:hAnsiTheme="minorEastAsia" w:hint="eastAsia"/>
                <w:kern w:val="0"/>
                <w:sz w:val="24"/>
                <w:szCs w:val="24"/>
              </w:rPr>
              <w:t>相关标准、项目</w:t>
            </w:r>
            <w:r>
              <w:rPr>
                <w:rFonts w:hAnsiTheme="minorEastAsia" w:hint="eastAsia"/>
                <w:kern w:val="0"/>
                <w:sz w:val="24"/>
                <w:szCs w:val="24"/>
              </w:rPr>
              <w:t>集成</w:t>
            </w:r>
            <w:r w:rsidRPr="006855B5">
              <w:rPr>
                <w:rFonts w:hAnsiTheme="minorEastAsia" w:hint="eastAsia"/>
                <w:kern w:val="0"/>
                <w:sz w:val="24"/>
                <w:szCs w:val="24"/>
              </w:rPr>
              <w:t>工作内容、具体</w:t>
            </w:r>
            <w:r>
              <w:rPr>
                <w:rFonts w:hAnsiTheme="minorEastAsia" w:hint="eastAsia"/>
                <w:kern w:val="0"/>
                <w:sz w:val="24"/>
                <w:szCs w:val="24"/>
              </w:rPr>
              <w:t>集成</w:t>
            </w:r>
            <w:r w:rsidRPr="006855B5">
              <w:rPr>
                <w:rFonts w:hAnsiTheme="minorEastAsia" w:hint="eastAsia"/>
                <w:kern w:val="0"/>
                <w:sz w:val="24"/>
                <w:szCs w:val="24"/>
              </w:rPr>
              <w:t>方案等：</w:t>
            </w:r>
          </w:p>
          <w:p w14:paraId="32E74BA2" w14:textId="77777777" w:rsidR="00800D7B" w:rsidRDefault="00800D7B" w:rsidP="006855B5">
            <w:pPr>
              <w:widowControl/>
              <w:snapToGrid w:val="0"/>
              <w:rPr>
                <w:kern w:val="0"/>
                <w:sz w:val="24"/>
                <w:szCs w:val="24"/>
              </w:rPr>
            </w:pPr>
            <w:r w:rsidRPr="006855B5">
              <w:rPr>
                <w:rFonts w:hAnsiTheme="minorEastAsia" w:hint="eastAsia"/>
                <w:kern w:val="0"/>
                <w:sz w:val="24"/>
                <w:szCs w:val="24"/>
              </w:rPr>
              <w:t>方案完整、详细，且操作可行。</w:t>
            </w:r>
          </w:p>
          <w:p w14:paraId="6E4D5FFD" w14:textId="77777777" w:rsidR="00800D7B" w:rsidRDefault="00800D7B" w:rsidP="006855B5">
            <w:pPr>
              <w:widowControl/>
              <w:snapToGrid w:val="0"/>
              <w:rPr>
                <w:rFonts w:ascii="宋体" w:hAnsi="宋体"/>
                <w:kern w:val="0"/>
                <w:sz w:val="24"/>
              </w:rPr>
            </w:pPr>
            <w:r w:rsidRPr="006855B5">
              <w:rPr>
                <w:rFonts w:ascii="宋体" w:hAnsi="宋体" w:hint="eastAsia"/>
                <w:kern w:val="0"/>
                <w:sz w:val="24"/>
              </w:rPr>
              <w:t>满足招标文件要求，无瑕疵</w:t>
            </w:r>
            <w:r>
              <w:rPr>
                <w:rFonts w:ascii="宋体" w:hAnsi="宋体" w:hint="eastAsia"/>
                <w:kern w:val="0"/>
                <w:sz w:val="24"/>
              </w:rPr>
              <w:t>：10分；</w:t>
            </w:r>
          </w:p>
          <w:p w14:paraId="29685A75" w14:textId="77777777" w:rsidR="00800D7B" w:rsidRDefault="00800D7B" w:rsidP="006855B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14:paraId="23630390" w14:textId="77777777" w:rsidR="00800D7B" w:rsidRDefault="00800D7B" w:rsidP="006855B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14:paraId="288C629D" w14:textId="77777777" w:rsidR="00800D7B" w:rsidRDefault="00800D7B" w:rsidP="006855B5">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14:paraId="2CAFD676" w14:textId="77777777" w:rsidR="00800D7B" w:rsidRDefault="00800D7B" w:rsidP="006855B5">
            <w:pPr>
              <w:widowControl/>
              <w:snapToGrid w:val="0"/>
              <w:jc w:val="center"/>
              <w:rPr>
                <w:kern w:val="0"/>
                <w:sz w:val="24"/>
                <w:szCs w:val="24"/>
              </w:rPr>
            </w:pPr>
            <w:r>
              <w:rPr>
                <w:rFonts w:hAnsiTheme="minorEastAsia" w:hint="eastAsia"/>
                <w:kern w:val="0"/>
                <w:sz w:val="24"/>
                <w:szCs w:val="24"/>
              </w:rPr>
              <w:t>10</w:t>
            </w:r>
          </w:p>
        </w:tc>
      </w:tr>
      <w:tr w:rsidR="00800D7B" w14:paraId="308884A7" w14:textId="77777777" w:rsidTr="006855B5">
        <w:trPr>
          <w:jc w:val="center"/>
        </w:trPr>
        <w:tc>
          <w:tcPr>
            <w:tcW w:w="508" w:type="dxa"/>
            <w:noWrap/>
            <w:vAlign w:val="center"/>
          </w:tcPr>
          <w:p w14:paraId="0BAADFE4" w14:textId="77777777" w:rsidR="00800D7B" w:rsidRDefault="00800D7B" w:rsidP="006855B5">
            <w:pPr>
              <w:widowControl/>
              <w:snapToGrid w:val="0"/>
              <w:jc w:val="center"/>
              <w:rPr>
                <w:kern w:val="0"/>
                <w:sz w:val="24"/>
                <w:szCs w:val="24"/>
              </w:rPr>
            </w:pPr>
            <w:r>
              <w:rPr>
                <w:rFonts w:hint="eastAsia"/>
                <w:kern w:val="0"/>
                <w:sz w:val="24"/>
                <w:szCs w:val="24"/>
              </w:rPr>
              <w:t>3</w:t>
            </w:r>
          </w:p>
        </w:tc>
        <w:tc>
          <w:tcPr>
            <w:tcW w:w="1655" w:type="dxa"/>
            <w:vAlign w:val="center"/>
          </w:tcPr>
          <w:p w14:paraId="355BDF82" w14:textId="77777777" w:rsidR="00800D7B" w:rsidRDefault="00800D7B" w:rsidP="006855B5">
            <w:pPr>
              <w:widowControl/>
              <w:snapToGrid w:val="0"/>
              <w:jc w:val="center"/>
              <w:rPr>
                <w:sz w:val="24"/>
              </w:rPr>
            </w:pPr>
            <w:r>
              <w:rPr>
                <w:rFonts w:hAnsiTheme="minorEastAsia" w:hint="eastAsia"/>
                <w:sz w:val="24"/>
              </w:rPr>
              <w:t>售后服务方案评价</w:t>
            </w:r>
          </w:p>
        </w:tc>
        <w:tc>
          <w:tcPr>
            <w:tcW w:w="7087" w:type="dxa"/>
            <w:vAlign w:val="center"/>
          </w:tcPr>
          <w:p w14:paraId="209A421D" w14:textId="77777777" w:rsidR="00800D7B" w:rsidRDefault="00800D7B" w:rsidP="006855B5">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14:paraId="58E71BBD" w14:textId="35D26BEF" w:rsidR="00800D7B" w:rsidRDefault="00800D7B" w:rsidP="006855B5">
            <w:pPr>
              <w:widowControl/>
              <w:snapToGrid w:val="0"/>
              <w:rPr>
                <w:kern w:val="0"/>
                <w:sz w:val="24"/>
                <w:szCs w:val="24"/>
              </w:rPr>
            </w:pPr>
            <w:r>
              <w:rPr>
                <w:rFonts w:hint="eastAsia"/>
                <w:kern w:val="0"/>
                <w:sz w:val="24"/>
                <w:szCs w:val="24"/>
              </w:rPr>
              <w:lastRenderedPageBreak/>
              <w:t>方案完整详细，针对性、可操作性强，完全满足采购需求：</w:t>
            </w:r>
            <w:r w:rsidR="00496B21">
              <w:rPr>
                <w:rFonts w:hint="eastAsia"/>
                <w:kern w:val="0"/>
                <w:sz w:val="24"/>
                <w:szCs w:val="24"/>
              </w:rPr>
              <w:t>9</w:t>
            </w:r>
            <w:r>
              <w:rPr>
                <w:rFonts w:hint="eastAsia"/>
                <w:kern w:val="0"/>
                <w:sz w:val="24"/>
                <w:szCs w:val="24"/>
              </w:rPr>
              <w:t>分；</w:t>
            </w:r>
          </w:p>
          <w:p w14:paraId="35200D42" w14:textId="23736562" w:rsidR="00800D7B" w:rsidRDefault="00800D7B" w:rsidP="006855B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496B21">
              <w:rPr>
                <w:rFonts w:hint="eastAsia"/>
                <w:kern w:val="0"/>
                <w:sz w:val="24"/>
                <w:szCs w:val="24"/>
              </w:rPr>
              <w:t>7</w:t>
            </w:r>
            <w:r>
              <w:rPr>
                <w:rFonts w:hint="eastAsia"/>
                <w:kern w:val="0"/>
                <w:sz w:val="24"/>
                <w:szCs w:val="24"/>
              </w:rPr>
              <w:t>分；</w:t>
            </w:r>
          </w:p>
          <w:p w14:paraId="29A97086" w14:textId="691EFB12" w:rsidR="00800D7B" w:rsidRDefault="00800D7B" w:rsidP="006855B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496B21">
              <w:rPr>
                <w:rFonts w:hint="eastAsia"/>
                <w:kern w:val="0"/>
                <w:sz w:val="24"/>
                <w:szCs w:val="24"/>
              </w:rPr>
              <w:t>5</w:t>
            </w:r>
            <w:r>
              <w:rPr>
                <w:rFonts w:hint="eastAsia"/>
                <w:kern w:val="0"/>
                <w:sz w:val="24"/>
                <w:szCs w:val="24"/>
              </w:rPr>
              <w:t>分</w:t>
            </w:r>
          </w:p>
          <w:p w14:paraId="644E8C76" w14:textId="77777777" w:rsidR="00800D7B" w:rsidRDefault="00800D7B" w:rsidP="006855B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14:paraId="346F6528" w14:textId="7609D664" w:rsidR="00800D7B" w:rsidRDefault="00496B21" w:rsidP="006855B5">
            <w:pPr>
              <w:widowControl/>
              <w:snapToGrid w:val="0"/>
              <w:jc w:val="center"/>
              <w:rPr>
                <w:kern w:val="0"/>
                <w:sz w:val="24"/>
                <w:szCs w:val="24"/>
              </w:rPr>
            </w:pPr>
            <w:r>
              <w:rPr>
                <w:rFonts w:hint="eastAsia"/>
                <w:kern w:val="0"/>
                <w:sz w:val="24"/>
                <w:szCs w:val="24"/>
              </w:rPr>
              <w:lastRenderedPageBreak/>
              <w:t>9</w:t>
            </w:r>
          </w:p>
        </w:tc>
      </w:tr>
      <w:tr w:rsidR="004C0BC6" w14:paraId="41A5FB02" w14:textId="77777777" w:rsidTr="006855B5">
        <w:trPr>
          <w:jc w:val="center"/>
        </w:trPr>
        <w:tc>
          <w:tcPr>
            <w:tcW w:w="508" w:type="dxa"/>
            <w:noWrap/>
            <w:vAlign w:val="center"/>
          </w:tcPr>
          <w:p w14:paraId="5F1F1E9B" w14:textId="3FC95FEF" w:rsidR="004C0BC6" w:rsidRDefault="004C0BC6" w:rsidP="006855B5">
            <w:pPr>
              <w:widowControl/>
              <w:snapToGrid w:val="0"/>
              <w:jc w:val="center"/>
              <w:rPr>
                <w:kern w:val="0"/>
                <w:sz w:val="24"/>
                <w:szCs w:val="24"/>
              </w:rPr>
            </w:pPr>
            <w:r>
              <w:rPr>
                <w:rFonts w:hint="eastAsia"/>
                <w:kern w:val="0"/>
                <w:sz w:val="24"/>
                <w:szCs w:val="24"/>
              </w:rPr>
              <w:lastRenderedPageBreak/>
              <w:t>4</w:t>
            </w:r>
          </w:p>
        </w:tc>
        <w:tc>
          <w:tcPr>
            <w:tcW w:w="1655" w:type="dxa"/>
            <w:vAlign w:val="center"/>
          </w:tcPr>
          <w:p w14:paraId="47E61C64" w14:textId="2B72257F" w:rsidR="004C0BC6" w:rsidRDefault="004C0BC6" w:rsidP="006855B5">
            <w:pPr>
              <w:widowControl/>
              <w:snapToGrid w:val="0"/>
              <w:jc w:val="center"/>
              <w:rPr>
                <w:rFonts w:hAnsiTheme="minorEastAsia"/>
                <w:sz w:val="24"/>
              </w:rPr>
            </w:pPr>
            <w:r>
              <w:rPr>
                <w:rFonts w:hAnsiTheme="minorEastAsia" w:hint="eastAsia"/>
                <w:sz w:val="24"/>
              </w:rPr>
              <w:t>绿色供应链管理评价</w:t>
            </w:r>
          </w:p>
        </w:tc>
        <w:tc>
          <w:tcPr>
            <w:tcW w:w="7087" w:type="dxa"/>
            <w:vAlign w:val="center"/>
          </w:tcPr>
          <w:p w14:paraId="61DBFA5F" w14:textId="55155286" w:rsidR="004C0BC6" w:rsidRDefault="004C0BC6" w:rsidP="006855B5">
            <w:pPr>
              <w:widowControl/>
              <w:snapToGrid w:val="0"/>
              <w:rPr>
                <w:rFonts w:hAnsiTheme="minorEastAsia"/>
                <w:kern w:val="0"/>
                <w:sz w:val="24"/>
                <w:szCs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vAlign w:val="center"/>
          </w:tcPr>
          <w:p w14:paraId="4F210ABE" w14:textId="2E0BD345" w:rsidR="004C0BC6" w:rsidRDefault="004C0BC6" w:rsidP="006855B5">
            <w:pPr>
              <w:widowControl/>
              <w:snapToGrid w:val="0"/>
              <w:jc w:val="center"/>
              <w:rPr>
                <w:kern w:val="0"/>
                <w:sz w:val="24"/>
                <w:szCs w:val="24"/>
              </w:rPr>
            </w:pPr>
            <w:r>
              <w:rPr>
                <w:rFonts w:hint="eastAsia"/>
                <w:kern w:val="0"/>
                <w:sz w:val="24"/>
                <w:szCs w:val="24"/>
              </w:rPr>
              <w:t>1</w:t>
            </w:r>
          </w:p>
        </w:tc>
      </w:tr>
      <w:tr w:rsidR="00800D7B" w14:paraId="51AF65AF" w14:textId="77777777" w:rsidTr="006855B5">
        <w:trPr>
          <w:jc w:val="center"/>
        </w:trPr>
        <w:tc>
          <w:tcPr>
            <w:tcW w:w="9250" w:type="dxa"/>
            <w:gridSpan w:val="3"/>
            <w:noWrap/>
            <w:vAlign w:val="center"/>
          </w:tcPr>
          <w:p w14:paraId="0055BB56" w14:textId="77777777" w:rsidR="00800D7B" w:rsidRDefault="00800D7B" w:rsidP="006855B5">
            <w:pPr>
              <w:widowControl/>
              <w:snapToGrid w:val="0"/>
              <w:jc w:val="center"/>
              <w:rPr>
                <w:rFonts w:hAnsiTheme="minorEastAsia"/>
                <w:sz w:val="24"/>
              </w:rPr>
            </w:pPr>
            <w:r>
              <w:rPr>
                <w:rFonts w:hAnsiTheme="minorEastAsia" w:hint="eastAsia"/>
                <w:sz w:val="24"/>
              </w:rPr>
              <w:t>合计</w:t>
            </w:r>
          </w:p>
        </w:tc>
        <w:tc>
          <w:tcPr>
            <w:tcW w:w="1010" w:type="dxa"/>
            <w:vAlign w:val="center"/>
          </w:tcPr>
          <w:p w14:paraId="74007C59" w14:textId="77777777" w:rsidR="00800D7B" w:rsidRDefault="00800D7B" w:rsidP="006855B5">
            <w:pPr>
              <w:widowControl/>
              <w:snapToGrid w:val="0"/>
              <w:jc w:val="center"/>
              <w:rPr>
                <w:kern w:val="0"/>
                <w:sz w:val="24"/>
                <w:szCs w:val="24"/>
              </w:rPr>
            </w:pPr>
            <w:r>
              <w:rPr>
                <w:rFonts w:hint="eastAsia"/>
                <w:kern w:val="0"/>
                <w:sz w:val="24"/>
                <w:szCs w:val="24"/>
              </w:rPr>
              <w:t>100</w:t>
            </w:r>
          </w:p>
        </w:tc>
      </w:tr>
      <w:tr w:rsidR="00800D7B" w14:paraId="3F3735E3" w14:textId="77777777" w:rsidTr="006855B5">
        <w:trPr>
          <w:jc w:val="center"/>
        </w:trPr>
        <w:tc>
          <w:tcPr>
            <w:tcW w:w="10260" w:type="dxa"/>
            <w:gridSpan w:val="4"/>
            <w:noWrap/>
            <w:vAlign w:val="center"/>
          </w:tcPr>
          <w:p w14:paraId="50DCBC78" w14:textId="77777777" w:rsidR="00800D7B" w:rsidRDefault="00800D7B" w:rsidP="006855B5">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7146ABAD" w14:textId="77777777" w:rsidR="00800D7B" w:rsidRPr="00800D7B" w:rsidRDefault="00800D7B" w:rsidP="00844D3D">
      <w:pPr>
        <w:spacing w:line="360" w:lineRule="auto"/>
        <w:ind w:firstLineChars="200" w:firstLine="446"/>
        <w:outlineLvl w:val="0"/>
        <w:rPr>
          <w:rFonts w:hAnsiTheme="minorEastAsia"/>
          <w:sz w:val="24"/>
        </w:rPr>
      </w:pPr>
    </w:p>
    <w:p w14:paraId="75950FE1" w14:textId="073E04B1"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14:paraId="728F1E0D" w14:textId="77777777"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14:paraId="2273EBDA" w14:textId="4F8B36FD" w:rsidR="00381CB7" w:rsidRPr="00800D7B" w:rsidRDefault="00844D3D" w:rsidP="00800D7B">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14:paraId="542BC144" w14:textId="77777777"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14:paraId="2DA23AF3" w14:textId="77777777" w:rsidR="00381CB7" w:rsidRDefault="00844D3D">
      <w:pPr>
        <w:spacing w:line="360" w:lineRule="auto"/>
        <w:rPr>
          <w:sz w:val="24"/>
        </w:rPr>
      </w:pPr>
      <w:r>
        <w:rPr>
          <w:rFonts w:hAnsiTheme="minorEastAsia" w:hint="eastAsia"/>
          <w:sz w:val="24"/>
        </w:rPr>
        <w:t>一、项目背景</w:t>
      </w:r>
    </w:p>
    <w:p w14:paraId="43BC4FAC" w14:textId="77777777" w:rsidR="002D1AEB" w:rsidRDefault="002D1AEB" w:rsidP="002B0CC5">
      <w:pPr>
        <w:spacing w:line="360" w:lineRule="auto"/>
        <w:ind w:firstLineChars="196" w:firstLine="437"/>
        <w:rPr>
          <w:sz w:val="24"/>
        </w:rPr>
      </w:pPr>
      <w:r w:rsidRPr="002D1AEB">
        <w:rPr>
          <w:rFonts w:hint="eastAsia"/>
          <w:sz w:val="24"/>
        </w:rPr>
        <w:t>根据国家对教育现代化达标考核中智慧校园的相关要求，天津外国语大学附属高</w:t>
      </w:r>
      <w:proofErr w:type="gramStart"/>
      <w:r w:rsidRPr="002D1AEB">
        <w:rPr>
          <w:rFonts w:hint="eastAsia"/>
          <w:sz w:val="24"/>
        </w:rPr>
        <w:t>新区华</w:t>
      </w:r>
      <w:proofErr w:type="gramEnd"/>
      <w:r w:rsidRPr="002D1AEB">
        <w:rPr>
          <w:rFonts w:hint="eastAsia"/>
          <w:sz w:val="24"/>
        </w:rPr>
        <w:t>苑外国语学校高度重视教育信息化建设，将现代教育技术手段应用纳入教育教学和学校发展的整体工作中，构建先进、高效、实用的数字化教育基础设施，根据学校发展需求，经测算需增加投入使用部分</w:t>
      </w:r>
      <w:proofErr w:type="gramStart"/>
      <w:r w:rsidRPr="002D1AEB">
        <w:rPr>
          <w:rFonts w:hint="eastAsia"/>
          <w:sz w:val="24"/>
        </w:rPr>
        <w:t>新普通</w:t>
      </w:r>
      <w:proofErr w:type="gramEnd"/>
      <w:r w:rsidRPr="002D1AEB">
        <w:rPr>
          <w:rFonts w:hint="eastAsia"/>
          <w:sz w:val="24"/>
        </w:rPr>
        <w:t>教室及功能教室，</w:t>
      </w:r>
      <w:r w:rsidRPr="002D1AEB">
        <w:rPr>
          <w:rFonts w:hint="eastAsia"/>
          <w:sz w:val="24"/>
        </w:rPr>
        <w:t xml:space="preserve"> </w:t>
      </w:r>
      <w:r w:rsidRPr="002D1AEB">
        <w:rPr>
          <w:rFonts w:hint="eastAsia"/>
          <w:sz w:val="24"/>
        </w:rPr>
        <w:t>故采购一批智慧校园设备。</w:t>
      </w:r>
    </w:p>
    <w:p w14:paraId="2A4959B2" w14:textId="77777777" w:rsidR="00381CB7" w:rsidRPr="002D1AEB" w:rsidRDefault="0015033F" w:rsidP="002B0CC5">
      <w:pPr>
        <w:spacing w:line="360" w:lineRule="auto"/>
        <w:ind w:firstLineChars="196" w:firstLine="437"/>
        <w:rPr>
          <w:sz w:val="24"/>
        </w:rPr>
      </w:pPr>
      <w:r w:rsidRPr="002D1AEB">
        <w:rPr>
          <w:rFonts w:hint="eastAsia"/>
          <w:sz w:val="24"/>
        </w:rPr>
        <w:t>本项目所属行业：</w:t>
      </w:r>
      <w:r w:rsidR="002D1AEB" w:rsidRPr="002D1AEB">
        <w:rPr>
          <w:rFonts w:hint="eastAsia"/>
          <w:sz w:val="24"/>
        </w:rPr>
        <w:t>工业</w:t>
      </w:r>
    </w:p>
    <w:p w14:paraId="5B02BDD5" w14:textId="77777777" w:rsidR="00381CB7" w:rsidRDefault="00844D3D">
      <w:pPr>
        <w:spacing w:line="360" w:lineRule="auto"/>
        <w:rPr>
          <w:sz w:val="24"/>
        </w:rPr>
      </w:pPr>
      <w:r>
        <w:rPr>
          <w:rFonts w:hAnsiTheme="minorEastAsia" w:hint="eastAsia"/>
          <w:sz w:val="24"/>
        </w:rPr>
        <w:t>二、采购清单</w:t>
      </w:r>
    </w:p>
    <w:p w14:paraId="133968C0" w14:textId="77777777" w:rsidR="00250C54" w:rsidRPr="00F45F87" w:rsidRDefault="00250C54" w:rsidP="00F45F87">
      <w:pPr>
        <w:spacing w:line="360" w:lineRule="auto"/>
        <w:ind w:firstLineChars="196" w:firstLine="437"/>
        <w:rPr>
          <w:sz w:val="24"/>
        </w:rPr>
      </w:pPr>
      <w:r w:rsidRPr="00F45F87">
        <w:rPr>
          <w:rFonts w:hint="eastAsia"/>
          <w:sz w:val="24"/>
        </w:rPr>
        <w:t>（</w:t>
      </w:r>
      <w:r w:rsidRPr="00F45F87">
        <w:rPr>
          <w:rFonts w:hint="eastAsia"/>
          <w:sz w:val="24"/>
        </w:rPr>
        <w:t>1</w:t>
      </w:r>
      <w:r w:rsidRPr="00F45F87">
        <w:rPr>
          <w:rFonts w:hint="eastAsia"/>
          <w:sz w:val="24"/>
        </w:rPr>
        <w:t>）名称：智慧黑板及配套多功能讲桌</w:t>
      </w:r>
    </w:p>
    <w:tbl>
      <w:tblPr>
        <w:tblW w:w="5236"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tblCellMar>
        <w:tblLook w:val="04A0" w:firstRow="1" w:lastRow="0" w:firstColumn="1" w:lastColumn="0" w:noHBand="0" w:noVBand="1"/>
      </w:tblPr>
      <w:tblGrid>
        <w:gridCol w:w="426"/>
        <w:gridCol w:w="991"/>
        <w:gridCol w:w="6382"/>
        <w:gridCol w:w="566"/>
        <w:gridCol w:w="566"/>
      </w:tblGrid>
      <w:tr w:rsidR="006F6125" w:rsidRPr="00280750" w14:paraId="00298071" w14:textId="77777777" w:rsidTr="00CA12EA">
        <w:trPr>
          <w:trHeight w:val="784"/>
        </w:trPr>
        <w:tc>
          <w:tcPr>
            <w:tcW w:w="238" w:type="pct"/>
            <w:vMerge w:val="restart"/>
            <w:vAlign w:val="center"/>
            <w:hideMark/>
          </w:tcPr>
          <w:p w14:paraId="1C745575" w14:textId="77777777" w:rsidR="00250C54" w:rsidRPr="00280750" w:rsidRDefault="00250C54" w:rsidP="00C41C60">
            <w:pPr>
              <w:widowControl/>
              <w:jc w:val="center"/>
              <w:rPr>
                <w:rFonts w:ascii="宋体" w:hAnsi="宋体" w:cs="Tahoma"/>
                <w:b/>
                <w:bCs/>
                <w:kern w:val="0"/>
                <w:szCs w:val="21"/>
              </w:rPr>
            </w:pPr>
            <w:r w:rsidRPr="00280750">
              <w:rPr>
                <w:rFonts w:ascii="宋体" w:hAnsi="宋体" w:cs="Tahoma" w:hint="eastAsia"/>
                <w:b/>
                <w:bCs/>
                <w:kern w:val="0"/>
                <w:szCs w:val="21"/>
              </w:rPr>
              <w:t>序号</w:t>
            </w:r>
          </w:p>
        </w:tc>
        <w:tc>
          <w:tcPr>
            <w:tcW w:w="555" w:type="pct"/>
            <w:vMerge w:val="restart"/>
            <w:vAlign w:val="center"/>
            <w:hideMark/>
          </w:tcPr>
          <w:p w14:paraId="35FF3CD3" w14:textId="77777777" w:rsidR="00250C54" w:rsidRPr="00280750" w:rsidRDefault="00250C54" w:rsidP="00C41C60">
            <w:pPr>
              <w:widowControl/>
              <w:jc w:val="center"/>
              <w:rPr>
                <w:rFonts w:ascii="宋体" w:hAnsi="宋体" w:cs="Tahoma"/>
                <w:b/>
                <w:bCs/>
                <w:kern w:val="0"/>
                <w:szCs w:val="21"/>
              </w:rPr>
            </w:pPr>
            <w:r w:rsidRPr="00280750">
              <w:rPr>
                <w:rFonts w:ascii="宋体" w:hAnsi="宋体" w:cs="Tahoma" w:hint="eastAsia"/>
                <w:b/>
                <w:bCs/>
                <w:kern w:val="0"/>
                <w:szCs w:val="21"/>
              </w:rPr>
              <w:t>标的名称</w:t>
            </w:r>
          </w:p>
        </w:tc>
        <w:tc>
          <w:tcPr>
            <w:tcW w:w="3572" w:type="pct"/>
            <w:vMerge w:val="restart"/>
            <w:vAlign w:val="center"/>
            <w:hideMark/>
          </w:tcPr>
          <w:p w14:paraId="1BCD43E5" w14:textId="77777777" w:rsidR="00250C54" w:rsidRPr="00280750" w:rsidRDefault="00250C54" w:rsidP="00C41C60">
            <w:pPr>
              <w:widowControl/>
              <w:jc w:val="center"/>
              <w:rPr>
                <w:rFonts w:ascii="宋体" w:hAnsi="宋体" w:cs="Tahoma"/>
                <w:b/>
                <w:bCs/>
                <w:kern w:val="0"/>
                <w:szCs w:val="21"/>
              </w:rPr>
            </w:pPr>
            <w:r w:rsidRPr="00280750">
              <w:rPr>
                <w:rFonts w:ascii="宋体" w:hAnsi="宋体" w:cs="Tahoma" w:hint="eastAsia"/>
                <w:b/>
                <w:bCs/>
                <w:kern w:val="0"/>
                <w:szCs w:val="21"/>
              </w:rPr>
              <w:t>技术要求</w:t>
            </w:r>
          </w:p>
        </w:tc>
        <w:tc>
          <w:tcPr>
            <w:tcW w:w="317" w:type="pct"/>
            <w:vMerge w:val="restart"/>
            <w:vAlign w:val="center"/>
            <w:hideMark/>
          </w:tcPr>
          <w:p w14:paraId="2CB2687B" w14:textId="77777777" w:rsidR="00250C54" w:rsidRPr="00280750" w:rsidRDefault="00250C54" w:rsidP="00C41C60">
            <w:pPr>
              <w:widowControl/>
              <w:jc w:val="center"/>
              <w:rPr>
                <w:rFonts w:ascii="宋体" w:hAnsi="宋体" w:cs="Tahoma"/>
                <w:b/>
                <w:bCs/>
                <w:kern w:val="0"/>
                <w:szCs w:val="21"/>
              </w:rPr>
            </w:pPr>
            <w:r w:rsidRPr="00280750">
              <w:rPr>
                <w:rFonts w:ascii="宋体" w:hAnsi="宋体" w:cs="Tahoma" w:hint="eastAsia"/>
                <w:b/>
                <w:bCs/>
                <w:kern w:val="0"/>
                <w:szCs w:val="21"/>
              </w:rPr>
              <w:t>单位</w:t>
            </w:r>
          </w:p>
        </w:tc>
        <w:tc>
          <w:tcPr>
            <w:tcW w:w="317" w:type="pct"/>
            <w:vMerge w:val="restart"/>
            <w:vAlign w:val="center"/>
            <w:hideMark/>
          </w:tcPr>
          <w:p w14:paraId="535F0AAD" w14:textId="77777777" w:rsidR="00250C54" w:rsidRPr="00280750" w:rsidRDefault="00250C54" w:rsidP="00C41C60">
            <w:pPr>
              <w:widowControl/>
              <w:jc w:val="center"/>
              <w:rPr>
                <w:rFonts w:ascii="宋体" w:hAnsi="宋体" w:cs="Tahoma"/>
                <w:b/>
                <w:bCs/>
                <w:kern w:val="0"/>
                <w:szCs w:val="21"/>
              </w:rPr>
            </w:pPr>
            <w:r w:rsidRPr="00280750">
              <w:rPr>
                <w:rFonts w:ascii="宋体" w:hAnsi="宋体" w:cs="Tahoma" w:hint="eastAsia"/>
                <w:b/>
                <w:bCs/>
                <w:kern w:val="0"/>
                <w:szCs w:val="21"/>
              </w:rPr>
              <w:t>数量</w:t>
            </w:r>
          </w:p>
        </w:tc>
      </w:tr>
      <w:tr w:rsidR="006F6125" w:rsidRPr="00280750" w14:paraId="5A4B5953" w14:textId="77777777" w:rsidTr="000048CA">
        <w:trPr>
          <w:trHeight w:val="285"/>
        </w:trPr>
        <w:tc>
          <w:tcPr>
            <w:tcW w:w="238" w:type="pct"/>
            <w:vMerge/>
            <w:vAlign w:val="center"/>
            <w:hideMark/>
          </w:tcPr>
          <w:p w14:paraId="5331309D" w14:textId="77777777" w:rsidR="00250C54" w:rsidRPr="00280750" w:rsidRDefault="00250C54" w:rsidP="00C41C60">
            <w:pPr>
              <w:widowControl/>
              <w:rPr>
                <w:rFonts w:ascii="宋体" w:hAnsi="宋体" w:cs="Tahoma"/>
                <w:b/>
                <w:bCs/>
                <w:kern w:val="0"/>
                <w:szCs w:val="21"/>
              </w:rPr>
            </w:pPr>
          </w:p>
        </w:tc>
        <w:tc>
          <w:tcPr>
            <w:tcW w:w="555" w:type="pct"/>
            <w:vMerge/>
            <w:vAlign w:val="center"/>
            <w:hideMark/>
          </w:tcPr>
          <w:p w14:paraId="2122CE68" w14:textId="77777777" w:rsidR="00250C54" w:rsidRPr="00280750" w:rsidRDefault="00250C54" w:rsidP="00C41C60">
            <w:pPr>
              <w:widowControl/>
              <w:rPr>
                <w:rFonts w:ascii="宋体" w:hAnsi="宋体" w:cs="Tahoma"/>
                <w:b/>
                <w:bCs/>
                <w:kern w:val="0"/>
                <w:szCs w:val="21"/>
              </w:rPr>
            </w:pPr>
          </w:p>
        </w:tc>
        <w:tc>
          <w:tcPr>
            <w:tcW w:w="3572" w:type="pct"/>
            <w:vMerge/>
            <w:vAlign w:val="center"/>
            <w:hideMark/>
          </w:tcPr>
          <w:p w14:paraId="4F5525B3" w14:textId="77777777" w:rsidR="00250C54" w:rsidRPr="00280750" w:rsidRDefault="00250C54" w:rsidP="00C41C60">
            <w:pPr>
              <w:widowControl/>
              <w:rPr>
                <w:rFonts w:ascii="宋体" w:hAnsi="宋体" w:cs="Tahoma"/>
                <w:b/>
                <w:bCs/>
                <w:kern w:val="0"/>
                <w:szCs w:val="21"/>
              </w:rPr>
            </w:pPr>
          </w:p>
        </w:tc>
        <w:tc>
          <w:tcPr>
            <w:tcW w:w="317" w:type="pct"/>
            <w:vMerge/>
            <w:vAlign w:val="center"/>
            <w:hideMark/>
          </w:tcPr>
          <w:p w14:paraId="10942D88" w14:textId="77777777" w:rsidR="00250C54" w:rsidRPr="00280750" w:rsidRDefault="00250C54" w:rsidP="00C41C60">
            <w:pPr>
              <w:widowControl/>
              <w:rPr>
                <w:rFonts w:ascii="宋体" w:hAnsi="宋体" w:cs="Tahoma"/>
                <w:b/>
                <w:bCs/>
                <w:kern w:val="0"/>
                <w:szCs w:val="21"/>
              </w:rPr>
            </w:pPr>
          </w:p>
        </w:tc>
        <w:tc>
          <w:tcPr>
            <w:tcW w:w="317" w:type="pct"/>
            <w:vMerge/>
            <w:vAlign w:val="center"/>
            <w:hideMark/>
          </w:tcPr>
          <w:p w14:paraId="1FA3644B" w14:textId="77777777" w:rsidR="00250C54" w:rsidRPr="00280750" w:rsidRDefault="00250C54" w:rsidP="00C41C60">
            <w:pPr>
              <w:widowControl/>
              <w:rPr>
                <w:rFonts w:ascii="宋体" w:hAnsi="宋体" w:cs="Tahoma"/>
                <w:b/>
                <w:bCs/>
                <w:kern w:val="0"/>
                <w:szCs w:val="21"/>
              </w:rPr>
            </w:pPr>
          </w:p>
        </w:tc>
      </w:tr>
      <w:tr w:rsidR="006F6125" w:rsidRPr="00280750" w14:paraId="1BA8A970" w14:textId="77777777" w:rsidTr="00CA12EA">
        <w:trPr>
          <w:trHeight w:val="5160"/>
        </w:trPr>
        <w:tc>
          <w:tcPr>
            <w:tcW w:w="238" w:type="pct"/>
            <w:vMerge w:val="restart"/>
            <w:vAlign w:val="center"/>
            <w:hideMark/>
          </w:tcPr>
          <w:p w14:paraId="17AEBB51"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1</w:t>
            </w:r>
          </w:p>
        </w:tc>
        <w:tc>
          <w:tcPr>
            <w:tcW w:w="555" w:type="pct"/>
            <w:vMerge w:val="restart"/>
            <w:vAlign w:val="center"/>
            <w:hideMark/>
          </w:tcPr>
          <w:p w14:paraId="2554D710" w14:textId="77777777" w:rsidR="00250C54" w:rsidRPr="00280750" w:rsidRDefault="00250C54" w:rsidP="00C41C60">
            <w:pPr>
              <w:widowControl/>
              <w:jc w:val="center"/>
              <w:rPr>
                <w:rFonts w:ascii="宋体" w:hAnsi="宋体" w:cs="Tahoma"/>
                <w:kern w:val="0"/>
                <w:szCs w:val="21"/>
              </w:rPr>
            </w:pPr>
            <w:r w:rsidRPr="007902AA">
              <w:rPr>
                <w:rFonts w:ascii="Calibri" w:hAnsi="Calibri" w:hint="eastAsia"/>
                <w:szCs w:val="21"/>
              </w:rPr>
              <w:t>▲</w:t>
            </w:r>
            <w:r w:rsidRPr="00280750">
              <w:rPr>
                <w:rFonts w:ascii="宋体" w:hAnsi="宋体" w:cs="Tahoma" w:hint="eastAsia"/>
                <w:kern w:val="0"/>
                <w:szCs w:val="21"/>
              </w:rPr>
              <w:t>智慧触摸一体机（教育版）</w:t>
            </w:r>
          </w:p>
        </w:tc>
        <w:tc>
          <w:tcPr>
            <w:tcW w:w="3572" w:type="pct"/>
            <w:vMerge w:val="restart"/>
            <w:vAlign w:val="center"/>
            <w:hideMark/>
          </w:tcPr>
          <w:p w14:paraId="42CB42F9" w14:textId="77777777" w:rsidR="00A429EA" w:rsidRDefault="00250C54" w:rsidP="00A429EA">
            <w:pPr>
              <w:widowControl/>
              <w:rPr>
                <w:rFonts w:ascii="宋体" w:hAnsi="宋体" w:cs="Tahoma"/>
                <w:kern w:val="0"/>
                <w:szCs w:val="21"/>
              </w:rPr>
            </w:pPr>
            <w:r w:rsidRPr="00280750">
              <w:rPr>
                <w:rFonts w:ascii="宋体" w:hAnsi="宋体" w:cs="Tahoma" w:hint="eastAsia"/>
                <w:kern w:val="0"/>
                <w:szCs w:val="21"/>
              </w:rPr>
              <w:t>1.整机采用一体化设计，外部无任何可见内部功能模块连接线，表面无尖锐边缘或凸起，边角采用弧形设计，保障使用安全。</w:t>
            </w:r>
            <w:r w:rsidRPr="00280750">
              <w:rPr>
                <w:rFonts w:ascii="宋体" w:hAnsi="宋体" w:cs="Tahoma" w:hint="eastAsia"/>
                <w:kern w:val="0"/>
                <w:szCs w:val="21"/>
              </w:rPr>
              <w:br/>
              <w:t>2.液晶显示屏尺寸≥86英寸液晶屏，分辨率≥3840*2160，显示比例≥16:9。</w:t>
            </w:r>
            <w:r w:rsidRPr="00280750">
              <w:rPr>
                <w:rFonts w:ascii="宋体" w:hAnsi="宋体" w:cs="Tahoma" w:hint="eastAsia"/>
                <w:kern w:val="0"/>
                <w:szCs w:val="21"/>
              </w:rPr>
              <w:br/>
              <w:t>3.采用红外触控技术，在Windows系统、Android系统均支持≥40点触控。</w:t>
            </w:r>
            <w:r w:rsidRPr="00280750">
              <w:rPr>
                <w:rFonts w:ascii="宋体" w:hAnsi="宋体" w:cs="Tahoma" w:hint="eastAsia"/>
                <w:kern w:val="0"/>
                <w:szCs w:val="21"/>
              </w:rPr>
              <w:br/>
              <w:t>4.支持图像模式调节，支持透明度、色温调节，支持智能画质调节模式，可根据屏幕内容自动调节画质参数。</w:t>
            </w:r>
            <w:r w:rsidRPr="00280750">
              <w:rPr>
                <w:rFonts w:ascii="宋体" w:hAnsi="宋体" w:cs="Tahoma" w:hint="eastAsia"/>
                <w:kern w:val="0"/>
                <w:szCs w:val="21"/>
              </w:rPr>
              <w:br/>
              <w:t>5.支持纸质护眼模式，可实现画面纹理的实时调整，至少具备牛皮纸、素描纸、宣纸等纸质纹理。</w:t>
            </w:r>
            <w:r w:rsidRPr="00280750">
              <w:rPr>
                <w:rFonts w:ascii="宋体" w:hAnsi="宋体" w:cs="Tahoma" w:hint="eastAsia"/>
                <w:kern w:val="0"/>
                <w:szCs w:val="21"/>
              </w:rPr>
              <w:br/>
              <w:t>6.整机内置扬声器功率≥60W，顶置设计，支持标准、听力、视频播放等音效模式，可以调节左右声道平衡。</w:t>
            </w:r>
            <w:r w:rsidRPr="00280750">
              <w:rPr>
                <w:rFonts w:ascii="宋体" w:hAnsi="宋体" w:cs="Tahoma" w:hint="eastAsia"/>
                <w:kern w:val="0"/>
                <w:szCs w:val="21"/>
              </w:rPr>
              <w:br/>
              <w:t>7.整机屏幕表面具备钢化玻璃，钢化玻璃表面硬度≥9H。</w:t>
            </w:r>
            <w:r w:rsidRPr="00280750">
              <w:rPr>
                <w:rFonts w:ascii="宋体" w:hAnsi="宋体" w:cs="Tahoma" w:hint="eastAsia"/>
                <w:kern w:val="0"/>
                <w:szCs w:val="21"/>
              </w:rPr>
              <w:br/>
              <w:t>8.整机</w:t>
            </w:r>
            <w:proofErr w:type="gramStart"/>
            <w:r w:rsidRPr="00280750">
              <w:rPr>
                <w:rFonts w:ascii="宋体" w:hAnsi="宋体" w:cs="Tahoma" w:hint="eastAsia"/>
                <w:kern w:val="0"/>
                <w:szCs w:val="21"/>
              </w:rPr>
              <w:t>需支持蓝牙</w:t>
            </w:r>
            <w:proofErr w:type="gramEnd"/>
            <w:r w:rsidRPr="00280750">
              <w:rPr>
                <w:rFonts w:ascii="宋体" w:hAnsi="宋体" w:cs="Tahoma" w:hint="eastAsia"/>
                <w:kern w:val="0"/>
                <w:szCs w:val="21"/>
              </w:rPr>
              <w:t>Bluetooth5.4或以上标准</w:t>
            </w:r>
            <w:r w:rsidRPr="00280750">
              <w:rPr>
                <w:rFonts w:ascii="宋体" w:hAnsi="宋体" w:cs="Tahoma" w:hint="eastAsia"/>
                <w:kern w:val="0"/>
                <w:szCs w:val="21"/>
              </w:rPr>
              <w:br/>
              <w:t>9.支持无线网络及有线网络连接使用，支持连接单根网线实现双系统网络连接，支持无线上网，采用内置无线网卡设计，</w:t>
            </w:r>
            <w:proofErr w:type="gramStart"/>
            <w:r w:rsidRPr="00280750">
              <w:rPr>
                <w:rFonts w:ascii="宋体" w:hAnsi="宋体" w:cs="Tahoma" w:hint="eastAsia"/>
                <w:kern w:val="0"/>
                <w:szCs w:val="21"/>
              </w:rPr>
              <w:t>需支持</w:t>
            </w:r>
            <w:proofErr w:type="gramEnd"/>
            <w:r w:rsidRPr="00280750">
              <w:rPr>
                <w:rFonts w:ascii="宋体" w:hAnsi="宋体" w:cs="Tahoma" w:hint="eastAsia"/>
                <w:kern w:val="0"/>
                <w:szCs w:val="21"/>
              </w:rPr>
              <w:t>AP无线热点发射，</w:t>
            </w:r>
            <w:proofErr w:type="gramStart"/>
            <w:r w:rsidRPr="00280750">
              <w:rPr>
                <w:rFonts w:ascii="宋体" w:hAnsi="宋体" w:cs="Tahoma" w:hint="eastAsia"/>
                <w:kern w:val="0"/>
                <w:szCs w:val="21"/>
              </w:rPr>
              <w:t>需支持</w:t>
            </w:r>
            <w:proofErr w:type="gramEnd"/>
            <w:r w:rsidRPr="00280750">
              <w:rPr>
                <w:rFonts w:ascii="宋体" w:hAnsi="宋体" w:cs="Tahoma" w:hint="eastAsia"/>
                <w:kern w:val="0"/>
                <w:szCs w:val="21"/>
              </w:rPr>
              <w:t>双Wi-Fi6。</w:t>
            </w:r>
            <w:r w:rsidRPr="00280750">
              <w:rPr>
                <w:rFonts w:ascii="宋体" w:hAnsi="宋体" w:cs="Tahoma" w:hint="eastAsia"/>
                <w:kern w:val="0"/>
                <w:szCs w:val="21"/>
              </w:rPr>
              <w:br/>
              <w:t>10.整机内置摄像头，摄像头像素≥1300万，</w:t>
            </w:r>
            <w:proofErr w:type="gramStart"/>
            <w:r w:rsidRPr="00280750">
              <w:rPr>
                <w:rFonts w:ascii="宋体" w:hAnsi="宋体" w:cs="Tahoma" w:hint="eastAsia"/>
                <w:kern w:val="0"/>
                <w:szCs w:val="21"/>
              </w:rPr>
              <w:t>需支持</w:t>
            </w:r>
            <w:proofErr w:type="gramEnd"/>
            <w:r w:rsidRPr="00280750">
              <w:rPr>
                <w:rFonts w:ascii="宋体" w:hAnsi="宋体" w:cs="Tahoma" w:hint="eastAsia"/>
                <w:kern w:val="0"/>
                <w:szCs w:val="21"/>
              </w:rPr>
              <w:t>人数统计、抽选、环境色温判断、</w:t>
            </w:r>
            <w:proofErr w:type="gramStart"/>
            <w:r w:rsidRPr="00280750">
              <w:rPr>
                <w:rFonts w:ascii="宋体" w:hAnsi="宋体" w:cs="Tahoma" w:hint="eastAsia"/>
                <w:kern w:val="0"/>
                <w:szCs w:val="21"/>
              </w:rPr>
              <w:t>巡课等</w:t>
            </w:r>
            <w:proofErr w:type="gramEnd"/>
            <w:r w:rsidRPr="00280750">
              <w:rPr>
                <w:rFonts w:ascii="宋体" w:hAnsi="宋体" w:cs="Tahoma" w:hint="eastAsia"/>
                <w:kern w:val="0"/>
                <w:szCs w:val="21"/>
              </w:rPr>
              <w:t>功能，具备工作指示灯。</w:t>
            </w:r>
            <w:r w:rsidRPr="00280750">
              <w:rPr>
                <w:rFonts w:ascii="宋体" w:hAnsi="宋体" w:cs="Tahoma" w:hint="eastAsia"/>
                <w:kern w:val="0"/>
                <w:szCs w:val="21"/>
              </w:rPr>
              <w:br/>
            </w:r>
            <w:r w:rsidRPr="00280750">
              <w:rPr>
                <w:rFonts w:ascii="宋体" w:hAnsi="宋体" w:cs="Tahoma" w:hint="eastAsia"/>
                <w:kern w:val="0"/>
                <w:szCs w:val="21"/>
              </w:rPr>
              <w:lastRenderedPageBreak/>
              <w:t>11.整机需内置不低于4阵列麦克风，</w:t>
            </w:r>
            <w:proofErr w:type="gramStart"/>
            <w:r w:rsidRPr="00280750">
              <w:rPr>
                <w:rFonts w:ascii="宋体" w:hAnsi="宋体" w:cs="Tahoma" w:hint="eastAsia"/>
                <w:kern w:val="0"/>
                <w:szCs w:val="21"/>
              </w:rPr>
              <w:t>需支持</w:t>
            </w:r>
            <w:proofErr w:type="gramEnd"/>
            <w:r w:rsidRPr="00280750">
              <w:rPr>
                <w:rFonts w:ascii="宋体" w:hAnsi="宋体" w:cs="Tahoma" w:hint="eastAsia"/>
                <w:kern w:val="0"/>
                <w:szCs w:val="21"/>
              </w:rPr>
              <w:t>空间感知，可通过采集环境声音，自动调节音量效果。</w:t>
            </w:r>
            <w:r w:rsidRPr="00280750">
              <w:rPr>
                <w:rFonts w:ascii="宋体" w:hAnsi="宋体" w:cs="Tahoma" w:hint="eastAsia"/>
                <w:kern w:val="0"/>
                <w:szCs w:val="21"/>
              </w:rPr>
              <w:br/>
              <w:t>12.具有前置按键，数量≥5个，支持开机、关机、护眼、录屏、音量调节等功能。</w:t>
            </w:r>
            <w:r w:rsidRPr="00280750">
              <w:rPr>
                <w:rFonts w:ascii="宋体" w:hAnsi="宋体" w:cs="Tahoma" w:hint="eastAsia"/>
                <w:kern w:val="0"/>
                <w:szCs w:val="21"/>
              </w:rPr>
              <w:br/>
              <w:t>13.整机需提供自定义功能按键，可通过前置面板按键一键启用多功能，包括但不限于批注、截屏、计时、</w:t>
            </w:r>
            <w:proofErr w:type="gramStart"/>
            <w:r w:rsidRPr="00280750">
              <w:rPr>
                <w:rFonts w:ascii="宋体" w:hAnsi="宋体" w:cs="Tahoma" w:hint="eastAsia"/>
                <w:kern w:val="0"/>
                <w:szCs w:val="21"/>
              </w:rPr>
              <w:t>降半屏</w:t>
            </w:r>
            <w:proofErr w:type="gramEnd"/>
            <w:r w:rsidRPr="00280750">
              <w:rPr>
                <w:rFonts w:ascii="宋体" w:hAnsi="宋体" w:cs="Tahoma" w:hint="eastAsia"/>
                <w:kern w:val="0"/>
                <w:szCs w:val="21"/>
              </w:rPr>
              <w:t>等功能。</w:t>
            </w:r>
            <w:r w:rsidRPr="00280750">
              <w:rPr>
                <w:rFonts w:ascii="宋体" w:hAnsi="宋体" w:cs="Tahoma" w:hint="eastAsia"/>
                <w:kern w:val="0"/>
                <w:szCs w:val="21"/>
              </w:rPr>
              <w:br/>
              <w:t>14.具备方便使用的HDMI、Type-C、Touch、USB等主流接口。</w:t>
            </w:r>
            <w:r w:rsidRPr="00280750">
              <w:rPr>
                <w:rFonts w:ascii="宋体" w:hAnsi="宋体" w:cs="Tahoma" w:hint="eastAsia"/>
                <w:kern w:val="0"/>
                <w:szCs w:val="21"/>
              </w:rPr>
              <w:br/>
              <w:t>15.内置嵌入式Android13或以上系统，2G或以上内存，8G或以上存储。</w:t>
            </w:r>
            <w:r w:rsidRPr="00280750">
              <w:rPr>
                <w:rFonts w:ascii="宋体" w:hAnsi="宋体" w:cs="Tahoma" w:hint="eastAsia"/>
                <w:kern w:val="0"/>
                <w:szCs w:val="21"/>
              </w:rPr>
              <w:br/>
              <w:t>16.采用模块化插拔式电脑方案便于维护，处理器≥I5，内存≥8GDDR4，硬盘≥256G固态硬盘。</w:t>
            </w:r>
            <w:r w:rsidRPr="00280750">
              <w:rPr>
                <w:rFonts w:ascii="宋体" w:hAnsi="宋体" w:cs="Tahoma" w:hint="eastAsia"/>
                <w:kern w:val="0"/>
                <w:szCs w:val="21"/>
              </w:rPr>
              <w:br/>
              <w:t>17.支持文件传输应用，支持通过扫码、wifi直联等方式与手机连接，实现文件传输功能。</w:t>
            </w:r>
          </w:p>
          <w:p w14:paraId="0AD53336" w14:textId="77777777" w:rsidR="00250C54" w:rsidRPr="00280750" w:rsidRDefault="00250C54" w:rsidP="00A429EA">
            <w:pPr>
              <w:widowControl/>
              <w:rPr>
                <w:rFonts w:ascii="宋体" w:hAnsi="宋体" w:cs="Tahoma"/>
                <w:kern w:val="0"/>
                <w:szCs w:val="21"/>
              </w:rPr>
            </w:pPr>
            <w:r w:rsidRPr="00280750">
              <w:rPr>
                <w:rFonts w:ascii="宋体" w:hAnsi="宋体" w:cs="Tahoma" w:hint="eastAsia"/>
                <w:kern w:val="0"/>
                <w:szCs w:val="21"/>
              </w:rPr>
              <w:t>18.整机内置专业硬件自</w:t>
            </w:r>
            <w:proofErr w:type="gramStart"/>
            <w:r w:rsidRPr="00280750">
              <w:rPr>
                <w:rFonts w:ascii="宋体" w:hAnsi="宋体" w:cs="Tahoma" w:hint="eastAsia"/>
                <w:kern w:val="0"/>
                <w:szCs w:val="21"/>
              </w:rPr>
              <w:t>检维护</w:t>
            </w:r>
            <w:proofErr w:type="gramEnd"/>
            <w:r w:rsidRPr="00280750">
              <w:rPr>
                <w:rFonts w:ascii="宋体" w:hAnsi="宋体" w:cs="Tahoma" w:hint="eastAsia"/>
                <w:kern w:val="0"/>
                <w:szCs w:val="21"/>
              </w:rPr>
              <w:t>工具（非第三方工具），支持对触摸框和PC模块进行检测，并针对不同模块给出问题代码提示。</w:t>
            </w:r>
            <w:r w:rsidRPr="00280750">
              <w:rPr>
                <w:rFonts w:ascii="宋体" w:hAnsi="宋体" w:cs="Tahoma" w:hint="eastAsia"/>
                <w:kern w:val="0"/>
                <w:szCs w:val="21"/>
              </w:rPr>
              <w:br/>
              <w:t>19.具备系统管家功能，支持</w:t>
            </w:r>
            <w:proofErr w:type="gramStart"/>
            <w:r w:rsidRPr="00280750">
              <w:rPr>
                <w:rFonts w:ascii="宋体" w:hAnsi="宋体" w:cs="Tahoma" w:hint="eastAsia"/>
                <w:kern w:val="0"/>
                <w:szCs w:val="21"/>
              </w:rPr>
              <w:t>广告弹窗拦截</w:t>
            </w:r>
            <w:proofErr w:type="gramEnd"/>
            <w:r w:rsidRPr="00280750">
              <w:rPr>
                <w:rFonts w:ascii="宋体" w:hAnsi="宋体" w:cs="Tahoma" w:hint="eastAsia"/>
                <w:kern w:val="0"/>
                <w:szCs w:val="21"/>
              </w:rPr>
              <w:t>、磁盘保护功能，可自行开启或关闭。</w:t>
            </w:r>
            <w:r w:rsidRPr="00280750">
              <w:rPr>
                <w:rFonts w:ascii="宋体" w:hAnsi="宋体" w:cs="Tahoma" w:hint="eastAsia"/>
                <w:kern w:val="0"/>
                <w:szCs w:val="21"/>
              </w:rPr>
              <w:br/>
              <w:t>20.整机需具备全通道可调用的侧边栏，包括但不限于实时显示工具、快捷设置、应用软件、亮度/音量调节等功能。</w:t>
            </w:r>
            <w:r w:rsidRPr="00280750">
              <w:rPr>
                <w:rFonts w:ascii="宋体" w:hAnsi="宋体" w:cs="Tahoma" w:hint="eastAsia"/>
                <w:kern w:val="0"/>
                <w:szCs w:val="21"/>
              </w:rPr>
              <w:br/>
              <w:t>21.需内置教学软件，具有授课模式、备课模式（非PPT插件），操作界面根据备课和授课使用场景不同而区别设计。</w:t>
            </w:r>
            <w:r w:rsidRPr="00280750">
              <w:rPr>
                <w:rFonts w:ascii="宋体" w:hAnsi="宋体" w:cs="Tahoma" w:hint="eastAsia"/>
                <w:kern w:val="0"/>
                <w:szCs w:val="21"/>
              </w:rPr>
              <w:br/>
              <w:t>22.为满足教学空间的独立安全使用，自带互动教学软件支持云端存储功能。</w:t>
            </w:r>
            <w:r w:rsidRPr="00280750">
              <w:rPr>
                <w:rFonts w:ascii="宋体" w:hAnsi="宋体" w:cs="Tahoma" w:hint="eastAsia"/>
                <w:kern w:val="0"/>
                <w:szCs w:val="21"/>
              </w:rPr>
              <w:br/>
              <w:t>23.教学评测系统支持协同备课、校本资源共享、听评课管理，实现协同教研。</w:t>
            </w:r>
            <w:r w:rsidRPr="00280750">
              <w:rPr>
                <w:rFonts w:ascii="宋体" w:hAnsi="宋体" w:cs="Tahoma" w:hint="eastAsia"/>
                <w:kern w:val="0"/>
                <w:szCs w:val="21"/>
              </w:rPr>
              <w:br/>
              <w:t>24.自</w:t>
            </w:r>
            <w:proofErr w:type="gramStart"/>
            <w:r w:rsidRPr="00280750">
              <w:rPr>
                <w:rFonts w:ascii="宋体" w:hAnsi="宋体" w:cs="Tahoma" w:hint="eastAsia"/>
                <w:kern w:val="0"/>
                <w:szCs w:val="21"/>
              </w:rPr>
              <w:t>带包括</w:t>
            </w:r>
            <w:proofErr w:type="gramEnd"/>
            <w:r w:rsidRPr="00280750">
              <w:rPr>
                <w:rFonts w:ascii="宋体" w:hAnsi="宋体" w:cs="Tahoma" w:hint="eastAsia"/>
                <w:kern w:val="0"/>
                <w:szCs w:val="21"/>
              </w:rPr>
              <w:t>视频、试题、虚拟实验、交互式课件等资源以及提供素质类课程资源。</w:t>
            </w:r>
            <w:r w:rsidRPr="00280750">
              <w:rPr>
                <w:rFonts w:ascii="宋体" w:hAnsi="宋体" w:cs="Tahoma" w:hint="eastAsia"/>
                <w:kern w:val="0"/>
                <w:szCs w:val="21"/>
              </w:rPr>
              <w:br/>
              <w:t>25.为满足语言类学科教学，支持听写功能，支持诗词朗读、英语语法纠错等。</w:t>
            </w:r>
            <w:r w:rsidRPr="00280750">
              <w:rPr>
                <w:rFonts w:ascii="宋体" w:hAnsi="宋体" w:cs="Tahoma" w:hint="eastAsia"/>
                <w:kern w:val="0"/>
                <w:szCs w:val="21"/>
              </w:rPr>
              <w:br/>
              <w:t>26.整机具备互动传屏功能，支持将外部终端进行投屏、对比，支持画面、声音传输及电脑反向触控等功能。</w:t>
            </w:r>
            <w:r w:rsidRPr="00280750">
              <w:rPr>
                <w:rFonts w:ascii="宋体" w:hAnsi="宋体" w:cs="Tahoma" w:hint="eastAsia"/>
                <w:kern w:val="0"/>
                <w:szCs w:val="21"/>
              </w:rPr>
              <w:br/>
              <w:t>27.为便于教师移动教学，提供移动</w:t>
            </w:r>
            <w:proofErr w:type="gramStart"/>
            <w:r w:rsidRPr="00280750">
              <w:rPr>
                <w:rFonts w:ascii="宋体" w:hAnsi="宋体" w:cs="Tahoma" w:hint="eastAsia"/>
                <w:kern w:val="0"/>
                <w:szCs w:val="21"/>
              </w:rPr>
              <w:t>端教学</w:t>
            </w:r>
            <w:proofErr w:type="gramEnd"/>
            <w:r w:rsidRPr="00280750">
              <w:rPr>
                <w:rFonts w:ascii="宋体" w:hAnsi="宋体" w:cs="Tahoma" w:hint="eastAsia"/>
                <w:kern w:val="0"/>
                <w:szCs w:val="21"/>
              </w:rPr>
              <w:t>应用软件，支持拍照、投屏、直播等移动教学。</w:t>
            </w:r>
            <w:r w:rsidRPr="00280750">
              <w:rPr>
                <w:rFonts w:ascii="宋体" w:hAnsi="宋体" w:cs="Tahoma" w:hint="eastAsia"/>
                <w:kern w:val="0"/>
                <w:szCs w:val="21"/>
              </w:rPr>
              <w:br/>
              <w:t>28.可提供设备统一管理平台，可批量管理校园多媒体设备，支持远程查看设备运行状态，支持巡课、消息通知、文件推送、软件安装、音视频直播等功能，支持数据导出，满足日常管理需求。</w:t>
            </w:r>
          </w:p>
        </w:tc>
        <w:tc>
          <w:tcPr>
            <w:tcW w:w="317" w:type="pct"/>
            <w:vMerge w:val="restart"/>
            <w:vAlign w:val="center"/>
            <w:hideMark/>
          </w:tcPr>
          <w:p w14:paraId="301A4F8C"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台</w:t>
            </w:r>
          </w:p>
        </w:tc>
        <w:tc>
          <w:tcPr>
            <w:tcW w:w="317" w:type="pct"/>
            <w:vMerge w:val="restart"/>
            <w:vAlign w:val="center"/>
            <w:hideMark/>
          </w:tcPr>
          <w:p w14:paraId="7C6A78C9"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6F6125" w:rsidRPr="00280750" w14:paraId="6244634C" w14:textId="77777777" w:rsidTr="00CA12EA">
        <w:trPr>
          <w:trHeight w:val="5160"/>
        </w:trPr>
        <w:tc>
          <w:tcPr>
            <w:tcW w:w="238" w:type="pct"/>
            <w:vMerge/>
            <w:vAlign w:val="center"/>
            <w:hideMark/>
          </w:tcPr>
          <w:p w14:paraId="3078EF40" w14:textId="77777777" w:rsidR="00250C54" w:rsidRPr="00280750" w:rsidRDefault="00250C54" w:rsidP="00C41C60">
            <w:pPr>
              <w:widowControl/>
              <w:rPr>
                <w:rFonts w:ascii="宋体" w:hAnsi="宋体" w:cs="Tahoma"/>
                <w:kern w:val="0"/>
                <w:szCs w:val="21"/>
              </w:rPr>
            </w:pPr>
          </w:p>
        </w:tc>
        <w:tc>
          <w:tcPr>
            <w:tcW w:w="555" w:type="pct"/>
            <w:vMerge/>
            <w:vAlign w:val="center"/>
            <w:hideMark/>
          </w:tcPr>
          <w:p w14:paraId="2A7F419E" w14:textId="77777777" w:rsidR="00250C54" w:rsidRPr="00280750" w:rsidRDefault="00250C54" w:rsidP="00C41C60">
            <w:pPr>
              <w:widowControl/>
              <w:rPr>
                <w:rFonts w:ascii="宋体" w:hAnsi="宋体" w:cs="Tahoma"/>
                <w:kern w:val="0"/>
                <w:szCs w:val="21"/>
              </w:rPr>
            </w:pPr>
          </w:p>
        </w:tc>
        <w:tc>
          <w:tcPr>
            <w:tcW w:w="3572" w:type="pct"/>
            <w:vMerge/>
            <w:vAlign w:val="center"/>
            <w:hideMark/>
          </w:tcPr>
          <w:p w14:paraId="6F051C4B" w14:textId="77777777" w:rsidR="00250C54" w:rsidRPr="00280750" w:rsidRDefault="00250C54" w:rsidP="00C41C60">
            <w:pPr>
              <w:widowControl/>
              <w:rPr>
                <w:rFonts w:ascii="宋体" w:hAnsi="宋体" w:cs="Tahoma"/>
                <w:kern w:val="0"/>
                <w:szCs w:val="21"/>
              </w:rPr>
            </w:pPr>
          </w:p>
        </w:tc>
        <w:tc>
          <w:tcPr>
            <w:tcW w:w="317" w:type="pct"/>
            <w:vMerge/>
            <w:vAlign w:val="center"/>
            <w:hideMark/>
          </w:tcPr>
          <w:p w14:paraId="321B578B" w14:textId="77777777" w:rsidR="00250C54" w:rsidRPr="00280750" w:rsidRDefault="00250C54" w:rsidP="00C41C60">
            <w:pPr>
              <w:widowControl/>
              <w:rPr>
                <w:rFonts w:ascii="宋体" w:hAnsi="宋体" w:cs="Tahoma"/>
                <w:kern w:val="0"/>
                <w:szCs w:val="21"/>
              </w:rPr>
            </w:pPr>
          </w:p>
        </w:tc>
        <w:tc>
          <w:tcPr>
            <w:tcW w:w="317" w:type="pct"/>
            <w:vMerge/>
            <w:vAlign w:val="center"/>
            <w:hideMark/>
          </w:tcPr>
          <w:p w14:paraId="5DFA315B" w14:textId="77777777" w:rsidR="00250C54" w:rsidRPr="00280750" w:rsidRDefault="00250C54" w:rsidP="00C41C60">
            <w:pPr>
              <w:widowControl/>
              <w:rPr>
                <w:rFonts w:ascii="宋体" w:hAnsi="宋体" w:cs="Tahoma"/>
                <w:kern w:val="0"/>
                <w:szCs w:val="21"/>
              </w:rPr>
            </w:pPr>
          </w:p>
        </w:tc>
      </w:tr>
      <w:tr w:rsidR="006F6125" w:rsidRPr="00280750" w14:paraId="69819411" w14:textId="77777777" w:rsidTr="00CA12EA">
        <w:trPr>
          <w:trHeight w:val="3661"/>
        </w:trPr>
        <w:tc>
          <w:tcPr>
            <w:tcW w:w="238" w:type="pct"/>
            <w:vAlign w:val="center"/>
            <w:hideMark/>
          </w:tcPr>
          <w:p w14:paraId="74A24262"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2</w:t>
            </w:r>
          </w:p>
        </w:tc>
        <w:tc>
          <w:tcPr>
            <w:tcW w:w="555" w:type="pct"/>
            <w:vAlign w:val="center"/>
            <w:hideMark/>
          </w:tcPr>
          <w:p w14:paraId="0FD99966"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智慧黑板配套平面变轨黑板</w:t>
            </w:r>
          </w:p>
        </w:tc>
        <w:tc>
          <w:tcPr>
            <w:tcW w:w="3572" w:type="pct"/>
            <w:vAlign w:val="center"/>
            <w:hideMark/>
          </w:tcPr>
          <w:p w14:paraId="29DE91D5"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1.规格：外径4200mm×1300mm，确保与电子产品尺寸有效对接，并可根据教室实际情况进行适当调整。</w:t>
            </w:r>
            <w:r w:rsidRPr="00280750">
              <w:rPr>
                <w:rFonts w:ascii="宋体" w:hAnsi="宋体" w:cs="Tahoma" w:hint="eastAsia"/>
                <w:kern w:val="0"/>
                <w:szCs w:val="21"/>
              </w:rPr>
              <w:br/>
              <w:t>2.结构：由四块折弯无边框板、铝型材外框、变轨滑动系统构成，四块书写</w:t>
            </w:r>
            <w:proofErr w:type="gramStart"/>
            <w:r w:rsidRPr="00280750">
              <w:rPr>
                <w:rFonts w:ascii="宋体" w:hAnsi="宋体" w:cs="Tahoma" w:hint="eastAsia"/>
                <w:kern w:val="0"/>
                <w:szCs w:val="21"/>
              </w:rPr>
              <w:t>板通过</w:t>
            </w:r>
            <w:proofErr w:type="gramEnd"/>
            <w:r w:rsidRPr="00280750">
              <w:rPr>
                <w:rFonts w:ascii="宋体" w:hAnsi="宋体" w:cs="Tahoma" w:hint="eastAsia"/>
                <w:kern w:val="0"/>
                <w:szCs w:val="21"/>
              </w:rPr>
              <w:t>变轨导向部件可组合成一个平面，增大视角，提高黑板外观整体视觉效果；上下滑轨采用开放式双</w:t>
            </w:r>
            <w:proofErr w:type="gramStart"/>
            <w:r w:rsidRPr="00280750">
              <w:rPr>
                <w:rFonts w:ascii="宋体" w:hAnsi="宋体" w:cs="Tahoma" w:hint="eastAsia"/>
                <w:kern w:val="0"/>
                <w:szCs w:val="21"/>
              </w:rPr>
              <w:t>滑轮双</w:t>
            </w:r>
            <w:proofErr w:type="gramEnd"/>
            <w:r w:rsidRPr="00280750">
              <w:rPr>
                <w:rFonts w:ascii="宋体" w:hAnsi="宋体" w:cs="Tahoma" w:hint="eastAsia"/>
                <w:kern w:val="0"/>
                <w:szCs w:val="21"/>
              </w:rPr>
              <w:t>导轨，中间的活动黑板在处于关闭状态时，自动归位到固定黑板同一平面，整个推拉动作一次完成。</w:t>
            </w:r>
            <w:r w:rsidRPr="00280750">
              <w:rPr>
                <w:rFonts w:ascii="宋体" w:hAnsi="宋体" w:cs="Tahoma" w:hint="eastAsia"/>
                <w:kern w:val="0"/>
                <w:szCs w:val="21"/>
              </w:rPr>
              <w:br/>
              <w:t>3.整板看</w:t>
            </w:r>
            <w:proofErr w:type="gramStart"/>
            <w:r w:rsidRPr="00280750">
              <w:rPr>
                <w:rFonts w:ascii="宋体" w:hAnsi="宋体" w:cs="Tahoma" w:hint="eastAsia"/>
                <w:kern w:val="0"/>
                <w:szCs w:val="21"/>
              </w:rPr>
              <w:t>面无竖框</w:t>
            </w:r>
            <w:proofErr w:type="gramEnd"/>
            <w:r w:rsidRPr="00280750">
              <w:rPr>
                <w:rFonts w:ascii="宋体" w:hAnsi="宋体" w:cs="Tahoma" w:hint="eastAsia"/>
                <w:kern w:val="0"/>
                <w:szCs w:val="21"/>
              </w:rPr>
              <w:t>，黑板相邻之处采用折弯无边框设计，折弯收口处均做防护处理，保证使用安全；整板合并后无边框障碍，可连续书写，增强教师书写的流畅性及学生的感观舒适性。</w:t>
            </w:r>
            <w:r w:rsidRPr="00280750">
              <w:rPr>
                <w:rFonts w:ascii="宋体" w:hAnsi="宋体" w:cs="Tahoma" w:hint="eastAsia"/>
                <w:kern w:val="0"/>
                <w:szCs w:val="21"/>
              </w:rPr>
              <w:br/>
              <w:t>4.书写面板：采用优质金属烤漆钢板，厚度0.3mm，涂层为丙烯酸树脂漆，漆面细腻平整，不变形，整板无拼接；颜色：黑色，表面附有一层透明保护膜；漆膜硬度8H；光泽度＜12%，无明显眩光，不反光；板面使用普通粉笔书写流畅，笔记均匀，字迹清晰，易擦拭。</w:t>
            </w:r>
            <w:r w:rsidRPr="00280750">
              <w:rPr>
                <w:rFonts w:ascii="宋体" w:hAnsi="宋体" w:cs="Tahoma" w:hint="eastAsia"/>
                <w:kern w:val="0"/>
                <w:szCs w:val="21"/>
              </w:rPr>
              <w:br/>
            </w:r>
            <w:r w:rsidRPr="00280750">
              <w:rPr>
                <w:rFonts w:ascii="宋体" w:hAnsi="宋体" w:cs="Tahoma" w:hint="eastAsia"/>
                <w:kern w:val="0"/>
                <w:szCs w:val="21"/>
              </w:rPr>
              <w:lastRenderedPageBreak/>
              <w:t>5.衬板：采用防潮、环保、高密度聚苯乙烯泡沫板，厚度10mm，软硬适中，面层平整，不变形，整张无接缝。</w:t>
            </w:r>
            <w:r w:rsidRPr="00280750">
              <w:rPr>
                <w:rFonts w:ascii="宋体" w:hAnsi="宋体" w:cs="Tahoma" w:hint="eastAsia"/>
                <w:kern w:val="0"/>
                <w:szCs w:val="21"/>
              </w:rPr>
              <w:br/>
              <w:t>6.背板：采用优质</w:t>
            </w:r>
            <w:proofErr w:type="gramStart"/>
            <w:r w:rsidRPr="00280750">
              <w:rPr>
                <w:rFonts w:ascii="宋体" w:hAnsi="宋体" w:cs="Tahoma" w:hint="eastAsia"/>
                <w:kern w:val="0"/>
                <w:szCs w:val="21"/>
              </w:rPr>
              <w:t>蓝色彩</w:t>
            </w:r>
            <w:proofErr w:type="gramEnd"/>
            <w:r w:rsidRPr="00280750">
              <w:rPr>
                <w:rFonts w:ascii="宋体" w:hAnsi="宋体" w:cs="Tahoma" w:hint="eastAsia"/>
                <w:kern w:val="0"/>
                <w:szCs w:val="21"/>
              </w:rPr>
              <w:t>涂钢板，厚度0.3mm，双面双涂，表面光滑均匀，防锈功能好，经久耐用。</w:t>
            </w:r>
            <w:r w:rsidRPr="00280750">
              <w:rPr>
                <w:rFonts w:ascii="宋体" w:hAnsi="宋体" w:cs="Tahoma" w:hint="eastAsia"/>
                <w:kern w:val="0"/>
                <w:szCs w:val="21"/>
              </w:rPr>
              <w:br/>
              <w:t>7.工艺：采用书写板专用环保型双组份聚氨酯胶水粘合，经由自动生产线一次性定型，胶合牢固，耐腐蚀、耐冲击，防水、防锈，经久耐用，保持书写板面平整，不会脱壳；面板、背板四边折边，流水线作业，保证产品一致性。</w:t>
            </w:r>
            <w:r w:rsidRPr="00280750">
              <w:rPr>
                <w:rFonts w:ascii="宋体" w:hAnsi="宋体" w:cs="Tahoma" w:hint="eastAsia"/>
                <w:kern w:val="0"/>
                <w:szCs w:val="21"/>
              </w:rPr>
              <w:br/>
              <w:t>8.边框：材质采用高档亚光银白色铝合金型材，表面经氧化、磨砂涂层处理，表面无划伤，抗腐蚀，模具一次成型；滑动书写板上、下采用12mm</w:t>
            </w:r>
            <w:proofErr w:type="gramStart"/>
            <w:r w:rsidRPr="00280750">
              <w:rPr>
                <w:rFonts w:ascii="宋体" w:hAnsi="宋体" w:cs="Tahoma" w:hint="eastAsia"/>
                <w:kern w:val="0"/>
                <w:szCs w:val="21"/>
              </w:rPr>
              <w:t>窄</w:t>
            </w:r>
            <w:proofErr w:type="gramEnd"/>
            <w:r w:rsidRPr="00280750">
              <w:rPr>
                <w:rFonts w:ascii="宋体" w:hAnsi="宋体" w:cs="Tahoma" w:hint="eastAsia"/>
                <w:kern w:val="0"/>
                <w:szCs w:val="21"/>
              </w:rPr>
              <w:t>边框设计，</w:t>
            </w:r>
            <w:proofErr w:type="gramStart"/>
            <w:r w:rsidRPr="00280750">
              <w:rPr>
                <w:rFonts w:ascii="宋体" w:hAnsi="宋体" w:cs="Tahoma" w:hint="eastAsia"/>
                <w:kern w:val="0"/>
                <w:szCs w:val="21"/>
              </w:rPr>
              <w:t>无竖边框</w:t>
            </w:r>
            <w:proofErr w:type="gramEnd"/>
            <w:r w:rsidRPr="00280750">
              <w:rPr>
                <w:rFonts w:ascii="宋体" w:hAnsi="宋体" w:cs="Tahoma" w:hint="eastAsia"/>
                <w:kern w:val="0"/>
                <w:szCs w:val="21"/>
              </w:rPr>
              <w:t>；固定板上、下采用12mm</w:t>
            </w:r>
            <w:proofErr w:type="gramStart"/>
            <w:r w:rsidRPr="00280750">
              <w:rPr>
                <w:rFonts w:ascii="宋体" w:hAnsi="宋体" w:cs="Tahoma" w:hint="eastAsia"/>
                <w:kern w:val="0"/>
                <w:szCs w:val="21"/>
              </w:rPr>
              <w:t>窄</w:t>
            </w:r>
            <w:proofErr w:type="gramEnd"/>
            <w:r w:rsidRPr="00280750">
              <w:rPr>
                <w:rFonts w:ascii="宋体" w:hAnsi="宋体" w:cs="Tahoma" w:hint="eastAsia"/>
                <w:kern w:val="0"/>
                <w:szCs w:val="21"/>
              </w:rPr>
              <w:t>边框，挨着竖框左、右两边采用7mm</w:t>
            </w:r>
            <w:proofErr w:type="gramStart"/>
            <w:r w:rsidRPr="00280750">
              <w:rPr>
                <w:rFonts w:ascii="宋体" w:hAnsi="宋体" w:cs="Tahoma" w:hint="eastAsia"/>
                <w:kern w:val="0"/>
                <w:szCs w:val="21"/>
              </w:rPr>
              <w:t>超窄边框</w:t>
            </w:r>
            <w:proofErr w:type="gramEnd"/>
            <w:r w:rsidRPr="00280750">
              <w:rPr>
                <w:rFonts w:ascii="宋体" w:hAnsi="宋体" w:cs="Tahoma" w:hint="eastAsia"/>
                <w:kern w:val="0"/>
                <w:szCs w:val="21"/>
              </w:rPr>
              <w:t>设计，整板合并后成一大平面板，可连续书写；</w:t>
            </w:r>
            <w:proofErr w:type="gramStart"/>
            <w:r w:rsidRPr="00280750">
              <w:rPr>
                <w:rFonts w:ascii="宋体" w:hAnsi="宋体" w:cs="Tahoma" w:hint="eastAsia"/>
                <w:kern w:val="0"/>
                <w:szCs w:val="21"/>
              </w:rPr>
              <w:t>外横框</w:t>
            </w:r>
            <w:proofErr w:type="gramEnd"/>
            <w:r w:rsidRPr="00280750">
              <w:rPr>
                <w:rFonts w:ascii="宋体" w:hAnsi="宋体" w:cs="Tahoma" w:hint="eastAsia"/>
                <w:kern w:val="0"/>
                <w:szCs w:val="21"/>
              </w:rPr>
              <w:t>规格≤65mm×95mm，立框规格≤30×170mm，可根据触</w:t>
            </w:r>
            <w:proofErr w:type="gramStart"/>
            <w:r w:rsidRPr="00280750">
              <w:rPr>
                <w:rFonts w:ascii="宋体" w:hAnsi="宋体" w:cs="Tahoma" w:hint="eastAsia"/>
                <w:kern w:val="0"/>
                <w:szCs w:val="21"/>
              </w:rPr>
              <w:t>控设备</w:t>
            </w:r>
            <w:proofErr w:type="gramEnd"/>
            <w:r w:rsidRPr="00280750">
              <w:rPr>
                <w:rFonts w:ascii="宋体" w:hAnsi="宋体" w:cs="Tahoma" w:hint="eastAsia"/>
                <w:kern w:val="0"/>
                <w:szCs w:val="21"/>
              </w:rPr>
              <w:t>厚度适配，横（立）</w:t>
            </w:r>
            <w:proofErr w:type="gramStart"/>
            <w:r w:rsidRPr="00280750">
              <w:rPr>
                <w:rFonts w:ascii="宋体" w:hAnsi="宋体" w:cs="Tahoma" w:hint="eastAsia"/>
                <w:kern w:val="0"/>
                <w:szCs w:val="21"/>
              </w:rPr>
              <w:t>框均采用</w:t>
            </w:r>
            <w:proofErr w:type="gramEnd"/>
            <w:r w:rsidRPr="00280750">
              <w:rPr>
                <w:rFonts w:ascii="宋体" w:hAnsi="宋体" w:cs="Tahoma" w:hint="eastAsia"/>
                <w:kern w:val="0"/>
                <w:szCs w:val="21"/>
              </w:rPr>
              <w:t>双层加强结构，确保牢固安全；轨道上下边框一体化设计，采用隐藏式侧滑型轨；质量符合国家相关要求。</w:t>
            </w:r>
            <w:r w:rsidRPr="00280750">
              <w:rPr>
                <w:rFonts w:ascii="宋体" w:hAnsi="宋体" w:cs="Tahoma" w:hint="eastAsia"/>
                <w:kern w:val="0"/>
                <w:szCs w:val="21"/>
              </w:rPr>
              <w:br/>
              <w:t>9.拉手：采用</w:t>
            </w:r>
            <w:proofErr w:type="gramStart"/>
            <w:r w:rsidRPr="00280750">
              <w:rPr>
                <w:rFonts w:ascii="宋体" w:hAnsi="宋体" w:cs="Tahoma" w:hint="eastAsia"/>
                <w:kern w:val="0"/>
                <w:szCs w:val="21"/>
              </w:rPr>
              <w:t>哑</w:t>
            </w:r>
            <w:proofErr w:type="gramEnd"/>
            <w:r w:rsidRPr="00280750">
              <w:rPr>
                <w:rFonts w:ascii="宋体" w:hAnsi="宋体" w:cs="Tahoma" w:hint="eastAsia"/>
                <w:kern w:val="0"/>
                <w:szCs w:val="21"/>
              </w:rPr>
              <w:t>黑色金属拉手，规格134×20×12mm，一体铸造成型，线条</w:t>
            </w:r>
            <w:proofErr w:type="gramStart"/>
            <w:r w:rsidRPr="00280750">
              <w:rPr>
                <w:rFonts w:ascii="宋体" w:hAnsi="宋体" w:cs="Tahoma" w:hint="eastAsia"/>
                <w:kern w:val="0"/>
                <w:szCs w:val="21"/>
              </w:rPr>
              <w:t>流畅握感舒适</w:t>
            </w:r>
            <w:proofErr w:type="gramEnd"/>
            <w:r w:rsidRPr="00280750">
              <w:rPr>
                <w:rFonts w:ascii="宋体" w:hAnsi="宋体" w:cs="Tahoma" w:hint="eastAsia"/>
                <w:kern w:val="0"/>
                <w:szCs w:val="21"/>
              </w:rPr>
              <w:t>，结实耐用。</w:t>
            </w:r>
            <w:r w:rsidRPr="00280750">
              <w:rPr>
                <w:rFonts w:ascii="宋体" w:hAnsi="宋体" w:cs="Tahoma" w:hint="eastAsia"/>
                <w:kern w:val="0"/>
                <w:szCs w:val="21"/>
              </w:rPr>
              <w:br/>
              <w:t>10.包角：材质采用高强度、防老化、抗疲劳ABS工程塑料插角，模具注塑一次成型，圆角无毛刺。</w:t>
            </w:r>
            <w:r w:rsidRPr="00280750">
              <w:rPr>
                <w:rFonts w:ascii="宋体" w:hAnsi="宋体" w:cs="Tahoma" w:hint="eastAsia"/>
                <w:kern w:val="0"/>
                <w:szCs w:val="21"/>
              </w:rPr>
              <w:br/>
              <w:t>11.缓冲垫：黑板外</w:t>
            </w:r>
            <w:proofErr w:type="gramStart"/>
            <w:r w:rsidRPr="00280750">
              <w:rPr>
                <w:rFonts w:ascii="宋体" w:hAnsi="宋体" w:cs="Tahoma" w:hint="eastAsia"/>
                <w:kern w:val="0"/>
                <w:szCs w:val="21"/>
              </w:rPr>
              <w:t>框内部</w:t>
            </w:r>
            <w:proofErr w:type="gramEnd"/>
            <w:r w:rsidRPr="00280750">
              <w:rPr>
                <w:rFonts w:ascii="宋体" w:hAnsi="宋体" w:cs="Tahoma" w:hint="eastAsia"/>
                <w:kern w:val="0"/>
                <w:szCs w:val="21"/>
              </w:rPr>
              <w:t>两侧安装橡胶缓冲垫，保护边框，防止挤手。</w:t>
            </w:r>
            <w:r w:rsidRPr="00280750">
              <w:rPr>
                <w:rFonts w:ascii="宋体" w:hAnsi="宋体" w:cs="Tahoma" w:hint="eastAsia"/>
                <w:kern w:val="0"/>
                <w:szCs w:val="21"/>
              </w:rPr>
              <w:br/>
              <w:t>12.滑轮：每块板不少于4个滑轮模组，每个滑轮模组不少于12个滑轮组成；主滑轮采用两组滑轮小车和变轨导向部件组合，引导活动黑板滑动至与固定黑板平行的轨道内，运行无噪音；下滑轨滑槽和滑轮朝下安装结构设计，完全杜绝粉尘和其它杂物堵塞滑道的可能性，确保运行顺畅。</w:t>
            </w:r>
            <w:r w:rsidRPr="00280750">
              <w:rPr>
                <w:rFonts w:ascii="宋体" w:hAnsi="宋体" w:cs="Tahoma" w:hint="eastAsia"/>
                <w:kern w:val="0"/>
                <w:szCs w:val="21"/>
              </w:rPr>
              <w:br/>
              <w:t>13.粉笔槽：规格73×18mm，长度与书写板长度匹配；与下</w:t>
            </w:r>
            <w:proofErr w:type="gramStart"/>
            <w:r w:rsidRPr="00280750">
              <w:rPr>
                <w:rFonts w:ascii="宋体" w:hAnsi="宋体" w:cs="Tahoma" w:hint="eastAsia"/>
                <w:kern w:val="0"/>
                <w:szCs w:val="21"/>
              </w:rPr>
              <w:t>框采用卡扣暗钩式</w:t>
            </w:r>
            <w:proofErr w:type="gramEnd"/>
            <w:r w:rsidRPr="00280750">
              <w:rPr>
                <w:rFonts w:ascii="宋体" w:hAnsi="宋体" w:cs="Tahoma" w:hint="eastAsia"/>
                <w:kern w:val="0"/>
                <w:szCs w:val="21"/>
              </w:rPr>
              <w:t>连接，一体化设计效果，连接牢固可靠。</w:t>
            </w:r>
            <w:r w:rsidRPr="00280750">
              <w:rPr>
                <w:rFonts w:ascii="宋体" w:hAnsi="宋体" w:cs="Tahoma" w:hint="eastAsia"/>
                <w:kern w:val="0"/>
                <w:szCs w:val="21"/>
              </w:rPr>
              <w:br/>
              <w:t>14.安全性：各相对运动部件之间预留安全距离，保证使用者安全，不会挤手；黑板固定要考虑到墙体的特殊性，保证黑板安装牢固可靠；符合GB28231-2011《书写板安全卫生要求》。</w:t>
            </w:r>
          </w:p>
        </w:tc>
        <w:tc>
          <w:tcPr>
            <w:tcW w:w="317" w:type="pct"/>
            <w:vAlign w:val="center"/>
            <w:hideMark/>
          </w:tcPr>
          <w:p w14:paraId="5A8D5F8F"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套</w:t>
            </w:r>
          </w:p>
        </w:tc>
        <w:tc>
          <w:tcPr>
            <w:tcW w:w="317" w:type="pct"/>
            <w:vAlign w:val="center"/>
            <w:hideMark/>
          </w:tcPr>
          <w:p w14:paraId="7C97E037"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6F6125" w:rsidRPr="00280750" w14:paraId="047B617D" w14:textId="77777777" w:rsidTr="00CA12EA">
        <w:trPr>
          <w:trHeight w:val="4200"/>
        </w:trPr>
        <w:tc>
          <w:tcPr>
            <w:tcW w:w="238" w:type="pct"/>
            <w:vAlign w:val="center"/>
            <w:hideMark/>
          </w:tcPr>
          <w:p w14:paraId="2B1A3435"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3</w:t>
            </w:r>
          </w:p>
        </w:tc>
        <w:tc>
          <w:tcPr>
            <w:tcW w:w="555" w:type="pct"/>
            <w:vAlign w:val="center"/>
            <w:hideMark/>
          </w:tcPr>
          <w:p w14:paraId="27519B8A"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智慧触摸屏</w:t>
            </w:r>
          </w:p>
        </w:tc>
        <w:tc>
          <w:tcPr>
            <w:tcW w:w="3572" w:type="pct"/>
            <w:vAlign w:val="center"/>
            <w:hideMark/>
          </w:tcPr>
          <w:p w14:paraId="00C8BF26"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 xml:space="preserve">1、屏幕尺寸：65 </w:t>
            </w:r>
            <w:proofErr w:type="gramStart"/>
            <w:r w:rsidRPr="00280750">
              <w:rPr>
                <w:rFonts w:ascii="宋体" w:hAnsi="宋体" w:cs="Tahoma" w:hint="eastAsia"/>
                <w:kern w:val="0"/>
                <w:szCs w:val="21"/>
              </w:rPr>
              <w:t>英寸</w:t>
            </w:r>
            <w:proofErr w:type="gramEnd"/>
            <w:r w:rsidRPr="00280750">
              <w:rPr>
                <w:rFonts w:ascii="宋体" w:hAnsi="宋体" w:cs="Tahoma" w:hint="eastAsia"/>
                <w:kern w:val="0"/>
                <w:szCs w:val="21"/>
              </w:rPr>
              <w:br/>
              <w:t>2、背光类型：DLED</w:t>
            </w:r>
            <w:r w:rsidRPr="00280750">
              <w:rPr>
                <w:rFonts w:ascii="宋体" w:hAnsi="宋体" w:cs="Tahoma" w:hint="eastAsia"/>
                <w:kern w:val="0"/>
                <w:szCs w:val="21"/>
              </w:rPr>
              <w:br/>
              <w:t>3、显示区域：1428.48mm(H)×803.52mm(V)</w:t>
            </w:r>
            <w:r w:rsidRPr="00280750">
              <w:rPr>
                <w:rFonts w:ascii="宋体" w:hAnsi="宋体" w:cs="Tahoma" w:hint="eastAsia"/>
                <w:kern w:val="0"/>
                <w:szCs w:val="21"/>
              </w:rPr>
              <w:br/>
              <w:t>4、分辨率：3840×2160（4K 超清）</w:t>
            </w:r>
            <w:r w:rsidRPr="00280750">
              <w:rPr>
                <w:rFonts w:ascii="宋体" w:hAnsi="宋体" w:cs="Tahoma" w:hint="eastAsia"/>
                <w:kern w:val="0"/>
                <w:szCs w:val="21"/>
              </w:rPr>
              <w:br/>
              <w:t>5、亮度：250cd/㎡</w:t>
            </w:r>
            <w:r w:rsidRPr="00280750">
              <w:rPr>
                <w:rFonts w:ascii="宋体" w:hAnsi="宋体" w:cs="Tahoma" w:hint="eastAsia"/>
                <w:kern w:val="0"/>
                <w:szCs w:val="21"/>
              </w:rPr>
              <w:br/>
              <w:t>6、动态对比度：1200:1</w:t>
            </w:r>
            <w:r w:rsidRPr="00280750">
              <w:rPr>
                <w:rFonts w:ascii="宋体" w:hAnsi="宋体" w:cs="Tahoma" w:hint="eastAsia"/>
                <w:kern w:val="0"/>
                <w:szCs w:val="21"/>
              </w:rPr>
              <w:br/>
              <w:t>7、响应时间：8ms</w:t>
            </w:r>
            <w:r w:rsidRPr="00280750">
              <w:rPr>
                <w:rFonts w:ascii="宋体" w:hAnsi="宋体" w:cs="Tahoma" w:hint="eastAsia"/>
                <w:kern w:val="0"/>
                <w:szCs w:val="21"/>
              </w:rPr>
              <w:br/>
              <w:t>8、可视角度：≥178°</w:t>
            </w:r>
            <w:r w:rsidRPr="00280750">
              <w:rPr>
                <w:rFonts w:ascii="宋体" w:hAnsi="宋体" w:cs="Tahoma" w:hint="eastAsia"/>
                <w:kern w:val="0"/>
                <w:szCs w:val="21"/>
              </w:rPr>
              <w:br/>
              <w:t>9、刷新率：60H</w:t>
            </w:r>
            <w:r w:rsidRPr="00280750">
              <w:rPr>
                <w:rFonts w:ascii="宋体" w:hAnsi="宋体" w:cs="Tahoma" w:hint="eastAsia"/>
                <w:kern w:val="0"/>
                <w:szCs w:val="21"/>
              </w:rPr>
              <w:br/>
              <w:t>10、CPU/GPU：A55×8 / Ma1iG52 MC2_600MHz</w:t>
            </w:r>
            <w:r w:rsidRPr="00280750">
              <w:rPr>
                <w:rFonts w:ascii="宋体" w:hAnsi="宋体" w:cs="Tahoma" w:hint="eastAsia"/>
                <w:kern w:val="0"/>
                <w:szCs w:val="21"/>
              </w:rPr>
              <w:br/>
              <w:t>11、机身内存（ROM）：128G</w:t>
            </w:r>
            <w:r w:rsidRPr="00280750">
              <w:rPr>
                <w:rFonts w:ascii="宋体" w:hAnsi="宋体" w:cs="Tahoma" w:hint="eastAsia"/>
                <w:kern w:val="0"/>
                <w:szCs w:val="21"/>
              </w:rPr>
              <w:br/>
              <w:t>12、交互功能：支持电容触摸，触控灵敏，可实现白板书写，智能书写，任意批注</w:t>
            </w:r>
            <w:r w:rsidRPr="00280750">
              <w:rPr>
                <w:rFonts w:ascii="宋体" w:hAnsi="宋体" w:cs="Tahoma" w:hint="eastAsia"/>
                <w:kern w:val="0"/>
                <w:szCs w:val="21"/>
              </w:rPr>
              <w:br/>
              <w:t>13、投屏功能：内置投屏软件，可自建 AP 热点，支持专业级商用无线投屏</w:t>
            </w:r>
            <w:r w:rsidRPr="00280750">
              <w:rPr>
                <w:rFonts w:ascii="宋体" w:hAnsi="宋体" w:cs="Tahoma" w:hint="eastAsia"/>
                <w:kern w:val="0"/>
                <w:szCs w:val="21"/>
              </w:rPr>
              <w:br/>
              <w:t>14、视频兼容：支持 AVI、MKV、H.264/MPEG-4 AVC、MPEG1 等多种视频格式</w:t>
            </w:r>
            <w:r w:rsidRPr="00280750">
              <w:rPr>
                <w:rFonts w:ascii="宋体" w:hAnsi="宋体" w:cs="Tahoma" w:hint="eastAsia"/>
                <w:kern w:val="0"/>
                <w:szCs w:val="21"/>
              </w:rPr>
              <w:br/>
              <w:t>15、会议支持：支持音视频会议场景</w:t>
            </w:r>
          </w:p>
        </w:tc>
        <w:tc>
          <w:tcPr>
            <w:tcW w:w="317" w:type="pct"/>
            <w:vAlign w:val="center"/>
            <w:hideMark/>
          </w:tcPr>
          <w:p w14:paraId="3059C941"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台</w:t>
            </w:r>
          </w:p>
        </w:tc>
        <w:tc>
          <w:tcPr>
            <w:tcW w:w="317" w:type="pct"/>
            <w:vAlign w:val="center"/>
            <w:hideMark/>
          </w:tcPr>
          <w:p w14:paraId="7F8AA225"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 xml:space="preserve">2 </w:t>
            </w:r>
          </w:p>
        </w:tc>
      </w:tr>
      <w:tr w:rsidR="006F6125" w:rsidRPr="00280750" w14:paraId="1E627E3E" w14:textId="77777777" w:rsidTr="00CA12EA">
        <w:trPr>
          <w:trHeight w:val="2430"/>
        </w:trPr>
        <w:tc>
          <w:tcPr>
            <w:tcW w:w="238" w:type="pct"/>
            <w:vAlign w:val="center"/>
            <w:hideMark/>
          </w:tcPr>
          <w:p w14:paraId="0C57B3D5"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4</w:t>
            </w:r>
          </w:p>
        </w:tc>
        <w:tc>
          <w:tcPr>
            <w:tcW w:w="555" w:type="pct"/>
            <w:vAlign w:val="center"/>
            <w:hideMark/>
          </w:tcPr>
          <w:p w14:paraId="1B9AA76E"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无线实物展台</w:t>
            </w:r>
          </w:p>
        </w:tc>
        <w:tc>
          <w:tcPr>
            <w:tcW w:w="3572" w:type="pct"/>
            <w:vAlign w:val="center"/>
            <w:hideMark/>
          </w:tcPr>
          <w:p w14:paraId="1715F184"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1.采用≥1300</w:t>
            </w:r>
            <w:proofErr w:type="gramStart"/>
            <w:r w:rsidRPr="00280750">
              <w:rPr>
                <w:rFonts w:ascii="宋体" w:hAnsi="宋体" w:cs="Tahoma" w:hint="eastAsia"/>
                <w:kern w:val="0"/>
                <w:szCs w:val="21"/>
              </w:rPr>
              <w:t>万像</w:t>
            </w:r>
            <w:proofErr w:type="gramEnd"/>
            <w:r w:rsidRPr="00280750">
              <w:rPr>
                <w:rFonts w:ascii="宋体" w:hAnsi="宋体" w:cs="Tahoma" w:hint="eastAsia"/>
                <w:kern w:val="0"/>
                <w:szCs w:val="21"/>
              </w:rPr>
              <w:t>素，无线式连接设计，应为分离式底座设计，主机可折叠翻转，移动式拍摄更加便捷高效。</w:t>
            </w:r>
            <w:r w:rsidRPr="00280750">
              <w:rPr>
                <w:rFonts w:ascii="宋体" w:hAnsi="宋体" w:cs="Tahoma" w:hint="eastAsia"/>
                <w:kern w:val="0"/>
                <w:szCs w:val="21"/>
              </w:rPr>
              <w:br/>
              <w:t>2.多个画面可进行对比展示，并应支持笔记批注等功能。</w:t>
            </w:r>
            <w:r w:rsidRPr="00280750">
              <w:rPr>
                <w:rFonts w:ascii="宋体" w:hAnsi="宋体" w:cs="Tahoma" w:hint="eastAsia"/>
                <w:kern w:val="0"/>
                <w:szCs w:val="21"/>
              </w:rPr>
              <w:br/>
              <w:t>3.主机应配备≥2英寸彩页屏幕，可实时反馈所拍摄画面内容，简化设备调节的繁琐流程。</w:t>
            </w:r>
            <w:r w:rsidRPr="00280750">
              <w:rPr>
                <w:rFonts w:ascii="宋体" w:hAnsi="宋体" w:cs="Tahoma" w:hint="eastAsia"/>
                <w:kern w:val="0"/>
                <w:szCs w:val="21"/>
              </w:rPr>
              <w:br/>
              <w:t>4.支持展台画面实时批注，预设多种笔划粗细及颜色供选择，且支持对展台画面联同批注内容进行同步缩放、移动。</w:t>
            </w:r>
          </w:p>
        </w:tc>
        <w:tc>
          <w:tcPr>
            <w:tcW w:w="317" w:type="pct"/>
            <w:vAlign w:val="center"/>
            <w:hideMark/>
          </w:tcPr>
          <w:p w14:paraId="3FDF2487"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台</w:t>
            </w:r>
          </w:p>
        </w:tc>
        <w:tc>
          <w:tcPr>
            <w:tcW w:w="317" w:type="pct"/>
            <w:vAlign w:val="center"/>
            <w:hideMark/>
          </w:tcPr>
          <w:p w14:paraId="6E892522"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6F6125" w:rsidRPr="00280750" w14:paraId="38BE7FDE" w14:textId="77777777" w:rsidTr="00CA12EA">
        <w:trPr>
          <w:trHeight w:val="1965"/>
        </w:trPr>
        <w:tc>
          <w:tcPr>
            <w:tcW w:w="238" w:type="pct"/>
            <w:vAlign w:val="center"/>
            <w:hideMark/>
          </w:tcPr>
          <w:p w14:paraId="4391D1C9"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5</w:t>
            </w:r>
          </w:p>
        </w:tc>
        <w:tc>
          <w:tcPr>
            <w:tcW w:w="555" w:type="pct"/>
            <w:vAlign w:val="center"/>
            <w:hideMark/>
          </w:tcPr>
          <w:p w14:paraId="4C29EDE0"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网络跳线</w:t>
            </w:r>
          </w:p>
        </w:tc>
        <w:tc>
          <w:tcPr>
            <w:tcW w:w="3572" w:type="pct"/>
            <w:vAlign w:val="center"/>
            <w:hideMark/>
          </w:tcPr>
          <w:p w14:paraId="7F978CC1"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1.六类非屏蔽RJ45至RJ45跳线，支持T568A/B接线方式，接触阻抗≤20mΩ，绝缘阻抗≥500MΩ；</w:t>
            </w:r>
            <w:r w:rsidRPr="00280750">
              <w:rPr>
                <w:rFonts w:ascii="宋体" w:hAnsi="宋体" w:cs="Tahoma" w:hint="eastAsia"/>
                <w:kern w:val="0"/>
                <w:szCs w:val="21"/>
              </w:rPr>
              <w:br/>
              <w:t>2.十字隔离骨架隔离线对，外层采用环保阻燃PVC护套；</w:t>
            </w:r>
            <w:r w:rsidRPr="00280750">
              <w:rPr>
                <w:rFonts w:ascii="宋体" w:hAnsi="宋体" w:cs="Tahoma" w:hint="eastAsia"/>
                <w:kern w:val="0"/>
                <w:szCs w:val="21"/>
              </w:rPr>
              <w:br/>
              <w:t>3.插拔寿命≥750次，抗拉力≥50N，插头护套</w:t>
            </w:r>
            <w:proofErr w:type="gramStart"/>
            <w:r w:rsidRPr="00280750">
              <w:rPr>
                <w:rFonts w:ascii="宋体" w:hAnsi="宋体" w:cs="Tahoma" w:hint="eastAsia"/>
                <w:kern w:val="0"/>
                <w:szCs w:val="21"/>
              </w:rPr>
              <w:t>集成防缠设计</w:t>
            </w:r>
            <w:proofErr w:type="gramEnd"/>
            <w:r w:rsidRPr="00280750">
              <w:rPr>
                <w:rFonts w:ascii="宋体" w:hAnsi="宋体" w:cs="Tahoma" w:hint="eastAsia"/>
                <w:kern w:val="0"/>
                <w:szCs w:val="21"/>
              </w:rPr>
              <w:t>，支持±15°弯曲半径；</w:t>
            </w:r>
            <w:r w:rsidRPr="00280750">
              <w:rPr>
                <w:rFonts w:ascii="宋体" w:hAnsi="宋体" w:cs="Tahoma" w:hint="eastAsia"/>
                <w:kern w:val="0"/>
                <w:szCs w:val="21"/>
              </w:rPr>
              <w:br/>
              <w:t>4.性能符合ANSI/TIA-568-C.2及</w:t>
            </w:r>
            <w:r w:rsidRPr="00280750">
              <w:rPr>
                <w:kern w:val="0"/>
                <w:szCs w:val="21"/>
              </w:rPr>
              <w:t>​</w:t>
            </w:r>
            <w:r w:rsidRPr="00280750">
              <w:rPr>
                <w:rFonts w:ascii="宋体" w:hAnsi="宋体" w:cs="Tahoma" w:hint="eastAsia"/>
                <w:kern w:val="0"/>
                <w:szCs w:val="21"/>
              </w:rPr>
              <w:t>ISO/IEC11801-2ndClassEA</w:t>
            </w:r>
            <w:r w:rsidRPr="00280750">
              <w:rPr>
                <w:kern w:val="0"/>
                <w:szCs w:val="21"/>
              </w:rPr>
              <w:t>​</w:t>
            </w:r>
            <w:r w:rsidRPr="00280750">
              <w:rPr>
                <w:rFonts w:ascii="宋体" w:hAnsi="宋体" w:cs="Tahoma" w:hint="eastAsia"/>
                <w:kern w:val="0"/>
                <w:szCs w:val="21"/>
              </w:rPr>
              <w:t>信道性能标准，带宽≥500MHz；</w:t>
            </w:r>
            <w:r w:rsidRPr="00280750">
              <w:rPr>
                <w:rFonts w:ascii="宋体" w:hAnsi="宋体" w:cs="Tahoma" w:hint="eastAsia"/>
                <w:kern w:val="0"/>
                <w:szCs w:val="21"/>
              </w:rPr>
              <w:br/>
              <w:t>5.长度：≥6米；</w:t>
            </w:r>
          </w:p>
        </w:tc>
        <w:tc>
          <w:tcPr>
            <w:tcW w:w="317" w:type="pct"/>
            <w:vAlign w:val="center"/>
            <w:hideMark/>
          </w:tcPr>
          <w:p w14:paraId="73FFB4E8"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条</w:t>
            </w:r>
          </w:p>
        </w:tc>
        <w:tc>
          <w:tcPr>
            <w:tcW w:w="317" w:type="pct"/>
            <w:vAlign w:val="center"/>
            <w:hideMark/>
          </w:tcPr>
          <w:p w14:paraId="33CC1E98"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6F6125" w:rsidRPr="00280750" w14:paraId="7E79AA28" w14:textId="77777777" w:rsidTr="00CA12EA">
        <w:trPr>
          <w:trHeight w:val="1620"/>
        </w:trPr>
        <w:tc>
          <w:tcPr>
            <w:tcW w:w="238" w:type="pct"/>
            <w:vAlign w:val="center"/>
            <w:hideMark/>
          </w:tcPr>
          <w:p w14:paraId="7F3C2888"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6</w:t>
            </w:r>
          </w:p>
        </w:tc>
        <w:tc>
          <w:tcPr>
            <w:tcW w:w="555" w:type="pct"/>
            <w:vAlign w:val="center"/>
            <w:hideMark/>
          </w:tcPr>
          <w:p w14:paraId="41EBF526"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微型断路器</w:t>
            </w:r>
          </w:p>
        </w:tc>
        <w:tc>
          <w:tcPr>
            <w:tcW w:w="3572" w:type="pct"/>
            <w:vAlign w:val="center"/>
            <w:hideMark/>
          </w:tcPr>
          <w:p w14:paraId="14288381"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1.符合</w:t>
            </w:r>
            <w:r w:rsidRPr="00280750">
              <w:rPr>
                <w:kern w:val="0"/>
                <w:szCs w:val="21"/>
              </w:rPr>
              <w:t>​</w:t>
            </w:r>
            <w:r w:rsidRPr="00280750">
              <w:rPr>
                <w:rFonts w:ascii="宋体" w:hAnsi="宋体" w:cs="Tahoma" w:hint="eastAsia"/>
                <w:kern w:val="0"/>
                <w:szCs w:val="21"/>
              </w:rPr>
              <w:t>GB/T14048.2-2020</w:t>
            </w:r>
            <w:r w:rsidRPr="00280750">
              <w:rPr>
                <w:kern w:val="0"/>
                <w:szCs w:val="21"/>
              </w:rPr>
              <w:t>​</w:t>
            </w:r>
            <w:r w:rsidRPr="00280750">
              <w:rPr>
                <w:rFonts w:ascii="宋体" w:hAnsi="宋体" w:cs="Tahoma" w:hint="eastAsia"/>
                <w:kern w:val="0"/>
                <w:szCs w:val="21"/>
              </w:rPr>
              <w:t>及</w:t>
            </w:r>
            <w:r w:rsidRPr="00280750">
              <w:rPr>
                <w:kern w:val="0"/>
                <w:szCs w:val="21"/>
              </w:rPr>
              <w:t>​</w:t>
            </w:r>
            <w:r w:rsidRPr="00280750">
              <w:rPr>
                <w:rFonts w:ascii="宋体" w:hAnsi="宋体" w:cs="Tahoma" w:hint="eastAsia"/>
                <w:kern w:val="0"/>
                <w:szCs w:val="21"/>
              </w:rPr>
              <w:t>IEC60947-2</w:t>
            </w:r>
            <w:r w:rsidRPr="00280750">
              <w:rPr>
                <w:kern w:val="0"/>
                <w:szCs w:val="21"/>
              </w:rPr>
              <w:t>​</w:t>
            </w:r>
            <w:r w:rsidRPr="00280750">
              <w:rPr>
                <w:rFonts w:ascii="宋体" w:hAnsi="宋体" w:cs="Tahoma" w:hint="eastAsia"/>
                <w:kern w:val="0"/>
                <w:szCs w:val="21"/>
              </w:rPr>
              <w:t>标准，分断能力≥6kA，瞬时脱扣特性为</w:t>
            </w:r>
            <w:r w:rsidRPr="00280750">
              <w:rPr>
                <w:kern w:val="0"/>
                <w:szCs w:val="21"/>
              </w:rPr>
              <w:t>​</w:t>
            </w:r>
            <w:r w:rsidRPr="00280750">
              <w:rPr>
                <w:rFonts w:ascii="宋体" w:hAnsi="宋体" w:cs="Tahoma" w:hint="eastAsia"/>
                <w:kern w:val="0"/>
                <w:szCs w:val="21"/>
              </w:rPr>
              <w:t>C型</w:t>
            </w:r>
            <w:r w:rsidRPr="00280750">
              <w:rPr>
                <w:rFonts w:ascii="宋体" w:hAnsi="宋体" w:cs="Tahoma" w:hint="eastAsia"/>
                <w:kern w:val="0"/>
                <w:szCs w:val="21"/>
              </w:rPr>
              <w:br/>
              <w:t>2.2P，额定电流</w:t>
            </w:r>
            <w:r w:rsidRPr="00280750">
              <w:rPr>
                <w:kern w:val="0"/>
                <w:szCs w:val="21"/>
              </w:rPr>
              <w:t>​</w:t>
            </w:r>
            <w:r w:rsidRPr="00280750">
              <w:rPr>
                <w:rFonts w:ascii="宋体" w:hAnsi="宋体" w:cs="Tahoma" w:hint="eastAsia"/>
                <w:kern w:val="0"/>
                <w:szCs w:val="21"/>
              </w:rPr>
              <w:t>10A，额定电压</w:t>
            </w:r>
            <w:r w:rsidRPr="00280750">
              <w:rPr>
                <w:kern w:val="0"/>
                <w:szCs w:val="21"/>
              </w:rPr>
              <w:t>​</w:t>
            </w:r>
            <w:r w:rsidRPr="00280750">
              <w:rPr>
                <w:rFonts w:ascii="宋体" w:hAnsi="宋体" w:cs="Tahoma" w:hint="eastAsia"/>
                <w:kern w:val="0"/>
                <w:szCs w:val="21"/>
              </w:rPr>
              <w:t>AC230/400V，机械寿命≥20,000次，电气寿命≥10,000次</w:t>
            </w:r>
            <w:r w:rsidRPr="00280750">
              <w:rPr>
                <w:rFonts w:ascii="宋体" w:hAnsi="宋体" w:cs="Tahoma" w:hint="eastAsia"/>
                <w:kern w:val="0"/>
                <w:szCs w:val="21"/>
              </w:rPr>
              <w:br/>
              <w:t>3.板前接线，支持螺钉固定或35mmDIN导轨安装</w:t>
            </w:r>
            <w:r w:rsidRPr="00280750">
              <w:rPr>
                <w:rFonts w:ascii="宋体" w:hAnsi="宋体" w:cs="Tahoma" w:hint="eastAsia"/>
                <w:kern w:val="0"/>
                <w:szCs w:val="21"/>
              </w:rPr>
              <w:br/>
              <w:t>4.具备过载、短路保护等功能</w:t>
            </w:r>
          </w:p>
        </w:tc>
        <w:tc>
          <w:tcPr>
            <w:tcW w:w="317" w:type="pct"/>
            <w:vAlign w:val="center"/>
            <w:hideMark/>
          </w:tcPr>
          <w:p w14:paraId="7149B763"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只</w:t>
            </w:r>
          </w:p>
        </w:tc>
        <w:tc>
          <w:tcPr>
            <w:tcW w:w="317" w:type="pct"/>
            <w:vAlign w:val="center"/>
            <w:hideMark/>
          </w:tcPr>
          <w:p w14:paraId="340D54C4"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22</w:t>
            </w:r>
          </w:p>
        </w:tc>
      </w:tr>
      <w:tr w:rsidR="006F6125" w:rsidRPr="00280750" w14:paraId="4EDDD601" w14:textId="77777777" w:rsidTr="00CA12EA">
        <w:trPr>
          <w:trHeight w:val="684"/>
        </w:trPr>
        <w:tc>
          <w:tcPr>
            <w:tcW w:w="238" w:type="pct"/>
            <w:vAlign w:val="center"/>
            <w:hideMark/>
          </w:tcPr>
          <w:p w14:paraId="1C81C143"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7</w:t>
            </w:r>
          </w:p>
        </w:tc>
        <w:tc>
          <w:tcPr>
            <w:tcW w:w="555" w:type="pct"/>
            <w:vAlign w:val="center"/>
            <w:hideMark/>
          </w:tcPr>
          <w:p w14:paraId="38DFDD37"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对接模块</w:t>
            </w:r>
          </w:p>
        </w:tc>
        <w:tc>
          <w:tcPr>
            <w:tcW w:w="3572" w:type="pct"/>
            <w:vAlign w:val="center"/>
            <w:hideMark/>
          </w:tcPr>
          <w:p w14:paraId="7F365175"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1.六类网络直通对接模块</w:t>
            </w:r>
            <w:r w:rsidRPr="00280750">
              <w:rPr>
                <w:rFonts w:ascii="宋体" w:hAnsi="宋体" w:cs="Tahoma" w:hint="eastAsia"/>
                <w:kern w:val="0"/>
                <w:szCs w:val="21"/>
              </w:rPr>
              <w:br/>
              <w:t>2.符合ANSI/TIA-568-C.2及</w:t>
            </w:r>
            <w:r w:rsidRPr="00280750">
              <w:rPr>
                <w:kern w:val="0"/>
                <w:szCs w:val="21"/>
              </w:rPr>
              <w:t>​</w:t>
            </w:r>
            <w:r w:rsidRPr="00280750">
              <w:rPr>
                <w:rFonts w:ascii="宋体" w:hAnsi="宋体" w:cs="Tahoma" w:hint="eastAsia"/>
                <w:kern w:val="0"/>
                <w:szCs w:val="21"/>
              </w:rPr>
              <w:t>ISO/IEC11801-2ndClassEA</w:t>
            </w:r>
            <w:r w:rsidRPr="00280750">
              <w:rPr>
                <w:kern w:val="0"/>
                <w:szCs w:val="21"/>
              </w:rPr>
              <w:t>​</w:t>
            </w:r>
            <w:r w:rsidRPr="00280750">
              <w:rPr>
                <w:rFonts w:ascii="宋体" w:hAnsi="宋体" w:cs="Tahoma" w:hint="eastAsia"/>
                <w:kern w:val="0"/>
                <w:szCs w:val="21"/>
              </w:rPr>
              <w:t>信道性能标准，带宽≥250MHz，支持10Gbps传输速率（55米内）</w:t>
            </w:r>
            <w:r w:rsidRPr="00280750">
              <w:rPr>
                <w:rFonts w:ascii="宋体" w:hAnsi="宋体" w:cs="Tahoma" w:hint="eastAsia"/>
                <w:kern w:val="0"/>
                <w:szCs w:val="21"/>
              </w:rPr>
              <w:br/>
              <w:t>3.无氧铜镀金针脚（厚度≥50微英寸），接触电阻≤20mΩ，插拔寿命≥750次</w:t>
            </w:r>
          </w:p>
        </w:tc>
        <w:tc>
          <w:tcPr>
            <w:tcW w:w="317" w:type="pct"/>
            <w:vAlign w:val="center"/>
            <w:hideMark/>
          </w:tcPr>
          <w:p w14:paraId="61DFE479"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只</w:t>
            </w:r>
          </w:p>
        </w:tc>
        <w:tc>
          <w:tcPr>
            <w:tcW w:w="317" w:type="pct"/>
            <w:vAlign w:val="center"/>
            <w:hideMark/>
          </w:tcPr>
          <w:p w14:paraId="654CD03E"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22</w:t>
            </w:r>
          </w:p>
        </w:tc>
      </w:tr>
      <w:tr w:rsidR="006F6125" w:rsidRPr="00280750" w14:paraId="31BB3AAE" w14:textId="77777777" w:rsidTr="00CA12EA">
        <w:trPr>
          <w:trHeight w:val="1230"/>
        </w:trPr>
        <w:tc>
          <w:tcPr>
            <w:tcW w:w="238" w:type="pct"/>
            <w:vAlign w:val="center"/>
            <w:hideMark/>
          </w:tcPr>
          <w:p w14:paraId="2F67CB64"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8</w:t>
            </w:r>
          </w:p>
        </w:tc>
        <w:tc>
          <w:tcPr>
            <w:tcW w:w="555" w:type="pct"/>
            <w:vAlign w:val="center"/>
            <w:hideMark/>
          </w:tcPr>
          <w:p w14:paraId="3BF28BCD"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设备安装费用</w:t>
            </w:r>
          </w:p>
        </w:tc>
        <w:tc>
          <w:tcPr>
            <w:tcW w:w="3572" w:type="pct"/>
            <w:vAlign w:val="center"/>
            <w:hideMark/>
          </w:tcPr>
          <w:p w14:paraId="62EA1475"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包含设备运输、搬运、安装人工费、墙体加固及辅材费用等，由于现场墙体采用非承重墙体，安装智慧黑板需要进行墙体安装加固处理，根据实际情况进行安装部件定制；以及包含膨胀螺栓、金属挂架、绝缘胶带等辅材；讲桌安装根据现场情况定制连接件以及设备与网络线路链接所需熔接、水晶头等辅材</w:t>
            </w:r>
          </w:p>
        </w:tc>
        <w:tc>
          <w:tcPr>
            <w:tcW w:w="317" w:type="pct"/>
            <w:vAlign w:val="center"/>
            <w:hideMark/>
          </w:tcPr>
          <w:p w14:paraId="491FB64D"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人/日</w:t>
            </w:r>
          </w:p>
        </w:tc>
        <w:tc>
          <w:tcPr>
            <w:tcW w:w="317" w:type="pct"/>
            <w:vAlign w:val="center"/>
            <w:hideMark/>
          </w:tcPr>
          <w:p w14:paraId="60A19418"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32</w:t>
            </w:r>
          </w:p>
        </w:tc>
      </w:tr>
      <w:tr w:rsidR="006F6125" w:rsidRPr="00280750" w14:paraId="61359485" w14:textId="77777777" w:rsidTr="00CA12EA">
        <w:trPr>
          <w:trHeight w:val="3150"/>
        </w:trPr>
        <w:tc>
          <w:tcPr>
            <w:tcW w:w="238" w:type="pct"/>
            <w:vAlign w:val="center"/>
            <w:hideMark/>
          </w:tcPr>
          <w:p w14:paraId="76C6F681"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9</w:t>
            </w:r>
          </w:p>
        </w:tc>
        <w:tc>
          <w:tcPr>
            <w:tcW w:w="555" w:type="pct"/>
            <w:vAlign w:val="center"/>
            <w:hideMark/>
          </w:tcPr>
          <w:p w14:paraId="49EBB623"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安装辅材</w:t>
            </w:r>
          </w:p>
        </w:tc>
        <w:tc>
          <w:tcPr>
            <w:tcW w:w="3572" w:type="pct"/>
            <w:vAlign w:val="center"/>
            <w:hideMark/>
          </w:tcPr>
          <w:p w14:paraId="72B73F8B"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膨胀螺栓  M10×100 高强度 76 只</w:t>
            </w:r>
            <w:r w:rsidRPr="00280750">
              <w:rPr>
                <w:rFonts w:ascii="宋体" w:hAnsi="宋体" w:cs="Tahoma" w:hint="eastAsia"/>
                <w:kern w:val="0"/>
                <w:szCs w:val="21"/>
              </w:rPr>
              <w:br/>
              <w:t>膨胀螺栓  M8×80 高强度 76 只</w:t>
            </w:r>
            <w:r w:rsidRPr="00280750">
              <w:rPr>
                <w:rFonts w:ascii="宋体" w:hAnsi="宋体" w:cs="Tahoma" w:hint="eastAsia"/>
                <w:kern w:val="0"/>
                <w:szCs w:val="21"/>
              </w:rPr>
              <w:br/>
              <w:t>金属挂架组件 定制重型L型挂架，适配非承重墙 19 套</w:t>
            </w:r>
            <w:r w:rsidRPr="00280750">
              <w:rPr>
                <w:rFonts w:ascii="宋体" w:hAnsi="宋体" w:cs="Tahoma" w:hint="eastAsia"/>
                <w:kern w:val="0"/>
                <w:szCs w:val="21"/>
              </w:rPr>
              <w:br/>
              <w:t>RJ45水晶头 六类非屏蔽，镀金触点 38 只</w:t>
            </w:r>
            <w:r w:rsidRPr="00280750">
              <w:rPr>
                <w:rFonts w:ascii="宋体" w:hAnsi="宋体" w:cs="Tahoma" w:hint="eastAsia"/>
                <w:kern w:val="0"/>
                <w:szCs w:val="21"/>
              </w:rPr>
              <w:br/>
              <w:t>绝缘胶带 阻燃电工胶布 10 卷</w:t>
            </w:r>
            <w:r w:rsidRPr="00280750">
              <w:rPr>
                <w:rFonts w:ascii="宋体" w:hAnsi="宋体" w:cs="Tahoma" w:hint="eastAsia"/>
                <w:kern w:val="0"/>
                <w:szCs w:val="21"/>
              </w:rPr>
              <w:br/>
              <w:t>尼龙扎带 150mm黑色，带锁扣 2 包</w:t>
            </w:r>
            <w:r w:rsidRPr="00280750">
              <w:rPr>
                <w:rFonts w:ascii="宋体" w:hAnsi="宋体" w:cs="Tahoma" w:hint="eastAsia"/>
                <w:kern w:val="0"/>
                <w:szCs w:val="21"/>
              </w:rPr>
              <w:br/>
              <w:t>PVC线槽 20mm×10mm阻燃型，白色，含弯头/端盖 76 米</w:t>
            </w:r>
            <w:r w:rsidRPr="00280750">
              <w:rPr>
                <w:rFonts w:ascii="宋体" w:hAnsi="宋体" w:cs="Tahoma" w:hint="eastAsia"/>
                <w:kern w:val="0"/>
                <w:szCs w:val="21"/>
              </w:rPr>
              <w:br/>
              <w:t>压</w:t>
            </w:r>
            <w:proofErr w:type="gramStart"/>
            <w:r w:rsidRPr="00280750">
              <w:rPr>
                <w:rFonts w:ascii="宋体" w:hAnsi="宋体" w:cs="Tahoma" w:hint="eastAsia"/>
                <w:kern w:val="0"/>
                <w:szCs w:val="21"/>
              </w:rPr>
              <w:t>接工具</w:t>
            </w:r>
            <w:proofErr w:type="gramEnd"/>
            <w:r w:rsidRPr="00280750">
              <w:rPr>
                <w:rFonts w:ascii="宋体" w:hAnsi="宋体" w:cs="Tahoma" w:hint="eastAsia"/>
                <w:kern w:val="0"/>
                <w:szCs w:val="21"/>
              </w:rPr>
              <w:t>损耗分摊 网络钳、熔接耗材等 1 项</w:t>
            </w:r>
            <w:r w:rsidRPr="00280750">
              <w:rPr>
                <w:rFonts w:ascii="宋体" w:hAnsi="宋体" w:cs="Tahoma" w:hint="eastAsia"/>
                <w:kern w:val="0"/>
                <w:szCs w:val="21"/>
              </w:rPr>
              <w:br/>
              <w:t>自攻螺钉 ST3.5×16（用于固定线槽盖板） 2 包</w:t>
            </w:r>
            <w:r w:rsidRPr="00280750">
              <w:rPr>
                <w:rFonts w:ascii="宋体" w:hAnsi="宋体" w:cs="Tahoma" w:hint="eastAsia"/>
                <w:kern w:val="0"/>
                <w:szCs w:val="21"/>
              </w:rPr>
              <w:br/>
              <w:t>其他杂件 垫片、螺母、标签贴等 1 项</w:t>
            </w:r>
          </w:p>
        </w:tc>
        <w:tc>
          <w:tcPr>
            <w:tcW w:w="317" w:type="pct"/>
            <w:vAlign w:val="center"/>
            <w:hideMark/>
          </w:tcPr>
          <w:p w14:paraId="7B0DA7BC"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项</w:t>
            </w:r>
          </w:p>
        </w:tc>
        <w:tc>
          <w:tcPr>
            <w:tcW w:w="317" w:type="pct"/>
            <w:vAlign w:val="center"/>
            <w:hideMark/>
          </w:tcPr>
          <w:p w14:paraId="55E8DB65"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1</w:t>
            </w:r>
          </w:p>
        </w:tc>
      </w:tr>
      <w:tr w:rsidR="006F6125" w:rsidRPr="00280750" w14:paraId="3AD11AEF" w14:textId="77777777" w:rsidTr="00CA12EA">
        <w:trPr>
          <w:trHeight w:val="1677"/>
        </w:trPr>
        <w:tc>
          <w:tcPr>
            <w:tcW w:w="238" w:type="pct"/>
            <w:vMerge w:val="restart"/>
            <w:vAlign w:val="center"/>
            <w:hideMark/>
          </w:tcPr>
          <w:p w14:paraId="5F8FA28F"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10</w:t>
            </w:r>
          </w:p>
        </w:tc>
        <w:tc>
          <w:tcPr>
            <w:tcW w:w="555" w:type="pct"/>
            <w:vMerge w:val="restart"/>
            <w:vAlign w:val="center"/>
            <w:hideMark/>
          </w:tcPr>
          <w:p w14:paraId="245C2589"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设备集成和调试费用</w:t>
            </w:r>
          </w:p>
        </w:tc>
        <w:tc>
          <w:tcPr>
            <w:tcW w:w="3572" w:type="pct"/>
            <w:vMerge w:val="restart"/>
            <w:vAlign w:val="center"/>
            <w:hideMark/>
          </w:tcPr>
          <w:p w14:paraId="7E18CD96" w14:textId="77777777" w:rsidR="00250C54" w:rsidRPr="00280750" w:rsidRDefault="00250C54" w:rsidP="00854E71">
            <w:pPr>
              <w:widowControl/>
              <w:jc w:val="left"/>
              <w:rPr>
                <w:rFonts w:ascii="宋体" w:hAnsi="宋体" w:cs="Tahoma"/>
                <w:kern w:val="0"/>
                <w:szCs w:val="21"/>
              </w:rPr>
            </w:pPr>
            <w:r w:rsidRPr="00280750">
              <w:rPr>
                <w:rFonts w:ascii="宋体" w:hAnsi="宋体" w:cs="Tahoma" w:hint="eastAsia"/>
                <w:kern w:val="0"/>
                <w:szCs w:val="21"/>
              </w:rPr>
              <w:t>为确保智慧教学系统稳定、高效运行，设备集成和调试工作包括：                                                                                    1.系统硬件集成</w:t>
            </w:r>
            <w:r w:rsidRPr="00280750">
              <w:rPr>
                <w:rFonts w:ascii="宋体" w:hAnsi="宋体" w:cs="Tahoma" w:hint="eastAsia"/>
                <w:kern w:val="0"/>
                <w:szCs w:val="21"/>
              </w:rPr>
              <w:br/>
              <w:t>完成智慧触摸一体机、智慧黑板、智慧触摸屏、无线实物展台等设备的物理连接，包括电源线、音视频线、网络跳线的规范布线与接口对接；确保各设备供电回路接入微型断路器，具备过载与短路保护功能；实现设备间信号通路畅通，系统结构完整。</w:t>
            </w:r>
            <w:r w:rsidRPr="00280750">
              <w:rPr>
                <w:rFonts w:ascii="宋体" w:hAnsi="宋体" w:cs="Tahoma" w:hint="eastAsia"/>
                <w:kern w:val="0"/>
                <w:szCs w:val="21"/>
              </w:rPr>
              <w:br/>
              <w:t>2.网络系统集成与调试</w:t>
            </w:r>
            <w:r w:rsidRPr="00280750">
              <w:rPr>
                <w:rFonts w:ascii="宋体" w:hAnsi="宋体" w:cs="Tahoma" w:hint="eastAsia"/>
                <w:kern w:val="0"/>
                <w:szCs w:val="21"/>
              </w:rPr>
              <w:br/>
              <w:t>通过六类网络跳线和对接模块，将所有设备接入校园局域网，完成IP地址配置（支持DHCP与静态IP）；调试双Wi-Fi6模块，确保无线网络高速稳定；启用内置AP热点功能，支持外部终端无线接入；测试单根网线实现双系统（Windows/Android）同时联网功能。</w:t>
            </w:r>
            <w:r w:rsidRPr="00280750">
              <w:rPr>
                <w:rFonts w:ascii="宋体" w:hAnsi="宋体" w:cs="Tahoma" w:hint="eastAsia"/>
                <w:kern w:val="0"/>
                <w:szCs w:val="21"/>
              </w:rPr>
              <w:br/>
              <w:t>3.触控系统校准</w:t>
            </w:r>
            <w:r w:rsidRPr="00280750">
              <w:rPr>
                <w:rFonts w:ascii="宋体" w:hAnsi="宋体" w:cs="Tahoma" w:hint="eastAsia"/>
                <w:kern w:val="0"/>
                <w:szCs w:val="21"/>
              </w:rPr>
              <w:br/>
              <w:t>针对每台智慧触摸一体机及智慧黑板，在Windows和Android双系统下分别进行40点红外触控校准，确保触控响应精准、书写流畅、无漂移</w:t>
            </w:r>
            <w:proofErr w:type="gramStart"/>
            <w:r w:rsidRPr="00280750">
              <w:rPr>
                <w:rFonts w:ascii="宋体" w:hAnsi="宋体" w:cs="Tahoma" w:hint="eastAsia"/>
                <w:kern w:val="0"/>
                <w:szCs w:val="21"/>
              </w:rPr>
              <w:t>或断触现象</w:t>
            </w:r>
            <w:proofErr w:type="gramEnd"/>
            <w:r w:rsidRPr="00280750">
              <w:rPr>
                <w:rFonts w:ascii="宋体" w:hAnsi="宋体" w:cs="Tahoma" w:hint="eastAsia"/>
                <w:kern w:val="0"/>
                <w:szCs w:val="21"/>
              </w:rPr>
              <w:t>。</w:t>
            </w:r>
            <w:r w:rsidRPr="00280750">
              <w:rPr>
                <w:rFonts w:ascii="宋体" w:hAnsi="宋体" w:cs="Tahoma" w:hint="eastAsia"/>
                <w:kern w:val="0"/>
                <w:szCs w:val="21"/>
              </w:rPr>
              <w:br/>
              <w:t>4.音视频系统调试</w:t>
            </w:r>
            <w:r w:rsidRPr="00280750">
              <w:rPr>
                <w:rFonts w:ascii="宋体" w:hAnsi="宋体" w:cs="Tahoma" w:hint="eastAsia"/>
                <w:kern w:val="0"/>
                <w:szCs w:val="21"/>
              </w:rPr>
              <w:br/>
              <w:t>4.1 音频调试：测试内置60W扬声器在标准、听力、视频播放等模式下的音效表现，调节左右声道平衡，确保教室全域声音清晰均匀；校准4阵列麦克风的拾音范围、环境噪声感知与自动音量调节功能。</w:t>
            </w:r>
            <w:r w:rsidRPr="00280750">
              <w:rPr>
                <w:rFonts w:ascii="宋体" w:hAnsi="宋体" w:cs="Tahoma" w:hint="eastAsia"/>
                <w:kern w:val="0"/>
                <w:szCs w:val="21"/>
              </w:rPr>
              <w:br/>
              <w:t>4.2 视频调试：调整液晶屏幕亮度、对比度、色温及智能画质模式，启用并测试“纸质护眼模式”（含牛皮纸、素描纸、宣纸等纹理）；确保1300</w:t>
            </w:r>
            <w:proofErr w:type="gramStart"/>
            <w:r w:rsidRPr="00280750">
              <w:rPr>
                <w:rFonts w:ascii="宋体" w:hAnsi="宋体" w:cs="Tahoma" w:hint="eastAsia"/>
                <w:kern w:val="0"/>
                <w:szCs w:val="21"/>
              </w:rPr>
              <w:t>万像</w:t>
            </w:r>
            <w:proofErr w:type="gramEnd"/>
            <w:r w:rsidRPr="00280750">
              <w:rPr>
                <w:rFonts w:ascii="宋体" w:hAnsi="宋体" w:cs="Tahoma" w:hint="eastAsia"/>
                <w:kern w:val="0"/>
                <w:szCs w:val="21"/>
              </w:rPr>
              <w:t>素摄像头成像清晰，人数统计、抽选、巡课、环境色温判断等功能正常运行。</w:t>
            </w:r>
            <w:r w:rsidRPr="00280750">
              <w:rPr>
                <w:rFonts w:ascii="宋体" w:hAnsi="宋体" w:cs="Tahoma" w:hint="eastAsia"/>
                <w:kern w:val="0"/>
                <w:szCs w:val="21"/>
              </w:rPr>
              <w:br/>
              <w:t>5.无线投屏与互动功能调试</w:t>
            </w:r>
            <w:r w:rsidRPr="00280750">
              <w:rPr>
                <w:rFonts w:ascii="宋体" w:hAnsi="宋体" w:cs="Tahoma" w:hint="eastAsia"/>
                <w:kern w:val="0"/>
                <w:szCs w:val="21"/>
              </w:rPr>
              <w:br/>
              <w:t>验证无线投</w:t>
            </w:r>
            <w:proofErr w:type="gramStart"/>
            <w:r w:rsidRPr="00280750">
              <w:rPr>
                <w:rFonts w:ascii="宋体" w:hAnsi="宋体" w:cs="Tahoma" w:hint="eastAsia"/>
                <w:kern w:val="0"/>
                <w:szCs w:val="21"/>
              </w:rPr>
              <w:t>屏功能</w:t>
            </w:r>
            <w:proofErr w:type="gramEnd"/>
            <w:r w:rsidRPr="00280750">
              <w:rPr>
                <w:rFonts w:ascii="宋体" w:hAnsi="宋体" w:cs="Tahoma" w:hint="eastAsia"/>
                <w:kern w:val="0"/>
                <w:szCs w:val="21"/>
              </w:rPr>
              <w:t>支持手机、平板、笔记本等终端通过扫码、Wi-Fi直联等方式实现画面与声音同步传输；调试反向触控功能，确保可在大屏上反向操作发送端设备；测试文件传输、移动</w:t>
            </w:r>
            <w:proofErr w:type="gramStart"/>
            <w:r w:rsidRPr="00280750">
              <w:rPr>
                <w:rFonts w:ascii="宋体" w:hAnsi="宋体" w:cs="Tahoma" w:hint="eastAsia"/>
                <w:kern w:val="0"/>
                <w:szCs w:val="21"/>
              </w:rPr>
              <w:t>端教学</w:t>
            </w:r>
            <w:proofErr w:type="gramEnd"/>
            <w:r w:rsidRPr="00280750">
              <w:rPr>
                <w:rFonts w:ascii="宋体" w:hAnsi="宋体" w:cs="Tahoma" w:hint="eastAsia"/>
                <w:kern w:val="0"/>
                <w:szCs w:val="21"/>
              </w:rPr>
              <w:t>应用（拍照上传、直播）等功能稳定可用。</w:t>
            </w:r>
            <w:r w:rsidRPr="00280750">
              <w:rPr>
                <w:rFonts w:ascii="宋体" w:hAnsi="宋体" w:cs="Tahoma" w:hint="eastAsia"/>
                <w:kern w:val="0"/>
                <w:szCs w:val="21"/>
              </w:rPr>
              <w:br/>
              <w:t>6.教学软件系统配置与激活</w:t>
            </w:r>
            <w:r w:rsidRPr="00280750">
              <w:rPr>
                <w:rFonts w:ascii="宋体" w:hAnsi="宋体" w:cs="Tahoma" w:hint="eastAsia"/>
                <w:kern w:val="0"/>
                <w:szCs w:val="21"/>
              </w:rPr>
              <w:br/>
              <w:t>预装并激活配套教学软件，配置授课模式、备课模式、云端存储、协同备课、校本资源库、听评课管理等功能模块；启用系统管家的</w:t>
            </w:r>
            <w:proofErr w:type="gramStart"/>
            <w:r w:rsidRPr="00280750">
              <w:rPr>
                <w:rFonts w:ascii="宋体" w:hAnsi="宋体" w:cs="Tahoma" w:hint="eastAsia"/>
                <w:kern w:val="0"/>
                <w:szCs w:val="21"/>
              </w:rPr>
              <w:t>广告弹窗拦截</w:t>
            </w:r>
            <w:proofErr w:type="gramEnd"/>
            <w:r w:rsidRPr="00280750">
              <w:rPr>
                <w:rFonts w:ascii="宋体" w:hAnsi="宋体" w:cs="Tahoma" w:hint="eastAsia"/>
                <w:kern w:val="0"/>
                <w:szCs w:val="21"/>
              </w:rPr>
              <w:t>、磁盘保护等系统优化功能；配置全通道侧边栏，支持批注、截屏、计时、</w:t>
            </w:r>
            <w:proofErr w:type="gramStart"/>
            <w:r w:rsidRPr="00280750">
              <w:rPr>
                <w:rFonts w:ascii="宋体" w:hAnsi="宋体" w:cs="Tahoma" w:hint="eastAsia"/>
                <w:kern w:val="0"/>
                <w:szCs w:val="21"/>
              </w:rPr>
              <w:t>降半屏</w:t>
            </w:r>
            <w:proofErr w:type="gramEnd"/>
            <w:r w:rsidRPr="00280750">
              <w:rPr>
                <w:rFonts w:ascii="宋体" w:hAnsi="宋体" w:cs="Tahoma" w:hint="eastAsia"/>
                <w:kern w:val="0"/>
                <w:szCs w:val="21"/>
              </w:rPr>
              <w:t>等快捷功能一键调用。</w:t>
            </w:r>
            <w:r w:rsidRPr="00280750">
              <w:rPr>
                <w:rFonts w:ascii="宋体" w:hAnsi="宋体" w:cs="Tahoma" w:hint="eastAsia"/>
                <w:kern w:val="0"/>
                <w:szCs w:val="21"/>
              </w:rPr>
              <w:br/>
              <w:t>7.设备联动与交互功能调试</w:t>
            </w:r>
            <w:r w:rsidRPr="00280750">
              <w:rPr>
                <w:rFonts w:ascii="宋体" w:hAnsi="宋体" w:cs="Tahoma" w:hint="eastAsia"/>
                <w:kern w:val="0"/>
                <w:szCs w:val="21"/>
              </w:rPr>
              <w:br/>
              <w:t>实现无线实物展台与智慧黑板/一体机的联动，支持展台画面一键投送、实时批注、画面缩放、移动及多图对比展示，提升教学互动性与演示效果。</w:t>
            </w:r>
            <w:r w:rsidRPr="00280750">
              <w:rPr>
                <w:rFonts w:ascii="宋体" w:hAnsi="宋体" w:cs="Tahoma" w:hint="eastAsia"/>
                <w:kern w:val="0"/>
                <w:szCs w:val="21"/>
              </w:rPr>
              <w:br/>
              <w:t>8.统一管理平台接入</w:t>
            </w:r>
            <w:r w:rsidRPr="00280750">
              <w:rPr>
                <w:rFonts w:ascii="宋体" w:hAnsi="宋体" w:cs="Tahoma" w:hint="eastAsia"/>
                <w:kern w:val="0"/>
                <w:szCs w:val="21"/>
              </w:rPr>
              <w:br/>
              <w:t>将所有设备注册至校园设备统一管理平台，支持远程查看设备运行状态、远程开关机、巡课、消息通知、文件推送、软件安装与音视频直播等功能，并支持数据导出，满足日常运</w:t>
            </w:r>
            <w:proofErr w:type="gramStart"/>
            <w:r w:rsidRPr="00280750">
              <w:rPr>
                <w:rFonts w:ascii="宋体" w:hAnsi="宋体" w:cs="Tahoma" w:hint="eastAsia"/>
                <w:kern w:val="0"/>
                <w:szCs w:val="21"/>
              </w:rPr>
              <w:t>维管理</w:t>
            </w:r>
            <w:proofErr w:type="gramEnd"/>
            <w:r w:rsidRPr="00280750">
              <w:rPr>
                <w:rFonts w:ascii="宋体" w:hAnsi="宋体" w:cs="Tahoma" w:hint="eastAsia"/>
                <w:kern w:val="0"/>
                <w:szCs w:val="21"/>
              </w:rPr>
              <w:t>需求。</w:t>
            </w:r>
            <w:r w:rsidRPr="00280750">
              <w:rPr>
                <w:rFonts w:ascii="宋体" w:hAnsi="宋体" w:cs="Tahoma" w:hint="eastAsia"/>
                <w:kern w:val="0"/>
                <w:szCs w:val="21"/>
              </w:rPr>
              <w:br/>
              <w:t>9.教师操作培训</w:t>
            </w:r>
            <w:r w:rsidRPr="00280750">
              <w:rPr>
                <w:rFonts w:ascii="宋体" w:hAnsi="宋体" w:cs="Tahoma" w:hint="eastAsia"/>
                <w:kern w:val="0"/>
                <w:szCs w:val="21"/>
              </w:rPr>
              <w:br/>
              <w:t>对使用教师开展现场操作培训，内容涵盖：设备开关机、信号源切换、触控书写、教学软件使用、无线投屏操作、移动端应用（拍照上传、移动授课）、常见故障识别与应急处理等；培训后提供图文版或视频</w:t>
            </w:r>
            <w:proofErr w:type="gramStart"/>
            <w:r w:rsidRPr="00280750">
              <w:rPr>
                <w:rFonts w:ascii="宋体" w:hAnsi="宋体" w:cs="Tahoma" w:hint="eastAsia"/>
                <w:kern w:val="0"/>
                <w:szCs w:val="21"/>
              </w:rPr>
              <w:t>版操作</w:t>
            </w:r>
            <w:proofErr w:type="gramEnd"/>
            <w:r w:rsidRPr="00280750">
              <w:rPr>
                <w:rFonts w:ascii="宋体" w:hAnsi="宋体" w:cs="Tahoma" w:hint="eastAsia"/>
                <w:kern w:val="0"/>
                <w:szCs w:val="21"/>
              </w:rPr>
              <w:t>手册。                                                                            10.系统安全与稳定性测试</w:t>
            </w:r>
            <w:r w:rsidRPr="00280750">
              <w:rPr>
                <w:rFonts w:ascii="宋体" w:hAnsi="宋体" w:cs="Tahoma" w:hint="eastAsia"/>
                <w:kern w:val="0"/>
                <w:szCs w:val="21"/>
              </w:rPr>
              <w:br/>
              <w:t>检查设备操作系统（Windows/Android）已完成安全加固，关闭非必要端口与服务；验证防火墙与病毒防护机制正常运行；测试系统在连续运行24小时后的稳定性，无死机、蓝屏、自动重启等异常现象；确保所有软件为</w:t>
            </w:r>
            <w:r w:rsidRPr="00280750">
              <w:rPr>
                <w:rFonts w:ascii="宋体" w:hAnsi="宋体" w:cs="Tahoma" w:hint="eastAsia"/>
                <w:kern w:val="0"/>
                <w:szCs w:val="21"/>
              </w:rPr>
              <w:lastRenderedPageBreak/>
              <w:t>正版授权，无恶意插件或捆绑软件。</w:t>
            </w:r>
            <w:r w:rsidRPr="00280750">
              <w:rPr>
                <w:rFonts w:ascii="宋体" w:hAnsi="宋体" w:cs="Tahoma" w:hint="eastAsia"/>
                <w:kern w:val="0"/>
                <w:szCs w:val="21"/>
              </w:rPr>
              <w:br/>
              <w:t>11.系统备份与恢复机制配置</w:t>
            </w:r>
            <w:r w:rsidRPr="00280750">
              <w:rPr>
                <w:rFonts w:ascii="宋体" w:hAnsi="宋体" w:cs="Tahoma" w:hint="eastAsia"/>
                <w:kern w:val="0"/>
                <w:szCs w:val="21"/>
              </w:rPr>
              <w:br/>
              <w:t>为每台设备建立系统镜像备份，包含操作系统、驱动程序、教学软件及初始配置；配置一键还原功能，确保在系统故障时可快速恢复至可用状态；明确备份周期与存储位置，支持本地或网络存储。</w:t>
            </w:r>
            <w:r w:rsidRPr="00280750">
              <w:rPr>
                <w:rFonts w:ascii="宋体" w:hAnsi="宋体" w:cs="Tahoma" w:hint="eastAsia"/>
                <w:kern w:val="0"/>
                <w:szCs w:val="21"/>
              </w:rPr>
              <w:br/>
              <w:t>12.环境适应性与安全检测</w:t>
            </w:r>
            <w:r w:rsidRPr="00280750">
              <w:rPr>
                <w:rFonts w:ascii="宋体" w:hAnsi="宋体" w:cs="Tahoma" w:hint="eastAsia"/>
                <w:kern w:val="0"/>
                <w:szCs w:val="21"/>
              </w:rPr>
              <w:br/>
              <w:t>检测设备运行温度、散热情况，确保通风良好，无过热风险；检查所有外露线缆已使用PVC线槽或套管保护，无裸露带电部分；确认黑板边框、接缝处无尖锐边缘，符合GB28231-2011《书写板安全卫生要求》；测试接地保护有效性，确保用电安全。                                                     13.竣工文档与交付验收</w:t>
            </w:r>
            <w:r w:rsidRPr="00280750">
              <w:rPr>
                <w:rFonts w:ascii="宋体" w:hAnsi="宋体" w:cs="Tahoma" w:hint="eastAsia"/>
                <w:kern w:val="0"/>
                <w:szCs w:val="21"/>
              </w:rPr>
              <w:br/>
              <w:t>调试完成后，提交完整的技术文档，包括：设备清单、网络拓扑图、IP地址分配表、系统配置说明、软件授权证明、操作手册、培训记录及《设备集成与调试报告》；组织校方代表进行现场验收，逐项核对功能实现情况，形成验收签字文件。</w:t>
            </w:r>
          </w:p>
        </w:tc>
        <w:tc>
          <w:tcPr>
            <w:tcW w:w="317" w:type="pct"/>
            <w:vMerge w:val="restart"/>
            <w:vAlign w:val="center"/>
            <w:hideMark/>
          </w:tcPr>
          <w:p w14:paraId="1893E503"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人/日</w:t>
            </w:r>
          </w:p>
        </w:tc>
        <w:tc>
          <w:tcPr>
            <w:tcW w:w="317" w:type="pct"/>
            <w:vMerge w:val="restart"/>
            <w:vAlign w:val="center"/>
            <w:hideMark/>
          </w:tcPr>
          <w:p w14:paraId="7CC55EC1"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8</w:t>
            </w:r>
          </w:p>
        </w:tc>
      </w:tr>
      <w:tr w:rsidR="006F6125" w:rsidRPr="00280750" w14:paraId="72C47629" w14:textId="77777777" w:rsidTr="00CA12EA">
        <w:trPr>
          <w:trHeight w:val="7155"/>
        </w:trPr>
        <w:tc>
          <w:tcPr>
            <w:tcW w:w="238" w:type="pct"/>
            <w:vMerge/>
            <w:vAlign w:val="center"/>
            <w:hideMark/>
          </w:tcPr>
          <w:p w14:paraId="03031061" w14:textId="77777777" w:rsidR="00250C54" w:rsidRPr="00280750" w:rsidRDefault="00250C54" w:rsidP="00C41C60">
            <w:pPr>
              <w:widowControl/>
              <w:rPr>
                <w:rFonts w:ascii="宋体" w:hAnsi="宋体" w:cs="Tahoma"/>
                <w:kern w:val="0"/>
                <w:szCs w:val="21"/>
              </w:rPr>
            </w:pPr>
          </w:p>
        </w:tc>
        <w:tc>
          <w:tcPr>
            <w:tcW w:w="555" w:type="pct"/>
            <w:vMerge/>
            <w:vAlign w:val="center"/>
            <w:hideMark/>
          </w:tcPr>
          <w:p w14:paraId="27980CA4" w14:textId="77777777" w:rsidR="00250C54" w:rsidRPr="00280750" w:rsidRDefault="00250C54" w:rsidP="00C41C60">
            <w:pPr>
              <w:widowControl/>
              <w:rPr>
                <w:rFonts w:ascii="宋体" w:hAnsi="宋体" w:cs="Tahoma"/>
                <w:kern w:val="0"/>
                <w:szCs w:val="21"/>
              </w:rPr>
            </w:pPr>
          </w:p>
        </w:tc>
        <w:tc>
          <w:tcPr>
            <w:tcW w:w="3572" w:type="pct"/>
            <w:vMerge/>
            <w:vAlign w:val="center"/>
            <w:hideMark/>
          </w:tcPr>
          <w:p w14:paraId="0F29BA4A" w14:textId="77777777" w:rsidR="00250C54" w:rsidRPr="00280750" w:rsidRDefault="00250C54" w:rsidP="00C41C60">
            <w:pPr>
              <w:widowControl/>
              <w:rPr>
                <w:rFonts w:ascii="宋体" w:hAnsi="宋体" w:cs="Tahoma"/>
                <w:kern w:val="0"/>
                <w:szCs w:val="21"/>
              </w:rPr>
            </w:pPr>
          </w:p>
        </w:tc>
        <w:tc>
          <w:tcPr>
            <w:tcW w:w="317" w:type="pct"/>
            <w:vMerge/>
            <w:vAlign w:val="center"/>
            <w:hideMark/>
          </w:tcPr>
          <w:p w14:paraId="4EDC50AB" w14:textId="77777777" w:rsidR="00250C54" w:rsidRPr="00280750" w:rsidRDefault="00250C54" w:rsidP="00C41C60">
            <w:pPr>
              <w:widowControl/>
              <w:rPr>
                <w:rFonts w:ascii="宋体" w:hAnsi="宋体" w:cs="Tahoma"/>
                <w:kern w:val="0"/>
                <w:szCs w:val="21"/>
              </w:rPr>
            </w:pPr>
          </w:p>
        </w:tc>
        <w:tc>
          <w:tcPr>
            <w:tcW w:w="317" w:type="pct"/>
            <w:vMerge/>
            <w:vAlign w:val="center"/>
            <w:hideMark/>
          </w:tcPr>
          <w:p w14:paraId="750F9B44" w14:textId="77777777" w:rsidR="00250C54" w:rsidRPr="00280750" w:rsidRDefault="00250C54" w:rsidP="00C41C60">
            <w:pPr>
              <w:widowControl/>
              <w:rPr>
                <w:rFonts w:ascii="宋体" w:hAnsi="宋体" w:cs="Tahoma"/>
                <w:kern w:val="0"/>
                <w:szCs w:val="21"/>
              </w:rPr>
            </w:pPr>
          </w:p>
        </w:tc>
      </w:tr>
    </w:tbl>
    <w:p w14:paraId="75F609D6" w14:textId="77777777" w:rsidR="00250C54" w:rsidRPr="00280750" w:rsidRDefault="00250C54" w:rsidP="00250C54">
      <w:pPr>
        <w:spacing w:line="360" w:lineRule="auto"/>
        <w:rPr>
          <w:rFonts w:ascii="宋体" w:hAnsi="宋体"/>
          <w:szCs w:val="21"/>
        </w:rPr>
      </w:pPr>
    </w:p>
    <w:p w14:paraId="7AE45C30" w14:textId="77777777" w:rsidR="00250C54" w:rsidRPr="00280750" w:rsidRDefault="00250C54" w:rsidP="00250C54">
      <w:pPr>
        <w:spacing w:line="360" w:lineRule="auto"/>
        <w:rPr>
          <w:rFonts w:ascii="宋体" w:hAnsi="宋体"/>
          <w:szCs w:val="21"/>
        </w:rPr>
      </w:pPr>
      <w:r w:rsidRPr="00280750">
        <w:rPr>
          <w:rFonts w:ascii="宋体" w:hAnsi="宋体" w:hint="eastAsia"/>
          <w:szCs w:val="21"/>
        </w:rPr>
        <w:t>（2）电子班牌</w:t>
      </w:r>
    </w:p>
    <w:tbl>
      <w:tblPr>
        <w:tblW w:w="893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tblCellMar>
        <w:tblLook w:val="04A0" w:firstRow="1" w:lastRow="0" w:firstColumn="1" w:lastColumn="0" w:noHBand="0" w:noVBand="1"/>
      </w:tblPr>
      <w:tblGrid>
        <w:gridCol w:w="425"/>
        <w:gridCol w:w="993"/>
        <w:gridCol w:w="6382"/>
        <w:gridCol w:w="564"/>
        <w:gridCol w:w="567"/>
      </w:tblGrid>
      <w:tr w:rsidR="00250C54" w:rsidRPr="00280750" w14:paraId="2D34AAD7" w14:textId="77777777" w:rsidTr="002A46DA">
        <w:trPr>
          <w:trHeight w:val="784"/>
        </w:trPr>
        <w:tc>
          <w:tcPr>
            <w:tcW w:w="425" w:type="dxa"/>
            <w:vMerge w:val="restart"/>
            <w:vAlign w:val="center"/>
            <w:hideMark/>
          </w:tcPr>
          <w:p w14:paraId="25B18A9C" w14:textId="77777777" w:rsidR="00250C54" w:rsidRPr="00280750" w:rsidRDefault="00250C54" w:rsidP="00C41C60">
            <w:pPr>
              <w:widowControl/>
              <w:jc w:val="center"/>
              <w:rPr>
                <w:rFonts w:ascii="宋体" w:hAnsi="宋体" w:cs="Tahoma"/>
                <w:b/>
                <w:bCs/>
                <w:kern w:val="0"/>
                <w:szCs w:val="21"/>
              </w:rPr>
            </w:pPr>
            <w:r w:rsidRPr="00280750">
              <w:rPr>
                <w:rFonts w:ascii="宋体" w:hAnsi="宋体" w:cs="Tahoma" w:hint="eastAsia"/>
                <w:b/>
                <w:bCs/>
                <w:kern w:val="0"/>
                <w:szCs w:val="21"/>
              </w:rPr>
              <w:t>序号</w:t>
            </w:r>
          </w:p>
        </w:tc>
        <w:tc>
          <w:tcPr>
            <w:tcW w:w="993" w:type="dxa"/>
            <w:vMerge w:val="restart"/>
            <w:vAlign w:val="center"/>
            <w:hideMark/>
          </w:tcPr>
          <w:p w14:paraId="271F4F2D" w14:textId="77777777" w:rsidR="00250C54" w:rsidRPr="00280750" w:rsidRDefault="00250C54" w:rsidP="00C41C60">
            <w:pPr>
              <w:widowControl/>
              <w:jc w:val="center"/>
              <w:rPr>
                <w:rFonts w:ascii="宋体" w:hAnsi="宋体" w:cs="Tahoma"/>
                <w:b/>
                <w:bCs/>
                <w:kern w:val="0"/>
                <w:szCs w:val="21"/>
              </w:rPr>
            </w:pPr>
            <w:r>
              <w:rPr>
                <w:rFonts w:ascii="宋体" w:hAnsi="宋体" w:cs="Tahoma" w:hint="eastAsia"/>
                <w:b/>
                <w:bCs/>
                <w:kern w:val="0"/>
                <w:szCs w:val="21"/>
              </w:rPr>
              <w:t>标的</w:t>
            </w:r>
            <w:r w:rsidRPr="00280750">
              <w:rPr>
                <w:rFonts w:ascii="宋体" w:hAnsi="宋体" w:cs="Tahoma" w:hint="eastAsia"/>
                <w:b/>
                <w:bCs/>
                <w:kern w:val="0"/>
                <w:szCs w:val="21"/>
              </w:rPr>
              <w:t>名称</w:t>
            </w:r>
          </w:p>
        </w:tc>
        <w:tc>
          <w:tcPr>
            <w:tcW w:w="6382" w:type="dxa"/>
            <w:vMerge w:val="restart"/>
            <w:vAlign w:val="center"/>
            <w:hideMark/>
          </w:tcPr>
          <w:p w14:paraId="772D3647" w14:textId="77777777" w:rsidR="00250C54" w:rsidRPr="00280750" w:rsidRDefault="00250C54" w:rsidP="00C41C60">
            <w:pPr>
              <w:widowControl/>
              <w:jc w:val="center"/>
              <w:rPr>
                <w:rFonts w:ascii="宋体" w:hAnsi="宋体" w:cs="Tahoma"/>
                <w:b/>
                <w:bCs/>
                <w:kern w:val="0"/>
                <w:szCs w:val="21"/>
              </w:rPr>
            </w:pPr>
            <w:r w:rsidRPr="00280750">
              <w:rPr>
                <w:rFonts w:ascii="宋体" w:hAnsi="宋体" w:cs="Tahoma" w:hint="eastAsia"/>
                <w:b/>
                <w:bCs/>
                <w:kern w:val="0"/>
                <w:szCs w:val="21"/>
              </w:rPr>
              <w:t>技术</w:t>
            </w:r>
            <w:r>
              <w:rPr>
                <w:rFonts w:ascii="宋体" w:hAnsi="宋体" w:cs="Tahoma" w:hint="eastAsia"/>
                <w:b/>
                <w:bCs/>
                <w:kern w:val="0"/>
                <w:szCs w:val="21"/>
              </w:rPr>
              <w:t>要求</w:t>
            </w:r>
          </w:p>
        </w:tc>
        <w:tc>
          <w:tcPr>
            <w:tcW w:w="564" w:type="dxa"/>
            <w:vMerge w:val="restart"/>
            <w:vAlign w:val="center"/>
            <w:hideMark/>
          </w:tcPr>
          <w:p w14:paraId="1C884632" w14:textId="77777777" w:rsidR="00250C54" w:rsidRPr="00280750" w:rsidRDefault="00250C54" w:rsidP="00C41C60">
            <w:pPr>
              <w:widowControl/>
              <w:jc w:val="center"/>
              <w:rPr>
                <w:rFonts w:ascii="宋体" w:hAnsi="宋体" w:cs="Tahoma"/>
                <w:b/>
                <w:bCs/>
                <w:kern w:val="0"/>
                <w:szCs w:val="21"/>
              </w:rPr>
            </w:pPr>
            <w:r w:rsidRPr="00280750">
              <w:rPr>
                <w:rFonts w:ascii="宋体" w:hAnsi="宋体" w:cs="Tahoma" w:hint="eastAsia"/>
                <w:b/>
                <w:bCs/>
                <w:kern w:val="0"/>
                <w:szCs w:val="21"/>
              </w:rPr>
              <w:t>单位</w:t>
            </w:r>
          </w:p>
        </w:tc>
        <w:tc>
          <w:tcPr>
            <w:tcW w:w="567" w:type="dxa"/>
            <w:vMerge w:val="restart"/>
            <w:vAlign w:val="center"/>
            <w:hideMark/>
          </w:tcPr>
          <w:p w14:paraId="32F99E24" w14:textId="77777777" w:rsidR="00250C54" w:rsidRPr="00280750" w:rsidRDefault="00250C54" w:rsidP="00C41C60">
            <w:pPr>
              <w:widowControl/>
              <w:jc w:val="center"/>
              <w:rPr>
                <w:rFonts w:ascii="宋体" w:hAnsi="宋体" w:cs="Tahoma"/>
                <w:b/>
                <w:bCs/>
                <w:kern w:val="0"/>
                <w:szCs w:val="21"/>
              </w:rPr>
            </w:pPr>
            <w:r w:rsidRPr="00280750">
              <w:rPr>
                <w:rFonts w:ascii="宋体" w:hAnsi="宋体" w:cs="Tahoma" w:hint="eastAsia"/>
                <w:b/>
                <w:bCs/>
                <w:kern w:val="0"/>
                <w:szCs w:val="21"/>
              </w:rPr>
              <w:t>数量</w:t>
            </w:r>
          </w:p>
        </w:tc>
      </w:tr>
      <w:tr w:rsidR="00250C54" w:rsidRPr="00280750" w14:paraId="49745F66" w14:textId="77777777" w:rsidTr="002A46DA">
        <w:trPr>
          <w:trHeight w:val="285"/>
        </w:trPr>
        <w:tc>
          <w:tcPr>
            <w:tcW w:w="425" w:type="dxa"/>
            <w:vMerge/>
            <w:vAlign w:val="center"/>
            <w:hideMark/>
          </w:tcPr>
          <w:p w14:paraId="588AB2D3" w14:textId="77777777" w:rsidR="00250C54" w:rsidRPr="00280750" w:rsidRDefault="00250C54" w:rsidP="00C41C60">
            <w:pPr>
              <w:widowControl/>
              <w:rPr>
                <w:rFonts w:ascii="宋体" w:hAnsi="宋体" w:cs="Tahoma"/>
                <w:b/>
                <w:bCs/>
                <w:kern w:val="0"/>
                <w:szCs w:val="21"/>
              </w:rPr>
            </w:pPr>
          </w:p>
        </w:tc>
        <w:tc>
          <w:tcPr>
            <w:tcW w:w="993" w:type="dxa"/>
            <w:vMerge/>
            <w:vAlign w:val="center"/>
            <w:hideMark/>
          </w:tcPr>
          <w:p w14:paraId="5BFB35BF" w14:textId="77777777" w:rsidR="00250C54" w:rsidRPr="00280750" w:rsidRDefault="00250C54" w:rsidP="00C41C60">
            <w:pPr>
              <w:widowControl/>
              <w:rPr>
                <w:rFonts w:ascii="宋体" w:hAnsi="宋体" w:cs="Tahoma"/>
                <w:b/>
                <w:bCs/>
                <w:kern w:val="0"/>
                <w:szCs w:val="21"/>
              </w:rPr>
            </w:pPr>
          </w:p>
        </w:tc>
        <w:tc>
          <w:tcPr>
            <w:tcW w:w="6382" w:type="dxa"/>
            <w:vMerge/>
            <w:vAlign w:val="center"/>
            <w:hideMark/>
          </w:tcPr>
          <w:p w14:paraId="4F49CC35" w14:textId="77777777" w:rsidR="00250C54" w:rsidRPr="00280750" w:rsidRDefault="00250C54" w:rsidP="00C41C60">
            <w:pPr>
              <w:widowControl/>
              <w:rPr>
                <w:rFonts w:ascii="宋体" w:hAnsi="宋体" w:cs="Tahoma"/>
                <w:b/>
                <w:bCs/>
                <w:kern w:val="0"/>
                <w:szCs w:val="21"/>
              </w:rPr>
            </w:pPr>
          </w:p>
        </w:tc>
        <w:tc>
          <w:tcPr>
            <w:tcW w:w="564" w:type="dxa"/>
            <w:vMerge/>
            <w:vAlign w:val="center"/>
            <w:hideMark/>
          </w:tcPr>
          <w:p w14:paraId="5D2BF5B4" w14:textId="77777777" w:rsidR="00250C54" w:rsidRPr="00280750" w:rsidRDefault="00250C54" w:rsidP="00C41C60">
            <w:pPr>
              <w:widowControl/>
              <w:rPr>
                <w:rFonts w:ascii="宋体" w:hAnsi="宋体" w:cs="Tahoma"/>
                <w:b/>
                <w:bCs/>
                <w:kern w:val="0"/>
                <w:szCs w:val="21"/>
              </w:rPr>
            </w:pPr>
          </w:p>
        </w:tc>
        <w:tc>
          <w:tcPr>
            <w:tcW w:w="567" w:type="dxa"/>
            <w:vMerge/>
            <w:vAlign w:val="center"/>
            <w:hideMark/>
          </w:tcPr>
          <w:p w14:paraId="7A7DDC2B" w14:textId="77777777" w:rsidR="00250C54" w:rsidRPr="00280750" w:rsidRDefault="00250C54" w:rsidP="00C41C60">
            <w:pPr>
              <w:widowControl/>
              <w:rPr>
                <w:rFonts w:ascii="宋体" w:hAnsi="宋体" w:cs="Tahoma"/>
                <w:b/>
                <w:bCs/>
                <w:kern w:val="0"/>
                <w:szCs w:val="21"/>
              </w:rPr>
            </w:pPr>
          </w:p>
        </w:tc>
      </w:tr>
      <w:tr w:rsidR="00250C54" w:rsidRPr="00280750" w14:paraId="5FBE6518" w14:textId="77777777" w:rsidTr="002A46DA">
        <w:trPr>
          <w:trHeight w:val="6762"/>
        </w:trPr>
        <w:tc>
          <w:tcPr>
            <w:tcW w:w="425" w:type="dxa"/>
            <w:vMerge w:val="restart"/>
            <w:vAlign w:val="center"/>
            <w:hideMark/>
          </w:tcPr>
          <w:p w14:paraId="107C969D"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1</w:t>
            </w:r>
          </w:p>
        </w:tc>
        <w:tc>
          <w:tcPr>
            <w:tcW w:w="993" w:type="dxa"/>
            <w:vMerge w:val="restart"/>
            <w:vAlign w:val="center"/>
            <w:hideMark/>
          </w:tcPr>
          <w:p w14:paraId="16AAAE40" w14:textId="77777777" w:rsidR="00250C54" w:rsidRPr="00280750" w:rsidRDefault="00250C54" w:rsidP="00C41C60">
            <w:pPr>
              <w:widowControl/>
              <w:jc w:val="center"/>
              <w:rPr>
                <w:rFonts w:ascii="宋体" w:hAnsi="宋体" w:cs="Tahoma"/>
                <w:kern w:val="0"/>
                <w:szCs w:val="21"/>
              </w:rPr>
            </w:pPr>
            <w:proofErr w:type="gramStart"/>
            <w:r w:rsidRPr="00280750">
              <w:rPr>
                <w:rFonts w:ascii="宋体" w:hAnsi="宋体" w:cs="Tahoma" w:hint="eastAsia"/>
                <w:kern w:val="0"/>
                <w:szCs w:val="21"/>
              </w:rPr>
              <w:t>班牌软件</w:t>
            </w:r>
            <w:proofErr w:type="gramEnd"/>
          </w:p>
        </w:tc>
        <w:tc>
          <w:tcPr>
            <w:tcW w:w="6382" w:type="dxa"/>
            <w:vMerge w:val="restart"/>
            <w:vAlign w:val="center"/>
            <w:hideMark/>
          </w:tcPr>
          <w:p w14:paraId="2CEB7CFB" w14:textId="77777777" w:rsidR="00250C54" w:rsidRPr="00280750" w:rsidRDefault="00250C54" w:rsidP="002A46DA">
            <w:pPr>
              <w:widowControl/>
              <w:rPr>
                <w:rFonts w:ascii="宋体" w:hAnsi="宋体" w:cs="Tahoma"/>
                <w:kern w:val="0"/>
                <w:szCs w:val="21"/>
              </w:rPr>
            </w:pPr>
            <w:proofErr w:type="gramStart"/>
            <w:r w:rsidRPr="00280750">
              <w:rPr>
                <w:rFonts w:ascii="宋体" w:hAnsi="宋体" w:cs="Tahoma" w:hint="eastAsia"/>
                <w:kern w:val="0"/>
                <w:szCs w:val="21"/>
              </w:rPr>
              <w:t>一</w:t>
            </w:r>
            <w:proofErr w:type="gramEnd"/>
            <w:r w:rsidRPr="00280750">
              <w:rPr>
                <w:rFonts w:ascii="宋体" w:hAnsi="宋体" w:cs="Tahoma" w:hint="eastAsia"/>
                <w:kern w:val="0"/>
                <w:szCs w:val="21"/>
              </w:rPr>
              <w:t>.信息展示</w:t>
            </w:r>
            <w:r w:rsidRPr="00280750">
              <w:rPr>
                <w:rFonts w:ascii="宋体" w:hAnsi="宋体" w:cs="Tahoma" w:hint="eastAsia"/>
                <w:kern w:val="0"/>
                <w:szCs w:val="21"/>
              </w:rPr>
              <w:br/>
              <w:t>1.首页信息：显示学校校徽、时间、天气情况及当前网络状态。</w:t>
            </w:r>
            <w:r w:rsidRPr="00280750">
              <w:rPr>
                <w:rFonts w:ascii="宋体" w:hAnsi="宋体" w:cs="Tahoma" w:hint="eastAsia"/>
                <w:kern w:val="0"/>
                <w:szCs w:val="21"/>
              </w:rPr>
              <w:br/>
              <w:t>2.班级信息：显示班徽、班主任等班级基本信息，最多支持20个自定义项目的展示。</w:t>
            </w:r>
            <w:r w:rsidRPr="00280750">
              <w:rPr>
                <w:rFonts w:ascii="宋体" w:hAnsi="宋体" w:cs="Tahoma" w:hint="eastAsia"/>
                <w:kern w:val="0"/>
                <w:szCs w:val="21"/>
              </w:rPr>
              <w:br/>
              <w:t>3.校园信息：显示校园风采、师资、简介等学校基本信息。</w:t>
            </w:r>
            <w:r w:rsidRPr="00280750">
              <w:rPr>
                <w:rFonts w:ascii="宋体" w:hAnsi="宋体" w:cs="Tahoma" w:hint="eastAsia"/>
                <w:kern w:val="0"/>
                <w:szCs w:val="21"/>
              </w:rPr>
              <w:br/>
              <w:t>4.课表：支持今日和本周课表的显示，今日当前时段课程会高亮显示。</w:t>
            </w:r>
            <w:r w:rsidRPr="00280750">
              <w:rPr>
                <w:rFonts w:ascii="宋体" w:hAnsi="宋体" w:cs="Tahoma" w:hint="eastAsia"/>
                <w:kern w:val="0"/>
                <w:szCs w:val="21"/>
              </w:rPr>
              <w:br/>
              <w:t>5.通知公告：支持显示校园各类通知，支持近7天、本月通知公告内容的展示。</w:t>
            </w:r>
            <w:r w:rsidRPr="00280750">
              <w:rPr>
                <w:rFonts w:ascii="宋体" w:hAnsi="宋体" w:cs="Tahoma" w:hint="eastAsia"/>
                <w:kern w:val="0"/>
                <w:szCs w:val="21"/>
              </w:rPr>
              <w:br/>
              <w:t>6.值日表：显示今日和本周值日项目及学生姓名。</w:t>
            </w:r>
            <w:r w:rsidRPr="00280750">
              <w:rPr>
                <w:rFonts w:ascii="宋体" w:hAnsi="宋体" w:cs="Tahoma" w:hint="eastAsia"/>
                <w:kern w:val="0"/>
                <w:szCs w:val="21"/>
              </w:rPr>
              <w:br/>
              <w:t>7.视频相册：支持显示班级和校级的视频、相册，最多分别支持3个视频、图片内容的展示。校级视频/相册显示在全校班牌，班级视频相册仅显示在本班班牌。</w:t>
            </w:r>
            <w:r w:rsidRPr="00280750">
              <w:rPr>
                <w:rFonts w:ascii="宋体" w:hAnsi="宋体" w:cs="Tahoma" w:hint="eastAsia"/>
                <w:kern w:val="0"/>
                <w:szCs w:val="21"/>
              </w:rPr>
              <w:br/>
              <w:t>8.作业：显示任课老师发布的课后作业。</w:t>
            </w:r>
            <w:r w:rsidRPr="00280750">
              <w:rPr>
                <w:rFonts w:ascii="宋体" w:hAnsi="宋体" w:cs="Tahoma" w:hint="eastAsia"/>
                <w:kern w:val="0"/>
                <w:szCs w:val="21"/>
              </w:rPr>
              <w:br/>
              <w:t>9.学生作品：显示学生的优秀作品，支持师生对作品进行点赞和评论。</w:t>
            </w:r>
            <w:r w:rsidRPr="00280750">
              <w:rPr>
                <w:rFonts w:ascii="宋体" w:hAnsi="宋体" w:cs="Tahoma" w:hint="eastAsia"/>
                <w:kern w:val="0"/>
                <w:szCs w:val="21"/>
              </w:rPr>
              <w:br/>
              <w:t>10.</w:t>
            </w:r>
            <w:r w:rsidRPr="00280750">
              <w:rPr>
                <w:rFonts w:ascii="宋体" w:hAnsi="宋体" w:cs="Arial"/>
                <w:kern w:val="0"/>
                <w:szCs w:val="21"/>
              </w:rPr>
              <w:t xml:space="preserve"> </w:t>
            </w:r>
            <w:r w:rsidRPr="00280750">
              <w:rPr>
                <w:rFonts w:ascii="宋体" w:hAnsi="宋体" w:cs="Tahoma" w:hint="eastAsia"/>
                <w:kern w:val="0"/>
                <w:szCs w:val="21"/>
              </w:rPr>
              <w:t>倒计时：显示校级/班级重要事件的倒计时，最多分别支持3个校级/班级倒计时事件的展示。</w:t>
            </w:r>
            <w:r w:rsidRPr="00280750">
              <w:rPr>
                <w:rFonts w:ascii="宋体" w:hAnsi="宋体" w:cs="Tahoma" w:hint="eastAsia"/>
                <w:kern w:val="0"/>
                <w:szCs w:val="21"/>
              </w:rPr>
              <w:br/>
              <w:t>11巡视功能：</w:t>
            </w:r>
            <w:proofErr w:type="gramStart"/>
            <w:r w:rsidRPr="00280750">
              <w:rPr>
                <w:rFonts w:ascii="宋体" w:hAnsi="宋体" w:cs="Tahoma" w:hint="eastAsia"/>
                <w:kern w:val="0"/>
                <w:szCs w:val="21"/>
              </w:rPr>
              <w:t>在班牌上</w:t>
            </w:r>
            <w:proofErr w:type="gramEnd"/>
            <w:r w:rsidRPr="00280750">
              <w:rPr>
                <w:rFonts w:ascii="宋体" w:hAnsi="宋体" w:cs="Tahoma" w:hint="eastAsia"/>
                <w:kern w:val="0"/>
                <w:szCs w:val="21"/>
              </w:rPr>
              <w:t>可以看到教室内监控视频，实时查看。</w:t>
            </w:r>
            <w:r w:rsidRPr="00280750">
              <w:rPr>
                <w:rFonts w:ascii="宋体" w:hAnsi="宋体" w:cs="Tahoma" w:hint="eastAsia"/>
                <w:kern w:val="0"/>
                <w:szCs w:val="21"/>
              </w:rPr>
              <w:br/>
              <w:t>二、查询终端</w:t>
            </w:r>
            <w:r w:rsidRPr="00280750">
              <w:rPr>
                <w:rFonts w:ascii="宋体" w:hAnsi="宋体" w:cs="Tahoma" w:hint="eastAsia"/>
                <w:kern w:val="0"/>
                <w:szCs w:val="21"/>
              </w:rPr>
              <w:br/>
              <w:t>1.学生空间</w:t>
            </w:r>
            <w:r w:rsidRPr="00280750">
              <w:rPr>
                <w:rFonts w:ascii="宋体" w:hAnsi="宋体" w:cs="Tahoma" w:hint="eastAsia"/>
                <w:kern w:val="0"/>
                <w:szCs w:val="21"/>
              </w:rPr>
              <w:br/>
              <w:t>（1）学生通过刷卡/人脸权限认证后登录到个人中心，查询个人信息、个人课表、请假记录、留言消息等个人数据。</w:t>
            </w:r>
            <w:r w:rsidRPr="00280750">
              <w:rPr>
                <w:rFonts w:ascii="宋体" w:hAnsi="宋体" w:cs="Tahoma" w:hint="eastAsia"/>
                <w:kern w:val="0"/>
                <w:szCs w:val="21"/>
              </w:rPr>
              <w:br/>
              <w:t>（2）消息：弹框显示学生的留言数量，提醒学生留言信息，留言信息包含语音、文字、图片。</w:t>
            </w:r>
            <w:r w:rsidRPr="00280750">
              <w:rPr>
                <w:rFonts w:ascii="宋体" w:hAnsi="宋体" w:cs="Tahoma" w:hint="eastAsia"/>
                <w:kern w:val="0"/>
                <w:szCs w:val="21"/>
              </w:rPr>
              <w:br/>
              <w:t>三、智能交互</w:t>
            </w:r>
            <w:r w:rsidRPr="00280750">
              <w:rPr>
                <w:rFonts w:ascii="宋体" w:hAnsi="宋体" w:cs="Tahoma" w:hint="eastAsia"/>
                <w:kern w:val="0"/>
                <w:szCs w:val="21"/>
              </w:rPr>
              <w:br/>
              <w:t>1.考勤</w:t>
            </w:r>
            <w:r w:rsidRPr="00280750">
              <w:rPr>
                <w:rFonts w:ascii="宋体" w:hAnsi="宋体" w:cs="Tahoma" w:hint="eastAsia"/>
                <w:kern w:val="0"/>
                <w:szCs w:val="21"/>
              </w:rPr>
              <w:br/>
              <w:t>（1）课程考勤关联课表，可自定义设置上/下午第一节课考勤时间，可自定义设置其他课程（非上/下午第一节）考勤时间，可设置是否启用课程考勤、是否允许学生参与考勤、是否允许任课老师参与。</w:t>
            </w:r>
            <w:r w:rsidRPr="00280750">
              <w:rPr>
                <w:rFonts w:ascii="宋体" w:hAnsi="宋体" w:cs="Tahoma" w:hint="eastAsia"/>
                <w:kern w:val="0"/>
                <w:szCs w:val="21"/>
              </w:rPr>
              <w:br/>
              <w:t>（2）支持自定义事件考勤的单次和循环考勤，满足教学生活中的常态化考勤管理。</w:t>
            </w:r>
            <w:r w:rsidRPr="00280750">
              <w:rPr>
                <w:rFonts w:ascii="宋体" w:hAnsi="宋体" w:cs="Tahoma" w:hint="eastAsia"/>
                <w:kern w:val="0"/>
                <w:szCs w:val="21"/>
              </w:rPr>
              <w:br/>
              <w:t>（3）支持离线考勤以及断点续传，即考勤均支持48h离线打卡，无网络环境下班牌仍可以进行人脸识别考勤，</w:t>
            </w:r>
            <w:proofErr w:type="gramStart"/>
            <w:r w:rsidRPr="00280750">
              <w:rPr>
                <w:rFonts w:ascii="宋体" w:hAnsi="宋体" w:cs="Tahoma" w:hint="eastAsia"/>
                <w:kern w:val="0"/>
                <w:szCs w:val="21"/>
              </w:rPr>
              <w:t>待网络</w:t>
            </w:r>
            <w:proofErr w:type="gramEnd"/>
            <w:r w:rsidRPr="00280750">
              <w:rPr>
                <w:rFonts w:ascii="宋体" w:hAnsi="宋体" w:cs="Tahoma" w:hint="eastAsia"/>
                <w:kern w:val="0"/>
                <w:szCs w:val="21"/>
              </w:rPr>
              <w:t>恢复后，考勤缓存数据自动上传到系统。</w:t>
            </w:r>
            <w:r w:rsidRPr="00280750">
              <w:rPr>
                <w:rFonts w:ascii="宋体" w:hAnsi="宋体" w:cs="Tahoma" w:hint="eastAsia"/>
                <w:kern w:val="0"/>
                <w:szCs w:val="21"/>
              </w:rPr>
              <w:br/>
              <w:t>（4）学生在同一时间存在多个考勤任务，只需进行一次身份验证即可完成所有考勤签到。</w:t>
            </w:r>
            <w:r w:rsidRPr="00280750">
              <w:rPr>
                <w:rFonts w:ascii="宋体" w:hAnsi="宋体" w:cs="Tahoma" w:hint="eastAsia"/>
                <w:kern w:val="0"/>
                <w:szCs w:val="21"/>
              </w:rPr>
              <w:br/>
              <w:t>（5）学生完成出校、入校等事件考勤后，考勤结果可自动推送至家长手机。</w:t>
            </w:r>
            <w:r w:rsidRPr="00280750">
              <w:rPr>
                <w:rFonts w:ascii="宋体" w:hAnsi="宋体" w:cs="Tahoma" w:hint="eastAsia"/>
                <w:kern w:val="0"/>
                <w:szCs w:val="21"/>
              </w:rPr>
              <w:br/>
              <w:t>2.家校沟通：学生通过权限认证后，可</w:t>
            </w:r>
            <w:proofErr w:type="gramStart"/>
            <w:r w:rsidRPr="00280750">
              <w:rPr>
                <w:rFonts w:ascii="宋体" w:hAnsi="宋体" w:cs="Tahoma" w:hint="eastAsia"/>
                <w:kern w:val="0"/>
                <w:szCs w:val="21"/>
              </w:rPr>
              <w:t>通过班牌与</w:t>
            </w:r>
            <w:proofErr w:type="gramEnd"/>
            <w:r w:rsidRPr="00280750">
              <w:rPr>
                <w:rFonts w:ascii="宋体" w:hAnsi="宋体" w:cs="Tahoma" w:hint="eastAsia"/>
                <w:kern w:val="0"/>
                <w:szCs w:val="21"/>
              </w:rPr>
              <w:t>家长进行语音留言、文字留言。</w:t>
            </w:r>
            <w:r w:rsidRPr="00280750">
              <w:rPr>
                <w:rFonts w:ascii="宋体" w:hAnsi="宋体" w:cs="Tahoma" w:hint="eastAsia"/>
                <w:kern w:val="0"/>
                <w:szCs w:val="21"/>
              </w:rPr>
              <w:br/>
              <w:t>3.请假：学生通过权限认证后，可</w:t>
            </w:r>
            <w:proofErr w:type="gramStart"/>
            <w:r w:rsidRPr="00280750">
              <w:rPr>
                <w:rFonts w:ascii="宋体" w:hAnsi="宋体" w:cs="Tahoma" w:hint="eastAsia"/>
                <w:kern w:val="0"/>
                <w:szCs w:val="21"/>
              </w:rPr>
              <w:t>通过班牌进行</w:t>
            </w:r>
            <w:proofErr w:type="gramEnd"/>
            <w:r w:rsidRPr="00280750">
              <w:rPr>
                <w:rFonts w:ascii="宋体" w:hAnsi="宋体" w:cs="Tahoma" w:hint="eastAsia"/>
                <w:kern w:val="0"/>
                <w:szCs w:val="21"/>
              </w:rPr>
              <w:t>请假，待班主任审批后，生成电子请假条。</w:t>
            </w:r>
            <w:r w:rsidRPr="00280750">
              <w:rPr>
                <w:rFonts w:ascii="宋体" w:hAnsi="宋体" w:cs="Tahoma" w:hint="eastAsia"/>
                <w:kern w:val="0"/>
                <w:szCs w:val="21"/>
              </w:rPr>
              <w:br/>
              <w:t>4.上/下课提醒：支持设置上课/下课提醒，可选择纯文本、纯语音、文本+语音任意一种模式，开启课堂提醒功能，自定义选择提示范围。</w:t>
            </w:r>
            <w:r w:rsidRPr="00280750">
              <w:rPr>
                <w:rFonts w:ascii="宋体" w:hAnsi="宋体" w:cs="Tahoma" w:hint="eastAsia"/>
                <w:kern w:val="0"/>
                <w:szCs w:val="21"/>
              </w:rPr>
              <w:br/>
              <w:t>5.设置：管理员通过权限认证后，可</w:t>
            </w:r>
            <w:proofErr w:type="gramStart"/>
            <w:r w:rsidRPr="00280750">
              <w:rPr>
                <w:rFonts w:ascii="宋体" w:hAnsi="宋体" w:cs="Tahoma" w:hint="eastAsia"/>
                <w:kern w:val="0"/>
                <w:szCs w:val="21"/>
              </w:rPr>
              <w:t>对班牌</w:t>
            </w:r>
            <w:proofErr w:type="gramEnd"/>
            <w:r w:rsidRPr="00280750">
              <w:rPr>
                <w:rFonts w:ascii="宋体" w:hAnsi="宋体" w:cs="Tahoma" w:hint="eastAsia"/>
                <w:kern w:val="0"/>
                <w:szCs w:val="21"/>
              </w:rPr>
              <w:t>设置账号切换、网络设置、声音、串口等管理。</w:t>
            </w:r>
          </w:p>
        </w:tc>
        <w:tc>
          <w:tcPr>
            <w:tcW w:w="564" w:type="dxa"/>
            <w:vMerge w:val="restart"/>
            <w:vAlign w:val="center"/>
            <w:hideMark/>
          </w:tcPr>
          <w:p w14:paraId="612677B5"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套/台</w:t>
            </w:r>
          </w:p>
        </w:tc>
        <w:tc>
          <w:tcPr>
            <w:tcW w:w="567" w:type="dxa"/>
            <w:vMerge w:val="restart"/>
            <w:vAlign w:val="center"/>
            <w:hideMark/>
          </w:tcPr>
          <w:p w14:paraId="1BCB4262"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 xml:space="preserve">19 </w:t>
            </w:r>
          </w:p>
        </w:tc>
      </w:tr>
      <w:tr w:rsidR="00250C54" w:rsidRPr="00280750" w14:paraId="5C63F97C" w14:textId="77777777" w:rsidTr="002A46DA">
        <w:trPr>
          <w:trHeight w:val="1519"/>
        </w:trPr>
        <w:tc>
          <w:tcPr>
            <w:tcW w:w="425" w:type="dxa"/>
            <w:vMerge/>
            <w:vAlign w:val="center"/>
            <w:hideMark/>
          </w:tcPr>
          <w:p w14:paraId="26392C1A" w14:textId="77777777" w:rsidR="00250C54" w:rsidRPr="00280750" w:rsidRDefault="00250C54" w:rsidP="00C41C60">
            <w:pPr>
              <w:widowControl/>
              <w:rPr>
                <w:rFonts w:ascii="宋体" w:hAnsi="宋体" w:cs="Tahoma"/>
                <w:kern w:val="0"/>
                <w:szCs w:val="21"/>
              </w:rPr>
            </w:pPr>
          </w:p>
        </w:tc>
        <w:tc>
          <w:tcPr>
            <w:tcW w:w="993" w:type="dxa"/>
            <w:vMerge/>
            <w:vAlign w:val="center"/>
            <w:hideMark/>
          </w:tcPr>
          <w:p w14:paraId="7A5DA7E0" w14:textId="77777777" w:rsidR="00250C54" w:rsidRPr="00280750" w:rsidRDefault="00250C54" w:rsidP="00C41C60">
            <w:pPr>
              <w:widowControl/>
              <w:rPr>
                <w:rFonts w:ascii="宋体" w:hAnsi="宋体" w:cs="Tahoma"/>
                <w:kern w:val="0"/>
                <w:szCs w:val="21"/>
              </w:rPr>
            </w:pPr>
          </w:p>
        </w:tc>
        <w:tc>
          <w:tcPr>
            <w:tcW w:w="6382" w:type="dxa"/>
            <w:vMerge/>
            <w:vAlign w:val="center"/>
            <w:hideMark/>
          </w:tcPr>
          <w:p w14:paraId="75FE32AF" w14:textId="77777777" w:rsidR="00250C54" w:rsidRPr="00280750" w:rsidRDefault="00250C54" w:rsidP="00C41C60">
            <w:pPr>
              <w:widowControl/>
              <w:rPr>
                <w:rFonts w:ascii="宋体" w:hAnsi="宋体" w:cs="Tahoma"/>
                <w:kern w:val="0"/>
                <w:szCs w:val="21"/>
              </w:rPr>
            </w:pPr>
          </w:p>
        </w:tc>
        <w:tc>
          <w:tcPr>
            <w:tcW w:w="564" w:type="dxa"/>
            <w:vMerge/>
            <w:vAlign w:val="center"/>
            <w:hideMark/>
          </w:tcPr>
          <w:p w14:paraId="33EB5C96" w14:textId="77777777" w:rsidR="00250C54" w:rsidRPr="00280750" w:rsidRDefault="00250C54" w:rsidP="00C41C60">
            <w:pPr>
              <w:widowControl/>
              <w:rPr>
                <w:rFonts w:ascii="宋体" w:hAnsi="宋体" w:cs="Tahoma"/>
                <w:kern w:val="0"/>
                <w:szCs w:val="21"/>
              </w:rPr>
            </w:pPr>
          </w:p>
        </w:tc>
        <w:tc>
          <w:tcPr>
            <w:tcW w:w="567" w:type="dxa"/>
            <w:vMerge/>
            <w:vAlign w:val="center"/>
            <w:hideMark/>
          </w:tcPr>
          <w:p w14:paraId="674BA774" w14:textId="77777777" w:rsidR="00250C54" w:rsidRPr="00280750" w:rsidRDefault="00250C54" w:rsidP="00C41C60">
            <w:pPr>
              <w:widowControl/>
              <w:rPr>
                <w:rFonts w:ascii="宋体" w:hAnsi="宋体" w:cs="Tahoma"/>
                <w:kern w:val="0"/>
                <w:szCs w:val="21"/>
              </w:rPr>
            </w:pPr>
          </w:p>
        </w:tc>
      </w:tr>
      <w:tr w:rsidR="00250C54" w:rsidRPr="00280750" w14:paraId="611DE957" w14:textId="77777777" w:rsidTr="002A46DA">
        <w:trPr>
          <w:trHeight w:val="4860"/>
        </w:trPr>
        <w:tc>
          <w:tcPr>
            <w:tcW w:w="425" w:type="dxa"/>
            <w:vAlign w:val="center"/>
            <w:hideMark/>
          </w:tcPr>
          <w:p w14:paraId="0266FCEB"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2</w:t>
            </w:r>
          </w:p>
        </w:tc>
        <w:tc>
          <w:tcPr>
            <w:tcW w:w="993" w:type="dxa"/>
            <w:vAlign w:val="center"/>
            <w:hideMark/>
          </w:tcPr>
          <w:p w14:paraId="440161F1" w14:textId="77777777" w:rsidR="00250C54" w:rsidRPr="00280750" w:rsidRDefault="00250C54" w:rsidP="00C41C60">
            <w:pPr>
              <w:widowControl/>
              <w:jc w:val="center"/>
              <w:rPr>
                <w:rFonts w:ascii="宋体" w:hAnsi="宋体" w:cs="Tahoma"/>
                <w:kern w:val="0"/>
                <w:szCs w:val="21"/>
              </w:rPr>
            </w:pPr>
            <w:proofErr w:type="gramStart"/>
            <w:r w:rsidRPr="00280750">
              <w:rPr>
                <w:rFonts w:ascii="宋体" w:hAnsi="宋体" w:cs="Tahoma" w:hint="eastAsia"/>
                <w:kern w:val="0"/>
                <w:szCs w:val="21"/>
              </w:rPr>
              <w:t>电子班牌</w:t>
            </w:r>
            <w:proofErr w:type="gramEnd"/>
          </w:p>
        </w:tc>
        <w:tc>
          <w:tcPr>
            <w:tcW w:w="6382" w:type="dxa"/>
            <w:vAlign w:val="center"/>
            <w:hideMark/>
          </w:tcPr>
          <w:p w14:paraId="04173898" w14:textId="77777777" w:rsidR="00250C54" w:rsidRPr="00280750" w:rsidRDefault="00250C54" w:rsidP="004260B9">
            <w:pPr>
              <w:widowControl/>
              <w:rPr>
                <w:rFonts w:ascii="宋体" w:hAnsi="宋体" w:cs="Tahoma"/>
                <w:kern w:val="0"/>
                <w:szCs w:val="21"/>
              </w:rPr>
            </w:pPr>
            <w:r w:rsidRPr="00280750">
              <w:rPr>
                <w:rFonts w:ascii="宋体" w:hAnsi="宋体" w:cs="Tahoma" w:hint="eastAsia"/>
                <w:kern w:val="0"/>
                <w:szCs w:val="21"/>
              </w:rPr>
              <w:t>1.外观：整机最大厚度≤30mm；裸机外形尺寸510.7×338×26.5mm，可视面积：476.6mm×268.1mm。</w:t>
            </w:r>
            <w:r w:rsidRPr="00280750">
              <w:rPr>
                <w:rFonts w:ascii="宋体" w:hAnsi="宋体" w:cs="Tahoma" w:hint="eastAsia"/>
                <w:kern w:val="0"/>
                <w:szCs w:val="21"/>
              </w:rPr>
              <w:br/>
              <w:t xml:space="preserve">2.屏幕：采用21.5英寸横屏式电容显示屏，支持10点触控，屏幕分辨率≥1920*1080，显示比例16:9；屏幕亮度≥450cd/㎡。整机正面覆盖防眩光钢化玻璃，适用于在阳光、白炽灯、日光灯等强光照环境。   </w:t>
            </w:r>
            <w:r w:rsidRPr="00280750">
              <w:rPr>
                <w:rFonts w:ascii="宋体" w:hAnsi="宋体" w:cs="Tahoma" w:hint="eastAsia"/>
                <w:kern w:val="0"/>
                <w:szCs w:val="21"/>
              </w:rPr>
              <w:br/>
              <w:t>3.主板：CPU：RK3288</w:t>
            </w:r>
            <w:proofErr w:type="gramStart"/>
            <w:r w:rsidRPr="00280750">
              <w:rPr>
                <w:rFonts w:ascii="宋体" w:hAnsi="宋体" w:cs="Tahoma" w:hint="eastAsia"/>
                <w:kern w:val="0"/>
                <w:szCs w:val="21"/>
              </w:rPr>
              <w:t>四</w:t>
            </w:r>
            <w:proofErr w:type="gramEnd"/>
            <w:r w:rsidRPr="00280750">
              <w:rPr>
                <w:rFonts w:ascii="宋体" w:hAnsi="宋体" w:cs="Tahoma" w:hint="eastAsia"/>
                <w:kern w:val="0"/>
                <w:szCs w:val="21"/>
              </w:rPr>
              <w:t>核1.8GHz Cortex-A17；系统运行内存不低于2GB，存储容量不低于8GB；操作系统版本不低于Android 5.1；采用内置天线设计，支持4G无线wifi，无任何天线外露；整机支持外接门禁及串口接口,支持本地USB升级。</w:t>
            </w:r>
            <w:r w:rsidRPr="00280750">
              <w:rPr>
                <w:rFonts w:ascii="宋体" w:hAnsi="宋体" w:cs="Tahoma" w:hint="eastAsia"/>
                <w:kern w:val="0"/>
                <w:szCs w:val="21"/>
              </w:rPr>
              <w:br/>
              <w:t>4.外设：内置500万高清摄像头；内置IC/ID双频读卡器，支持14443协议；高音质内置2W×2麦克风，高灵敏度，拾音半径不小于0.5m。</w:t>
            </w:r>
            <w:r w:rsidRPr="00280750">
              <w:rPr>
                <w:rFonts w:ascii="宋体" w:hAnsi="宋体" w:cs="Tahoma" w:hint="eastAsia"/>
                <w:kern w:val="0"/>
                <w:szCs w:val="21"/>
              </w:rPr>
              <w:br/>
              <w:t>5.工作环境：工作温度：0℃～50℃；储藏温度：-20℃～60℃；储藏湿度：5%～90%RH ；工作湿度：10%～90%RH；最长使用时间18小时/天。</w:t>
            </w:r>
            <w:r w:rsidRPr="00280750">
              <w:rPr>
                <w:rFonts w:ascii="宋体" w:hAnsi="宋体" w:cs="Tahoma" w:hint="eastAsia"/>
                <w:kern w:val="0"/>
                <w:szCs w:val="21"/>
              </w:rPr>
              <w:br/>
              <w:t>6.集控管理：支持远程关机、重启和定时开关机。</w:t>
            </w:r>
            <w:r w:rsidRPr="00280750">
              <w:rPr>
                <w:rFonts w:ascii="宋体" w:hAnsi="宋体" w:cs="Tahoma" w:hint="eastAsia"/>
                <w:kern w:val="0"/>
                <w:szCs w:val="21"/>
              </w:rPr>
              <w:br/>
              <w:t>7.安全性：铝边框+钢化玻璃+</w:t>
            </w:r>
            <w:proofErr w:type="gramStart"/>
            <w:r w:rsidRPr="00280750">
              <w:rPr>
                <w:rFonts w:ascii="宋体" w:hAnsi="宋体" w:cs="Tahoma" w:hint="eastAsia"/>
                <w:kern w:val="0"/>
                <w:szCs w:val="21"/>
              </w:rPr>
              <w:t>钣</w:t>
            </w:r>
            <w:proofErr w:type="gramEnd"/>
            <w:r w:rsidRPr="00280750">
              <w:rPr>
                <w:rFonts w:ascii="宋体" w:hAnsi="宋体" w:cs="Tahoma" w:hint="eastAsia"/>
                <w:kern w:val="0"/>
                <w:szCs w:val="21"/>
              </w:rPr>
              <w:t>金，保证师生安全使用。边框采用</w:t>
            </w:r>
            <w:proofErr w:type="gramStart"/>
            <w:r w:rsidRPr="00280750">
              <w:rPr>
                <w:rFonts w:ascii="宋体" w:hAnsi="宋体" w:cs="Tahoma" w:hint="eastAsia"/>
                <w:kern w:val="0"/>
                <w:szCs w:val="21"/>
              </w:rPr>
              <w:t>圆角防磕设计</w:t>
            </w:r>
            <w:proofErr w:type="gramEnd"/>
            <w:r w:rsidRPr="00280750">
              <w:rPr>
                <w:rFonts w:ascii="宋体" w:hAnsi="宋体" w:cs="Tahoma" w:hint="eastAsia"/>
                <w:kern w:val="0"/>
                <w:szCs w:val="21"/>
              </w:rPr>
              <w:t>，防止学生意外撞伤。整机背部与墙面微距全贴合，背面与平整墙面间隙最大处≤2.5mm；整机电源</w:t>
            </w:r>
            <w:proofErr w:type="gramStart"/>
            <w:r w:rsidRPr="00280750">
              <w:rPr>
                <w:rFonts w:ascii="宋体" w:hAnsi="宋体" w:cs="Tahoma" w:hint="eastAsia"/>
                <w:kern w:val="0"/>
                <w:szCs w:val="21"/>
              </w:rPr>
              <w:t>采用插墙式</w:t>
            </w:r>
            <w:proofErr w:type="gramEnd"/>
            <w:r w:rsidRPr="00280750">
              <w:rPr>
                <w:rFonts w:ascii="宋体" w:hAnsi="宋体" w:cs="Tahoma" w:hint="eastAsia"/>
                <w:kern w:val="0"/>
                <w:szCs w:val="21"/>
              </w:rPr>
              <w:t>电源适配器，适配器无需悬挂，线材上出，既提升美观度，又保障教学环境的安全性。</w:t>
            </w:r>
            <w:r w:rsidRPr="00280750">
              <w:rPr>
                <w:rFonts w:ascii="宋体" w:hAnsi="宋体" w:cs="Tahoma" w:hint="eastAsia"/>
                <w:kern w:val="0"/>
                <w:szCs w:val="21"/>
              </w:rPr>
              <w:br/>
              <w:t>8.整机采用IP65防水防尘结构设计，适用于学校教室半户外环境；厚度≤28mm，安装后整机与墙面间隙≤2mm；内置天线设计，无任何天线外露。</w:t>
            </w:r>
            <w:r w:rsidRPr="00280750">
              <w:rPr>
                <w:rFonts w:ascii="宋体" w:hAnsi="宋体" w:cs="Tahoma" w:hint="eastAsia"/>
                <w:kern w:val="0"/>
                <w:szCs w:val="21"/>
              </w:rPr>
              <w:br/>
              <w:t>9.品质：通过中国国家CCC产品质量认证，</w:t>
            </w:r>
            <w:r w:rsidR="002A46DA">
              <w:rPr>
                <w:rFonts w:ascii="宋体" w:hAnsi="宋体" w:cs="Tahoma" w:hint="eastAsia"/>
                <w:kern w:val="0"/>
                <w:szCs w:val="21"/>
              </w:rPr>
              <w:t>具备</w:t>
            </w:r>
            <w:r w:rsidRPr="00280750">
              <w:rPr>
                <w:rFonts w:ascii="宋体" w:hAnsi="宋体" w:cs="Tahoma" w:hint="eastAsia"/>
                <w:kern w:val="0"/>
                <w:szCs w:val="21"/>
              </w:rPr>
              <w:t>节能检测报告证书。</w:t>
            </w:r>
          </w:p>
        </w:tc>
        <w:tc>
          <w:tcPr>
            <w:tcW w:w="564" w:type="dxa"/>
            <w:vAlign w:val="center"/>
            <w:hideMark/>
          </w:tcPr>
          <w:p w14:paraId="09E2C1C4"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台</w:t>
            </w:r>
          </w:p>
        </w:tc>
        <w:tc>
          <w:tcPr>
            <w:tcW w:w="567" w:type="dxa"/>
            <w:vAlign w:val="center"/>
            <w:hideMark/>
          </w:tcPr>
          <w:p w14:paraId="5B302590"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 xml:space="preserve">19 </w:t>
            </w:r>
          </w:p>
        </w:tc>
      </w:tr>
      <w:tr w:rsidR="00250C54" w:rsidRPr="00280750" w14:paraId="5356980F" w14:textId="77777777" w:rsidTr="002A46DA">
        <w:trPr>
          <w:trHeight w:val="6319"/>
        </w:trPr>
        <w:tc>
          <w:tcPr>
            <w:tcW w:w="425" w:type="dxa"/>
            <w:vMerge w:val="restart"/>
            <w:vAlign w:val="center"/>
            <w:hideMark/>
          </w:tcPr>
          <w:p w14:paraId="538D9B40"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3</w:t>
            </w:r>
          </w:p>
        </w:tc>
        <w:tc>
          <w:tcPr>
            <w:tcW w:w="993" w:type="dxa"/>
            <w:vMerge w:val="restart"/>
            <w:vAlign w:val="center"/>
            <w:hideMark/>
          </w:tcPr>
          <w:p w14:paraId="7A89CE9F" w14:textId="77777777" w:rsidR="00250C54" w:rsidRPr="00280750" w:rsidRDefault="00250C54" w:rsidP="00C41C60">
            <w:pPr>
              <w:widowControl/>
              <w:jc w:val="center"/>
              <w:rPr>
                <w:rFonts w:ascii="宋体" w:hAnsi="宋体" w:cs="Tahoma"/>
                <w:kern w:val="0"/>
                <w:szCs w:val="21"/>
              </w:rPr>
            </w:pPr>
            <w:proofErr w:type="gramStart"/>
            <w:r w:rsidRPr="00280750">
              <w:rPr>
                <w:rFonts w:ascii="宋体" w:hAnsi="宋体" w:cs="Tahoma" w:hint="eastAsia"/>
                <w:kern w:val="0"/>
                <w:szCs w:val="21"/>
              </w:rPr>
              <w:t>班牌管理</w:t>
            </w:r>
            <w:proofErr w:type="gramEnd"/>
            <w:r w:rsidRPr="00280750">
              <w:rPr>
                <w:rFonts w:ascii="宋体" w:hAnsi="宋体" w:cs="Tahoma" w:hint="eastAsia"/>
                <w:kern w:val="0"/>
                <w:szCs w:val="21"/>
              </w:rPr>
              <w:t>平台</w:t>
            </w:r>
          </w:p>
        </w:tc>
        <w:tc>
          <w:tcPr>
            <w:tcW w:w="6382" w:type="dxa"/>
            <w:vMerge w:val="restart"/>
            <w:vAlign w:val="center"/>
            <w:hideMark/>
          </w:tcPr>
          <w:p w14:paraId="13C8AAF1" w14:textId="7C0B7451" w:rsidR="00854E71" w:rsidRPr="00280750" w:rsidRDefault="00250C54" w:rsidP="001A2BAF">
            <w:pPr>
              <w:widowControl/>
              <w:rPr>
                <w:rFonts w:ascii="宋体" w:hAnsi="宋体" w:cs="Tahoma"/>
                <w:kern w:val="0"/>
                <w:szCs w:val="21"/>
              </w:rPr>
            </w:pPr>
            <w:r w:rsidRPr="00280750">
              <w:rPr>
                <w:rFonts w:ascii="宋体" w:hAnsi="宋体" w:cs="Tahoma" w:hint="eastAsia"/>
                <w:kern w:val="0"/>
                <w:szCs w:val="21"/>
              </w:rPr>
              <w:t>一、整体设计</w:t>
            </w:r>
            <w:r w:rsidRPr="00280750">
              <w:rPr>
                <w:rFonts w:ascii="宋体" w:hAnsi="宋体" w:cs="Tahoma" w:hint="eastAsia"/>
                <w:kern w:val="0"/>
                <w:szCs w:val="21"/>
              </w:rPr>
              <w:br/>
              <w:t>1.平台架构：</w:t>
            </w:r>
            <w:proofErr w:type="gramStart"/>
            <w:r w:rsidRPr="00280750">
              <w:rPr>
                <w:rFonts w:ascii="宋体" w:hAnsi="宋体" w:cs="Tahoma" w:hint="eastAsia"/>
                <w:kern w:val="0"/>
                <w:szCs w:val="21"/>
              </w:rPr>
              <w:t>云管理</w:t>
            </w:r>
            <w:proofErr w:type="gramEnd"/>
            <w:r w:rsidRPr="00280750">
              <w:rPr>
                <w:rFonts w:ascii="宋体" w:hAnsi="宋体" w:cs="Tahoma" w:hint="eastAsia"/>
                <w:kern w:val="0"/>
                <w:szCs w:val="21"/>
              </w:rPr>
              <w:t>平台采用B/S架构设计，支持在Windows、Linux、IOS等多种不同的操作系统上，通过网页浏览器登陆的方式进行后台操作，方便管理者在不同的系统环境下进行管理。</w:t>
            </w:r>
            <w:r w:rsidRPr="00280750">
              <w:rPr>
                <w:rFonts w:ascii="宋体" w:hAnsi="宋体" w:cs="Tahoma" w:hint="eastAsia"/>
                <w:kern w:val="0"/>
                <w:szCs w:val="21"/>
              </w:rPr>
              <w:br/>
              <w:t>2.基础支撑平台</w:t>
            </w:r>
            <w:r w:rsidRPr="00280750">
              <w:rPr>
                <w:rFonts w:ascii="宋体" w:hAnsi="宋体" w:cs="Tahoma" w:hint="eastAsia"/>
                <w:kern w:val="0"/>
                <w:szCs w:val="21"/>
              </w:rPr>
              <w:br/>
              <w:t>（1）统一数据标准：建设一套符合教育部门自身实际的信息化管理标准体系。</w:t>
            </w:r>
            <w:r w:rsidRPr="00280750">
              <w:rPr>
                <w:rFonts w:ascii="宋体" w:hAnsi="宋体" w:cs="Tahoma" w:hint="eastAsia"/>
                <w:kern w:val="0"/>
                <w:szCs w:val="21"/>
              </w:rPr>
              <w:br/>
              <w:t>（2）开放平台：提供基础数据和核心应用的标准API接口，供第三方平台调用，开放平台入口要和管理平台在统一平台内。</w:t>
            </w:r>
            <w:r w:rsidRPr="00280750">
              <w:rPr>
                <w:rFonts w:ascii="宋体" w:hAnsi="宋体" w:cs="Tahoma" w:hint="eastAsia"/>
                <w:kern w:val="0"/>
                <w:szCs w:val="21"/>
              </w:rPr>
              <w:br/>
              <w:t>二、首页</w:t>
            </w:r>
            <w:r w:rsidRPr="00280750">
              <w:rPr>
                <w:rFonts w:ascii="宋体" w:hAnsi="宋体" w:cs="Tahoma" w:hint="eastAsia"/>
                <w:kern w:val="0"/>
                <w:szCs w:val="21"/>
              </w:rPr>
              <w:br/>
              <w:t>支持用户根据自身操作习惯，配置常用功能放置首页，方便其办公。</w:t>
            </w:r>
            <w:r w:rsidRPr="00280750">
              <w:rPr>
                <w:rFonts w:ascii="宋体" w:hAnsi="宋体" w:cs="Tahoma" w:hint="eastAsia"/>
                <w:kern w:val="0"/>
                <w:szCs w:val="21"/>
              </w:rPr>
              <w:br/>
              <w:t>三、基础数据管理</w:t>
            </w:r>
            <w:r w:rsidRPr="00280750">
              <w:rPr>
                <w:rFonts w:ascii="宋体" w:hAnsi="宋体" w:cs="Tahoma" w:hint="eastAsia"/>
                <w:kern w:val="0"/>
                <w:szCs w:val="21"/>
              </w:rPr>
              <w:br/>
              <w:t>1.组织架构</w:t>
            </w:r>
            <w:r w:rsidRPr="00280750">
              <w:rPr>
                <w:rFonts w:ascii="宋体" w:hAnsi="宋体" w:cs="Tahoma" w:hint="eastAsia"/>
                <w:kern w:val="0"/>
                <w:szCs w:val="21"/>
              </w:rPr>
              <w:br/>
              <w:t>（1）支持自定义组织架构，最多支持10个层级的组织架构建设。</w:t>
            </w:r>
            <w:r w:rsidRPr="00280750">
              <w:rPr>
                <w:rFonts w:ascii="宋体" w:hAnsi="宋体" w:cs="Tahoma" w:hint="eastAsia"/>
                <w:kern w:val="0"/>
                <w:szCs w:val="21"/>
              </w:rPr>
              <w:br/>
              <w:t>（2）支持自定义角色，支持自定义角色权限分配，支持角色成员增减。</w:t>
            </w:r>
            <w:r w:rsidRPr="00280750">
              <w:rPr>
                <w:rFonts w:ascii="宋体" w:hAnsi="宋体" w:cs="Tahoma" w:hint="eastAsia"/>
                <w:kern w:val="0"/>
                <w:szCs w:val="21"/>
              </w:rPr>
              <w:br/>
              <w:t>（3）支持批量导入教师信息。</w:t>
            </w:r>
            <w:r w:rsidRPr="00280750">
              <w:rPr>
                <w:rFonts w:ascii="宋体" w:hAnsi="宋体" w:cs="Tahoma" w:hint="eastAsia"/>
                <w:kern w:val="0"/>
                <w:szCs w:val="21"/>
              </w:rPr>
              <w:br/>
              <w:t>（4）支持一个用户担任多个不同职能的角色、任职于多个部门，支持跨部门的人员调整。</w:t>
            </w:r>
            <w:r w:rsidRPr="00280750">
              <w:rPr>
                <w:rFonts w:ascii="宋体" w:hAnsi="宋体" w:cs="Tahoma" w:hint="eastAsia"/>
                <w:kern w:val="0"/>
                <w:szCs w:val="21"/>
              </w:rPr>
              <w:br/>
              <w:t>2.学籍管理：支持批量导入、增删学生信息，支持学生的调班。</w:t>
            </w:r>
            <w:r w:rsidRPr="00280750">
              <w:rPr>
                <w:rFonts w:ascii="宋体" w:hAnsi="宋体" w:cs="Tahoma" w:hint="eastAsia"/>
                <w:kern w:val="0"/>
                <w:szCs w:val="21"/>
              </w:rPr>
              <w:br/>
              <w:t>3.基础信息</w:t>
            </w:r>
            <w:r w:rsidRPr="00280750">
              <w:rPr>
                <w:rFonts w:ascii="宋体" w:hAnsi="宋体" w:cs="Tahoma" w:hint="eastAsia"/>
                <w:kern w:val="0"/>
                <w:szCs w:val="21"/>
              </w:rPr>
              <w:br/>
              <w:t>（1）学校介绍：学校名称、校徽、校训等学校基础信息的编辑。</w:t>
            </w:r>
            <w:r w:rsidRPr="00280750">
              <w:rPr>
                <w:rFonts w:ascii="宋体" w:hAnsi="宋体" w:cs="Tahoma" w:hint="eastAsia"/>
                <w:kern w:val="0"/>
                <w:szCs w:val="21"/>
              </w:rPr>
              <w:br/>
              <w:t>（2）课表：支持每</w:t>
            </w:r>
            <w:proofErr w:type="gramStart"/>
            <w:r w:rsidRPr="00280750">
              <w:rPr>
                <w:rFonts w:ascii="宋体" w:hAnsi="宋体" w:cs="Tahoma" w:hint="eastAsia"/>
                <w:kern w:val="0"/>
                <w:szCs w:val="21"/>
              </w:rPr>
              <w:t>周相同</w:t>
            </w:r>
            <w:proofErr w:type="gramEnd"/>
            <w:r w:rsidRPr="00280750">
              <w:rPr>
                <w:rFonts w:ascii="宋体" w:hAnsi="宋体" w:cs="Tahoma" w:hint="eastAsia"/>
                <w:kern w:val="0"/>
                <w:szCs w:val="21"/>
              </w:rPr>
              <w:t>课表的课表结构，支持批量导入班级以及全校</w:t>
            </w:r>
            <w:r w:rsidRPr="00280750">
              <w:rPr>
                <w:rFonts w:ascii="宋体" w:hAnsi="宋体" w:cs="Tahoma" w:hint="eastAsia"/>
                <w:kern w:val="0"/>
                <w:szCs w:val="21"/>
              </w:rPr>
              <w:lastRenderedPageBreak/>
              <w:t>课表；可对课表设置是否显示教师/节次时间，满足绝大多数学校课表展示的需求。</w:t>
            </w:r>
            <w:r w:rsidRPr="00280750">
              <w:rPr>
                <w:rFonts w:ascii="宋体" w:hAnsi="宋体" w:cs="Tahoma" w:hint="eastAsia"/>
                <w:kern w:val="0"/>
                <w:szCs w:val="21"/>
              </w:rPr>
              <w:br/>
              <w:t>（3）场地：支持添加场地信息，包括所在建筑、场地名称、类别等，</w:t>
            </w:r>
            <w:proofErr w:type="gramStart"/>
            <w:r w:rsidRPr="00280750">
              <w:rPr>
                <w:rFonts w:ascii="宋体" w:hAnsi="宋体" w:cs="Tahoma" w:hint="eastAsia"/>
                <w:kern w:val="0"/>
                <w:szCs w:val="21"/>
              </w:rPr>
              <w:t>方便排</w:t>
            </w:r>
            <w:proofErr w:type="gramEnd"/>
            <w:r w:rsidRPr="00280750">
              <w:rPr>
                <w:rFonts w:ascii="宋体" w:hAnsi="宋体" w:cs="Tahoma" w:hint="eastAsia"/>
                <w:kern w:val="0"/>
                <w:szCs w:val="21"/>
              </w:rPr>
              <w:t>课时调用。</w:t>
            </w:r>
            <w:r w:rsidRPr="00280750">
              <w:rPr>
                <w:rFonts w:ascii="宋体" w:hAnsi="宋体" w:cs="Tahoma" w:hint="eastAsia"/>
                <w:kern w:val="0"/>
                <w:szCs w:val="21"/>
              </w:rPr>
              <w:br/>
              <w:t>（4）考勤规则：包含课程考勤、事件考勤的设置。</w:t>
            </w:r>
            <w:r w:rsidRPr="00280750">
              <w:rPr>
                <w:rFonts w:ascii="宋体" w:hAnsi="宋体" w:cs="Tahoma" w:hint="eastAsia"/>
                <w:kern w:val="0"/>
                <w:szCs w:val="21"/>
              </w:rPr>
              <w:br/>
              <w:t>（5）人脸库：支持自定义分组批量录入人脸信息，可对新增设备进行人脸同步，满足学校统一人脸库，避免多端设备的重复人脸采集。</w:t>
            </w:r>
            <w:r w:rsidRPr="00280750">
              <w:rPr>
                <w:rFonts w:ascii="宋体" w:hAnsi="宋体" w:cs="Tahoma" w:hint="eastAsia"/>
                <w:kern w:val="0"/>
                <w:szCs w:val="21"/>
              </w:rPr>
              <w:br/>
              <w:t>四、应用</w:t>
            </w:r>
            <w:r w:rsidRPr="00280750">
              <w:rPr>
                <w:rFonts w:ascii="宋体" w:hAnsi="宋体" w:cs="Tahoma" w:hint="eastAsia"/>
                <w:kern w:val="0"/>
                <w:szCs w:val="21"/>
              </w:rPr>
              <w:br/>
              <w:t>1.通知公告：提供统一模板，支持自定义编辑各</w:t>
            </w:r>
            <w:proofErr w:type="gramStart"/>
            <w:r w:rsidRPr="00280750">
              <w:rPr>
                <w:rFonts w:ascii="宋体" w:hAnsi="宋体" w:cs="Tahoma" w:hint="eastAsia"/>
                <w:kern w:val="0"/>
                <w:szCs w:val="21"/>
              </w:rPr>
              <w:t>类通知</w:t>
            </w:r>
            <w:proofErr w:type="gramEnd"/>
            <w:r w:rsidRPr="00280750">
              <w:rPr>
                <w:rFonts w:ascii="宋体" w:hAnsi="宋体" w:cs="Tahoma" w:hint="eastAsia"/>
                <w:kern w:val="0"/>
                <w:szCs w:val="21"/>
              </w:rPr>
              <w:t>模板，支持定时、定向给教师、家长、指定人员、</w:t>
            </w:r>
            <w:proofErr w:type="gramStart"/>
            <w:r w:rsidRPr="00280750">
              <w:rPr>
                <w:rFonts w:ascii="宋体" w:hAnsi="宋体" w:cs="Tahoma" w:hint="eastAsia"/>
                <w:kern w:val="0"/>
                <w:szCs w:val="21"/>
              </w:rPr>
              <w:t>班牌设备</w:t>
            </w:r>
            <w:proofErr w:type="gramEnd"/>
            <w:r w:rsidRPr="00280750">
              <w:rPr>
                <w:rFonts w:ascii="宋体" w:hAnsi="宋体" w:cs="Tahoma" w:hint="eastAsia"/>
                <w:kern w:val="0"/>
                <w:szCs w:val="21"/>
              </w:rPr>
              <w:t>发布通知。</w:t>
            </w:r>
            <w:r w:rsidRPr="00280750">
              <w:rPr>
                <w:rFonts w:ascii="宋体" w:hAnsi="宋体" w:cs="Tahoma" w:hint="eastAsia"/>
                <w:kern w:val="0"/>
                <w:szCs w:val="21"/>
              </w:rPr>
              <w:br/>
              <w:t>2.</w:t>
            </w:r>
            <w:proofErr w:type="gramStart"/>
            <w:r w:rsidRPr="00280750">
              <w:rPr>
                <w:rFonts w:ascii="宋体" w:hAnsi="宋体" w:cs="Tahoma" w:hint="eastAsia"/>
                <w:kern w:val="0"/>
                <w:szCs w:val="21"/>
              </w:rPr>
              <w:t>智慧班牌</w:t>
            </w:r>
            <w:proofErr w:type="gramEnd"/>
            <w:r w:rsidRPr="00280750">
              <w:rPr>
                <w:rFonts w:ascii="宋体" w:hAnsi="宋体" w:cs="Tahoma" w:hint="eastAsia"/>
                <w:kern w:val="0"/>
                <w:szCs w:val="21"/>
              </w:rPr>
              <w:br/>
              <w:t>（1）班级信息：支持管理员在云平台查看并编辑班级信息。</w:t>
            </w:r>
            <w:r w:rsidRPr="00280750">
              <w:rPr>
                <w:rFonts w:ascii="宋体" w:hAnsi="宋体" w:cs="Tahoma" w:hint="eastAsia"/>
                <w:kern w:val="0"/>
                <w:szCs w:val="21"/>
              </w:rPr>
              <w:br/>
              <w:t>（2）学生工作：包含学生作品以及值日安排管理，值日生支持项目及项目图标自定义。</w:t>
            </w:r>
            <w:r w:rsidRPr="00280750">
              <w:rPr>
                <w:rFonts w:ascii="宋体" w:hAnsi="宋体" w:cs="Tahoma" w:hint="eastAsia"/>
                <w:kern w:val="0"/>
                <w:szCs w:val="21"/>
              </w:rPr>
              <w:br/>
              <w:t>3.视频相册：包含校级、班级相册视频的管理，可设置是否显示。</w:t>
            </w:r>
            <w:r w:rsidRPr="00280750">
              <w:rPr>
                <w:rFonts w:ascii="宋体" w:hAnsi="宋体" w:cs="Tahoma" w:hint="eastAsia"/>
                <w:kern w:val="0"/>
                <w:szCs w:val="21"/>
              </w:rPr>
              <w:br/>
              <w:t>4.倒计时：校级、班级倒计时活动的管理。</w:t>
            </w:r>
            <w:r w:rsidRPr="00280750">
              <w:rPr>
                <w:rFonts w:ascii="宋体" w:hAnsi="宋体" w:cs="Tahoma" w:hint="eastAsia"/>
                <w:kern w:val="0"/>
                <w:szCs w:val="21"/>
              </w:rPr>
              <w:br/>
              <w:t>5.</w:t>
            </w:r>
            <w:proofErr w:type="gramStart"/>
            <w:r w:rsidRPr="00280750">
              <w:rPr>
                <w:rFonts w:ascii="宋体" w:hAnsi="宋体" w:cs="Tahoma" w:hint="eastAsia"/>
                <w:kern w:val="0"/>
                <w:szCs w:val="21"/>
              </w:rPr>
              <w:t>班牌管理</w:t>
            </w:r>
            <w:proofErr w:type="gramEnd"/>
            <w:r w:rsidRPr="00280750">
              <w:rPr>
                <w:rFonts w:ascii="宋体" w:hAnsi="宋体" w:cs="Tahoma" w:hint="eastAsia"/>
                <w:kern w:val="0"/>
                <w:szCs w:val="21"/>
              </w:rPr>
              <w:br/>
              <w:t>（1）</w:t>
            </w:r>
            <w:proofErr w:type="gramStart"/>
            <w:r w:rsidRPr="00280750">
              <w:rPr>
                <w:rFonts w:ascii="宋体" w:hAnsi="宋体" w:cs="Tahoma" w:hint="eastAsia"/>
                <w:kern w:val="0"/>
                <w:szCs w:val="21"/>
              </w:rPr>
              <w:t>班牌首页</w:t>
            </w:r>
            <w:proofErr w:type="gramEnd"/>
            <w:r w:rsidRPr="00280750">
              <w:rPr>
                <w:rFonts w:ascii="宋体" w:hAnsi="宋体" w:cs="Tahoma" w:hint="eastAsia"/>
                <w:kern w:val="0"/>
                <w:szCs w:val="21"/>
              </w:rPr>
              <w:t>自定义布局：提供班级信息、通知公告、课表等丰富的信息内容组件，提供多个颜色背景，管理员可自主</w:t>
            </w:r>
            <w:proofErr w:type="gramStart"/>
            <w:r w:rsidRPr="00280750">
              <w:rPr>
                <w:rFonts w:ascii="宋体" w:hAnsi="宋体" w:cs="Tahoma" w:hint="eastAsia"/>
                <w:kern w:val="0"/>
                <w:szCs w:val="21"/>
              </w:rPr>
              <w:t>配置班牌的</w:t>
            </w:r>
            <w:proofErr w:type="gramEnd"/>
            <w:r w:rsidRPr="00280750">
              <w:rPr>
                <w:rFonts w:ascii="宋体" w:hAnsi="宋体" w:cs="Tahoma" w:hint="eastAsia"/>
                <w:kern w:val="0"/>
                <w:szCs w:val="21"/>
              </w:rPr>
              <w:t>显示模板，满足班级个性化显示需求。</w:t>
            </w:r>
            <w:r w:rsidRPr="00280750">
              <w:rPr>
                <w:rFonts w:ascii="宋体" w:hAnsi="宋体" w:cs="Tahoma" w:hint="eastAsia"/>
                <w:kern w:val="0"/>
                <w:szCs w:val="21"/>
              </w:rPr>
              <w:br/>
              <w:t>（2）</w:t>
            </w:r>
            <w:proofErr w:type="gramStart"/>
            <w:r w:rsidRPr="00280750">
              <w:rPr>
                <w:rFonts w:ascii="宋体" w:hAnsi="宋体" w:cs="Tahoma" w:hint="eastAsia"/>
                <w:kern w:val="0"/>
                <w:szCs w:val="21"/>
              </w:rPr>
              <w:t>班牌设置</w:t>
            </w:r>
            <w:proofErr w:type="gramEnd"/>
            <w:r w:rsidRPr="00280750">
              <w:rPr>
                <w:rFonts w:ascii="宋体" w:hAnsi="宋体" w:cs="Tahoma" w:hint="eastAsia"/>
                <w:kern w:val="0"/>
                <w:szCs w:val="21"/>
              </w:rPr>
              <w:t>：可</w:t>
            </w:r>
            <w:proofErr w:type="gramStart"/>
            <w:r w:rsidRPr="00280750">
              <w:rPr>
                <w:rFonts w:ascii="宋体" w:hAnsi="宋体" w:cs="Tahoma" w:hint="eastAsia"/>
                <w:kern w:val="0"/>
                <w:szCs w:val="21"/>
              </w:rPr>
              <w:t>对班牌</w:t>
            </w:r>
            <w:proofErr w:type="gramEnd"/>
            <w:r w:rsidRPr="00280750">
              <w:rPr>
                <w:rFonts w:ascii="宋体" w:hAnsi="宋体" w:cs="Tahoma" w:hint="eastAsia"/>
                <w:kern w:val="0"/>
                <w:szCs w:val="21"/>
              </w:rPr>
              <w:t>的定时开关机、远程重启、关机等进行设置。</w:t>
            </w:r>
            <w:r w:rsidRPr="00280750">
              <w:rPr>
                <w:rFonts w:ascii="宋体" w:hAnsi="宋体" w:cs="Tahoma" w:hint="eastAsia"/>
                <w:kern w:val="0"/>
                <w:szCs w:val="21"/>
              </w:rPr>
              <w:br/>
              <w:t>6.权限管理：支持管理员自定义分配</w:t>
            </w:r>
            <w:proofErr w:type="gramStart"/>
            <w:r w:rsidRPr="00280750">
              <w:rPr>
                <w:rFonts w:ascii="宋体" w:hAnsi="宋体" w:cs="Tahoma" w:hint="eastAsia"/>
                <w:kern w:val="0"/>
                <w:szCs w:val="21"/>
              </w:rPr>
              <w:t>班牌应用</w:t>
            </w:r>
            <w:proofErr w:type="gramEnd"/>
            <w:r w:rsidRPr="00280750">
              <w:rPr>
                <w:rFonts w:ascii="宋体" w:hAnsi="宋体" w:cs="Tahoma" w:hint="eastAsia"/>
                <w:kern w:val="0"/>
                <w:szCs w:val="21"/>
              </w:rPr>
              <w:t>的功能权限。</w:t>
            </w:r>
          </w:p>
        </w:tc>
        <w:tc>
          <w:tcPr>
            <w:tcW w:w="564" w:type="dxa"/>
            <w:vMerge w:val="restart"/>
            <w:vAlign w:val="center"/>
            <w:hideMark/>
          </w:tcPr>
          <w:p w14:paraId="145298B9"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套</w:t>
            </w:r>
          </w:p>
        </w:tc>
        <w:tc>
          <w:tcPr>
            <w:tcW w:w="567" w:type="dxa"/>
            <w:vMerge w:val="restart"/>
            <w:vAlign w:val="center"/>
            <w:hideMark/>
          </w:tcPr>
          <w:p w14:paraId="3FB9BB63"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1</w:t>
            </w:r>
          </w:p>
        </w:tc>
      </w:tr>
      <w:tr w:rsidR="00250C54" w:rsidRPr="00280750" w14:paraId="7097303E" w14:textId="77777777" w:rsidTr="002A46DA">
        <w:trPr>
          <w:trHeight w:val="3300"/>
        </w:trPr>
        <w:tc>
          <w:tcPr>
            <w:tcW w:w="425" w:type="dxa"/>
            <w:vMerge/>
            <w:vAlign w:val="center"/>
            <w:hideMark/>
          </w:tcPr>
          <w:p w14:paraId="3C146226" w14:textId="77777777" w:rsidR="00250C54" w:rsidRPr="00280750" w:rsidRDefault="00250C54" w:rsidP="00C41C60">
            <w:pPr>
              <w:widowControl/>
              <w:rPr>
                <w:rFonts w:ascii="宋体" w:hAnsi="宋体" w:cs="Tahoma"/>
                <w:kern w:val="0"/>
                <w:szCs w:val="21"/>
              </w:rPr>
            </w:pPr>
          </w:p>
        </w:tc>
        <w:tc>
          <w:tcPr>
            <w:tcW w:w="993" w:type="dxa"/>
            <w:vMerge/>
            <w:vAlign w:val="center"/>
            <w:hideMark/>
          </w:tcPr>
          <w:p w14:paraId="75061874" w14:textId="77777777" w:rsidR="00250C54" w:rsidRPr="00280750" w:rsidRDefault="00250C54" w:rsidP="00C41C60">
            <w:pPr>
              <w:widowControl/>
              <w:rPr>
                <w:rFonts w:ascii="宋体" w:hAnsi="宋体" w:cs="Tahoma"/>
                <w:kern w:val="0"/>
                <w:szCs w:val="21"/>
              </w:rPr>
            </w:pPr>
          </w:p>
        </w:tc>
        <w:tc>
          <w:tcPr>
            <w:tcW w:w="6382" w:type="dxa"/>
            <w:vMerge/>
            <w:vAlign w:val="center"/>
            <w:hideMark/>
          </w:tcPr>
          <w:p w14:paraId="05E51361" w14:textId="77777777" w:rsidR="00250C54" w:rsidRPr="00280750" w:rsidRDefault="00250C54" w:rsidP="00C41C60">
            <w:pPr>
              <w:widowControl/>
              <w:rPr>
                <w:rFonts w:ascii="宋体" w:hAnsi="宋体" w:cs="Tahoma"/>
                <w:kern w:val="0"/>
                <w:szCs w:val="21"/>
              </w:rPr>
            </w:pPr>
          </w:p>
        </w:tc>
        <w:tc>
          <w:tcPr>
            <w:tcW w:w="564" w:type="dxa"/>
            <w:vMerge/>
            <w:vAlign w:val="center"/>
            <w:hideMark/>
          </w:tcPr>
          <w:p w14:paraId="40251FD1" w14:textId="77777777" w:rsidR="00250C54" w:rsidRPr="00280750" w:rsidRDefault="00250C54" w:rsidP="00C41C60">
            <w:pPr>
              <w:widowControl/>
              <w:rPr>
                <w:rFonts w:ascii="宋体" w:hAnsi="宋体" w:cs="Tahoma"/>
                <w:kern w:val="0"/>
                <w:szCs w:val="21"/>
              </w:rPr>
            </w:pPr>
          </w:p>
        </w:tc>
        <w:tc>
          <w:tcPr>
            <w:tcW w:w="567" w:type="dxa"/>
            <w:vMerge/>
            <w:vAlign w:val="center"/>
            <w:hideMark/>
          </w:tcPr>
          <w:p w14:paraId="6B427BE0" w14:textId="77777777" w:rsidR="00250C54" w:rsidRPr="00280750" w:rsidRDefault="00250C54" w:rsidP="00C41C60">
            <w:pPr>
              <w:widowControl/>
              <w:rPr>
                <w:rFonts w:ascii="宋体" w:hAnsi="宋体" w:cs="Tahoma"/>
                <w:kern w:val="0"/>
                <w:szCs w:val="21"/>
              </w:rPr>
            </w:pPr>
          </w:p>
        </w:tc>
      </w:tr>
      <w:tr w:rsidR="00250C54" w:rsidRPr="00280750" w14:paraId="0E9C5F95" w14:textId="77777777" w:rsidTr="002A46DA">
        <w:trPr>
          <w:trHeight w:val="3378"/>
        </w:trPr>
        <w:tc>
          <w:tcPr>
            <w:tcW w:w="425" w:type="dxa"/>
            <w:vAlign w:val="center"/>
            <w:hideMark/>
          </w:tcPr>
          <w:p w14:paraId="73229BB4"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4</w:t>
            </w:r>
          </w:p>
        </w:tc>
        <w:tc>
          <w:tcPr>
            <w:tcW w:w="993" w:type="dxa"/>
            <w:vAlign w:val="center"/>
            <w:hideMark/>
          </w:tcPr>
          <w:p w14:paraId="11BC38DC"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移动</w:t>
            </w:r>
            <w:proofErr w:type="gramStart"/>
            <w:r w:rsidRPr="00280750">
              <w:rPr>
                <w:rFonts w:ascii="宋体" w:hAnsi="宋体" w:cs="Tahoma" w:hint="eastAsia"/>
                <w:kern w:val="0"/>
                <w:szCs w:val="21"/>
              </w:rPr>
              <w:t>微信端</w:t>
            </w:r>
            <w:proofErr w:type="gramEnd"/>
            <w:r w:rsidRPr="00280750">
              <w:rPr>
                <w:rFonts w:ascii="宋体" w:hAnsi="宋体" w:cs="Tahoma" w:hint="eastAsia"/>
                <w:kern w:val="0"/>
                <w:szCs w:val="21"/>
              </w:rPr>
              <w:t>（家长/老师）</w:t>
            </w:r>
          </w:p>
        </w:tc>
        <w:tc>
          <w:tcPr>
            <w:tcW w:w="6382" w:type="dxa"/>
            <w:vAlign w:val="center"/>
            <w:hideMark/>
          </w:tcPr>
          <w:p w14:paraId="7CDE1C1F" w14:textId="77777777" w:rsidR="00250C54" w:rsidRPr="00280750" w:rsidRDefault="00250C54" w:rsidP="004260B9">
            <w:pPr>
              <w:widowControl/>
              <w:rPr>
                <w:rFonts w:ascii="宋体" w:hAnsi="宋体" w:cs="Tahoma"/>
                <w:kern w:val="0"/>
                <w:szCs w:val="21"/>
              </w:rPr>
            </w:pPr>
            <w:r w:rsidRPr="00280750">
              <w:rPr>
                <w:rFonts w:ascii="宋体" w:hAnsi="宋体" w:cs="Tahoma" w:hint="eastAsia"/>
                <w:kern w:val="0"/>
                <w:szCs w:val="21"/>
              </w:rPr>
              <w:t>一、常规功能</w:t>
            </w:r>
            <w:r w:rsidRPr="00280750">
              <w:rPr>
                <w:rFonts w:ascii="宋体" w:hAnsi="宋体" w:cs="Tahoma" w:hint="eastAsia"/>
                <w:kern w:val="0"/>
                <w:szCs w:val="21"/>
              </w:rPr>
              <w:br/>
              <w:t>1.首页</w:t>
            </w:r>
            <w:r w:rsidRPr="00280750">
              <w:rPr>
                <w:rFonts w:ascii="宋体" w:hAnsi="宋体" w:cs="Tahoma" w:hint="eastAsia"/>
                <w:kern w:val="0"/>
                <w:szCs w:val="21"/>
              </w:rPr>
              <w:br/>
              <w:t>（1）统一账号登录，不同角色账号自动配置不同的功能；</w:t>
            </w:r>
            <w:proofErr w:type="gramStart"/>
            <w:r w:rsidRPr="00280750">
              <w:rPr>
                <w:rFonts w:ascii="宋体" w:hAnsi="宋体" w:cs="Tahoma" w:hint="eastAsia"/>
                <w:kern w:val="0"/>
                <w:szCs w:val="21"/>
              </w:rPr>
              <w:t>支持扫码登录</w:t>
            </w:r>
            <w:proofErr w:type="gramEnd"/>
            <w:r w:rsidRPr="00280750">
              <w:rPr>
                <w:rFonts w:ascii="宋体" w:hAnsi="宋体" w:cs="Tahoma" w:hint="eastAsia"/>
                <w:kern w:val="0"/>
                <w:szCs w:val="21"/>
              </w:rPr>
              <w:t>云平台/班牌。</w:t>
            </w:r>
            <w:r w:rsidRPr="00280750">
              <w:rPr>
                <w:rFonts w:ascii="宋体" w:hAnsi="宋体" w:cs="Tahoma" w:hint="eastAsia"/>
                <w:kern w:val="0"/>
                <w:szCs w:val="21"/>
              </w:rPr>
              <w:br/>
              <w:t>（2）待办：即时显示请假、调课等日常应用，方便用户快速处理相关事项。</w:t>
            </w:r>
            <w:r w:rsidRPr="00280750">
              <w:rPr>
                <w:rFonts w:ascii="宋体" w:hAnsi="宋体" w:cs="Tahoma" w:hint="eastAsia"/>
                <w:kern w:val="0"/>
                <w:szCs w:val="21"/>
              </w:rPr>
              <w:br/>
              <w:t>（3）基础信息：即时显示课表、通知公告、作业、学生作品、班级相册、考勤等基础信息。</w:t>
            </w:r>
            <w:r w:rsidRPr="00280750">
              <w:rPr>
                <w:rFonts w:ascii="宋体" w:hAnsi="宋体" w:cs="Tahoma" w:hint="eastAsia"/>
                <w:kern w:val="0"/>
                <w:szCs w:val="21"/>
              </w:rPr>
              <w:br/>
              <w:t>（4）考勤：管理员可查看本校学生和教职工考勤情况，班主任可查看本班以及个人考勤信息，家长可查看自己小孩的考勤信息。</w:t>
            </w:r>
            <w:r w:rsidRPr="00280750">
              <w:rPr>
                <w:rFonts w:ascii="宋体" w:hAnsi="宋体" w:cs="Tahoma" w:hint="eastAsia"/>
                <w:kern w:val="0"/>
                <w:szCs w:val="21"/>
              </w:rPr>
              <w:br/>
              <w:t>2.IM即时通讯：学生可</w:t>
            </w:r>
            <w:proofErr w:type="gramStart"/>
            <w:r w:rsidRPr="00280750">
              <w:rPr>
                <w:rFonts w:ascii="宋体" w:hAnsi="宋体" w:cs="Tahoma" w:hint="eastAsia"/>
                <w:kern w:val="0"/>
                <w:szCs w:val="21"/>
              </w:rPr>
              <w:t>通过班牌与</w:t>
            </w:r>
            <w:proofErr w:type="gramEnd"/>
            <w:r w:rsidRPr="00280750">
              <w:rPr>
                <w:rFonts w:ascii="宋体" w:hAnsi="宋体" w:cs="Tahoma" w:hint="eastAsia"/>
                <w:kern w:val="0"/>
                <w:szCs w:val="21"/>
              </w:rPr>
              <w:t>老师/家长通讯，家长可通过APP与学生/老师通讯，老师可通过APP与学生/家长通讯，通讯形式包括文字消息、语音消息等。</w:t>
            </w:r>
            <w:r w:rsidRPr="00280750">
              <w:rPr>
                <w:rFonts w:ascii="宋体" w:hAnsi="宋体" w:cs="Tahoma" w:hint="eastAsia"/>
                <w:kern w:val="0"/>
                <w:szCs w:val="21"/>
              </w:rPr>
              <w:br/>
              <w:t>3.消息通知：请假审批结果、调课审批结果、学校通知、考勤提醒、上课提醒、周报月报等等关键信息即时显示，消息通知包括纯文本消息、可跳转信息，点击可跳转信息可前往详情页面。</w:t>
            </w:r>
            <w:r w:rsidRPr="00280750">
              <w:rPr>
                <w:rFonts w:ascii="宋体" w:hAnsi="宋体" w:cs="Tahoma" w:hint="eastAsia"/>
                <w:kern w:val="0"/>
                <w:szCs w:val="21"/>
              </w:rPr>
              <w:br/>
              <w:t>4.通讯录：自动显示平台录入的教职工、学生/家长个人信息及联系方式，通讯录对家长不可见，学生/家长信息只有班主任、任课老师、校长、学校管理员可见。</w:t>
            </w:r>
            <w:r w:rsidRPr="00280750">
              <w:rPr>
                <w:rFonts w:ascii="宋体" w:hAnsi="宋体" w:cs="Tahoma" w:hint="eastAsia"/>
                <w:kern w:val="0"/>
                <w:szCs w:val="21"/>
              </w:rPr>
              <w:br/>
              <w:t>5.工作台</w:t>
            </w:r>
            <w:r w:rsidRPr="00280750">
              <w:rPr>
                <w:rFonts w:ascii="宋体" w:hAnsi="宋体" w:cs="Tahoma" w:hint="eastAsia"/>
                <w:kern w:val="0"/>
                <w:szCs w:val="21"/>
              </w:rPr>
              <w:br/>
              <w:t>（1）我的应用：可在我的应用模块管理自己的常用应用。</w:t>
            </w:r>
            <w:r w:rsidRPr="00280750">
              <w:rPr>
                <w:rFonts w:ascii="宋体" w:hAnsi="宋体" w:cs="Tahoma" w:hint="eastAsia"/>
                <w:kern w:val="0"/>
                <w:szCs w:val="21"/>
              </w:rPr>
              <w:br/>
              <w:t>（2）全部应用：展示该用户能使用的所有应用。</w:t>
            </w:r>
            <w:r w:rsidRPr="00280750">
              <w:rPr>
                <w:rFonts w:ascii="宋体" w:hAnsi="宋体" w:cs="Tahoma" w:hint="eastAsia"/>
                <w:kern w:val="0"/>
                <w:szCs w:val="21"/>
              </w:rPr>
              <w:br/>
              <w:t>6.帮助中心：提供学校云平台及APP视频/文字的操作指引以及常见问题解答，帮助用户轻松掌握操作技巧。</w:t>
            </w:r>
            <w:r w:rsidRPr="00280750">
              <w:rPr>
                <w:rFonts w:ascii="宋体" w:hAnsi="宋体" w:cs="Tahoma" w:hint="eastAsia"/>
                <w:kern w:val="0"/>
                <w:szCs w:val="21"/>
              </w:rPr>
              <w:br/>
              <w:t>7.我的</w:t>
            </w:r>
            <w:r w:rsidRPr="00280750">
              <w:rPr>
                <w:rFonts w:ascii="宋体" w:hAnsi="宋体" w:cs="Tahoma" w:hint="eastAsia"/>
                <w:kern w:val="0"/>
                <w:szCs w:val="21"/>
              </w:rPr>
              <w:br/>
              <w:t>(1)身份切换：支持一个用户多个角色功能的切换，用户可同时为学校管</w:t>
            </w:r>
            <w:r w:rsidRPr="00280750">
              <w:rPr>
                <w:rFonts w:ascii="宋体" w:hAnsi="宋体" w:cs="Tahoma" w:hint="eastAsia"/>
                <w:kern w:val="0"/>
                <w:szCs w:val="21"/>
              </w:rPr>
              <w:lastRenderedPageBreak/>
              <w:t>理员/老师和学生家长。</w:t>
            </w:r>
            <w:r w:rsidRPr="00280750">
              <w:rPr>
                <w:rFonts w:ascii="宋体" w:hAnsi="宋体" w:cs="Tahoma" w:hint="eastAsia"/>
                <w:kern w:val="0"/>
                <w:szCs w:val="21"/>
              </w:rPr>
              <w:br/>
              <w:t>（2）我的信息：用户可编辑个人信息，家长可编辑学生信息。</w:t>
            </w:r>
            <w:r w:rsidRPr="00280750">
              <w:rPr>
                <w:rFonts w:ascii="宋体" w:hAnsi="宋体" w:cs="Tahoma" w:hint="eastAsia"/>
                <w:kern w:val="0"/>
                <w:szCs w:val="21"/>
              </w:rPr>
              <w:br/>
              <w:t>（3）人脸采集：可自主采集个人人脸信息。</w:t>
            </w:r>
            <w:r w:rsidRPr="00280750">
              <w:rPr>
                <w:rFonts w:ascii="宋体" w:hAnsi="宋体" w:cs="Tahoma" w:hint="eastAsia"/>
                <w:kern w:val="0"/>
                <w:szCs w:val="21"/>
              </w:rPr>
              <w:br/>
              <w:t>二、教师端</w:t>
            </w:r>
            <w:r w:rsidRPr="00280750">
              <w:rPr>
                <w:rFonts w:ascii="宋体" w:hAnsi="宋体" w:cs="Tahoma" w:hint="eastAsia"/>
                <w:kern w:val="0"/>
                <w:szCs w:val="21"/>
              </w:rPr>
              <w:br/>
              <w:t>1.</w:t>
            </w:r>
            <w:proofErr w:type="gramStart"/>
            <w:r w:rsidRPr="00280750">
              <w:rPr>
                <w:rFonts w:ascii="宋体" w:hAnsi="宋体" w:cs="Tahoma" w:hint="eastAsia"/>
                <w:kern w:val="0"/>
                <w:szCs w:val="21"/>
              </w:rPr>
              <w:t>班牌管理</w:t>
            </w:r>
            <w:proofErr w:type="gramEnd"/>
            <w:r w:rsidRPr="00280750">
              <w:rPr>
                <w:rFonts w:ascii="宋体" w:hAnsi="宋体" w:cs="Tahoma" w:hint="eastAsia"/>
                <w:kern w:val="0"/>
                <w:szCs w:val="21"/>
              </w:rPr>
              <w:t>：管理员可查看自己</w:t>
            </w:r>
            <w:proofErr w:type="gramStart"/>
            <w:r w:rsidRPr="00280750">
              <w:rPr>
                <w:rFonts w:ascii="宋体" w:hAnsi="宋体" w:cs="Tahoma" w:hint="eastAsia"/>
                <w:kern w:val="0"/>
                <w:szCs w:val="21"/>
              </w:rPr>
              <w:t>管辖班牌的</w:t>
            </w:r>
            <w:proofErr w:type="gramEnd"/>
            <w:r w:rsidRPr="00280750">
              <w:rPr>
                <w:rFonts w:ascii="宋体" w:hAnsi="宋体" w:cs="Tahoma" w:hint="eastAsia"/>
                <w:kern w:val="0"/>
                <w:szCs w:val="21"/>
              </w:rPr>
              <w:t>在线状态，支持对</w:t>
            </w:r>
            <w:proofErr w:type="gramStart"/>
            <w:r w:rsidRPr="00280750">
              <w:rPr>
                <w:rFonts w:ascii="宋体" w:hAnsi="宋体" w:cs="Tahoma" w:hint="eastAsia"/>
                <w:kern w:val="0"/>
                <w:szCs w:val="21"/>
              </w:rPr>
              <w:t>在线班牌进行</w:t>
            </w:r>
            <w:proofErr w:type="gramEnd"/>
            <w:r w:rsidRPr="00280750">
              <w:rPr>
                <w:rFonts w:ascii="宋体" w:hAnsi="宋体" w:cs="Tahoma" w:hint="eastAsia"/>
                <w:kern w:val="0"/>
                <w:szCs w:val="21"/>
              </w:rPr>
              <w:t>远程重启/关机操作。</w:t>
            </w:r>
            <w:r w:rsidRPr="00280750">
              <w:rPr>
                <w:rFonts w:ascii="宋体" w:hAnsi="宋体" w:cs="Tahoma" w:hint="eastAsia"/>
                <w:kern w:val="0"/>
                <w:szCs w:val="21"/>
              </w:rPr>
              <w:br/>
              <w:t>2.我的班级：支持任教班级的切换，支持编辑班徽以及班歌、班训等自定义文本项目。</w:t>
            </w:r>
            <w:r w:rsidRPr="00280750">
              <w:rPr>
                <w:rFonts w:ascii="宋体" w:hAnsi="宋体" w:cs="Tahoma" w:hint="eastAsia"/>
                <w:kern w:val="0"/>
                <w:szCs w:val="21"/>
              </w:rPr>
              <w:br/>
              <w:t>3.值日安排：班级一周的值日安排，支持添加和删减人员。</w:t>
            </w:r>
            <w:r w:rsidRPr="00280750">
              <w:rPr>
                <w:rFonts w:ascii="宋体" w:hAnsi="宋体" w:cs="Tahoma" w:hint="eastAsia"/>
                <w:kern w:val="0"/>
                <w:szCs w:val="21"/>
              </w:rPr>
              <w:br/>
              <w:t>4.发布作业：支持老师对已上课程进行作业发布。</w:t>
            </w:r>
            <w:r w:rsidRPr="00280750">
              <w:rPr>
                <w:rFonts w:ascii="宋体" w:hAnsi="宋体" w:cs="Tahoma" w:hint="eastAsia"/>
                <w:kern w:val="0"/>
                <w:szCs w:val="21"/>
              </w:rPr>
              <w:br/>
              <w:t>5.发布通知：班主任可定时定向发布公告至关联班级/家长；超级管理员可定时定向发布全校公告。</w:t>
            </w:r>
            <w:r w:rsidRPr="00280750">
              <w:rPr>
                <w:rFonts w:ascii="宋体" w:hAnsi="宋体" w:cs="Tahoma" w:hint="eastAsia"/>
                <w:kern w:val="0"/>
                <w:szCs w:val="21"/>
              </w:rPr>
              <w:br/>
              <w:t>三、家长端</w:t>
            </w:r>
            <w:r w:rsidRPr="00280750">
              <w:rPr>
                <w:rFonts w:ascii="宋体" w:hAnsi="宋体" w:cs="Tahoma" w:hint="eastAsia"/>
                <w:kern w:val="0"/>
                <w:szCs w:val="21"/>
              </w:rPr>
              <w:br/>
              <w:t>1.学生作品：支持家长上</w:t>
            </w:r>
            <w:proofErr w:type="gramStart"/>
            <w:r w:rsidRPr="00280750">
              <w:rPr>
                <w:rFonts w:ascii="宋体" w:hAnsi="宋体" w:cs="Tahoma" w:hint="eastAsia"/>
                <w:kern w:val="0"/>
                <w:szCs w:val="21"/>
              </w:rPr>
              <w:t>传学生</w:t>
            </w:r>
            <w:proofErr w:type="gramEnd"/>
            <w:r w:rsidRPr="00280750">
              <w:rPr>
                <w:rFonts w:ascii="宋体" w:hAnsi="宋体" w:cs="Tahoma" w:hint="eastAsia"/>
                <w:kern w:val="0"/>
                <w:szCs w:val="21"/>
              </w:rPr>
              <w:t>作品和对学生作品进行点赞和评论。</w:t>
            </w:r>
            <w:r w:rsidRPr="00280750">
              <w:rPr>
                <w:rFonts w:ascii="宋体" w:hAnsi="宋体" w:cs="Tahoma" w:hint="eastAsia"/>
                <w:kern w:val="0"/>
                <w:szCs w:val="21"/>
              </w:rPr>
              <w:br/>
              <w:t>2.在线请假：支持家长帮助学生在线请假，可查看请假记录。</w:t>
            </w:r>
          </w:p>
        </w:tc>
        <w:tc>
          <w:tcPr>
            <w:tcW w:w="564" w:type="dxa"/>
            <w:vAlign w:val="center"/>
            <w:hideMark/>
          </w:tcPr>
          <w:p w14:paraId="6FE9C70C"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套</w:t>
            </w:r>
          </w:p>
        </w:tc>
        <w:tc>
          <w:tcPr>
            <w:tcW w:w="567" w:type="dxa"/>
            <w:vAlign w:val="center"/>
            <w:hideMark/>
          </w:tcPr>
          <w:p w14:paraId="768605E0"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1</w:t>
            </w:r>
          </w:p>
        </w:tc>
      </w:tr>
      <w:tr w:rsidR="00250C54" w:rsidRPr="00280750" w14:paraId="4B838F51" w14:textId="77777777" w:rsidTr="002A46DA">
        <w:trPr>
          <w:trHeight w:val="1530"/>
        </w:trPr>
        <w:tc>
          <w:tcPr>
            <w:tcW w:w="425" w:type="dxa"/>
            <w:vAlign w:val="center"/>
            <w:hideMark/>
          </w:tcPr>
          <w:p w14:paraId="200B9EB0"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5</w:t>
            </w:r>
          </w:p>
        </w:tc>
        <w:tc>
          <w:tcPr>
            <w:tcW w:w="993" w:type="dxa"/>
            <w:vAlign w:val="center"/>
            <w:hideMark/>
          </w:tcPr>
          <w:p w14:paraId="78D38B51"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网络跳线</w:t>
            </w:r>
          </w:p>
        </w:tc>
        <w:tc>
          <w:tcPr>
            <w:tcW w:w="6382" w:type="dxa"/>
            <w:vAlign w:val="center"/>
            <w:hideMark/>
          </w:tcPr>
          <w:p w14:paraId="6694AA45"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1.六类非屏蔽RJ45至RJ45跳线，支持T568A/B接线方式，接触阻抗≤20mΩ，绝缘阻抗≥500MΩ；</w:t>
            </w:r>
            <w:r w:rsidRPr="00280750">
              <w:rPr>
                <w:rFonts w:ascii="宋体" w:hAnsi="宋体" w:cs="Tahoma" w:hint="eastAsia"/>
                <w:kern w:val="0"/>
                <w:szCs w:val="21"/>
              </w:rPr>
              <w:br/>
              <w:t>2.十字隔离骨架隔离线对，外层采用环保阻燃PVC护套；</w:t>
            </w:r>
            <w:r w:rsidRPr="00280750">
              <w:rPr>
                <w:rFonts w:ascii="宋体" w:hAnsi="宋体" w:cs="Tahoma" w:hint="eastAsia"/>
                <w:kern w:val="0"/>
                <w:szCs w:val="21"/>
              </w:rPr>
              <w:br/>
              <w:t>3.插拔寿命≥750次，抗拉力≥50N，插头护套</w:t>
            </w:r>
            <w:proofErr w:type="gramStart"/>
            <w:r w:rsidRPr="00280750">
              <w:rPr>
                <w:rFonts w:ascii="宋体" w:hAnsi="宋体" w:cs="Tahoma" w:hint="eastAsia"/>
                <w:kern w:val="0"/>
                <w:szCs w:val="21"/>
              </w:rPr>
              <w:t>集成防缠设计</w:t>
            </w:r>
            <w:proofErr w:type="gramEnd"/>
            <w:r w:rsidRPr="00280750">
              <w:rPr>
                <w:rFonts w:ascii="宋体" w:hAnsi="宋体" w:cs="Tahoma" w:hint="eastAsia"/>
                <w:kern w:val="0"/>
                <w:szCs w:val="21"/>
              </w:rPr>
              <w:t>，支持±15°弯曲半径；</w:t>
            </w:r>
            <w:r w:rsidRPr="00280750">
              <w:rPr>
                <w:rFonts w:ascii="宋体" w:hAnsi="宋体" w:cs="Tahoma" w:hint="eastAsia"/>
                <w:kern w:val="0"/>
                <w:szCs w:val="21"/>
              </w:rPr>
              <w:br/>
              <w:t>4.性能符合ANSI/TIA-568-C.2及</w:t>
            </w:r>
            <w:r w:rsidRPr="00280750">
              <w:rPr>
                <w:kern w:val="0"/>
                <w:szCs w:val="21"/>
              </w:rPr>
              <w:t>​</w:t>
            </w:r>
            <w:r w:rsidRPr="00280750">
              <w:rPr>
                <w:rFonts w:ascii="宋体" w:hAnsi="宋体" w:cs="Tahoma" w:hint="eastAsia"/>
                <w:kern w:val="0"/>
                <w:szCs w:val="21"/>
              </w:rPr>
              <w:t>ISO/IEC11801-2ndClassEA</w:t>
            </w:r>
            <w:r w:rsidRPr="00280750">
              <w:rPr>
                <w:kern w:val="0"/>
                <w:szCs w:val="21"/>
              </w:rPr>
              <w:t>​</w:t>
            </w:r>
            <w:r w:rsidRPr="00280750">
              <w:rPr>
                <w:rFonts w:ascii="宋体" w:hAnsi="宋体" w:cs="Tahoma" w:hint="eastAsia"/>
                <w:kern w:val="0"/>
                <w:szCs w:val="21"/>
              </w:rPr>
              <w:t>信道性能标准，带宽≥500MHz；</w:t>
            </w:r>
            <w:r w:rsidRPr="00280750">
              <w:rPr>
                <w:rFonts w:ascii="宋体" w:hAnsi="宋体" w:cs="Tahoma" w:hint="eastAsia"/>
                <w:kern w:val="0"/>
                <w:szCs w:val="21"/>
              </w:rPr>
              <w:br/>
              <w:t>5.长度：≥1米；</w:t>
            </w:r>
          </w:p>
        </w:tc>
        <w:tc>
          <w:tcPr>
            <w:tcW w:w="564" w:type="dxa"/>
            <w:vAlign w:val="center"/>
            <w:hideMark/>
          </w:tcPr>
          <w:p w14:paraId="7054FF0B"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条</w:t>
            </w:r>
          </w:p>
        </w:tc>
        <w:tc>
          <w:tcPr>
            <w:tcW w:w="567" w:type="dxa"/>
            <w:vAlign w:val="center"/>
            <w:hideMark/>
          </w:tcPr>
          <w:p w14:paraId="07C92B02"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19</w:t>
            </w:r>
          </w:p>
        </w:tc>
      </w:tr>
      <w:tr w:rsidR="00250C54" w:rsidRPr="00280750" w14:paraId="35DCB394" w14:textId="77777777" w:rsidTr="002A46DA">
        <w:trPr>
          <w:trHeight w:val="870"/>
        </w:trPr>
        <w:tc>
          <w:tcPr>
            <w:tcW w:w="425" w:type="dxa"/>
            <w:vAlign w:val="center"/>
            <w:hideMark/>
          </w:tcPr>
          <w:p w14:paraId="111DFAFC"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6</w:t>
            </w:r>
          </w:p>
        </w:tc>
        <w:tc>
          <w:tcPr>
            <w:tcW w:w="993" w:type="dxa"/>
            <w:vAlign w:val="center"/>
            <w:hideMark/>
          </w:tcPr>
          <w:p w14:paraId="46323FE2"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设备安装费用</w:t>
            </w:r>
          </w:p>
        </w:tc>
        <w:tc>
          <w:tcPr>
            <w:tcW w:w="6382" w:type="dxa"/>
            <w:vAlign w:val="center"/>
            <w:hideMark/>
          </w:tcPr>
          <w:p w14:paraId="10C98CA2"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包含设备运输、搬运、安装人工费（设备固定及线缆铺设）；同时包含膨胀螺栓、金属挂架、绝缘胶带等辅材；以及设备与网络线路链接所需熔接、水晶头等辅材</w:t>
            </w:r>
          </w:p>
        </w:tc>
        <w:tc>
          <w:tcPr>
            <w:tcW w:w="564" w:type="dxa"/>
            <w:vAlign w:val="center"/>
            <w:hideMark/>
          </w:tcPr>
          <w:p w14:paraId="1F24D9ED"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人/日</w:t>
            </w:r>
          </w:p>
        </w:tc>
        <w:tc>
          <w:tcPr>
            <w:tcW w:w="567" w:type="dxa"/>
            <w:vAlign w:val="center"/>
            <w:hideMark/>
          </w:tcPr>
          <w:p w14:paraId="63C91FFA"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250C54" w:rsidRPr="00280750" w14:paraId="4B3E3FA5" w14:textId="77777777" w:rsidTr="002A46DA">
        <w:trPr>
          <w:trHeight w:val="2730"/>
        </w:trPr>
        <w:tc>
          <w:tcPr>
            <w:tcW w:w="425" w:type="dxa"/>
            <w:vAlign w:val="center"/>
            <w:hideMark/>
          </w:tcPr>
          <w:p w14:paraId="6EE214F9"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7</w:t>
            </w:r>
          </w:p>
        </w:tc>
        <w:tc>
          <w:tcPr>
            <w:tcW w:w="993" w:type="dxa"/>
            <w:vAlign w:val="center"/>
            <w:hideMark/>
          </w:tcPr>
          <w:p w14:paraId="724B76FC"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内含安装辅材包</w:t>
            </w:r>
          </w:p>
        </w:tc>
        <w:tc>
          <w:tcPr>
            <w:tcW w:w="6382" w:type="dxa"/>
            <w:vAlign w:val="center"/>
            <w:hideMark/>
          </w:tcPr>
          <w:p w14:paraId="54209C5A"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膨胀螺栓 M6×50（适用于</w:t>
            </w:r>
            <w:proofErr w:type="gramStart"/>
            <w:r w:rsidRPr="00280750">
              <w:rPr>
                <w:rFonts w:ascii="宋体" w:hAnsi="宋体" w:cs="Tahoma" w:hint="eastAsia"/>
                <w:kern w:val="0"/>
                <w:szCs w:val="21"/>
              </w:rPr>
              <w:t>轻体墙安装</w:t>
            </w:r>
            <w:proofErr w:type="gramEnd"/>
            <w:r w:rsidRPr="00280750">
              <w:rPr>
                <w:rFonts w:ascii="宋体" w:hAnsi="宋体" w:cs="Tahoma" w:hint="eastAsia"/>
                <w:kern w:val="0"/>
                <w:szCs w:val="21"/>
              </w:rPr>
              <w:t>） 60 只</w:t>
            </w:r>
            <w:r w:rsidRPr="00280750">
              <w:rPr>
                <w:rFonts w:ascii="宋体" w:hAnsi="宋体" w:cs="Tahoma" w:hint="eastAsia"/>
                <w:kern w:val="0"/>
                <w:szCs w:val="21"/>
              </w:rPr>
              <w:br/>
              <w:t>金属挂架组件 定制L型挂架，承重≥20kg 15 套</w:t>
            </w:r>
            <w:r w:rsidRPr="00280750">
              <w:rPr>
                <w:rFonts w:ascii="宋体" w:hAnsi="宋体" w:cs="Tahoma" w:hint="eastAsia"/>
                <w:kern w:val="0"/>
                <w:szCs w:val="21"/>
              </w:rPr>
              <w:br/>
              <w:t>RJ45水晶头 六类非屏蔽，镀金触点 30 只</w:t>
            </w:r>
            <w:r w:rsidRPr="00280750">
              <w:rPr>
                <w:rFonts w:ascii="宋体" w:hAnsi="宋体" w:cs="Tahoma" w:hint="eastAsia"/>
                <w:kern w:val="0"/>
                <w:szCs w:val="21"/>
              </w:rPr>
              <w:br/>
              <w:t>绝缘胶带 阻燃电工胶布 5 卷</w:t>
            </w:r>
            <w:r w:rsidRPr="00280750">
              <w:rPr>
                <w:rFonts w:ascii="宋体" w:hAnsi="宋体" w:cs="Tahoma" w:hint="eastAsia"/>
                <w:kern w:val="0"/>
                <w:szCs w:val="21"/>
              </w:rPr>
              <w:br/>
              <w:t>尼龙扎带 100mm黑色，带锁扣 2 包</w:t>
            </w:r>
            <w:r w:rsidRPr="00280750">
              <w:rPr>
                <w:rFonts w:ascii="宋体" w:hAnsi="宋体" w:cs="Tahoma" w:hint="eastAsia"/>
                <w:kern w:val="0"/>
                <w:szCs w:val="21"/>
              </w:rPr>
              <w:br/>
              <w:t>PVC线槽 20mm×10mm阻燃型，白色，含弯头/端盖 60 米</w:t>
            </w:r>
            <w:r w:rsidRPr="00280750">
              <w:rPr>
                <w:rFonts w:ascii="宋体" w:hAnsi="宋体" w:cs="Tahoma" w:hint="eastAsia"/>
                <w:kern w:val="0"/>
                <w:szCs w:val="21"/>
              </w:rPr>
              <w:br/>
              <w:t>压</w:t>
            </w:r>
            <w:proofErr w:type="gramStart"/>
            <w:r w:rsidRPr="00280750">
              <w:rPr>
                <w:rFonts w:ascii="宋体" w:hAnsi="宋体" w:cs="Tahoma" w:hint="eastAsia"/>
                <w:kern w:val="0"/>
                <w:szCs w:val="21"/>
              </w:rPr>
              <w:t>接工具</w:t>
            </w:r>
            <w:proofErr w:type="gramEnd"/>
            <w:r w:rsidRPr="00280750">
              <w:rPr>
                <w:rFonts w:ascii="宋体" w:hAnsi="宋体" w:cs="Tahoma" w:hint="eastAsia"/>
                <w:kern w:val="0"/>
                <w:szCs w:val="21"/>
              </w:rPr>
              <w:t>损耗分摊 网络钳、熔接耗材等 1 项</w:t>
            </w:r>
            <w:r w:rsidRPr="00280750">
              <w:rPr>
                <w:rFonts w:ascii="宋体" w:hAnsi="宋体" w:cs="Tahoma" w:hint="eastAsia"/>
                <w:kern w:val="0"/>
                <w:szCs w:val="21"/>
              </w:rPr>
              <w:br/>
              <w:t>自攻螺钉 ST3.5×16（用于固定线槽盖板） 1 包</w:t>
            </w:r>
            <w:r w:rsidRPr="00280750">
              <w:rPr>
                <w:rFonts w:ascii="宋体" w:hAnsi="宋体" w:cs="Tahoma" w:hint="eastAsia"/>
                <w:kern w:val="0"/>
                <w:szCs w:val="21"/>
              </w:rPr>
              <w:br/>
              <w:t>标签贴 防水线缆标签，白色 1 卷</w:t>
            </w:r>
          </w:p>
        </w:tc>
        <w:tc>
          <w:tcPr>
            <w:tcW w:w="564" w:type="dxa"/>
            <w:vAlign w:val="center"/>
            <w:hideMark/>
          </w:tcPr>
          <w:p w14:paraId="021B1DD0"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项</w:t>
            </w:r>
          </w:p>
        </w:tc>
        <w:tc>
          <w:tcPr>
            <w:tcW w:w="567" w:type="dxa"/>
            <w:vAlign w:val="center"/>
            <w:hideMark/>
          </w:tcPr>
          <w:p w14:paraId="6553645D"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1</w:t>
            </w:r>
          </w:p>
        </w:tc>
      </w:tr>
      <w:tr w:rsidR="00250C54" w:rsidRPr="00280750" w14:paraId="58DC1609" w14:textId="77777777" w:rsidTr="002A46DA">
        <w:trPr>
          <w:trHeight w:val="7482"/>
        </w:trPr>
        <w:tc>
          <w:tcPr>
            <w:tcW w:w="425" w:type="dxa"/>
            <w:vMerge w:val="restart"/>
            <w:vAlign w:val="center"/>
            <w:hideMark/>
          </w:tcPr>
          <w:p w14:paraId="2E1C7116"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8</w:t>
            </w:r>
          </w:p>
        </w:tc>
        <w:tc>
          <w:tcPr>
            <w:tcW w:w="993" w:type="dxa"/>
            <w:vMerge w:val="restart"/>
            <w:vAlign w:val="center"/>
            <w:hideMark/>
          </w:tcPr>
          <w:p w14:paraId="142B3229"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设备集成和调试费用</w:t>
            </w:r>
          </w:p>
        </w:tc>
        <w:tc>
          <w:tcPr>
            <w:tcW w:w="6382" w:type="dxa"/>
            <w:vMerge w:val="restart"/>
            <w:vAlign w:val="center"/>
            <w:hideMark/>
          </w:tcPr>
          <w:p w14:paraId="58300837" w14:textId="77777777" w:rsidR="004260B9" w:rsidRDefault="00250C54" w:rsidP="009F5E54">
            <w:pPr>
              <w:widowControl/>
              <w:jc w:val="left"/>
              <w:rPr>
                <w:rFonts w:ascii="宋体" w:hAnsi="宋体" w:cs="Tahoma"/>
                <w:kern w:val="0"/>
                <w:szCs w:val="21"/>
              </w:rPr>
            </w:pPr>
            <w:r w:rsidRPr="00280750">
              <w:rPr>
                <w:rFonts w:ascii="宋体" w:hAnsi="宋体" w:cs="Tahoma" w:hint="eastAsia"/>
                <w:kern w:val="0"/>
                <w:szCs w:val="21"/>
              </w:rPr>
              <w:t>为确保</w:t>
            </w:r>
            <w:proofErr w:type="gramStart"/>
            <w:r w:rsidRPr="00280750">
              <w:rPr>
                <w:rFonts w:ascii="宋体" w:hAnsi="宋体" w:cs="Tahoma" w:hint="eastAsia"/>
                <w:kern w:val="0"/>
                <w:szCs w:val="21"/>
              </w:rPr>
              <w:t>电子班牌系统</w:t>
            </w:r>
            <w:proofErr w:type="gramEnd"/>
            <w:r w:rsidRPr="00280750">
              <w:rPr>
                <w:rFonts w:ascii="宋体" w:hAnsi="宋体" w:cs="Tahoma" w:hint="eastAsia"/>
                <w:kern w:val="0"/>
                <w:szCs w:val="21"/>
              </w:rPr>
              <w:t>软硬件协同运行、功能完整、数据互通、稳定可靠，设备集成和调试工作包括：                                                                                               1.硬件安装与连接</w:t>
            </w:r>
            <w:r w:rsidRPr="00280750">
              <w:rPr>
                <w:rFonts w:ascii="宋体" w:hAnsi="宋体" w:cs="Tahoma" w:hint="eastAsia"/>
                <w:kern w:val="0"/>
                <w:szCs w:val="21"/>
              </w:rPr>
              <w:br/>
              <w:t>完成所有</w:t>
            </w:r>
            <w:proofErr w:type="gramStart"/>
            <w:r w:rsidRPr="00280750">
              <w:rPr>
                <w:rFonts w:ascii="宋体" w:hAnsi="宋体" w:cs="Tahoma" w:hint="eastAsia"/>
                <w:kern w:val="0"/>
                <w:szCs w:val="21"/>
              </w:rPr>
              <w:t>电子班牌的</w:t>
            </w:r>
            <w:proofErr w:type="gramEnd"/>
            <w:r w:rsidRPr="00280750">
              <w:rPr>
                <w:rFonts w:ascii="宋体" w:hAnsi="宋体" w:cs="Tahoma" w:hint="eastAsia"/>
                <w:kern w:val="0"/>
                <w:szCs w:val="21"/>
              </w:rPr>
              <w:t>固定安装，金属挂架与膨胀螺栓（M6×50）安装牢固；连接电源适配器与六类网络跳线，确保每台设备供电正常、网络物理链路通畅；线缆使用PVC线槽保护并规范捆扎，标识清晰。</w:t>
            </w:r>
            <w:r w:rsidRPr="00280750">
              <w:rPr>
                <w:rFonts w:ascii="宋体" w:hAnsi="宋体" w:cs="Tahoma" w:hint="eastAsia"/>
                <w:kern w:val="0"/>
                <w:szCs w:val="21"/>
              </w:rPr>
              <w:br/>
              <w:t>2.网络接入与通信调试</w:t>
            </w:r>
            <w:r w:rsidRPr="00280750">
              <w:rPr>
                <w:rFonts w:ascii="宋体" w:hAnsi="宋体" w:cs="Tahoma" w:hint="eastAsia"/>
                <w:kern w:val="0"/>
                <w:szCs w:val="21"/>
              </w:rPr>
              <w:br/>
              <w:t>为每台班牌配置IP地址（支持静态或DHCP），测试与校园网的连通性；验证网络带宽≥100Mbps，延迟低、无丢包，满足数据同步和视频传输需求；如启用Wi-Fi或4G，完成无线参数设置并测试连接稳定性。</w:t>
            </w:r>
            <w:r w:rsidRPr="00280750">
              <w:rPr>
                <w:rFonts w:ascii="宋体" w:hAnsi="宋体" w:cs="Tahoma" w:hint="eastAsia"/>
                <w:kern w:val="0"/>
                <w:szCs w:val="21"/>
              </w:rPr>
              <w:br/>
              <w:t>3.设备注册与平台对接</w:t>
            </w:r>
            <w:r w:rsidRPr="00280750">
              <w:rPr>
                <w:rFonts w:ascii="宋体" w:hAnsi="宋体" w:cs="Tahoma" w:hint="eastAsia"/>
                <w:kern w:val="0"/>
                <w:szCs w:val="21"/>
              </w:rPr>
              <w:br/>
              <w:t>将15台</w:t>
            </w:r>
            <w:proofErr w:type="gramStart"/>
            <w:r w:rsidRPr="00280750">
              <w:rPr>
                <w:rFonts w:ascii="宋体" w:hAnsi="宋体" w:cs="Tahoma" w:hint="eastAsia"/>
                <w:kern w:val="0"/>
                <w:szCs w:val="21"/>
              </w:rPr>
              <w:t>电子班牌逐一</w:t>
            </w:r>
            <w:proofErr w:type="gramEnd"/>
            <w:r w:rsidRPr="00280750">
              <w:rPr>
                <w:rFonts w:ascii="宋体" w:hAnsi="宋体" w:cs="Tahoma" w:hint="eastAsia"/>
                <w:kern w:val="0"/>
                <w:szCs w:val="21"/>
              </w:rPr>
              <w:t>添加至“班牌管理平台”，完成设备绑定与在线状态确认；测试远程功能，包括远程重启、远程关机、定时开关机等，确保集控功能正常。</w:t>
            </w:r>
            <w:r w:rsidRPr="00280750">
              <w:rPr>
                <w:rFonts w:ascii="宋体" w:hAnsi="宋体" w:cs="Tahoma" w:hint="eastAsia"/>
                <w:kern w:val="0"/>
                <w:szCs w:val="21"/>
              </w:rPr>
              <w:br/>
              <w:t>4.核心功能逐项调试</w:t>
            </w:r>
            <w:r w:rsidRPr="00280750">
              <w:rPr>
                <w:rFonts w:ascii="宋体" w:hAnsi="宋体" w:cs="Tahoma" w:hint="eastAsia"/>
                <w:kern w:val="0"/>
                <w:szCs w:val="21"/>
              </w:rPr>
              <w:br/>
              <w:t>4.1 触控校准：对每台班牌进行触控屏校准，确保书写流畅、响应精准；</w:t>
            </w:r>
            <w:r w:rsidRPr="00280750">
              <w:rPr>
                <w:rFonts w:ascii="宋体" w:hAnsi="宋体" w:cs="Tahoma" w:hint="eastAsia"/>
                <w:kern w:val="0"/>
                <w:szCs w:val="21"/>
              </w:rPr>
              <w:br/>
              <w:t>4.2 信息展示：验证首页时间、天气、班级信息、课表（</w:t>
            </w:r>
            <w:proofErr w:type="gramStart"/>
            <w:r w:rsidRPr="00280750">
              <w:rPr>
                <w:rFonts w:ascii="宋体" w:hAnsi="宋体" w:cs="Tahoma" w:hint="eastAsia"/>
                <w:kern w:val="0"/>
                <w:szCs w:val="21"/>
              </w:rPr>
              <w:t>高亮当前节</w:t>
            </w:r>
            <w:proofErr w:type="gramEnd"/>
            <w:r w:rsidRPr="00280750">
              <w:rPr>
                <w:rFonts w:ascii="宋体" w:hAnsi="宋体" w:cs="Tahoma" w:hint="eastAsia"/>
                <w:kern w:val="0"/>
                <w:szCs w:val="21"/>
              </w:rPr>
              <w:t>）、通知公告、值日表、学生作品、倒计时等内容正确显示；</w:t>
            </w:r>
            <w:r w:rsidRPr="00280750">
              <w:rPr>
                <w:rFonts w:ascii="宋体" w:hAnsi="宋体" w:cs="Tahoma" w:hint="eastAsia"/>
                <w:kern w:val="0"/>
                <w:szCs w:val="21"/>
              </w:rPr>
              <w:br/>
              <w:t>4.3 视频相册：测试校级与班级视频/</w:t>
            </w:r>
            <w:proofErr w:type="gramStart"/>
            <w:r w:rsidRPr="00280750">
              <w:rPr>
                <w:rFonts w:ascii="宋体" w:hAnsi="宋体" w:cs="Tahoma" w:hint="eastAsia"/>
                <w:kern w:val="0"/>
                <w:szCs w:val="21"/>
              </w:rPr>
              <w:t>图片轮播播放</w:t>
            </w:r>
            <w:proofErr w:type="gramEnd"/>
            <w:r w:rsidRPr="00280750">
              <w:rPr>
                <w:rFonts w:ascii="宋体" w:hAnsi="宋体" w:cs="Tahoma" w:hint="eastAsia"/>
                <w:kern w:val="0"/>
                <w:szCs w:val="21"/>
              </w:rPr>
              <w:t>功能；</w:t>
            </w:r>
            <w:r w:rsidRPr="00280750">
              <w:rPr>
                <w:rFonts w:ascii="宋体" w:hAnsi="宋体" w:cs="Tahoma" w:hint="eastAsia"/>
                <w:kern w:val="0"/>
                <w:szCs w:val="21"/>
              </w:rPr>
              <w:br/>
              <w:t>4.4 巡视功能：</w:t>
            </w:r>
            <w:proofErr w:type="gramStart"/>
            <w:r w:rsidRPr="00280750">
              <w:rPr>
                <w:rFonts w:ascii="宋体" w:hAnsi="宋体" w:cs="Tahoma" w:hint="eastAsia"/>
                <w:kern w:val="0"/>
                <w:szCs w:val="21"/>
              </w:rPr>
              <w:t>调试班牌调取</w:t>
            </w:r>
            <w:proofErr w:type="gramEnd"/>
            <w:r w:rsidRPr="00280750">
              <w:rPr>
                <w:rFonts w:ascii="宋体" w:hAnsi="宋体" w:cs="Tahoma" w:hint="eastAsia"/>
                <w:kern w:val="0"/>
                <w:szCs w:val="21"/>
              </w:rPr>
              <w:t>教室监控画面，确保实时预览正常；</w:t>
            </w:r>
            <w:r w:rsidRPr="00280750">
              <w:rPr>
                <w:rFonts w:ascii="宋体" w:hAnsi="宋体" w:cs="Tahoma" w:hint="eastAsia"/>
                <w:kern w:val="0"/>
                <w:szCs w:val="21"/>
              </w:rPr>
              <w:br/>
              <w:t>4.5 上/下课提醒：按课表自动触发提醒，支持文本、语音或混合播报模式。</w:t>
            </w:r>
            <w:r w:rsidRPr="00280750">
              <w:rPr>
                <w:rFonts w:ascii="宋体" w:hAnsi="宋体" w:cs="Tahoma" w:hint="eastAsia"/>
                <w:kern w:val="0"/>
                <w:szCs w:val="21"/>
              </w:rPr>
              <w:br/>
              <w:t>5.数据同步与接口联调</w:t>
            </w:r>
            <w:r w:rsidRPr="00280750">
              <w:rPr>
                <w:rFonts w:ascii="宋体" w:hAnsi="宋体" w:cs="Tahoma" w:hint="eastAsia"/>
                <w:kern w:val="0"/>
                <w:szCs w:val="21"/>
              </w:rPr>
              <w:br/>
              <w:t>调试管理平台、</w:t>
            </w:r>
            <w:proofErr w:type="gramStart"/>
            <w:r w:rsidRPr="00280750">
              <w:rPr>
                <w:rFonts w:ascii="宋体" w:hAnsi="宋体" w:cs="Tahoma" w:hint="eastAsia"/>
                <w:kern w:val="0"/>
                <w:szCs w:val="21"/>
              </w:rPr>
              <w:t>班牌终端与微信移动</w:t>
            </w:r>
            <w:proofErr w:type="gramEnd"/>
            <w:r w:rsidRPr="00280750">
              <w:rPr>
                <w:rFonts w:ascii="宋体" w:hAnsi="宋体" w:cs="Tahoma" w:hint="eastAsia"/>
                <w:kern w:val="0"/>
                <w:szCs w:val="21"/>
              </w:rPr>
              <w:t>端之间的数据通道，确保学生人脸库、课表、考勤记录、作业信息等基础数据实时同步；支持断网时本地缓存，网络恢复后自动上传。</w:t>
            </w:r>
            <w:r w:rsidRPr="00280750">
              <w:rPr>
                <w:rFonts w:ascii="宋体" w:hAnsi="宋体" w:cs="Tahoma" w:hint="eastAsia"/>
                <w:kern w:val="0"/>
                <w:szCs w:val="21"/>
              </w:rPr>
              <w:br/>
              <w:t>6.账户开通与权限分配</w:t>
            </w:r>
            <w:r w:rsidRPr="00280750">
              <w:rPr>
                <w:rFonts w:ascii="宋体" w:hAnsi="宋体" w:cs="Tahoma" w:hint="eastAsia"/>
                <w:kern w:val="0"/>
                <w:szCs w:val="21"/>
              </w:rPr>
              <w:br/>
              <w:t>在管理平台中为学校管理员、班主任、任课教师创建账号；根据角色分配操作权限，如管理员可管理全校数据，班主任可发布本班作业与通知，教师可查看个人课表与考勤。</w:t>
            </w:r>
            <w:r w:rsidRPr="00280750">
              <w:rPr>
                <w:rFonts w:ascii="宋体" w:hAnsi="宋体" w:cs="Tahoma" w:hint="eastAsia"/>
                <w:kern w:val="0"/>
                <w:szCs w:val="21"/>
              </w:rPr>
              <w:br/>
              <w:t>7.基础信息录入与配置</w:t>
            </w:r>
            <w:r w:rsidRPr="00280750">
              <w:rPr>
                <w:rFonts w:ascii="宋体" w:hAnsi="宋体" w:cs="Tahoma" w:hint="eastAsia"/>
                <w:kern w:val="0"/>
                <w:szCs w:val="21"/>
              </w:rPr>
              <w:br/>
              <w:t>协助学校完成以下系统初始化配置：学校名称、校徽、组织架构、班级列表、教师信息、学生学籍；批量导入全校课表；设置考勤规则、值日项目及提醒方式。</w:t>
            </w:r>
            <w:r w:rsidRPr="00280750">
              <w:rPr>
                <w:rFonts w:ascii="宋体" w:hAnsi="宋体" w:cs="Tahoma" w:hint="eastAsia"/>
                <w:kern w:val="0"/>
                <w:szCs w:val="21"/>
              </w:rPr>
              <w:br/>
              <w:t>8.教师使用培训</w:t>
            </w:r>
            <w:r w:rsidRPr="00280750">
              <w:rPr>
                <w:rFonts w:ascii="宋体" w:hAnsi="宋体" w:cs="Tahoma" w:hint="eastAsia"/>
                <w:kern w:val="0"/>
                <w:szCs w:val="21"/>
              </w:rPr>
              <w:br/>
              <w:t>对管理人员和教师开展现场培训，内容包括：平台登录与信息发布、</w:t>
            </w:r>
            <w:proofErr w:type="gramStart"/>
            <w:r w:rsidRPr="00280750">
              <w:rPr>
                <w:rFonts w:ascii="宋体" w:hAnsi="宋体" w:cs="Tahoma" w:hint="eastAsia"/>
                <w:kern w:val="0"/>
                <w:szCs w:val="21"/>
              </w:rPr>
              <w:t>班牌日常</w:t>
            </w:r>
            <w:proofErr w:type="gramEnd"/>
            <w:r w:rsidRPr="00280750">
              <w:rPr>
                <w:rFonts w:ascii="宋体" w:hAnsi="宋体" w:cs="Tahoma" w:hint="eastAsia"/>
                <w:kern w:val="0"/>
                <w:szCs w:val="21"/>
              </w:rPr>
              <w:t>操作、作业布置、请假审批、移动端使用等；培训后提供图文版《操作手册》，并告知技术支持联系方式。                                                  9.系统稳定性与应急机制测试</w:t>
            </w:r>
            <w:r w:rsidRPr="00280750">
              <w:rPr>
                <w:rFonts w:ascii="宋体" w:hAnsi="宋体" w:cs="Tahoma" w:hint="eastAsia"/>
                <w:kern w:val="0"/>
                <w:szCs w:val="21"/>
              </w:rPr>
              <w:br/>
              <w:t>9.1 对每台</w:t>
            </w:r>
            <w:proofErr w:type="gramStart"/>
            <w:r w:rsidRPr="00280750">
              <w:rPr>
                <w:rFonts w:ascii="宋体" w:hAnsi="宋体" w:cs="Tahoma" w:hint="eastAsia"/>
                <w:kern w:val="0"/>
                <w:szCs w:val="21"/>
              </w:rPr>
              <w:t>电子班牌进行</w:t>
            </w:r>
            <w:proofErr w:type="gramEnd"/>
            <w:r w:rsidRPr="00280750">
              <w:rPr>
                <w:rFonts w:ascii="宋体" w:hAnsi="宋体" w:cs="Tahoma" w:hint="eastAsia"/>
                <w:kern w:val="0"/>
                <w:szCs w:val="21"/>
              </w:rPr>
              <w:t>连续24小时通电运行测试，观察是否存在死机、重启、触控失灵、网络掉线等异常现象；</w:t>
            </w:r>
            <w:r w:rsidRPr="00280750">
              <w:rPr>
                <w:rFonts w:ascii="宋体" w:hAnsi="宋体" w:cs="Tahoma" w:hint="eastAsia"/>
                <w:kern w:val="0"/>
                <w:szCs w:val="21"/>
              </w:rPr>
              <w:br/>
              <w:t>9.2 模拟断网环境，</w:t>
            </w:r>
            <w:proofErr w:type="gramStart"/>
            <w:r w:rsidRPr="00280750">
              <w:rPr>
                <w:rFonts w:ascii="宋体" w:hAnsi="宋体" w:cs="Tahoma" w:hint="eastAsia"/>
                <w:kern w:val="0"/>
                <w:szCs w:val="21"/>
              </w:rPr>
              <w:t>测试班牌是否</w:t>
            </w:r>
            <w:proofErr w:type="gramEnd"/>
            <w:r w:rsidRPr="00280750">
              <w:rPr>
                <w:rFonts w:ascii="宋体" w:hAnsi="宋体" w:cs="Tahoma" w:hint="eastAsia"/>
                <w:kern w:val="0"/>
                <w:szCs w:val="21"/>
              </w:rPr>
              <w:t>支持离线运行（如本地课表显示、离线考勤打卡），并在网络恢复后自动同步数据；</w:t>
            </w:r>
            <w:r w:rsidRPr="00280750">
              <w:rPr>
                <w:rFonts w:ascii="宋体" w:hAnsi="宋体" w:cs="Tahoma" w:hint="eastAsia"/>
                <w:kern w:val="0"/>
                <w:szCs w:val="21"/>
              </w:rPr>
              <w:br/>
              <w:t>9.3 验证系统具备一键还原或远程恢复机制，确保在系统崩溃或配置错误时可快速恢复至正常状态；</w:t>
            </w:r>
            <w:r w:rsidRPr="00280750">
              <w:rPr>
                <w:rFonts w:ascii="宋体" w:hAnsi="宋体" w:cs="Tahoma" w:hint="eastAsia"/>
                <w:kern w:val="0"/>
                <w:szCs w:val="21"/>
              </w:rPr>
              <w:br/>
              <w:t xml:space="preserve">9.4 检查设备散热情况，确保长时间运行无过热风险，风扇（如有）工作正常。                                 </w:t>
            </w:r>
          </w:p>
          <w:p w14:paraId="45B7FE19" w14:textId="77777777" w:rsidR="00250C54" w:rsidRPr="00280750" w:rsidRDefault="00250C54" w:rsidP="00C41C60">
            <w:pPr>
              <w:widowControl/>
              <w:rPr>
                <w:rFonts w:ascii="宋体" w:hAnsi="宋体" w:cs="Tahoma"/>
                <w:kern w:val="0"/>
                <w:szCs w:val="21"/>
              </w:rPr>
            </w:pPr>
            <w:r w:rsidRPr="00280750">
              <w:rPr>
                <w:rFonts w:ascii="宋体" w:hAnsi="宋体" w:cs="Tahoma" w:hint="eastAsia"/>
                <w:kern w:val="0"/>
                <w:szCs w:val="21"/>
              </w:rPr>
              <w:t>10.验收交付与文档提交</w:t>
            </w:r>
            <w:r w:rsidRPr="00280750">
              <w:rPr>
                <w:rFonts w:ascii="宋体" w:hAnsi="宋体" w:cs="Tahoma" w:hint="eastAsia"/>
                <w:kern w:val="0"/>
                <w:szCs w:val="21"/>
              </w:rPr>
              <w:br/>
            </w:r>
            <w:r w:rsidRPr="00280750">
              <w:rPr>
                <w:rFonts w:ascii="宋体" w:hAnsi="宋体" w:cs="Tahoma" w:hint="eastAsia"/>
                <w:kern w:val="0"/>
                <w:szCs w:val="21"/>
              </w:rPr>
              <w:lastRenderedPageBreak/>
              <w:t>调试完成后提交《系统调试报告》，包含设备清单、IP地址表、功能测试记录；组织校方进行现场功能核验，双方签署《验收确认单》，完成系统正式交付。</w:t>
            </w:r>
          </w:p>
        </w:tc>
        <w:tc>
          <w:tcPr>
            <w:tcW w:w="564" w:type="dxa"/>
            <w:vMerge w:val="restart"/>
            <w:vAlign w:val="center"/>
            <w:hideMark/>
          </w:tcPr>
          <w:p w14:paraId="3E9BCFF0"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lastRenderedPageBreak/>
              <w:t>人/日</w:t>
            </w:r>
          </w:p>
        </w:tc>
        <w:tc>
          <w:tcPr>
            <w:tcW w:w="567" w:type="dxa"/>
            <w:vMerge w:val="restart"/>
            <w:vAlign w:val="center"/>
            <w:hideMark/>
          </w:tcPr>
          <w:p w14:paraId="7A84EF45" w14:textId="77777777" w:rsidR="00250C54" w:rsidRPr="00280750" w:rsidRDefault="00250C54" w:rsidP="00C41C60">
            <w:pPr>
              <w:widowControl/>
              <w:jc w:val="center"/>
              <w:rPr>
                <w:rFonts w:ascii="宋体" w:hAnsi="宋体" w:cs="Tahoma"/>
                <w:kern w:val="0"/>
                <w:szCs w:val="21"/>
              </w:rPr>
            </w:pPr>
            <w:r w:rsidRPr="00280750">
              <w:rPr>
                <w:rFonts w:ascii="宋体" w:hAnsi="宋体" w:cs="Tahoma" w:hint="eastAsia"/>
                <w:kern w:val="0"/>
                <w:szCs w:val="21"/>
              </w:rPr>
              <w:t xml:space="preserve">10 </w:t>
            </w:r>
          </w:p>
        </w:tc>
      </w:tr>
      <w:tr w:rsidR="00250C54" w:rsidRPr="00280750" w14:paraId="2607D230" w14:textId="77777777" w:rsidTr="002A46DA">
        <w:trPr>
          <w:trHeight w:val="2085"/>
        </w:trPr>
        <w:tc>
          <w:tcPr>
            <w:tcW w:w="425" w:type="dxa"/>
            <w:vMerge/>
            <w:vAlign w:val="center"/>
            <w:hideMark/>
          </w:tcPr>
          <w:p w14:paraId="0E464DBC" w14:textId="77777777" w:rsidR="00250C54" w:rsidRPr="00280750" w:rsidRDefault="00250C54" w:rsidP="00C41C60">
            <w:pPr>
              <w:widowControl/>
              <w:rPr>
                <w:rFonts w:ascii="宋体" w:hAnsi="宋体" w:cs="Tahoma"/>
                <w:kern w:val="0"/>
                <w:szCs w:val="21"/>
              </w:rPr>
            </w:pPr>
          </w:p>
        </w:tc>
        <w:tc>
          <w:tcPr>
            <w:tcW w:w="993" w:type="dxa"/>
            <w:vMerge/>
            <w:vAlign w:val="center"/>
            <w:hideMark/>
          </w:tcPr>
          <w:p w14:paraId="3A20DF71" w14:textId="77777777" w:rsidR="00250C54" w:rsidRPr="00280750" w:rsidRDefault="00250C54" w:rsidP="00C41C60">
            <w:pPr>
              <w:widowControl/>
              <w:rPr>
                <w:rFonts w:ascii="宋体" w:hAnsi="宋体" w:cs="Tahoma"/>
                <w:kern w:val="0"/>
                <w:szCs w:val="21"/>
              </w:rPr>
            </w:pPr>
          </w:p>
        </w:tc>
        <w:tc>
          <w:tcPr>
            <w:tcW w:w="6382" w:type="dxa"/>
            <w:vMerge/>
            <w:vAlign w:val="center"/>
            <w:hideMark/>
          </w:tcPr>
          <w:p w14:paraId="1A28CA18" w14:textId="77777777" w:rsidR="00250C54" w:rsidRPr="00280750" w:rsidRDefault="00250C54" w:rsidP="00C41C60">
            <w:pPr>
              <w:widowControl/>
              <w:rPr>
                <w:rFonts w:ascii="宋体" w:hAnsi="宋体" w:cs="Tahoma"/>
                <w:kern w:val="0"/>
                <w:szCs w:val="21"/>
              </w:rPr>
            </w:pPr>
          </w:p>
        </w:tc>
        <w:tc>
          <w:tcPr>
            <w:tcW w:w="564" w:type="dxa"/>
            <w:vMerge/>
            <w:vAlign w:val="center"/>
            <w:hideMark/>
          </w:tcPr>
          <w:p w14:paraId="29DDBE9B" w14:textId="77777777" w:rsidR="00250C54" w:rsidRPr="00280750" w:rsidRDefault="00250C54" w:rsidP="00C41C60">
            <w:pPr>
              <w:widowControl/>
              <w:rPr>
                <w:rFonts w:ascii="宋体" w:hAnsi="宋体" w:cs="Tahoma"/>
                <w:kern w:val="0"/>
                <w:szCs w:val="21"/>
              </w:rPr>
            </w:pPr>
          </w:p>
        </w:tc>
        <w:tc>
          <w:tcPr>
            <w:tcW w:w="567" w:type="dxa"/>
            <w:vMerge/>
            <w:vAlign w:val="center"/>
            <w:hideMark/>
          </w:tcPr>
          <w:p w14:paraId="3AE60984" w14:textId="77777777" w:rsidR="00250C54" w:rsidRPr="00280750" w:rsidRDefault="00250C54" w:rsidP="00C41C60">
            <w:pPr>
              <w:widowControl/>
              <w:rPr>
                <w:rFonts w:ascii="宋体" w:hAnsi="宋体" w:cs="Tahoma"/>
                <w:kern w:val="0"/>
                <w:szCs w:val="21"/>
              </w:rPr>
            </w:pPr>
          </w:p>
        </w:tc>
      </w:tr>
    </w:tbl>
    <w:p w14:paraId="15174EFC" w14:textId="77777777" w:rsidR="00250C54" w:rsidRDefault="00250C54" w:rsidP="00250C54">
      <w:pPr>
        <w:spacing w:line="360" w:lineRule="auto"/>
        <w:outlineLvl w:val="0"/>
        <w:rPr>
          <w:rFonts w:ascii="Calibri" w:hAnsi="宋体"/>
          <w:sz w:val="24"/>
          <w:szCs w:val="22"/>
        </w:rPr>
      </w:pPr>
    </w:p>
    <w:p w14:paraId="3A3DE154" w14:textId="77777777" w:rsidR="00381CB7" w:rsidRDefault="00844D3D" w:rsidP="00844D3D">
      <w:pPr>
        <w:spacing w:line="360" w:lineRule="auto"/>
        <w:ind w:firstLineChars="200" w:firstLine="446"/>
        <w:outlineLvl w:val="0"/>
        <w:rPr>
          <w:sz w:val="24"/>
        </w:rPr>
      </w:pPr>
      <w:r>
        <w:rPr>
          <w:rFonts w:hAnsiTheme="minorEastAsia" w:hint="eastAsia"/>
          <w:sz w:val="24"/>
        </w:rPr>
        <w:t>注：</w:t>
      </w:r>
    </w:p>
    <w:p w14:paraId="72FA2DCD" w14:textId="77777777"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14:paraId="02BC0CF5" w14:textId="77777777"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14:paraId="0349D3AC" w14:textId="77777777"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14:paraId="424A1799" w14:textId="77777777" w:rsidR="00381CB7" w:rsidRDefault="00381CB7" w:rsidP="00844D3D">
      <w:pPr>
        <w:spacing w:line="360" w:lineRule="auto"/>
        <w:ind w:firstLineChars="200" w:firstLine="446"/>
        <w:outlineLvl w:val="0"/>
        <w:rPr>
          <w:sz w:val="24"/>
        </w:rPr>
      </w:pPr>
    </w:p>
    <w:p w14:paraId="2F781634" w14:textId="77777777" w:rsidR="00381CB7" w:rsidRDefault="00381CB7" w:rsidP="00844D3D">
      <w:pPr>
        <w:spacing w:line="360" w:lineRule="auto"/>
        <w:ind w:firstLineChars="200" w:firstLine="446"/>
        <w:outlineLvl w:val="0"/>
        <w:rPr>
          <w:sz w:val="24"/>
        </w:rPr>
      </w:pPr>
    </w:p>
    <w:p w14:paraId="2CF8A1FB" w14:textId="77777777" w:rsidR="00381CB7" w:rsidRDefault="00381CB7" w:rsidP="00844D3D">
      <w:pPr>
        <w:spacing w:line="360" w:lineRule="auto"/>
        <w:ind w:firstLineChars="200" w:firstLine="446"/>
        <w:outlineLvl w:val="0"/>
        <w:rPr>
          <w:sz w:val="24"/>
        </w:rPr>
      </w:pPr>
    </w:p>
    <w:p w14:paraId="596AF2E6" w14:textId="77777777" w:rsidR="00381CB7" w:rsidRDefault="00844D3D">
      <w:pPr>
        <w:widowControl/>
        <w:jc w:val="left"/>
        <w:rPr>
          <w:sz w:val="24"/>
        </w:rPr>
      </w:pPr>
      <w:r>
        <w:rPr>
          <w:sz w:val="24"/>
        </w:rPr>
        <w:br w:type="page"/>
      </w:r>
    </w:p>
    <w:p w14:paraId="76F53DCA" w14:textId="77777777" w:rsidR="00381CB7" w:rsidRDefault="00844D3D">
      <w:pPr>
        <w:pStyle w:val="aa"/>
        <w:rPr>
          <w:rFonts w:ascii="Times New Roman" w:hAnsi="Times New Roman"/>
        </w:rPr>
      </w:pPr>
      <w:r>
        <w:rPr>
          <w:rFonts w:ascii="Times New Roman" w:hAnsiTheme="minorEastAsia" w:hint="eastAsia"/>
        </w:rPr>
        <w:lastRenderedPageBreak/>
        <w:t>第三部分投标须知</w:t>
      </w:r>
    </w:p>
    <w:p w14:paraId="39505F3A" w14:textId="77777777"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14:paraId="5B61FCD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14:paraId="592D12C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14:paraId="31372EB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14:paraId="2D091AE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515A98C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14:paraId="1BA45B0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14:paraId="0B4590C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14:paraId="06D0360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14:paraId="7CB6720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14:paraId="7E425B0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14:paraId="52ABE52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14:paraId="2782E48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14:paraId="638512C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14:paraId="032F894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14:paraId="51B17EB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14:paraId="215644B7"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14:paraId="0596E6F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14:paraId="09284ED5"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14:paraId="6A64E977"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3C5D5AE3" w14:textId="77777777"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14:paraId="64749C71"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14:paraId="68A27D0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14:paraId="3CA47267"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14:paraId="0BC5BDFA"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3C15CA28"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14:paraId="2AF92C10"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14:paraId="341C18E3"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14:paraId="34F3835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14:paraId="7D02C0B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DA87FC7"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14:paraId="743AD7D2"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10768E1A"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14:paraId="2F3623D5"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4B09788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562685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14:paraId="6B4A283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14:paraId="16F50EC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244076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16DD264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14:paraId="3D134C0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2858DCF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14:paraId="7421FEE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14:paraId="573D5BA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14:paraId="67F11CC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14:paraId="27EB0B9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14:paraId="7F276F6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14:paraId="26E97EF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66B8743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14:paraId="4D4F3B72"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14:paraId="73A8599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14:paraId="1C827D4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14:paraId="550DE5B0"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14:paraId="11316E4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30613FE3"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1DDCBEF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38978305"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14:paraId="278A168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14:paraId="778E3BD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14:paraId="269A6CF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14:paraId="0D52181F"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21740414"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14:paraId="7ACD2A2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14:paraId="2BD852B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14:paraId="24EB450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14:paraId="70C3D6A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14:paraId="240E14C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14:paraId="4B4060A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14:paraId="7FC997C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14:paraId="73D0795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14:paraId="1FCC0CE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14:paraId="721784A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14:paraId="0B4813B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14:paraId="67293DC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14:paraId="3434D80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14:paraId="6A4FAC3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14:paraId="0D8E1AD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14:paraId="1FA761D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14:paraId="7360A15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D1A373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14:paraId="51C5CE4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14:paraId="2C87D06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7152483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14:paraId="7CA88505"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68040F85"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14:paraId="7ED4412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14:paraId="2FD434D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7AFC9EA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14:paraId="4860735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14:paraId="3735D3C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14:paraId="270B61B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14:paraId="7AAFDE0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14:paraId="47E58FC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14:paraId="4CC8B77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14:paraId="4B32BCE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14:paraId="7485A2A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45BD344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14:paraId="068CA68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14:paraId="5CDD24C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14:paraId="2AD854F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14:paraId="484122F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14:paraId="05E701E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14:paraId="0A418A5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14:paraId="0F63CEC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14:paraId="0301104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14:paraId="5ADA0EB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14:paraId="7A727E2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14:paraId="155EBDE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14:paraId="6EA89DB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14:paraId="55B82C6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14:paraId="158D70F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14:paraId="6E33C15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14:paraId="528D325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0DD1510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14:paraId="321E6B6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14:paraId="540C5EC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14:paraId="799C25B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14:paraId="765FFD9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14:paraId="5B90DD3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14:paraId="5F83E3A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1C1082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14:paraId="4562D0D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7AF331B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14:paraId="5EC7BA6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14:paraId="2F472224"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56F58A4E" w14:textId="77777777"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14:paraId="24C7BA4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14:paraId="1D4173B5" w14:textId="77777777"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14:paraId="7300B8A6" w14:textId="77777777"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14:paraId="7DB8A698" w14:textId="77777777"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14:paraId="2FDC23CF" w14:textId="77777777"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14:paraId="2B568927" w14:textId="77777777"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14:paraId="31D8658D" w14:textId="77777777"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14:paraId="55BC9788" w14:textId="77777777"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3F0E16E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14:paraId="1A921F66"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14:paraId="72CB405A" w14:textId="77777777"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14:paraId="7A70B4A7"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14:paraId="50CF638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14:paraId="3F2A0B6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14:paraId="4B056F8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14:paraId="2A953FF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14:paraId="3AC425C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14:paraId="11EAE3F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14:paraId="7B395BC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14:paraId="6283506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14:paraId="62AFD77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14:paraId="0EEA6AA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14:paraId="5209F11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14:paraId="6271EAB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14:paraId="4745A07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14:paraId="552A652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14:paraId="5677542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14:paraId="3AE4EF0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14:paraId="7BB1DD17" w14:textId="77777777"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717BB27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14:paraId="317B5E6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14:paraId="64E2163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14:paraId="507A6882" w14:textId="77777777"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0308361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6D0FFBA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193613B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4A9ECFA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14:paraId="4991561E" w14:textId="77777777"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14:paraId="67A1A0ED" w14:textId="77777777"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14:paraId="3EA790B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14:paraId="3D68B16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14:paraId="746A70D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14:paraId="3278D42F"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14:paraId="6070D954"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14:paraId="644E459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29D0255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14:paraId="31356DF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14:paraId="69C99EF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14:paraId="76E51118"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14:paraId="4CCDC6F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14:paraId="0D56FEA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14:paraId="5D74D98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14:paraId="66C945F0" w14:textId="77777777"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14:paraId="528CEFB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14:paraId="03D6008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14:paraId="43DFE15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14:paraId="7ED572D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DA39BF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14:paraId="68A22D83" w14:textId="77777777"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14:paraId="30B8E6F0" w14:textId="77777777"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14:paraId="408051B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14:paraId="15CAB83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14:paraId="1D0AB3D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14:paraId="3EA1CAA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14:paraId="5FE7F4B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14:paraId="60A48D2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14:paraId="23C7647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14:paraId="3364E5A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14:paraId="40CBA7D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14:paraId="5FF1B67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14:paraId="56F2069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14:paraId="1DF499E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14:paraId="4BC08609" w14:textId="77777777"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14:paraId="33E2E8AD" w14:textId="77777777"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14:paraId="230513C9"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14D4BED1"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14:paraId="40A925A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14:paraId="341552D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14:paraId="3117517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14:paraId="669D939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14:paraId="463381F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14:paraId="410CA09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14:paraId="1C7A8B5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14:paraId="244150F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14:paraId="78CB057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14:paraId="1F9C9C5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14:paraId="56276D3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14:paraId="41965B4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14:paraId="4038B3B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14:paraId="5A54710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14:paraId="74807CF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14:paraId="0048149D"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684B73B8" w14:textId="77777777"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14:paraId="31A34BE3"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14:paraId="60A316DC"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14:paraId="6BB0D621"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7A139284"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14:paraId="5BE8CCC2"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0D042398"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14:paraId="72D62E05"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1DB071AD"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1505B711"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14:paraId="174CCA04"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14:paraId="77EEAFD3"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1ADC3095"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0C409295"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14:paraId="2444186D"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14:paraId="6369CD36"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6CF2729F"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2C242E15"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030899E6"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7C04BDDB"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5CF46854"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14:paraId="27535355"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42B09E2C"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0CB0E3F7"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7926365F"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14:paraId="69A1E25C"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A00CAD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1B720BA6"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0135909D"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7EF97813"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4380751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32184F2B"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14:paraId="22E7B85E" w14:textId="777777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0275D70A"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7DC75885"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639BE7DE" w14:textId="77777777"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F1B22A9" w14:textId="77777777"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14:paraId="7F0DA6A0" w14:textId="77777777"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49BE446E"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35416FD"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6C02B861"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3F686497" w14:textId="77777777"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14:paraId="2DF2C34A"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2E98BAE0"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3445FD37"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C0FF8A6"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BC2F810"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14:paraId="51B325C0"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0BC0978"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8C42ED1"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0944C2D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14:paraId="6935A0EC" w14:textId="777777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553AAEEB"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475560B0"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16B0852"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22AF718"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14:paraId="75565498"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BF8353F"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C1F6643"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6BA2F0E7"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14:paraId="6500C294"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14:paraId="27FF8415" w14:textId="777777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496B72E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3A24A4DF"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AD5D063"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7A8237B"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8660465"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CC360F2"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2E6AFDFB"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599E4665"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14:paraId="2FA7BFD7" w14:textId="777777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107AE8FB"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5648A65F"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C236566"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4F5E08F"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57B49402"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459EE432"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7BA53956"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C959D05"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62B57732"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66AAA3B6"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3B576232"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225EF347"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14:paraId="76B425A0"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517754CD"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69FD1111"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C8495CA"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5732D56"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14:paraId="5E9F3CF8"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DF2D255"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77BD15D"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341B7F07"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1DE509C2"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14:paraId="1D63A00E" w14:textId="777777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78145645"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3F3E8BAE"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D815A5E"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6749EEA"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14:paraId="03015DE3"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67B9000"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D50353B"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7916F21F"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0053795D"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14:paraId="33BE8731" w14:textId="777777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12000691"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2608A37F"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475092B"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8ED7BC9"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9B2743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E21EDB2"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26A8C5F1"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14:paraId="310BD2C8" w14:textId="777777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2F55381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7354D923"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91B0250"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C346E6F"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14:paraId="427D7B14"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62E7978A"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9AD6AD6"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CE88E8D"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40B185E6"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14:paraId="756A97C0"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154CA0BB"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37BEE2B4"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14:paraId="43F277A4" w14:textId="777777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2DA20FC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3D435BCB" w14:textId="77777777"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C255E2D"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209ABF9D"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14:paraId="6BB5A6A6" w14:textId="77777777"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2C72C7C" w14:textId="77777777"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217C6CE2" w14:textId="77777777">
              <w:tc>
                <w:tcPr>
                  <w:tcW w:w="2632" w:type="dxa"/>
                  <w:shd w:val="clear" w:color="auto" w:fill="FFFFFF"/>
                  <w:tcMar>
                    <w:top w:w="150" w:type="dxa"/>
                    <w:left w:w="0" w:type="dxa"/>
                    <w:bottom w:w="150" w:type="dxa"/>
                    <w:right w:w="0" w:type="dxa"/>
                  </w:tcMar>
                </w:tcPr>
                <w:p w14:paraId="1E026665" w14:textId="77777777"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14:paraId="5D1EDFE5" w14:textId="77777777"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04803EAB" w14:textId="77777777"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46F0DDDE"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3D69EEC5" w14:textId="77777777"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3F9DF26" w14:textId="77777777"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14:paraId="4EFA6AD3" w14:textId="777777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47E4A951"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2A4060FE"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2D5BE94"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CFCE01F" w14:textId="77777777"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14:paraId="6C2EF37B" w14:textId="77777777"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03FADF1"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11800F51" w14:textId="77777777">
              <w:tc>
                <w:tcPr>
                  <w:tcW w:w="2632" w:type="dxa"/>
                  <w:shd w:val="clear" w:color="auto" w:fill="FFFFFF"/>
                  <w:tcMar>
                    <w:top w:w="150" w:type="dxa"/>
                    <w:left w:w="0" w:type="dxa"/>
                    <w:bottom w:w="150" w:type="dxa"/>
                    <w:right w:w="0" w:type="dxa"/>
                  </w:tcMar>
                </w:tcPr>
                <w:p w14:paraId="0600E4ED"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6B5AFA90"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1C4B556F"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11194530"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78D857D6"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EAE9C8A"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2BB80DE9" w14:textId="77777777"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14:paraId="729266EB"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7E10FEB"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102CA076"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B148C89"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14:paraId="7E602A0C"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A3A1D19"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11CCBB8A" w14:textId="77777777">
              <w:tc>
                <w:tcPr>
                  <w:tcW w:w="2632" w:type="dxa"/>
                  <w:shd w:val="clear" w:color="auto" w:fill="FFFFFF"/>
                  <w:tcMar>
                    <w:top w:w="150" w:type="dxa"/>
                    <w:left w:w="0" w:type="dxa"/>
                    <w:bottom w:w="150" w:type="dxa"/>
                    <w:right w:w="0" w:type="dxa"/>
                  </w:tcMar>
                </w:tcPr>
                <w:p w14:paraId="327B22F9" w14:textId="77777777"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14:paraId="38F96A99" w14:textId="77777777"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537B35A4" w14:textId="77777777"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38C5A80D"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7643552D"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0279A75"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14:paraId="5A5D3EC3"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14:paraId="463DAAE3"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46D19D75"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14:paraId="7980EA88"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5834845"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4878657E"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DDA784D"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1460088"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058F4417"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433E24C" w14:textId="77777777"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556CE94A" w14:textId="77777777">
              <w:tc>
                <w:tcPr>
                  <w:tcW w:w="3007" w:type="dxa"/>
                  <w:shd w:val="clear" w:color="auto" w:fill="FFFFFF"/>
                  <w:tcMar>
                    <w:top w:w="150" w:type="dxa"/>
                    <w:left w:w="0" w:type="dxa"/>
                    <w:bottom w:w="150" w:type="dxa"/>
                    <w:right w:w="0" w:type="dxa"/>
                  </w:tcMar>
                </w:tcPr>
                <w:p w14:paraId="357D6370"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14:paraId="265C93C2" w14:textId="77777777"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489D4BAC"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4E3E93A0"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51B22F80"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14:paraId="3BD51B31"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14:paraId="672BB700"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1B26B66"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14CF1BF9"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870D2DB"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4B560CA0"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F2F33A3"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1950116F" w14:textId="77777777">
              <w:tc>
                <w:tcPr>
                  <w:tcW w:w="3007" w:type="dxa"/>
                  <w:shd w:val="clear" w:color="auto" w:fill="FFFFFF"/>
                  <w:tcMar>
                    <w:top w:w="150" w:type="dxa"/>
                    <w:left w:w="0" w:type="dxa"/>
                    <w:bottom w:w="150" w:type="dxa"/>
                    <w:right w:w="0" w:type="dxa"/>
                  </w:tcMar>
                </w:tcPr>
                <w:p w14:paraId="10DCC212"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000DD574"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2DC27D5D"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2FB99CBA"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EBE5765"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14:paraId="07F697E6"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31857D7"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27EE889B"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4FB7050"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D1063E9"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14:paraId="38D5B9FC"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A4CD84D"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0210810C" w14:textId="77777777">
              <w:tc>
                <w:tcPr>
                  <w:tcW w:w="3017" w:type="dxa"/>
                  <w:shd w:val="clear" w:color="auto" w:fill="FFFFFF"/>
                  <w:tcMar>
                    <w:top w:w="150" w:type="dxa"/>
                    <w:left w:w="0" w:type="dxa"/>
                    <w:bottom w:w="150" w:type="dxa"/>
                    <w:right w:w="0" w:type="dxa"/>
                  </w:tcMar>
                </w:tcPr>
                <w:p w14:paraId="7113076B" w14:textId="77777777"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14:paraId="217DA670" w14:textId="77777777">
              <w:tc>
                <w:tcPr>
                  <w:tcW w:w="3017" w:type="dxa"/>
                  <w:shd w:val="clear" w:color="auto" w:fill="FFFFFF"/>
                  <w:tcMar>
                    <w:top w:w="150" w:type="dxa"/>
                    <w:left w:w="0" w:type="dxa"/>
                    <w:bottom w:w="150" w:type="dxa"/>
                    <w:right w:w="0" w:type="dxa"/>
                  </w:tcMar>
                </w:tcPr>
                <w:p w14:paraId="4E334F7F" w14:textId="77777777" w:rsidR="00381CB7" w:rsidRDefault="00381CB7">
                  <w:pPr>
                    <w:widowControl/>
                    <w:jc w:val="left"/>
                    <w:textAlignment w:val="top"/>
                    <w:rPr>
                      <w:rFonts w:ascii="����" w:eastAsia="����" w:hAnsi="����" w:cs="����"/>
                      <w:color w:val="333333"/>
                      <w:kern w:val="0"/>
                      <w:sz w:val="24"/>
                      <w:szCs w:val="24"/>
                    </w:rPr>
                  </w:pPr>
                </w:p>
              </w:tc>
            </w:tr>
          </w:tbl>
          <w:p w14:paraId="6C66E55C"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279EFFC"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5AF8703C"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14:paraId="31FCE222"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A2E0DD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73D52520"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2FE35C9"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7D622EEA"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AAED17A"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78FEED55" w14:textId="77777777">
              <w:trPr>
                <w:trHeight w:val="3660"/>
              </w:trPr>
              <w:tc>
                <w:tcPr>
                  <w:tcW w:w="3017" w:type="dxa"/>
                  <w:shd w:val="clear" w:color="auto" w:fill="FFFFFF"/>
                  <w:tcMar>
                    <w:top w:w="150" w:type="dxa"/>
                    <w:left w:w="0" w:type="dxa"/>
                    <w:bottom w:w="150" w:type="dxa"/>
                    <w:right w:w="0" w:type="dxa"/>
                  </w:tcMar>
                </w:tcPr>
                <w:p w14:paraId="5FA70292"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14:paraId="251A7F4C" w14:textId="77777777"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14:paraId="04923B70"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14:paraId="4DE931C1" w14:textId="77777777">
              <w:trPr>
                <w:trHeight w:val="90"/>
              </w:trPr>
              <w:tc>
                <w:tcPr>
                  <w:tcW w:w="3017" w:type="dxa"/>
                  <w:shd w:val="clear" w:color="auto" w:fill="FFFFFF"/>
                  <w:tcMar>
                    <w:top w:w="150" w:type="dxa"/>
                    <w:left w:w="0" w:type="dxa"/>
                    <w:bottom w:w="150" w:type="dxa"/>
                    <w:right w:w="0" w:type="dxa"/>
                  </w:tcMar>
                </w:tcPr>
                <w:p w14:paraId="66E3D82D" w14:textId="77777777" w:rsidR="00381CB7" w:rsidRDefault="00381CB7">
                  <w:pPr>
                    <w:widowControl/>
                    <w:jc w:val="left"/>
                    <w:textAlignment w:val="top"/>
                    <w:rPr>
                      <w:rFonts w:ascii="宋体" w:hAnsi="宋体" w:cs="宋体"/>
                      <w:color w:val="000000"/>
                      <w:kern w:val="0"/>
                      <w:sz w:val="19"/>
                      <w:szCs w:val="19"/>
                    </w:rPr>
                  </w:pPr>
                </w:p>
              </w:tc>
            </w:tr>
            <w:tr w:rsidR="00381CB7" w14:paraId="11CF0195" w14:textId="77777777">
              <w:tc>
                <w:tcPr>
                  <w:tcW w:w="3017" w:type="dxa"/>
                  <w:shd w:val="clear" w:color="auto" w:fill="FFFFFF"/>
                  <w:tcMar>
                    <w:top w:w="150" w:type="dxa"/>
                    <w:left w:w="0" w:type="dxa"/>
                    <w:bottom w:w="150" w:type="dxa"/>
                    <w:right w:w="0" w:type="dxa"/>
                  </w:tcMar>
                </w:tcPr>
                <w:p w14:paraId="0626992D" w14:textId="77777777" w:rsidR="00381CB7" w:rsidRDefault="00381CB7">
                  <w:pPr>
                    <w:widowControl/>
                    <w:jc w:val="left"/>
                    <w:textAlignment w:val="top"/>
                    <w:rPr>
                      <w:rFonts w:ascii="宋体" w:hAnsi="宋体" w:cs="宋体"/>
                      <w:color w:val="000000"/>
                      <w:kern w:val="0"/>
                      <w:sz w:val="19"/>
                      <w:szCs w:val="19"/>
                    </w:rPr>
                  </w:pPr>
                </w:p>
              </w:tc>
            </w:tr>
          </w:tbl>
          <w:p w14:paraId="4D7C6760"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896BB32"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14:paraId="09984788"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14:paraId="5174CAAC"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D7BEEE5"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2688980A" w14:textId="77777777"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613D9118"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1F44147"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279086C"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497DCC5D" w14:textId="77777777">
              <w:tc>
                <w:tcPr>
                  <w:tcW w:w="3007" w:type="dxa"/>
                  <w:shd w:val="clear" w:color="auto" w:fill="FFFFFF"/>
                  <w:tcMar>
                    <w:top w:w="150" w:type="dxa"/>
                    <w:left w:w="0" w:type="dxa"/>
                    <w:bottom w:w="150" w:type="dxa"/>
                    <w:right w:w="0" w:type="dxa"/>
                  </w:tcMar>
                </w:tcPr>
                <w:p w14:paraId="584509F3"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6B9B8CA3"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496F2F7E"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7A15F295"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708466D"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538286A8"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14:paraId="51A5750B"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8901B0E"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1B6A9126"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24F26F5"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1968223"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60B393A"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79F4EF9"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05A56553"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14:paraId="352CE3D7"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162D7BE9"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9F75416"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14:paraId="5061C3E8"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14:paraId="571A8CE5"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3881810"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270FFB5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2B296D01" w14:textId="77777777"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6F478EA3" w14:textId="77777777"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2737E3CD"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62AE832" w14:textId="77777777" w:rsidR="00381CB7" w:rsidRDefault="00381CB7">
            <w:pPr>
              <w:widowControl/>
              <w:jc w:val="center"/>
              <w:textAlignment w:val="top"/>
              <w:rPr>
                <w:rFonts w:ascii="宋体" w:hAnsi="宋体" w:cs="宋体"/>
                <w:color w:val="000000"/>
                <w:kern w:val="0"/>
                <w:sz w:val="19"/>
                <w:szCs w:val="19"/>
              </w:rPr>
            </w:pPr>
          </w:p>
        </w:tc>
      </w:tr>
    </w:tbl>
    <w:p w14:paraId="309C1904" w14:textId="77777777"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14:paraId="6F78708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14:paraId="7A823FE9" w14:textId="77777777"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14:paraId="71DACF7E" w14:textId="77777777" w:rsidR="00381CB7" w:rsidRDefault="00844D3D">
      <w:pPr>
        <w:pStyle w:val="aa"/>
        <w:rPr>
          <w:rFonts w:ascii="Times New Roman" w:hAnsi="Times New Roman"/>
        </w:rPr>
      </w:pPr>
      <w:r>
        <w:rPr>
          <w:rFonts w:ascii="Times New Roman" w:hAnsiTheme="minorEastAsia" w:hint="eastAsia"/>
        </w:rPr>
        <w:lastRenderedPageBreak/>
        <w:t>第四部分合同条款</w:t>
      </w:r>
    </w:p>
    <w:p w14:paraId="72570CB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14:paraId="10905ACC"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14:paraId="0CF7F72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14:paraId="1FD0C7F1" w14:textId="77777777"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14:paraId="2793344E" w14:textId="77777777"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14:paraId="554A6050"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14:paraId="215DBDF2"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14:paraId="244CC16F"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14:paraId="2FA594F8"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14:paraId="7E50B92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14:paraId="79DCA6F8"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14:paraId="20FE7E2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14:paraId="5E3A034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14:paraId="729C3FE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14:paraId="6F4BCECA"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14:paraId="4A4907CE"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6EBD3D61"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14:paraId="6CE8A06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14:paraId="335DAA0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14:paraId="2B5124C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14:paraId="62FC3297"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14:paraId="002DBE5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14:paraId="75EB261A"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14:paraId="5921BD3D"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14:paraId="7E65B6E1"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14:paraId="1F25E142"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14:paraId="0B3F5CD9"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14:paraId="18D9A955" w14:textId="77777777"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14:paraId="7141D3B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14:paraId="05639894"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14:paraId="58E126BA"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14:paraId="509799EA"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14:paraId="62F898DF"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14:paraId="760D8E4E"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14:paraId="01194ABD"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14:paraId="4254E6A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14:paraId="4E20DAF9"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5D7D6D0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14:paraId="2FCBA47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14:paraId="32705E2A"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14:paraId="1BD9464E"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14:paraId="796AD807"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14:paraId="12EE7F8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14:paraId="629E2E2F"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14:paraId="695EB55C"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14:paraId="71608706"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14:paraId="1F28F402" w14:textId="77777777"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14:paraId="0125A9E7" w14:textId="77777777" w:rsidR="00381CB7" w:rsidRDefault="00844D3D">
      <w:pPr>
        <w:pStyle w:val="aa"/>
        <w:rPr>
          <w:rFonts w:ascii="Times New Roman" w:hAnsi="Times New Roman"/>
        </w:rPr>
      </w:pPr>
      <w:r>
        <w:rPr>
          <w:rFonts w:ascii="Times New Roman" w:hAnsiTheme="minorEastAsia" w:hint="eastAsia"/>
        </w:rPr>
        <w:lastRenderedPageBreak/>
        <w:t>第五部分投标文件格式</w:t>
      </w:r>
    </w:p>
    <w:p w14:paraId="1CF3A6BC" w14:textId="77777777" w:rsidR="00381CB7" w:rsidRDefault="00844D3D">
      <w:pPr>
        <w:autoSpaceDN w:val="0"/>
        <w:spacing w:line="360" w:lineRule="auto"/>
        <w:jc w:val="center"/>
        <w:rPr>
          <w:b/>
          <w:bCs/>
          <w:sz w:val="24"/>
        </w:rPr>
      </w:pPr>
      <w:r>
        <w:rPr>
          <w:rFonts w:hAnsiTheme="minorEastAsia" w:hint="eastAsia"/>
          <w:b/>
          <w:bCs/>
          <w:sz w:val="24"/>
        </w:rPr>
        <w:t>投标文件封面格式</w:t>
      </w:r>
    </w:p>
    <w:p w14:paraId="4A504D65" w14:textId="77777777" w:rsidR="00381CB7" w:rsidRDefault="00381CB7">
      <w:pPr>
        <w:autoSpaceDE w:val="0"/>
        <w:autoSpaceDN w:val="0"/>
        <w:adjustRightInd w:val="0"/>
        <w:spacing w:line="520" w:lineRule="exact"/>
      </w:pPr>
    </w:p>
    <w:p w14:paraId="05B5EB88" w14:textId="77777777" w:rsidR="00381CB7" w:rsidRDefault="00381CB7">
      <w:pPr>
        <w:autoSpaceDE w:val="0"/>
        <w:autoSpaceDN w:val="0"/>
        <w:adjustRightInd w:val="0"/>
        <w:spacing w:line="520" w:lineRule="exact"/>
        <w:rPr>
          <w:b/>
          <w:kern w:val="0"/>
          <w:sz w:val="24"/>
        </w:rPr>
      </w:pPr>
    </w:p>
    <w:p w14:paraId="2F19754F" w14:textId="77777777" w:rsidR="00381CB7" w:rsidRDefault="00381CB7">
      <w:pPr>
        <w:autoSpaceDE w:val="0"/>
        <w:autoSpaceDN w:val="0"/>
        <w:adjustRightInd w:val="0"/>
        <w:spacing w:line="520" w:lineRule="exact"/>
        <w:rPr>
          <w:b/>
          <w:kern w:val="0"/>
          <w:sz w:val="24"/>
        </w:rPr>
      </w:pPr>
    </w:p>
    <w:p w14:paraId="7EB61450" w14:textId="77777777" w:rsidR="00381CB7" w:rsidRDefault="00381CB7">
      <w:pPr>
        <w:autoSpaceDE w:val="0"/>
        <w:autoSpaceDN w:val="0"/>
        <w:adjustRightInd w:val="0"/>
        <w:spacing w:line="520" w:lineRule="exact"/>
        <w:rPr>
          <w:b/>
          <w:kern w:val="0"/>
          <w:sz w:val="24"/>
        </w:rPr>
      </w:pPr>
    </w:p>
    <w:p w14:paraId="2A363F3E" w14:textId="77777777"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14:paraId="7E2502DD" w14:textId="77777777" w:rsidR="00381CB7" w:rsidRDefault="00381CB7">
      <w:pPr>
        <w:autoSpaceDE w:val="0"/>
        <w:autoSpaceDN w:val="0"/>
        <w:adjustRightInd w:val="0"/>
        <w:spacing w:line="520" w:lineRule="exact"/>
        <w:rPr>
          <w:b/>
          <w:kern w:val="0"/>
          <w:sz w:val="36"/>
          <w:szCs w:val="36"/>
        </w:rPr>
      </w:pPr>
    </w:p>
    <w:p w14:paraId="6CEBD437" w14:textId="77777777"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14:paraId="2E392C9B" w14:textId="77777777"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项目编号：</w:t>
      </w:r>
    </w:p>
    <w:p w14:paraId="6270FC11" w14:textId="77777777"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14:paraId="2382F623" w14:textId="77777777"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14:paraId="72296E02" w14:textId="77777777"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投标单位名称：</w:t>
      </w:r>
    </w:p>
    <w:p w14:paraId="3A6E4600" w14:textId="77777777"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投标单位电话：</w:t>
      </w:r>
    </w:p>
    <w:p w14:paraId="338050D5" w14:textId="77777777"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14:paraId="5CA9C542" w14:textId="77777777" w:rsidR="00381CB7" w:rsidRDefault="00844D3D" w:rsidP="00350146">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14:paraId="7801528F" w14:textId="77777777"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法定代表人：</w:t>
      </w:r>
    </w:p>
    <w:p w14:paraId="65C93321" w14:textId="77777777" w:rsidR="00381CB7" w:rsidRDefault="00844D3D" w:rsidP="00350146">
      <w:pPr>
        <w:spacing w:beforeLines="30" w:before="85" w:afterLines="70" w:after="199" w:line="540" w:lineRule="exact"/>
        <w:ind w:leftChars="300" w:left="579"/>
        <w:rPr>
          <w:b/>
          <w:bCs/>
          <w:sz w:val="24"/>
        </w:rPr>
      </w:pPr>
      <w:r>
        <w:rPr>
          <w:rFonts w:hAnsiTheme="minorEastAsia" w:hint="eastAsia"/>
          <w:b/>
          <w:sz w:val="34"/>
          <w:szCs w:val="34"/>
        </w:rPr>
        <w:t>投标日期：年月日</w:t>
      </w:r>
    </w:p>
    <w:p w14:paraId="72BB6A80" w14:textId="77777777" w:rsidR="00381CB7" w:rsidRDefault="00844D3D">
      <w:pPr>
        <w:widowControl/>
        <w:jc w:val="left"/>
        <w:rPr>
          <w:b/>
          <w:bCs/>
          <w:sz w:val="24"/>
        </w:rPr>
      </w:pPr>
      <w:r>
        <w:rPr>
          <w:b/>
          <w:bCs/>
          <w:sz w:val="24"/>
        </w:rPr>
        <w:br w:type="page"/>
      </w:r>
    </w:p>
    <w:p w14:paraId="1AF1B7D3" w14:textId="77777777"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14:paraId="4625CEED" w14:textId="77777777" w:rsidR="00381CB7" w:rsidRDefault="00844D3D">
      <w:pPr>
        <w:autoSpaceDN w:val="0"/>
        <w:spacing w:line="360" w:lineRule="auto"/>
        <w:jc w:val="center"/>
        <w:rPr>
          <w:b/>
          <w:bCs/>
          <w:sz w:val="24"/>
        </w:rPr>
      </w:pPr>
      <w:r>
        <w:rPr>
          <w:rFonts w:hAnsiTheme="minorEastAsia" w:hint="eastAsia"/>
          <w:b/>
          <w:bCs/>
          <w:sz w:val="24"/>
        </w:rPr>
        <w:t>（投标人自行编制）</w:t>
      </w:r>
    </w:p>
    <w:p w14:paraId="3380398F" w14:textId="77777777" w:rsidR="00381CB7" w:rsidRDefault="00381CB7">
      <w:pPr>
        <w:widowControl/>
        <w:jc w:val="center"/>
        <w:rPr>
          <w:b/>
          <w:sz w:val="24"/>
        </w:rPr>
      </w:pPr>
    </w:p>
    <w:p w14:paraId="592CE629" w14:textId="77777777" w:rsidR="00381CB7" w:rsidRDefault="00844D3D">
      <w:pPr>
        <w:widowControl/>
        <w:jc w:val="left"/>
        <w:rPr>
          <w:b/>
          <w:sz w:val="24"/>
        </w:rPr>
      </w:pPr>
      <w:r>
        <w:rPr>
          <w:b/>
          <w:sz w:val="24"/>
        </w:rPr>
        <w:br w:type="page"/>
      </w:r>
    </w:p>
    <w:p w14:paraId="2A868A1D" w14:textId="77777777" w:rsidR="00381CB7" w:rsidRDefault="00844D3D">
      <w:pPr>
        <w:widowControl/>
        <w:jc w:val="center"/>
        <w:rPr>
          <w:b/>
          <w:sz w:val="24"/>
        </w:rPr>
      </w:pPr>
      <w:r>
        <w:rPr>
          <w:rFonts w:hAnsiTheme="minorEastAsia" w:hint="eastAsia"/>
          <w:b/>
          <w:sz w:val="24"/>
        </w:rPr>
        <w:lastRenderedPageBreak/>
        <w:t>评分因素及评标标准页码检索</w:t>
      </w:r>
    </w:p>
    <w:p w14:paraId="066D3E80" w14:textId="77777777"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28035E50" w14:textId="77777777" w:rsidR="00381CB7" w:rsidRDefault="00381CB7">
      <w:pPr>
        <w:widowControl/>
        <w:jc w:val="center"/>
        <w:rPr>
          <w:b/>
          <w:sz w:val="24"/>
        </w:rPr>
      </w:pPr>
    </w:p>
    <w:p w14:paraId="2445E42D" w14:textId="77777777" w:rsidR="00381CB7" w:rsidRDefault="00844D3D">
      <w:pPr>
        <w:widowControl/>
        <w:jc w:val="left"/>
        <w:rPr>
          <w:sz w:val="24"/>
        </w:rPr>
      </w:pPr>
      <w:r>
        <w:rPr>
          <w:sz w:val="24"/>
        </w:rPr>
        <w:br w:type="page"/>
      </w:r>
    </w:p>
    <w:p w14:paraId="284F6645" w14:textId="77777777"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14:paraId="09132954" w14:textId="77777777" w:rsidR="00381CB7" w:rsidRDefault="00844D3D">
      <w:pPr>
        <w:autoSpaceDN w:val="0"/>
        <w:spacing w:line="360" w:lineRule="auto"/>
        <w:jc w:val="center"/>
        <w:rPr>
          <w:b/>
          <w:bCs/>
          <w:sz w:val="24"/>
        </w:rPr>
      </w:pPr>
      <w:r>
        <w:rPr>
          <w:rFonts w:hAnsiTheme="minorEastAsia"/>
          <w:b/>
          <w:bCs/>
          <w:sz w:val="24"/>
        </w:rPr>
        <w:t>投标书</w:t>
      </w:r>
    </w:p>
    <w:p w14:paraId="3F254133" w14:textId="77777777"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14:paraId="13431886" w14:textId="77777777"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14:paraId="10107BBD" w14:textId="77777777" w:rsidR="00381CB7" w:rsidRDefault="00844D3D" w:rsidP="00844D3D">
      <w:pPr>
        <w:spacing w:line="360" w:lineRule="auto"/>
        <w:ind w:firstLineChars="200" w:firstLine="446"/>
        <w:rPr>
          <w:sz w:val="24"/>
        </w:rPr>
      </w:pPr>
      <w:r>
        <w:rPr>
          <w:rFonts w:hAnsiTheme="minorEastAsia"/>
          <w:sz w:val="24"/>
        </w:rPr>
        <w:t>据此函，签字代表宣布同意如下：</w:t>
      </w:r>
    </w:p>
    <w:p w14:paraId="6367B7D5" w14:textId="77777777"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14:paraId="1D044CBC" w14:textId="77777777" w:rsidR="00381CB7" w:rsidRDefault="00844D3D" w:rsidP="00844D3D">
      <w:pPr>
        <w:spacing w:line="360" w:lineRule="auto"/>
        <w:ind w:firstLineChars="200" w:firstLine="446"/>
        <w:rPr>
          <w:sz w:val="24"/>
        </w:rPr>
      </w:pPr>
      <w:r>
        <w:rPr>
          <w:rFonts w:hAnsiTheme="minorEastAsia" w:hint="eastAsia"/>
          <w:sz w:val="24"/>
        </w:rPr>
        <w:t>第一包，￥元（人民币），大写。</w:t>
      </w:r>
    </w:p>
    <w:p w14:paraId="4900806B" w14:textId="77777777" w:rsidR="00381CB7" w:rsidRDefault="00844D3D" w:rsidP="00844D3D">
      <w:pPr>
        <w:spacing w:line="360" w:lineRule="auto"/>
        <w:ind w:firstLineChars="200" w:firstLine="446"/>
        <w:rPr>
          <w:sz w:val="24"/>
        </w:rPr>
      </w:pPr>
      <w:r>
        <w:rPr>
          <w:sz w:val="24"/>
        </w:rPr>
        <w:t>……</w:t>
      </w:r>
    </w:p>
    <w:p w14:paraId="334B6496" w14:textId="77777777"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14:paraId="6E5E8E8E" w14:textId="77777777"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C8FC30A" w14:textId="77777777"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14:paraId="723A2E5F" w14:textId="77777777"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14:paraId="3D11E740" w14:textId="77777777"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14:paraId="72E15C16" w14:textId="77777777"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14:paraId="4A96B007" w14:textId="77777777"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14:paraId="11EBD616" w14:textId="77777777"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1F80BFCB" w14:textId="77777777"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14:paraId="294A9242" w14:textId="77777777"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14:paraId="2CD9BAB4" w14:textId="77777777"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14:paraId="37DC653B" w14:textId="77777777"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14:paraId="1D245A1C" w14:textId="77777777" w:rsidR="00381CB7" w:rsidRDefault="00381CB7" w:rsidP="00844D3D">
      <w:pPr>
        <w:spacing w:line="360" w:lineRule="auto"/>
        <w:ind w:firstLineChars="200" w:firstLine="446"/>
        <w:rPr>
          <w:sz w:val="24"/>
        </w:rPr>
      </w:pPr>
    </w:p>
    <w:p w14:paraId="16A19733" w14:textId="77777777" w:rsidR="00381CB7" w:rsidRDefault="00844D3D" w:rsidP="00844D3D">
      <w:pPr>
        <w:spacing w:line="360" w:lineRule="auto"/>
        <w:ind w:firstLineChars="200" w:firstLine="446"/>
        <w:rPr>
          <w:sz w:val="24"/>
        </w:rPr>
      </w:pPr>
      <w:r>
        <w:rPr>
          <w:rFonts w:hAnsiTheme="minorEastAsia"/>
          <w:sz w:val="24"/>
        </w:rPr>
        <w:t>地址：</w:t>
      </w:r>
    </w:p>
    <w:p w14:paraId="50324DC0" w14:textId="77777777" w:rsidR="00381CB7" w:rsidRDefault="00844D3D" w:rsidP="00844D3D">
      <w:pPr>
        <w:spacing w:line="360" w:lineRule="auto"/>
        <w:ind w:firstLineChars="200" w:firstLine="446"/>
        <w:rPr>
          <w:sz w:val="24"/>
        </w:rPr>
      </w:pPr>
      <w:r>
        <w:rPr>
          <w:rFonts w:hAnsiTheme="minorEastAsia"/>
          <w:sz w:val="24"/>
        </w:rPr>
        <w:t>邮政编码：</w:t>
      </w:r>
    </w:p>
    <w:p w14:paraId="34DDB0DE" w14:textId="77777777" w:rsidR="00381CB7" w:rsidRDefault="00844D3D" w:rsidP="00844D3D">
      <w:pPr>
        <w:spacing w:line="360" w:lineRule="auto"/>
        <w:ind w:firstLineChars="200" w:firstLine="446"/>
        <w:rPr>
          <w:sz w:val="24"/>
        </w:rPr>
      </w:pPr>
      <w:r>
        <w:rPr>
          <w:rFonts w:hAnsiTheme="minorEastAsia"/>
          <w:sz w:val="24"/>
        </w:rPr>
        <w:t>电话：</w:t>
      </w:r>
    </w:p>
    <w:p w14:paraId="37D700A0" w14:textId="77777777" w:rsidR="00381CB7" w:rsidRDefault="00844D3D" w:rsidP="00844D3D">
      <w:pPr>
        <w:spacing w:line="360" w:lineRule="auto"/>
        <w:ind w:firstLineChars="200" w:firstLine="446"/>
        <w:rPr>
          <w:sz w:val="24"/>
        </w:rPr>
      </w:pPr>
      <w:r>
        <w:rPr>
          <w:rFonts w:hAnsiTheme="minorEastAsia"/>
          <w:sz w:val="24"/>
        </w:rPr>
        <w:t>传真：</w:t>
      </w:r>
    </w:p>
    <w:p w14:paraId="4E3FDB02" w14:textId="77777777" w:rsidR="00381CB7" w:rsidRDefault="00844D3D" w:rsidP="00844D3D">
      <w:pPr>
        <w:spacing w:line="360" w:lineRule="auto"/>
        <w:ind w:firstLineChars="1700" w:firstLine="3794"/>
        <w:rPr>
          <w:sz w:val="24"/>
        </w:rPr>
      </w:pPr>
      <w:r>
        <w:rPr>
          <w:rFonts w:hAnsiTheme="minorEastAsia"/>
          <w:sz w:val="24"/>
        </w:rPr>
        <w:t>投标人名称：</w:t>
      </w:r>
    </w:p>
    <w:p w14:paraId="02C1B040" w14:textId="77777777" w:rsidR="00381CB7" w:rsidRDefault="00844D3D" w:rsidP="00844D3D">
      <w:pPr>
        <w:spacing w:line="360" w:lineRule="auto"/>
        <w:ind w:firstLineChars="1700" w:firstLine="3794"/>
        <w:rPr>
          <w:sz w:val="24"/>
        </w:rPr>
      </w:pPr>
      <w:r>
        <w:rPr>
          <w:rFonts w:hAnsiTheme="minorEastAsia"/>
          <w:sz w:val="24"/>
        </w:rPr>
        <w:t>日期：年月日</w:t>
      </w:r>
    </w:p>
    <w:p w14:paraId="5B933687" w14:textId="77777777" w:rsidR="00381CB7" w:rsidRDefault="00381CB7">
      <w:pPr>
        <w:spacing w:line="460" w:lineRule="exact"/>
        <w:rPr>
          <w:sz w:val="24"/>
        </w:rPr>
      </w:pPr>
    </w:p>
    <w:p w14:paraId="399FCA7D" w14:textId="77777777" w:rsidR="00381CB7" w:rsidRDefault="00844D3D">
      <w:pPr>
        <w:widowControl/>
        <w:jc w:val="left"/>
        <w:rPr>
          <w:sz w:val="24"/>
        </w:rPr>
      </w:pPr>
      <w:r>
        <w:rPr>
          <w:sz w:val="24"/>
        </w:rPr>
        <w:br w:type="page"/>
      </w:r>
    </w:p>
    <w:p w14:paraId="4227E80A" w14:textId="77777777"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14:paraId="0FFD9E2E" w14:textId="77777777" w:rsidR="00381CB7" w:rsidRDefault="00844D3D">
      <w:pPr>
        <w:autoSpaceDN w:val="0"/>
        <w:spacing w:line="360" w:lineRule="auto"/>
        <w:jc w:val="center"/>
        <w:rPr>
          <w:b/>
          <w:bCs/>
          <w:sz w:val="24"/>
        </w:rPr>
      </w:pPr>
      <w:r>
        <w:rPr>
          <w:rFonts w:hAnsiTheme="minorEastAsia" w:hint="eastAsia"/>
          <w:b/>
          <w:bCs/>
          <w:sz w:val="24"/>
        </w:rPr>
        <w:t>供应商资格要求证明文件</w:t>
      </w:r>
    </w:p>
    <w:p w14:paraId="0FA9F653" w14:textId="77777777" w:rsidR="00381CB7" w:rsidRDefault="00381CB7">
      <w:pPr>
        <w:spacing w:line="620" w:lineRule="exact"/>
        <w:rPr>
          <w:sz w:val="24"/>
        </w:rPr>
      </w:pPr>
    </w:p>
    <w:p w14:paraId="065B76B1" w14:textId="77777777" w:rsidR="00381CB7" w:rsidRDefault="00381CB7">
      <w:pPr>
        <w:spacing w:line="620" w:lineRule="exact"/>
        <w:rPr>
          <w:sz w:val="24"/>
        </w:rPr>
      </w:pPr>
    </w:p>
    <w:p w14:paraId="7DE5220A" w14:textId="77777777" w:rsidR="00381CB7" w:rsidRDefault="00381CB7">
      <w:pPr>
        <w:spacing w:line="620" w:lineRule="exact"/>
        <w:rPr>
          <w:sz w:val="24"/>
        </w:rPr>
      </w:pPr>
    </w:p>
    <w:p w14:paraId="5A57CD3F" w14:textId="77777777" w:rsidR="00381CB7" w:rsidRDefault="00381CB7">
      <w:pPr>
        <w:spacing w:line="620" w:lineRule="exact"/>
        <w:rPr>
          <w:sz w:val="24"/>
        </w:rPr>
      </w:pPr>
    </w:p>
    <w:p w14:paraId="7569CE36" w14:textId="77777777" w:rsidR="00381CB7" w:rsidRDefault="00381CB7">
      <w:pPr>
        <w:spacing w:line="620" w:lineRule="exact"/>
        <w:rPr>
          <w:sz w:val="24"/>
        </w:rPr>
      </w:pPr>
    </w:p>
    <w:p w14:paraId="7718F622" w14:textId="77777777" w:rsidR="00381CB7" w:rsidRDefault="00381CB7">
      <w:pPr>
        <w:spacing w:line="620" w:lineRule="exact"/>
        <w:rPr>
          <w:sz w:val="24"/>
        </w:rPr>
      </w:pPr>
    </w:p>
    <w:p w14:paraId="13A774C2" w14:textId="77777777"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14:paraId="1A36FA70" w14:textId="77777777" w:rsidR="00381CB7" w:rsidRDefault="00381CB7">
      <w:pPr>
        <w:spacing w:line="620" w:lineRule="exact"/>
        <w:rPr>
          <w:sz w:val="24"/>
        </w:rPr>
      </w:pPr>
    </w:p>
    <w:p w14:paraId="4A326ADC" w14:textId="77777777" w:rsidR="00381CB7" w:rsidRDefault="00381CB7">
      <w:pPr>
        <w:spacing w:line="620" w:lineRule="exact"/>
        <w:rPr>
          <w:sz w:val="24"/>
        </w:rPr>
      </w:pPr>
    </w:p>
    <w:p w14:paraId="0B3A6167" w14:textId="77777777" w:rsidR="00381CB7" w:rsidRDefault="00381CB7">
      <w:pPr>
        <w:spacing w:line="460" w:lineRule="exact"/>
        <w:rPr>
          <w:sz w:val="24"/>
        </w:rPr>
      </w:pPr>
    </w:p>
    <w:p w14:paraId="59B759F9" w14:textId="77777777" w:rsidR="00381CB7" w:rsidRDefault="00844D3D">
      <w:pPr>
        <w:widowControl/>
        <w:jc w:val="left"/>
        <w:rPr>
          <w:sz w:val="24"/>
        </w:rPr>
      </w:pPr>
      <w:r>
        <w:rPr>
          <w:sz w:val="24"/>
        </w:rPr>
        <w:br w:type="page"/>
      </w:r>
    </w:p>
    <w:p w14:paraId="6A039014" w14:textId="77777777"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14:paraId="25BB3B50" w14:textId="77777777"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14:paraId="1ADF430F" w14:textId="77777777" w:rsidR="00796CC4" w:rsidRPr="000B7480" w:rsidRDefault="00796CC4" w:rsidP="00796CC4">
      <w:pPr>
        <w:spacing w:line="360" w:lineRule="auto"/>
        <w:rPr>
          <w:sz w:val="24"/>
          <w:szCs w:val="21"/>
        </w:rPr>
      </w:pPr>
    </w:p>
    <w:p w14:paraId="021C4582" w14:textId="77777777"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14:paraId="11A34267" w14:textId="77777777"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3F372969" w14:textId="77777777"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14:paraId="423C7045" w14:textId="77777777"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14:paraId="23ABD9B7" w14:textId="77777777"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14:paraId="12CC025F" w14:textId="77777777" w:rsidR="00796CC4" w:rsidRDefault="00796CC4" w:rsidP="00796CC4">
      <w:pPr>
        <w:spacing w:line="360" w:lineRule="auto"/>
        <w:ind w:firstLineChars="200" w:firstLine="446"/>
        <w:rPr>
          <w:sz w:val="24"/>
        </w:rPr>
      </w:pPr>
    </w:p>
    <w:p w14:paraId="3783B587" w14:textId="77777777" w:rsidR="00796CC4" w:rsidRPr="000B7480" w:rsidRDefault="00796CC4" w:rsidP="00796CC4">
      <w:pPr>
        <w:spacing w:line="360" w:lineRule="auto"/>
        <w:ind w:firstLineChars="200" w:firstLine="446"/>
        <w:rPr>
          <w:sz w:val="24"/>
        </w:rPr>
      </w:pPr>
    </w:p>
    <w:p w14:paraId="52D7CCAA" w14:textId="77777777" w:rsidR="00796CC4" w:rsidRPr="000B7480" w:rsidRDefault="00796CC4" w:rsidP="00796CC4">
      <w:pPr>
        <w:spacing w:line="360" w:lineRule="auto"/>
        <w:ind w:firstLineChars="200" w:firstLine="446"/>
        <w:rPr>
          <w:sz w:val="24"/>
        </w:rPr>
      </w:pPr>
    </w:p>
    <w:p w14:paraId="3BD380AE" w14:textId="77777777"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14:paraId="7A1AB58C" w14:textId="77777777" w:rsidTr="003E5853">
        <w:tc>
          <w:tcPr>
            <w:tcW w:w="4264" w:type="dxa"/>
          </w:tcPr>
          <w:p w14:paraId="3BFC74C5" w14:textId="77777777" w:rsidR="00796CC4" w:rsidRPr="000F460C" w:rsidRDefault="00796CC4" w:rsidP="003E5853">
            <w:pPr>
              <w:spacing w:line="360" w:lineRule="auto"/>
              <w:jc w:val="left"/>
              <w:rPr>
                <w:sz w:val="24"/>
              </w:rPr>
            </w:pPr>
            <w:r w:rsidRPr="000F460C">
              <w:rPr>
                <w:sz w:val="24"/>
              </w:rPr>
              <w:t>投标代表人身份证正面</w:t>
            </w:r>
          </w:p>
          <w:p w14:paraId="5F187013" w14:textId="77777777" w:rsidR="00796CC4" w:rsidRPr="000F460C" w:rsidRDefault="00796CC4" w:rsidP="003E5853">
            <w:pPr>
              <w:spacing w:line="360" w:lineRule="auto"/>
              <w:jc w:val="left"/>
              <w:rPr>
                <w:sz w:val="24"/>
              </w:rPr>
            </w:pPr>
          </w:p>
          <w:p w14:paraId="47905FD2" w14:textId="77777777" w:rsidR="00796CC4" w:rsidRPr="000F460C" w:rsidRDefault="00796CC4" w:rsidP="003E5853">
            <w:pPr>
              <w:spacing w:line="360" w:lineRule="auto"/>
              <w:jc w:val="left"/>
              <w:rPr>
                <w:sz w:val="24"/>
              </w:rPr>
            </w:pPr>
          </w:p>
          <w:p w14:paraId="08B8C9BE" w14:textId="77777777" w:rsidR="00796CC4" w:rsidRPr="000F460C" w:rsidRDefault="00796CC4" w:rsidP="003E5853">
            <w:pPr>
              <w:spacing w:line="360" w:lineRule="auto"/>
              <w:jc w:val="left"/>
              <w:rPr>
                <w:sz w:val="24"/>
              </w:rPr>
            </w:pPr>
          </w:p>
          <w:p w14:paraId="34203852" w14:textId="77777777" w:rsidR="00796CC4" w:rsidRPr="000F460C" w:rsidRDefault="00796CC4" w:rsidP="003E5853">
            <w:pPr>
              <w:spacing w:line="360" w:lineRule="auto"/>
              <w:jc w:val="left"/>
              <w:rPr>
                <w:sz w:val="24"/>
              </w:rPr>
            </w:pPr>
          </w:p>
          <w:p w14:paraId="531D6167" w14:textId="77777777" w:rsidR="00796CC4" w:rsidRPr="000F460C" w:rsidRDefault="00796CC4" w:rsidP="003E5853">
            <w:pPr>
              <w:spacing w:line="360" w:lineRule="auto"/>
              <w:jc w:val="left"/>
              <w:rPr>
                <w:sz w:val="24"/>
              </w:rPr>
            </w:pPr>
          </w:p>
        </w:tc>
        <w:tc>
          <w:tcPr>
            <w:tcW w:w="4264" w:type="dxa"/>
          </w:tcPr>
          <w:p w14:paraId="292E8E6D" w14:textId="77777777" w:rsidR="00796CC4" w:rsidRPr="000F460C" w:rsidRDefault="00796CC4" w:rsidP="003E5853">
            <w:pPr>
              <w:spacing w:line="360" w:lineRule="auto"/>
              <w:jc w:val="left"/>
              <w:rPr>
                <w:sz w:val="24"/>
              </w:rPr>
            </w:pPr>
            <w:r w:rsidRPr="000F460C">
              <w:rPr>
                <w:sz w:val="24"/>
              </w:rPr>
              <w:t>投标代表人身份证背面</w:t>
            </w:r>
          </w:p>
        </w:tc>
      </w:tr>
    </w:tbl>
    <w:p w14:paraId="6DB3C6C6" w14:textId="77777777" w:rsidR="00381CB7" w:rsidRDefault="00844D3D">
      <w:pPr>
        <w:widowControl/>
        <w:jc w:val="left"/>
        <w:rPr>
          <w:sz w:val="24"/>
        </w:rPr>
      </w:pPr>
      <w:r>
        <w:rPr>
          <w:sz w:val="24"/>
        </w:rPr>
        <w:br w:type="page"/>
      </w:r>
    </w:p>
    <w:p w14:paraId="24DD9125" w14:textId="77777777" w:rsidR="00381CB7" w:rsidRDefault="00844D3D">
      <w:pPr>
        <w:widowControl/>
        <w:jc w:val="left"/>
        <w:rPr>
          <w:sz w:val="24"/>
        </w:rPr>
      </w:pPr>
      <w:r>
        <w:rPr>
          <w:rFonts w:hAnsiTheme="minorEastAsia"/>
          <w:sz w:val="24"/>
        </w:rPr>
        <w:lastRenderedPageBreak/>
        <w:t>附件</w:t>
      </w:r>
      <w:r>
        <w:rPr>
          <w:rFonts w:hint="eastAsia"/>
          <w:sz w:val="24"/>
        </w:rPr>
        <w:t>4</w:t>
      </w:r>
    </w:p>
    <w:p w14:paraId="6315EB9E" w14:textId="77777777" w:rsidR="00381CB7" w:rsidRDefault="00844D3D">
      <w:pPr>
        <w:autoSpaceDN w:val="0"/>
        <w:spacing w:line="360" w:lineRule="auto"/>
        <w:jc w:val="center"/>
        <w:rPr>
          <w:b/>
          <w:bCs/>
          <w:sz w:val="24"/>
        </w:rPr>
      </w:pPr>
      <w:r>
        <w:rPr>
          <w:rFonts w:hAnsiTheme="minorEastAsia"/>
          <w:b/>
          <w:bCs/>
          <w:sz w:val="24"/>
        </w:rPr>
        <w:t>开标一览表</w:t>
      </w:r>
    </w:p>
    <w:p w14:paraId="5AFCE88F" w14:textId="77777777" w:rsidR="00381CB7" w:rsidRDefault="00381CB7">
      <w:pPr>
        <w:ind w:right="84"/>
        <w:rPr>
          <w:sz w:val="24"/>
        </w:rPr>
      </w:pPr>
    </w:p>
    <w:p w14:paraId="33729FD3" w14:textId="77777777" w:rsidR="00381CB7" w:rsidRDefault="00844D3D">
      <w:pPr>
        <w:spacing w:line="460" w:lineRule="exact"/>
        <w:ind w:left="192"/>
        <w:rPr>
          <w:sz w:val="24"/>
        </w:rPr>
      </w:pPr>
      <w:r>
        <w:rPr>
          <w:rFonts w:hAnsiTheme="minorEastAsia"/>
          <w:sz w:val="24"/>
        </w:rPr>
        <w:t>项目名称：</w:t>
      </w:r>
    </w:p>
    <w:p w14:paraId="4F6A2E61" w14:textId="77777777" w:rsidR="00381CB7" w:rsidRDefault="00844D3D">
      <w:pPr>
        <w:spacing w:line="460" w:lineRule="exact"/>
        <w:ind w:left="192"/>
        <w:rPr>
          <w:sz w:val="24"/>
        </w:rPr>
      </w:pPr>
      <w:r>
        <w:rPr>
          <w:rFonts w:hAnsiTheme="minorEastAsia"/>
          <w:sz w:val="24"/>
        </w:rPr>
        <w:t>项目编号：</w:t>
      </w:r>
    </w:p>
    <w:p w14:paraId="37821914" w14:textId="77777777"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14:paraId="4B59681F" w14:textId="77777777">
        <w:trPr>
          <w:jc w:val="center"/>
        </w:trPr>
        <w:tc>
          <w:tcPr>
            <w:tcW w:w="572" w:type="pct"/>
            <w:vAlign w:val="center"/>
          </w:tcPr>
          <w:p w14:paraId="1508E5F1" w14:textId="77777777"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14:paraId="116A0195" w14:textId="77777777"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14:paraId="2ACB58FE" w14:textId="77777777" w:rsidR="00381CB7" w:rsidRDefault="00844D3D">
            <w:pPr>
              <w:spacing w:line="460" w:lineRule="exact"/>
              <w:jc w:val="center"/>
              <w:rPr>
                <w:sz w:val="24"/>
              </w:rPr>
            </w:pPr>
            <w:r>
              <w:rPr>
                <w:rFonts w:hAnsiTheme="minorEastAsia"/>
                <w:sz w:val="24"/>
              </w:rPr>
              <w:t>品牌</w:t>
            </w:r>
          </w:p>
        </w:tc>
        <w:tc>
          <w:tcPr>
            <w:tcW w:w="941" w:type="pct"/>
            <w:vAlign w:val="center"/>
          </w:tcPr>
          <w:p w14:paraId="5621D406" w14:textId="77777777" w:rsidR="00381CB7" w:rsidRDefault="00844D3D">
            <w:pPr>
              <w:spacing w:line="460" w:lineRule="exact"/>
              <w:jc w:val="center"/>
              <w:rPr>
                <w:sz w:val="24"/>
              </w:rPr>
            </w:pPr>
            <w:r>
              <w:rPr>
                <w:rFonts w:hAnsiTheme="minorEastAsia"/>
                <w:sz w:val="24"/>
              </w:rPr>
              <w:t>投标总价</w:t>
            </w:r>
          </w:p>
        </w:tc>
        <w:tc>
          <w:tcPr>
            <w:tcW w:w="858" w:type="pct"/>
            <w:vAlign w:val="center"/>
          </w:tcPr>
          <w:p w14:paraId="6ACFDC85" w14:textId="77777777" w:rsidR="00381CB7" w:rsidRDefault="00844D3D">
            <w:pPr>
              <w:spacing w:line="460" w:lineRule="exact"/>
              <w:jc w:val="center"/>
              <w:rPr>
                <w:sz w:val="24"/>
              </w:rPr>
            </w:pPr>
            <w:r>
              <w:rPr>
                <w:rFonts w:hAnsiTheme="minorEastAsia"/>
                <w:sz w:val="24"/>
              </w:rPr>
              <w:t>交货期</w:t>
            </w:r>
          </w:p>
        </w:tc>
        <w:tc>
          <w:tcPr>
            <w:tcW w:w="770" w:type="pct"/>
            <w:vAlign w:val="center"/>
          </w:tcPr>
          <w:p w14:paraId="434BBB33" w14:textId="77777777" w:rsidR="00381CB7" w:rsidRDefault="00844D3D">
            <w:pPr>
              <w:spacing w:line="460" w:lineRule="exact"/>
              <w:jc w:val="center"/>
              <w:rPr>
                <w:sz w:val="24"/>
              </w:rPr>
            </w:pPr>
            <w:r>
              <w:rPr>
                <w:rFonts w:hAnsiTheme="minorEastAsia"/>
                <w:sz w:val="24"/>
              </w:rPr>
              <w:t>备注</w:t>
            </w:r>
          </w:p>
        </w:tc>
      </w:tr>
      <w:tr w:rsidR="00381CB7" w14:paraId="57BCDF80" w14:textId="77777777">
        <w:trPr>
          <w:jc w:val="center"/>
        </w:trPr>
        <w:tc>
          <w:tcPr>
            <w:tcW w:w="572" w:type="pct"/>
            <w:vAlign w:val="center"/>
          </w:tcPr>
          <w:p w14:paraId="3FFC49E0" w14:textId="77777777" w:rsidR="00381CB7" w:rsidRDefault="00844D3D">
            <w:pPr>
              <w:spacing w:line="460" w:lineRule="exact"/>
              <w:jc w:val="center"/>
              <w:rPr>
                <w:sz w:val="24"/>
              </w:rPr>
            </w:pPr>
            <w:r>
              <w:rPr>
                <w:sz w:val="24"/>
              </w:rPr>
              <w:t>1</w:t>
            </w:r>
          </w:p>
        </w:tc>
        <w:tc>
          <w:tcPr>
            <w:tcW w:w="1001" w:type="pct"/>
            <w:vAlign w:val="center"/>
          </w:tcPr>
          <w:p w14:paraId="4CAADD55" w14:textId="77777777" w:rsidR="00381CB7" w:rsidRDefault="00381CB7">
            <w:pPr>
              <w:spacing w:line="460" w:lineRule="exact"/>
              <w:jc w:val="center"/>
              <w:rPr>
                <w:sz w:val="24"/>
              </w:rPr>
            </w:pPr>
          </w:p>
        </w:tc>
        <w:tc>
          <w:tcPr>
            <w:tcW w:w="858" w:type="pct"/>
            <w:vAlign w:val="center"/>
          </w:tcPr>
          <w:p w14:paraId="51F9E03E" w14:textId="77777777" w:rsidR="00381CB7" w:rsidRDefault="00381CB7">
            <w:pPr>
              <w:spacing w:line="460" w:lineRule="exact"/>
              <w:jc w:val="center"/>
              <w:rPr>
                <w:sz w:val="24"/>
              </w:rPr>
            </w:pPr>
          </w:p>
        </w:tc>
        <w:tc>
          <w:tcPr>
            <w:tcW w:w="941" w:type="pct"/>
            <w:vAlign w:val="center"/>
          </w:tcPr>
          <w:p w14:paraId="7A1C869B" w14:textId="77777777" w:rsidR="00381CB7" w:rsidRDefault="00381CB7">
            <w:pPr>
              <w:spacing w:line="460" w:lineRule="exact"/>
              <w:jc w:val="center"/>
              <w:rPr>
                <w:sz w:val="24"/>
              </w:rPr>
            </w:pPr>
          </w:p>
        </w:tc>
        <w:tc>
          <w:tcPr>
            <w:tcW w:w="858" w:type="pct"/>
            <w:vAlign w:val="center"/>
          </w:tcPr>
          <w:p w14:paraId="3364F194" w14:textId="77777777" w:rsidR="00381CB7" w:rsidRDefault="00381CB7">
            <w:pPr>
              <w:spacing w:line="460" w:lineRule="exact"/>
              <w:jc w:val="center"/>
              <w:rPr>
                <w:sz w:val="24"/>
              </w:rPr>
            </w:pPr>
          </w:p>
        </w:tc>
        <w:tc>
          <w:tcPr>
            <w:tcW w:w="770" w:type="pct"/>
            <w:vAlign w:val="center"/>
          </w:tcPr>
          <w:p w14:paraId="42948B9D" w14:textId="77777777" w:rsidR="00381CB7" w:rsidRDefault="00381CB7">
            <w:pPr>
              <w:spacing w:line="460" w:lineRule="exact"/>
              <w:jc w:val="center"/>
              <w:rPr>
                <w:sz w:val="24"/>
              </w:rPr>
            </w:pPr>
          </w:p>
        </w:tc>
      </w:tr>
      <w:tr w:rsidR="00381CB7" w14:paraId="31829A72" w14:textId="77777777">
        <w:trPr>
          <w:jc w:val="center"/>
        </w:trPr>
        <w:tc>
          <w:tcPr>
            <w:tcW w:w="572" w:type="pct"/>
            <w:vAlign w:val="center"/>
          </w:tcPr>
          <w:p w14:paraId="03D706B3" w14:textId="77777777" w:rsidR="00381CB7" w:rsidRDefault="00844D3D">
            <w:pPr>
              <w:spacing w:line="460" w:lineRule="exact"/>
              <w:jc w:val="center"/>
              <w:rPr>
                <w:sz w:val="24"/>
              </w:rPr>
            </w:pPr>
            <w:r>
              <w:rPr>
                <w:rFonts w:hint="eastAsia"/>
                <w:sz w:val="24"/>
              </w:rPr>
              <w:t>2</w:t>
            </w:r>
          </w:p>
        </w:tc>
        <w:tc>
          <w:tcPr>
            <w:tcW w:w="1001" w:type="pct"/>
            <w:vAlign w:val="center"/>
          </w:tcPr>
          <w:p w14:paraId="6B28A24B" w14:textId="77777777" w:rsidR="00381CB7" w:rsidRDefault="00381CB7">
            <w:pPr>
              <w:spacing w:line="460" w:lineRule="exact"/>
              <w:jc w:val="center"/>
              <w:rPr>
                <w:sz w:val="24"/>
              </w:rPr>
            </w:pPr>
          </w:p>
        </w:tc>
        <w:tc>
          <w:tcPr>
            <w:tcW w:w="858" w:type="pct"/>
            <w:vAlign w:val="center"/>
          </w:tcPr>
          <w:p w14:paraId="10E709F7" w14:textId="77777777" w:rsidR="00381CB7" w:rsidRDefault="00381CB7">
            <w:pPr>
              <w:spacing w:line="460" w:lineRule="exact"/>
              <w:jc w:val="center"/>
              <w:rPr>
                <w:sz w:val="24"/>
              </w:rPr>
            </w:pPr>
          </w:p>
        </w:tc>
        <w:tc>
          <w:tcPr>
            <w:tcW w:w="941" w:type="pct"/>
            <w:vAlign w:val="center"/>
          </w:tcPr>
          <w:p w14:paraId="0A75FFCE" w14:textId="77777777" w:rsidR="00381CB7" w:rsidRDefault="00381CB7">
            <w:pPr>
              <w:spacing w:line="460" w:lineRule="exact"/>
              <w:jc w:val="center"/>
              <w:rPr>
                <w:sz w:val="24"/>
              </w:rPr>
            </w:pPr>
          </w:p>
        </w:tc>
        <w:tc>
          <w:tcPr>
            <w:tcW w:w="858" w:type="pct"/>
            <w:vAlign w:val="center"/>
          </w:tcPr>
          <w:p w14:paraId="6BE348B7" w14:textId="77777777" w:rsidR="00381CB7" w:rsidRDefault="00381CB7">
            <w:pPr>
              <w:spacing w:line="460" w:lineRule="exact"/>
              <w:jc w:val="center"/>
              <w:rPr>
                <w:sz w:val="24"/>
              </w:rPr>
            </w:pPr>
          </w:p>
        </w:tc>
        <w:tc>
          <w:tcPr>
            <w:tcW w:w="770" w:type="pct"/>
            <w:vAlign w:val="center"/>
          </w:tcPr>
          <w:p w14:paraId="09698E3E" w14:textId="77777777" w:rsidR="00381CB7" w:rsidRDefault="00381CB7">
            <w:pPr>
              <w:spacing w:line="460" w:lineRule="exact"/>
              <w:jc w:val="center"/>
              <w:rPr>
                <w:sz w:val="24"/>
              </w:rPr>
            </w:pPr>
          </w:p>
        </w:tc>
      </w:tr>
      <w:tr w:rsidR="00381CB7" w14:paraId="73374029" w14:textId="77777777">
        <w:trPr>
          <w:jc w:val="center"/>
        </w:trPr>
        <w:tc>
          <w:tcPr>
            <w:tcW w:w="572" w:type="pct"/>
            <w:vAlign w:val="center"/>
          </w:tcPr>
          <w:p w14:paraId="7A6BCA8C" w14:textId="77777777" w:rsidR="00381CB7" w:rsidRDefault="00381CB7">
            <w:pPr>
              <w:spacing w:line="460" w:lineRule="exact"/>
              <w:jc w:val="center"/>
              <w:rPr>
                <w:sz w:val="24"/>
              </w:rPr>
            </w:pPr>
          </w:p>
        </w:tc>
        <w:tc>
          <w:tcPr>
            <w:tcW w:w="1001" w:type="pct"/>
            <w:vAlign w:val="center"/>
          </w:tcPr>
          <w:p w14:paraId="14465379" w14:textId="77777777" w:rsidR="00381CB7" w:rsidRDefault="00381CB7">
            <w:pPr>
              <w:spacing w:line="460" w:lineRule="exact"/>
              <w:jc w:val="center"/>
              <w:rPr>
                <w:sz w:val="24"/>
              </w:rPr>
            </w:pPr>
          </w:p>
        </w:tc>
        <w:tc>
          <w:tcPr>
            <w:tcW w:w="858" w:type="pct"/>
            <w:vAlign w:val="center"/>
          </w:tcPr>
          <w:p w14:paraId="68FD111C" w14:textId="77777777" w:rsidR="00381CB7" w:rsidRDefault="00381CB7">
            <w:pPr>
              <w:spacing w:line="460" w:lineRule="exact"/>
              <w:jc w:val="center"/>
              <w:rPr>
                <w:sz w:val="24"/>
              </w:rPr>
            </w:pPr>
          </w:p>
        </w:tc>
        <w:tc>
          <w:tcPr>
            <w:tcW w:w="941" w:type="pct"/>
            <w:vAlign w:val="center"/>
          </w:tcPr>
          <w:p w14:paraId="4F865C4D" w14:textId="77777777" w:rsidR="00381CB7" w:rsidRDefault="00381CB7">
            <w:pPr>
              <w:spacing w:line="460" w:lineRule="exact"/>
              <w:jc w:val="center"/>
              <w:rPr>
                <w:sz w:val="24"/>
              </w:rPr>
            </w:pPr>
          </w:p>
        </w:tc>
        <w:tc>
          <w:tcPr>
            <w:tcW w:w="858" w:type="pct"/>
            <w:vAlign w:val="center"/>
          </w:tcPr>
          <w:p w14:paraId="708FDCD9" w14:textId="77777777" w:rsidR="00381CB7" w:rsidRDefault="00381CB7">
            <w:pPr>
              <w:spacing w:line="460" w:lineRule="exact"/>
              <w:jc w:val="center"/>
              <w:rPr>
                <w:sz w:val="24"/>
              </w:rPr>
            </w:pPr>
          </w:p>
        </w:tc>
        <w:tc>
          <w:tcPr>
            <w:tcW w:w="770" w:type="pct"/>
            <w:vAlign w:val="center"/>
          </w:tcPr>
          <w:p w14:paraId="5A1859BB" w14:textId="77777777" w:rsidR="00381CB7" w:rsidRDefault="00381CB7">
            <w:pPr>
              <w:spacing w:line="460" w:lineRule="exact"/>
              <w:jc w:val="center"/>
              <w:rPr>
                <w:sz w:val="24"/>
              </w:rPr>
            </w:pPr>
          </w:p>
        </w:tc>
      </w:tr>
      <w:tr w:rsidR="00381CB7" w14:paraId="002237AB" w14:textId="77777777">
        <w:trPr>
          <w:jc w:val="center"/>
        </w:trPr>
        <w:tc>
          <w:tcPr>
            <w:tcW w:w="572" w:type="pct"/>
            <w:vAlign w:val="center"/>
          </w:tcPr>
          <w:p w14:paraId="29A54DF2" w14:textId="77777777" w:rsidR="00381CB7" w:rsidRDefault="00381CB7">
            <w:pPr>
              <w:spacing w:line="460" w:lineRule="exact"/>
              <w:jc w:val="center"/>
              <w:rPr>
                <w:sz w:val="24"/>
              </w:rPr>
            </w:pPr>
          </w:p>
        </w:tc>
        <w:tc>
          <w:tcPr>
            <w:tcW w:w="1001" w:type="pct"/>
            <w:vAlign w:val="center"/>
          </w:tcPr>
          <w:p w14:paraId="45AC09DE" w14:textId="77777777" w:rsidR="00381CB7" w:rsidRDefault="00381CB7">
            <w:pPr>
              <w:spacing w:line="460" w:lineRule="exact"/>
              <w:jc w:val="center"/>
              <w:rPr>
                <w:sz w:val="24"/>
              </w:rPr>
            </w:pPr>
          </w:p>
        </w:tc>
        <w:tc>
          <w:tcPr>
            <w:tcW w:w="858" w:type="pct"/>
            <w:vAlign w:val="center"/>
          </w:tcPr>
          <w:p w14:paraId="74035207" w14:textId="77777777" w:rsidR="00381CB7" w:rsidRDefault="00381CB7">
            <w:pPr>
              <w:spacing w:line="460" w:lineRule="exact"/>
              <w:jc w:val="center"/>
              <w:rPr>
                <w:sz w:val="24"/>
              </w:rPr>
            </w:pPr>
          </w:p>
        </w:tc>
        <w:tc>
          <w:tcPr>
            <w:tcW w:w="941" w:type="pct"/>
            <w:vAlign w:val="center"/>
          </w:tcPr>
          <w:p w14:paraId="3E6EC237" w14:textId="77777777" w:rsidR="00381CB7" w:rsidRDefault="00381CB7">
            <w:pPr>
              <w:spacing w:line="460" w:lineRule="exact"/>
              <w:jc w:val="center"/>
              <w:rPr>
                <w:sz w:val="24"/>
              </w:rPr>
            </w:pPr>
          </w:p>
        </w:tc>
        <w:tc>
          <w:tcPr>
            <w:tcW w:w="858" w:type="pct"/>
            <w:vAlign w:val="center"/>
          </w:tcPr>
          <w:p w14:paraId="3A1D9292" w14:textId="77777777" w:rsidR="00381CB7" w:rsidRDefault="00381CB7">
            <w:pPr>
              <w:spacing w:line="460" w:lineRule="exact"/>
              <w:jc w:val="center"/>
              <w:rPr>
                <w:sz w:val="24"/>
              </w:rPr>
            </w:pPr>
          </w:p>
        </w:tc>
        <w:tc>
          <w:tcPr>
            <w:tcW w:w="770" w:type="pct"/>
            <w:vAlign w:val="center"/>
          </w:tcPr>
          <w:p w14:paraId="1B8CB5AC" w14:textId="77777777" w:rsidR="00381CB7" w:rsidRDefault="00381CB7">
            <w:pPr>
              <w:spacing w:line="460" w:lineRule="exact"/>
              <w:jc w:val="center"/>
              <w:rPr>
                <w:sz w:val="24"/>
              </w:rPr>
            </w:pPr>
          </w:p>
        </w:tc>
      </w:tr>
      <w:tr w:rsidR="00381CB7" w14:paraId="5FE0BBE4" w14:textId="77777777">
        <w:trPr>
          <w:jc w:val="center"/>
        </w:trPr>
        <w:tc>
          <w:tcPr>
            <w:tcW w:w="572" w:type="pct"/>
            <w:vAlign w:val="center"/>
          </w:tcPr>
          <w:p w14:paraId="3BBE46BB" w14:textId="77777777" w:rsidR="00381CB7" w:rsidRDefault="00381CB7">
            <w:pPr>
              <w:spacing w:line="460" w:lineRule="exact"/>
              <w:jc w:val="center"/>
              <w:rPr>
                <w:sz w:val="24"/>
              </w:rPr>
            </w:pPr>
          </w:p>
        </w:tc>
        <w:tc>
          <w:tcPr>
            <w:tcW w:w="1001" w:type="pct"/>
            <w:vAlign w:val="center"/>
          </w:tcPr>
          <w:p w14:paraId="0DAC42D7" w14:textId="77777777" w:rsidR="00381CB7" w:rsidRDefault="00381CB7">
            <w:pPr>
              <w:spacing w:line="460" w:lineRule="exact"/>
              <w:jc w:val="center"/>
              <w:rPr>
                <w:sz w:val="24"/>
              </w:rPr>
            </w:pPr>
          </w:p>
        </w:tc>
        <w:tc>
          <w:tcPr>
            <w:tcW w:w="858" w:type="pct"/>
            <w:vAlign w:val="center"/>
          </w:tcPr>
          <w:p w14:paraId="248CD7DF" w14:textId="77777777" w:rsidR="00381CB7" w:rsidRDefault="00381CB7">
            <w:pPr>
              <w:spacing w:line="460" w:lineRule="exact"/>
              <w:jc w:val="center"/>
              <w:rPr>
                <w:sz w:val="24"/>
              </w:rPr>
            </w:pPr>
          </w:p>
        </w:tc>
        <w:tc>
          <w:tcPr>
            <w:tcW w:w="941" w:type="pct"/>
            <w:vAlign w:val="center"/>
          </w:tcPr>
          <w:p w14:paraId="4A424E78" w14:textId="77777777" w:rsidR="00381CB7" w:rsidRDefault="00381CB7">
            <w:pPr>
              <w:spacing w:line="460" w:lineRule="exact"/>
              <w:jc w:val="center"/>
              <w:rPr>
                <w:sz w:val="24"/>
              </w:rPr>
            </w:pPr>
          </w:p>
        </w:tc>
        <w:tc>
          <w:tcPr>
            <w:tcW w:w="858" w:type="pct"/>
            <w:vAlign w:val="center"/>
          </w:tcPr>
          <w:p w14:paraId="6CC91DDE" w14:textId="77777777" w:rsidR="00381CB7" w:rsidRDefault="00381CB7">
            <w:pPr>
              <w:spacing w:line="460" w:lineRule="exact"/>
              <w:jc w:val="center"/>
              <w:rPr>
                <w:sz w:val="24"/>
              </w:rPr>
            </w:pPr>
          </w:p>
        </w:tc>
        <w:tc>
          <w:tcPr>
            <w:tcW w:w="770" w:type="pct"/>
            <w:vAlign w:val="center"/>
          </w:tcPr>
          <w:p w14:paraId="7A8BCA67" w14:textId="77777777" w:rsidR="00381CB7" w:rsidRDefault="00381CB7">
            <w:pPr>
              <w:spacing w:line="460" w:lineRule="exact"/>
              <w:jc w:val="center"/>
              <w:rPr>
                <w:sz w:val="24"/>
              </w:rPr>
            </w:pPr>
          </w:p>
        </w:tc>
      </w:tr>
      <w:tr w:rsidR="00381CB7" w14:paraId="51E44CE7" w14:textId="77777777">
        <w:trPr>
          <w:jc w:val="center"/>
        </w:trPr>
        <w:tc>
          <w:tcPr>
            <w:tcW w:w="572" w:type="pct"/>
            <w:vAlign w:val="center"/>
          </w:tcPr>
          <w:p w14:paraId="4B94F803" w14:textId="77777777" w:rsidR="00381CB7" w:rsidRDefault="00381CB7">
            <w:pPr>
              <w:spacing w:line="460" w:lineRule="exact"/>
              <w:jc w:val="center"/>
              <w:rPr>
                <w:sz w:val="24"/>
              </w:rPr>
            </w:pPr>
          </w:p>
        </w:tc>
        <w:tc>
          <w:tcPr>
            <w:tcW w:w="1001" w:type="pct"/>
            <w:vAlign w:val="center"/>
          </w:tcPr>
          <w:p w14:paraId="2CFB714B" w14:textId="77777777" w:rsidR="00381CB7" w:rsidRDefault="00381CB7">
            <w:pPr>
              <w:spacing w:line="460" w:lineRule="exact"/>
              <w:jc w:val="center"/>
              <w:rPr>
                <w:sz w:val="24"/>
              </w:rPr>
            </w:pPr>
          </w:p>
        </w:tc>
        <w:tc>
          <w:tcPr>
            <w:tcW w:w="858" w:type="pct"/>
            <w:vAlign w:val="center"/>
          </w:tcPr>
          <w:p w14:paraId="45361ACB" w14:textId="77777777" w:rsidR="00381CB7" w:rsidRDefault="00381CB7">
            <w:pPr>
              <w:spacing w:line="460" w:lineRule="exact"/>
              <w:jc w:val="center"/>
              <w:rPr>
                <w:sz w:val="24"/>
              </w:rPr>
            </w:pPr>
          </w:p>
        </w:tc>
        <w:tc>
          <w:tcPr>
            <w:tcW w:w="941" w:type="pct"/>
            <w:vAlign w:val="center"/>
          </w:tcPr>
          <w:p w14:paraId="47AEC1B3" w14:textId="77777777" w:rsidR="00381CB7" w:rsidRDefault="00381CB7">
            <w:pPr>
              <w:spacing w:line="460" w:lineRule="exact"/>
              <w:jc w:val="center"/>
              <w:rPr>
                <w:sz w:val="24"/>
              </w:rPr>
            </w:pPr>
          </w:p>
        </w:tc>
        <w:tc>
          <w:tcPr>
            <w:tcW w:w="858" w:type="pct"/>
            <w:vAlign w:val="center"/>
          </w:tcPr>
          <w:p w14:paraId="1649D5B5" w14:textId="77777777" w:rsidR="00381CB7" w:rsidRDefault="00381CB7">
            <w:pPr>
              <w:spacing w:line="460" w:lineRule="exact"/>
              <w:jc w:val="center"/>
              <w:rPr>
                <w:sz w:val="24"/>
              </w:rPr>
            </w:pPr>
          </w:p>
        </w:tc>
        <w:tc>
          <w:tcPr>
            <w:tcW w:w="770" w:type="pct"/>
            <w:vAlign w:val="center"/>
          </w:tcPr>
          <w:p w14:paraId="299846E3" w14:textId="77777777" w:rsidR="00381CB7" w:rsidRDefault="00381CB7">
            <w:pPr>
              <w:spacing w:line="460" w:lineRule="exact"/>
              <w:jc w:val="center"/>
              <w:rPr>
                <w:sz w:val="24"/>
              </w:rPr>
            </w:pPr>
          </w:p>
        </w:tc>
      </w:tr>
      <w:tr w:rsidR="00381CB7" w14:paraId="70FA5314" w14:textId="77777777">
        <w:trPr>
          <w:jc w:val="center"/>
        </w:trPr>
        <w:tc>
          <w:tcPr>
            <w:tcW w:w="572" w:type="pct"/>
            <w:vAlign w:val="center"/>
          </w:tcPr>
          <w:p w14:paraId="3E671CF9" w14:textId="77777777" w:rsidR="00381CB7" w:rsidRDefault="00381CB7">
            <w:pPr>
              <w:spacing w:line="460" w:lineRule="exact"/>
              <w:jc w:val="center"/>
              <w:rPr>
                <w:sz w:val="24"/>
              </w:rPr>
            </w:pPr>
          </w:p>
        </w:tc>
        <w:tc>
          <w:tcPr>
            <w:tcW w:w="1001" w:type="pct"/>
            <w:vAlign w:val="center"/>
          </w:tcPr>
          <w:p w14:paraId="14CF5B3F" w14:textId="77777777" w:rsidR="00381CB7" w:rsidRDefault="00381CB7">
            <w:pPr>
              <w:spacing w:line="460" w:lineRule="exact"/>
              <w:jc w:val="center"/>
              <w:rPr>
                <w:sz w:val="24"/>
              </w:rPr>
            </w:pPr>
          </w:p>
        </w:tc>
        <w:tc>
          <w:tcPr>
            <w:tcW w:w="858" w:type="pct"/>
            <w:vAlign w:val="center"/>
          </w:tcPr>
          <w:p w14:paraId="71EC2ABE" w14:textId="77777777" w:rsidR="00381CB7" w:rsidRDefault="00381CB7">
            <w:pPr>
              <w:spacing w:line="460" w:lineRule="exact"/>
              <w:jc w:val="center"/>
              <w:rPr>
                <w:sz w:val="24"/>
              </w:rPr>
            </w:pPr>
          </w:p>
        </w:tc>
        <w:tc>
          <w:tcPr>
            <w:tcW w:w="941" w:type="pct"/>
            <w:vAlign w:val="center"/>
          </w:tcPr>
          <w:p w14:paraId="0C30B755" w14:textId="77777777" w:rsidR="00381CB7" w:rsidRDefault="00381CB7">
            <w:pPr>
              <w:spacing w:line="460" w:lineRule="exact"/>
              <w:jc w:val="center"/>
              <w:rPr>
                <w:sz w:val="24"/>
              </w:rPr>
            </w:pPr>
          </w:p>
        </w:tc>
        <w:tc>
          <w:tcPr>
            <w:tcW w:w="858" w:type="pct"/>
            <w:vAlign w:val="center"/>
          </w:tcPr>
          <w:p w14:paraId="43F5F88B" w14:textId="77777777" w:rsidR="00381CB7" w:rsidRDefault="00381CB7">
            <w:pPr>
              <w:spacing w:line="460" w:lineRule="exact"/>
              <w:jc w:val="center"/>
              <w:rPr>
                <w:sz w:val="24"/>
              </w:rPr>
            </w:pPr>
          </w:p>
        </w:tc>
        <w:tc>
          <w:tcPr>
            <w:tcW w:w="770" w:type="pct"/>
            <w:vAlign w:val="center"/>
          </w:tcPr>
          <w:p w14:paraId="4E4CBCF8" w14:textId="77777777" w:rsidR="00381CB7" w:rsidRDefault="00381CB7">
            <w:pPr>
              <w:spacing w:line="460" w:lineRule="exact"/>
              <w:jc w:val="center"/>
              <w:rPr>
                <w:sz w:val="24"/>
              </w:rPr>
            </w:pPr>
          </w:p>
        </w:tc>
      </w:tr>
      <w:tr w:rsidR="00381CB7" w14:paraId="6C35DBC7" w14:textId="77777777">
        <w:trPr>
          <w:jc w:val="center"/>
        </w:trPr>
        <w:tc>
          <w:tcPr>
            <w:tcW w:w="572" w:type="pct"/>
            <w:vAlign w:val="center"/>
          </w:tcPr>
          <w:p w14:paraId="4E521010" w14:textId="77777777" w:rsidR="00381CB7" w:rsidRDefault="00844D3D">
            <w:pPr>
              <w:spacing w:line="460" w:lineRule="exact"/>
              <w:jc w:val="center"/>
              <w:rPr>
                <w:sz w:val="24"/>
              </w:rPr>
            </w:pPr>
            <w:r>
              <w:rPr>
                <w:sz w:val="24"/>
              </w:rPr>
              <w:t>…</w:t>
            </w:r>
          </w:p>
        </w:tc>
        <w:tc>
          <w:tcPr>
            <w:tcW w:w="1001" w:type="pct"/>
            <w:vAlign w:val="center"/>
          </w:tcPr>
          <w:p w14:paraId="3D3F21EF" w14:textId="77777777" w:rsidR="00381CB7" w:rsidRDefault="00381CB7">
            <w:pPr>
              <w:spacing w:line="460" w:lineRule="exact"/>
              <w:jc w:val="center"/>
              <w:rPr>
                <w:sz w:val="24"/>
              </w:rPr>
            </w:pPr>
          </w:p>
        </w:tc>
        <w:tc>
          <w:tcPr>
            <w:tcW w:w="858" w:type="pct"/>
            <w:vAlign w:val="center"/>
          </w:tcPr>
          <w:p w14:paraId="3A05ABC9" w14:textId="77777777" w:rsidR="00381CB7" w:rsidRDefault="00381CB7">
            <w:pPr>
              <w:spacing w:line="460" w:lineRule="exact"/>
              <w:jc w:val="center"/>
              <w:rPr>
                <w:sz w:val="24"/>
              </w:rPr>
            </w:pPr>
          </w:p>
        </w:tc>
        <w:tc>
          <w:tcPr>
            <w:tcW w:w="941" w:type="pct"/>
            <w:vAlign w:val="center"/>
          </w:tcPr>
          <w:p w14:paraId="069C0F52" w14:textId="77777777" w:rsidR="00381CB7" w:rsidRDefault="00381CB7">
            <w:pPr>
              <w:spacing w:line="460" w:lineRule="exact"/>
              <w:jc w:val="center"/>
              <w:rPr>
                <w:sz w:val="24"/>
              </w:rPr>
            </w:pPr>
          </w:p>
        </w:tc>
        <w:tc>
          <w:tcPr>
            <w:tcW w:w="858" w:type="pct"/>
            <w:vAlign w:val="center"/>
          </w:tcPr>
          <w:p w14:paraId="2C047357" w14:textId="77777777" w:rsidR="00381CB7" w:rsidRDefault="00381CB7">
            <w:pPr>
              <w:spacing w:line="460" w:lineRule="exact"/>
              <w:jc w:val="center"/>
              <w:rPr>
                <w:sz w:val="24"/>
              </w:rPr>
            </w:pPr>
          </w:p>
        </w:tc>
        <w:tc>
          <w:tcPr>
            <w:tcW w:w="770" w:type="pct"/>
            <w:vAlign w:val="center"/>
          </w:tcPr>
          <w:p w14:paraId="41C98D13" w14:textId="77777777" w:rsidR="00381CB7" w:rsidRDefault="00381CB7">
            <w:pPr>
              <w:spacing w:line="460" w:lineRule="exact"/>
              <w:jc w:val="center"/>
              <w:rPr>
                <w:sz w:val="24"/>
              </w:rPr>
            </w:pPr>
          </w:p>
        </w:tc>
      </w:tr>
      <w:tr w:rsidR="00381CB7" w14:paraId="7F778846" w14:textId="77777777">
        <w:trPr>
          <w:jc w:val="center"/>
        </w:trPr>
        <w:tc>
          <w:tcPr>
            <w:tcW w:w="572" w:type="pct"/>
            <w:vAlign w:val="center"/>
          </w:tcPr>
          <w:p w14:paraId="693D653D" w14:textId="77777777" w:rsidR="00381CB7" w:rsidRDefault="00381CB7">
            <w:pPr>
              <w:spacing w:line="460" w:lineRule="exact"/>
              <w:jc w:val="center"/>
              <w:rPr>
                <w:sz w:val="24"/>
              </w:rPr>
            </w:pPr>
          </w:p>
        </w:tc>
        <w:tc>
          <w:tcPr>
            <w:tcW w:w="1001" w:type="pct"/>
            <w:vAlign w:val="center"/>
          </w:tcPr>
          <w:p w14:paraId="7361D06A" w14:textId="77777777" w:rsidR="00381CB7" w:rsidRDefault="00381CB7">
            <w:pPr>
              <w:spacing w:line="460" w:lineRule="exact"/>
              <w:jc w:val="center"/>
              <w:rPr>
                <w:sz w:val="24"/>
              </w:rPr>
            </w:pPr>
          </w:p>
        </w:tc>
        <w:tc>
          <w:tcPr>
            <w:tcW w:w="858" w:type="pct"/>
            <w:vAlign w:val="center"/>
          </w:tcPr>
          <w:p w14:paraId="0A856AFF" w14:textId="77777777" w:rsidR="00381CB7" w:rsidRDefault="00381CB7">
            <w:pPr>
              <w:spacing w:line="460" w:lineRule="exact"/>
              <w:jc w:val="center"/>
              <w:rPr>
                <w:sz w:val="24"/>
              </w:rPr>
            </w:pPr>
          </w:p>
        </w:tc>
        <w:tc>
          <w:tcPr>
            <w:tcW w:w="941" w:type="pct"/>
            <w:vAlign w:val="center"/>
          </w:tcPr>
          <w:p w14:paraId="3B666F1C" w14:textId="77777777" w:rsidR="00381CB7" w:rsidRDefault="00381CB7">
            <w:pPr>
              <w:spacing w:line="460" w:lineRule="exact"/>
              <w:jc w:val="center"/>
              <w:rPr>
                <w:sz w:val="24"/>
              </w:rPr>
            </w:pPr>
          </w:p>
        </w:tc>
        <w:tc>
          <w:tcPr>
            <w:tcW w:w="858" w:type="pct"/>
            <w:vAlign w:val="center"/>
          </w:tcPr>
          <w:p w14:paraId="63C16108" w14:textId="77777777" w:rsidR="00381CB7" w:rsidRDefault="00381CB7">
            <w:pPr>
              <w:spacing w:line="460" w:lineRule="exact"/>
              <w:jc w:val="center"/>
              <w:rPr>
                <w:sz w:val="24"/>
              </w:rPr>
            </w:pPr>
          </w:p>
        </w:tc>
        <w:tc>
          <w:tcPr>
            <w:tcW w:w="770" w:type="pct"/>
            <w:vAlign w:val="center"/>
          </w:tcPr>
          <w:p w14:paraId="0CB46446" w14:textId="77777777" w:rsidR="00381CB7" w:rsidRDefault="00381CB7">
            <w:pPr>
              <w:spacing w:line="460" w:lineRule="exact"/>
              <w:jc w:val="center"/>
              <w:rPr>
                <w:sz w:val="24"/>
              </w:rPr>
            </w:pPr>
          </w:p>
        </w:tc>
      </w:tr>
      <w:tr w:rsidR="00381CB7" w14:paraId="46E954E2" w14:textId="77777777">
        <w:trPr>
          <w:jc w:val="center"/>
        </w:trPr>
        <w:tc>
          <w:tcPr>
            <w:tcW w:w="572" w:type="pct"/>
            <w:vAlign w:val="center"/>
          </w:tcPr>
          <w:p w14:paraId="27B3E423" w14:textId="77777777" w:rsidR="00381CB7" w:rsidRDefault="00381CB7">
            <w:pPr>
              <w:spacing w:line="460" w:lineRule="exact"/>
              <w:jc w:val="center"/>
              <w:rPr>
                <w:sz w:val="24"/>
              </w:rPr>
            </w:pPr>
          </w:p>
        </w:tc>
        <w:tc>
          <w:tcPr>
            <w:tcW w:w="1001" w:type="pct"/>
            <w:vAlign w:val="center"/>
          </w:tcPr>
          <w:p w14:paraId="3B43CC2F" w14:textId="77777777" w:rsidR="00381CB7" w:rsidRDefault="00381CB7">
            <w:pPr>
              <w:spacing w:line="460" w:lineRule="exact"/>
              <w:jc w:val="center"/>
              <w:rPr>
                <w:sz w:val="24"/>
              </w:rPr>
            </w:pPr>
          </w:p>
        </w:tc>
        <w:tc>
          <w:tcPr>
            <w:tcW w:w="858" w:type="pct"/>
            <w:vAlign w:val="center"/>
          </w:tcPr>
          <w:p w14:paraId="32FD0D21" w14:textId="77777777" w:rsidR="00381CB7" w:rsidRDefault="00381CB7">
            <w:pPr>
              <w:spacing w:line="460" w:lineRule="exact"/>
              <w:jc w:val="center"/>
              <w:rPr>
                <w:sz w:val="24"/>
              </w:rPr>
            </w:pPr>
          </w:p>
        </w:tc>
        <w:tc>
          <w:tcPr>
            <w:tcW w:w="941" w:type="pct"/>
            <w:vAlign w:val="center"/>
          </w:tcPr>
          <w:p w14:paraId="30ED6D9A" w14:textId="77777777" w:rsidR="00381CB7" w:rsidRDefault="00381CB7">
            <w:pPr>
              <w:spacing w:line="460" w:lineRule="exact"/>
              <w:jc w:val="center"/>
              <w:rPr>
                <w:sz w:val="24"/>
              </w:rPr>
            </w:pPr>
          </w:p>
        </w:tc>
        <w:tc>
          <w:tcPr>
            <w:tcW w:w="858" w:type="pct"/>
            <w:vAlign w:val="center"/>
          </w:tcPr>
          <w:p w14:paraId="1F9272C8" w14:textId="77777777" w:rsidR="00381CB7" w:rsidRDefault="00381CB7">
            <w:pPr>
              <w:spacing w:line="460" w:lineRule="exact"/>
              <w:jc w:val="center"/>
              <w:rPr>
                <w:sz w:val="24"/>
              </w:rPr>
            </w:pPr>
          </w:p>
        </w:tc>
        <w:tc>
          <w:tcPr>
            <w:tcW w:w="770" w:type="pct"/>
            <w:vAlign w:val="center"/>
          </w:tcPr>
          <w:p w14:paraId="504A2139" w14:textId="77777777" w:rsidR="00381CB7" w:rsidRDefault="00381CB7">
            <w:pPr>
              <w:spacing w:line="460" w:lineRule="exact"/>
              <w:jc w:val="center"/>
              <w:rPr>
                <w:sz w:val="24"/>
              </w:rPr>
            </w:pPr>
          </w:p>
        </w:tc>
      </w:tr>
    </w:tbl>
    <w:p w14:paraId="006A3F64" w14:textId="77777777" w:rsidR="00381CB7" w:rsidRDefault="00381CB7">
      <w:pPr>
        <w:spacing w:line="360" w:lineRule="auto"/>
        <w:ind w:right="84" w:firstLine="420"/>
        <w:rPr>
          <w:sz w:val="24"/>
        </w:rPr>
      </w:pPr>
    </w:p>
    <w:p w14:paraId="070E9847" w14:textId="77777777" w:rsidR="00381CB7" w:rsidRDefault="00844D3D" w:rsidP="00844D3D">
      <w:pPr>
        <w:spacing w:line="360" w:lineRule="auto"/>
        <w:ind w:firstLineChars="1700" w:firstLine="3794"/>
        <w:rPr>
          <w:sz w:val="24"/>
        </w:rPr>
      </w:pPr>
      <w:r>
        <w:rPr>
          <w:rFonts w:hAnsiTheme="minorEastAsia"/>
          <w:sz w:val="24"/>
        </w:rPr>
        <w:t>投标人名称：</w:t>
      </w:r>
    </w:p>
    <w:p w14:paraId="55F49111" w14:textId="77777777" w:rsidR="00381CB7" w:rsidRDefault="00844D3D" w:rsidP="00844D3D">
      <w:pPr>
        <w:spacing w:line="360" w:lineRule="auto"/>
        <w:ind w:firstLineChars="1700" w:firstLine="3794"/>
        <w:rPr>
          <w:sz w:val="24"/>
        </w:rPr>
      </w:pPr>
      <w:r>
        <w:rPr>
          <w:rFonts w:hAnsiTheme="minorEastAsia"/>
          <w:sz w:val="24"/>
        </w:rPr>
        <w:t>日期：年月日</w:t>
      </w:r>
    </w:p>
    <w:p w14:paraId="226E2423" w14:textId="77777777" w:rsidR="00381CB7" w:rsidRDefault="00381CB7">
      <w:pPr>
        <w:spacing w:line="360" w:lineRule="auto"/>
        <w:ind w:right="84" w:firstLine="420"/>
        <w:rPr>
          <w:sz w:val="24"/>
        </w:rPr>
      </w:pPr>
    </w:p>
    <w:p w14:paraId="766D2489" w14:textId="77777777" w:rsidR="00381CB7" w:rsidRDefault="00844D3D">
      <w:pPr>
        <w:widowControl/>
        <w:jc w:val="left"/>
        <w:rPr>
          <w:sz w:val="24"/>
        </w:rPr>
      </w:pPr>
      <w:r>
        <w:rPr>
          <w:sz w:val="24"/>
        </w:rPr>
        <w:br w:type="page"/>
      </w:r>
    </w:p>
    <w:p w14:paraId="541F8318" w14:textId="77777777"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14:paraId="57F51C24" w14:textId="77777777" w:rsidR="00381CB7" w:rsidRDefault="00844D3D">
      <w:pPr>
        <w:autoSpaceDN w:val="0"/>
        <w:spacing w:line="360" w:lineRule="auto"/>
        <w:jc w:val="center"/>
        <w:rPr>
          <w:b/>
          <w:bCs/>
          <w:sz w:val="24"/>
        </w:rPr>
      </w:pPr>
      <w:r>
        <w:rPr>
          <w:rFonts w:hAnsiTheme="minorEastAsia"/>
          <w:b/>
          <w:bCs/>
          <w:sz w:val="24"/>
        </w:rPr>
        <w:t>开标分项一览表</w:t>
      </w:r>
    </w:p>
    <w:p w14:paraId="7145648C" w14:textId="77777777" w:rsidR="00381CB7" w:rsidRDefault="00381CB7">
      <w:pPr>
        <w:ind w:right="84"/>
        <w:rPr>
          <w:sz w:val="24"/>
        </w:rPr>
      </w:pPr>
    </w:p>
    <w:p w14:paraId="0E2F360A" w14:textId="77777777" w:rsidR="00381CB7" w:rsidRDefault="00844D3D">
      <w:pPr>
        <w:spacing w:line="460" w:lineRule="exact"/>
        <w:ind w:left="192"/>
        <w:rPr>
          <w:sz w:val="24"/>
        </w:rPr>
      </w:pPr>
      <w:r>
        <w:rPr>
          <w:rFonts w:hAnsiTheme="minorEastAsia"/>
          <w:sz w:val="24"/>
        </w:rPr>
        <w:t>项目名称：</w:t>
      </w:r>
    </w:p>
    <w:p w14:paraId="4438D5C1" w14:textId="77777777" w:rsidR="00381CB7" w:rsidRDefault="00844D3D">
      <w:pPr>
        <w:spacing w:line="460" w:lineRule="exact"/>
        <w:ind w:left="192"/>
        <w:rPr>
          <w:sz w:val="24"/>
        </w:rPr>
      </w:pPr>
      <w:r>
        <w:rPr>
          <w:rFonts w:hAnsiTheme="minorEastAsia"/>
          <w:sz w:val="24"/>
        </w:rPr>
        <w:t>项目编号：</w:t>
      </w:r>
    </w:p>
    <w:p w14:paraId="536D28D3" w14:textId="77777777" w:rsidR="00381CB7" w:rsidRDefault="00844D3D">
      <w:pPr>
        <w:spacing w:line="460" w:lineRule="exact"/>
        <w:ind w:left="192"/>
        <w:rPr>
          <w:sz w:val="24"/>
        </w:rPr>
      </w:pPr>
      <w:r>
        <w:rPr>
          <w:rFonts w:hAnsiTheme="minorEastAsia" w:hint="eastAsia"/>
          <w:sz w:val="24"/>
        </w:rPr>
        <w:t>包号：</w:t>
      </w:r>
    </w:p>
    <w:p w14:paraId="1DC40D15" w14:textId="77777777"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14:paraId="6893F885" w14:textId="77777777">
        <w:trPr>
          <w:jc w:val="center"/>
        </w:trPr>
        <w:tc>
          <w:tcPr>
            <w:tcW w:w="813" w:type="dxa"/>
            <w:noWrap/>
            <w:vAlign w:val="center"/>
          </w:tcPr>
          <w:p w14:paraId="05369DB9" w14:textId="77777777"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14:paraId="1B4D7370" w14:textId="77777777"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14:paraId="05525021" w14:textId="77777777"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14:paraId="41D8BD8E" w14:textId="77777777"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14:paraId="32ECD9F0" w14:textId="77777777"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14:paraId="43718E80" w14:textId="77777777"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14:paraId="767494D2" w14:textId="77777777"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14:paraId="717E31B3" w14:textId="77777777"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14:paraId="11459225" w14:textId="77777777"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14:paraId="3504617F" w14:textId="77777777"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14:paraId="041D06A1" w14:textId="77777777" w:rsidR="00381CB7" w:rsidRDefault="00844D3D">
            <w:pPr>
              <w:widowControl/>
              <w:jc w:val="center"/>
              <w:rPr>
                <w:bCs/>
                <w:kern w:val="0"/>
                <w:sz w:val="24"/>
                <w:szCs w:val="24"/>
              </w:rPr>
            </w:pPr>
            <w:r>
              <w:rPr>
                <w:rFonts w:hAnsiTheme="minorEastAsia"/>
                <w:bCs/>
                <w:kern w:val="0"/>
                <w:sz w:val="24"/>
                <w:szCs w:val="24"/>
              </w:rPr>
              <w:t>总价</w:t>
            </w:r>
          </w:p>
        </w:tc>
      </w:tr>
      <w:tr w:rsidR="00381CB7" w14:paraId="609F6064" w14:textId="77777777">
        <w:trPr>
          <w:jc w:val="center"/>
        </w:trPr>
        <w:tc>
          <w:tcPr>
            <w:tcW w:w="813" w:type="dxa"/>
            <w:noWrap/>
            <w:vAlign w:val="center"/>
          </w:tcPr>
          <w:p w14:paraId="0FB202B3" w14:textId="77777777" w:rsidR="00381CB7" w:rsidRDefault="00381CB7">
            <w:pPr>
              <w:widowControl/>
              <w:jc w:val="center"/>
              <w:rPr>
                <w:kern w:val="0"/>
                <w:sz w:val="24"/>
                <w:szCs w:val="24"/>
              </w:rPr>
            </w:pPr>
          </w:p>
        </w:tc>
        <w:tc>
          <w:tcPr>
            <w:tcW w:w="1348" w:type="dxa"/>
            <w:noWrap/>
            <w:vAlign w:val="center"/>
          </w:tcPr>
          <w:p w14:paraId="3B1E5496" w14:textId="77777777" w:rsidR="00381CB7" w:rsidRDefault="00381CB7">
            <w:pPr>
              <w:widowControl/>
              <w:jc w:val="center"/>
              <w:rPr>
                <w:kern w:val="0"/>
                <w:sz w:val="24"/>
                <w:szCs w:val="24"/>
              </w:rPr>
            </w:pPr>
          </w:p>
        </w:tc>
        <w:tc>
          <w:tcPr>
            <w:tcW w:w="716" w:type="dxa"/>
            <w:noWrap/>
            <w:vAlign w:val="center"/>
          </w:tcPr>
          <w:p w14:paraId="159FC3E1" w14:textId="77777777" w:rsidR="00381CB7" w:rsidRDefault="00381CB7">
            <w:pPr>
              <w:widowControl/>
              <w:jc w:val="center"/>
              <w:rPr>
                <w:kern w:val="0"/>
                <w:sz w:val="24"/>
                <w:szCs w:val="24"/>
              </w:rPr>
            </w:pPr>
          </w:p>
        </w:tc>
        <w:tc>
          <w:tcPr>
            <w:tcW w:w="715" w:type="dxa"/>
            <w:noWrap/>
            <w:vAlign w:val="center"/>
          </w:tcPr>
          <w:p w14:paraId="2D2A49DC" w14:textId="77777777" w:rsidR="00381CB7" w:rsidRDefault="00381CB7">
            <w:pPr>
              <w:widowControl/>
              <w:jc w:val="center"/>
              <w:rPr>
                <w:kern w:val="0"/>
                <w:sz w:val="24"/>
                <w:szCs w:val="24"/>
              </w:rPr>
            </w:pPr>
          </w:p>
        </w:tc>
        <w:tc>
          <w:tcPr>
            <w:tcW w:w="1230" w:type="dxa"/>
            <w:noWrap/>
            <w:vAlign w:val="center"/>
          </w:tcPr>
          <w:p w14:paraId="4A603C76" w14:textId="77777777" w:rsidR="00381CB7" w:rsidRDefault="00381CB7">
            <w:pPr>
              <w:widowControl/>
              <w:jc w:val="center"/>
              <w:rPr>
                <w:kern w:val="0"/>
                <w:sz w:val="24"/>
                <w:szCs w:val="24"/>
              </w:rPr>
            </w:pPr>
          </w:p>
        </w:tc>
        <w:tc>
          <w:tcPr>
            <w:tcW w:w="715" w:type="dxa"/>
            <w:noWrap/>
            <w:vAlign w:val="center"/>
          </w:tcPr>
          <w:p w14:paraId="68FC55E7" w14:textId="77777777" w:rsidR="00381CB7" w:rsidRDefault="00381CB7">
            <w:pPr>
              <w:widowControl/>
              <w:jc w:val="center"/>
              <w:rPr>
                <w:kern w:val="0"/>
                <w:sz w:val="24"/>
                <w:szCs w:val="24"/>
              </w:rPr>
            </w:pPr>
          </w:p>
        </w:tc>
        <w:tc>
          <w:tcPr>
            <w:tcW w:w="1235" w:type="dxa"/>
            <w:vAlign w:val="center"/>
          </w:tcPr>
          <w:p w14:paraId="3378735C" w14:textId="77777777" w:rsidR="00381CB7" w:rsidRDefault="00381CB7">
            <w:pPr>
              <w:widowControl/>
              <w:jc w:val="center"/>
              <w:rPr>
                <w:kern w:val="0"/>
                <w:sz w:val="24"/>
                <w:szCs w:val="18"/>
              </w:rPr>
            </w:pPr>
          </w:p>
        </w:tc>
        <w:tc>
          <w:tcPr>
            <w:tcW w:w="715" w:type="dxa"/>
            <w:vAlign w:val="center"/>
          </w:tcPr>
          <w:p w14:paraId="2EEE4E3D" w14:textId="77777777" w:rsidR="00381CB7" w:rsidRDefault="00381CB7">
            <w:pPr>
              <w:widowControl/>
              <w:jc w:val="center"/>
              <w:rPr>
                <w:kern w:val="0"/>
                <w:sz w:val="24"/>
                <w:szCs w:val="18"/>
              </w:rPr>
            </w:pPr>
          </w:p>
        </w:tc>
        <w:tc>
          <w:tcPr>
            <w:tcW w:w="795" w:type="dxa"/>
            <w:noWrap/>
            <w:vAlign w:val="center"/>
          </w:tcPr>
          <w:p w14:paraId="073C4E62" w14:textId="77777777" w:rsidR="00381CB7" w:rsidRDefault="00381CB7">
            <w:pPr>
              <w:widowControl/>
              <w:jc w:val="center"/>
              <w:rPr>
                <w:kern w:val="0"/>
                <w:sz w:val="24"/>
                <w:szCs w:val="24"/>
              </w:rPr>
            </w:pPr>
          </w:p>
        </w:tc>
        <w:tc>
          <w:tcPr>
            <w:tcW w:w="767" w:type="dxa"/>
            <w:noWrap/>
            <w:vAlign w:val="center"/>
          </w:tcPr>
          <w:p w14:paraId="2F97BF5F" w14:textId="77777777" w:rsidR="00381CB7" w:rsidRDefault="00381CB7">
            <w:pPr>
              <w:widowControl/>
              <w:jc w:val="center"/>
              <w:rPr>
                <w:kern w:val="0"/>
                <w:sz w:val="24"/>
                <w:szCs w:val="18"/>
              </w:rPr>
            </w:pPr>
          </w:p>
        </w:tc>
        <w:tc>
          <w:tcPr>
            <w:tcW w:w="737" w:type="dxa"/>
            <w:noWrap/>
            <w:vAlign w:val="center"/>
          </w:tcPr>
          <w:p w14:paraId="6B957B12" w14:textId="77777777" w:rsidR="00381CB7" w:rsidRDefault="00381CB7">
            <w:pPr>
              <w:widowControl/>
              <w:jc w:val="center"/>
              <w:rPr>
                <w:kern w:val="0"/>
                <w:sz w:val="24"/>
                <w:szCs w:val="24"/>
              </w:rPr>
            </w:pPr>
          </w:p>
        </w:tc>
      </w:tr>
      <w:tr w:rsidR="00381CB7" w14:paraId="1328CE9C" w14:textId="77777777">
        <w:trPr>
          <w:jc w:val="center"/>
        </w:trPr>
        <w:tc>
          <w:tcPr>
            <w:tcW w:w="813" w:type="dxa"/>
            <w:noWrap/>
            <w:vAlign w:val="center"/>
          </w:tcPr>
          <w:p w14:paraId="5D41CA19" w14:textId="77777777" w:rsidR="00381CB7" w:rsidRDefault="00381CB7">
            <w:pPr>
              <w:widowControl/>
              <w:jc w:val="center"/>
              <w:rPr>
                <w:kern w:val="0"/>
                <w:sz w:val="24"/>
                <w:szCs w:val="24"/>
              </w:rPr>
            </w:pPr>
          </w:p>
        </w:tc>
        <w:tc>
          <w:tcPr>
            <w:tcW w:w="1348" w:type="dxa"/>
            <w:noWrap/>
            <w:vAlign w:val="center"/>
          </w:tcPr>
          <w:p w14:paraId="3FF2FEE5" w14:textId="77777777" w:rsidR="00381CB7" w:rsidRDefault="00381CB7">
            <w:pPr>
              <w:widowControl/>
              <w:jc w:val="center"/>
              <w:rPr>
                <w:kern w:val="0"/>
                <w:sz w:val="24"/>
                <w:szCs w:val="24"/>
              </w:rPr>
            </w:pPr>
          </w:p>
        </w:tc>
        <w:tc>
          <w:tcPr>
            <w:tcW w:w="716" w:type="dxa"/>
            <w:noWrap/>
            <w:vAlign w:val="center"/>
          </w:tcPr>
          <w:p w14:paraId="68295A8D" w14:textId="77777777" w:rsidR="00381CB7" w:rsidRDefault="00381CB7">
            <w:pPr>
              <w:widowControl/>
              <w:jc w:val="center"/>
              <w:rPr>
                <w:kern w:val="0"/>
                <w:sz w:val="24"/>
                <w:szCs w:val="24"/>
              </w:rPr>
            </w:pPr>
          </w:p>
        </w:tc>
        <w:tc>
          <w:tcPr>
            <w:tcW w:w="715" w:type="dxa"/>
            <w:noWrap/>
            <w:vAlign w:val="center"/>
          </w:tcPr>
          <w:p w14:paraId="1583B861" w14:textId="77777777" w:rsidR="00381CB7" w:rsidRDefault="00381CB7">
            <w:pPr>
              <w:widowControl/>
              <w:jc w:val="center"/>
              <w:rPr>
                <w:kern w:val="0"/>
                <w:sz w:val="24"/>
                <w:szCs w:val="24"/>
              </w:rPr>
            </w:pPr>
          </w:p>
        </w:tc>
        <w:tc>
          <w:tcPr>
            <w:tcW w:w="1230" w:type="dxa"/>
            <w:noWrap/>
            <w:vAlign w:val="center"/>
          </w:tcPr>
          <w:p w14:paraId="79451CF4" w14:textId="77777777" w:rsidR="00381CB7" w:rsidRDefault="00381CB7">
            <w:pPr>
              <w:widowControl/>
              <w:jc w:val="center"/>
              <w:rPr>
                <w:kern w:val="0"/>
                <w:sz w:val="24"/>
                <w:szCs w:val="24"/>
              </w:rPr>
            </w:pPr>
          </w:p>
        </w:tc>
        <w:tc>
          <w:tcPr>
            <w:tcW w:w="715" w:type="dxa"/>
            <w:noWrap/>
            <w:vAlign w:val="center"/>
          </w:tcPr>
          <w:p w14:paraId="6B74B3ED" w14:textId="77777777" w:rsidR="00381CB7" w:rsidRDefault="00381CB7">
            <w:pPr>
              <w:widowControl/>
              <w:jc w:val="center"/>
              <w:rPr>
                <w:kern w:val="0"/>
                <w:sz w:val="24"/>
                <w:szCs w:val="24"/>
              </w:rPr>
            </w:pPr>
          </w:p>
        </w:tc>
        <w:tc>
          <w:tcPr>
            <w:tcW w:w="1235" w:type="dxa"/>
            <w:vAlign w:val="center"/>
          </w:tcPr>
          <w:p w14:paraId="77276B87" w14:textId="77777777" w:rsidR="00381CB7" w:rsidRDefault="00381CB7">
            <w:pPr>
              <w:widowControl/>
              <w:jc w:val="center"/>
              <w:rPr>
                <w:kern w:val="0"/>
                <w:sz w:val="24"/>
                <w:szCs w:val="18"/>
              </w:rPr>
            </w:pPr>
          </w:p>
        </w:tc>
        <w:tc>
          <w:tcPr>
            <w:tcW w:w="715" w:type="dxa"/>
            <w:vAlign w:val="center"/>
          </w:tcPr>
          <w:p w14:paraId="3E55118E" w14:textId="77777777" w:rsidR="00381CB7" w:rsidRDefault="00381CB7">
            <w:pPr>
              <w:widowControl/>
              <w:jc w:val="center"/>
              <w:rPr>
                <w:kern w:val="0"/>
                <w:sz w:val="24"/>
                <w:szCs w:val="18"/>
              </w:rPr>
            </w:pPr>
          </w:p>
        </w:tc>
        <w:tc>
          <w:tcPr>
            <w:tcW w:w="795" w:type="dxa"/>
            <w:noWrap/>
            <w:vAlign w:val="center"/>
          </w:tcPr>
          <w:p w14:paraId="608F43A2" w14:textId="77777777" w:rsidR="00381CB7" w:rsidRDefault="00381CB7">
            <w:pPr>
              <w:widowControl/>
              <w:jc w:val="center"/>
              <w:rPr>
                <w:kern w:val="0"/>
                <w:sz w:val="24"/>
                <w:szCs w:val="24"/>
              </w:rPr>
            </w:pPr>
          </w:p>
        </w:tc>
        <w:tc>
          <w:tcPr>
            <w:tcW w:w="767" w:type="dxa"/>
            <w:noWrap/>
            <w:vAlign w:val="center"/>
          </w:tcPr>
          <w:p w14:paraId="73228FE4" w14:textId="77777777" w:rsidR="00381CB7" w:rsidRDefault="00381CB7">
            <w:pPr>
              <w:widowControl/>
              <w:jc w:val="center"/>
              <w:rPr>
                <w:kern w:val="0"/>
                <w:sz w:val="24"/>
                <w:szCs w:val="24"/>
              </w:rPr>
            </w:pPr>
          </w:p>
        </w:tc>
        <w:tc>
          <w:tcPr>
            <w:tcW w:w="737" w:type="dxa"/>
            <w:noWrap/>
            <w:vAlign w:val="center"/>
          </w:tcPr>
          <w:p w14:paraId="0FF70934" w14:textId="77777777" w:rsidR="00381CB7" w:rsidRDefault="00381CB7">
            <w:pPr>
              <w:widowControl/>
              <w:jc w:val="center"/>
              <w:rPr>
                <w:kern w:val="0"/>
                <w:sz w:val="24"/>
                <w:szCs w:val="24"/>
              </w:rPr>
            </w:pPr>
          </w:p>
        </w:tc>
      </w:tr>
      <w:tr w:rsidR="00381CB7" w14:paraId="12943051" w14:textId="77777777">
        <w:trPr>
          <w:jc w:val="center"/>
        </w:trPr>
        <w:tc>
          <w:tcPr>
            <w:tcW w:w="813" w:type="dxa"/>
            <w:noWrap/>
            <w:vAlign w:val="center"/>
          </w:tcPr>
          <w:p w14:paraId="1F8AEB6C" w14:textId="77777777" w:rsidR="00381CB7" w:rsidRDefault="00381CB7">
            <w:pPr>
              <w:widowControl/>
              <w:jc w:val="center"/>
              <w:rPr>
                <w:kern w:val="0"/>
                <w:sz w:val="24"/>
                <w:szCs w:val="24"/>
              </w:rPr>
            </w:pPr>
          </w:p>
        </w:tc>
        <w:tc>
          <w:tcPr>
            <w:tcW w:w="1348" w:type="dxa"/>
            <w:noWrap/>
            <w:vAlign w:val="center"/>
          </w:tcPr>
          <w:p w14:paraId="2F766348" w14:textId="77777777" w:rsidR="00381CB7" w:rsidRDefault="00381CB7">
            <w:pPr>
              <w:widowControl/>
              <w:jc w:val="center"/>
              <w:rPr>
                <w:kern w:val="0"/>
                <w:sz w:val="24"/>
                <w:szCs w:val="24"/>
              </w:rPr>
            </w:pPr>
          </w:p>
        </w:tc>
        <w:tc>
          <w:tcPr>
            <w:tcW w:w="716" w:type="dxa"/>
            <w:noWrap/>
            <w:vAlign w:val="center"/>
          </w:tcPr>
          <w:p w14:paraId="6BCB7AD9" w14:textId="77777777" w:rsidR="00381CB7" w:rsidRDefault="00381CB7">
            <w:pPr>
              <w:widowControl/>
              <w:jc w:val="center"/>
              <w:rPr>
                <w:kern w:val="0"/>
                <w:sz w:val="24"/>
                <w:szCs w:val="24"/>
              </w:rPr>
            </w:pPr>
          </w:p>
        </w:tc>
        <w:tc>
          <w:tcPr>
            <w:tcW w:w="715" w:type="dxa"/>
            <w:noWrap/>
            <w:vAlign w:val="center"/>
          </w:tcPr>
          <w:p w14:paraId="7834D1C9" w14:textId="77777777" w:rsidR="00381CB7" w:rsidRDefault="00381CB7">
            <w:pPr>
              <w:widowControl/>
              <w:jc w:val="center"/>
              <w:rPr>
                <w:kern w:val="0"/>
                <w:sz w:val="24"/>
                <w:szCs w:val="24"/>
              </w:rPr>
            </w:pPr>
          </w:p>
        </w:tc>
        <w:tc>
          <w:tcPr>
            <w:tcW w:w="1230" w:type="dxa"/>
            <w:noWrap/>
            <w:vAlign w:val="center"/>
          </w:tcPr>
          <w:p w14:paraId="1D610F12" w14:textId="77777777" w:rsidR="00381CB7" w:rsidRDefault="00381CB7">
            <w:pPr>
              <w:widowControl/>
              <w:jc w:val="center"/>
              <w:rPr>
                <w:kern w:val="0"/>
                <w:sz w:val="24"/>
                <w:szCs w:val="24"/>
              </w:rPr>
            </w:pPr>
          </w:p>
        </w:tc>
        <w:tc>
          <w:tcPr>
            <w:tcW w:w="715" w:type="dxa"/>
            <w:noWrap/>
            <w:vAlign w:val="center"/>
          </w:tcPr>
          <w:p w14:paraId="2F8BF38A" w14:textId="77777777" w:rsidR="00381CB7" w:rsidRDefault="00381CB7">
            <w:pPr>
              <w:widowControl/>
              <w:jc w:val="center"/>
              <w:rPr>
                <w:kern w:val="0"/>
                <w:sz w:val="24"/>
                <w:szCs w:val="24"/>
              </w:rPr>
            </w:pPr>
          </w:p>
        </w:tc>
        <w:tc>
          <w:tcPr>
            <w:tcW w:w="1235" w:type="dxa"/>
            <w:vAlign w:val="center"/>
          </w:tcPr>
          <w:p w14:paraId="270AD258" w14:textId="77777777" w:rsidR="00381CB7" w:rsidRDefault="00381CB7">
            <w:pPr>
              <w:widowControl/>
              <w:jc w:val="center"/>
              <w:rPr>
                <w:kern w:val="0"/>
                <w:sz w:val="24"/>
                <w:szCs w:val="18"/>
              </w:rPr>
            </w:pPr>
          </w:p>
        </w:tc>
        <w:tc>
          <w:tcPr>
            <w:tcW w:w="715" w:type="dxa"/>
            <w:vAlign w:val="center"/>
          </w:tcPr>
          <w:p w14:paraId="6534524F" w14:textId="77777777" w:rsidR="00381CB7" w:rsidRDefault="00381CB7">
            <w:pPr>
              <w:widowControl/>
              <w:jc w:val="center"/>
              <w:rPr>
                <w:kern w:val="0"/>
                <w:sz w:val="24"/>
                <w:szCs w:val="18"/>
              </w:rPr>
            </w:pPr>
          </w:p>
        </w:tc>
        <w:tc>
          <w:tcPr>
            <w:tcW w:w="795" w:type="dxa"/>
            <w:noWrap/>
            <w:vAlign w:val="center"/>
          </w:tcPr>
          <w:p w14:paraId="23468076" w14:textId="77777777" w:rsidR="00381CB7" w:rsidRDefault="00381CB7">
            <w:pPr>
              <w:widowControl/>
              <w:jc w:val="center"/>
              <w:rPr>
                <w:kern w:val="0"/>
                <w:sz w:val="24"/>
                <w:szCs w:val="24"/>
              </w:rPr>
            </w:pPr>
          </w:p>
        </w:tc>
        <w:tc>
          <w:tcPr>
            <w:tcW w:w="767" w:type="dxa"/>
            <w:noWrap/>
            <w:vAlign w:val="center"/>
          </w:tcPr>
          <w:p w14:paraId="62BAE796" w14:textId="77777777" w:rsidR="00381CB7" w:rsidRDefault="00381CB7">
            <w:pPr>
              <w:widowControl/>
              <w:jc w:val="center"/>
              <w:rPr>
                <w:kern w:val="0"/>
                <w:sz w:val="24"/>
                <w:szCs w:val="24"/>
              </w:rPr>
            </w:pPr>
          </w:p>
        </w:tc>
        <w:tc>
          <w:tcPr>
            <w:tcW w:w="737" w:type="dxa"/>
            <w:noWrap/>
            <w:vAlign w:val="center"/>
          </w:tcPr>
          <w:p w14:paraId="37535297" w14:textId="77777777" w:rsidR="00381CB7" w:rsidRDefault="00381CB7">
            <w:pPr>
              <w:widowControl/>
              <w:jc w:val="center"/>
              <w:rPr>
                <w:kern w:val="0"/>
                <w:sz w:val="24"/>
                <w:szCs w:val="24"/>
              </w:rPr>
            </w:pPr>
          </w:p>
        </w:tc>
      </w:tr>
      <w:tr w:rsidR="00381CB7" w14:paraId="0CD32588" w14:textId="77777777">
        <w:trPr>
          <w:jc w:val="center"/>
        </w:trPr>
        <w:tc>
          <w:tcPr>
            <w:tcW w:w="813" w:type="dxa"/>
            <w:noWrap/>
            <w:vAlign w:val="center"/>
          </w:tcPr>
          <w:p w14:paraId="5A0E5583" w14:textId="77777777" w:rsidR="00381CB7" w:rsidRDefault="00381CB7">
            <w:pPr>
              <w:widowControl/>
              <w:jc w:val="center"/>
              <w:rPr>
                <w:kern w:val="0"/>
                <w:sz w:val="24"/>
                <w:szCs w:val="24"/>
              </w:rPr>
            </w:pPr>
          </w:p>
        </w:tc>
        <w:tc>
          <w:tcPr>
            <w:tcW w:w="1348" w:type="dxa"/>
            <w:noWrap/>
            <w:vAlign w:val="center"/>
          </w:tcPr>
          <w:p w14:paraId="72F3645E" w14:textId="77777777" w:rsidR="00381CB7" w:rsidRDefault="00381CB7">
            <w:pPr>
              <w:widowControl/>
              <w:jc w:val="center"/>
              <w:rPr>
                <w:kern w:val="0"/>
                <w:sz w:val="24"/>
                <w:szCs w:val="24"/>
              </w:rPr>
            </w:pPr>
          </w:p>
        </w:tc>
        <w:tc>
          <w:tcPr>
            <w:tcW w:w="716" w:type="dxa"/>
            <w:noWrap/>
            <w:vAlign w:val="center"/>
          </w:tcPr>
          <w:p w14:paraId="7E5E6BEC" w14:textId="77777777" w:rsidR="00381CB7" w:rsidRDefault="00381CB7">
            <w:pPr>
              <w:widowControl/>
              <w:jc w:val="center"/>
              <w:rPr>
                <w:kern w:val="0"/>
                <w:sz w:val="24"/>
                <w:szCs w:val="24"/>
              </w:rPr>
            </w:pPr>
          </w:p>
        </w:tc>
        <w:tc>
          <w:tcPr>
            <w:tcW w:w="715" w:type="dxa"/>
            <w:noWrap/>
            <w:vAlign w:val="center"/>
          </w:tcPr>
          <w:p w14:paraId="075F2DA8" w14:textId="77777777" w:rsidR="00381CB7" w:rsidRDefault="00381CB7">
            <w:pPr>
              <w:widowControl/>
              <w:jc w:val="center"/>
              <w:rPr>
                <w:kern w:val="0"/>
                <w:sz w:val="24"/>
                <w:szCs w:val="24"/>
              </w:rPr>
            </w:pPr>
          </w:p>
        </w:tc>
        <w:tc>
          <w:tcPr>
            <w:tcW w:w="1230" w:type="dxa"/>
            <w:noWrap/>
            <w:vAlign w:val="center"/>
          </w:tcPr>
          <w:p w14:paraId="69672F51" w14:textId="77777777" w:rsidR="00381CB7" w:rsidRDefault="00381CB7">
            <w:pPr>
              <w:widowControl/>
              <w:jc w:val="center"/>
              <w:rPr>
                <w:kern w:val="0"/>
                <w:sz w:val="24"/>
                <w:szCs w:val="24"/>
              </w:rPr>
            </w:pPr>
          </w:p>
        </w:tc>
        <w:tc>
          <w:tcPr>
            <w:tcW w:w="715" w:type="dxa"/>
            <w:noWrap/>
            <w:vAlign w:val="center"/>
          </w:tcPr>
          <w:p w14:paraId="368F137D" w14:textId="77777777" w:rsidR="00381CB7" w:rsidRDefault="00381CB7">
            <w:pPr>
              <w:widowControl/>
              <w:jc w:val="center"/>
              <w:rPr>
                <w:kern w:val="0"/>
                <w:sz w:val="24"/>
                <w:szCs w:val="24"/>
              </w:rPr>
            </w:pPr>
          </w:p>
        </w:tc>
        <w:tc>
          <w:tcPr>
            <w:tcW w:w="1235" w:type="dxa"/>
            <w:noWrap/>
            <w:vAlign w:val="center"/>
          </w:tcPr>
          <w:p w14:paraId="29EB6CD1" w14:textId="77777777" w:rsidR="00381CB7" w:rsidRDefault="00381CB7">
            <w:pPr>
              <w:widowControl/>
              <w:jc w:val="center"/>
              <w:rPr>
                <w:kern w:val="0"/>
                <w:sz w:val="24"/>
                <w:szCs w:val="18"/>
              </w:rPr>
            </w:pPr>
          </w:p>
        </w:tc>
        <w:tc>
          <w:tcPr>
            <w:tcW w:w="715" w:type="dxa"/>
            <w:noWrap/>
            <w:vAlign w:val="center"/>
          </w:tcPr>
          <w:p w14:paraId="47BA4F90" w14:textId="77777777" w:rsidR="00381CB7" w:rsidRDefault="00381CB7">
            <w:pPr>
              <w:widowControl/>
              <w:jc w:val="center"/>
              <w:rPr>
                <w:kern w:val="0"/>
                <w:sz w:val="24"/>
                <w:szCs w:val="24"/>
              </w:rPr>
            </w:pPr>
          </w:p>
        </w:tc>
        <w:tc>
          <w:tcPr>
            <w:tcW w:w="795" w:type="dxa"/>
            <w:noWrap/>
            <w:vAlign w:val="center"/>
          </w:tcPr>
          <w:p w14:paraId="518B25A5" w14:textId="77777777" w:rsidR="00381CB7" w:rsidRDefault="00381CB7">
            <w:pPr>
              <w:widowControl/>
              <w:jc w:val="center"/>
              <w:rPr>
                <w:kern w:val="0"/>
                <w:sz w:val="24"/>
                <w:szCs w:val="24"/>
              </w:rPr>
            </w:pPr>
          </w:p>
        </w:tc>
        <w:tc>
          <w:tcPr>
            <w:tcW w:w="767" w:type="dxa"/>
            <w:noWrap/>
            <w:vAlign w:val="center"/>
          </w:tcPr>
          <w:p w14:paraId="62301F14" w14:textId="77777777" w:rsidR="00381CB7" w:rsidRDefault="00381CB7">
            <w:pPr>
              <w:widowControl/>
              <w:jc w:val="center"/>
              <w:rPr>
                <w:kern w:val="0"/>
                <w:sz w:val="24"/>
                <w:szCs w:val="24"/>
              </w:rPr>
            </w:pPr>
          </w:p>
        </w:tc>
        <w:tc>
          <w:tcPr>
            <w:tcW w:w="737" w:type="dxa"/>
            <w:noWrap/>
            <w:vAlign w:val="center"/>
          </w:tcPr>
          <w:p w14:paraId="6B2530EF" w14:textId="77777777" w:rsidR="00381CB7" w:rsidRDefault="00381CB7">
            <w:pPr>
              <w:widowControl/>
              <w:jc w:val="center"/>
              <w:rPr>
                <w:kern w:val="0"/>
                <w:sz w:val="24"/>
                <w:szCs w:val="24"/>
              </w:rPr>
            </w:pPr>
          </w:p>
        </w:tc>
      </w:tr>
      <w:tr w:rsidR="00381CB7" w14:paraId="60040D1E" w14:textId="77777777">
        <w:trPr>
          <w:jc w:val="center"/>
        </w:trPr>
        <w:tc>
          <w:tcPr>
            <w:tcW w:w="813" w:type="dxa"/>
            <w:noWrap/>
            <w:vAlign w:val="center"/>
          </w:tcPr>
          <w:p w14:paraId="1B538AAE" w14:textId="77777777" w:rsidR="00381CB7" w:rsidRDefault="00381CB7">
            <w:pPr>
              <w:widowControl/>
              <w:jc w:val="center"/>
              <w:rPr>
                <w:kern w:val="0"/>
                <w:sz w:val="24"/>
                <w:szCs w:val="24"/>
              </w:rPr>
            </w:pPr>
          </w:p>
        </w:tc>
        <w:tc>
          <w:tcPr>
            <w:tcW w:w="1348" w:type="dxa"/>
            <w:noWrap/>
            <w:vAlign w:val="center"/>
          </w:tcPr>
          <w:p w14:paraId="6EFBF87E" w14:textId="77777777" w:rsidR="00381CB7" w:rsidRDefault="00381CB7">
            <w:pPr>
              <w:widowControl/>
              <w:jc w:val="center"/>
              <w:rPr>
                <w:kern w:val="0"/>
                <w:sz w:val="24"/>
                <w:szCs w:val="24"/>
              </w:rPr>
            </w:pPr>
          </w:p>
        </w:tc>
        <w:tc>
          <w:tcPr>
            <w:tcW w:w="716" w:type="dxa"/>
            <w:noWrap/>
            <w:vAlign w:val="center"/>
          </w:tcPr>
          <w:p w14:paraId="5378FE52" w14:textId="77777777" w:rsidR="00381CB7" w:rsidRDefault="00381CB7">
            <w:pPr>
              <w:widowControl/>
              <w:jc w:val="center"/>
              <w:rPr>
                <w:kern w:val="0"/>
                <w:sz w:val="24"/>
                <w:szCs w:val="24"/>
              </w:rPr>
            </w:pPr>
          </w:p>
        </w:tc>
        <w:tc>
          <w:tcPr>
            <w:tcW w:w="715" w:type="dxa"/>
            <w:noWrap/>
            <w:vAlign w:val="center"/>
          </w:tcPr>
          <w:p w14:paraId="63C17610" w14:textId="77777777" w:rsidR="00381CB7" w:rsidRDefault="00381CB7">
            <w:pPr>
              <w:widowControl/>
              <w:jc w:val="center"/>
              <w:rPr>
                <w:kern w:val="0"/>
                <w:sz w:val="24"/>
                <w:szCs w:val="24"/>
              </w:rPr>
            </w:pPr>
          </w:p>
        </w:tc>
        <w:tc>
          <w:tcPr>
            <w:tcW w:w="1230" w:type="dxa"/>
            <w:noWrap/>
            <w:vAlign w:val="center"/>
          </w:tcPr>
          <w:p w14:paraId="0FDB41B2" w14:textId="77777777" w:rsidR="00381CB7" w:rsidRDefault="00381CB7">
            <w:pPr>
              <w:widowControl/>
              <w:jc w:val="center"/>
              <w:rPr>
                <w:kern w:val="0"/>
                <w:sz w:val="24"/>
                <w:szCs w:val="24"/>
              </w:rPr>
            </w:pPr>
          </w:p>
        </w:tc>
        <w:tc>
          <w:tcPr>
            <w:tcW w:w="715" w:type="dxa"/>
            <w:noWrap/>
            <w:vAlign w:val="center"/>
          </w:tcPr>
          <w:p w14:paraId="69740322" w14:textId="77777777" w:rsidR="00381CB7" w:rsidRDefault="00381CB7">
            <w:pPr>
              <w:widowControl/>
              <w:jc w:val="center"/>
              <w:rPr>
                <w:kern w:val="0"/>
                <w:sz w:val="24"/>
                <w:szCs w:val="24"/>
              </w:rPr>
            </w:pPr>
          </w:p>
        </w:tc>
        <w:tc>
          <w:tcPr>
            <w:tcW w:w="1235" w:type="dxa"/>
            <w:noWrap/>
            <w:vAlign w:val="center"/>
          </w:tcPr>
          <w:p w14:paraId="22A91568" w14:textId="77777777" w:rsidR="00381CB7" w:rsidRDefault="00381CB7">
            <w:pPr>
              <w:widowControl/>
              <w:jc w:val="center"/>
              <w:rPr>
                <w:kern w:val="0"/>
                <w:sz w:val="24"/>
                <w:szCs w:val="24"/>
              </w:rPr>
            </w:pPr>
          </w:p>
        </w:tc>
        <w:tc>
          <w:tcPr>
            <w:tcW w:w="715" w:type="dxa"/>
            <w:noWrap/>
            <w:vAlign w:val="center"/>
          </w:tcPr>
          <w:p w14:paraId="4BA6F964" w14:textId="77777777" w:rsidR="00381CB7" w:rsidRDefault="00381CB7">
            <w:pPr>
              <w:widowControl/>
              <w:jc w:val="center"/>
              <w:rPr>
                <w:kern w:val="0"/>
                <w:sz w:val="24"/>
                <w:szCs w:val="24"/>
              </w:rPr>
            </w:pPr>
          </w:p>
        </w:tc>
        <w:tc>
          <w:tcPr>
            <w:tcW w:w="795" w:type="dxa"/>
            <w:noWrap/>
            <w:vAlign w:val="center"/>
          </w:tcPr>
          <w:p w14:paraId="5FBA5D86" w14:textId="77777777" w:rsidR="00381CB7" w:rsidRDefault="00381CB7">
            <w:pPr>
              <w:widowControl/>
              <w:jc w:val="center"/>
              <w:rPr>
                <w:kern w:val="0"/>
                <w:sz w:val="24"/>
                <w:szCs w:val="24"/>
              </w:rPr>
            </w:pPr>
          </w:p>
        </w:tc>
        <w:tc>
          <w:tcPr>
            <w:tcW w:w="767" w:type="dxa"/>
            <w:noWrap/>
            <w:vAlign w:val="center"/>
          </w:tcPr>
          <w:p w14:paraId="0BA2C29D" w14:textId="77777777" w:rsidR="00381CB7" w:rsidRDefault="00381CB7">
            <w:pPr>
              <w:widowControl/>
              <w:jc w:val="center"/>
              <w:rPr>
                <w:kern w:val="0"/>
                <w:sz w:val="24"/>
                <w:szCs w:val="24"/>
              </w:rPr>
            </w:pPr>
          </w:p>
        </w:tc>
        <w:tc>
          <w:tcPr>
            <w:tcW w:w="737" w:type="dxa"/>
            <w:noWrap/>
            <w:vAlign w:val="center"/>
          </w:tcPr>
          <w:p w14:paraId="7E10A7D8" w14:textId="77777777" w:rsidR="00381CB7" w:rsidRDefault="00381CB7">
            <w:pPr>
              <w:widowControl/>
              <w:jc w:val="center"/>
              <w:rPr>
                <w:kern w:val="0"/>
                <w:sz w:val="24"/>
                <w:szCs w:val="24"/>
              </w:rPr>
            </w:pPr>
          </w:p>
        </w:tc>
      </w:tr>
      <w:tr w:rsidR="00381CB7" w14:paraId="2B3CE659" w14:textId="77777777">
        <w:trPr>
          <w:jc w:val="center"/>
        </w:trPr>
        <w:tc>
          <w:tcPr>
            <w:tcW w:w="813" w:type="dxa"/>
            <w:noWrap/>
            <w:vAlign w:val="center"/>
          </w:tcPr>
          <w:p w14:paraId="16781749" w14:textId="77777777" w:rsidR="00381CB7" w:rsidRDefault="00381CB7">
            <w:pPr>
              <w:widowControl/>
              <w:jc w:val="center"/>
              <w:rPr>
                <w:kern w:val="0"/>
                <w:sz w:val="24"/>
                <w:szCs w:val="24"/>
              </w:rPr>
            </w:pPr>
          </w:p>
        </w:tc>
        <w:tc>
          <w:tcPr>
            <w:tcW w:w="1348" w:type="dxa"/>
            <w:noWrap/>
            <w:vAlign w:val="center"/>
          </w:tcPr>
          <w:p w14:paraId="182207C4" w14:textId="77777777" w:rsidR="00381CB7" w:rsidRDefault="00381CB7">
            <w:pPr>
              <w:widowControl/>
              <w:jc w:val="center"/>
              <w:rPr>
                <w:kern w:val="0"/>
                <w:sz w:val="24"/>
                <w:szCs w:val="24"/>
              </w:rPr>
            </w:pPr>
          </w:p>
        </w:tc>
        <w:tc>
          <w:tcPr>
            <w:tcW w:w="716" w:type="dxa"/>
            <w:noWrap/>
            <w:vAlign w:val="center"/>
          </w:tcPr>
          <w:p w14:paraId="6C909F2D" w14:textId="77777777" w:rsidR="00381CB7" w:rsidRDefault="00381CB7">
            <w:pPr>
              <w:widowControl/>
              <w:jc w:val="center"/>
              <w:rPr>
                <w:kern w:val="0"/>
                <w:sz w:val="24"/>
                <w:szCs w:val="24"/>
              </w:rPr>
            </w:pPr>
          </w:p>
        </w:tc>
        <w:tc>
          <w:tcPr>
            <w:tcW w:w="715" w:type="dxa"/>
            <w:noWrap/>
            <w:vAlign w:val="center"/>
          </w:tcPr>
          <w:p w14:paraId="03376B4D" w14:textId="77777777" w:rsidR="00381CB7" w:rsidRDefault="00381CB7">
            <w:pPr>
              <w:widowControl/>
              <w:jc w:val="center"/>
              <w:rPr>
                <w:kern w:val="0"/>
                <w:sz w:val="24"/>
                <w:szCs w:val="24"/>
              </w:rPr>
            </w:pPr>
          </w:p>
        </w:tc>
        <w:tc>
          <w:tcPr>
            <w:tcW w:w="1230" w:type="dxa"/>
            <w:noWrap/>
            <w:vAlign w:val="center"/>
          </w:tcPr>
          <w:p w14:paraId="001C1675" w14:textId="77777777" w:rsidR="00381CB7" w:rsidRDefault="00381CB7">
            <w:pPr>
              <w:widowControl/>
              <w:jc w:val="center"/>
              <w:rPr>
                <w:kern w:val="0"/>
                <w:sz w:val="24"/>
                <w:szCs w:val="24"/>
              </w:rPr>
            </w:pPr>
          </w:p>
        </w:tc>
        <w:tc>
          <w:tcPr>
            <w:tcW w:w="715" w:type="dxa"/>
            <w:noWrap/>
            <w:vAlign w:val="center"/>
          </w:tcPr>
          <w:p w14:paraId="509643CC" w14:textId="77777777" w:rsidR="00381CB7" w:rsidRDefault="00381CB7">
            <w:pPr>
              <w:widowControl/>
              <w:jc w:val="center"/>
              <w:rPr>
                <w:kern w:val="0"/>
                <w:sz w:val="24"/>
                <w:szCs w:val="24"/>
              </w:rPr>
            </w:pPr>
          </w:p>
        </w:tc>
        <w:tc>
          <w:tcPr>
            <w:tcW w:w="1235" w:type="dxa"/>
            <w:noWrap/>
            <w:vAlign w:val="center"/>
          </w:tcPr>
          <w:p w14:paraId="2FB3C9EA" w14:textId="77777777" w:rsidR="00381CB7" w:rsidRDefault="00381CB7">
            <w:pPr>
              <w:widowControl/>
              <w:jc w:val="center"/>
              <w:rPr>
                <w:kern w:val="0"/>
                <w:sz w:val="24"/>
                <w:szCs w:val="24"/>
              </w:rPr>
            </w:pPr>
          </w:p>
        </w:tc>
        <w:tc>
          <w:tcPr>
            <w:tcW w:w="715" w:type="dxa"/>
            <w:noWrap/>
            <w:vAlign w:val="center"/>
          </w:tcPr>
          <w:p w14:paraId="1F55D34D" w14:textId="77777777" w:rsidR="00381CB7" w:rsidRDefault="00381CB7">
            <w:pPr>
              <w:widowControl/>
              <w:jc w:val="center"/>
              <w:rPr>
                <w:kern w:val="0"/>
                <w:sz w:val="24"/>
                <w:szCs w:val="24"/>
              </w:rPr>
            </w:pPr>
          </w:p>
        </w:tc>
        <w:tc>
          <w:tcPr>
            <w:tcW w:w="795" w:type="dxa"/>
            <w:noWrap/>
            <w:vAlign w:val="center"/>
          </w:tcPr>
          <w:p w14:paraId="3A97FAC7" w14:textId="77777777" w:rsidR="00381CB7" w:rsidRDefault="00381CB7">
            <w:pPr>
              <w:widowControl/>
              <w:jc w:val="center"/>
              <w:rPr>
                <w:kern w:val="0"/>
                <w:sz w:val="24"/>
                <w:szCs w:val="24"/>
              </w:rPr>
            </w:pPr>
          </w:p>
        </w:tc>
        <w:tc>
          <w:tcPr>
            <w:tcW w:w="767" w:type="dxa"/>
            <w:noWrap/>
            <w:vAlign w:val="center"/>
          </w:tcPr>
          <w:p w14:paraId="737C7AE8" w14:textId="77777777" w:rsidR="00381CB7" w:rsidRDefault="00381CB7">
            <w:pPr>
              <w:widowControl/>
              <w:jc w:val="center"/>
              <w:rPr>
                <w:kern w:val="0"/>
                <w:sz w:val="24"/>
                <w:szCs w:val="24"/>
              </w:rPr>
            </w:pPr>
          </w:p>
        </w:tc>
        <w:tc>
          <w:tcPr>
            <w:tcW w:w="737" w:type="dxa"/>
            <w:noWrap/>
            <w:vAlign w:val="center"/>
          </w:tcPr>
          <w:p w14:paraId="09841597" w14:textId="77777777" w:rsidR="00381CB7" w:rsidRDefault="00381CB7">
            <w:pPr>
              <w:widowControl/>
              <w:jc w:val="center"/>
              <w:rPr>
                <w:kern w:val="0"/>
                <w:sz w:val="24"/>
                <w:szCs w:val="24"/>
              </w:rPr>
            </w:pPr>
          </w:p>
        </w:tc>
      </w:tr>
      <w:tr w:rsidR="00381CB7" w14:paraId="5198A0EF" w14:textId="77777777">
        <w:trPr>
          <w:jc w:val="center"/>
        </w:trPr>
        <w:tc>
          <w:tcPr>
            <w:tcW w:w="813" w:type="dxa"/>
            <w:noWrap/>
            <w:vAlign w:val="center"/>
          </w:tcPr>
          <w:p w14:paraId="5A5DA96A" w14:textId="77777777" w:rsidR="00381CB7" w:rsidRDefault="00381CB7">
            <w:pPr>
              <w:widowControl/>
              <w:jc w:val="center"/>
              <w:rPr>
                <w:kern w:val="0"/>
                <w:sz w:val="24"/>
                <w:szCs w:val="24"/>
              </w:rPr>
            </w:pPr>
          </w:p>
        </w:tc>
        <w:tc>
          <w:tcPr>
            <w:tcW w:w="1348" w:type="dxa"/>
            <w:noWrap/>
            <w:vAlign w:val="center"/>
          </w:tcPr>
          <w:p w14:paraId="5639337A" w14:textId="77777777" w:rsidR="00381CB7" w:rsidRDefault="00381CB7">
            <w:pPr>
              <w:widowControl/>
              <w:jc w:val="center"/>
              <w:rPr>
                <w:kern w:val="0"/>
                <w:sz w:val="24"/>
                <w:szCs w:val="24"/>
              </w:rPr>
            </w:pPr>
          </w:p>
        </w:tc>
        <w:tc>
          <w:tcPr>
            <w:tcW w:w="716" w:type="dxa"/>
            <w:noWrap/>
            <w:vAlign w:val="center"/>
          </w:tcPr>
          <w:p w14:paraId="6B78C5B4" w14:textId="77777777" w:rsidR="00381CB7" w:rsidRDefault="00381CB7">
            <w:pPr>
              <w:widowControl/>
              <w:jc w:val="center"/>
              <w:rPr>
                <w:kern w:val="0"/>
                <w:sz w:val="24"/>
                <w:szCs w:val="24"/>
              </w:rPr>
            </w:pPr>
          </w:p>
        </w:tc>
        <w:tc>
          <w:tcPr>
            <w:tcW w:w="715" w:type="dxa"/>
            <w:noWrap/>
            <w:vAlign w:val="center"/>
          </w:tcPr>
          <w:p w14:paraId="13458A4C" w14:textId="77777777" w:rsidR="00381CB7" w:rsidRDefault="00381CB7">
            <w:pPr>
              <w:widowControl/>
              <w:jc w:val="center"/>
              <w:rPr>
                <w:kern w:val="0"/>
                <w:sz w:val="24"/>
                <w:szCs w:val="24"/>
              </w:rPr>
            </w:pPr>
          </w:p>
        </w:tc>
        <w:tc>
          <w:tcPr>
            <w:tcW w:w="1230" w:type="dxa"/>
            <w:noWrap/>
            <w:vAlign w:val="center"/>
          </w:tcPr>
          <w:p w14:paraId="6DD73B7B" w14:textId="77777777" w:rsidR="00381CB7" w:rsidRDefault="00381CB7">
            <w:pPr>
              <w:widowControl/>
              <w:jc w:val="center"/>
              <w:rPr>
                <w:kern w:val="0"/>
                <w:sz w:val="24"/>
                <w:szCs w:val="24"/>
              </w:rPr>
            </w:pPr>
          </w:p>
        </w:tc>
        <w:tc>
          <w:tcPr>
            <w:tcW w:w="715" w:type="dxa"/>
            <w:noWrap/>
            <w:vAlign w:val="center"/>
          </w:tcPr>
          <w:p w14:paraId="7511CE86" w14:textId="77777777" w:rsidR="00381CB7" w:rsidRDefault="00381CB7">
            <w:pPr>
              <w:widowControl/>
              <w:jc w:val="center"/>
              <w:rPr>
                <w:kern w:val="0"/>
                <w:sz w:val="24"/>
                <w:szCs w:val="24"/>
              </w:rPr>
            </w:pPr>
          </w:p>
        </w:tc>
        <w:tc>
          <w:tcPr>
            <w:tcW w:w="1235" w:type="dxa"/>
            <w:noWrap/>
            <w:vAlign w:val="center"/>
          </w:tcPr>
          <w:p w14:paraId="472CD9CC" w14:textId="77777777" w:rsidR="00381CB7" w:rsidRDefault="00381CB7">
            <w:pPr>
              <w:widowControl/>
              <w:jc w:val="center"/>
              <w:rPr>
                <w:kern w:val="0"/>
                <w:sz w:val="24"/>
                <w:szCs w:val="24"/>
              </w:rPr>
            </w:pPr>
          </w:p>
        </w:tc>
        <w:tc>
          <w:tcPr>
            <w:tcW w:w="715" w:type="dxa"/>
            <w:noWrap/>
            <w:vAlign w:val="center"/>
          </w:tcPr>
          <w:p w14:paraId="1EAC4F56" w14:textId="77777777" w:rsidR="00381CB7" w:rsidRDefault="00381CB7">
            <w:pPr>
              <w:widowControl/>
              <w:jc w:val="center"/>
              <w:rPr>
                <w:kern w:val="0"/>
                <w:sz w:val="24"/>
                <w:szCs w:val="24"/>
              </w:rPr>
            </w:pPr>
          </w:p>
        </w:tc>
        <w:tc>
          <w:tcPr>
            <w:tcW w:w="795" w:type="dxa"/>
            <w:noWrap/>
            <w:vAlign w:val="center"/>
          </w:tcPr>
          <w:p w14:paraId="536C631E" w14:textId="77777777" w:rsidR="00381CB7" w:rsidRDefault="00381CB7">
            <w:pPr>
              <w:widowControl/>
              <w:jc w:val="center"/>
              <w:rPr>
                <w:kern w:val="0"/>
                <w:sz w:val="24"/>
                <w:szCs w:val="24"/>
              </w:rPr>
            </w:pPr>
          </w:p>
        </w:tc>
        <w:tc>
          <w:tcPr>
            <w:tcW w:w="767" w:type="dxa"/>
            <w:noWrap/>
            <w:vAlign w:val="center"/>
          </w:tcPr>
          <w:p w14:paraId="00235DAE" w14:textId="77777777" w:rsidR="00381CB7" w:rsidRDefault="00381CB7">
            <w:pPr>
              <w:widowControl/>
              <w:jc w:val="center"/>
              <w:rPr>
                <w:kern w:val="0"/>
                <w:sz w:val="24"/>
                <w:szCs w:val="24"/>
              </w:rPr>
            </w:pPr>
          </w:p>
        </w:tc>
        <w:tc>
          <w:tcPr>
            <w:tcW w:w="737" w:type="dxa"/>
            <w:noWrap/>
            <w:vAlign w:val="center"/>
          </w:tcPr>
          <w:p w14:paraId="67CD7F46" w14:textId="77777777" w:rsidR="00381CB7" w:rsidRDefault="00381CB7">
            <w:pPr>
              <w:widowControl/>
              <w:jc w:val="center"/>
              <w:rPr>
                <w:kern w:val="0"/>
                <w:sz w:val="24"/>
                <w:szCs w:val="24"/>
              </w:rPr>
            </w:pPr>
          </w:p>
        </w:tc>
      </w:tr>
    </w:tbl>
    <w:p w14:paraId="6762C664" w14:textId="77777777" w:rsidR="00381CB7" w:rsidRDefault="00381CB7">
      <w:pPr>
        <w:ind w:left="180"/>
        <w:rPr>
          <w:sz w:val="24"/>
        </w:rPr>
      </w:pPr>
    </w:p>
    <w:p w14:paraId="5361D4CD" w14:textId="77777777" w:rsidR="00381CB7" w:rsidRDefault="00844D3D">
      <w:pPr>
        <w:spacing w:line="360" w:lineRule="auto"/>
        <w:ind w:left="181"/>
        <w:rPr>
          <w:sz w:val="24"/>
          <w:szCs w:val="24"/>
        </w:rPr>
      </w:pPr>
      <w:r>
        <w:rPr>
          <w:rFonts w:hAnsiTheme="minorEastAsia"/>
          <w:sz w:val="24"/>
          <w:szCs w:val="24"/>
        </w:rPr>
        <w:t>注：</w:t>
      </w:r>
    </w:p>
    <w:p w14:paraId="6B2D9A95" w14:textId="77777777"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4F90255D" w14:textId="77777777"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14:paraId="67F63587" w14:textId="77777777"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14:paraId="6B706697" w14:textId="77777777" w:rsidR="00381CB7" w:rsidRDefault="00381CB7">
      <w:pPr>
        <w:spacing w:line="360" w:lineRule="auto"/>
        <w:ind w:left="181"/>
        <w:rPr>
          <w:sz w:val="24"/>
          <w:szCs w:val="24"/>
        </w:rPr>
      </w:pPr>
    </w:p>
    <w:p w14:paraId="521C93EF" w14:textId="77777777" w:rsidR="00381CB7" w:rsidRDefault="00844D3D" w:rsidP="00844D3D">
      <w:pPr>
        <w:spacing w:line="360" w:lineRule="auto"/>
        <w:ind w:firstLineChars="1700" w:firstLine="3794"/>
        <w:rPr>
          <w:sz w:val="24"/>
        </w:rPr>
      </w:pPr>
      <w:r>
        <w:rPr>
          <w:rFonts w:hAnsiTheme="minorEastAsia"/>
          <w:sz w:val="24"/>
        </w:rPr>
        <w:t>投标人名称：</w:t>
      </w:r>
    </w:p>
    <w:p w14:paraId="2D641303" w14:textId="77777777" w:rsidR="00381CB7" w:rsidRDefault="00844D3D" w:rsidP="00844D3D">
      <w:pPr>
        <w:spacing w:line="360" w:lineRule="auto"/>
        <w:ind w:firstLineChars="1700" w:firstLine="3794"/>
        <w:rPr>
          <w:sz w:val="24"/>
        </w:rPr>
      </w:pPr>
      <w:r>
        <w:rPr>
          <w:rFonts w:hAnsiTheme="minorEastAsia"/>
          <w:sz w:val="24"/>
        </w:rPr>
        <w:t>日期：年月日</w:t>
      </w:r>
    </w:p>
    <w:p w14:paraId="733A3619" w14:textId="77777777" w:rsidR="00381CB7" w:rsidRDefault="00844D3D">
      <w:pPr>
        <w:widowControl/>
        <w:jc w:val="left"/>
        <w:rPr>
          <w:sz w:val="24"/>
        </w:rPr>
      </w:pPr>
      <w:r>
        <w:rPr>
          <w:sz w:val="24"/>
        </w:rPr>
        <w:br w:type="page"/>
      </w:r>
    </w:p>
    <w:p w14:paraId="1B3A5F63" w14:textId="77777777"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14:paraId="296A07A6" w14:textId="77777777" w:rsidR="00381CB7" w:rsidRDefault="00844D3D">
      <w:pPr>
        <w:autoSpaceDN w:val="0"/>
        <w:spacing w:line="360" w:lineRule="auto"/>
        <w:jc w:val="center"/>
        <w:rPr>
          <w:b/>
          <w:bCs/>
          <w:sz w:val="24"/>
        </w:rPr>
      </w:pPr>
      <w:r>
        <w:rPr>
          <w:rFonts w:hAnsiTheme="minorEastAsia"/>
          <w:b/>
          <w:bCs/>
          <w:sz w:val="24"/>
        </w:rPr>
        <w:t>商务要求点对点应答表</w:t>
      </w:r>
    </w:p>
    <w:p w14:paraId="63B424FF" w14:textId="77777777" w:rsidR="00381CB7" w:rsidRDefault="00381CB7">
      <w:pPr>
        <w:spacing w:line="460" w:lineRule="exact"/>
        <w:rPr>
          <w:sz w:val="24"/>
        </w:rPr>
      </w:pPr>
    </w:p>
    <w:p w14:paraId="10FC4599" w14:textId="77777777" w:rsidR="00381CB7" w:rsidRDefault="00844D3D">
      <w:pPr>
        <w:spacing w:line="460" w:lineRule="exact"/>
        <w:rPr>
          <w:sz w:val="24"/>
        </w:rPr>
      </w:pPr>
      <w:r>
        <w:rPr>
          <w:rFonts w:hAnsiTheme="minorEastAsia"/>
          <w:sz w:val="24"/>
        </w:rPr>
        <w:t>项目名称：</w:t>
      </w:r>
    </w:p>
    <w:p w14:paraId="3906B4D5" w14:textId="77777777" w:rsidR="00381CB7" w:rsidRDefault="00844D3D">
      <w:pPr>
        <w:spacing w:line="460" w:lineRule="exact"/>
        <w:rPr>
          <w:sz w:val="24"/>
        </w:rPr>
      </w:pPr>
      <w:r>
        <w:rPr>
          <w:rFonts w:hAnsiTheme="minorEastAsia"/>
          <w:sz w:val="24"/>
        </w:rPr>
        <w:t>项目编号：</w:t>
      </w:r>
    </w:p>
    <w:p w14:paraId="51541656" w14:textId="77777777" w:rsidR="00381CB7" w:rsidRDefault="00844D3D">
      <w:pPr>
        <w:spacing w:line="460" w:lineRule="exact"/>
        <w:rPr>
          <w:sz w:val="24"/>
          <w:u w:val="single"/>
        </w:rPr>
      </w:pPr>
      <w:r>
        <w:rPr>
          <w:rFonts w:hAnsiTheme="minorEastAsia"/>
          <w:sz w:val="24"/>
        </w:rPr>
        <w:t>包号：</w:t>
      </w:r>
    </w:p>
    <w:p w14:paraId="21E9BB9C" w14:textId="77777777"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14:paraId="2F219E74" w14:textId="77777777">
        <w:trPr>
          <w:jc w:val="center"/>
        </w:trPr>
        <w:tc>
          <w:tcPr>
            <w:tcW w:w="1080" w:type="dxa"/>
            <w:vAlign w:val="center"/>
          </w:tcPr>
          <w:p w14:paraId="1ECF0566" w14:textId="77777777" w:rsidR="00381CB7" w:rsidRDefault="00844D3D">
            <w:pPr>
              <w:widowControl/>
              <w:snapToGrid w:val="0"/>
              <w:jc w:val="center"/>
              <w:rPr>
                <w:kern w:val="0"/>
                <w:sz w:val="24"/>
                <w:szCs w:val="21"/>
              </w:rPr>
            </w:pPr>
            <w:r>
              <w:rPr>
                <w:rFonts w:hAnsiTheme="minorEastAsia"/>
                <w:kern w:val="0"/>
                <w:sz w:val="24"/>
                <w:szCs w:val="21"/>
              </w:rPr>
              <w:t>序号</w:t>
            </w:r>
          </w:p>
        </w:tc>
        <w:tc>
          <w:tcPr>
            <w:tcW w:w="2500" w:type="dxa"/>
            <w:vAlign w:val="center"/>
          </w:tcPr>
          <w:p w14:paraId="070ED69A" w14:textId="77777777"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vAlign w:val="center"/>
          </w:tcPr>
          <w:p w14:paraId="5F4B7C6E" w14:textId="77777777"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vAlign w:val="center"/>
          </w:tcPr>
          <w:p w14:paraId="6DF1616C" w14:textId="77777777"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vAlign w:val="center"/>
          </w:tcPr>
          <w:p w14:paraId="603367CA" w14:textId="77777777" w:rsidR="00381CB7" w:rsidRDefault="00844D3D">
            <w:pPr>
              <w:widowControl/>
              <w:snapToGrid w:val="0"/>
              <w:jc w:val="center"/>
              <w:rPr>
                <w:kern w:val="0"/>
                <w:sz w:val="24"/>
                <w:szCs w:val="21"/>
              </w:rPr>
            </w:pPr>
            <w:r>
              <w:rPr>
                <w:rFonts w:hAnsiTheme="minorEastAsia"/>
                <w:kern w:val="0"/>
                <w:sz w:val="24"/>
                <w:szCs w:val="21"/>
              </w:rPr>
              <w:t>备注</w:t>
            </w:r>
          </w:p>
        </w:tc>
      </w:tr>
      <w:tr w:rsidR="00381CB7" w14:paraId="2600D71C" w14:textId="77777777">
        <w:trPr>
          <w:jc w:val="center"/>
        </w:trPr>
        <w:tc>
          <w:tcPr>
            <w:tcW w:w="9480" w:type="dxa"/>
            <w:gridSpan w:val="5"/>
            <w:vAlign w:val="center"/>
          </w:tcPr>
          <w:p w14:paraId="37C89B76" w14:textId="77777777"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14:paraId="058E27B1" w14:textId="77777777">
        <w:trPr>
          <w:jc w:val="center"/>
        </w:trPr>
        <w:tc>
          <w:tcPr>
            <w:tcW w:w="1080" w:type="dxa"/>
            <w:vAlign w:val="center"/>
          </w:tcPr>
          <w:p w14:paraId="09490D77" w14:textId="77777777" w:rsidR="00381CB7" w:rsidRDefault="00381CB7">
            <w:pPr>
              <w:widowControl/>
              <w:snapToGrid w:val="0"/>
              <w:jc w:val="center"/>
              <w:rPr>
                <w:kern w:val="0"/>
                <w:sz w:val="24"/>
                <w:szCs w:val="21"/>
              </w:rPr>
            </w:pPr>
          </w:p>
        </w:tc>
        <w:tc>
          <w:tcPr>
            <w:tcW w:w="2500" w:type="dxa"/>
            <w:vAlign w:val="center"/>
          </w:tcPr>
          <w:p w14:paraId="52963BDC" w14:textId="77777777" w:rsidR="00381CB7" w:rsidRDefault="00381CB7">
            <w:pPr>
              <w:widowControl/>
              <w:snapToGrid w:val="0"/>
              <w:jc w:val="left"/>
              <w:rPr>
                <w:kern w:val="0"/>
                <w:sz w:val="24"/>
                <w:szCs w:val="21"/>
              </w:rPr>
            </w:pPr>
          </w:p>
        </w:tc>
        <w:tc>
          <w:tcPr>
            <w:tcW w:w="2680" w:type="dxa"/>
            <w:vAlign w:val="center"/>
          </w:tcPr>
          <w:p w14:paraId="68835883" w14:textId="77777777" w:rsidR="00381CB7" w:rsidRDefault="00381CB7">
            <w:pPr>
              <w:widowControl/>
              <w:snapToGrid w:val="0"/>
              <w:jc w:val="left"/>
              <w:rPr>
                <w:kern w:val="0"/>
                <w:sz w:val="24"/>
                <w:szCs w:val="21"/>
              </w:rPr>
            </w:pPr>
          </w:p>
        </w:tc>
        <w:tc>
          <w:tcPr>
            <w:tcW w:w="1979" w:type="dxa"/>
            <w:vAlign w:val="center"/>
          </w:tcPr>
          <w:p w14:paraId="11E78185" w14:textId="77777777" w:rsidR="00381CB7" w:rsidRDefault="00381CB7">
            <w:pPr>
              <w:widowControl/>
              <w:snapToGrid w:val="0"/>
              <w:jc w:val="left"/>
              <w:rPr>
                <w:kern w:val="0"/>
                <w:sz w:val="24"/>
                <w:szCs w:val="21"/>
              </w:rPr>
            </w:pPr>
          </w:p>
        </w:tc>
        <w:tc>
          <w:tcPr>
            <w:tcW w:w="1241" w:type="dxa"/>
            <w:vAlign w:val="center"/>
          </w:tcPr>
          <w:p w14:paraId="79607C51" w14:textId="77777777" w:rsidR="00381CB7" w:rsidRDefault="00381CB7">
            <w:pPr>
              <w:widowControl/>
              <w:snapToGrid w:val="0"/>
              <w:jc w:val="left"/>
              <w:rPr>
                <w:kern w:val="0"/>
                <w:sz w:val="24"/>
                <w:szCs w:val="21"/>
              </w:rPr>
            </w:pPr>
          </w:p>
        </w:tc>
      </w:tr>
      <w:tr w:rsidR="00381CB7" w14:paraId="19DC3194" w14:textId="77777777">
        <w:trPr>
          <w:jc w:val="center"/>
        </w:trPr>
        <w:tc>
          <w:tcPr>
            <w:tcW w:w="1080" w:type="dxa"/>
            <w:vAlign w:val="center"/>
          </w:tcPr>
          <w:p w14:paraId="399552F2" w14:textId="77777777" w:rsidR="00381CB7" w:rsidRDefault="00381CB7">
            <w:pPr>
              <w:widowControl/>
              <w:snapToGrid w:val="0"/>
              <w:jc w:val="center"/>
              <w:rPr>
                <w:kern w:val="0"/>
                <w:sz w:val="24"/>
                <w:szCs w:val="21"/>
              </w:rPr>
            </w:pPr>
          </w:p>
        </w:tc>
        <w:tc>
          <w:tcPr>
            <w:tcW w:w="2500" w:type="dxa"/>
            <w:vAlign w:val="center"/>
          </w:tcPr>
          <w:p w14:paraId="309BD6BF" w14:textId="77777777" w:rsidR="00381CB7" w:rsidRDefault="00381CB7">
            <w:pPr>
              <w:widowControl/>
              <w:snapToGrid w:val="0"/>
              <w:jc w:val="left"/>
              <w:rPr>
                <w:kern w:val="0"/>
                <w:sz w:val="24"/>
                <w:szCs w:val="21"/>
              </w:rPr>
            </w:pPr>
          </w:p>
        </w:tc>
        <w:tc>
          <w:tcPr>
            <w:tcW w:w="2680" w:type="dxa"/>
            <w:vAlign w:val="center"/>
          </w:tcPr>
          <w:p w14:paraId="658A2624" w14:textId="77777777" w:rsidR="00381CB7" w:rsidRDefault="00381CB7">
            <w:pPr>
              <w:widowControl/>
              <w:snapToGrid w:val="0"/>
              <w:jc w:val="left"/>
              <w:rPr>
                <w:kern w:val="0"/>
                <w:sz w:val="24"/>
                <w:szCs w:val="21"/>
              </w:rPr>
            </w:pPr>
          </w:p>
        </w:tc>
        <w:tc>
          <w:tcPr>
            <w:tcW w:w="1979" w:type="dxa"/>
            <w:vAlign w:val="center"/>
          </w:tcPr>
          <w:p w14:paraId="7FE61B3A" w14:textId="77777777" w:rsidR="00381CB7" w:rsidRDefault="00381CB7">
            <w:pPr>
              <w:widowControl/>
              <w:snapToGrid w:val="0"/>
              <w:jc w:val="left"/>
              <w:rPr>
                <w:kern w:val="0"/>
                <w:sz w:val="24"/>
                <w:szCs w:val="21"/>
              </w:rPr>
            </w:pPr>
          </w:p>
        </w:tc>
        <w:tc>
          <w:tcPr>
            <w:tcW w:w="1241" w:type="dxa"/>
            <w:vAlign w:val="center"/>
          </w:tcPr>
          <w:p w14:paraId="39AF6C58" w14:textId="77777777" w:rsidR="00381CB7" w:rsidRDefault="00381CB7">
            <w:pPr>
              <w:widowControl/>
              <w:snapToGrid w:val="0"/>
              <w:jc w:val="left"/>
              <w:rPr>
                <w:kern w:val="0"/>
                <w:sz w:val="24"/>
                <w:szCs w:val="21"/>
              </w:rPr>
            </w:pPr>
          </w:p>
        </w:tc>
      </w:tr>
      <w:tr w:rsidR="00381CB7" w14:paraId="157E80ED" w14:textId="77777777">
        <w:trPr>
          <w:jc w:val="center"/>
        </w:trPr>
        <w:tc>
          <w:tcPr>
            <w:tcW w:w="9480" w:type="dxa"/>
            <w:gridSpan w:val="5"/>
            <w:vAlign w:val="center"/>
          </w:tcPr>
          <w:p w14:paraId="2F66CACA" w14:textId="77777777"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14:paraId="3075F632" w14:textId="77777777">
        <w:trPr>
          <w:jc w:val="center"/>
        </w:trPr>
        <w:tc>
          <w:tcPr>
            <w:tcW w:w="1080" w:type="dxa"/>
            <w:vAlign w:val="center"/>
          </w:tcPr>
          <w:p w14:paraId="3124B9E6" w14:textId="77777777" w:rsidR="00381CB7" w:rsidRDefault="00381CB7">
            <w:pPr>
              <w:widowControl/>
              <w:snapToGrid w:val="0"/>
              <w:jc w:val="center"/>
              <w:rPr>
                <w:kern w:val="0"/>
                <w:sz w:val="24"/>
                <w:szCs w:val="21"/>
              </w:rPr>
            </w:pPr>
          </w:p>
        </w:tc>
        <w:tc>
          <w:tcPr>
            <w:tcW w:w="2500" w:type="dxa"/>
            <w:vAlign w:val="center"/>
          </w:tcPr>
          <w:p w14:paraId="68FC7010" w14:textId="77777777" w:rsidR="00381CB7" w:rsidRDefault="00381CB7">
            <w:pPr>
              <w:widowControl/>
              <w:snapToGrid w:val="0"/>
              <w:jc w:val="left"/>
              <w:rPr>
                <w:kern w:val="0"/>
                <w:sz w:val="24"/>
                <w:szCs w:val="21"/>
              </w:rPr>
            </w:pPr>
          </w:p>
        </w:tc>
        <w:tc>
          <w:tcPr>
            <w:tcW w:w="2680" w:type="dxa"/>
            <w:vAlign w:val="center"/>
          </w:tcPr>
          <w:p w14:paraId="376408E7" w14:textId="77777777" w:rsidR="00381CB7" w:rsidRDefault="00381CB7">
            <w:pPr>
              <w:widowControl/>
              <w:snapToGrid w:val="0"/>
              <w:jc w:val="left"/>
              <w:rPr>
                <w:kern w:val="0"/>
                <w:sz w:val="24"/>
                <w:szCs w:val="21"/>
              </w:rPr>
            </w:pPr>
          </w:p>
        </w:tc>
        <w:tc>
          <w:tcPr>
            <w:tcW w:w="1979" w:type="dxa"/>
            <w:vAlign w:val="center"/>
          </w:tcPr>
          <w:p w14:paraId="13B65FC3" w14:textId="77777777" w:rsidR="00381CB7" w:rsidRDefault="00381CB7">
            <w:pPr>
              <w:widowControl/>
              <w:snapToGrid w:val="0"/>
              <w:jc w:val="left"/>
              <w:rPr>
                <w:kern w:val="0"/>
                <w:sz w:val="24"/>
                <w:szCs w:val="21"/>
              </w:rPr>
            </w:pPr>
          </w:p>
        </w:tc>
        <w:tc>
          <w:tcPr>
            <w:tcW w:w="1241" w:type="dxa"/>
            <w:vAlign w:val="center"/>
          </w:tcPr>
          <w:p w14:paraId="56846726" w14:textId="77777777" w:rsidR="00381CB7" w:rsidRDefault="00381CB7">
            <w:pPr>
              <w:widowControl/>
              <w:snapToGrid w:val="0"/>
              <w:jc w:val="left"/>
              <w:rPr>
                <w:kern w:val="0"/>
                <w:sz w:val="24"/>
                <w:szCs w:val="21"/>
              </w:rPr>
            </w:pPr>
          </w:p>
        </w:tc>
      </w:tr>
      <w:tr w:rsidR="00381CB7" w14:paraId="7CFAAD6E" w14:textId="77777777">
        <w:trPr>
          <w:jc w:val="center"/>
        </w:trPr>
        <w:tc>
          <w:tcPr>
            <w:tcW w:w="1080" w:type="dxa"/>
            <w:vAlign w:val="center"/>
          </w:tcPr>
          <w:p w14:paraId="3872AA64" w14:textId="77777777" w:rsidR="00381CB7" w:rsidRDefault="00381CB7">
            <w:pPr>
              <w:widowControl/>
              <w:snapToGrid w:val="0"/>
              <w:jc w:val="center"/>
              <w:rPr>
                <w:kern w:val="0"/>
                <w:sz w:val="24"/>
                <w:szCs w:val="21"/>
              </w:rPr>
            </w:pPr>
          </w:p>
        </w:tc>
        <w:tc>
          <w:tcPr>
            <w:tcW w:w="2500" w:type="dxa"/>
            <w:vAlign w:val="center"/>
          </w:tcPr>
          <w:p w14:paraId="21FF8A15" w14:textId="77777777" w:rsidR="00381CB7" w:rsidRDefault="00381CB7">
            <w:pPr>
              <w:widowControl/>
              <w:snapToGrid w:val="0"/>
              <w:jc w:val="left"/>
              <w:rPr>
                <w:kern w:val="0"/>
                <w:sz w:val="24"/>
                <w:szCs w:val="21"/>
              </w:rPr>
            </w:pPr>
          </w:p>
        </w:tc>
        <w:tc>
          <w:tcPr>
            <w:tcW w:w="2680" w:type="dxa"/>
            <w:vAlign w:val="center"/>
          </w:tcPr>
          <w:p w14:paraId="6361139B" w14:textId="77777777" w:rsidR="00381CB7" w:rsidRDefault="00381CB7">
            <w:pPr>
              <w:widowControl/>
              <w:snapToGrid w:val="0"/>
              <w:jc w:val="left"/>
              <w:rPr>
                <w:kern w:val="0"/>
                <w:sz w:val="24"/>
                <w:szCs w:val="21"/>
              </w:rPr>
            </w:pPr>
          </w:p>
        </w:tc>
        <w:tc>
          <w:tcPr>
            <w:tcW w:w="1979" w:type="dxa"/>
            <w:vAlign w:val="center"/>
          </w:tcPr>
          <w:p w14:paraId="1E3A0231" w14:textId="77777777" w:rsidR="00381CB7" w:rsidRDefault="00381CB7">
            <w:pPr>
              <w:widowControl/>
              <w:snapToGrid w:val="0"/>
              <w:jc w:val="left"/>
              <w:rPr>
                <w:kern w:val="0"/>
                <w:sz w:val="24"/>
                <w:szCs w:val="21"/>
              </w:rPr>
            </w:pPr>
          </w:p>
        </w:tc>
        <w:tc>
          <w:tcPr>
            <w:tcW w:w="1241" w:type="dxa"/>
            <w:vAlign w:val="center"/>
          </w:tcPr>
          <w:p w14:paraId="3272E652" w14:textId="77777777" w:rsidR="00381CB7" w:rsidRDefault="00381CB7">
            <w:pPr>
              <w:widowControl/>
              <w:snapToGrid w:val="0"/>
              <w:jc w:val="left"/>
              <w:rPr>
                <w:kern w:val="0"/>
                <w:sz w:val="24"/>
                <w:szCs w:val="21"/>
              </w:rPr>
            </w:pPr>
          </w:p>
        </w:tc>
      </w:tr>
      <w:tr w:rsidR="00381CB7" w14:paraId="1885B78F" w14:textId="77777777">
        <w:trPr>
          <w:jc w:val="center"/>
        </w:trPr>
        <w:tc>
          <w:tcPr>
            <w:tcW w:w="9480" w:type="dxa"/>
            <w:gridSpan w:val="5"/>
            <w:vAlign w:val="center"/>
          </w:tcPr>
          <w:p w14:paraId="37DC4667" w14:textId="77777777"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14:paraId="6F676E2D" w14:textId="77777777">
        <w:trPr>
          <w:jc w:val="center"/>
        </w:trPr>
        <w:tc>
          <w:tcPr>
            <w:tcW w:w="1080" w:type="dxa"/>
            <w:vAlign w:val="center"/>
          </w:tcPr>
          <w:p w14:paraId="5CDFB021" w14:textId="77777777" w:rsidR="00381CB7" w:rsidRDefault="00381CB7">
            <w:pPr>
              <w:widowControl/>
              <w:snapToGrid w:val="0"/>
              <w:jc w:val="center"/>
              <w:rPr>
                <w:kern w:val="0"/>
                <w:sz w:val="24"/>
                <w:szCs w:val="21"/>
              </w:rPr>
            </w:pPr>
          </w:p>
        </w:tc>
        <w:tc>
          <w:tcPr>
            <w:tcW w:w="2500" w:type="dxa"/>
            <w:vAlign w:val="center"/>
          </w:tcPr>
          <w:p w14:paraId="0C74D143" w14:textId="77777777" w:rsidR="00381CB7" w:rsidRDefault="00381CB7">
            <w:pPr>
              <w:widowControl/>
              <w:snapToGrid w:val="0"/>
              <w:jc w:val="left"/>
              <w:rPr>
                <w:kern w:val="0"/>
                <w:sz w:val="24"/>
                <w:szCs w:val="21"/>
              </w:rPr>
            </w:pPr>
          </w:p>
        </w:tc>
        <w:tc>
          <w:tcPr>
            <w:tcW w:w="2680" w:type="dxa"/>
            <w:vAlign w:val="center"/>
          </w:tcPr>
          <w:p w14:paraId="788CA0B2" w14:textId="77777777" w:rsidR="00381CB7" w:rsidRDefault="00381CB7">
            <w:pPr>
              <w:widowControl/>
              <w:snapToGrid w:val="0"/>
              <w:jc w:val="left"/>
              <w:rPr>
                <w:kern w:val="0"/>
                <w:sz w:val="24"/>
                <w:szCs w:val="21"/>
              </w:rPr>
            </w:pPr>
          </w:p>
        </w:tc>
        <w:tc>
          <w:tcPr>
            <w:tcW w:w="1979" w:type="dxa"/>
            <w:vAlign w:val="center"/>
          </w:tcPr>
          <w:p w14:paraId="45FDD70E" w14:textId="77777777" w:rsidR="00381CB7" w:rsidRDefault="00381CB7">
            <w:pPr>
              <w:widowControl/>
              <w:snapToGrid w:val="0"/>
              <w:jc w:val="left"/>
              <w:rPr>
                <w:kern w:val="0"/>
                <w:sz w:val="24"/>
                <w:szCs w:val="21"/>
              </w:rPr>
            </w:pPr>
          </w:p>
        </w:tc>
        <w:tc>
          <w:tcPr>
            <w:tcW w:w="1241" w:type="dxa"/>
            <w:vAlign w:val="center"/>
          </w:tcPr>
          <w:p w14:paraId="363020CF" w14:textId="77777777" w:rsidR="00381CB7" w:rsidRDefault="00381CB7">
            <w:pPr>
              <w:widowControl/>
              <w:snapToGrid w:val="0"/>
              <w:jc w:val="left"/>
              <w:rPr>
                <w:kern w:val="0"/>
                <w:sz w:val="24"/>
                <w:szCs w:val="21"/>
              </w:rPr>
            </w:pPr>
          </w:p>
        </w:tc>
      </w:tr>
      <w:tr w:rsidR="00381CB7" w14:paraId="45749C67" w14:textId="77777777">
        <w:trPr>
          <w:jc w:val="center"/>
        </w:trPr>
        <w:tc>
          <w:tcPr>
            <w:tcW w:w="9480" w:type="dxa"/>
            <w:gridSpan w:val="5"/>
            <w:vAlign w:val="center"/>
          </w:tcPr>
          <w:p w14:paraId="6DFAB167" w14:textId="77777777"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14:paraId="0BA12457" w14:textId="77777777">
        <w:trPr>
          <w:jc w:val="center"/>
        </w:trPr>
        <w:tc>
          <w:tcPr>
            <w:tcW w:w="1080" w:type="dxa"/>
            <w:vAlign w:val="center"/>
          </w:tcPr>
          <w:p w14:paraId="25A0E91F" w14:textId="77777777" w:rsidR="00381CB7" w:rsidRDefault="00381CB7">
            <w:pPr>
              <w:widowControl/>
              <w:snapToGrid w:val="0"/>
              <w:jc w:val="center"/>
              <w:rPr>
                <w:kern w:val="0"/>
                <w:sz w:val="24"/>
                <w:szCs w:val="21"/>
              </w:rPr>
            </w:pPr>
          </w:p>
        </w:tc>
        <w:tc>
          <w:tcPr>
            <w:tcW w:w="2500" w:type="dxa"/>
            <w:vAlign w:val="center"/>
          </w:tcPr>
          <w:p w14:paraId="291C0B9A" w14:textId="77777777" w:rsidR="00381CB7" w:rsidRDefault="00381CB7">
            <w:pPr>
              <w:widowControl/>
              <w:snapToGrid w:val="0"/>
              <w:jc w:val="left"/>
              <w:rPr>
                <w:kern w:val="0"/>
                <w:sz w:val="24"/>
                <w:szCs w:val="21"/>
              </w:rPr>
            </w:pPr>
          </w:p>
        </w:tc>
        <w:tc>
          <w:tcPr>
            <w:tcW w:w="2680" w:type="dxa"/>
            <w:vAlign w:val="center"/>
          </w:tcPr>
          <w:p w14:paraId="33F5D568" w14:textId="77777777" w:rsidR="00381CB7" w:rsidRDefault="00381CB7">
            <w:pPr>
              <w:widowControl/>
              <w:snapToGrid w:val="0"/>
              <w:jc w:val="left"/>
              <w:rPr>
                <w:kern w:val="0"/>
                <w:sz w:val="24"/>
                <w:szCs w:val="21"/>
              </w:rPr>
            </w:pPr>
          </w:p>
        </w:tc>
        <w:tc>
          <w:tcPr>
            <w:tcW w:w="1979" w:type="dxa"/>
            <w:vAlign w:val="center"/>
          </w:tcPr>
          <w:p w14:paraId="7908D50A" w14:textId="77777777" w:rsidR="00381CB7" w:rsidRDefault="00381CB7">
            <w:pPr>
              <w:widowControl/>
              <w:snapToGrid w:val="0"/>
              <w:jc w:val="left"/>
              <w:rPr>
                <w:kern w:val="0"/>
                <w:sz w:val="24"/>
                <w:szCs w:val="21"/>
              </w:rPr>
            </w:pPr>
          </w:p>
        </w:tc>
        <w:tc>
          <w:tcPr>
            <w:tcW w:w="1241" w:type="dxa"/>
            <w:vAlign w:val="center"/>
          </w:tcPr>
          <w:p w14:paraId="62E1CDCD" w14:textId="77777777" w:rsidR="00381CB7" w:rsidRDefault="00381CB7">
            <w:pPr>
              <w:widowControl/>
              <w:snapToGrid w:val="0"/>
              <w:jc w:val="left"/>
              <w:rPr>
                <w:kern w:val="0"/>
                <w:sz w:val="24"/>
                <w:szCs w:val="21"/>
              </w:rPr>
            </w:pPr>
          </w:p>
        </w:tc>
      </w:tr>
      <w:tr w:rsidR="00381CB7" w14:paraId="3D2EA62B" w14:textId="77777777">
        <w:trPr>
          <w:jc w:val="center"/>
        </w:trPr>
        <w:tc>
          <w:tcPr>
            <w:tcW w:w="9480" w:type="dxa"/>
            <w:gridSpan w:val="5"/>
            <w:vAlign w:val="center"/>
          </w:tcPr>
          <w:p w14:paraId="3FFBE28A" w14:textId="77777777"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14:paraId="07E23237" w14:textId="77777777">
        <w:trPr>
          <w:jc w:val="center"/>
        </w:trPr>
        <w:tc>
          <w:tcPr>
            <w:tcW w:w="1080" w:type="dxa"/>
            <w:vAlign w:val="center"/>
          </w:tcPr>
          <w:p w14:paraId="41A997E3" w14:textId="77777777" w:rsidR="00381CB7" w:rsidRDefault="00381CB7">
            <w:pPr>
              <w:widowControl/>
              <w:snapToGrid w:val="0"/>
              <w:jc w:val="center"/>
              <w:rPr>
                <w:kern w:val="0"/>
                <w:sz w:val="24"/>
                <w:szCs w:val="21"/>
              </w:rPr>
            </w:pPr>
          </w:p>
        </w:tc>
        <w:tc>
          <w:tcPr>
            <w:tcW w:w="2500" w:type="dxa"/>
            <w:vAlign w:val="center"/>
          </w:tcPr>
          <w:p w14:paraId="2234B842" w14:textId="77777777" w:rsidR="00381CB7" w:rsidRDefault="00381CB7">
            <w:pPr>
              <w:widowControl/>
              <w:snapToGrid w:val="0"/>
              <w:jc w:val="left"/>
              <w:rPr>
                <w:kern w:val="0"/>
                <w:sz w:val="24"/>
                <w:szCs w:val="21"/>
              </w:rPr>
            </w:pPr>
          </w:p>
        </w:tc>
        <w:tc>
          <w:tcPr>
            <w:tcW w:w="2680" w:type="dxa"/>
            <w:vAlign w:val="center"/>
          </w:tcPr>
          <w:p w14:paraId="5B8D78D1" w14:textId="77777777" w:rsidR="00381CB7" w:rsidRDefault="00381CB7">
            <w:pPr>
              <w:widowControl/>
              <w:snapToGrid w:val="0"/>
              <w:jc w:val="left"/>
              <w:rPr>
                <w:kern w:val="0"/>
                <w:sz w:val="24"/>
                <w:szCs w:val="21"/>
              </w:rPr>
            </w:pPr>
          </w:p>
        </w:tc>
        <w:tc>
          <w:tcPr>
            <w:tcW w:w="1979" w:type="dxa"/>
            <w:vAlign w:val="center"/>
          </w:tcPr>
          <w:p w14:paraId="5D60D6A5" w14:textId="77777777" w:rsidR="00381CB7" w:rsidRDefault="00381CB7">
            <w:pPr>
              <w:widowControl/>
              <w:snapToGrid w:val="0"/>
              <w:jc w:val="left"/>
              <w:rPr>
                <w:kern w:val="0"/>
                <w:sz w:val="24"/>
                <w:szCs w:val="21"/>
              </w:rPr>
            </w:pPr>
          </w:p>
        </w:tc>
        <w:tc>
          <w:tcPr>
            <w:tcW w:w="1241" w:type="dxa"/>
            <w:vAlign w:val="center"/>
          </w:tcPr>
          <w:p w14:paraId="67176748" w14:textId="77777777" w:rsidR="00381CB7" w:rsidRDefault="00381CB7">
            <w:pPr>
              <w:widowControl/>
              <w:snapToGrid w:val="0"/>
              <w:jc w:val="left"/>
              <w:rPr>
                <w:kern w:val="0"/>
                <w:sz w:val="24"/>
                <w:szCs w:val="21"/>
              </w:rPr>
            </w:pPr>
          </w:p>
        </w:tc>
      </w:tr>
      <w:tr w:rsidR="00381CB7" w14:paraId="0BEBFEB4" w14:textId="77777777">
        <w:trPr>
          <w:jc w:val="center"/>
        </w:trPr>
        <w:tc>
          <w:tcPr>
            <w:tcW w:w="9480" w:type="dxa"/>
            <w:gridSpan w:val="5"/>
            <w:vAlign w:val="center"/>
          </w:tcPr>
          <w:p w14:paraId="0BAD2187" w14:textId="77777777"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14:paraId="63A4F9DE" w14:textId="77777777">
        <w:trPr>
          <w:jc w:val="center"/>
        </w:trPr>
        <w:tc>
          <w:tcPr>
            <w:tcW w:w="1080" w:type="dxa"/>
            <w:vAlign w:val="center"/>
          </w:tcPr>
          <w:p w14:paraId="7796FDE1" w14:textId="77777777" w:rsidR="00381CB7" w:rsidRDefault="00381CB7">
            <w:pPr>
              <w:widowControl/>
              <w:snapToGrid w:val="0"/>
              <w:jc w:val="center"/>
              <w:rPr>
                <w:kern w:val="0"/>
                <w:sz w:val="24"/>
                <w:szCs w:val="21"/>
              </w:rPr>
            </w:pPr>
          </w:p>
        </w:tc>
        <w:tc>
          <w:tcPr>
            <w:tcW w:w="2500" w:type="dxa"/>
            <w:vAlign w:val="center"/>
          </w:tcPr>
          <w:p w14:paraId="76968D4E" w14:textId="77777777" w:rsidR="00381CB7" w:rsidRDefault="00381CB7">
            <w:pPr>
              <w:widowControl/>
              <w:snapToGrid w:val="0"/>
              <w:jc w:val="left"/>
              <w:rPr>
                <w:kern w:val="0"/>
                <w:sz w:val="24"/>
                <w:szCs w:val="21"/>
              </w:rPr>
            </w:pPr>
          </w:p>
        </w:tc>
        <w:tc>
          <w:tcPr>
            <w:tcW w:w="2680" w:type="dxa"/>
            <w:vAlign w:val="center"/>
          </w:tcPr>
          <w:p w14:paraId="08B7F12F" w14:textId="77777777" w:rsidR="00381CB7" w:rsidRDefault="00381CB7">
            <w:pPr>
              <w:widowControl/>
              <w:snapToGrid w:val="0"/>
              <w:jc w:val="left"/>
              <w:rPr>
                <w:kern w:val="0"/>
                <w:sz w:val="24"/>
                <w:szCs w:val="21"/>
              </w:rPr>
            </w:pPr>
          </w:p>
        </w:tc>
        <w:tc>
          <w:tcPr>
            <w:tcW w:w="1979" w:type="dxa"/>
            <w:vAlign w:val="center"/>
          </w:tcPr>
          <w:p w14:paraId="13AC57B1" w14:textId="77777777" w:rsidR="00381CB7" w:rsidRDefault="00381CB7">
            <w:pPr>
              <w:widowControl/>
              <w:snapToGrid w:val="0"/>
              <w:jc w:val="left"/>
              <w:rPr>
                <w:kern w:val="0"/>
                <w:sz w:val="24"/>
                <w:szCs w:val="21"/>
              </w:rPr>
            </w:pPr>
          </w:p>
        </w:tc>
        <w:tc>
          <w:tcPr>
            <w:tcW w:w="1241" w:type="dxa"/>
            <w:vAlign w:val="center"/>
          </w:tcPr>
          <w:p w14:paraId="55ACDCF1" w14:textId="77777777" w:rsidR="00381CB7" w:rsidRDefault="00381CB7">
            <w:pPr>
              <w:widowControl/>
              <w:snapToGrid w:val="0"/>
              <w:jc w:val="left"/>
              <w:rPr>
                <w:kern w:val="0"/>
                <w:sz w:val="24"/>
                <w:szCs w:val="21"/>
              </w:rPr>
            </w:pPr>
          </w:p>
        </w:tc>
      </w:tr>
    </w:tbl>
    <w:p w14:paraId="4B129E34" w14:textId="77777777" w:rsidR="00381CB7" w:rsidRDefault="00844D3D">
      <w:pPr>
        <w:spacing w:line="620" w:lineRule="exact"/>
        <w:rPr>
          <w:sz w:val="24"/>
        </w:rPr>
      </w:pPr>
      <w:r>
        <w:rPr>
          <w:rFonts w:hAnsiTheme="minorEastAsia"/>
          <w:sz w:val="24"/>
        </w:rPr>
        <w:t>注：</w:t>
      </w:r>
    </w:p>
    <w:p w14:paraId="244C0197" w14:textId="77777777"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14:paraId="12E5C963" w14:textId="77777777"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14:paraId="146B920A" w14:textId="77777777"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14:paraId="7DCE5083" w14:textId="77777777" w:rsidR="00381CB7" w:rsidRDefault="00381CB7">
      <w:pPr>
        <w:spacing w:line="360" w:lineRule="auto"/>
        <w:rPr>
          <w:sz w:val="24"/>
        </w:rPr>
      </w:pPr>
    </w:p>
    <w:p w14:paraId="6EF3AB59" w14:textId="77777777" w:rsidR="00381CB7" w:rsidRDefault="00844D3D" w:rsidP="00844D3D">
      <w:pPr>
        <w:spacing w:line="360" w:lineRule="auto"/>
        <w:ind w:firstLineChars="1700" w:firstLine="3794"/>
        <w:rPr>
          <w:sz w:val="24"/>
        </w:rPr>
      </w:pPr>
      <w:r>
        <w:rPr>
          <w:rFonts w:hAnsiTheme="minorEastAsia"/>
          <w:sz w:val="24"/>
        </w:rPr>
        <w:t>投标人名称：</w:t>
      </w:r>
    </w:p>
    <w:p w14:paraId="1501559E" w14:textId="77777777" w:rsidR="00381CB7" w:rsidRDefault="00844D3D" w:rsidP="00844D3D">
      <w:pPr>
        <w:spacing w:line="360" w:lineRule="auto"/>
        <w:ind w:firstLineChars="1700" w:firstLine="3794"/>
        <w:rPr>
          <w:sz w:val="24"/>
        </w:rPr>
      </w:pPr>
      <w:r>
        <w:rPr>
          <w:rFonts w:hAnsiTheme="minorEastAsia"/>
          <w:sz w:val="24"/>
        </w:rPr>
        <w:t>日期：年月日</w:t>
      </w:r>
    </w:p>
    <w:p w14:paraId="6F3E519B" w14:textId="77777777"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14:paraId="44CDA4E3" w14:textId="77777777" w:rsidR="00381CB7" w:rsidRDefault="00844D3D">
      <w:pPr>
        <w:autoSpaceDN w:val="0"/>
        <w:spacing w:line="360" w:lineRule="auto"/>
        <w:jc w:val="center"/>
        <w:rPr>
          <w:b/>
          <w:bCs/>
          <w:sz w:val="24"/>
        </w:rPr>
      </w:pPr>
      <w:r>
        <w:rPr>
          <w:rFonts w:hAnsiTheme="minorEastAsia"/>
          <w:b/>
          <w:bCs/>
          <w:sz w:val="24"/>
        </w:rPr>
        <w:t>技术要求点对点应答表</w:t>
      </w:r>
    </w:p>
    <w:p w14:paraId="203B82CA" w14:textId="77777777" w:rsidR="00381CB7" w:rsidRDefault="00844D3D">
      <w:pPr>
        <w:spacing w:line="460" w:lineRule="exact"/>
        <w:rPr>
          <w:sz w:val="24"/>
        </w:rPr>
      </w:pPr>
      <w:r>
        <w:rPr>
          <w:rFonts w:hAnsiTheme="minorEastAsia"/>
          <w:sz w:val="24"/>
        </w:rPr>
        <w:t>项目名称：</w:t>
      </w:r>
    </w:p>
    <w:p w14:paraId="26154F8F" w14:textId="77777777" w:rsidR="00381CB7" w:rsidRDefault="00844D3D">
      <w:pPr>
        <w:spacing w:line="460" w:lineRule="exact"/>
        <w:rPr>
          <w:sz w:val="24"/>
        </w:rPr>
      </w:pPr>
      <w:r>
        <w:rPr>
          <w:rFonts w:hAnsiTheme="minorEastAsia"/>
          <w:sz w:val="24"/>
        </w:rPr>
        <w:t>项目编号：</w:t>
      </w:r>
    </w:p>
    <w:p w14:paraId="1A99E211" w14:textId="77777777" w:rsidR="00381CB7" w:rsidRDefault="00844D3D">
      <w:pPr>
        <w:spacing w:line="460" w:lineRule="exact"/>
        <w:rPr>
          <w:sz w:val="24"/>
          <w:u w:val="single"/>
        </w:rPr>
      </w:pPr>
      <w:r>
        <w:rPr>
          <w:rFonts w:hAnsiTheme="minorEastAsia"/>
          <w:sz w:val="24"/>
        </w:rPr>
        <w:t>包号：</w:t>
      </w:r>
    </w:p>
    <w:p w14:paraId="1C8253BC" w14:textId="77777777"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14:paraId="133B8EA3" w14:textId="77777777">
        <w:trPr>
          <w:tblHeader/>
          <w:jc w:val="center"/>
        </w:trPr>
        <w:tc>
          <w:tcPr>
            <w:tcW w:w="9807" w:type="dxa"/>
            <w:gridSpan w:val="7"/>
            <w:vAlign w:val="center"/>
          </w:tcPr>
          <w:p w14:paraId="4ED3178E" w14:textId="77777777"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14:paraId="25576E30" w14:textId="77777777">
        <w:trPr>
          <w:tblHeader/>
          <w:jc w:val="center"/>
        </w:trPr>
        <w:tc>
          <w:tcPr>
            <w:tcW w:w="843" w:type="dxa"/>
            <w:vAlign w:val="center"/>
          </w:tcPr>
          <w:p w14:paraId="6EDBB3D7" w14:textId="77777777"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vAlign w:val="center"/>
          </w:tcPr>
          <w:p w14:paraId="7D8F3AE2" w14:textId="77777777"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vAlign w:val="center"/>
          </w:tcPr>
          <w:p w14:paraId="7AD2F2FF" w14:textId="77777777"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vAlign w:val="center"/>
          </w:tcPr>
          <w:p w14:paraId="09C12D6E" w14:textId="77777777"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vAlign w:val="center"/>
          </w:tcPr>
          <w:p w14:paraId="52F89420" w14:textId="77777777" w:rsidR="00381CB7" w:rsidRDefault="00844D3D">
            <w:pPr>
              <w:widowControl/>
              <w:snapToGrid w:val="0"/>
              <w:jc w:val="center"/>
              <w:rPr>
                <w:kern w:val="0"/>
                <w:sz w:val="24"/>
                <w:szCs w:val="21"/>
              </w:rPr>
            </w:pPr>
            <w:r>
              <w:rPr>
                <w:rFonts w:hAnsiTheme="minorEastAsia"/>
                <w:kern w:val="0"/>
                <w:sz w:val="24"/>
                <w:szCs w:val="21"/>
              </w:rPr>
              <w:t>备注</w:t>
            </w:r>
          </w:p>
        </w:tc>
      </w:tr>
      <w:tr w:rsidR="00381CB7" w14:paraId="3FFB4EAC" w14:textId="77777777">
        <w:trPr>
          <w:jc w:val="center"/>
        </w:trPr>
        <w:tc>
          <w:tcPr>
            <w:tcW w:w="843" w:type="dxa"/>
            <w:vAlign w:val="center"/>
          </w:tcPr>
          <w:p w14:paraId="262AE3C2" w14:textId="77777777" w:rsidR="00381CB7" w:rsidRDefault="00844D3D">
            <w:pPr>
              <w:widowControl/>
              <w:snapToGrid w:val="0"/>
              <w:jc w:val="center"/>
              <w:rPr>
                <w:kern w:val="0"/>
                <w:sz w:val="24"/>
                <w:szCs w:val="21"/>
              </w:rPr>
            </w:pPr>
            <w:r>
              <w:rPr>
                <w:kern w:val="0"/>
                <w:sz w:val="24"/>
                <w:szCs w:val="21"/>
              </w:rPr>
              <w:t>1</w:t>
            </w:r>
          </w:p>
        </w:tc>
        <w:tc>
          <w:tcPr>
            <w:tcW w:w="3680" w:type="dxa"/>
            <w:gridSpan w:val="3"/>
            <w:vAlign w:val="center"/>
          </w:tcPr>
          <w:p w14:paraId="5670456B" w14:textId="77777777" w:rsidR="00381CB7" w:rsidRDefault="00381CB7">
            <w:pPr>
              <w:widowControl/>
              <w:snapToGrid w:val="0"/>
              <w:jc w:val="center"/>
              <w:rPr>
                <w:kern w:val="0"/>
                <w:sz w:val="24"/>
                <w:szCs w:val="21"/>
              </w:rPr>
            </w:pPr>
          </w:p>
        </w:tc>
        <w:tc>
          <w:tcPr>
            <w:tcW w:w="2680" w:type="dxa"/>
            <w:vAlign w:val="center"/>
          </w:tcPr>
          <w:p w14:paraId="2C23FFB3" w14:textId="77777777" w:rsidR="00381CB7" w:rsidRDefault="00381CB7">
            <w:pPr>
              <w:widowControl/>
              <w:snapToGrid w:val="0"/>
              <w:jc w:val="center"/>
              <w:rPr>
                <w:kern w:val="0"/>
                <w:sz w:val="24"/>
                <w:szCs w:val="21"/>
              </w:rPr>
            </w:pPr>
          </w:p>
        </w:tc>
        <w:tc>
          <w:tcPr>
            <w:tcW w:w="1289" w:type="dxa"/>
            <w:vAlign w:val="center"/>
          </w:tcPr>
          <w:p w14:paraId="7C154A18" w14:textId="77777777" w:rsidR="00381CB7" w:rsidRDefault="00381CB7">
            <w:pPr>
              <w:widowControl/>
              <w:snapToGrid w:val="0"/>
              <w:jc w:val="center"/>
              <w:rPr>
                <w:kern w:val="0"/>
                <w:sz w:val="24"/>
                <w:szCs w:val="21"/>
              </w:rPr>
            </w:pPr>
          </w:p>
        </w:tc>
        <w:tc>
          <w:tcPr>
            <w:tcW w:w="1315" w:type="dxa"/>
            <w:vAlign w:val="center"/>
          </w:tcPr>
          <w:p w14:paraId="57C87347" w14:textId="77777777" w:rsidR="00381CB7" w:rsidRDefault="00381CB7">
            <w:pPr>
              <w:widowControl/>
              <w:snapToGrid w:val="0"/>
              <w:jc w:val="center"/>
              <w:rPr>
                <w:kern w:val="0"/>
                <w:sz w:val="24"/>
                <w:szCs w:val="21"/>
              </w:rPr>
            </w:pPr>
          </w:p>
        </w:tc>
      </w:tr>
      <w:tr w:rsidR="00381CB7" w14:paraId="4026F0C4" w14:textId="77777777">
        <w:trPr>
          <w:jc w:val="center"/>
        </w:trPr>
        <w:tc>
          <w:tcPr>
            <w:tcW w:w="843" w:type="dxa"/>
            <w:vAlign w:val="center"/>
          </w:tcPr>
          <w:p w14:paraId="2705FB32" w14:textId="77777777" w:rsidR="00381CB7" w:rsidRDefault="00844D3D">
            <w:pPr>
              <w:widowControl/>
              <w:snapToGrid w:val="0"/>
              <w:jc w:val="center"/>
              <w:rPr>
                <w:kern w:val="0"/>
                <w:sz w:val="24"/>
                <w:szCs w:val="21"/>
              </w:rPr>
            </w:pPr>
            <w:r>
              <w:rPr>
                <w:kern w:val="0"/>
                <w:sz w:val="24"/>
                <w:szCs w:val="21"/>
              </w:rPr>
              <w:t>2</w:t>
            </w:r>
          </w:p>
        </w:tc>
        <w:tc>
          <w:tcPr>
            <w:tcW w:w="3680" w:type="dxa"/>
            <w:gridSpan w:val="3"/>
            <w:vAlign w:val="center"/>
          </w:tcPr>
          <w:p w14:paraId="2B82776B" w14:textId="77777777" w:rsidR="00381CB7" w:rsidRDefault="00381CB7">
            <w:pPr>
              <w:widowControl/>
              <w:snapToGrid w:val="0"/>
              <w:jc w:val="center"/>
              <w:rPr>
                <w:kern w:val="0"/>
                <w:sz w:val="24"/>
                <w:szCs w:val="21"/>
              </w:rPr>
            </w:pPr>
          </w:p>
        </w:tc>
        <w:tc>
          <w:tcPr>
            <w:tcW w:w="2680" w:type="dxa"/>
            <w:vAlign w:val="center"/>
          </w:tcPr>
          <w:p w14:paraId="472C1DEF" w14:textId="77777777" w:rsidR="00381CB7" w:rsidRDefault="00381CB7">
            <w:pPr>
              <w:widowControl/>
              <w:snapToGrid w:val="0"/>
              <w:jc w:val="center"/>
              <w:rPr>
                <w:kern w:val="0"/>
                <w:sz w:val="24"/>
                <w:szCs w:val="21"/>
              </w:rPr>
            </w:pPr>
          </w:p>
        </w:tc>
        <w:tc>
          <w:tcPr>
            <w:tcW w:w="1289" w:type="dxa"/>
            <w:vAlign w:val="center"/>
          </w:tcPr>
          <w:p w14:paraId="02854068" w14:textId="77777777" w:rsidR="00381CB7" w:rsidRDefault="00381CB7">
            <w:pPr>
              <w:widowControl/>
              <w:snapToGrid w:val="0"/>
              <w:jc w:val="center"/>
              <w:rPr>
                <w:kern w:val="0"/>
                <w:sz w:val="24"/>
                <w:szCs w:val="21"/>
              </w:rPr>
            </w:pPr>
          </w:p>
        </w:tc>
        <w:tc>
          <w:tcPr>
            <w:tcW w:w="1315" w:type="dxa"/>
            <w:vAlign w:val="center"/>
          </w:tcPr>
          <w:p w14:paraId="4D047C72" w14:textId="77777777" w:rsidR="00381CB7" w:rsidRDefault="00381CB7">
            <w:pPr>
              <w:widowControl/>
              <w:snapToGrid w:val="0"/>
              <w:jc w:val="center"/>
              <w:rPr>
                <w:kern w:val="0"/>
                <w:sz w:val="24"/>
                <w:szCs w:val="21"/>
              </w:rPr>
            </w:pPr>
          </w:p>
        </w:tc>
      </w:tr>
      <w:tr w:rsidR="00381CB7" w14:paraId="621AF223" w14:textId="77777777">
        <w:trPr>
          <w:jc w:val="center"/>
        </w:trPr>
        <w:tc>
          <w:tcPr>
            <w:tcW w:w="843" w:type="dxa"/>
            <w:vAlign w:val="center"/>
          </w:tcPr>
          <w:p w14:paraId="30EF6765" w14:textId="77777777" w:rsidR="00381CB7" w:rsidRDefault="00844D3D">
            <w:pPr>
              <w:widowControl/>
              <w:snapToGrid w:val="0"/>
              <w:jc w:val="center"/>
              <w:rPr>
                <w:kern w:val="0"/>
                <w:sz w:val="24"/>
                <w:szCs w:val="21"/>
              </w:rPr>
            </w:pPr>
            <w:r>
              <w:rPr>
                <w:kern w:val="0"/>
                <w:sz w:val="24"/>
                <w:szCs w:val="21"/>
              </w:rPr>
              <w:t>3</w:t>
            </w:r>
          </w:p>
        </w:tc>
        <w:tc>
          <w:tcPr>
            <w:tcW w:w="3680" w:type="dxa"/>
            <w:gridSpan w:val="3"/>
            <w:vAlign w:val="center"/>
          </w:tcPr>
          <w:p w14:paraId="6B5E5F83" w14:textId="77777777" w:rsidR="00381CB7" w:rsidRDefault="00381CB7">
            <w:pPr>
              <w:widowControl/>
              <w:snapToGrid w:val="0"/>
              <w:jc w:val="center"/>
              <w:rPr>
                <w:kern w:val="0"/>
                <w:sz w:val="24"/>
                <w:szCs w:val="21"/>
              </w:rPr>
            </w:pPr>
          </w:p>
        </w:tc>
        <w:tc>
          <w:tcPr>
            <w:tcW w:w="2680" w:type="dxa"/>
            <w:vAlign w:val="center"/>
          </w:tcPr>
          <w:p w14:paraId="1E830BEB" w14:textId="77777777" w:rsidR="00381CB7" w:rsidRDefault="00381CB7">
            <w:pPr>
              <w:widowControl/>
              <w:snapToGrid w:val="0"/>
              <w:jc w:val="center"/>
              <w:rPr>
                <w:kern w:val="0"/>
                <w:sz w:val="24"/>
                <w:szCs w:val="21"/>
              </w:rPr>
            </w:pPr>
          </w:p>
        </w:tc>
        <w:tc>
          <w:tcPr>
            <w:tcW w:w="1289" w:type="dxa"/>
            <w:vAlign w:val="center"/>
          </w:tcPr>
          <w:p w14:paraId="246CFC6E" w14:textId="77777777" w:rsidR="00381CB7" w:rsidRDefault="00381CB7">
            <w:pPr>
              <w:widowControl/>
              <w:snapToGrid w:val="0"/>
              <w:jc w:val="center"/>
              <w:rPr>
                <w:kern w:val="0"/>
                <w:sz w:val="24"/>
                <w:szCs w:val="21"/>
              </w:rPr>
            </w:pPr>
          </w:p>
        </w:tc>
        <w:tc>
          <w:tcPr>
            <w:tcW w:w="1315" w:type="dxa"/>
            <w:vAlign w:val="center"/>
          </w:tcPr>
          <w:p w14:paraId="041CDB6F" w14:textId="77777777" w:rsidR="00381CB7" w:rsidRDefault="00381CB7">
            <w:pPr>
              <w:widowControl/>
              <w:snapToGrid w:val="0"/>
              <w:jc w:val="center"/>
              <w:rPr>
                <w:kern w:val="0"/>
                <w:sz w:val="24"/>
                <w:szCs w:val="21"/>
              </w:rPr>
            </w:pPr>
          </w:p>
        </w:tc>
      </w:tr>
      <w:tr w:rsidR="00381CB7" w14:paraId="69488BC2" w14:textId="77777777">
        <w:trPr>
          <w:jc w:val="center"/>
        </w:trPr>
        <w:tc>
          <w:tcPr>
            <w:tcW w:w="843" w:type="dxa"/>
            <w:vAlign w:val="center"/>
          </w:tcPr>
          <w:p w14:paraId="3EC80720" w14:textId="77777777" w:rsidR="00381CB7" w:rsidRDefault="00844D3D">
            <w:pPr>
              <w:widowControl/>
              <w:snapToGrid w:val="0"/>
              <w:jc w:val="center"/>
              <w:rPr>
                <w:kern w:val="0"/>
                <w:sz w:val="24"/>
                <w:szCs w:val="21"/>
              </w:rPr>
            </w:pPr>
            <w:r>
              <w:rPr>
                <w:rFonts w:hint="eastAsia"/>
                <w:kern w:val="0"/>
                <w:sz w:val="24"/>
                <w:szCs w:val="21"/>
              </w:rPr>
              <w:t>…</w:t>
            </w:r>
          </w:p>
        </w:tc>
        <w:tc>
          <w:tcPr>
            <w:tcW w:w="3680" w:type="dxa"/>
            <w:gridSpan w:val="3"/>
            <w:vAlign w:val="center"/>
          </w:tcPr>
          <w:p w14:paraId="1AC62B5F" w14:textId="77777777" w:rsidR="00381CB7" w:rsidRDefault="00381CB7">
            <w:pPr>
              <w:widowControl/>
              <w:snapToGrid w:val="0"/>
              <w:jc w:val="center"/>
              <w:rPr>
                <w:kern w:val="0"/>
                <w:sz w:val="24"/>
                <w:szCs w:val="21"/>
              </w:rPr>
            </w:pPr>
          </w:p>
        </w:tc>
        <w:tc>
          <w:tcPr>
            <w:tcW w:w="2680" w:type="dxa"/>
            <w:vAlign w:val="center"/>
          </w:tcPr>
          <w:p w14:paraId="3F7A9FB2" w14:textId="77777777" w:rsidR="00381CB7" w:rsidRDefault="00381CB7">
            <w:pPr>
              <w:widowControl/>
              <w:snapToGrid w:val="0"/>
              <w:jc w:val="center"/>
              <w:rPr>
                <w:kern w:val="0"/>
                <w:sz w:val="24"/>
                <w:szCs w:val="21"/>
              </w:rPr>
            </w:pPr>
          </w:p>
        </w:tc>
        <w:tc>
          <w:tcPr>
            <w:tcW w:w="1289" w:type="dxa"/>
            <w:vAlign w:val="center"/>
          </w:tcPr>
          <w:p w14:paraId="5E4D54BE" w14:textId="77777777" w:rsidR="00381CB7" w:rsidRDefault="00381CB7">
            <w:pPr>
              <w:widowControl/>
              <w:snapToGrid w:val="0"/>
              <w:jc w:val="center"/>
              <w:rPr>
                <w:kern w:val="0"/>
                <w:sz w:val="24"/>
                <w:szCs w:val="21"/>
              </w:rPr>
            </w:pPr>
          </w:p>
        </w:tc>
        <w:tc>
          <w:tcPr>
            <w:tcW w:w="1315" w:type="dxa"/>
            <w:vAlign w:val="center"/>
          </w:tcPr>
          <w:p w14:paraId="57B8D823" w14:textId="77777777" w:rsidR="00381CB7" w:rsidRDefault="00381CB7">
            <w:pPr>
              <w:widowControl/>
              <w:snapToGrid w:val="0"/>
              <w:jc w:val="center"/>
              <w:rPr>
                <w:kern w:val="0"/>
                <w:sz w:val="24"/>
                <w:szCs w:val="21"/>
              </w:rPr>
            </w:pPr>
          </w:p>
        </w:tc>
      </w:tr>
      <w:tr w:rsidR="00381CB7" w14:paraId="20DE695E" w14:textId="77777777">
        <w:trPr>
          <w:jc w:val="center"/>
        </w:trPr>
        <w:tc>
          <w:tcPr>
            <w:tcW w:w="9807" w:type="dxa"/>
            <w:gridSpan w:val="7"/>
            <w:vAlign w:val="center"/>
          </w:tcPr>
          <w:p w14:paraId="1F267189" w14:textId="77777777"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14:paraId="73754655" w14:textId="77777777">
        <w:trPr>
          <w:jc w:val="center"/>
        </w:trPr>
        <w:tc>
          <w:tcPr>
            <w:tcW w:w="843" w:type="dxa"/>
            <w:vAlign w:val="center"/>
          </w:tcPr>
          <w:p w14:paraId="0F7CF166" w14:textId="77777777" w:rsidR="00381CB7" w:rsidRDefault="00844D3D">
            <w:pPr>
              <w:widowControl/>
              <w:snapToGrid w:val="0"/>
              <w:jc w:val="center"/>
              <w:rPr>
                <w:kern w:val="0"/>
                <w:sz w:val="24"/>
                <w:szCs w:val="21"/>
              </w:rPr>
            </w:pPr>
            <w:r>
              <w:rPr>
                <w:rFonts w:hAnsiTheme="minorEastAsia"/>
                <w:kern w:val="0"/>
                <w:sz w:val="24"/>
                <w:szCs w:val="21"/>
              </w:rPr>
              <w:t>序号</w:t>
            </w:r>
          </w:p>
        </w:tc>
        <w:tc>
          <w:tcPr>
            <w:tcW w:w="1039" w:type="dxa"/>
            <w:vAlign w:val="center"/>
          </w:tcPr>
          <w:p w14:paraId="47459D03" w14:textId="77777777"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vAlign w:val="center"/>
          </w:tcPr>
          <w:p w14:paraId="54A55674" w14:textId="77777777" w:rsidR="00381CB7" w:rsidRDefault="00844D3D">
            <w:pPr>
              <w:snapToGrid w:val="0"/>
              <w:jc w:val="center"/>
              <w:rPr>
                <w:rFonts w:cs="宋体"/>
                <w:kern w:val="0"/>
                <w:sz w:val="24"/>
              </w:rPr>
            </w:pPr>
            <w:r>
              <w:rPr>
                <w:rFonts w:hAnsiTheme="minorEastAsia" w:cs="宋体" w:hint="eastAsia"/>
                <w:kern w:val="0"/>
                <w:sz w:val="24"/>
              </w:rPr>
              <w:t>条款</w:t>
            </w:r>
          </w:p>
          <w:p w14:paraId="65F27C3A" w14:textId="77777777" w:rsidR="00381CB7" w:rsidRDefault="00844D3D">
            <w:pPr>
              <w:snapToGrid w:val="0"/>
              <w:jc w:val="center"/>
              <w:rPr>
                <w:kern w:val="0"/>
                <w:sz w:val="24"/>
                <w:szCs w:val="21"/>
              </w:rPr>
            </w:pPr>
            <w:r>
              <w:rPr>
                <w:rFonts w:hAnsiTheme="minorEastAsia" w:cs="宋体" w:hint="eastAsia"/>
                <w:kern w:val="0"/>
                <w:sz w:val="24"/>
              </w:rPr>
              <w:t>序号</w:t>
            </w:r>
          </w:p>
        </w:tc>
        <w:tc>
          <w:tcPr>
            <w:tcW w:w="1790" w:type="dxa"/>
            <w:vAlign w:val="center"/>
          </w:tcPr>
          <w:p w14:paraId="22949FFA" w14:textId="77777777" w:rsidR="00381CB7" w:rsidRDefault="00844D3D">
            <w:pPr>
              <w:snapToGrid w:val="0"/>
              <w:jc w:val="center"/>
              <w:rPr>
                <w:kern w:val="0"/>
                <w:sz w:val="24"/>
                <w:szCs w:val="21"/>
              </w:rPr>
            </w:pPr>
            <w:r>
              <w:rPr>
                <w:rFonts w:hAnsiTheme="minorEastAsia"/>
                <w:kern w:val="0"/>
                <w:sz w:val="24"/>
                <w:szCs w:val="21"/>
              </w:rPr>
              <w:t>招标要求</w:t>
            </w:r>
          </w:p>
        </w:tc>
        <w:tc>
          <w:tcPr>
            <w:tcW w:w="2680" w:type="dxa"/>
            <w:vAlign w:val="center"/>
          </w:tcPr>
          <w:p w14:paraId="3ACA0AAB" w14:textId="77777777"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vAlign w:val="center"/>
          </w:tcPr>
          <w:p w14:paraId="74081B95" w14:textId="77777777" w:rsidR="00381CB7" w:rsidRDefault="00844D3D">
            <w:pPr>
              <w:widowControl/>
              <w:snapToGrid w:val="0"/>
              <w:jc w:val="center"/>
              <w:rPr>
                <w:kern w:val="0"/>
                <w:sz w:val="24"/>
                <w:szCs w:val="21"/>
              </w:rPr>
            </w:pPr>
            <w:r>
              <w:rPr>
                <w:rFonts w:hAnsiTheme="minorEastAsia"/>
                <w:kern w:val="0"/>
                <w:sz w:val="24"/>
                <w:szCs w:val="21"/>
              </w:rPr>
              <w:t>偏离</w:t>
            </w:r>
          </w:p>
          <w:p w14:paraId="76171EAF" w14:textId="77777777" w:rsidR="00381CB7" w:rsidRDefault="00844D3D">
            <w:pPr>
              <w:widowControl/>
              <w:snapToGrid w:val="0"/>
              <w:jc w:val="center"/>
              <w:rPr>
                <w:kern w:val="0"/>
                <w:sz w:val="24"/>
                <w:szCs w:val="21"/>
              </w:rPr>
            </w:pPr>
            <w:r>
              <w:rPr>
                <w:rFonts w:hAnsiTheme="minorEastAsia"/>
                <w:kern w:val="0"/>
                <w:sz w:val="24"/>
                <w:szCs w:val="21"/>
              </w:rPr>
              <w:t>说明</w:t>
            </w:r>
          </w:p>
        </w:tc>
        <w:tc>
          <w:tcPr>
            <w:tcW w:w="1315" w:type="dxa"/>
            <w:vAlign w:val="center"/>
          </w:tcPr>
          <w:p w14:paraId="70010DA4" w14:textId="77777777"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14:paraId="4C766294" w14:textId="77777777">
        <w:trPr>
          <w:jc w:val="center"/>
        </w:trPr>
        <w:tc>
          <w:tcPr>
            <w:tcW w:w="843" w:type="dxa"/>
            <w:vAlign w:val="center"/>
          </w:tcPr>
          <w:p w14:paraId="75183186" w14:textId="77777777" w:rsidR="00381CB7" w:rsidRDefault="00381CB7">
            <w:pPr>
              <w:widowControl/>
              <w:snapToGrid w:val="0"/>
              <w:jc w:val="center"/>
              <w:rPr>
                <w:kern w:val="0"/>
                <w:sz w:val="24"/>
                <w:szCs w:val="21"/>
              </w:rPr>
            </w:pPr>
          </w:p>
        </w:tc>
        <w:tc>
          <w:tcPr>
            <w:tcW w:w="1039" w:type="dxa"/>
            <w:vAlign w:val="center"/>
          </w:tcPr>
          <w:p w14:paraId="3C30CB41" w14:textId="77777777" w:rsidR="00381CB7" w:rsidRDefault="00381CB7">
            <w:pPr>
              <w:widowControl/>
              <w:snapToGrid w:val="0"/>
              <w:jc w:val="center"/>
              <w:rPr>
                <w:kern w:val="0"/>
                <w:sz w:val="24"/>
                <w:szCs w:val="21"/>
              </w:rPr>
            </w:pPr>
          </w:p>
        </w:tc>
        <w:tc>
          <w:tcPr>
            <w:tcW w:w="851" w:type="dxa"/>
            <w:vAlign w:val="center"/>
          </w:tcPr>
          <w:p w14:paraId="36F253E8" w14:textId="77777777" w:rsidR="00381CB7" w:rsidRDefault="00381CB7">
            <w:pPr>
              <w:widowControl/>
              <w:snapToGrid w:val="0"/>
              <w:jc w:val="center"/>
              <w:rPr>
                <w:kern w:val="0"/>
                <w:sz w:val="24"/>
                <w:szCs w:val="21"/>
              </w:rPr>
            </w:pPr>
          </w:p>
        </w:tc>
        <w:tc>
          <w:tcPr>
            <w:tcW w:w="1790" w:type="dxa"/>
            <w:vAlign w:val="center"/>
          </w:tcPr>
          <w:p w14:paraId="0989B637" w14:textId="77777777" w:rsidR="00381CB7" w:rsidRDefault="00381CB7">
            <w:pPr>
              <w:widowControl/>
              <w:snapToGrid w:val="0"/>
              <w:jc w:val="center"/>
              <w:rPr>
                <w:kern w:val="0"/>
                <w:sz w:val="24"/>
                <w:szCs w:val="21"/>
              </w:rPr>
            </w:pPr>
          </w:p>
        </w:tc>
        <w:tc>
          <w:tcPr>
            <w:tcW w:w="2680" w:type="dxa"/>
            <w:vAlign w:val="center"/>
          </w:tcPr>
          <w:p w14:paraId="032001AC" w14:textId="77777777" w:rsidR="00381CB7" w:rsidRDefault="00381CB7">
            <w:pPr>
              <w:widowControl/>
              <w:snapToGrid w:val="0"/>
              <w:jc w:val="center"/>
              <w:rPr>
                <w:kern w:val="0"/>
                <w:sz w:val="24"/>
                <w:szCs w:val="21"/>
              </w:rPr>
            </w:pPr>
          </w:p>
        </w:tc>
        <w:tc>
          <w:tcPr>
            <w:tcW w:w="1289" w:type="dxa"/>
            <w:vAlign w:val="center"/>
          </w:tcPr>
          <w:p w14:paraId="7DECE4F8" w14:textId="77777777" w:rsidR="00381CB7" w:rsidRDefault="00381CB7">
            <w:pPr>
              <w:widowControl/>
              <w:snapToGrid w:val="0"/>
              <w:jc w:val="center"/>
              <w:rPr>
                <w:kern w:val="0"/>
                <w:sz w:val="24"/>
                <w:szCs w:val="21"/>
              </w:rPr>
            </w:pPr>
          </w:p>
        </w:tc>
        <w:tc>
          <w:tcPr>
            <w:tcW w:w="1315" w:type="dxa"/>
            <w:vAlign w:val="center"/>
          </w:tcPr>
          <w:p w14:paraId="0418F4DD" w14:textId="77777777" w:rsidR="00381CB7" w:rsidRDefault="00381CB7">
            <w:pPr>
              <w:widowControl/>
              <w:snapToGrid w:val="0"/>
              <w:jc w:val="center"/>
              <w:rPr>
                <w:kern w:val="0"/>
                <w:sz w:val="24"/>
                <w:szCs w:val="21"/>
              </w:rPr>
            </w:pPr>
          </w:p>
        </w:tc>
      </w:tr>
      <w:tr w:rsidR="00381CB7" w14:paraId="5F793C9D" w14:textId="77777777">
        <w:trPr>
          <w:jc w:val="center"/>
        </w:trPr>
        <w:tc>
          <w:tcPr>
            <w:tcW w:w="843" w:type="dxa"/>
            <w:vAlign w:val="center"/>
          </w:tcPr>
          <w:p w14:paraId="74B0AC9E" w14:textId="77777777" w:rsidR="00381CB7" w:rsidRDefault="00381CB7">
            <w:pPr>
              <w:widowControl/>
              <w:snapToGrid w:val="0"/>
              <w:jc w:val="center"/>
              <w:rPr>
                <w:kern w:val="0"/>
                <w:sz w:val="24"/>
                <w:szCs w:val="21"/>
              </w:rPr>
            </w:pPr>
          </w:p>
        </w:tc>
        <w:tc>
          <w:tcPr>
            <w:tcW w:w="1039" w:type="dxa"/>
            <w:vAlign w:val="center"/>
          </w:tcPr>
          <w:p w14:paraId="38DB15F8" w14:textId="77777777" w:rsidR="00381CB7" w:rsidRDefault="00381CB7">
            <w:pPr>
              <w:widowControl/>
              <w:snapToGrid w:val="0"/>
              <w:jc w:val="center"/>
              <w:rPr>
                <w:kern w:val="0"/>
                <w:sz w:val="24"/>
                <w:szCs w:val="21"/>
              </w:rPr>
            </w:pPr>
          </w:p>
        </w:tc>
        <w:tc>
          <w:tcPr>
            <w:tcW w:w="851" w:type="dxa"/>
            <w:vAlign w:val="center"/>
          </w:tcPr>
          <w:p w14:paraId="47E6AC93" w14:textId="77777777" w:rsidR="00381CB7" w:rsidRDefault="00381CB7">
            <w:pPr>
              <w:widowControl/>
              <w:snapToGrid w:val="0"/>
              <w:jc w:val="center"/>
              <w:rPr>
                <w:kern w:val="0"/>
                <w:sz w:val="24"/>
                <w:szCs w:val="21"/>
              </w:rPr>
            </w:pPr>
          </w:p>
        </w:tc>
        <w:tc>
          <w:tcPr>
            <w:tcW w:w="1790" w:type="dxa"/>
            <w:vAlign w:val="center"/>
          </w:tcPr>
          <w:p w14:paraId="7777694D" w14:textId="77777777" w:rsidR="00381CB7" w:rsidRDefault="00381CB7">
            <w:pPr>
              <w:widowControl/>
              <w:snapToGrid w:val="0"/>
              <w:jc w:val="center"/>
              <w:rPr>
                <w:kern w:val="0"/>
                <w:sz w:val="24"/>
                <w:szCs w:val="21"/>
              </w:rPr>
            </w:pPr>
          </w:p>
        </w:tc>
        <w:tc>
          <w:tcPr>
            <w:tcW w:w="2680" w:type="dxa"/>
            <w:vAlign w:val="center"/>
          </w:tcPr>
          <w:p w14:paraId="3B0FB060" w14:textId="77777777" w:rsidR="00381CB7" w:rsidRDefault="00381CB7">
            <w:pPr>
              <w:widowControl/>
              <w:snapToGrid w:val="0"/>
              <w:jc w:val="center"/>
              <w:rPr>
                <w:kern w:val="0"/>
                <w:sz w:val="24"/>
                <w:szCs w:val="21"/>
              </w:rPr>
            </w:pPr>
          </w:p>
        </w:tc>
        <w:tc>
          <w:tcPr>
            <w:tcW w:w="1289" w:type="dxa"/>
            <w:vAlign w:val="center"/>
          </w:tcPr>
          <w:p w14:paraId="63EE2106" w14:textId="77777777" w:rsidR="00381CB7" w:rsidRDefault="00381CB7">
            <w:pPr>
              <w:widowControl/>
              <w:snapToGrid w:val="0"/>
              <w:jc w:val="center"/>
              <w:rPr>
                <w:kern w:val="0"/>
                <w:sz w:val="24"/>
                <w:szCs w:val="21"/>
              </w:rPr>
            </w:pPr>
          </w:p>
        </w:tc>
        <w:tc>
          <w:tcPr>
            <w:tcW w:w="1315" w:type="dxa"/>
            <w:vAlign w:val="center"/>
          </w:tcPr>
          <w:p w14:paraId="4175CE54" w14:textId="77777777" w:rsidR="00381CB7" w:rsidRDefault="00381CB7">
            <w:pPr>
              <w:widowControl/>
              <w:snapToGrid w:val="0"/>
              <w:jc w:val="center"/>
              <w:rPr>
                <w:kern w:val="0"/>
                <w:sz w:val="24"/>
                <w:szCs w:val="21"/>
              </w:rPr>
            </w:pPr>
          </w:p>
        </w:tc>
      </w:tr>
    </w:tbl>
    <w:p w14:paraId="4917338B" w14:textId="77777777" w:rsidR="00381CB7" w:rsidRDefault="00844D3D">
      <w:pPr>
        <w:snapToGrid w:val="0"/>
        <w:spacing w:line="480" w:lineRule="exact"/>
        <w:rPr>
          <w:sz w:val="24"/>
        </w:rPr>
      </w:pPr>
      <w:r>
        <w:rPr>
          <w:rFonts w:hAnsiTheme="minorEastAsia"/>
          <w:sz w:val="24"/>
        </w:rPr>
        <w:t>注：</w:t>
      </w:r>
    </w:p>
    <w:p w14:paraId="1A21338A" w14:textId="77777777"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14:paraId="06C2F906" w14:textId="77777777"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14:paraId="00D7FE07" w14:textId="77777777"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7938F169" w14:textId="77777777"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1892430F" w14:textId="77777777" w:rsidR="00381CB7" w:rsidRDefault="00381CB7" w:rsidP="00844D3D">
      <w:pPr>
        <w:spacing w:line="360" w:lineRule="auto"/>
        <w:ind w:firstLineChars="1700" w:firstLine="3794"/>
        <w:rPr>
          <w:sz w:val="24"/>
        </w:rPr>
      </w:pPr>
    </w:p>
    <w:p w14:paraId="3E23437B" w14:textId="77777777" w:rsidR="00381CB7" w:rsidRDefault="00844D3D" w:rsidP="00844D3D">
      <w:pPr>
        <w:spacing w:line="360" w:lineRule="auto"/>
        <w:ind w:firstLineChars="1700" w:firstLine="3794"/>
        <w:rPr>
          <w:sz w:val="24"/>
        </w:rPr>
      </w:pPr>
      <w:r>
        <w:rPr>
          <w:sz w:val="24"/>
        </w:rPr>
        <w:t>投标人名称：</w:t>
      </w:r>
    </w:p>
    <w:p w14:paraId="69E0A5E4" w14:textId="77777777" w:rsidR="00381CB7" w:rsidRDefault="00844D3D" w:rsidP="00844D3D">
      <w:pPr>
        <w:spacing w:line="360" w:lineRule="auto"/>
        <w:ind w:firstLineChars="1700" w:firstLine="3794"/>
        <w:rPr>
          <w:sz w:val="24"/>
        </w:rPr>
      </w:pPr>
      <w:r>
        <w:rPr>
          <w:sz w:val="24"/>
        </w:rPr>
        <w:t>日期：年月日</w:t>
      </w:r>
    </w:p>
    <w:p w14:paraId="6A48FE5B" w14:textId="77777777"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14:paraId="0D52E3CB" w14:textId="77777777" w:rsidR="00381CB7" w:rsidRDefault="00844D3D">
      <w:pPr>
        <w:autoSpaceDN w:val="0"/>
        <w:spacing w:line="360" w:lineRule="auto"/>
        <w:jc w:val="center"/>
        <w:rPr>
          <w:b/>
          <w:bCs/>
          <w:sz w:val="24"/>
        </w:rPr>
      </w:pPr>
      <w:r>
        <w:rPr>
          <w:rFonts w:hAnsiTheme="minorEastAsia" w:hint="eastAsia"/>
          <w:b/>
          <w:bCs/>
          <w:sz w:val="24"/>
        </w:rPr>
        <w:t>业绩</w:t>
      </w:r>
    </w:p>
    <w:p w14:paraId="3FF9AA74" w14:textId="77777777" w:rsidR="00381CB7" w:rsidRDefault="00381CB7">
      <w:pPr>
        <w:spacing w:line="460" w:lineRule="exact"/>
        <w:ind w:left="192"/>
        <w:rPr>
          <w:sz w:val="24"/>
        </w:rPr>
      </w:pPr>
    </w:p>
    <w:p w14:paraId="680CF775" w14:textId="77777777" w:rsidR="00381CB7" w:rsidRDefault="00844D3D">
      <w:pPr>
        <w:spacing w:line="460" w:lineRule="exact"/>
        <w:rPr>
          <w:sz w:val="24"/>
        </w:rPr>
      </w:pPr>
      <w:r>
        <w:rPr>
          <w:rFonts w:hAnsiTheme="minorEastAsia"/>
          <w:sz w:val="24"/>
        </w:rPr>
        <w:t>项目名称：</w:t>
      </w:r>
    </w:p>
    <w:p w14:paraId="547E431B" w14:textId="77777777" w:rsidR="00381CB7" w:rsidRDefault="00844D3D">
      <w:pPr>
        <w:spacing w:line="460" w:lineRule="exact"/>
        <w:rPr>
          <w:sz w:val="24"/>
        </w:rPr>
      </w:pPr>
      <w:r>
        <w:rPr>
          <w:rFonts w:hAnsiTheme="minorEastAsia"/>
          <w:sz w:val="24"/>
        </w:rPr>
        <w:t>项目编号：</w:t>
      </w:r>
    </w:p>
    <w:p w14:paraId="0AE14977" w14:textId="77777777" w:rsidR="00381CB7" w:rsidRDefault="00844D3D">
      <w:pPr>
        <w:spacing w:line="460" w:lineRule="exact"/>
        <w:rPr>
          <w:sz w:val="24"/>
          <w:u w:val="single"/>
        </w:rPr>
      </w:pPr>
      <w:r>
        <w:rPr>
          <w:rFonts w:hAnsiTheme="minorEastAsia"/>
          <w:sz w:val="24"/>
        </w:rPr>
        <w:t>包号：</w:t>
      </w:r>
    </w:p>
    <w:p w14:paraId="7FCC07DC" w14:textId="77777777"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14:paraId="0C3FB6C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1567483" w14:textId="77777777"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7CC0AD83" w14:textId="77777777"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06CD7853" w14:textId="77777777"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138DB3D7" w14:textId="77777777"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3E38EE9C" w14:textId="77777777"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2926B6A8" w14:textId="77777777"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4D3A18A8" w14:textId="77777777"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48D0C5C3" w14:textId="77777777"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14:paraId="07F8A2AF"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3541AE9"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C99009C"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4B941B5"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21A8FD9"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00D6289"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C89C80F"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CCCBA52"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514BF39" w14:textId="77777777" w:rsidR="00381CB7" w:rsidRDefault="00381CB7">
            <w:pPr>
              <w:snapToGrid w:val="0"/>
              <w:jc w:val="center"/>
              <w:rPr>
                <w:sz w:val="24"/>
              </w:rPr>
            </w:pPr>
          </w:p>
        </w:tc>
      </w:tr>
      <w:tr w:rsidR="00381CB7" w14:paraId="34F0540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885D728"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19C1396"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BA85D94"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51AA273"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9D6EBA4"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51AF8ED"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6CC69CD"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B039ECF" w14:textId="77777777" w:rsidR="00381CB7" w:rsidRDefault="00381CB7">
            <w:pPr>
              <w:snapToGrid w:val="0"/>
              <w:jc w:val="center"/>
              <w:rPr>
                <w:sz w:val="24"/>
              </w:rPr>
            </w:pPr>
          </w:p>
        </w:tc>
      </w:tr>
      <w:tr w:rsidR="00381CB7" w14:paraId="7FB5F5E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2D44872"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4EBDDDC"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7AB0D5B"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82C0AAA"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CA1F4D9"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C3B018C"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EB73419"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5566D90" w14:textId="77777777" w:rsidR="00381CB7" w:rsidRDefault="00381CB7">
            <w:pPr>
              <w:snapToGrid w:val="0"/>
              <w:jc w:val="center"/>
              <w:rPr>
                <w:sz w:val="24"/>
              </w:rPr>
            </w:pPr>
          </w:p>
        </w:tc>
      </w:tr>
      <w:tr w:rsidR="00381CB7" w14:paraId="4A88F47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2A81297"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4DDD2A5"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CE6C8BA"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CAF6EA9"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13537EB"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1AEE2C6"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D3EACCE"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8784F59" w14:textId="77777777" w:rsidR="00381CB7" w:rsidRDefault="00381CB7">
            <w:pPr>
              <w:snapToGrid w:val="0"/>
              <w:jc w:val="center"/>
              <w:rPr>
                <w:sz w:val="24"/>
              </w:rPr>
            </w:pPr>
          </w:p>
        </w:tc>
      </w:tr>
      <w:tr w:rsidR="00381CB7" w14:paraId="77B31F4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317E2C9"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663F32A"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3746A4E"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41EE6DD"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08B6C6C"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CB57A9"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6EE9B81"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AD064AE" w14:textId="77777777" w:rsidR="00381CB7" w:rsidRDefault="00381CB7">
            <w:pPr>
              <w:snapToGrid w:val="0"/>
              <w:jc w:val="center"/>
              <w:rPr>
                <w:sz w:val="24"/>
              </w:rPr>
            </w:pPr>
          </w:p>
        </w:tc>
      </w:tr>
      <w:tr w:rsidR="00381CB7" w14:paraId="286A428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DC2FBB9"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C3FAC78"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1C83D47"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9E3A3CA"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D0F2B70"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A024439"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4002510"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49A8EEF" w14:textId="77777777" w:rsidR="00381CB7" w:rsidRDefault="00381CB7">
            <w:pPr>
              <w:snapToGrid w:val="0"/>
              <w:jc w:val="center"/>
              <w:rPr>
                <w:sz w:val="24"/>
              </w:rPr>
            </w:pPr>
          </w:p>
        </w:tc>
      </w:tr>
      <w:tr w:rsidR="00381CB7" w14:paraId="7E36A35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876833"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8B52B9E"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95723FE"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F0C87B6"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EBF330C"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8163CB6"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823D494"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19F1006" w14:textId="77777777" w:rsidR="00381CB7" w:rsidRDefault="00381CB7">
            <w:pPr>
              <w:snapToGrid w:val="0"/>
              <w:jc w:val="center"/>
              <w:rPr>
                <w:sz w:val="24"/>
              </w:rPr>
            </w:pPr>
          </w:p>
        </w:tc>
      </w:tr>
      <w:tr w:rsidR="00381CB7" w14:paraId="7A768E4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1258033"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6B3E989"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F1311C6"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99DAD13"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1058B10"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CB4EADB"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3A2D21D"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863746E" w14:textId="77777777" w:rsidR="00381CB7" w:rsidRDefault="00381CB7">
            <w:pPr>
              <w:snapToGrid w:val="0"/>
              <w:jc w:val="center"/>
              <w:rPr>
                <w:sz w:val="24"/>
              </w:rPr>
            </w:pPr>
          </w:p>
        </w:tc>
      </w:tr>
      <w:tr w:rsidR="00381CB7" w14:paraId="2619C64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13C3BD7"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ED0740E"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E012BD4"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DFB4FD7"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D32AD31"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C2B1295"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B74B98C"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7FED40D" w14:textId="77777777" w:rsidR="00381CB7" w:rsidRDefault="00381CB7">
            <w:pPr>
              <w:snapToGrid w:val="0"/>
              <w:jc w:val="center"/>
              <w:rPr>
                <w:sz w:val="24"/>
              </w:rPr>
            </w:pPr>
          </w:p>
        </w:tc>
      </w:tr>
      <w:tr w:rsidR="00381CB7" w14:paraId="616A8E0F"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5D927B4"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6D4F2EB"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277E2A3"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C3E42B5"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B91FC23"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A82913A"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E0A0EA0"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2DFDE94" w14:textId="77777777" w:rsidR="00381CB7" w:rsidRDefault="00381CB7">
            <w:pPr>
              <w:snapToGrid w:val="0"/>
              <w:jc w:val="center"/>
              <w:rPr>
                <w:sz w:val="24"/>
              </w:rPr>
            </w:pPr>
          </w:p>
        </w:tc>
      </w:tr>
      <w:tr w:rsidR="00381CB7" w14:paraId="4E873C9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FD8BB6E"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89B3D9B"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6974A90"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5143553"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34EA824"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B9531A4"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59E1BC5"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D9C4170" w14:textId="77777777" w:rsidR="00381CB7" w:rsidRDefault="00381CB7">
            <w:pPr>
              <w:snapToGrid w:val="0"/>
              <w:jc w:val="center"/>
              <w:rPr>
                <w:sz w:val="24"/>
              </w:rPr>
            </w:pPr>
          </w:p>
        </w:tc>
      </w:tr>
    </w:tbl>
    <w:p w14:paraId="352CD4C2" w14:textId="77777777" w:rsidR="00381CB7" w:rsidRDefault="00381CB7">
      <w:pPr>
        <w:spacing w:line="560" w:lineRule="exact"/>
        <w:jc w:val="center"/>
        <w:rPr>
          <w:sz w:val="24"/>
        </w:rPr>
      </w:pPr>
    </w:p>
    <w:p w14:paraId="13EAF723" w14:textId="77777777"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14:paraId="3817B954" w14:textId="77777777" w:rsidR="00381CB7" w:rsidRDefault="00381CB7">
      <w:pPr>
        <w:spacing w:line="560" w:lineRule="exact"/>
        <w:rPr>
          <w:sz w:val="24"/>
        </w:rPr>
      </w:pPr>
    </w:p>
    <w:p w14:paraId="012DAD87" w14:textId="77777777" w:rsidR="00381CB7" w:rsidRDefault="00844D3D" w:rsidP="00844D3D">
      <w:pPr>
        <w:spacing w:line="360" w:lineRule="auto"/>
        <w:ind w:firstLineChars="1700" w:firstLine="3794"/>
        <w:rPr>
          <w:sz w:val="24"/>
        </w:rPr>
      </w:pPr>
      <w:r>
        <w:rPr>
          <w:rFonts w:hAnsiTheme="minorEastAsia"/>
          <w:sz w:val="24"/>
        </w:rPr>
        <w:t>投标人名称：</w:t>
      </w:r>
    </w:p>
    <w:p w14:paraId="5066B7A2" w14:textId="77777777" w:rsidR="00381CB7" w:rsidRDefault="00844D3D" w:rsidP="00844D3D">
      <w:pPr>
        <w:spacing w:line="360" w:lineRule="auto"/>
        <w:ind w:firstLineChars="1700" w:firstLine="3794"/>
        <w:rPr>
          <w:sz w:val="24"/>
        </w:rPr>
      </w:pPr>
      <w:r>
        <w:rPr>
          <w:rFonts w:hAnsiTheme="minorEastAsia"/>
          <w:sz w:val="24"/>
        </w:rPr>
        <w:t>日期：年月日</w:t>
      </w:r>
    </w:p>
    <w:p w14:paraId="0F9FA669" w14:textId="77777777" w:rsidR="00381CB7" w:rsidRDefault="00381CB7">
      <w:pPr>
        <w:spacing w:line="460" w:lineRule="exact"/>
        <w:rPr>
          <w:sz w:val="24"/>
        </w:rPr>
      </w:pPr>
    </w:p>
    <w:p w14:paraId="7ABFBFF1" w14:textId="77777777" w:rsidR="00381CB7" w:rsidRDefault="00844D3D">
      <w:pPr>
        <w:widowControl/>
        <w:jc w:val="left"/>
        <w:rPr>
          <w:sz w:val="24"/>
        </w:rPr>
      </w:pPr>
      <w:r>
        <w:rPr>
          <w:sz w:val="24"/>
        </w:rPr>
        <w:br w:type="page"/>
      </w:r>
    </w:p>
    <w:p w14:paraId="29336A6D" w14:textId="77777777"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14:paraId="3486A466" w14:textId="77777777" w:rsidR="00381CB7" w:rsidRDefault="00844D3D">
      <w:pPr>
        <w:autoSpaceDN w:val="0"/>
        <w:spacing w:line="360" w:lineRule="auto"/>
        <w:jc w:val="center"/>
        <w:rPr>
          <w:b/>
          <w:bCs/>
          <w:sz w:val="24"/>
        </w:rPr>
      </w:pPr>
      <w:r>
        <w:rPr>
          <w:rFonts w:hAnsiTheme="minorEastAsia" w:hint="eastAsia"/>
          <w:b/>
          <w:bCs/>
          <w:sz w:val="24"/>
        </w:rPr>
        <w:t>制造商售后服务承诺</w:t>
      </w:r>
    </w:p>
    <w:p w14:paraId="2C5DBDDD" w14:textId="77777777"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14:paraId="3CFAFFF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34994D7" w14:textId="77777777"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58DFAF81" w14:textId="77777777"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185CD8EF" w14:textId="77777777" w:rsidR="00381CB7" w:rsidRDefault="00844D3D">
            <w:pPr>
              <w:pStyle w:val="11"/>
              <w:spacing w:line="360" w:lineRule="auto"/>
              <w:jc w:val="center"/>
              <w:rPr>
                <w:rFonts w:cs="Arial"/>
                <w:sz w:val="24"/>
              </w:rPr>
            </w:pPr>
            <w:r>
              <w:rPr>
                <w:rFonts w:hAnsiTheme="minorEastAsia" w:cs="Arial" w:hint="eastAsia"/>
                <w:sz w:val="24"/>
              </w:rPr>
              <w:t>承诺内容</w:t>
            </w:r>
          </w:p>
        </w:tc>
      </w:tr>
      <w:tr w:rsidR="00381CB7" w14:paraId="11A87DA5"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043AC150" w14:textId="77777777"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5D16C2F9" w14:textId="77777777"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4D42AB0A" w14:textId="77777777" w:rsidR="00381CB7" w:rsidRDefault="00381CB7">
            <w:pPr>
              <w:pStyle w:val="11"/>
              <w:spacing w:line="360" w:lineRule="auto"/>
              <w:rPr>
                <w:rFonts w:cs="Arial"/>
                <w:bCs/>
                <w:sz w:val="24"/>
              </w:rPr>
            </w:pPr>
          </w:p>
        </w:tc>
      </w:tr>
      <w:tr w:rsidR="00381CB7" w14:paraId="405164F2"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07E8E2B6" w14:textId="77777777"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0C4E0356" w14:textId="77777777"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27E2BBF5" w14:textId="77777777" w:rsidR="00381CB7" w:rsidRDefault="00381CB7">
            <w:pPr>
              <w:pStyle w:val="11"/>
              <w:spacing w:line="360" w:lineRule="auto"/>
              <w:rPr>
                <w:rFonts w:cs="Arial"/>
                <w:bCs/>
                <w:sz w:val="24"/>
              </w:rPr>
            </w:pPr>
          </w:p>
        </w:tc>
      </w:tr>
      <w:tr w:rsidR="00381CB7" w14:paraId="781CFC6E"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D9A6192" w14:textId="77777777"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769DE6B7" w14:textId="77777777"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22A90207" w14:textId="77777777" w:rsidR="00381CB7" w:rsidRDefault="00381CB7">
            <w:pPr>
              <w:pStyle w:val="11"/>
              <w:spacing w:line="360" w:lineRule="auto"/>
              <w:rPr>
                <w:rFonts w:cs="Arial"/>
                <w:bCs/>
                <w:sz w:val="24"/>
              </w:rPr>
            </w:pPr>
          </w:p>
          <w:p w14:paraId="48BF90A6" w14:textId="77777777" w:rsidR="00381CB7" w:rsidRDefault="00381CB7">
            <w:pPr>
              <w:pStyle w:val="11"/>
              <w:spacing w:line="360" w:lineRule="auto"/>
              <w:rPr>
                <w:rFonts w:cs="Arial"/>
                <w:bCs/>
                <w:sz w:val="24"/>
              </w:rPr>
            </w:pPr>
          </w:p>
        </w:tc>
      </w:tr>
      <w:tr w:rsidR="00381CB7" w14:paraId="700A0194"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B0CF6C9" w14:textId="77777777"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0B642303" w14:textId="77777777"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1B9FE117" w14:textId="77777777" w:rsidR="00381CB7" w:rsidRDefault="00381CB7">
            <w:pPr>
              <w:pStyle w:val="11"/>
              <w:spacing w:line="360" w:lineRule="auto"/>
              <w:rPr>
                <w:rFonts w:cs="Arial"/>
                <w:bCs/>
                <w:sz w:val="24"/>
              </w:rPr>
            </w:pPr>
          </w:p>
          <w:p w14:paraId="5F8AEF45" w14:textId="77777777" w:rsidR="00381CB7" w:rsidRDefault="00381CB7">
            <w:pPr>
              <w:pStyle w:val="11"/>
              <w:spacing w:line="360" w:lineRule="auto"/>
              <w:rPr>
                <w:rFonts w:cs="Arial"/>
                <w:bCs/>
                <w:sz w:val="24"/>
              </w:rPr>
            </w:pPr>
          </w:p>
        </w:tc>
      </w:tr>
    </w:tbl>
    <w:p w14:paraId="4AEB90F6" w14:textId="77777777" w:rsidR="00381CB7" w:rsidRDefault="00381CB7">
      <w:pPr>
        <w:spacing w:line="620" w:lineRule="exact"/>
        <w:rPr>
          <w:sz w:val="24"/>
        </w:rPr>
      </w:pPr>
    </w:p>
    <w:p w14:paraId="4A25137F" w14:textId="77777777" w:rsidR="00381CB7" w:rsidRDefault="00844D3D" w:rsidP="00844D3D">
      <w:pPr>
        <w:spacing w:line="360" w:lineRule="auto"/>
        <w:ind w:firstLineChars="1700" w:firstLine="3794"/>
        <w:rPr>
          <w:sz w:val="24"/>
        </w:rPr>
      </w:pPr>
      <w:r>
        <w:rPr>
          <w:rFonts w:hAnsiTheme="minorEastAsia" w:hint="eastAsia"/>
          <w:sz w:val="24"/>
        </w:rPr>
        <w:t>制造商（加盖制造商公章）：</w:t>
      </w:r>
    </w:p>
    <w:p w14:paraId="0B69B8B8" w14:textId="77777777" w:rsidR="00381CB7" w:rsidRDefault="00844D3D" w:rsidP="00844D3D">
      <w:pPr>
        <w:spacing w:line="360" w:lineRule="auto"/>
        <w:ind w:firstLineChars="1700" w:firstLine="3794"/>
        <w:rPr>
          <w:sz w:val="24"/>
        </w:rPr>
      </w:pPr>
      <w:r>
        <w:rPr>
          <w:rFonts w:hAnsiTheme="minorEastAsia"/>
          <w:sz w:val="24"/>
        </w:rPr>
        <w:t>日期：年月日</w:t>
      </w:r>
    </w:p>
    <w:p w14:paraId="71E02C8E" w14:textId="77777777" w:rsidR="00381CB7" w:rsidRDefault="00381CB7">
      <w:pPr>
        <w:snapToGrid w:val="0"/>
        <w:spacing w:line="360" w:lineRule="auto"/>
        <w:rPr>
          <w:color w:val="FF0000"/>
          <w:sz w:val="24"/>
          <w:szCs w:val="21"/>
        </w:rPr>
      </w:pPr>
    </w:p>
    <w:p w14:paraId="401A28E4" w14:textId="77777777"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14:paraId="469F7C7C" w14:textId="77777777" w:rsidR="00381CB7" w:rsidRDefault="00381CB7"/>
    <w:p w14:paraId="6F7769BA" w14:textId="77777777" w:rsidR="00381CB7" w:rsidRDefault="00844D3D">
      <w:pPr>
        <w:widowControl/>
        <w:jc w:val="left"/>
        <w:rPr>
          <w:b/>
          <w:bCs/>
          <w:sz w:val="24"/>
        </w:rPr>
      </w:pPr>
      <w:r>
        <w:rPr>
          <w:b/>
          <w:bCs/>
          <w:sz w:val="24"/>
        </w:rPr>
        <w:br w:type="page"/>
      </w:r>
    </w:p>
    <w:p w14:paraId="531FE5C0" w14:textId="77777777"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14:paraId="09BDE739" w14:textId="77777777" w:rsidR="00381CB7" w:rsidRDefault="00844D3D">
      <w:pPr>
        <w:autoSpaceDN w:val="0"/>
        <w:spacing w:line="360" w:lineRule="auto"/>
        <w:jc w:val="center"/>
        <w:rPr>
          <w:b/>
          <w:bCs/>
          <w:sz w:val="24"/>
        </w:rPr>
      </w:pPr>
      <w:r>
        <w:rPr>
          <w:rFonts w:hAnsiTheme="minorEastAsia" w:hint="eastAsia"/>
          <w:b/>
          <w:bCs/>
          <w:sz w:val="24"/>
        </w:rPr>
        <w:t>投标人售后服务承诺</w:t>
      </w:r>
    </w:p>
    <w:p w14:paraId="555C1B78" w14:textId="77777777"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14:paraId="4D89E28B"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996B96A" w14:textId="77777777"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3653E3C9" w14:textId="77777777"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4B566C69" w14:textId="77777777" w:rsidR="00381CB7" w:rsidRDefault="00844D3D">
            <w:pPr>
              <w:pStyle w:val="11"/>
              <w:spacing w:line="360" w:lineRule="auto"/>
              <w:jc w:val="center"/>
              <w:rPr>
                <w:rFonts w:cs="Arial"/>
                <w:sz w:val="24"/>
              </w:rPr>
            </w:pPr>
            <w:r>
              <w:rPr>
                <w:rFonts w:hAnsiTheme="minorEastAsia" w:cs="Arial" w:hint="eastAsia"/>
                <w:sz w:val="24"/>
              </w:rPr>
              <w:t>承诺内容</w:t>
            </w:r>
          </w:p>
        </w:tc>
      </w:tr>
      <w:tr w:rsidR="00381CB7" w14:paraId="77AF0DFA"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3DC4C5A3" w14:textId="77777777"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40DEE192" w14:textId="77777777"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41807255" w14:textId="77777777" w:rsidR="00381CB7" w:rsidRDefault="00381CB7">
            <w:pPr>
              <w:pStyle w:val="11"/>
              <w:spacing w:line="360" w:lineRule="auto"/>
              <w:rPr>
                <w:rFonts w:cs="Arial"/>
                <w:bCs/>
                <w:sz w:val="24"/>
              </w:rPr>
            </w:pPr>
          </w:p>
        </w:tc>
      </w:tr>
      <w:tr w:rsidR="00381CB7" w14:paraId="75F93F1E"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11B82DA1" w14:textId="77777777"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61BB2C10" w14:textId="77777777"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649652F4" w14:textId="77777777" w:rsidR="00381CB7" w:rsidRDefault="00381CB7">
            <w:pPr>
              <w:pStyle w:val="11"/>
              <w:spacing w:line="360" w:lineRule="auto"/>
              <w:rPr>
                <w:rFonts w:cs="Arial"/>
                <w:bCs/>
                <w:sz w:val="24"/>
              </w:rPr>
            </w:pPr>
          </w:p>
        </w:tc>
      </w:tr>
      <w:tr w:rsidR="00381CB7" w14:paraId="1535657C"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5F751FD" w14:textId="77777777"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2C114CEC" w14:textId="77777777"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2EC0D6DF" w14:textId="77777777" w:rsidR="00381CB7" w:rsidRDefault="00381CB7">
            <w:pPr>
              <w:pStyle w:val="11"/>
              <w:spacing w:line="360" w:lineRule="auto"/>
              <w:rPr>
                <w:rFonts w:cs="Arial"/>
                <w:bCs/>
                <w:sz w:val="24"/>
              </w:rPr>
            </w:pPr>
          </w:p>
          <w:p w14:paraId="36FFFA62" w14:textId="77777777" w:rsidR="00381CB7" w:rsidRDefault="00381CB7">
            <w:pPr>
              <w:pStyle w:val="11"/>
              <w:spacing w:line="360" w:lineRule="auto"/>
              <w:rPr>
                <w:rFonts w:cs="Arial"/>
                <w:bCs/>
                <w:sz w:val="24"/>
              </w:rPr>
            </w:pPr>
          </w:p>
        </w:tc>
      </w:tr>
      <w:tr w:rsidR="00381CB7" w14:paraId="6C3D9E14"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C82FE65" w14:textId="77777777"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086632F3" w14:textId="77777777"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53BD47FA" w14:textId="77777777" w:rsidR="00381CB7" w:rsidRDefault="00381CB7">
            <w:pPr>
              <w:pStyle w:val="11"/>
              <w:spacing w:line="360" w:lineRule="auto"/>
              <w:rPr>
                <w:rFonts w:cs="Arial"/>
                <w:bCs/>
                <w:sz w:val="24"/>
              </w:rPr>
            </w:pPr>
          </w:p>
          <w:p w14:paraId="1F7F2866" w14:textId="77777777" w:rsidR="00381CB7" w:rsidRDefault="00381CB7">
            <w:pPr>
              <w:pStyle w:val="11"/>
              <w:spacing w:line="360" w:lineRule="auto"/>
              <w:rPr>
                <w:rFonts w:cs="Arial"/>
                <w:bCs/>
                <w:sz w:val="24"/>
              </w:rPr>
            </w:pPr>
          </w:p>
        </w:tc>
      </w:tr>
    </w:tbl>
    <w:p w14:paraId="12E65AFB" w14:textId="77777777" w:rsidR="00381CB7" w:rsidRDefault="00381CB7">
      <w:pPr>
        <w:spacing w:line="620" w:lineRule="exact"/>
        <w:rPr>
          <w:sz w:val="24"/>
        </w:rPr>
      </w:pPr>
    </w:p>
    <w:p w14:paraId="2A3D1073" w14:textId="77777777" w:rsidR="00381CB7" w:rsidRDefault="00844D3D" w:rsidP="00844D3D">
      <w:pPr>
        <w:spacing w:line="360" w:lineRule="auto"/>
        <w:ind w:firstLineChars="1700" w:firstLine="3794"/>
        <w:rPr>
          <w:sz w:val="24"/>
        </w:rPr>
      </w:pPr>
      <w:r>
        <w:rPr>
          <w:rFonts w:hAnsiTheme="minorEastAsia"/>
          <w:sz w:val="24"/>
        </w:rPr>
        <w:t>投标人名称：</w:t>
      </w:r>
    </w:p>
    <w:p w14:paraId="03ACC746" w14:textId="77777777" w:rsidR="00381CB7" w:rsidRDefault="00844D3D" w:rsidP="00844D3D">
      <w:pPr>
        <w:spacing w:line="360" w:lineRule="auto"/>
        <w:ind w:firstLineChars="1700" w:firstLine="3794"/>
        <w:rPr>
          <w:sz w:val="24"/>
        </w:rPr>
      </w:pPr>
      <w:r>
        <w:rPr>
          <w:rFonts w:hAnsiTheme="minorEastAsia"/>
          <w:sz w:val="24"/>
        </w:rPr>
        <w:t>日期：年月日</w:t>
      </w:r>
    </w:p>
    <w:p w14:paraId="16658473" w14:textId="77777777" w:rsidR="00381CB7" w:rsidRDefault="00381CB7">
      <w:pPr>
        <w:spacing w:line="620" w:lineRule="exact"/>
        <w:rPr>
          <w:sz w:val="24"/>
        </w:rPr>
      </w:pPr>
    </w:p>
    <w:p w14:paraId="4F96F636" w14:textId="77777777" w:rsidR="00381CB7" w:rsidRDefault="00844D3D">
      <w:pPr>
        <w:widowControl/>
        <w:jc w:val="left"/>
        <w:rPr>
          <w:sz w:val="24"/>
        </w:rPr>
      </w:pPr>
      <w:r>
        <w:rPr>
          <w:sz w:val="24"/>
        </w:rPr>
        <w:br w:type="page"/>
      </w:r>
    </w:p>
    <w:p w14:paraId="6D704590" w14:textId="77777777" w:rsidR="00381CB7" w:rsidRDefault="00844D3D" w:rsidP="00350146">
      <w:pPr>
        <w:tabs>
          <w:tab w:val="left" w:pos="360"/>
        </w:tabs>
        <w:spacing w:afterLines="100" w:after="285" w:line="360" w:lineRule="auto"/>
        <w:rPr>
          <w:b/>
          <w:sz w:val="24"/>
        </w:rPr>
      </w:pPr>
      <w:r>
        <w:rPr>
          <w:rFonts w:hint="eastAsia"/>
          <w:b/>
          <w:sz w:val="24"/>
        </w:rPr>
        <w:lastRenderedPageBreak/>
        <w:t>附件</w:t>
      </w:r>
      <w:r>
        <w:rPr>
          <w:rFonts w:hint="eastAsia"/>
          <w:b/>
          <w:sz w:val="24"/>
        </w:rPr>
        <w:t>10</w:t>
      </w:r>
    </w:p>
    <w:p w14:paraId="07299E40" w14:textId="77777777" w:rsidR="00381CB7" w:rsidRDefault="00844D3D">
      <w:pPr>
        <w:autoSpaceDN w:val="0"/>
        <w:spacing w:line="360" w:lineRule="auto"/>
        <w:jc w:val="center"/>
        <w:rPr>
          <w:b/>
          <w:bCs/>
          <w:sz w:val="24"/>
        </w:rPr>
      </w:pPr>
      <w:r>
        <w:rPr>
          <w:rFonts w:hint="eastAsia"/>
          <w:b/>
          <w:bCs/>
          <w:sz w:val="24"/>
        </w:rPr>
        <w:t>政府采购政策情况表</w:t>
      </w:r>
    </w:p>
    <w:p w14:paraId="62A8B751" w14:textId="77777777" w:rsidR="00381CB7" w:rsidRDefault="00381CB7">
      <w:pPr>
        <w:spacing w:line="460" w:lineRule="exact"/>
        <w:jc w:val="center"/>
        <w:rPr>
          <w:sz w:val="24"/>
        </w:rPr>
      </w:pPr>
    </w:p>
    <w:p w14:paraId="7D8D95DC" w14:textId="77777777" w:rsidR="00381CB7" w:rsidRDefault="00844D3D">
      <w:pPr>
        <w:spacing w:line="460" w:lineRule="exact"/>
        <w:rPr>
          <w:sz w:val="24"/>
        </w:rPr>
      </w:pPr>
      <w:r>
        <w:rPr>
          <w:sz w:val="24"/>
        </w:rPr>
        <w:t>项目名称：</w:t>
      </w:r>
    </w:p>
    <w:p w14:paraId="3BBB074B" w14:textId="77777777" w:rsidR="00381CB7" w:rsidRDefault="00844D3D">
      <w:pPr>
        <w:spacing w:line="460" w:lineRule="exact"/>
        <w:rPr>
          <w:sz w:val="24"/>
        </w:rPr>
      </w:pPr>
      <w:r>
        <w:rPr>
          <w:sz w:val="24"/>
        </w:rPr>
        <w:t>项目编号：</w:t>
      </w:r>
    </w:p>
    <w:p w14:paraId="11139128" w14:textId="77777777" w:rsidR="00381CB7" w:rsidRDefault="00844D3D">
      <w:pPr>
        <w:spacing w:line="460" w:lineRule="exact"/>
        <w:rPr>
          <w:sz w:val="24"/>
          <w:u w:val="single"/>
        </w:rPr>
      </w:pPr>
      <w:r>
        <w:rPr>
          <w:sz w:val="24"/>
        </w:rPr>
        <w:t>包号：</w:t>
      </w:r>
    </w:p>
    <w:p w14:paraId="36B454E4" w14:textId="77777777" w:rsidR="00381CB7" w:rsidRDefault="00844D3D">
      <w:pPr>
        <w:spacing w:line="460" w:lineRule="exact"/>
        <w:rPr>
          <w:sz w:val="24"/>
          <w:szCs w:val="24"/>
        </w:rPr>
      </w:pPr>
      <w:r>
        <w:rPr>
          <w:sz w:val="24"/>
          <w:szCs w:val="24"/>
        </w:rPr>
        <w:t>填报要求：</w:t>
      </w:r>
    </w:p>
    <w:p w14:paraId="3F2992DC" w14:textId="77777777"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14:paraId="38F3C835" w14:textId="77777777"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7B545B43" w14:textId="77777777"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6E3E1A84" w14:textId="77777777"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5F8C197C" w14:textId="77777777"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14:paraId="16C5885F" w14:textId="77777777">
        <w:trPr>
          <w:trHeight w:val="490"/>
          <w:jc w:val="center"/>
        </w:trPr>
        <w:tc>
          <w:tcPr>
            <w:tcW w:w="556" w:type="pct"/>
            <w:vMerge w:val="restart"/>
            <w:vAlign w:val="center"/>
          </w:tcPr>
          <w:p w14:paraId="1CBA9AAB" w14:textId="77777777"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14:paraId="3DCC45D2" w14:textId="77777777"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609F6FDD" w14:textId="77777777"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5F9364AC" w14:textId="77777777"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348A1033" w14:textId="77777777"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14:paraId="2F9C35B7" w14:textId="77777777" w:rsidR="00381CB7" w:rsidRDefault="00844D3D">
            <w:pPr>
              <w:pStyle w:val="13"/>
              <w:tabs>
                <w:tab w:val="left" w:pos="1260"/>
              </w:tabs>
              <w:adjustRightInd w:val="0"/>
              <w:snapToGrid w:val="0"/>
              <w:jc w:val="center"/>
              <w:rPr>
                <w:szCs w:val="21"/>
                <w:lang w:val="en-GB"/>
              </w:rPr>
            </w:pPr>
            <w:r>
              <w:rPr>
                <w:szCs w:val="21"/>
                <w:lang w:val="en-GB"/>
              </w:rPr>
              <w:t>金额</w:t>
            </w:r>
          </w:p>
        </w:tc>
      </w:tr>
      <w:tr w:rsidR="00381CB7" w14:paraId="12C20A0F" w14:textId="77777777">
        <w:trPr>
          <w:trHeight w:val="567"/>
          <w:jc w:val="center"/>
        </w:trPr>
        <w:tc>
          <w:tcPr>
            <w:tcW w:w="556" w:type="pct"/>
            <w:vMerge/>
            <w:vAlign w:val="center"/>
          </w:tcPr>
          <w:p w14:paraId="330D64A7"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23DB20BA"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2883530B"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51158DCF"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42EE1C9C"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43CC616A" w14:textId="77777777" w:rsidR="00381CB7" w:rsidRDefault="00381CB7">
            <w:pPr>
              <w:pStyle w:val="13"/>
              <w:tabs>
                <w:tab w:val="left" w:pos="1260"/>
              </w:tabs>
              <w:adjustRightInd w:val="0"/>
              <w:snapToGrid w:val="0"/>
              <w:jc w:val="center"/>
              <w:rPr>
                <w:szCs w:val="21"/>
                <w:lang w:val="en-GB"/>
              </w:rPr>
            </w:pPr>
          </w:p>
        </w:tc>
      </w:tr>
      <w:tr w:rsidR="00381CB7" w14:paraId="0FF69A6F" w14:textId="77777777">
        <w:trPr>
          <w:trHeight w:val="567"/>
          <w:jc w:val="center"/>
        </w:trPr>
        <w:tc>
          <w:tcPr>
            <w:tcW w:w="556" w:type="pct"/>
            <w:vMerge/>
            <w:vAlign w:val="center"/>
          </w:tcPr>
          <w:p w14:paraId="3908A02A"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1AF54660"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4E997F8E"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71BF4AA4"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529F7089"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49AD1475" w14:textId="77777777" w:rsidR="00381CB7" w:rsidRDefault="00381CB7">
            <w:pPr>
              <w:pStyle w:val="13"/>
              <w:tabs>
                <w:tab w:val="left" w:pos="1260"/>
              </w:tabs>
              <w:adjustRightInd w:val="0"/>
              <w:snapToGrid w:val="0"/>
              <w:jc w:val="center"/>
              <w:rPr>
                <w:szCs w:val="21"/>
                <w:lang w:val="en-GB"/>
              </w:rPr>
            </w:pPr>
          </w:p>
        </w:tc>
      </w:tr>
      <w:tr w:rsidR="00381CB7" w14:paraId="7EB9D7DF" w14:textId="77777777">
        <w:trPr>
          <w:trHeight w:val="567"/>
          <w:jc w:val="center"/>
        </w:trPr>
        <w:tc>
          <w:tcPr>
            <w:tcW w:w="556" w:type="pct"/>
            <w:vMerge/>
            <w:vAlign w:val="center"/>
          </w:tcPr>
          <w:p w14:paraId="028F4435"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4D385B5A" w14:textId="77777777"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14:paraId="06156B16" w14:textId="77777777"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14:paraId="3ED80220" w14:textId="77777777">
        <w:trPr>
          <w:trHeight w:val="567"/>
          <w:jc w:val="center"/>
        </w:trPr>
        <w:tc>
          <w:tcPr>
            <w:tcW w:w="556" w:type="pct"/>
            <w:vMerge/>
            <w:vAlign w:val="center"/>
          </w:tcPr>
          <w:p w14:paraId="3A9B7EA6"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7A566ADC" w14:textId="77777777"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14:paraId="604E81D7" w14:textId="77777777" w:rsidR="00381CB7" w:rsidRDefault="00844D3D">
            <w:pPr>
              <w:pStyle w:val="13"/>
              <w:tabs>
                <w:tab w:val="left" w:pos="1260"/>
              </w:tabs>
              <w:adjustRightInd w:val="0"/>
              <w:snapToGrid w:val="0"/>
              <w:jc w:val="center"/>
              <w:rPr>
                <w:b/>
                <w:szCs w:val="21"/>
                <w:lang w:val="en-GB"/>
              </w:rPr>
            </w:pPr>
            <w:r>
              <w:rPr>
                <w:b/>
                <w:szCs w:val="21"/>
                <w:lang w:val="en-GB"/>
              </w:rPr>
              <w:t>%</w:t>
            </w:r>
          </w:p>
        </w:tc>
      </w:tr>
      <w:tr w:rsidR="00381CB7" w14:paraId="58D82A4F" w14:textId="77777777">
        <w:trPr>
          <w:trHeight w:val="567"/>
          <w:jc w:val="center"/>
        </w:trPr>
        <w:tc>
          <w:tcPr>
            <w:tcW w:w="556" w:type="pct"/>
            <w:vMerge/>
            <w:vAlign w:val="center"/>
          </w:tcPr>
          <w:p w14:paraId="7FD66A7A" w14:textId="77777777" w:rsidR="00381CB7" w:rsidRDefault="00381CB7">
            <w:pPr>
              <w:pStyle w:val="13"/>
              <w:tabs>
                <w:tab w:val="left" w:pos="1260"/>
              </w:tabs>
              <w:adjustRightInd w:val="0"/>
              <w:snapToGrid w:val="0"/>
              <w:jc w:val="center"/>
              <w:rPr>
                <w:szCs w:val="21"/>
                <w:lang w:val="en-GB"/>
              </w:rPr>
            </w:pPr>
          </w:p>
        </w:tc>
        <w:tc>
          <w:tcPr>
            <w:tcW w:w="4444" w:type="pct"/>
            <w:gridSpan w:val="5"/>
            <w:vAlign w:val="center"/>
          </w:tcPr>
          <w:p w14:paraId="5FBFB6E4" w14:textId="77777777"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14:paraId="7DC067D3" w14:textId="77777777">
        <w:trPr>
          <w:trHeight w:val="729"/>
          <w:jc w:val="center"/>
        </w:trPr>
        <w:tc>
          <w:tcPr>
            <w:tcW w:w="556" w:type="pct"/>
            <w:vMerge w:val="restart"/>
            <w:vAlign w:val="center"/>
          </w:tcPr>
          <w:p w14:paraId="77DBFE99" w14:textId="77777777"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14:paraId="4DC334FC" w14:textId="77777777"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54D475B2" w14:textId="77777777"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75B418CF" w14:textId="77777777"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1928B3AA" w14:textId="77777777"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14:paraId="49813AFA" w14:textId="77777777" w:rsidR="00381CB7" w:rsidRDefault="00844D3D">
            <w:pPr>
              <w:pStyle w:val="13"/>
              <w:tabs>
                <w:tab w:val="left" w:pos="1260"/>
              </w:tabs>
              <w:adjustRightInd w:val="0"/>
              <w:snapToGrid w:val="0"/>
              <w:jc w:val="center"/>
              <w:rPr>
                <w:szCs w:val="21"/>
                <w:lang w:val="en-GB"/>
              </w:rPr>
            </w:pPr>
            <w:r>
              <w:rPr>
                <w:szCs w:val="21"/>
                <w:lang w:val="en-GB"/>
              </w:rPr>
              <w:t>金额</w:t>
            </w:r>
          </w:p>
        </w:tc>
      </w:tr>
      <w:tr w:rsidR="00381CB7" w14:paraId="724A4ADE" w14:textId="77777777">
        <w:trPr>
          <w:trHeight w:val="186"/>
          <w:jc w:val="center"/>
        </w:trPr>
        <w:tc>
          <w:tcPr>
            <w:tcW w:w="556" w:type="pct"/>
            <w:vMerge/>
            <w:vAlign w:val="center"/>
          </w:tcPr>
          <w:p w14:paraId="595C1624"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3CCA5319"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38E2AEC3"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6B575005"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0FA5C036"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64CB9CC6" w14:textId="77777777" w:rsidR="00381CB7" w:rsidRDefault="00381CB7">
            <w:pPr>
              <w:pStyle w:val="13"/>
              <w:tabs>
                <w:tab w:val="left" w:pos="1260"/>
              </w:tabs>
              <w:adjustRightInd w:val="0"/>
              <w:snapToGrid w:val="0"/>
              <w:jc w:val="center"/>
              <w:rPr>
                <w:szCs w:val="21"/>
                <w:lang w:val="en-GB"/>
              </w:rPr>
            </w:pPr>
          </w:p>
        </w:tc>
      </w:tr>
      <w:tr w:rsidR="00381CB7" w14:paraId="10D15975" w14:textId="77777777">
        <w:trPr>
          <w:trHeight w:val="224"/>
          <w:jc w:val="center"/>
        </w:trPr>
        <w:tc>
          <w:tcPr>
            <w:tcW w:w="556" w:type="pct"/>
            <w:vMerge/>
            <w:vAlign w:val="center"/>
          </w:tcPr>
          <w:p w14:paraId="272718EA"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21F3A300"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1AC0F03F"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76CD7208"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429C923E"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0BA33FC0" w14:textId="77777777" w:rsidR="00381CB7" w:rsidRDefault="00381CB7">
            <w:pPr>
              <w:pStyle w:val="13"/>
              <w:tabs>
                <w:tab w:val="left" w:pos="1260"/>
              </w:tabs>
              <w:adjustRightInd w:val="0"/>
              <w:snapToGrid w:val="0"/>
              <w:jc w:val="center"/>
              <w:rPr>
                <w:szCs w:val="21"/>
                <w:lang w:val="en-GB"/>
              </w:rPr>
            </w:pPr>
          </w:p>
        </w:tc>
      </w:tr>
      <w:tr w:rsidR="00381CB7" w14:paraId="365CCF66" w14:textId="77777777">
        <w:trPr>
          <w:trHeight w:val="298"/>
          <w:jc w:val="center"/>
        </w:trPr>
        <w:tc>
          <w:tcPr>
            <w:tcW w:w="556" w:type="pct"/>
            <w:vMerge/>
            <w:vAlign w:val="center"/>
          </w:tcPr>
          <w:p w14:paraId="4A619387"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1C657A76" w14:textId="77777777"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14:paraId="7C17C13A" w14:textId="77777777"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14:paraId="3EDC1ECA" w14:textId="77777777">
        <w:trPr>
          <w:trHeight w:val="240"/>
          <w:jc w:val="center"/>
        </w:trPr>
        <w:tc>
          <w:tcPr>
            <w:tcW w:w="556" w:type="pct"/>
            <w:vMerge/>
            <w:vAlign w:val="center"/>
          </w:tcPr>
          <w:p w14:paraId="218D4350"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435C23F0" w14:textId="77777777"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14:paraId="40DB79CA" w14:textId="77777777" w:rsidR="00381CB7" w:rsidRDefault="00844D3D">
            <w:pPr>
              <w:pStyle w:val="13"/>
              <w:tabs>
                <w:tab w:val="left" w:pos="1260"/>
              </w:tabs>
              <w:adjustRightInd w:val="0"/>
              <w:snapToGrid w:val="0"/>
              <w:jc w:val="center"/>
              <w:rPr>
                <w:b/>
                <w:szCs w:val="21"/>
                <w:lang w:val="en-GB"/>
              </w:rPr>
            </w:pPr>
            <w:r>
              <w:rPr>
                <w:b/>
                <w:szCs w:val="21"/>
                <w:lang w:val="en-GB"/>
              </w:rPr>
              <w:t>%</w:t>
            </w:r>
          </w:p>
        </w:tc>
      </w:tr>
      <w:tr w:rsidR="00381CB7" w14:paraId="2849554E" w14:textId="77777777">
        <w:trPr>
          <w:trHeight w:val="311"/>
          <w:jc w:val="center"/>
        </w:trPr>
        <w:tc>
          <w:tcPr>
            <w:tcW w:w="556" w:type="pct"/>
            <w:vMerge/>
            <w:vAlign w:val="center"/>
          </w:tcPr>
          <w:p w14:paraId="1D95EE25" w14:textId="77777777" w:rsidR="00381CB7" w:rsidRDefault="00381CB7">
            <w:pPr>
              <w:pStyle w:val="13"/>
              <w:tabs>
                <w:tab w:val="left" w:pos="1260"/>
              </w:tabs>
              <w:adjustRightInd w:val="0"/>
              <w:snapToGrid w:val="0"/>
              <w:jc w:val="center"/>
              <w:rPr>
                <w:szCs w:val="21"/>
                <w:lang w:val="en-GB"/>
              </w:rPr>
            </w:pPr>
          </w:p>
        </w:tc>
        <w:tc>
          <w:tcPr>
            <w:tcW w:w="4444" w:type="pct"/>
            <w:gridSpan w:val="5"/>
            <w:vAlign w:val="center"/>
          </w:tcPr>
          <w:p w14:paraId="1BDDD537" w14:textId="77777777"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14:paraId="57CA2797" w14:textId="77777777">
        <w:trPr>
          <w:trHeight w:val="729"/>
          <w:jc w:val="center"/>
        </w:trPr>
        <w:tc>
          <w:tcPr>
            <w:tcW w:w="556" w:type="pct"/>
            <w:vMerge w:val="restart"/>
            <w:vAlign w:val="center"/>
          </w:tcPr>
          <w:p w14:paraId="205A5F43" w14:textId="77777777"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14:paraId="46056395" w14:textId="77777777"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14:paraId="31D66100" w14:textId="77777777">
        <w:trPr>
          <w:trHeight w:val="729"/>
          <w:jc w:val="center"/>
        </w:trPr>
        <w:tc>
          <w:tcPr>
            <w:tcW w:w="556" w:type="pct"/>
            <w:vMerge/>
            <w:vAlign w:val="center"/>
          </w:tcPr>
          <w:p w14:paraId="015DAB3E"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017F25C5" w14:textId="77777777"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05D8AB8C" w14:textId="77777777"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6439C294" w14:textId="77777777"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16EA997B" w14:textId="77777777" w:rsidR="00381CB7" w:rsidRDefault="00844D3D">
            <w:pPr>
              <w:pStyle w:val="13"/>
              <w:tabs>
                <w:tab w:val="left" w:pos="1260"/>
              </w:tabs>
              <w:adjustRightInd w:val="0"/>
              <w:snapToGrid w:val="0"/>
              <w:jc w:val="center"/>
              <w:rPr>
                <w:szCs w:val="21"/>
                <w:lang w:val="en-GB"/>
              </w:rPr>
            </w:pPr>
            <w:r>
              <w:rPr>
                <w:szCs w:val="21"/>
                <w:lang w:val="en-GB"/>
              </w:rPr>
              <w:t>制造商</w:t>
            </w:r>
          </w:p>
          <w:p w14:paraId="410ECBC4" w14:textId="77777777"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14:paraId="6FABEE00" w14:textId="77777777" w:rsidR="00381CB7" w:rsidRDefault="00844D3D">
            <w:pPr>
              <w:pStyle w:val="13"/>
              <w:tabs>
                <w:tab w:val="left" w:pos="1260"/>
              </w:tabs>
              <w:adjustRightInd w:val="0"/>
              <w:snapToGrid w:val="0"/>
              <w:jc w:val="center"/>
              <w:rPr>
                <w:szCs w:val="21"/>
                <w:lang w:val="en-GB"/>
              </w:rPr>
            </w:pPr>
            <w:r>
              <w:rPr>
                <w:szCs w:val="21"/>
                <w:lang w:val="en-GB"/>
              </w:rPr>
              <w:t>金额</w:t>
            </w:r>
          </w:p>
        </w:tc>
      </w:tr>
      <w:tr w:rsidR="00381CB7" w14:paraId="12ADC270" w14:textId="77777777">
        <w:trPr>
          <w:trHeight w:val="729"/>
          <w:jc w:val="center"/>
        </w:trPr>
        <w:tc>
          <w:tcPr>
            <w:tcW w:w="556" w:type="pct"/>
            <w:vMerge/>
            <w:vAlign w:val="center"/>
          </w:tcPr>
          <w:p w14:paraId="0853FF2A"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1970B0A6"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1335813C"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06ABA5BB" w14:textId="77777777" w:rsidR="00381CB7" w:rsidRDefault="00381CB7">
            <w:pPr>
              <w:pStyle w:val="13"/>
              <w:tabs>
                <w:tab w:val="left" w:pos="1260"/>
              </w:tabs>
              <w:adjustRightInd w:val="0"/>
              <w:snapToGrid w:val="0"/>
              <w:jc w:val="center"/>
              <w:rPr>
                <w:szCs w:val="21"/>
                <w:lang w:val="en-GB"/>
              </w:rPr>
            </w:pPr>
          </w:p>
        </w:tc>
        <w:tc>
          <w:tcPr>
            <w:tcW w:w="963" w:type="pct"/>
          </w:tcPr>
          <w:p w14:paraId="02019CA0"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12E2679E" w14:textId="77777777" w:rsidR="00381CB7" w:rsidRDefault="00381CB7">
            <w:pPr>
              <w:pStyle w:val="13"/>
              <w:tabs>
                <w:tab w:val="left" w:pos="1260"/>
              </w:tabs>
              <w:adjustRightInd w:val="0"/>
              <w:snapToGrid w:val="0"/>
              <w:jc w:val="center"/>
              <w:rPr>
                <w:szCs w:val="21"/>
                <w:lang w:val="en-GB"/>
              </w:rPr>
            </w:pPr>
          </w:p>
        </w:tc>
      </w:tr>
      <w:tr w:rsidR="00381CB7" w14:paraId="7C4759E3" w14:textId="77777777">
        <w:trPr>
          <w:trHeight w:val="729"/>
          <w:jc w:val="center"/>
        </w:trPr>
        <w:tc>
          <w:tcPr>
            <w:tcW w:w="556" w:type="pct"/>
            <w:vMerge/>
            <w:vAlign w:val="center"/>
          </w:tcPr>
          <w:p w14:paraId="2F090959"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08B859D3"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235AB9DD"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6A990E54" w14:textId="77777777" w:rsidR="00381CB7" w:rsidRDefault="00381CB7">
            <w:pPr>
              <w:pStyle w:val="13"/>
              <w:tabs>
                <w:tab w:val="left" w:pos="1260"/>
              </w:tabs>
              <w:adjustRightInd w:val="0"/>
              <w:snapToGrid w:val="0"/>
              <w:jc w:val="center"/>
              <w:rPr>
                <w:szCs w:val="21"/>
                <w:lang w:val="en-GB"/>
              </w:rPr>
            </w:pPr>
          </w:p>
        </w:tc>
        <w:tc>
          <w:tcPr>
            <w:tcW w:w="963" w:type="pct"/>
          </w:tcPr>
          <w:p w14:paraId="0CC78B74"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5E3D99EF" w14:textId="77777777" w:rsidR="00381CB7" w:rsidRDefault="00381CB7">
            <w:pPr>
              <w:pStyle w:val="13"/>
              <w:tabs>
                <w:tab w:val="left" w:pos="1260"/>
              </w:tabs>
              <w:adjustRightInd w:val="0"/>
              <w:snapToGrid w:val="0"/>
              <w:jc w:val="center"/>
              <w:rPr>
                <w:szCs w:val="21"/>
                <w:lang w:val="en-GB"/>
              </w:rPr>
            </w:pPr>
          </w:p>
        </w:tc>
      </w:tr>
      <w:tr w:rsidR="00381CB7" w14:paraId="36DC4770" w14:textId="77777777">
        <w:trPr>
          <w:trHeight w:val="729"/>
          <w:jc w:val="center"/>
        </w:trPr>
        <w:tc>
          <w:tcPr>
            <w:tcW w:w="556" w:type="pct"/>
            <w:vMerge/>
            <w:vAlign w:val="center"/>
          </w:tcPr>
          <w:p w14:paraId="5850412A"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19E0D116"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60C1F0E3"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0B4321A4" w14:textId="77777777" w:rsidR="00381CB7" w:rsidRDefault="00381CB7">
            <w:pPr>
              <w:pStyle w:val="13"/>
              <w:tabs>
                <w:tab w:val="left" w:pos="1260"/>
              </w:tabs>
              <w:adjustRightInd w:val="0"/>
              <w:snapToGrid w:val="0"/>
              <w:jc w:val="center"/>
              <w:rPr>
                <w:szCs w:val="21"/>
                <w:lang w:val="en-GB"/>
              </w:rPr>
            </w:pPr>
          </w:p>
        </w:tc>
        <w:tc>
          <w:tcPr>
            <w:tcW w:w="963" w:type="pct"/>
          </w:tcPr>
          <w:p w14:paraId="296E36A5"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043315E9" w14:textId="77777777" w:rsidR="00381CB7" w:rsidRDefault="00381CB7">
            <w:pPr>
              <w:pStyle w:val="13"/>
              <w:tabs>
                <w:tab w:val="left" w:pos="1260"/>
              </w:tabs>
              <w:adjustRightInd w:val="0"/>
              <w:snapToGrid w:val="0"/>
              <w:jc w:val="center"/>
              <w:rPr>
                <w:szCs w:val="21"/>
                <w:lang w:val="en-GB"/>
              </w:rPr>
            </w:pPr>
          </w:p>
        </w:tc>
      </w:tr>
      <w:tr w:rsidR="00381CB7" w14:paraId="63C7E669" w14:textId="77777777">
        <w:trPr>
          <w:trHeight w:val="729"/>
          <w:jc w:val="center"/>
        </w:trPr>
        <w:tc>
          <w:tcPr>
            <w:tcW w:w="556" w:type="pct"/>
            <w:vMerge/>
            <w:vAlign w:val="center"/>
          </w:tcPr>
          <w:p w14:paraId="3BAD6B94"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0704E915"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626E75B6"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42A6B1F7" w14:textId="77777777" w:rsidR="00381CB7" w:rsidRDefault="00381CB7">
            <w:pPr>
              <w:pStyle w:val="13"/>
              <w:tabs>
                <w:tab w:val="left" w:pos="1260"/>
              </w:tabs>
              <w:adjustRightInd w:val="0"/>
              <w:snapToGrid w:val="0"/>
              <w:jc w:val="center"/>
              <w:rPr>
                <w:szCs w:val="21"/>
                <w:lang w:val="en-GB"/>
              </w:rPr>
            </w:pPr>
          </w:p>
        </w:tc>
        <w:tc>
          <w:tcPr>
            <w:tcW w:w="963" w:type="pct"/>
          </w:tcPr>
          <w:p w14:paraId="10062B52"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57B8B36B" w14:textId="77777777" w:rsidR="00381CB7" w:rsidRDefault="00381CB7">
            <w:pPr>
              <w:pStyle w:val="13"/>
              <w:tabs>
                <w:tab w:val="left" w:pos="1260"/>
              </w:tabs>
              <w:adjustRightInd w:val="0"/>
              <w:snapToGrid w:val="0"/>
              <w:jc w:val="center"/>
              <w:rPr>
                <w:szCs w:val="21"/>
                <w:lang w:val="en-GB"/>
              </w:rPr>
            </w:pPr>
          </w:p>
        </w:tc>
      </w:tr>
      <w:tr w:rsidR="00381CB7" w14:paraId="54C3CAB8" w14:textId="77777777">
        <w:trPr>
          <w:trHeight w:val="729"/>
          <w:jc w:val="center"/>
        </w:trPr>
        <w:tc>
          <w:tcPr>
            <w:tcW w:w="556" w:type="pct"/>
            <w:vMerge/>
            <w:vAlign w:val="center"/>
          </w:tcPr>
          <w:p w14:paraId="06DF427C"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3E063795"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0F8F333D"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03AD520D"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2B317A9D"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2439B43A" w14:textId="77777777" w:rsidR="00381CB7" w:rsidRDefault="00381CB7">
            <w:pPr>
              <w:pStyle w:val="13"/>
              <w:tabs>
                <w:tab w:val="left" w:pos="1260"/>
              </w:tabs>
              <w:adjustRightInd w:val="0"/>
              <w:snapToGrid w:val="0"/>
              <w:jc w:val="center"/>
              <w:rPr>
                <w:szCs w:val="21"/>
                <w:lang w:val="en-GB"/>
              </w:rPr>
            </w:pPr>
          </w:p>
        </w:tc>
      </w:tr>
      <w:tr w:rsidR="00381CB7" w14:paraId="78EB1A65" w14:textId="77777777">
        <w:trPr>
          <w:trHeight w:val="729"/>
          <w:jc w:val="center"/>
        </w:trPr>
        <w:tc>
          <w:tcPr>
            <w:tcW w:w="556" w:type="pct"/>
            <w:vMerge/>
            <w:vAlign w:val="center"/>
          </w:tcPr>
          <w:p w14:paraId="7644D0C7"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490A5DA0"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2DB69C5E"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51998270"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092DD6B0"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3E91C2CD" w14:textId="77777777" w:rsidR="00381CB7" w:rsidRDefault="00381CB7">
            <w:pPr>
              <w:pStyle w:val="13"/>
              <w:tabs>
                <w:tab w:val="left" w:pos="1260"/>
              </w:tabs>
              <w:adjustRightInd w:val="0"/>
              <w:snapToGrid w:val="0"/>
              <w:jc w:val="center"/>
              <w:rPr>
                <w:szCs w:val="21"/>
                <w:lang w:val="en-GB"/>
              </w:rPr>
            </w:pPr>
          </w:p>
        </w:tc>
      </w:tr>
      <w:tr w:rsidR="00381CB7" w14:paraId="56DB6908" w14:textId="77777777">
        <w:trPr>
          <w:trHeight w:val="729"/>
          <w:jc w:val="center"/>
        </w:trPr>
        <w:tc>
          <w:tcPr>
            <w:tcW w:w="556" w:type="pct"/>
            <w:vMerge/>
            <w:vAlign w:val="center"/>
          </w:tcPr>
          <w:p w14:paraId="6E60926B"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09DE0B49" w14:textId="77777777"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14:paraId="26639F1A" w14:textId="77777777"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14:paraId="66D987F1" w14:textId="77777777">
        <w:trPr>
          <w:trHeight w:val="671"/>
          <w:jc w:val="center"/>
        </w:trPr>
        <w:tc>
          <w:tcPr>
            <w:tcW w:w="556" w:type="pct"/>
            <w:vMerge/>
            <w:vAlign w:val="center"/>
          </w:tcPr>
          <w:p w14:paraId="3A5947C6"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0E23580A" w14:textId="77777777"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14:paraId="7CF53AB1" w14:textId="77777777" w:rsidR="00381CB7" w:rsidRDefault="00844D3D">
            <w:pPr>
              <w:pStyle w:val="13"/>
              <w:tabs>
                <w:tab w:val="left" w:pos="1260"/>
              </w:tabs>
              <w:adjustRightInd w:val="0"/>
              <w:snapToGrid w:val="0"/>
              <w:jc w:val="center"/>
              <w:rPr>
                <w:b/>
                <w:szCs w:val="21"/>
                <w:lang w:val="en-GB"/>
              </w:rPr>
            </w:pPr>
            <w:r>
              <w:rPr>
                <w:b/>
                <w:szCs w:val="21"/>
                <w:lang w:val="en-GB"/>
              </w:rPr>
              <w:t>%</w:t>
            </w:r>
          </w:p>
        </w:tc>
      </w:tr>
      <w:tr w:rsidR="00381CB7" w14:paraId="5AB46ADF" w14:textId="77777777">
        <w:trPr>
          <w:trHeight w:val="729"/>
          <w:jc w:val="center"/>
        </w:trPr>
        <w:tc>
          <w:tcPr>
            <w:tcW w:w="556" w:type="pct"/>
            <w:vAlign w:val="center"/>
          </w:tcPr>
          <w:p w14:paraId="42411B44" w14:textId="77777777"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14:paraId="56BFDD10" w14:textId="77777777" w:rsidR="00381CB7" w:rsidRDefault="00844D3D">
            <w:pPr>
              <w:pStyle w:val="13"/>
              <w:tabs>
                <w:tab w:val="left" w:pos="1260"/>
              </w:tabs>
              <w:adjustRightInd w:val="0"/>
              <w:snapToGrid w:val="0"/>
              <w:rPr>
                <w:szCs w:val="21"/>
              </w:rPr>
            </w:pPr>
            <w:r>
              <w:rPr>
                <w:szCs w:val="21"/>
              </w:rPr>
              <w:t>如属于中小企业，须提供《中小企业声明函》。</w:t>
            </w:r>
          </w:p>
          <w:p w14:paraId="19909518" w14:textId="77777777"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14:paraId="67567E14" w14:textId="77777777">
        <w:trPr>
          <w:trHeight w:val="729"/>
          <w:jc w:val="center"/>
        </w:trPr>
        <w:tc>
          <w:tcPr>
            <w:tcW w:w="556" w:type="pct"/>
            <w:vAlign w:val="center"/>
          </w:tcPr>
          <w:p w14:paraId="5674CCD8" w14:textId="77777777"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14:paraId="59E36085" w14:textId="77777777"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02FAB74C" w14:textId="77777777"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14:paraId="053BA972" w14:textId="77777777">
        <w:trPr>
          <w:trHeight w:val="729"/>
          <w:jc w:val="center"/>
        </w:trPr>
        <w:tc>
          <w:tcPr>
            <w:tcW w:w="556" w:type="pct"/>
            <w:vAlign w:val="center"/>
          </w:tcPr>
          <w:p w14:paraId="7C2FAA31" w14:textId="77777777"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14:paraId="4BA12458" w14:textId="77777777" w:rsidR="00381CB7" w:rsidRDefault="00844D3D">
            <w:pPr>
              <w:pStyle w:val="13"/>
              <w:tabs>
                <w:tab w:val="left" w:pos="1260"/>
              </w:tabs>
              <w:adjustRightInd w:val="0"/>
              <w:snapToGrid w:val="0"/>
              <w:rPr>
                <w:szCs w:val="21"/>
              </w:rPr>
            </w:pPr>
            <w:r>
              <w:rPr>
                <w:szCs w:val="21"/>
              </w:rPr>
              <w:t>如属于残疾人福利性单位，须提供《残疾人福利性单位声明函》。</w:t>
            </w:r>
          </w:p>
          <w:p w14:paraId="7FFC1842" w14:textId="77777777"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14:paraId="5CE02B7E" w14:textId="77777777" w:rsidR="00381CB7" w:rsidRDefault="00381CB7" w:rsidP="00844D3D">
      <w:pPr>
        <w:spacing w:line="360" w:lineRule="auto"/>
        <w:ind w:firstLineChars="200" w:firstLine="446"/>
        <w:outlineLvl w:val="0"/>
        <w:rPr>
          <w:sz w:val="24"/>
          <w:szCs w:val="24"/>
        </w:rPr>
      </w:pPr>
    </w:p>
    <w:p w14:paraId="1EF159A4" w14:textId="77777777" w:rsidR="00381CB7" w:rsidRDefault="00844D3D" w:rsidP="00844D3D">
      <w:pPr>
        <w:spacing w:line="360" w:lineRule="auto"/>
        <w:ind w:firstLineChars="1700" w:firstLine="3794"/>
        <w:rPr>
          <w:sz w:val="24"/>
        </w:rPr>
      </w:pPr>
      <w:r>
        <w:rPr>
          <w:sz w:val="24"/>
        </w:rPr>
        <w:t>投标人名称：</w:t>
      </w:r>
    </w:p>
    <w:p w14:paraId="2C08AC64" w14:textId="77777777" w:rsidR="00381CB7" w:rsidRDefault="00381CB7" w:rsidP="00844D3D">
      <w:pPr>
        <w:spacing w:line="360" w:lineRule="auto"/>
        <w:ind w:firstLineChars="1700" w:firstLine="3794"/>
        <w:rPr>
          <w:sz w:val="24"/>
        </w:rPr>
      </w:pPr>
    </w:p>
    <w:p w14:paraId="63CA3A90" w14:textId="77777777" w:rsidR="00381CB7" w:rsidRDefault="00844D3D" w:rsidP="00844D3D">
      <w:pPr>
        <w:spacing w:line="360" w:lineRule="auto"/>
        <w:ind w:firstLineChars="1700" w:firstLine="3794"/>
        <w:rPr>
          <w:sz w:val="24"/>
        </w:rPr>
      </w:pPr>
      <w:r>
        <w:rPr>
          <w:sz w:val="24"/>
        </w:rPr>
        <w:t>日期：年月日</w:t>
      </w:r>
    </w:p>
    <w:p w14:paraId="60359607" w14:textId="77777777" w:rsidR="00381CB7" w:rsidRDefault="00381CB7" w:rsidP="00844D3D">
      <w:pPr>
        <w:spacing w:line="360" w:lineRule="auto"/>
        <w:ind w:firstLineChars="200" w:firstLine="446"/>
        <w:outlineLvl w:val="0"/>
        <w:rPr>
          <w:sz w:val="24"/>
        </w:rPr>
      </w:pPr>
    </w:p>
    <w:p w14:paraId="02C98415" w14:textId="77777777" w:rsidR="00381CB7" w:rsidRDefault="00381CB7">
      <w:pPr>
        <w:spacing w:line="560" w:lineRule="exact"/>
        <w:jc w:val="center"/>
        <w:rPr>
          <w:sz w:val="24"/>
        </w:rPr>
      </w:pPr>
    </w:p>
    <w:p w14:paraId="07DCBE93" w14:textId="77777777" w:rsidR="00381CB7" w:rsidRDefault="00381CB7">
      <w:pPr>
        <w:spacing w:line="560" w:lineRule="exact"/>
        <w:jc w:val="center"/>
        <w:rPr>
          <w:sz w:val="24"/>
        </w:rPr>
      </w:pPr>
    </w:p>
    <w:p w14:paraId="3A87AF93" w14:textId="77777777" w:rsidR="00381CB7" w:rsidRDefault="00844D3D">
      <w:pPr>
        <w:spacing w:line="560" w:lineRule="exact"/>
        <w:jc w:val="center"/>
        <w:rPr>
          <w:sz w:val="24"/>
        </w:rPr>
      </w:pPr>
      <w:r>
        <w:rPr>
          <w:sz w:val="24"/>
        </w:rPr>
        <w:br w:type="page"/>
      </w:r>
    </w:p>
    <w:p w14:paraId="02675E48" w14:textId="77777777"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14:paraId="5298AA13" w14:textId="77777777" w:rsidR="00381CB7" w:rsidRDefault="00844D3D">
      <w:pPr>
        <w:autoSpaceDN w:val="0"/>
        <w:spacing w:line="360" w:lineRule="auto"/>
        <w:jc w:val="center"/>
        <w:rPr>
          <w:b/>
          <w:bCs/>
          <w:sz w:val="24"/>
        </w:rPr>
      </w:pPr>
      <w:r>
        <w:rPr>
          <w:rFonts w:hAnsiTheme="minorEastAsia"/>
          <w:b/>
          <w:bCs/>
          <w:sz w:val="24"/>
        </w:rPr>
        <w:t>投标产品配置清单</w:t>
      </w:r>
    </w:p>
    <w:p w14:paraId="45C18467" w14:textId="77777777" w:rsidR="00381CB7" w:rsidRDefault="00381CB7">
      <w:pPr>
        <w:spacing w:line="460" w:lineRule="exact"/>
        <w:rPr>
          <w:sz w:val="24"/>
        </w:rPr>
      </w:pPr>
    </w:p>
    <w:p w14:paraId="2C014AAC" w14:textId="77777777" w:rsidR="00381CB7" w:rsidRDefault="00844D3D">
      <w:pPr>
        <w:spacing w:line="460" w:lineRule="exact"/>
        <w:rPr>
          <w:sz w:val="24"/>
        </w:rPr>
      </w:pPr>
      <w:r>
        <w:rPr>
          <w:rFonts w:hAnsiTheme="minorEastAsia"/>
          <w:sz w:val="24"/>
        </w:rPr>
        <w:t>项目名称：</w:t>
      </w:r>
    </w:p>
    <w:p w14:paraId="489A6780" w14:textId="77777777" w:rsidR="00381CB7" w:rsidRDefault="00844D3D">
      <w:pPr>
        <w:spacing w:line="460" w:lineRule="exact"/>
        <w:rPr>
          <w:sz w:val="24"/>
        </w:rPr>
      </w:pPr>
      <w:r>
        <w:rPr>
          <w:rFonts w:hAnsiTheme="minorEastAsia"/>
          <w:sz w:val="24"/>
        </w:rPr>
        <w:t>项目编号：</w:t>
      </w:r>
    </w:p>
    <w:p w14:paraId="66816A1F" w14:textId="77777777" w:rsidR="00381CB7" w:rsidRDefault="00844D3D">
      <w:pPr>
        <w:spacing w:line="460" w:lineRule="exact"/>
        <w:rPr>
          <w:sz w:val="24"/>
          <w:u w:val="single"/>
        </w:rPr>
      </w:pPr>
      <w:r>
        <w:rPr>
          <w:rFonts w:hAnsiTheme="minorEastAsia"/>
          <w:sz w:val="24"/>
        </w:rPr>
        <w:t>包号：</w:t>
      </w:r>
    </w:p>
    <w:p w14:paraId="0DD11230" w14:textId="77777777"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14:paraId="7968A8D1" w14:textId="77777777">
        <w:tc>
          <w:tcPr>
            <w:tcW w:w="564" w:type="pct"/>
            <w:vAlign w:val="center"/>
          </w:tcPr>
          <w:p w14:paraId="28B376A2" w14:textId="77777777" w:rsidR="00381CB7" w:rsidRDefault="00844D3D">
            <w:pPr>
              <w:spacing w:line="560" w:lineRule="exact"/>
              <w:jc w:val="center"/>
              <w:rPr>
                <w:sz w:val="24"/>
              </w:rPr>
            </w:pPr>
            <w:r>
              <w:rPr>
                <w:rFonts w:hAnsiTheme="minorEastAsia"/>
                <w:sz w:val="24"/>
              </w:rPr>
              <w:t>序号</w:t>
            </w:r>
          </w:p>
        </w:tc>
        <w:tc>
          <w:tcPr>
            <w:tcW w:w="996" w:type="pct"/>
            <w:vAlign w:val="center"/>
          </w:tcPr>
          <w:p w14:paraId="07DAEB5D" w14:textId="77777777" w:rsidR="00381CB7" w:rsidRDefault="00844D3D">
            <w:pPr>
              <w:spacing w:line="560" w:lineRule="exact"/>
              <w:jc w:val="center"/>
              <w:rPr>
                <w:sz w:val="24"/>
              </w:rPr>
            </w:pPr>
            <w:r>
              <w:rPr>
                <w:rFonts w:hAnsiTheme="minorEastAsia"/>
                <w:sz w:val="24"/>
              </w:rPr>
              <w:t>设备名称</w:t>
            </w:r>
          </w:p>
        </w:tc>
        <w:tc>
          <w:tcPr>
            <w:tcW w:w="915" w:type="pct"/>
            <w:vAlign w:val="center"/>
          </w:tcPr>
          <w:p w14:paraId="7483FF56" w14:textId="77777777" w:rsidR="00381CB7" w:rsidRDefault="00844D3D">
            <w:pPr>
              <w:spacing w:line="560" w:lineRule="exact"/>
              <w:jc w:val="center"/>
              <w:rPr>
                <w:sz w:val="24"/>
              </w:rPr>
            </w:pPr>
            <w:r>
              <w:rPr>
                <w:rFonts w:hAnsiTheme="minorEastAsia"/>
                <w:sz w:val="24"/>
              </w:rPr>
              <w:t>规格型号</w:t>
            </w:r>
          </w:p>
        </w:tc>
        <w:tc>
          <w:tcPr>
            <w:tcW w:w="2525" w:type="pct"/>
            <w:vAlign w:val="center"/>
          </w:tcPr>
          <w:p w14:paraId="06E77B0F" w14:textId="77777777" w:rsidR="00381CB7" w:rsidRDefault="00844D3D">
            <w:pPr>
              <w:spacing w:line="560" w:lineRule="exact"/>
              <w:jc w:val="center"/>
              <w:rPr>
                <w:sz w:val="24"/>
              </w:rPr>
            </w:pPr>
            <w:r>
              <w:rPr>
                <w:rFonts w:hAnsiTheme="minorEastAsia"/>
                <w:sz w:val="24"/>
              </w:rPr>
              <w:t>详细配置及技术标准</w:t>
            </w:r>
          </w:p>
        </w:tc>
      </w:tr>
      <w:tr w:rsidR="00381CB7" w14:paraId="619854F4" w14:textId="77777777">
        <w:tc>
          <w:tcPr>
            <w:tcW w:w="564" w:type="pct"/>
            <w:vAlign w:val="center"/>
          </w:tcPr>
          <w:p w14:paraId="3F2146DF" w14:textId="77777777" w:rsidR="00381CB7" w:rsidRDefault="00844D3D">
            <w:pPr>
              <w:spacing w:line="560" w:lineRule="exact"/>
              <w:jc w:val="center"/>
              <w:rPr>
                <w:sz w:val="24"/>
              </w:rPr>
            </w:pPr>
            <w:r>
              <w:rPr>
                <w:sz w:val="24"/>
              </w:rPr>
              <w:t>1</w:t>
            </w:r>
          </w:p>
        </w:tc>
        <w:tc>
          <w:tcPr>
            <w:tcW w:w="996" w:type="pct"/>
            <w:vAlign w:val="center"/>
          </w:tcPr>
          <w:p w14:paraId="7AA8B70B" w14:textId="77777777" w:rsidR="00381CB7" w:rsidRDefault="00381CB7">
            <w:pPr>
              <w:spacing w:line="560" w:lineRule="exact"/>
              <w:jc w:val="center"/>
              <w:rPr>
                <w:sz w:val="24"/>
              </w:rPr>
            </w:pPr>
          </w:p>
        </w:tc>
        <w:tc>
          <w:tcPr>
            <w:tcW w:w="915" w:type="pct"/>
            <w:vAlign w:val="center"/>
          </w:tcPr>
          <w:p w14:paraId="35831FA0" w14:textId="77777777" w:rsidR="00381CB7" w:rsidRDefault="00381CB7">
            <w:pPr>
              <w:spacing w:line="560" w:lineRule="exact"/>
              <w:jc w:val="center"/>
              <w:rPr>
                <w:sz w:val="24"/>
              </w:rPr>
            </w:pPr>
          </w:p>
        </w:tc>
        <w:tc>
          <w:tcPr>
            <w:tcW w:w="2525" w:type="pct"/>
            <w:vAlign w:val="center"/>
          </w:tcPr>
          <w:p w14:paraId="02611612" w14:textId="77777777" w:rsidR="00381CB7" w:rsidRDefault="00381CB7">
            <w:pPr>
              <w:spacing w:line="560" w:lineRule="exact"/>
              <w:jc w:val="center"/>
              <w:rPr>
                <w:sz w:val="24"/>
              </w:rPr>
            </w:pPr>
          </w:p>
        </w:tc>
      </w:tr>
      <w:tr w:rsidR="00381CB7" w14:paraId="3BD522C3" w14:textId="77777777">
        <w:tc>
          <w:tcPr>
            <w:tcW w:w="564" w:type="pct"/>
            <w:vAlign w:val="center"/>
          </w:tcPr>
          <w:p w14:paraId="2BFFF920" w14:textId="77777777" w:rsidR="00381CB7" w:rsidRDefault="00844D3D">
            <w:pPr>
              <w:spacing w:line="560" w:lineRule="exact"/>
              <w:jc w:val="center"/>
              <w:rPr>
                <w:sz w:val="24"/>
              </w:rPr>
            </w:pPr>
            <w:r>
              <w:rPr>
                <w:sz w:val="24"/>
              </w:rPr>
              <w:t>2</w:t>
            </w:r>
          </w:p>
        </w:tc>
        <w:tc>
          <w:tcPr>
            <w:tcW w:w="996" w:type="pct"/>
            <w:vAlign w:val="center"/>
          </w:tcPr>
          <w:p w14:paraId="1604FAFF" w14:textId="77777777" w:rsidR="00381CB7" w:rsidRDefault="00381CB7">
            <w:pPr>
              <w:spacing w:line="560" w:lineRule="exact"/>
              <w:jc w:val="center"/>
              <w:rPr>
                <w:sz w:val="24"/>
              </w:rPr>
            </w:pPr>
          </w:p>
        </w:tc>
        <w:tc>
          <w:tcPr>
            <w:tcW w:w="915" w:type="pct"/>
            <w:vAlign w:val="center"/>
          </w:tcPr>
          <w:p w14:paraId="581DCF38" w14:textId="77777777" w:rsidR="00381CB7" w:rsidRDefault="00381CB7">
            <w:pPr>
              <w:spacing w:line="560" w:lineRule="exact"/>
              <w:jc w:val="center"/>
              <w:rPr>
                <w:sz w:val="24"/>
              </w:rPr>
            </w:pPr>
          </w:p>
        </w:tc>
        <w:tc>
          <w:tcPr>
            <w:tcW w:w="2525" w:type="pct"/>
            <w:vAlign w:val="center"/>
          </w:tcPr>
          <w:p w14:paraId="0AA3753C" w14:textId="77777777" w:rsidR="00381CB7" w:rsidRDefault="00381CB7">
            <w:pPr>
              <w:spacing w:line="560" w:lineRule="exact"/>
              <w:jc w:val="center"/>
              <w:rPr>
                <w:sz w:val="24"/>
              </w:rPr>
            </w:pPr>
          </w:p>
        </w:tc>
      </w:tr>
      <w:tr w:rsidR="00381CB7" w14:paraId="161A81D5" w14:textId="77777777">
        <w:tc>
          <w:tcPr>
            <w:tcW w:w="564" w:type="pct"/>
            <w:vAlign w:val="center"/>
          </w:tcPr>
          <w:p w14:paraId="7AA373DE" w14:textId="77777777" w:rsidR="00381CB7" w:rsidRDefault="00844D3D">
            <w:pPr>
              <w:spacing w:line="560" w:lineRule="exact"/>
              <w:jc w:val="center"/>
              <w:rPr>
                <w:sz w:val="24"/>
              </w:rPr>
            </w:pPr>
            <w:r>
              <w:rPr>
                <w:sz w:val="24"/>
              </w:rPr>
              <w:t>3</w:t>
            </w:r>
          </w:p>
        </w:tc>
        <w:tc>
          <w:tcPr>
            <w:tcW w:w="996" w:type="pct"/>
            <w:vAlign w:val="center"/>
          </w:tcPr>
          <w:p w14:paraId="6BA11477" w14:textId="77777777" w:rsidR="00381CB7" w:rsidRDefault="00381CB7">
            <w:pPr>
              <w:spacing w:line="560" w:lineRule="exact"/>
              <w:jc w:val="center"/>
              <w:rPr>
                <w:sz w:val="24"/>
              </w:rPr>
            </w:pPr>
          </w:p>
        </w:tc>
        <w:tc>
          <w:tcPr>
            <w:tcW w:w="915" w:type="pct"/>
            <w:vAlign w:val="center"/>
          </w:tcPr>
          <w:p w14:paraId="1D9B0D26" w14:textId="77777777" w:rsidR="00381CB7" w:rsidRDefault="00381CB7">
            <w:pPr>
              <w:spacing w:line="560" w:lineRule="exact"/>
              <w:jc w:val="center"/>
              <w:rPr>
                <w:sz w:val="24"/>
              </w:rPr>
            </w:pPr>
          </w:p>
        </w:tc>
        <w:tc>
          <w:tcPr>
            <w:tcW w:w="2525" w:type="pct"/>
            <w:vAlign w:val="center"/>
          </w:tcPr>
          <w:p w14:paraId="60541E47" w14:textId="77777777" w:rsidR="00381CB7" w:rsidRDefault="00381CB7">
            <w:pPr>
              <w:spacing w:line="560" w:lineRule="exact"/>
              <w:jc w:val="center"/>
              <w:rPr>
                <w:sz w:val="24"/>
              </w:rPr>
            </w:pPr>
          </w:p>
        </w:tc>
      </w:tr>
      <w:tr w:rsidR="00381CB7" w14:paraId="080C7D48" w14:textId="77777777">
        <w:tc>
          <w:tcPr>
            <w:tcW w:w="564" w:type="pct"/>
            <w:vAlign w:val="center"/>
          </w:tcPr>
          <w:p w14:paraId="11F37B69" w14:textId="77777777" w:rsidR="00381CB7" w:rsidRDefault="00844D3D">
            <w:pPr>
              <w:spacing w:line="560" w:lineRule="exact"/>
              <w:jc w:val="center"/>
              <w:rPr>
                <w:sz w:val="24"/>
              </w:rPr>
            </w:pPr>
            <w:r>
              <w:rPr>
                <w:sz w:val="24"/>
              </w:rPr>
              <w:t>…</w:t>
            </w:r>
          </w:p>
        </w:tc>
        <w:tc>
          <w:tcPr>
            <w:tcW w:w="996" w:type="pct"/>
            <w:vAlign w:val="center"/>
          </w:tcPr>
          <w:p w14:paraId="44D21302" w14:textId="77777777" w:rsidR="00381CB7" w:rsidRDefault="00381CB7">
            <w:pPr>
              <w:spacing w:line="560" w:lineRule="exact"/>
              <w:jc w:val="center"/>
              <w:rPr>
                <w:sz w:val="24"/>
              </w:rPr>
            </w:pPr>
          </w:p>
        </w:tc>
        <w:tc>
          <w:tcPr>
            <w:tcW w:w="915" w:type="pct"/>
            <w:vAlign w:val="center"/>
          </w:tcPr>
          <w:p w14:paraId="4A2FFF7B" w14:textId="77777777" w:rsidR="00381CB7" w:rsidRDefault="00381CB7">
            <w:pPr>
              <w:spacing w:line="560" w:lineRule="exact"/>
              <w:jc w:val="center"/>
              <w:rPr>
                <w:sz w:val="24"/>
              </w:rPr>
            </w:pPr>
          </w:p>
        </w:tc>
        <w:tc>
          <w:tcPr>
            <w:tcW w:w="2525" w:type="pct"/>
            <w:vAlign w:val="center"/>
          </w:tcPr>
          <w:p w14:paraId="2E68DDAA" w14:textId="77777777" w:rsidR="00381CB7" w:rsidRDefault="00381CB7">
            <w:pPr>
              <w:spacing w:line="560" w:lineRule="exact"/>
              <w:jc w:val="center"/>
              <w:rPr>
                <w:sz w:val="24"/>
              </w:rPr>
            </w:pPr>
          </w:p>
        </w:tc>
      </w:tr>
    </w:tbl>
    <w:p w14:paraId="622EE14F" w14:textId="77777777" w:rsidR="00381CB7" w:rsidRDefault="00381CB7">
      <w:pPr>
        <w:spacing w:line="560" w:lineRule="exact"/>
        <w:jc w:val="left"/>
        <w:rPr>
          <w:sz w:val="24"/>
        </w:rPr>
      </w:pPr>
    </w:p>
    <w:p w14:paraId="3B868FB5" w14:textId="77777777" w:rsidR="00381CB7" w:rsidRDefault="00381CB7">
      <w:pPr>
        <w:spacing w:line="560" w:lineRule="exact"/>
        <w:jc w:val="left"/>
        <w:rPr>
          <w:sz w:val="24"/>
        </w:rPr>
      </w:pPr>
    </w:p>
    <w:p w14:paraId="3443DDD5" w14:textId="77777777" w:rsidR="00381CB7" w:rsidRDefault="00381CB7">
      <w:pPr>
        <w:spacing w:line="560" w:lineRule="exact"/>
        <w:jc w:val="left"/>
        <w:rPr>
          <w:sz w:val="24"/>
        </w:rPr>
      </w:pPr>
    </w:p>
    <w:p w14:paraId="2AA20E5F" w14:textId="77777777" w:rsidR="00381CB7" w:rsidRDefault="00381CB7">
      <w:pPr>
        <w:spacing w:line="560" w:lineRule="exact"/>
        <w:jc w:val="left"/>
        <w:rPr>
          <w:sz w:val="24"/>
        </w:rPr>
      </w:pPr>
    </w:p>
    <w:p w14:paraId="260E0BC2" w14:textId="77777777" w:rsidR="00381CB7" w:rsidRDefault="00381CB7">
      <w:pPr>
        <w:spacing w:line="560" w:lineRule="exact"/>
        <w:jc w:val="left"/>
        <w:rPr>
          <w:sz w:val="24"/>
        </w:rPr>
      </w:pPr>
    </w:p>
    <w:p w14:paraId="03E5E2A1" w14:textId="77777777" w:rsidR="00381CB7" w:rsidRDefault="00844D3D" w:rsidP="00844D3D">
      <w:pPr>
        <w:spacing w:line="360" w:lineRule="auto"/>
        <w:ind w:firstLineChars="1700" w:firstLine="3794"/>
        <w:rPr>
          <w:sz w:val="24"/>
        </w:rPr>
      </w:pPr>
      <w:r>
        <w:rPr>
          <w:rFonts w:hAnsiTheme="minorEastAsia"/>
          <w:sz w:val="24"/>
        </w:rPr>
        <w:t>投标人名称：</w:t>
      </w:r>
    </w:p>
    <w:p w14:paraId="2533E31A" w14:textId="77777777" w:rsidR="00381CB7" w:rsidRDefault="00844D3D" w:rsidP="00844D3D">
      <w:pPr>
        <w:spacing w:line="360" w:lineRule="auto"/>
        <w:ind w:firstLineChars="1700" w:firstLine="3794"/>
        <w:rPr>
          <w:sz w:val="24"/>
        </w:rPr>
      </w:pPr>
      <w:r>
        <w:rPr>
          <w:rFonts w:hAnsiTheme="minorEastAsia"/>
          <w:sz w:val="24"/>
        </w:rPr>
        <w:t>日期：年月日</w:t>
      </w:r>
    </w:p>
    <w:p w14:paraId="529C2127" w14:textId="77777777"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14:paraId="4AB0C4A9" w14:textId="77777777"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14:paraId="7A756C05" w14:textId="77777777"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14:paraId="05BDF9DA" w14:textId="77777777"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14:paraId="6426C163" w14:textId="77777777"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14:paraId="3DD5DEB6" w14:textId="77777777"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50CDCD99" w14:textId="77777777"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02554C7D" w14:textId="77777777" w:rsidR="00381CB7" w:rsidRDefault="00844D3D">
      <w:pPr>
        <w:autoSpaceDE w:val="0"/>
        <w:autoSpaceDN w:val="0"/>
        <w:spacing w:line="500" w:lineRule="exact"/>
        <w:ind w:left="641"/>
        <w:jc w:val="left"/>
        <w:rPr>
          <w:sz w:val="24"/>
          <w:szCs w:val="24"/>
        </w:rPr>
      </w:pPr>
      <w:r>
        <w:rPr>
          <w:sz w:val="24"/>
          <w:szCs w:val="24"/>
        </w:rPr>
        <w:t>……</w:t>
      </w:r>
    </w:p>
    <w:p w14:paraId="1D640C16" w14:textId="77777777"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14:paraId="22307612" w14:textId="77777777"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14:paraId="382E655C" w14:textId="77777777"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14:paraId="66F34593" w14:textId="77777777"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14:paraId="1DC0F95D" w14:textId="77777777" w:rsidR="00381CB7" w:rsidRDefault="00844D3D">
      <w:pPr>
        <w:spacing w:line="360" w:lineRule="auto"/>
        <w:ind w:right="84" w:firstLineChars="100" w:firstLine="224"/>
        <w:rPr>
          <w:b/>
          <w:sz w:val="24"/>
          <w:szCs w:val="24"/>
        </w:rPr>
      </w:pPr>
      <w:r>
        <w:rPr>
          <w:rFonts w:hAnsiTheme="minorEastAsia" w:hint="eastAsia"/>
          <w:b/>
          <w:sz w:val="24"/>
          <w:szCs w:val="24"/>
        </w:rPr>
        <w:t>注：</w:t>
      </w:r>
    </w:p>
    <w:p w14:paraId="0F2B19EA" w14:textId="77777777"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14:paraId="038DD12C" w14:textId="77777777"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14:paraId="729E2A12" w14:textId="77777777"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14:paraId="38C0F15F" w14:textId="77777777" w:rsidR="00381CB7" w:rsidRDefault="00381CB7">
      <w:pPr>
        <w:snapToGrid w:val="0"/>
        <w:spacing w:line="360" w:lineRule="auto"/>
        <w:rPr>
          <w:sz w:val="24"/>
          <w:szCs w:val="21"/>
        </w:rPr>
      </w:pPr>
    </w:p>
    <w:p w14:paraId="5CF894AA" w14:textId="77777777" w:rsidR="00381CB7" w:rsidRDefault="00844D3D">
      <w:pPr>
        <w:widowControl/>
        <w:jc w:val="left"/>
        <w:rPr>
          <w:color w:val="FF0000"/>
          <w:sz w:val="24"/>
          <w:szCs w:val="21"/>
        </w:rPr>
      </w:pPr>
      <w:r>
        <w:rPr>
          <w:color w:val="FF0000"/>
          <w:sz w:val="24"/>
          <w:szCs w:val="21"/>
        </w:rPr>
        <w:br w:type="page"/>
      </w:r>
    </w:p>
    <w:p w14:paraId="476C1EB7" w14:textId="77777777" w:rsidR="00381CB7" w:rsidRDefault="00844D3D">
      <w:pPr>
        <w:autoSpaceDN w:val="0"/>
        <w:spacing w:line="360" w:lineRule="auto"/>
        <w:rPr>
          <w:b/>
          <w:bCs/>
          <w:sz w:val="24"/>
        </w:rPr>
      </w:pPr>
      <w:bookmarkStart w:id="9" w:name="OLE_LINK13"/>
      <w:bookmarkStart w:id="10" w:name="OLE_LINK14"/>
      <w:r>
        <w:rPr>
          <w:rFonts w:hAnsiTheme="minorEastAsia" w:hint="eastAsia"/>
          <w:b/>
          <w:kern w:val="0"/>
          <w:sz w:val="24"/>
          <w:szCs w:val="21"/>
        </w:rPr>
        <w:lastRenderedPageBreak/>
        <w:t>若投标人不是残疾人福利性单位，投标文件中可不提供此声明函</w:t>
      </w:r>
    </w:p>
    <w:p w14:paraId="19E32DF8" w14:textId="77777777" w:rsidR="00381CB7" w:rsidRDefault="00381CB7">
      <w:pPr>
        <w:autoSpaceDN w:val="0"/>
        <w:spacing w:line="360" w:lineRule="auto"/>
        <w:jc w:val="center"/>
        <w:rPr>
          <w:b/>
          <w:bCs/>
          <w:sz w:val="24"/>
        </w:rPr>
      </w:pPr>
    </w:p>
    <w:p w14:paraId="3B67549E" w14:textId="77777777"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9"/>
    <w:bookmarkEnd w:id="10"/>
    <w:p w14:paraId="0625FCDB" w14:textId="77777777" w:rsidR="00381CB7" w:rsidRDefault="00381CB7">
      <w:pPr>
        <w:spacing w:line="588" w:lineRule="exact"/>
        <w:rPr>
          <w:b/>
          <w:spacing w:val="6"/>
          <w:sz w:val="30"/>
          <w:szCs w:val="30"/>
        </w:rPr>
      </w:pPr>
    </w:p>
    <w:p w14:paraId="7A620DA9"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14:paraId="1EB2FDC3"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14:paraId="53BDF4EF"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14:paraId="396A5F86" w14:textId="77777777" w:rsidR="00381CB7" w:rsidRDefault="00381CB7" w:rsidP="00844D3D">
      <w:pPr>
        <w:snapToGrid w:val="0"/>
        <w:spacing w:line="360" w:lineRule="auto"/>
        <w:ind w:firstLineChars="200" w:firstLine="446"/>
        <w:rPr>
          <w:sz w:val="24"/>
          <w:szCs w:val="21"/>
        </w:rPr>
      </w:pPr>
    </w:p>
    <w:p w14:paraId="40DF6455" w14:textId="77777777" w:rsidR="00381CB7" w:rsidRDefault="00381CB7" w:rsidP="00844D3D">
      <w:pPr>
        <w:snapToGrid w:val="0"/>
        <w:spacing w:line="360" w:lineRule="auto"/>
        <w:ind w:firstLineChars="200" w:firstLine="446"/>
        <w:rPr>
          <w:sz w:val="24"/>
          <w:szCs w:val="21"/>
        </w:rPr>
      </w:pPr>
    </w:p>
    <w:p w14:paraId="5518E3C0" w14:textId="77777777" w:rsidR="00381CB7" w:rsidRDefault="00381CB7" w:rsidP="00844D3D">
      <w:pPr>
        <w:snapToGrid w:val="0"/>
        <w:spacing w:line="360" w:lineRule="auto"/>
        <w:ind w:firstLineChars="200" w:firstLine="446"/>
        <w:rPr>
          <w:sz w:val="24"/>
          <w:szCs w:val="21"/>
        </w:rPr>
      </w:pPr>
    </w:p>
    <w:p w14:paraId="36E6128B" w14:textId="77777777"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14:paraId="33623783" w14:textId="77777777" w:rsidR="00381CB7" w:rsidRDefault="00381CB7" w:rsidP="00844D3D">
      <w:pPr>
        <w:snapToGrid w:val="0"/>
        <w:spacing w:line="360" w:lineRule="auto"/>
        <w:ind w:firstLineChars="2100" w:firstLine="4686"/>
        <w:rPr>
          <w:sz w:val="24"/>
          <w:szCs w:val="21"/>
        </w:rPr>
      </w:pPr>
    </w:p>
    <w:p w14:paraId="59F86E56" w14:textId="77777777"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14:paraId="2AADB99A"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14:paraId="65B6130C" w14:textId="77777777"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1505A5DA" w14:textId="77777777"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14B864A7" w14:textId="77777777" w:rsidR="00381CB7" w:rsidRDefault="00381CB7">
      <w:pPr>
        <w:autoSpaceDN w:val="0"/>
        <w:spacing w:line="360" w:lineRule="auto"/>
        <w:jc w:val="center"/>
        <w:rPr>
          <w:b/>
          <w:bCs/>
          <w:sz w:val="24"/>
        </w:rPr>
      </w:pPr>
    </w:p>
    <w:p w14:paraId="00FA26F3" w14:textId="77777777" w:rsidR="00381CB7" w:rsidRDefault="00381CB7" w:rsidP="00844D3D">
      <w:pPr>
        <w:snapToGrid w:val="0"/>
        <w:spacing w:line="360" w:lineRule="auto"/>
        <w:ind w:firstLineChars="200" w:firstLine="446"/>
        <w:rPr>
          <w:color w:val="FF0000"/>
          <w:sz w:val="24"/>
          <w:szCs w:val="21"/>
        </w:rPr>
      </w:pPr>
    </w:p>
    <w:p w14:paraId="17B4E84F" w14:textId="77777777" w:rsidR="00381CB7" w:rsidRDefault="00844D3D">
      <w:pPr>
        <w:widowControl/>
        <w:jc w:val="left"/>
        <w:rPr>
          <w:color w:val="FF0000"/>
          <w:sz w:val="24"/>
          <w:szCs w:val="21"/>
        </w:rPr>
      </w:pPr>
      <w:r>
        <w:rPr>
          <w:color w:val="FF0000"/>
          <w:sz w:val="24"/>
          <w:szCs w:val="21"/>
        </w:rPr>
        <w:br w:type="page"/>
      </w:r>
    </w:p>
    <w:p w14:paraId="1240E2BD" w14:textId="77777777"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14:paraId="5E4728F0" w14:textId="77777777" w:rsidR="00381CB7" w:rsidRDefault="00844D3D">
      <w:pPr>
        <w:tabs>
          <w:tab w:val="left" w:pos="360"/>
        </w:tabs>
        <w:spacing w:line="360" w:lineRule="auto"/>
        <w:jc w:val="center"/>
        <w:rPr>
          <w:b/>
          <w:bCs/>
          <w:sz w:val="24"/>
        </w:rPr>
      </w:pPr>
      <w:r>
        <w:rPr>
          <w:rFonts w:hint="eastAsia"/>
          <w:b/>
          <w:bCs/>
          <w:sz w:val="24"/>
        </w:rPr>
        <w:t>书面</w:t>
      </w:r>
      <w:r>
        <w:rPr>
          <w:b/>
          <w:bCs/>
          <w:sz w:val="24"/>
        </w:rPr>
        <w:t>声明</w:t>
      </w:r>
    </w:p>
    <w:p w14:paraId="6AFA7130" w14:textId="77777777" w:rsidR="00381CB7" w:rsidRDefault="00381CB7">
      <w:pPr>
        <w:pStyle w:val="ae"/>
        <w:tabs>
          <w:tab w:val="left" w:pos="360"/>
        </w:tabs>
        <w:spacing w:line="360" w:lineRule="auto"/>
        <w:ind w:firstLine="446"/>
        <w:rPr>
          <w:sz w:val="24"/>
        </w:rPr>
      </w:pPr>
    </w:p>
    <w:p w14:paraId="24D53979" w14:textId="77777777"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30A9453" w14:textId="77777777"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7E904EC" w14:textId="77777777" w:rsidR="00381CB7" w:rsidRDefault="00381CB7">
      <w:pPr>
        <w:pStyle w:val="ae"/>
        <w:tabs>
          <w:tab w:val="left" w:pos="360"/>
        </w:tabs>
        <w:spacing w:line="360" w:lineRule="auto"/>
        <w:ind w:firstLine="446"/>
        <w:rPr>
          <w:sz w:val="24"/>
        </w:rPr>
      </w:pPr>
    </w:p>
    <w:p w14:paraId="716ECA97" w14:textId="77777777" w:rsidR="00381CB7" w:rsidRDefault="00381CB7">
      <w:pPr>
        <w:pStyle w:val="ae"/>
        <w:tabs>
          <w:tab w:val="left" w:pos="360"/>
        </w:tabs>
        <w:spacing w:line="360" w:lineRule="auto"/>
        <w:ind w:firstLine="446"/>
        <w:rPr>
          <w:sz w:val="24"/>
        </w:rPr>
      </w:pPr>
    </w:p>
    <w:p w14:paraId="425F0289" w14:textId="77777777" w:rsidR="00381CB7" w:rsidRDefault="00844D3D">
      <w:pPr>
        <w:autoSpaceDE w:val="0"/>
        <w:autoSpaceDN w:val="0"/>
        <w:spacing w:line="500" w:lineRule="exact"/>
        <w:ind w:left="3840"/>
        <w:jc w:val="left"/>
        <w:rPr>
          <w:sz w:val="24"/>
          <w:szCs w:val="24"/>
        </w:rPr>
      </w:pPr>
      <w:r>
        <w:rPr>
          <w:sz w:val="24"/>
          <w:szCs w:val="24"/>
        </w:rPr>
        <w:t>投标人名称：</w:t>
      </w:r>
    </w:p>
    <w:p w14:paraId="51F10907" w14:textId="77777777" w:rsidR="00381CB7" w:rsidRDefault="00381CB7">
      <w:pPr>
        <w:autoSpaceDE w:val="0"/>
        <w:autoSpaceDN w:val="0"/>
        <w:spacing w:line="500" w:lineRule="exact"/>
        <w:ind w:left="3840"/>
        <w:jc w:val="left"/>
        <w:rPr>
          <w:sz w:val="24"/>
          <w:szCs w:val="24"/>
        </w:rPr>
      </w:pPr>
    </w:p>
    <w:p w14:paraId="26F4216B" w14:textId="77777777" w:rsidR="00381CB7" w:rsidRDefault="00844D3D">
      <w:pPr>
        <w:autoSpaceDE w:val="0"/>
        <w:autoSpaceDN w:val="0"/>
        <w:spacing w:line="500" w:lineRule="exact"/>
        <w:ind w:left="3840"/>
        <w:jc w:val="left"/>
        <w:rPr>
          <w:sz w:val="24"/>
          <w:szCs w:val="24"/>
        </w:rPr>
      </w:pPr>
      <w:r>
        <w:rPr>
          <w:sz w:val="24"/>
          <w:szCs w:val="24"/>
        </w:rPr>
        <w:t>日期：</w:t>
      </w:r>
    </w:p>
    <w:p w14:paraId="7EB2D178" w14:textId="77777777" w:rsidR="00381CB7" w:rsidRDefault="00381CB7">
      <w:pPr>
        <w:autoSpaceDE w:val="0"/>
        <w:autoSpaceDN w:val="0"/>
        <w:spacing w:line="500" w:lineRule="exact"/>
        <w:ind w:left="3840"/>
        <w:jc w:val="left"/>
        <w:rPr>
          <w:sz w:val="24"/>
          <w:szCs w:val="24"/>
        </w:rPr>
      </w:pPr>
    </w:p>
    <w:p w14:paraId="2D1AF35D" w14:textId="77777777" w:rsidR="00381CB7" w:rsidRDefault="00381CB7">
      <w:pPr>
        <w:pStyle w:val="ae"/>
        <w:tabs>
          <w:tab w:val="left" w:pos="360"/>
        </w:tabs>
        <w:spacing w:line="360" w:lineRule="auto"/>
        <w:ind w:firstLineChars="0" w:firstLine="0"/>
        <w:rPr>
          <w:sz w:val="24"/>
          <w:u w:val="single"/>
        </w:rPr>
      </w:pPr>
    </w:p>
    <w:p w14:paraId="7DF6F98B" w14:textId="77777777" w:rsidR="00381CB7" w:rsidRDefault="00381CB7">
      <w:pPr>
        <w:pStyle w:val="ae"/>
        <w:tabs>
          <w:tab w:val="left" w:pos="360"/>
        </w:tabs>
        <w:spacing w:line="360" w:lineRule="auto"/>
        <w:ind w:firstLine="446"/>
        <w:rPr>
          <w:sz w:val="24"/>
        </w:rPr>
      </w:pPr>
    </w:p>
    <w:p w14:paraId="06D043A2" w14:textId="77777777" w:rsidR="00381CB7" w:rsidRDefault="00381CB7">
      <w:pPr>
        <w:pStyle w:val="ae"/>
        <w:spacing w:line="360" w:lineRule="auto"/>
        <w:ind w:firstLineChars="0" w:firstLine="0"/>
        <w:jc w:val="center"/>
        <w:rPr>
          <w:b/>
          <w:sz w:val="24"/>
        </w:rPr>
      </w:pPr>
    </w:p>
    <w:p w14:paraId="7EBF5452" w14:textId="77777777" w:rsidR="00381CB7" w:rsidRDefault="00381CB7">
      <w:pPr>
        <w:pStyle w:val="ae"/>
        <w:spacing w:line="360" w:lineRule="auto"/>
        <w:ind w:firstLineChars="0" w:firstLine="0"/>
        <w:jc w:val="center"/>
        <w:rPr>
          <w:b/>
          <w:sz w:val="24"/>
        </w:rPr>
      </w:pPr>
    </w:p>
    <w:p w14:paraId="0D12D005" w14:textId="77777777" w:rsidR="00381CB7" w:rsidRDefault="00844D3D">
      <w:pPr>
        <w:pStyle w:val="ae"/>
        <w:spacing w:line="360" w:lineRule="auto"/>
        <w:ind w:firstLineChars="0" w:firstLine="0"/>
        <w:jc w:val="center"/>
        <w:rPr>
          <w:b/>
          <w:sz w:val="24"/>
        </w:rPr>
      </w:pPr>
      <w:r>
        <w:rPr>
          <w:rFonts w:hint="eastAsia"/>
          <w:b/>
          <w:sz w:val="24"/>
        </w:rPr>
        <w:t>证明材料</w:t>
      </w:r>
    </w:p>
    <w:p w14:paraId="25C2F79B" w14:textId="77777777" w:rsidR="00381CB7" w:rsidRDefault="00381CB7">
      <w:pPr>
        <w:pStyle w:val="ae"/>
        <w:tabs>
          <w:tab w:val="left" w:pos="360"/>
        </w:tabs>
        <w:spacing w:line="360" w:lineRule="auto"/>
        <w:ind w:firstLine="446"/>
        <w:rPr>
          <w:sz w:val="24"/>
        </w:rPr>
      </w:pPr>
    </w:p>
    <w:p w14:paraId="43A1BA18" w14:textId="77777777"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2E6CFAD2" w14:textId="77777777" w:rsidR="00381CB7" w:rsidRDefault="00381CB7">
      <w:pPr>
        <w:pStyle w:val="ae"/>
        <w:tabs>
          <w:tab w:val="left" w:pos="360"/>
        </w:tabs>
        <w:spacing w:line="360" w:lineRule="auto"/>
        <w:ind w:firstLine="446"/>
        <w:rPr>
          <w:sz w:val="24"/>
        </w:rPr>
      </w:pPr>
    </w:p>
    <w:p w14:paraId="25DF046F" w14:textId="77777777" w:rsidR="00381CB7" w:rsidRDefault="00381CB7">
      <w:pPr>
        <w:pStyle w:val="ae"/>
        <w:tabs>
          <w:tab w:val="left" w:pos="360"/>
        </w:tabs>
        <w:spacing w:line="360" w:lineRule="auto"/>
        <w:ind w:firstLine="446"/>
        <w:rPr>
          <w:sz w:val="24"/>
        </w:rPr>
      </w:pPr>
    </w:p>
    <w:p w14:paraId="77B9EE5D" w14:textId="77777777" w:rsidR="00381CB7" w:rsidRDefault="00381CB7">
      <w:pPr>
        <w:autoSpaceDE w:val="0"/>
        <w:autoSpaceDN w:val="0"/>
        <w:spacing w:line="500" w:lineRule="exact"/>
        <w:ind w:left="3840"/>
        <w:jc w:val="left"/>
        <w:rPr>
          <w:sz w:val="24"/>
          <w:szCs w:val="24"/>
        </w:rPr>
      </w:pPr>
    </w:p>
    <w:p w14:paraId="32FA5009" w14:textId="77777777" w:rsidR="00381CB7" w:rsidRDefault="00381CB7">
      <w:pPr>
        <w:autoSpaceDE w:val="0"/>
        <w:autoSpaceDN w:val="0"/>
        <w:spacing w:line="500" w:lineRule="exact"/>
        <w:ind w:left="3840"/>
        <w:jc w:val="left"/>
        <w:rPr>
          <w:sz w:val="24"/>
          <w:szCs w:val="24"/>
        </w:rPr>
      </w:pPr>
    </w:p>
    <w:p w14:paraId="47DD32A0" w14:textId="77777777" w:rsidR="00381CB7" w:rsidRDefault="00844D3D">
      <w:pPr>
        <w:autoSpaceDE w:val="0"/>
        <w:autoSpaceDN w:val="0"/>
        <w:spacing w:line="500" w:lineRule="exact"/>
        <w:ind w:left="3840"/>
        <w:jc w:val="left"/>
        <w:rPr>
          <w:sz w:val="24"/>
          <w:szCs w:val="24"/>
        </w:rPr>
      </w:pPr>
      <w:r>
        <w:rPr>
          <w:sz w:val="24"/>
          <w:szCs w:val="24"/>
        </w:rPr>
        <w:t>投标人名称：</w:t>
      </w:r>
    </w:p>
    <w:p w14:paraId="0BEBF74D" w14:textId="77777777" w:rsidR="00381CB7" w:rsidRDefault="00381CB7">
      <w:pPr>
        <w:autoSpaceDE w:val="0"/>
        <w:autoSpaceDN w:val="0"/>
        <w:spacing w:line="500" w:lineRule="exact"/>
        <w:ind w:left="3840"/>
        <w:jc w:val="left"/>
        <w:rPr>
          <w:sz w:val="24"/>
          <w:szCs w:val="24"/>
        </w:rPr>
      </w:pPr>
    </w:p>
    <w:p w14:paraId="767AE9E9" w14:textId="77777777" w:rsidR="00381CB7" w:rsidRDefault="00844D3D">
      <w:pPr>
        <w:autoSpaceDE w:val="0"/>
        <w:autoSpaceDN w:val="0"/>
        <w:spacing w:line="500" w:lineRule="exact"/>
        <w:ind w:left="3840"/>
        <w:jc w:val="left"/>
        <w:rPr>
          <w:b/>
          <w:sz w:val="24"/>
        </w:rPr>
      </w:pPr>
      <w:r>
        <w:rPr>
          <w:sz w:val="24"/>
          <w:szCs w:val="24"/>
        </w:rPr>
        <w:t>日期：</w:t>
      </w:r>
    </w:p>
    <w:p w14:paraId="646C7E89" w14:textId="77777777" w:rsidR="00381CB7" w:rsidRDefault="00381CB7">
      <w:pPr>
        <w:widowControl/>
        <w:jc w:val="left"/>
        <w:rPr>
          <w:b/>
          <w:bCs/>
          <w:sz w:val="24"/>
        </w:rPr>
      </w:pPr>
    </w:p>
    <w:p w14:paraId="313F4761" w14:textId="77777777" w:rsidR="00381CB7" w:rsidRDefault="00844D3D">
      <w:pPr>
        <w:widowControl/>
        <w:jc w:val="left"/>
        <w:rPr>
          <w:b/>
          <w:bCs/>
          <w:sz w:val="24"/>
        </w:rPr>
      </w:pPr>
      <w:r>
        <w:rPr>
          <w:b/>
          <w:bCs/>
          <w:sz w:val="24"/>
        </w:rPr>
        <w:br w:type="page"/>
      </w:r>
    </w:p>
    <w:p w14:paraId="63A22682" w14:textId="77777777"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14:paraId="5EAC33FF" w14:textId="77777777" w:rsidR="00381CB7" w:rsidRDefault="00844D3D">
      <w:pPr>
        <w:autoSpaceDN w:val="0"/>
        <w:spacing w:line="360" w:lineRule="auto"/>
        <w:jc w:val="center"/>
        <w:rPr>
          <w:b/>
          <w:bCs/>
          <w:sz w:val="24"/>
        </w:rPr>
      </w:pPr>
      <w:r>
        <w:rPr>
          <w:b/>
          <w:bCs/>
          <w:sz w:val="24"/>
        </w:rPr>
        <w:t>投标人认为需要提供的其他资料</w:t>
      </w:r>
    </w:p>
    <w:p w14:paraId="0F53B7A0" w14:textId="77777777" w:rsidR="00381CB7" w:rsidRDefault="00381CB7">
      <w:pPr>
        <w:tabs>
          <w:tab w:val="left" w:pos="360"/>
        </w:tabs>
        <w:spacing w:line="360" w:lineRule="auto"/>
        <w:ind w:firstLineChars="200" w:firstLine="448"/>
        <w:rPr>
          <w:b/>
          <w:bCs/>
          <w:sz w:val="24"/>
        </w:rPr>
      </w:pPr>
    </w:p>
    <w:sectPr w:rsidR="00381CB7"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94D7C6" w14:textId="77777777" w:rsidR="00AF36DA" w:rsidRDefault="00AF36DA" w:rsidP="00381CB7">
      <w:r>
        <w:separator/>
      </w:r>
    </w:p>
  </w:endnote>
  <w:endnote w:type="continuationSeparator" w:id="0">
    <w:p w14:paraId="7FDE011F" w14:textId="77777777" w:rsidR="00AF36DA" w:rsidRDefault="00AF36DA"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EF8D03" w14:textId="77777777" w:rsidR="00381CB7" w:rsidRDefault="00A94CFA">
    <w:pPr>
      <w:pStyle w:val="a8"/>
      <w:jc w:val="center"/>
    </w:pPr>
    <w:r>
      <w:rPr>
        <w:b/>
      </w:rPr>
      <w:fldChar w:fldCharType="begin"/>
    </w:r>
    <w:r w:rsidR="00844D3D">
      <w:rPr>
        <w:b/>
      </w:rPr>
      <w:instrText>PAGE  \* Arabic  \* MERGEFORMAT</w:instrText>
    </w:r>
    <w:r>
      <w:rPr>
        <w:b/>
      </w:rPr>
      <w:fldChar w:fldCharType="separate"/>
    </w:r>
    <w:r w:rsidR="00742F15" w:rsidRPr="00742F15">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A68E16" w14:textId="77777777" w:rsidR="00AF36DA" w:rsidRDefault="00AF36DA" w:rsidP="00381CB7">
      <w:r>
        <w:separator/>
      </w:r>
    </w:p>
  </w:footnote>
  <w:footnote w:type="continuationSeparator" w:id="0">
    <w:p w14:paraId="22119347" w14:textId="77777777" w:rsidR="00AF36DA" w:rsidRDefault="00AF36DA"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48CA"/>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34A0"/>
    <w:rsid w:val="00104096"/>
    <w:rsid w:val="00104EFC"/>
    <w:rsid w:val="00105853"/>
    <w:rsid w:val="0010588B"/>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2BAF"/>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0C54"/>
    <w:rsid w:val="00251ED7"/>
    <w:rsid w:val="0025218F"/>
    <w:rsid w:val="00254237"/>
    <w:rsid w:val="00261C83"/>
    <w:rsid w:val="002638F8"/>
    <w:rsid w:val="0026492F"/>
    <w:rsid w:val="00264E75"/>
    <w:rsid w:val="00264E8A"/>
    <w:rsid w:val="00265B2C"/>
    <w:rsid w:val="00266956"/>
    <w:rsid w:val="002729BD"/>
    <w:rsid w:val="00274CF5"/>
    <w:rsid w:val="0027598E"/>
    <w:rsid w:val="00277427"/>
    <w:rsid w:val="002804EC"/>
    <w:rsid w:val="0029261B"/>
    <w:rsid w:val="00292BE5"/>
    <w:rsid w:val="00293728"/>
    <w:rsid w:val="0029386D"/>
    <w:rsid w:val="00293B4A"/>
    <w:rsid w:val="00294804"/>
    <w:rsid w:val="002948B5"/>
    <w:rsid w:val="00294986"/>
    <w:rsid w:val="00294EAF"/>
    <w:rsid w:val="0029610C"/>
    <w:rsid w:val="00296778"/>
    <w:rsid w:val="00297EAE"/>
    <w:rsid w:val="002A37C4"/>
    <w:rsid w:val="002A46DA"/>
    <w:rsid w:val="002A4B3C"/>
    <w:rsid w:val="002B0CC5"/>
    <w:rsid w:val="002B3BB4"/>
    <w:rsid w:val="002B7CDA"/>
    <w:rsid w:val="002C098C"/>
    <w:rsid w:val="002C0F2A"/>
    <w:rsid w:val="002C1661"/>
    <w:rsid w:val="002C2F4B"/>
    <w:rsid w:val="002C4E11"/>
    <w:rsid w:val="002C696D"/>
    <w:rsid w:val="002C7FE4"/>
    <w:rsid w:val="002D09CD"/>
    <w:rsid w:val="002D17E4"/>
    <w:rsid w:val="002D1AEB"/>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4010"/>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077F"/>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0B9"/>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0F5D"/>
    <w:rsid w:val="00491AAD"/>
    <w:rsid w:val="00495B68"/>
    <w:rsid w:val="00495ECD"/>
    <w:rsid w:val="00496B21"/>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0BC6"/>
    <w:rsid w:val="004C1EC2"/>
    <w:rsid w:val="004C6341"/>
    <w:rsid w:val="004D302F"/>
    <w:rsid w:val="004D5AE3"/>
    <w:rsid w:val="004D6293"/>
    <w:rsid w:val="004D6546"/>
    <w:rsid w:val="004D7C9A"/>
    <w:rsid w:val="004E0B40"/>
    <w:rsid w:val="004E5186"/>
    <w:rsid w:val="004E66AE"/>
    <w:rsid w:val="004F3B06"/>
    <w:rsid w:val="004F55DE"/>
    <w:rsid w:val="004F74AE"/>
    <w:rsid w:val="004F77FC"/>
    <w:rsid w:val="004F7B5C"/>
    <w:rsid w:val="00501095"/>
    <w:rsid w:val="00502349"/>
    <w:rsid w:val="00506CD1"/>
    <w:rsid w:val="00513A4E"/>
    <w:rsid w:val="005201BE"/>
    <w:rsid w:val="005230F6"/>
    <w:rsid w:val="00524604"/>
    <w:rsid w:val="00525EBA"/>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18BF"/>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32F6"/>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CB8"/>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25"/>
    <w:rsid w:val="006F618A"/>
    <w:rsid w:val="0070070A"/>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2F15"/>
    <w:rsid w:val="00746019"/>
    <w:rsid w:val="00746C56"/>
    <w:rsid w:val="007532A0"/>
    <w:rsid w:val="007558DB"/>
    <w:rsid w:val="00755AB9"/>
    <w:rsid w:val="00760746"/>
    <w:rsid w:val="007612A9"/>
    <w:rsid w:val="00763791"/>
    <w:rsid w:val="00764052"/>
    <w:rsid w:val="00765C70"/>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AC"/>
    <w:rsid w:val="007A6EBE"/>
    <w:rsid w:val="007B0028"/>
    <w:rsid w:val="007B1550"/>
    <w:rsid w:val="007B1B3A"/>
    <w:rsid w:val="007B2FEC"/>
    <w:rsid w:val="007B3C5F"/>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0D7B"/>
    <w:rsid w:val="008022C3"/>
    <w:rsid w:val="008028F9"/>
    <w:rsid w:val="00803DEE"/>
    <w:rsid w:val="008047E1"/>
    <w:rsid w:val="008069CB"/>
    <w:rsid w:val="0080752E"/>
    <w:rsid w:val="00810D69"/>
    <w:rsid w:val="008129E8"/>
    <w:rsid w:val="00814C9A"/>
    <w:rsid w:val="00814FB3"/>
    <w:rsid w:val="008150C7"/>
    <w:rsid w:val="00815E04"/>
    <w:rsid w:val="00817270"/>
    <w:rsid w:val="008204E3"/>
    <w:rsid w:val="008252B9"/>
    <w:rsid w:val="00833BE7"/>
    <w:rsid w:val="00837228"/>
    <w:rsid w:val="0084084A"/>
    <w:rsid w:val="00844D3D"/>
    <w:rsid w:val="00846B20"/>
    <w:rsid w:val="008506B2"/>
    <w:rsid w:val="00851179"/>
    <w:rsid w:val="00851D15"/>
    <w:rsid w:val="00852EBB"/>
    <w:rsid w:val="008536E0"/>
    <w:rsid w:val="00854E71"/>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2DF"/>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484"/>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9F5E54"/>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29EA"/>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E13"/>
    <w:rsid w:val="00AA0FDA"/>
    <w:rsid w:val="00AA2CF3"/>
    <w:rsid w:val="00AA40D1"/>
    <w:rsid w:val="00AA6B88"/>
    <w:rsid w:val="00AA772B"/>
    <w:rsid w:val="00AB040F"/>
    <w:rsid w:val="00AB0F96"/>
    <w:rsid w:val="00AB13C6"/>
    <w:rsid w:val="00AB1AAB"/>
    <w:rsid w:val="00AB1AB2"/>
    <w:rsid w:val="00AB472B"/>
    <w:rsid w:val="00AB56A9"/>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36DA"/>
    <w:rsid w:val="00AF5442"/>
    <w:rsid w:val="00AF6A68"/>
    <w:rsid w:val="00B00BA4"/>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12C3"/>
    <w:rsid w:val="00B979DD"/>
    <w:rsid w:val="00BA33E7"/>
    <w:rsid w:val="00BA3CA9"/>
    <w:rsid w:val="00BA404F"/>
    <w:rsid w:val="00BA48C0"/>
    <w:rsid w:val="00BA4E83"/>
    <w:rsid w:val="00BA4ECD"/>
    <w:rsid w:val="00BB0B72"/>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12EA"/>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2662"/>
    <w:rsid w:val="00CD4977"/>
    <w:rsid w:val="00CD7147"/>
    <w:rsid w:val="00CE143E"/>
    <w:rsid w:val="00CE2CE8"/>
    <w:rsid w:val="00CE48BF"/>
    <w:rsid w:val="00CE5B88"/>
    <w:rsid w:val="00CE6847"/>
    <w:rsid w:val="00CF0B2B"/>
    <w:rsid w:val="00CF143E"/>
    <w:rsid w:val="00CF31B8"/>
    <w:rsid w:val="00CF3D52"/>
    <w:rsid w:val="00CF4653"/>
    <w:rsid w:val="00CF5BDA"/>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281"/>
    <w:rsid w:val="00D55D73"/>
    <w:rsid w:val="00D57E7B"/>
    <w:rsid w:val="00D6056E"/>
    <w:rsid w:val="00D616C1"/>
    <w:rsid w:val="00D61F06"/>
    <w:rsid w:val="00D62217"/>
    <w:rsid w:val="00D63D99"/>
    <w:rsid w:val="00D63E4B"/>
    <w:rsid w:val="00D646D7"/>
    <w:rsid w:val="00D67D8B"/>
    <w:rsid w:val="00D718BE"/>
    <w:rsid w:val="00D73247"/>
    <w:rsid w:val="00D745FE"/>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165CF"/>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2D8D"/>
    <w:rsid w:val="00F238DF"/>
    <w:rsid w:val="00F24726"/>
    <w:rsid w:val="00F25935"/>
    <w:rsid w:val="00F306C7"/>
    <w:rsid w:val="00F32F05"/>
    <w:rsid w:val="00F33577"/>
    <w:rsid w:val="00F33DDF"/>
    <w:rsid w:val="00F350FE"/>
    <w:rsid w:val="00F40389"/>
    <w:rsid w:val="00F41B8B"/>
    <w:rsid w:val="00F427BF"/>
    <w:rsid w:val="00F427CA"/>
    <w:rsid w:val="00F435CE"/>
    <w:rsid w:val="00F436AA"/>
    <w:rsid w:val="00F43FF6"/>
    <w:rsid w:val="00F45987"/>
    <w:rsid w:val="00F45F87"/>
    <w:rsid w:val="00F47A6D"/>
    <w:rsid w:val="00F51AD2"/>
    <w:rsid w:val="00F53B41"/>
    <w:rsid w:val="00F53E60"/>
    <w:rsid w:val="00F56F7B"/>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E522F"/>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383A9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77</Pages>
  <Words>7062</Words>
  <Characters>40256</Characters>
  <Application>Microsoft Office Word</Application>
  <DocSecurity>0</DocSecurity>
  <Lines>335</Lines>
  <Paragraphs>94</Paragraphs>
  <ScaleCrop>false</ScaleCrop>
  <Company>MS</Company>
  <LinksUpToDate>false</LinksUpToDate>
  <CharactersWithSpaces>47224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14</cp:revision>
  <cp:lastPrinted>2017-09-13T07:55:00Z</cp:lastPrinted>
  <dcterms:created xsi:type="dcterms:W3CDTF">2025-11-25T10:07:00Z</dcterms:created>
  <dcterms:modified xsi:type="dcterms:W3CDTF">2025-11-28T01:19:00Z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