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B9877" w14:textId="77777777" w:rsidR="000230CC" w:rsidRDefault="00000000">
      <w:pPr>
        <w:pStyle w:val="ac"/>
      </w:pPr>
      <w:r>
        <w:t>项目需求书（</w:t>
      </w:r>
      <w:r>
        <w:rPr>
          <w:rFonts w:hint="eastAsia"/>
        </w:rPr>
        <w:t>乘用车</w:t>
      </w:r>
      <w:r>
        <w:t>）</w:t>
      </w:r>
    </w:p>
    <w:p w14:paraId="3B13291B" w14:textId="77777777" w:rsidR="000230CC" w:rsidRDefault="00000000">
      <w:pPr>
        <w:pStyle w:val="af1"/>
        <w:numPr>
          <w:ilvl w:val="0"/>
          <w:numId w:val="1"/>
        </w:numPr>
        <w:spacing w:line="360" w:lineRule="auto"/>
        <w:ind w:firstLineChars="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项目背景</w:t>
      </w:r>
    </w:p>
    <w:p w14:paraId="745A9B93" w14:textId="77777777" w:rsidR="000230CC" w:rsidRDefault="00000000">
      <w:pPr>
        <w:spacing w:line="360" w:lineRule="auto"/>
        <w:ind w:left="482"/>
        <w:rPr>
          <w:rFonts w:ascii="宋体" w:hAnsi="宋体" w:cs="宋体" w:hint="eastAsia"/>
          <w:bCs/>
          <w:color w:val="000000" w:themeColor="text1"/>
          <w:sz w:val="24"/>
        </w:rPr>
      </w:pPr>
      <w:r>
        <w:rPr>
          <w:rFonts w:ascii="宋体" w:hAnsi="宋体" w:cs="宋体" w:hint="eastAsia"/>
          <w:bCs/>
          <w:color w:val="000000" w:themeColor="text1"/>
          <w:sz w:val="24"/>
        </w:rPr>
        <w:t>经上级主管部门批准，为保证工作顺利开展，购置业务用车2辆。</w:t>
      </w:r>
    </w:p>
    <w:p w14:paraId="32A14F6E" w14:textId="77777777" w:rsidR="000230CC" w:rsidRDefault="00000000">
      <w:pPr>
        <w:spacing w:line="360" w:lineRule="auto"/>
        <w:ind w:firstLineChars="200" w:firstLine="482"/>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二、项目预算</w:t>
      </w:r>
    </w:p>
    <w:p w14:paraId="75BED83D" w14:textId="77777777" w:rsidR="000230CC"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第一包：</w:t>
      </w:r>
      <w:r>
        <w:rPr>
          <w:rFonts w:ascii="Times New Roman" w:hAnsi="Times New Roman" w:cs="Times New Roman" w:hint="eastAsia"/>
          <w:color w:val="000000" w:themeColor="text1"/>
          <w:sz w:val="24"/>
          <w:szCs w:val="24"/>
        </w:rPr>
        <w:t>300000</w:t>
      </w:r>
      <w:r>
        <w:rPr>
          <w:rFonts w:ascii="Times New Roman" w:hAnsi="Times New Roman" w:cs="Times New Roman" w:hint="eastAsia"/>
          <w:color w:val="000000" w:themeColor="text1"/>
          <w:sz w:val="24"/>
          <w:szCs w:val="24"/>
        </w:rPr>
        <w:t>元；</w:t>
      </w:r>
    </w:p>
    <w:p w14:paraId="7808D8D6" w14:textId="77777777" w:rsidR="000230CC"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其中越野车：</w:t>
      </w:r>
      <w:r>
        <w:rPr>
          <w:rFonts w:ascii="Times New Roman" w:hAnsi="Times New Roman" w:cs="Times New Roman" w:hint="eastAsia"/>
          <w:color w:val="000000" w:themeColor="text1"/>
          <w:sz w:val="24"/>
          <w:szCs w:val="24"/>
        </w:rPr>
        <w:t>160000</w:t>
      </w:r>
      <w:r>
        <w:rPr>
          <w:rFonts w:ascii="Times New Roman" w:hAnsi="Times New Roman" w:cs="Times New Roman" w:hint="eastAsia"/>
          <w:color w:val="000000" w:themeColor="text1"/>
          <w:sz w:val="24"/>
          <w:szCs w:val="24"/>
        </w:rPr>
        <w:t>元，商务车：</w:t>
      </w:r>
      <w:r>
        <w:rPr>
          <w:rFonts w:ascii="Times New Roman" w:hAnsi="Times New Roman" w:cs="Times New Roman" w:hint="eastAsia"/>
          <w:color w:val="000000" w:themeColor="text1"/>
          <w:sz w:val="24"/>
          <w:szCs w:val="24"/>
        </w:rPr>
        <w:t>140000</w:t>
      </w:r>
      <w:r>
        <w:rPr>
          <w:rFonts w:ascii="Times New Roman" w:hAnsi="Times New Roman" w:cs="Times New Roman" w:hint="eastAsia"/>
          <w:color w:val="000000" w:themeColor="text1"/>
          <w:sz w:val="24"/>
          <w:szCs w:val="24"/>
        </w:rPr>
        <w:t>元。</w:t>
      </w:r>
    </w:p>
    <w:p w14:paraId="4D78F47A" w14:textId="77777777" w:rsidR="000230CC" w:rsidRDefault="00000000">
      <w:pPr>
        <w:spacing w:line="360" w:lineRule="auto"/>
        <w:ind w:firstLineChars="200" w:firstLine="480"/>
        <w:rPr>
          <w:color w:val="000000" w:themeColor="text1"/>
          <w:sz w:val="24"/>
        </w:rPr>
      </w:pPr>
      <w:r>
        <w:rPr>
          <w:rFonts w:hint="eastAsia"/>
          <w:color w:val="000000" w:themeColor="text1"/>
          <w:sz w:val="24"/>
        </w:rPr>
        <w:t>预算</w:t>
      </w:r>
      <w:r>
        <w:rPr>
          <w:rFonts w:ascii="Times New Roman" w:hAnsi="Times New Roman" w:cs="Times New Roman" w:hint="eastAsia"/>
          <w:color w:val="000000" w:themeColor="text1"/>
          <w:sz w:val="24"/>
        </w:rPr>
        <w:t>30</w:t>
      </w:r>
      <w:r>
        <w:rPr>
          <w:rFonts w:hint="eastAsia"/>
          <w:color w:val="000000" w:themeColor="text1"/>
          <w:sz w:val="24"/>
        </w:rPr>
        <w:t>万元，投标人的报价应包括：车辆及附件货款、运输费、运输保险费、装卸费、安装调试费及其他应有的费用。投标人所报</w:t>
      </w:r>
      <w:proofErr w:type="gramStart"/>
      <w:r>
        <w:rPr>
          <w:rFonts w:hint="eastAsia"/>
          <w:color w:val="000000" w:themeColor="text1"/>
          <w:sz w:val="24"/>
        </w:rPr>
        <w:t>价格为货到</w:t>
      </w:r>
      <w:proofErr w:type="gramEnd"/>
      <w:r>
        <w:rPr>
          <w:rFonts w:hint="eastAsia"/>
          <w:color w:val="000000" w:themeColor="text1"/>
          <w:sz w:val="24"/>
        </w:rPr>
        <w:t>现场安装调试完成的最终优惠价格。</w:t>
      </w:r>
    </w:p>
    <w:p w14:paraId="6FF5E0CD" w14:textId="77777777" w:rsidR="000230CC"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不包含装具费用、机动车保险、车辆购置税、机动车号牌费用。</w:t>
      </w:r>
    </w:p>
    <w:p w14:paraId="5A8DF232" w14:textId="77777777" w:rsidR="000230CC" w:rsidRDefault="00000000">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投标报价以人民币填列。</w:t>
      </w:r>
    </w:p>
    <w:p w14:paraId="2A42BCF5" w14:textId="77777777" w:rsidR="000230CC" w:rsidRDefault="00000000">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投标人的报价应包括：车辆及附件货款、运输费、运输保险费、装卸费、安装调试费及利润税金等为完成招标文件规定的全部要求所需的一切费用。投标人所报</w:t>
      </w:r>
      <w:proofErr w:type="gramStart"/>
      <w:r>
        <w:rPr>
          <w:rFonts w:hint="eastAsia"/>
          <w:sz w:val="24"/>
        </w:rPr>
        <w:t>价格为货到</w:t>
      </w:r>
      <w:proofErr w:type="gramEnd"/>
      <w:r>
        <w:rPr>
          <w:rFonts w:hint="eastAsia"/>
          <w:sz w:val="24"/>
        </w:rPr>
        <w:t>现场安装调试完成的最终优惠价格。</w:t>
      </w:r>
    </w:p>
    <w:p w14:paraId="3F463B79" w14:textId="77777777" w:rsidR="000230CC" w:rsidRDefault="00000000">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验收及相关费用由投标人负责。</w:t>
      </w:r>
    </w:p>
    <w:p w14:paraId="6CAAC6E8" w14:textId="77777777" w:rsidR="000230CC" w:rsidRDefault="00000000">
      <w:pPr>
        <w:spacing w:line="360" w:lineRule="auto"/>
        <w:ind w:firstLineChars="200" w:firstLine="482"/>
        <w:rPr>
          <w:rFonts w:ascii="Times New Roman" w:hAnsi="Times New Roman" w:cs="Times New Roman"/>
          <w:b/>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资格要求</w:t>
      </w:r>
    </w:p>
    <w:p w14:paraId="459E21A2" w14:textId="77777777" w:rsidR="000230CC"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（一）投标人须具备《中华人民共和国政府采购法》第二十二条第一款规定的条件。</w:t>
      </w:r>
    </w:p>
    <w:p w14:paraId="40F887A5" w14:textId="77777777" w:rsidR="000230CC"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sz w:val="24"/>
          <w:szCs w:val="24"/>
        </w:rPr>
        <w:t>（二）本项</w:t>
      </w:r>
      <w:r>
        <w:rPr>
          <w:rFonts w:ascii="Times New Roman" w:hAnsi="Times New Roman" w:cs="Times New Roman" w:hint="eastAsia"/>
          <w:color w:val="000000" w:themeColor="text1"/>
          <w:sz w:val="24"/>
          <w:szCs w:val="24"/>
        </w:rPr>
        <w:t>目不接受联合体。</w:t>
      </w:r>
    </w:p>
    <w:p w14:paraId="57301551" w14:textId="77777777" w:rsidR="000230CC" w:rsidRDefault="00000000">
      <w:pPr>
        <w:spacing w:line="360" w:lineRule="auto"/>
        <w:ind w:firstLineChars="200" w:firstLine="482"/>
        <w:rPr>
          <w:rFonts w:ascii="Times New Roman" w:hAnsi="Times New Roman" w:cs="Times New Roman"/>
          <w:b/>
          <w:sz w:val="24"/>
          <w:szCs w:val="24"/>
        </w:rPr>
      </w:pPr>
      <w:r>
        <w:rPr>
          <w:rFonts w:ascii="Times New Roman" w:hAnsi="Times New Roman" w:cs="Times New Roman" w:hint="eastAsia"/>
          <w:b/>
          <w:sz w:val="24"/>
          <w:szCs w:val="24"/>
        </w:rPr>
        <w:t>四、</w:t>
      </w:r>
      <w:r>
        <w:rPr>
          <w:rFonts w:ascii="Times New Roman" w:hAnsi="Times New Roman" w:cs="Times New Roman"/>
          <w:b/>
          <w:sz w:val="24"/>
          <w:szCs w:val="24"/>
        </w:rPr>
        <w:t>服务要求</w:t>
      </w:r>
    </w:p>
    <w:p w14:paraId="3BA760C2" w14:textId="77777777" w:rsidR="000230CC"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sz w:val="24"/>
          <w:szCs w:val="24"/>
        </w:rPr>
        <w:t>1.</w:t>
      </w:r>
      <w:r>
        <w:rPr>
          <w:rFonts w:ascii="Times New Roman" w:hAnsi="Times New Roman" w:cs="Times New Roman"/>
          <w:sz w:val="24"/>
          <w:szCs w:val="24"/>
        </w:rPr>
        <w:t>所投车辆包修期限</w:t>
      </w:r>
      <w:r>
        <w:rPr>
          <w:rFonts w:ascii="Times New Roman" w:hAnsi="Times New Roman" w:cs="Times New Roman"/>
          <w:color w:val="000000" w:themeColor="text1"/>
          <w:sz w:val="24"/>
          <w:szCs w:val="24"/>
        </w:rPr>
        <w:t>不低于</w:t>
      </w: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年或者行驶里程</w:t>
      </w:r>
      <w:r>
        <w:rPr>
          <w:rFonts w:ascii="Times New Roman" w:hAnsi="Times New Roman" w:cs="Times New Roman" w:hint="eastAsia"/>
          <w:color w:val="000000" w:themeColor="text1"/>
          <w:sz w:val="24"/>
          <w:szCs w:val="24"/>
        </w:rPr>
        <w:t>10</w:t>
      </w:r>
      <w:r>
        <w:rPr>
          <w:rFonts w:ascii="Times New Roman" w:hAnsi="Times New Roman" w:cs="Times New Roman"/>
          <w:color w:val="000000" w:themeColor="text1"/>
          <w:sz w:val="24"/>
          <w:szCs w:val="24"/>
        </w:rPr>
        <w:t>0,000</w:t>
      </w:r>
      <w:r>
        <w:rPr>
          <w:rFonts w:ascii="Times New Roman" w:hAnsi="Times New Roman" w:cs="Times New Roman"/>
          <w:color w:val="000000" w:themeColor="text1"/>
          <w:sz w:val="24"/>
          <w:szCs w:val="24"/>
        </w:rPr>
        <w:t>公里，以先到者为准；所投车辆三包（修理、更换、退货）有效期限不低于</w:t>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年或者行驶里程</w:t>
      </w:r>
      <w:r>
        <w:rPr>
          <w:rFonts w:ascii="Times New Roman" w:hAnsi="Times New Roman" w:cs="Times New Roman"/>
          <w:color w:val="000000" w:themeColor="text1"/>
          <w:sz w:val="24"/>
          <w:szCs w:val="24"/>
        </w:rPr>
        <w:t>50,000</w:t>
      </w:r>
      <w:r>
        <w:rPr>
          <w:rFonts w:ascii="Times New Roman" w:hAnsi="Times New Roman" w:cs="Times New Roman"/>
          <w:color w:val="000000" w:themeColor="text1"/>
          <w:sz w:val="24"/>
          <w:szCs w:val="24"/>
        </w:rPr>
        <w:t>公里，以先到者为准</w:t>
      </w:r>
      <w:r>
        <w:rPr>
          <w:rFonts w:hint="eastAsia"/>
          <w:color w:val="000000" w:themeColor="text1"/>
          <w:sz w:val="24"/>
        </w:rPr>
        <w:t>。</w:t>
      </w:r>
      <w:r>
        <w:rPr>
          <w:rFonts w:ascii="Times New Roman" w:hAnsi="Times New Roman" w:cs="Times New Roman"/>
          <w:color w:val="000000" w:themeColor="text1"/>
          <w:sz w:val="24"/>
          <w:szCs w:val="24"/>
        </w:rPr>
        <w:t>包修期和三包有效期</w:t>
      </w:r>
      <w:proofErr w:type="gramStart"/>
      <w:r>
        <w:rPr>
          <w:rFonts w:ascii="Times New Roman" w:hAnsi="Times New Roman" w:cs="Times New Roman"/>
          <w:color w:val="000000" w:themeColor="text1"/>
          <w:sz w:val="24"/>
          <w:szCs w:val="24"/>
        </w:rPr>
        <w:t>自供应</w:t>
      </w:r>
      <w:proofErr w:type="gramEnd"/>
      <w:r>
        <w:rPr>
          <w:rFonts w:ascii="Times New Roman" w:hAnsi="Times New Roman" w:cs="Times New Roman"/>
          <w:color w:val="000000" w:themeColor="text1"/>
          <w:sz w:val="24"/>
          <w:szCs w:val="24"/>
        </w:rPr>
        <w:t>商开具购车发票之日起计算。</w:t>
      </w:r>
    </w:p>
    <w:p w14:paraId="4C643B05" w14:textId="77777777" w:rsidR="000230CC"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w:t>
      </w:r>
      <w:r>
        <w:rPr>
          <w:rFonts w:ascii="Times New Roman" w:hAnsi="Times New Roman" w:cs="Times New Roman"/>
          <w:color w:val="000000" w:themeColor="text1"/>
          <w:sz w:val="24"/>
          <w:szCs w:val="24"/>
        </w:rPr>
        <w:t>在包修期内，车辆出现产品质量问题，供应商负责免费修理（包括工时费和材料费）。</w:t>
      </w:r>
    </w:p>
    <w:p w14:paraId="33557C8C" w14:textId="77777777" w:rsidR="000230CC" w:rsidRDefault="00000000">
      <w:pPr>
        <w:autoSpaceDE w:val="0"/>
        <w:autoSpaceDN w:val="0"/>
        <w:adjustRightInd w:val="0"/>
        <w:spacing w:line="360" w:lineRule="auto"/>
        <w:ind w:firstLineChars="200" w:firstLine="480"/>
        <w:rPr>
          <w:color w:val="000000" w:themeColor="text1"/>
          <w:sz w:val="24"/>
        </w:rPr>
      </w:pPr>
      <w:r>
        <w:rPr>
          <w:rFonts w:ascii="Times New Roman" w:hAnsi="Times New Roman" w:cs="Times New Roman"/>
          <w:color w:val="000000" w:themeColor="text1"/>
          <w:sz w:val="24"/>
        </w:rPr>
        <w:t>3.</w:t>
      </w:r>
      <w:r>
        <w:rPr>
          <w:rFonts w:hint="eastAsia"/>
          <w:color w:val="000000" w:themeColor="text1"/>
          <w:sz w:val="24"/>
        </w:rPr>
        <w:t>提供所投产品制造商服务机构情况，包括地址、联系方式及技术人员数量等。</w:t>
      </w:r>
    </w:p>
    <w:p w14:paraId="437E32D2" w14:textId="77777777" w:rsidR="000230CC" w:rsidRDefault="00000000">
      <w:pPr>
        <w:autoSpaceDE w:val="0"/>
        <w:autoSpaceDN w:val="0"/>
        <w:adjustRightInd w:val="0"/>
        <w:spacing w:line="360" w:lineRule="auto"/>
        <w:ind w:firstLineChars="200" w:firstLine="480"/>
        <w:rPr>
          <w:color w:val="000000" w:themeColor="text1"/>
          <w:sz w:val="24"/>
        </w:rPr>
      </w:pPr>
      <w:r>
        <w:rPr>
          <w:rFonts w:ascii="Times New Roman" w:hAnsi="Times New Roman" w:cs="Times New Roman"/>
          <w:color w:val="000000" w:themeColor="text1"/>
          <w:sz w:val="24"/>
        </w:rPr>
        <w:t>4.</w:t>
      </w:r>
      <w:r>
        <w:rPr>
          <w:rFonts w:hint="eastAsia"/>
          <w:color w:val="000000" w:themeColor="text1"/>
          <w:sz w:val="24"/>
        </w:rPr>
        <w:t>投标人须承诺，在参与本次项目投标中，不存在“与本单位负责人为同一人或者存在直接控股、管理关系”的其他法人单位。</w:t>
      </w:r>
    </w:p>
    <w:p w14:paraId="44108993" w14:textId="77777777" w:rsidR="000230CC" w:rsidRDefault="00000000">
      <w:pPr>
        <w:autoSpaceDE w:val="0"/>
        <w:autoSpaceDN w:val="0"/>
        <w:spacing w:line="360" w:lineRule="auto"/>
        <w:ind w:firstLineChars="200" w:firstLine="482"/>
        <w:rPr>
          <w:rFonts w:ascii="Times New Roman" w:hAnsi="Times New Roman" w:cs="Times New Roman"/>
          <w:b/>
          <w:sz w:val="24"/>
        </w:rPr>
      </w:pPr>
      <w:r>
        <w:rPr>
          <w:rFonts w:ascii="Times New Roman" w:hAnsi="Times New Roman" w:cs="Times New Roman" w:hint="eastAsia"/>
          <w:b/>
          <w:sz w:val="24"/>
        </w:rPr>
        <w:lastRenderedPageBreak/>
        <w:t>五</w:t>
      </w:r>
      <w:r>
        <w:rPr>
          <w:rFonts w:ascii="Times New Roman" w:hAnsi="Times New Roman" w:cs="Times New Roman"/>
          <w:b/>
          <w:sz w:val="24"/>
        </w:rPr>
        <w:t>、交货要求</w:t>
      </w:r>
    </w:p>
    <w:p w14:paraId="3EA99347" w14:textId="77777777" w:rsidR="000230CC"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w:t>
      </w:r>
      <w:r>
        <w:rPr>
          <w:rFonts w:ascii="Times New Roman" w:hAnsi="Times New Roman" w:cs="Times New Roman"/>
          <w:color w:val="000000" w:themeColor="text1"/>
          <w:sz w:val="24"/>
          <w:szCs w:val="24"/>
        </w:rPr>
        <w:t>交货时间：</w:t>
      </w:r>
      <w:r>
        <w:rPr>
          <w:rFonts w:hint="eastAsia"/>
          <w:color w:val="000000" w:themeColor="text1"/>
          <w:sz w:val="24"/>
        </w:rPr>
        <w:t>签订合同之日起</w:t>
      </w:r>
      <w:r>
        <w:rPr>
          <w:rFonts w:hint="eastAsia"/>
          <w:color w:val="000000" w:themeColor="text1"/>
          <w:sz w:val="24"/>
        </w:rPr>
        <w:t>60</w:t>
      </w:r>
      <w:r>
        <w:rPr>
          <w:rFonts w:hint="eastAsia"/>
          <w:color w:val="000000" w:themeColor="text1"/>
          <w:sz w:val="24"/>
        </w:rPr>
        <w:t>日内（特殊情况以合同为准）。</w:t>
      </w:r>
    </w:p>
    <w:p w14:paraId="119F92A3" w14:textId="2DA193CD" w:rsidR="000230CC"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w:t>
      </w:r>
      <w:r>
        <w:rPr>
          <w:rFonts w:ascii="Times New Roman" w:hAnsi="Times New Roman" w:cs="Times New Roman"/>
          <w:color w:val="000000" w:themeColor="text1"/>
          <w:sz w:val="24"/>
          <w:szCs w:val="24"/>
        </w:rPr>
        <w:t>交货地点：</w:t>
      </w:r>
      <w:r w:rsidR="002E224A" w:rsidRPr="002E224A">
        <w:rPr>
          <w:rFonts w:ascii="Times New Roman" w:hAnsi="Times New Roman" w:cs="Times New Roman" w:hint="eastAsia"/>
          <w:color w:val="FF0000"/>
          <w:sz w:val="24"/>
          <w:szCs w:val="24"/>
          <w:highlight w:val="yellow"/>
        </w:rPr>
        <w:t>由采购人</w:t>
      </w:r>
      <w:r w:rsidR="002E224A" w:rsidRPr="002E224A">
        <w:rPr>
          <w:rFonts w:hint="eastAsia"/>
          <w:color w:val="FF0000"/>
          <w:sz w:val="24"/>
          <w:highlight w:val="yellow"/>
        </w:rPr>
        <w:t>指定</w:t>
      </w:r>
      <w:r w:rsidR="002E224A" w:rsidRPr="002E224A">
        <w:rPr>
          <w:rFonts w:hint="eastAsia"/>
          <w:color w:val="FF0000"/>
          <w:sz w:val="24"/>
          <w:highlight w:val="yellow"/>
        </w:rPr>
        <w:t>天津市市内地点</w:t>
      </w:r>
      <w:r>
        <w:rPr>
          <w:rFonts w:hint="eastAsia"/>
          <w:color w:val="000000" w:themeColor="text1"/>
          <w:sz w:val="24"/>
        </w:rPr>
        <w:t>（特殊情况以合同为准）。</w:t>
      </w:r>
    </w:p>
    <w:p w14:paraId="3F3EFB2D" w14:textId="77777777" w:rsidR="000230CC" w:rsidRDefault="00000000">
      <w:pPr>
        <w:autoSpaceDE w:val="0"/>
        <w:autoSpaceDN w:val="0"/>
        <w:adjustRightInd w:val="0"/>
        <w:spacing w:line="360" w:lineRule="auto"/>
        <w:ind w:firstLineChars="200" w:firstLine="480"/>
        <w:rPr>
          <w:color w:val="000000" w:themeColor="text1"/>
          <w:sz w:val="24"/>
        </w:rPr>
      </w:pPr>
      <w:r>
        <w:rPr>
          <w:rFonts w:ascii="Times New Roman" w:hAnsi="Times New Roman" w:cs="Times New Roman" w:hint="eastAsia"/>
          <w:color w:val="000000" w:themeColor="text1"/>
          <w:sz w:val="24"/>
          <w:szCs w:val="24"/>
        </w:rPr>
        <w:t>3.</w:t>
      </w:r>
      <w:r>
        <w:rPr>
          <w:rFonts w:hint="eastAsia"/>
          <w:color w:val="000000" w:themeColor="text1"/>
          <w:sz w:val="24"/>
        </w:rPr>
        <w:t>提供制造商完整的随机资料，包括完整的使用和维修手册等。</w:t>
      </w:r>
    </w:p>
    <w:p w14:paraId="5D313B77" w14:textId="77777777" w:rsidR="000230CC" w:rsidRDefault="00000000">
      <w:pPr>
        <w:autoSpaceDE w:val="0"/>
        <w:autoSpaceDN w:val="0"/>
        <w:adjustRightInd w:val="0"/>
        <w:spacing w:line="360" w:lineRule="auto"/>
        <w:ind w:firstLineChars="200" w:firstLine="480"/>
        <w:rPr>
          <w:color w:val="000000" w:themeColor="text1"/>
          <w:sz w:val="24"/>
        </w:rPr>
      </w:pPr>
      <w:r>
        <w:rPr>
          <w:rFonts w:ascii="Times New Roman" w:hAnsi="Times New Roman" w:cs="Times New Roman" w:hint="eastAsia"/>
          <w:color w:val="000000" w:themeColor="text1"/>
          <w:sz w:val="24"/>
          <w:szCs w:val="24"/>
        </w:rPr>
        <w:t>4.</w:t>
      </w:r>
      <w:r>
        <w:rPr>
          <w:rFonts w:hint="eastAsia"/>
          <w:color w:val="000000" w:themeColor="text1"/>
          <w:sz w:val="24"/>
        </w:rPr>
        <w:t>特别要求：</w:t>
      </w:r>
    </w:p>
    <w:p w14:paraId="6296CF58" w14:textId="77777777" w:rsidR="000230CC" w:rsidRDefault="00000000">
      <w:pPr>
        <w:autoSpaceDE w:val="0"/>
        <w:autoSpaceDN w:val="0"/>
        <w:adjustRightIn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）交货时要求投标人就所投产</w:t>
      </w:r>
      <w:proofErr w:type="gramStart"/>
      <w:r>
        <w:rPr>
          <w:rFonts w:hint="eastAsia"/>
          <w:color w:val="000000" w:themeColor="text1"/>
          <w:sz w:val="24"/>
        </w:rPr>
        <w:t>品提供</w:t>
      </w:r>
      <w:proofErr w:type="gramEnd"/>
      <w:r>
        <w:rPr>
          <w:rFonts w:hint="eastAsia"/>
          <w:color w:val="000000" w:themeColor="text1"/>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34E75BC1" w14:textId="77777777" w:rsidR="000230CC" w:rsidRDefault="00000000">
      <w:pPr>
        <w:spacing w:line="360" w:lineRule="auto"/>
        <w:ind w:firstLineChars="200" w:firstLine="480"/>
        <w:jc w:val="left"/>
        <w:rPr>
          <w:rFonts w:ascii="Times New Roman" w:hAnsi="Times New Roman" w:cs="Times New Roman"/>
          <w:color w:val="000000" w:themeColor="text1"/>
          <w:sz w:val="24"/>
          <w:szCs w:val="24"/>
        </w:rPr>
      </w:pPr>
      <w:r>
        <w:rPr>
          <w:rFonts w:ascii="宋体" w:hAnsi="宋体" w:cs="宋体" w:hint="eastAsia"/>
          <w:color w:val="000000" w:themeColor="text1"/>
          <w:sz w:val="24"/>
          <w:szCs w:val="24"/>
        </w:rPr>
        <w:t>（2）</w:t>
      </w:r>
      <w:r>
        <w:rPr>
          <w:rFonts w:ascii="宋体" w:eastAsia="宋体" w:hAnsi="宋体" w:cs="宋体" w:hint="eastAsia"/>
          <w:color w:val="000000" w:themeColor="text1"/>
          <w:sz w:val="24"/>
          <w:szCs w:val="24"/>
        </w:rPr>
        <w:t>货物的包装和发运必须符合货物特性要求。为了保证货物在长途运输和装卸过程中的安全，货物包装应符合国家或行业标准规定。由于包装不善导致货物锈蚀、失缺或损坏，由供货商承担一切责任。</w:t>
      </w:r>
    </w:p>
    <w:p w14:paraId="3F414488" w14:textId="77777777" w:rsidR="000230CC" w:rsidRDefault="00000000">
      <w:pPr>
        <w:autoSpaceDE w:val="0"/>
        <w:autoSpaceDN w:val="0"/>
        <w:spacing w:line="360" w:lineRule="auto"/>
        <w:ind w:firstLineChars="200" w:firstLine="482"/>
        <w:rPr>
          <w:rFonts w:ascii="Times New Roman" w:hAnsi="Times New Roman" w:cs="Times New Roman"/>
          <w:b/>
          <w:sz w:val="24"/>
        </w:rPr>
      </w:pPr>
      <w:r>
        <w:rPr>
          <w:rFonts w:ascii="Times New Roman" w:hAnsi="Times New Roman" w:cs="Times New Roman" w:hint="eastAsia"/>
          <w:b/>
          <w:sz w:val="24"/>
        </w:rPr>
        <w:t>六</w:t>
      </w:r>
      <w:r>
        <w:rPr>
          <w:rFonts w:ascii="Times New Roman" w:hAnsi="Times New Roman" w:cs="Times New Roman"/>
          <w:b/>
          <w:sz w:val="24"/>
        </w:rPr>
        <w:t>、付款方式</w:t>
      </w:r>
    </w:p>
    <w:p w14:paraId="11A134E3" w14:textId="77777777" w:rsidR="000230CC" w:rsidRDefault="00000000">
      <w:pPr>
        <w:autoSpaceDE w:val="0"/>
        <w:autoSpaceDN w:val="0"/>
        <w:spacing w:line="360" w:lineRule="auto"/>
        <w:ind w:firstLineChars="200" w:firstLine="480"/>
        <w:rPr>
          <w:rFonts w:ascii="Times New Roman" w:hAnsi="Times New Roman" w:cs="Times New Roman"/>
          <w:color w:val="000000" w:themeColor="text1"/>
          <w:sz w:val="24"/>
        </w:rPr>
      </w:pPr>
      <w:r>
        <w:rPr>
          <w:rFonts w:ascii="Times New Roman" w:hAnsi="Times New Roman" w:cs="Times New Roman"/>
          <w:sz w:val="24"/>
        </w:rPr>
        <w:t>货到现场安装、调试完毕，所有设备使用无质</w:t>
      </w:r>
      <w:r>
        <w:rPr>
          <w:rFonts w:ascii="Times New Roman" w:hAnsi="Times New Roman" w:cs="Times New Roman"/>
          <w:color w:val="000000" w:themeColor="text1"/>
          <w:sz w:val="24"/>
        </w:rPr>
        <w:t>量问题，验收合格后</w:t>
      </w:r>
      <w:r>
        <w:rPr>
          <w:rFonts w:ascii="Times New Roman" w:hAnsi="Times New Roman" w:cs="Times New Roman" w:hint="eastAsia"/>
          <w:color w:val="000000" w:themeColor="text1"/>
          <w:kern w:val="0"/>
          <w:sz w:val="24"/>
          <w:szCs w:val="24"/>
        </w:rPr>
        <w:t>3</w:t>
      </w:r>
      <w:r>
        <w:rPr>
          <w:rFonts w:ascii="Times New Roman" w:hAnsi="Times New Roman" w:cs="Times New Roman"/>
          <w:color w:val="000000" w:themeColor="text1"/>
          <w:sz w:val="24"/>
        </w:rPr>
        <w:t>个工作日内支付合同总额的</w:t>
      </w:r>
      <w:r>
        <w:rPr>
          <w:rFonts w:ascii="Times New Roman" w:hAnsi="Times New Roman" w:cs="Times New Roman" w:hint="eastAsia"/>
          <w:color w:val="000000" w:themeColor="text1"/>
          <w:kern w:val="0"/>
          <w:sz w:val="24"/>
          <w:szCs w:val="24"/>
        </w:rPr>
        <w:t>100</w:t>
      </w:r>
      <w:r>
        <w:rPr>
          <w:rFonts w:ascii="Times New Roman" w:hAnsi="Times New Roman" w:cs="Times New Roman"/>
          <w:color w:val="000000" w:themeColor="text1"/>
          <w:sz w:val="24"/>
        </w:rPr>
        <w:t>%</w:t>
      </w:r>
      <w:r>
        <w:rPr>
          <w:rFonts w:hint="eastAsia"/>
          <w:color w:val="000000" w:themeColor="text1"/>
          <w:sz w:val="24"/>
        </w:rPr>
        <w:t>（特殊情况以合同为准）。</w:t>
      </w:r>
    </w:p>
    <w:p w14:paraId="3800DB0D" w14:textId="77777777" w:rsidR="000230CC" w:rsidRDefault="00000000">
      <w:pPr>
        <w:autoSpaceDE w:val="0"/>
        <w:autoSpaceDN w:val="0"/>
        <w:spacing w:line="360" w:lineRule="auto"/>
        <w:ind w:firstLineChars="200" w:firstLine="482"/>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七</w:t>
      </w:r>
      <w:r>
        <w:rPr>
          <w:rFonts w:ascii="Times New Roman" w:hAnsi="Times New Roman" w:cs="Times New Roman"/>
          <w:b/>
          <w:color w:val="000000" w:themeColor="text1"/>
          <w:sz w:val="24"/>
        </w:rPr>
        <w:t>、技术要求</w:t>
      </w:r>
    </w:p>
    <w:p w14:paraId="38358CB0" w14:textId="77777777" w:rsidR="000230CC" w:rsidRDefault="00000000">
      <w:pPr>
        <w:autoSpaceDE w:val="0"/>
        <w:autoSpaceDN w:val="0"/>
        <w:spacing w:line="360" w:lineRule="auto"/>
        <w:ind w:firstLineChars="200" w:firstLine="482"/>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第一包：</w:t>
      </w:r>
    </w:p>
    <w:p w14:paraId="46F52EA1" w14:textId="77777777" w:rsidR="000230CC" w:rsidRDefault="00000000">
      <w:pPr>
        <w:autoSpaceDE w:val="0"/>
        <w:autoSpaceDN w:val="0"/>
        <w:spacing w:line="360" w:lineRule="auto"/>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 xml:space="preserve"> </w:t>
      </w:r>
    </w:p>
    <w:tbl>
      <w:tblPr>
        <w:tblW w:w="8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630"/>
        <w:gridCol w:w="1038"/>
        <w:gridCol w:w="5292"/>
      </w:tblGrid>
      <w:tr w:rsidR="000230CC" w14:paraId="01233D44" w14:textId="77777777">
        <w:trPr>
          <w:trHeight w:val="590"/>
          <w:jc w:val="center"/>
        </w:trPr>
        <w:tc>
          <w:tcPr>
            <w:tcW w:w="918" w:type="dxa"/>
            <w:vAlign w:val="center"/>
          </w:tcPr>
          <w:p w14:paraId="3C421AEC" w14:textId="77777777" w:rsidR="000230CC" w:rsidRDefault="00000000">
            <w:pPr>
              <w:widowControl/>
              <w:snapToGrid w:val="0"/>
              <w:jc w:val="center"/>
              <w:rPr>
                <w:rFonts w:ascii="宋体" w:hAnsi="宋体" w:cs="宋体" w:hint="eastAsia"/>
                <w:kern w:val="0"/>
                <w:szCs w:val="21"/>
              </w:rPr>
            </w:pPr>
            <w:r>
              <w:rPr>
                <w:rFonts w:ascii="Times New Roman" w:hAnsi="Times New Roman" w:cs="Times New Roman"/>
                <w:kern w:val="0"/>
                <w:szCs w:val="21"/>
              </w:rPr>
              <w:t>序号</w:t>
            </w:r>
          </w:p>
        </w:tc>
        <w:tc>
          <w:tcPr>
            <w:tcW w:w="1630" w:type="dxa"/>
            <w:vAlign w:val="center"/>
          </w:tcPr>
          <w:p w14:paraId="7637C6E7" w14:textId="77777777" w:rsidR="000230CC" w:rsidRDefault="00000000">
            <w:pPr>
              <w:widowControl/>
              <w:snapToGrid w:val="0"/>
              <w:jc w:val="center"/>
              <w:rPr>
                <w:rFonts w:ascii="宋体" w:hAnsi="宋体" w:cs="宋体" w:hint="eastAsia"/>
                <w:kern w:val="0"/>
                <w:szCs w:val="21"/>
              </w:rPr>
            </w:pPr>
            <w:r>
              <w:rPr>
                <w:rFonts w:ascii="Times New Roman" w:hAnsi="Times New Roman" w:cs="Times New Roman"/>
                <w:kern w:val="0"/>
                <w:szCs w:val="21"/>
              </w:rPr>
              <w:t>采购项名称</w:t>
            </w:r>
          </w:p>
        </w:tc>
        <w:tc>
          <w:tcPr>
            <w:tcW w:w="1038" w:type="dxa"/>
            <w:vAlign w:val="center"/>
          </w:tcPr>
          <w:p w14:paraId="315009D6" w14:textId="77777777" w:rsidR="000230CC" w:rsidRDefault="00000000">
            <w:pPr>
              <w:widowControl/>
              <w:snapToGrid w:val="0"/>
              <w:jc w:val="center"/>
              <w:rPr>
                <w:rFonts w:ascii="宋体" w:hAnsi="宋体" w:cs="宋体" w:hint="eastAsia"/>
                <w:kern w:val="0"/>
                <w:szCs w:val="21"/>
              </w:rPr>
            </w:pPr>
            <w:r>
              <w:rPr>
                <w:rFonts w:ascii="Times New Roman" w:hAnsi="Times New Roman" w:cs="Times New Roman"/>
                <w:kern w:val="0"/>
                <w:szCs w:val="21"/>
              </w:rPr>
              <w:t>数量</w:t>
            </w:r>
          </w:p>
        </w:tc>
        <w:tc>
          <w:tcPr>
            <w:tcW w:w="5292" w:type="dxa"/>
            <w:vAlign w:val="center"/>
          </w:tcPr>
          <w:p w14:paraId="047EDD79" w14:textId="77777777" w:rsidR="000230CC" w:rsidRDefault="00000000">
            <w:pPr>
              <w:widowControl/>
              <w:snapToGrid w:val="0"/>
              <w:jc w:val="center"/>
              <w:rPr>
                <w:rFonts w:ascii="宋体" w:hAnsi="宋体" w:cs="宋体" w:hint="eastAsia"/>
                <w:kern w:val="0"/>
                <w:szCs w:val="21"/>
              </w:rPr>
            </w:pPr>
            <w:r>
              <w:rPr>
                <w:rFonts w:ascii="Times New Roman" w:hAnsi="Times New Roman" w:cs="Times New Roman"/>
                <w:kern w:val="0"/>
                <w:szCs w:val="21"/>
              </w:rPr>
              <w:t>需求条款</w:t>
            </w:r>
          </w:p>
        </w:tc>
      </w:tr>
      <w:tr w:rsidR="000230CC" w14:paraId="2F0E3944" w14:textId="77777777">
        <w:trPr>
          <w:trHeight w:val="510"/>
          <w:jc w:val="center"/>
        </w:trPr>
        <w:tc>
          <w:tcPr>
            <w:tcW w:w="918" w:type="dxa"/>
            <w:vMerge w:val="restart"/>
            <w:tcBorders>
              <w:left w:val="single" w:sz="4" w:space="0" w:color="auto"/>
              <w:right w:val="single" w:sz="4" w:space="0" w:color="auto"/>
            </w:tcBorders>
            <w:vAlign w:val="center"/>
          </w:tcPr>
          <w:p w14:paraId="73FAC8CF" w14:textId="77777777" w:rsidR="000230CC" w:rsidRDefault="00000000">
            <w:pPr>
              <w:widowControl/>
              <w:snapToGrid w:val="0"/>
              <w:spacing w:line="460" w:lineRule="exact"/>
              <w:jc w:val="center"/>
              <w:rPr>
                <w:rFonts w:ascii="宋体" w:eastAsia="宋体" w:hAnsi="宋体" w:cs="宋体" w:hint="eastAsia"/>
                <w:kern w:val="0"/>
                <w:szCs w:val="21"/>
              </w:rPr>
            </w:pPr>
            <w:r>
              <w:rPr>
                <w:rFonts w:ascii="宋体" w:hAnsi="宋体" w:cs="宋体" w:hint="eastAsia"/>
                <w:kern w:val="0"/>
                <w:szCs w:val="21"/>
              </w:rPr>
              <w:t>1</w:t>
            </w:r>
          </w:p>
        </w:tc>
        <w:tc>
          <w:tcPr>
            <w:tcW w:w="1630" w:type="dxa"/>
            <w:vMerge w:val="restart"/>
            <w:tcBorders>
              <w:left w:val="single" w:sz="4" w:space="0" w:color="auto"/>
              <w:right w:val="single" w:sz="4" w:space="0" w:color="auto"/>
            </w:tcBorders>
            <w:vAlign w:val="center"/>
          </w:tcPr>
          <w:p w14:paraId="3C011630" w14:textId="77777777" w:rsidR="000230CC" w:rsidRDefault="00000000">
            <w:pPr>
              <w:widowControl/>
              <w:snapToGrid w:val="0"/>
              <w:spacing w:line="460" w:lineRule="exact"/>
              <w:jc w:val="center"/>
              <w:rPr>
                <w:rFonts w:ascii="宋体" w:hAnsi="宋体" w:cs="宋体" w:hint="eastAsia"/>
                <w:kern w:val="0"/>
                <w:szCs w:val="21"/>
              </w:rPr>
            </w:pPr>
            <w:r>
              <w:rPr>
                <w:rFonts w:ascii="宋体" w:hAnsi="宋体" w:cs="宋体" w:hint="eastAsia"/>
                <w:kern w:val="0"/>
                <w:szCs w:val="21"/>
              </w:rPr>
              <w:t>新能源越野车</w:t>
            </w:r>
          </w:p>
        </w:tc>
        <w:tc>
          <w:tcPr>
            <w:tcW w:w="1038" w:type="dxa"/>
            <w:vMerge w:val="restart"/>
            <w:tcBorders>
              <w:left w:val="single" w:sz="4" w:space="0" w:color="auto"/>
              <w:right w:val="single" w:sz="4" w:space="0" w:color="auto"/>
            </w:tcBorders>
            <w:vAlign w:val="center"/>
          </w:tcPr>
          <w:p w14:paraId="38920FDE" w14:textId="77777777" w:rsidR="000230CC" w:rsidRDefault="00000000">
            <w:pPr>
              <w:widowControl/>
              <w:snapToGrid w:val="0"/>
              <w:spacing w:line="460" w:lineRule="exact"/>
              <w:jc w:val="center"/>
              <w:rPr>
                <w:rFonts w:ascii="宋体" w:hAnsi="宋体" w:cs="宋体" w:hint="eastAsia"/>
                <w:kern w:val="0"/>
                <w:szCs w:val="21"/>
              </w:rPr>
            </w:pPr>
            <w:r>
              <w:rPr>
                <w:rFonts w:ascii="宋体" w:hAnsi="宋体" w:cs="宋体" w:hint="eastAsia"/>
                <w:kern w:val="0"/>
                <w:szCs w:val="21"/>
              </w:rPr>
              <w:t>1</w:t>
            </w:r>
          </w:p>
        </w:tc>
        <w:tc>
          <w:tcPr>
            <w:tcW w:w="5292" w:type="dxa"/>
            <w:tcBorders>
              <w:top w:val="single" w:sz="4" w:space="0" w:color="auto"/>
              <w:left w:val="single" w:sz="4" w:space="0" w:color="auto"/>
              <w:bottom w:val="single" w:sz="4" w:space="0" w:color="auto"/>
              <w:right w:val="single" w:sz="4" w:space="0" w:color="auto"/>
            </w:tcBorders>
            <w:vAlign w:val="center"/>
          </w:tcPr>
          <w:p w14:paraId="621CFB92" w14:textId="77777777" w:rsidR="000230CC" w:rsidRDefault="00000000">
            <w:pPr>
              <w:spacing w:line="460" w:lineRule="exact"/>
              <w:rPr>
                <w:rFonts w:ascii="宋体" w:hAnsi="宋体" w:cs="宋体" w:hint="eastAsia"/>
                <w:szCs w:val="21"/>
              </w:rPr>
            </w:pPr>
            <w:r>
              <w:rPr>
                <w:rFonts w:ascii="宋体" w:hAnsi="宋体" w:cs="宋体" w:hint="eastAsia"/>
                <w:bCs/>
                <w:szCs w:val="21"/>
              </w:rPr>
              <w:t>车辆颜色：白色</w:t>
            </w:r>
          </w:p>
        </w:tc>
      </w:tr>
      <w:tr w:rsidR="000230CC" w14:paraId="5E192B87" w14:textId="77777777">
        <w:trPr>
          <w:trHeight w:val="510"/>
          <w:jc w:val="center"/>
        </w:trPr>
        <w:tc>
          <w:tcPr>
            <w:tcW w:w="918" w:type="dxa"/>
            <w:vMerge/>
            <w:tcBorders>
              <w:left w:val="single" w:sz="4" w:space="0" w:color="auto"/>
              <w:right w:val="single" w:sz="4" w:space="0" w:color="auto"/>
            </w:tcBorders>
            <w:vAlign w:val="center"/>
          </w:tcPr>
          <w:p w14:paraId="148506B9"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4BB9FEB0"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1AC95CE3"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48989B90" w14:textId="77777777" w:rsidR="000230CC" w:rsidRDefault="00000000">
            <w:pPr>
              <w:spacing w:line="460" w:lineRule="exact"/>
              <w:rPr>
                <w:rFonts w:ascii="宋体" w:hAnsi="宋体" w:cs="宋体" w:hint="eastAsia"/>
                <w:bCs/>
                <w:szCs w:val="21"/>
              </w:rPr>
            </w:pPr>
            <w:r>
              <w:rPr>
                <w:rFonts w:ascii="宋体" w:hAnsi="宋体" w:cs="宋体" w:hint="eastAsia"/>
                <w:bCs/>
                <w:szCs w:val="21"/>
              </w:rPr>
              <w:t>★能源类型：纯电动</w:t>
            </w:r>
          </w:p>
        </w:tc>
      </w:tr>
      <w:tr w:rsidR="000230CC" w14:paraId="197947AD" w14:textId="77777777">
        <w:trPr>
          <w:trHeight w:val="510"/>
          <w:jc w:val="center"/>
        </w:trPr>
        <w:tc>
          <w:tcPr>
            <w:tcW w:w="918" w:type="dxa"/>
            <w:vMerge/>
            <w:tcBorders>
              <w:left w:val="single" w:sz="4" w:space="0" w:color="auto"/>
              <w:right w:val="single" w:sz="4" w:space="0" w:color="auto"/>
            </w:tcBorders>
            <w:vAlign w:val="center"/>
          </w:tcPr>
          <w:p w14:paraId="03FE3C68"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78916B95"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1EC3436D"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5ACC85CF" w14:textId="77777777" w:rsidR="000230CC" w:rsidRDefault="00000000">
            <w:pPr>
              <w:spacing w:line="460" w:lineRule="exact"/>
              <w:rPr>
                <w:rFonts w:ascii="宋体" w:hAnsi="宋体" w:cs="宋体" w:hint="eastAsia"/>
                <w:bCs/>
                <w:szCs w:val="21"/>
              </w:rPr>
            </w:pPr>
            <w:r>
              <w:rPr>
                <w:rFonts w:ascii="宋体" w:hAnsi="宋体" w:cs="宋体" w:hint="eastAsia"/>
                <w:bCs/>
                <w:szCs w:val="21"/>
              </w:rPr>
              <w:t>★</w:t>
            </w:r>
            <w:r>
              <w:rPr>
                <w:rFonts w:ascii="宋体" w:hAnsi="宋体" w:cs="宋体" w:hint="eastAsia"/>
                <w:kern w:val="0"/>
                <w:szCs w:val="21"/>
              </w:rPr>
              <w:t>车身结构：5门5座SUV</w:t>
            </w:r>
          </w:p>
        </w:tc>
      </w:tr>
      <w:tr w:rsidR="000230CC" w14:paraId="4F6D0C27" w14:textId="77777777">
        <w:trPr>
          <w:trHeight w:val="510"/>
          <w:jc w:val="center"/>
        </w:trPr>
        <w:tc>
          <w:tcPr>
            <w:tcW w:w="918" w:type="dxa"/>
            <w:vMerge/>
            <w:tcBorders>
              <w:left w:val="single" w:sz="4" w:space="0" w:color="auto"/>
              <w:right w:val="single" w:sz="4" w:space="0" w:color="auto"/>
            </w:tcBorders>
            <w:vAlign w:val="center"/>
          </w:tcPr>
          <w:p w14:paraId="5E36DCDD"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2C597F1E"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58D50294"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6F484644" w14:textId="77777777" w:rsidR="000230CC" w:rsidRDefault="00000000">
            <w:pPr>
              <w:spacing w:line="460" w:lineRule="exact"/>
              <w:rPr>
                <w:rFonts w:ascii="宋体" w:eastAsia="宋体" w:hAnsi="宋体" w:cs="宋体" w:hint="eastAsia"/>
                <w:bCs/>
                <w:szCs w:val="21"/>
              </w:rPr>
            </w:pPr>
            <w:r>
              <w:rPr>
                <w:rFonts w:ascii="宋体" w:eastAsia="宋体" w:hAnsi="宋体" w:cs="宋体" w:hint="eastAsia"/>
                <w:bCs/>
                <w:szCs w:val="21"/>
              </w:rPr>
              <w:t>车身尺寸（mm）长：4800≤长≤4900</w:t>
            </w:r>
          </w:p>
        </w:tc>
      </w:tr>
      <w:tr w:rsidR="000230CC" w14:paraId="6A986983" w14:textId="77777777">
        <w:trPr>
          <w:trHeight w:val="510"/>
          <w:jc w:val="center"/>
        </w:trPr>
        <w:tc>
          <w:tcPr>
            <w:tcW w:w="918" w:type="dxa"/>
            <w:vMerge/>
            <w:tcBorders>
              <w:left w:val="single" w:sz="4" w:space="0" w:color="auto"/>
              <w:right w:val="single" w:sz="4" w:space="0" w:color="auto"/>
            </w:tcBorders>
            <w:vAlign w:val="center"/>
          </w:tcPr>
          <w:p w14:paraId="2575B810"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731E7A50"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3139C6CB"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66270972" w14:textId="77777777" w:rsidR="000230CC" w:rsidRDefault="00000000">
            <w:pPr>
              <w:spacing w:line="460" w:lineRule="exact"/>
              <w:rPr>
                <w:rFonts w:ascii="宋体" w:eastAsia="宋体" w:hAnsi="宋体" w:cs="宋体" w:hint="eastAsia"/>
                <w:bCs/>
                <w:szCs w:val="21"/>
              </w:rPr>
            </w:pPr>
            <w:r>
              <w:rPr>
                <w:rFonts w:ascii="宋体" w:hAnsi="宋体" w:cs="宋体" w:hint="eastAsia"/>
                <w:bCs/>
                <w:szCs w:val="21"/>
              </w:rPr>
              <w:t>★</w:t>
            </w:r>
            <w:r>
              <w:rPr>
                <w:rFonts w:ascii="宋体" w:eastAsia="宋体" w:hAnsi="宋体" w:cs="宋体" w:hint="eastAsia"/>
                <w:bCs/>
                <w:szCs w:val="21"/>
              </w:rPr>
              <w:t>车身尺寸（mm）宽：1900≤宽≤2000</w:t>
            </w:r>
          </w:p>
        </w:tc>
      </w:tr>
      <w:tr w:rsidR="000230CC" w14:paraId="18F27CB0" w14:textId="77777777">
        <w:trPr>
          <w:trHeight w:val="510"/>
          <w:jc w:val="center"/>
        </w:trPr>
        <w:tc>
          <w:tcPr>
            <w:tcW w:w="918" w:type="dxa"/>
            <w:vMerge/>
            <w:tcBorders>
              <w:left w:val="single" w:sz="4" w:space="0" w:color="auto"/>
              <w:right w:val="single" w:sz="4" w:space="0" w:color="auto"/>
            </w:tcBorders>
            <w:vAlign w:val="center"/>
          </w:tcPr>
          <w:p w14:paraId="32287728"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72F926F1"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73EFE612"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7543F0B2" w14:textId="77777777" w:rsidR="000230CC" w:rsidRDefault="00000000">
            <w:pPr>
              <w:spacing w:line="460" w:lineRule="exact"/>
              <w:rPr>
                <w:rFonts w:ascii="宋体" w:eastAsia="宋体" w:hAnsi="宋体" w:cs="宋体" w:hint="eastAsia"/>
                <w:bCs/>
                <w:szCs w:val="21"/>
              </w:rPr>
            </w:pPr>
            <w:r>
              <w:rPr>
                <w:rFonts w:ascii="宋体" w:eastAsia="宋体" w:hAnsi="宋体" w:cs="宋体" w:hint="eastAsia"/>
                <w:bCs/>
                <w:szCs w:val="21"/>
              </w:rPr>
              <w:t>车身尺寸（mm）高：1650≤高≤1750</w:t>
            </w:r>
          </w:p>
        </w:tc>
      </w:tr>
      <w:tr w:rsidR="000230CC" w14:paraId="21E0D5EF" w14:textId="77777777">
        <w:trPr>
          <w:trHeight w:val="510"/>
          <w:jc w:val="center"/>
        </w:trPr>
        <w:tc>
          <w:tcPr>
            <w:tcW w:w="918" w:type="dxa"/>
            <w:vMerge/>
            <w:tcBorders>
              <w:left w:val="single" w:sz="4" w:space="0" w:color="auto"/>
              <w:right w:val="single" w:sz="4" w:space="0" w:color="auto"/>
            </w:tcBorders>
            <w:vAlign w:val="center"/>
          </w:tcPr>
          <w:p w14:paraId="77A98C9B"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5C5B74A0"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18E6DC1F"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654A45FD" w14:textId="77777777" w:rsidR="000230CC" w:rsidRDefault="00000000">
            <w:pPr>
              <w:spacing w:line="460" w:lineRule="exact"/>
              <w:rPr>
                <w:rFonts w:ascii="宋体" w:hAnsi="宋体" w:cs="宋体" w:hint="eastAsia"/>
                <w:bCs/>
                <w:szCs w:val="21"/>
              </w:rPr>
            </w:pPr>
            <w:r>
              <w:rPr>
                <w:rFonts w:ascii="宋体" w:hAnsi="宋体" w:cs="宋体" w:hint="eastAsia"/>
                <w:bCs/>
                <w:szCs w:val="21"/>
              </w:rPr>
              <w:t>★轴距（mm）：≥2800</w:t>
            </w:r>
          </w:p>
        </w:tc>
      </w:tr>
      <w:tr w:rsidR="000230CC" w14:paraId="594FCE1D" w14:textId="77777777">
        <w:trPr>
          <w:trHeight w:val="510"/>
          <w:jc w:val="center"/>
        </w:trPr>
        <w:tc>
          <w:tcPr>
            <w:tcW w:w="918" w:type="dxa"/>
            <w:vMerge/>
            <w:tcBorders>
              <w:left w:val="single" w:sz="4" w:space="0" w:color="auto"/>
              <w:right w:val="single" w:sz="4" w:space="0" w:color="auto"/>
            </w:tcBorders>
            <w:vAlign w:val="center"/>
          </w:tcPr>
          <w:p w14:paraId="087ED9B6"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6648C4C0"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291CAF14"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5CFAAF5F" w14:textId="77777777" w:rsidR="000230CC" w:rsidRDefault="00000000">
            <w:pPr>
              <w:spacing w:line="460" w:lineRule="exact"/>
              <w:rPr>
                <w:rFonts w:ascii="宋体" w:hAnsi="宋体" w:cs="宋体" w:hint="eastAsia"/>
                <w:bCs/>
                <w:szCs w:val="21"/>
              </w:rPr>
            </w:pPr>
            <w:r>
              <w:rPr>
                <w:rFonts w:ascii="宋体" w:hAnsi="宋体" w:cs="宋体" w:hint="eastAsia"/>
                <w:bCs/>
                <w:szCs w:val="21"/>
              </w:rPr>
              <w:t>★</w:t>
            </w:r>
            <w:proofErr w:type="gramStart"/>
            <w:r>
              <w:rPr>
                <w:rFonts w:ascii="宋体" w:eastAsia="宋体" w:hAnsi="宋体" w:cs="宋体" w:hint="eastAsia"/>
                <w:bCs/>
                <w:szCs w:val="21"/>
              </w:rPr>
              <w:t>纯电续航</w:t>
            </w:r>
            <w:proofErr w:type="gramEnd"/>
            <w:r>
              <w:rPr>
                <w:rFonts w:ascii="宋体" w:eastAsia="宋体" w:hAnsi="宋体" w:cs="宋体" w:hint="eastAsia"/>
                <w:bCs/>
                <w:szCs w:val="21"/>
              </w:rPr>
              <w:t>里程（km）：</w:t>
            </w:r>
            <w:r>
              <w:rPr>
                <w:rFonts w:ascii="宋体" w:hAnsi="宋体" w:cs="宋体" w:hint="eastAsia"/>
                <w:bCs/>
                <w:szCs w:val="21"/>
              </w:rPr>
              <w:t>≥580</w:t>
            </w:r>
          </w:p>
        </w:tc>
      </w:tr>
      <w:tr w:rsidR="000230CC" w14:paraId="1D279B62" w14:textId="77777777">
        <w:trPr>
          <w:trHeight w:val="510"/>
          <w:jc w:val="center"/>
        </w:trPr>
        <w:tc>
          <w:tcPr>
            <w:tcW w:w="918" w:type="dxa"/>
            <w:vMerge/>
            <w:tcBorders>
              <w:left w:val="single" w:sz="4" w:space="0" w:color="auto"/>
              <w:right w:val="single" w:sz="4" w:space="0" w:color="auto"/>
            </w:tcBorders>
            <w:vAlign w:val="center"/>
          </w:tcPr>
          <w:p w14:paraId="0B3E4B5E"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398A2781"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4E855289"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65EBF3EE" w14:textId="77777777" w:rsidR="000230CC" w:rsidRDefault="00000000">
            <w:pPr>
              <w:spacing w:line="460" w:lineRule="exact"/>
              <w:rPr>
                <w:rFonts w:ascii="宋体" w:hAnsi="宋体" w:cs="宋体" w:hint="eastAsia"/>
                <w:bCs/>
                <w:szCs w:val="21"/>
              </w:rPr>
            </w:pPr>
            <w:r>
              <w:rPr>
                <w:rFonts w:ascii="宋体" w:hAnsi="宋体" w:cs="宋体" w:hint="eastAsia"/>
                <w:bCs/>
                <w:szCs w:val="21"/>
              </w:rPr>
              <w:t>变速箱：电动车单速变速箱</w:t>
            </w:r>
          </w:p>
        </w:tc>
      </w:tr>
      <w:tr w:rsidR="000230CC" w14:paraId="3B7B88E1" w14:textId="77777777">
        <w:trPr>
          <w:trHeight w:val="510"/>
          <w:jc w:val="center"/>
        </w:trPr>
        <w:tc>
          <w:tcPr>
            <w:tcW w:w="918" w:type="dxa"/>
            <w:vMerge/>
            <w:tcBorders>
              <w:left w:val="single" w:sz="4" w:space="0" w:color="auto"/>
              <w:right w:val="single" w:sz="4" w:space="0" w:color="auto"/>
            </w:tcBorders>
            <w:vAlign w:val="center"/>
          </w:tcPr>
          <w:p w14:paraId="371A3771"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76E4D264"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4E3D74FE"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7449DE3E" w14:textId="77777777" w:rsidR="000230CC" w:rsidRDefault="00000000">
            <w:pPr>
              <w:widowControl/>
              <w:snapToGrid w:val="0"/>
              <w:spacing w:line="460" w:lineRule="exact"/>
              <w:jc w:val="left"/>
              <w:rPr>
                <w:rFonts w:ascii="宋体" w:hAnsi="宋体" w:cs="宋体" w:hint="eastAsia"/>
                <w:kern w:val="0"/>
                <w:szCs w:val="21"/>
              </w:rPr>
            </w:pPr>
            <w:r>
              <w:rPr>
                <w:rFonts w:ascii="宋体" w:hAnsi="宋体" w:cs="宋体" w:hint="eastAsia"/>
                <w:bCs/>
                <w:szCs w:val="21"/>
              </w:rPr>
              <w:t>电机类型：永磁/同步</w:t>
            </w:r>
          </w:p>
        </w:tc>
      </w:tr>
      <w:tr w:rsidR="000230CC" w14:paraId="21A14A36" w14:textId="77777777">
        <w:trPr>
          <w:trHeight w:val="485"/>
          <w:jc w:val="center"/>
        </w:trPr>
        <w:tc>
          <w:tcPr>
            <w:tcW w:w="918" w:type="dxa"/>
            <w:vMerge/>
            <w:tcBorders>
              <w:left w:val="single" w:sz="4" w:space="0" w:color="auto"/>
              <w:right w:val="single" w:sz="4" w:space="0" w:color="auto"/>
            </w:tcBorders>
            <w:vAlign w:val="center"/>
          </w:tcPr>
          <w:p w14:paraId="1218FB41"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1430992B"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695D689E"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37AA2A8D" w14:textId="77777777" w:rsidR="000230CC" w:rsidRDefault="00000000">
            <w:pPr>
              <w:spacing w:line="460" w:lineRule="exact"/>
              <w:rPr>
                <w:rFonts w:ascii="宋体" w:hAnsi="宋体" w:cs="宋体" w:hint="eastAsia"/>
                <w:bCs/>
                <w:szCs w:val="21"/>
              </w:rPr>
            </w:pPr>
            <w:r>
              <w:rPr>
                <w:rFonts w:ascii="宋体" w:hAnsi="宋体" w:cs="宋体" w:hint="eastAsia"/>
                <w:bCs/>
                <w:szCs w:val="21"/>
              </w:rPr>
              <w:t>电动机总功率（kw）：≥200</w:t>
            </w:r>
          </w:p>
        </w:tc>
      </w:tr>
      <w:tr w:rsidR="000230CC" w14:paraId="1D612240" w14:textId="77777777">
        <w:trPr>
          <w:trHeight w:val="510"/>
          <w:jc w:val="center"/>
        </w:trPr>
        <w:tc>
          <w:tcPr>
            <w:tcW w:w="918" w:type="dxa"/>
            <w:vMerge/>
            <w:tcBorders>
              <w:left w:val="single" w:sz="4" w:space="0" w:color="auto"/>
              <w:right w:val="single" w:sz="4" w:space="0" w:color="auto"/>
            </w:tcBorders>
            <w:vAlign w:val="center"/>
          </w:tcPr>
          <w:p w14:paraId="51D14A08"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282591C1"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0F68F752"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69747062" w14:textId="77777777" w:rsidR="000230CC" w:rsidRDefault="00000000">
            <w:pPr>
              <w:spacing w:line="460" w:lineRule="exact"/>
              <w:rPr>
                <w:rFonts w:ascii="宋体" w:hAnsi="宋体" w:cs="宋体" w:hint="eastAsia"/>
                <w:bCs/>
                <w:szCs w:val="21"/>
              </w:rPr>
            </w:pPr>
            <w:r>
              <w:rPr>
                <w:rFonts w:ascii="宋体" w:hAnsi="宋体" w:cs="宋体" w:hint="eastAsia"/>
                <w:bCs/>
                <w:szCs w:val="21"/>
              </w:rPr>
              <w:t xml:space="preserve">电池类型：磷酸铁锂电池 </w:t>
            </w:r>
          </w:p>
        </w:tc>
      </w:tr>
      <w:tr w:rsidR="000230CC" w14:paraId="279E6149" w14:textId="77777777">
        <w:trPr>
          <w:trHeight w:val="510"/>
          <w:jc w:val="center"/>
        </w:trPr>
        <w:tc>
          <w:tcPr>
            <w:tcW w:w="918" w:type="dxa"/>
            <w:vMerge/>
            <w:tcBorders>
              <w:left w:val="single" w:sz="4" w:space="0" w:color="auto"/>
              <w:right w:val="single" w:sz="4" w:space="0" w:color="auto"/>
            </w:tcBorders>
            <w:vAlign w:val="center"/>
          </w:tcPr>
          <w:p w14:paraId="6C24DC3F"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78E5CFB4"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0EB915E1"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3B8C6EFE" w14:textId="77777777" w:rsidR="000230CC" w:rsidRDefault="00000000">
            <w:pPr>
              <w:spacing w:line="460" w:lineRule="exact"/>
              <w:rPr>
                <w:rFonts w:ascii="宋体" w:hAnsi="宋体" w:cs="宋体" w:hint="eastAsia"/>
                <w:bCs/>
                <w:szCs w:val="21"/>
              </w:rPr>
            </w:pPr>
            <w:r>
              <w:rPr>
                <w:rFonts w:ascii="宋体" w:hAnsi="宋体" w:cs="宋体" w:hint="eastAsia"/>
                <w:bCs/>
                <w:szCs w:val="21"/>
              </w:rPr>
              <w:t>电池能量（kwh）：≥68</w:t>
            </w:r>
          </w:p>
        </w:tc>
      </w:tr>
      <w:tr w:rsidR="000230CC" w14:paraId="5C2FAFB0" w14:textId="77777777">
        <w:trPr>
          <w:trHeight w:val="510"/>
          <w:jc w:val="center"/>
        </w:trPr>
        <w:tc>
          <w:tcPr>
            <w:tcW w:w="918" w:type="dxa"/>
            <w:vMerge/>
            <w:tcBorders>
              <w:left w:val="single" w:sz="4" w:space="0" w:color="auto"/>
              <w:right w:val="single" w:sz="4" w:space="0" w:color="auto"/>
            </w:tcBorders>
            <w:vAlign w:val="center"/>
          </w:tcPr>
          <w:p w14:paraId="28C202F9"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498E5AB7"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35D21AC7"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0F061A47" w14:textId="77777777" w:rsidR="000230CC" w:rsidRDefault="00000000">
            <w:pPr>
              <w:spacing w:line="460" w:lineRule="exact"/>
              <w:rPr>
                <w:rFonts w:ascii="宋体" w:hAnsi="宋体" w:cs="宋体" w:hint="eastAsia"/>
                <w:bCs/>
                <w:szCs w:val="21"/>
              </w:rPr>
            </w:pPr>
            <w:r>
              <w:rPr>
                <w:rFonts w:ascii="宋体" w:hAnsi="宋体" w:cs="宋体" w:hint="eastAsia"/>
                <w:bCs/>
                <w:szCs w:val="21"/>
              </w:rPr>
              <w:t>悬架形式：前后独立悬架</w:t>
            </w:r>
          </w:p>
        </w:tc>
      </w:tr>
      <w:tr w:rsidR="000230CC" w14:paraId="38DC1855" w14:textId="77777777">
        <w:trPr>
          <w:trHeight w:val="510"/>
          <w:jc w:val="center"/>
        </w:trPr>
        <w:tc>
          <w:tcPr>
            <w:tcW w:w="918" w:type="dxa"/>
            <w:vMerge/>
            <w:tcBorders>
              <w:left w:val="single" w:sz="4" w:space="0" w:color="auto"/>
              <w:right w:val="single" w:sz="4" w:space="0" w:color="auto"/>
            </w:tcBorders>
          </w:tcPr>
          <w:p w14:paraId="0D2172FC"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tcPr>
          <w:p w14:paraId="3B4BAA85"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tcPr>
          <w:p w14:paraId="7C0604FF" w14:textId="77777777" w:rsidR="000230CC" w:rsidRDefault="000230CC">
            <w:pPr>
              <w:widowControl/>
              <w:snapToGrid w:val="0"/>
              <w:spacing w:line="460" w:lineRule="exact"/>
              <w:jc w:val="center"/>
              <w:rPr>
                <w:rFonts w:ascii="宋体" w:hAnsi="宋体" w:cs="宋体" w:hint="eastAsia"/>
                <w:kern w:val="0"/>
                <w:szCs w:val="21"/>
              </w:rPr>
            </w:pPr>
          </w:p>
        </w:tc>
        <w:tc>
          <w:tcPr>
            <w:tcW w:w="5292" w:type="dxa"/>
            <w:vAlign w:val="center"/>
          </w:tcPr>
          <w:p w14:paraId="4A9D4148" w14:textId="77777777" w:rsidR="000230CC" w:rsidRDefault="00000000">
            <w:pPr>
              <w:spacing w:line="460" w:lineRule="exact"/>
              <w:rPr>
                <w:rFonts w:ascii="宋体" w:hAnsi="宋体" w:cs="宋体" w:hint="eastAsia"/>
                <w:bCs/>
                <w:szCs w:val="21"/>
              </w:rPr>
            </w:pPr>
            <w:r>
              <w:rPr>
                <w:rFonts w:ascii="宋体" w:hAnsi="宋体" w:cs="宋体" w:hint="eastAsia"/>
                <w:bCs/>
                <w:szCs w:val="21"/>
              </w:rPr>
              <w:t>快充方式：800V高压快充</w:t>
            </w:r>
          </w:p>
        </w:tc>
      </w:tr>
      <w:tr w:rsidR="000230CC" w14:paraId="49EA00D0" w14:textId="77777777">
        <w:trPr>
          <w:trHeight w:val="510"/>
          <w:jc w:val="center"/>
        </w:trPr>
        <w:tc>
          <w:tcPr>
            <w:tcW w:w="918" w:type="dxa"/>
            <w:vMerge/>
            <w:tcBorders>
              <w:left w:val="single" w:sz="4" w:space="0" w:color="auto"/>
              <w:right w:val="single" w:sz="4" w:space="0" w:color="auto"/>
            </w:tcBorders>
          </w:tcPr>
          <w:p w14:paraId="0108A7E0"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tcPr>
          <w:p w14:paraId="4CD72EBB"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tcPr>
          <w:p w14:paraId="03ADDFE6" w14:textId="77777777" w:rsidR="000230CC" w:rsidRDefault="000230CC">
            <w:pPr>
              <w:widowControl/>
              <w:snapToGrid w:val="0"/>
              <w:spacing w:line="460" w:lineRule="exact"/>
              <w:jc w:val="center"/>
              <w:rPr>
                <w:rFonts w:ascii="宋体" w:hAnsi="宋体" w:cs="宋体" w:hint="eastAsia"/>
                <w:kern w:val="0"/>
                <w:szCs w:val="21"/>
              </w:rPr>
            </w:pPr>
          </w:p>
        </w:tc>
        <w:tc>
          <w:tcPr>
            <w:tcW w:w="5292" w:type="dxa"/>
            <w:vAlign w:val="center"/>
          </w:tcPr>
          <w:p w14:paraId="75E448E7" w14:textId="77777777" w:rsidR="000230CC" w:rsidRDefault="00000000">
            <w:pPr>
              <w:spacing w:line="460" w:lineRule="exact"/>
              <w:rPr>
                <w:rFonts w:ascii="宋体" w:hAnsi="宋体" w:cs="宋体" w:hint="eastAsia"/>
                <w:bCs/>
                <w:szCs w:val="21"/>
              </w:rPr>
            </w:pPr>
            <w:r>
              <w:rPr>
                <w:rFonts w:ascii="宋体" w:hAnsi="宋体" w:cs="宋体" w:hint="eastAsia"/>
                <w:bCs/>
                <w:szCs w:val="21"/>
              </w:rPr>
              <w:t>对外交流防电功率（kw）：≥6</w:t>
            </w:r>
          </w:p>
        </w:tc>
      </w:tr>
      <w:tr w:rsidR="000230CC" w14:paraId="7143BC4B" w14:textId="77777777">
        <w:trPr>
          <w:trHeight w:val="510"/>
          <w:jc w:val="center"/>
        </w:trPr>
        <w:tc>
          <w:tcPr>
            <w:tcW w:w="918" w:type="dxa"/>
            <w:vMerge/>
            <w:tcBorders>
              <w:left w:val="single" w:sz="4" w:space="0" w:color="auto"/>
              <w:right w:val="single" w:sz="4" w:space="0" w:color="auto"/>
            </w:tcBorders>
          </w:tcPr>
          <w:p w14:paraId="36759C1A"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tcPr>
          <w:p w14:paraId="2F136E23"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tcPr>
          <w:p w14:paraId="348EB984" w14:textId="77777777" w:rsidR="000230CC" w:rsidRDefault="000230CC">
            <w:pPr>
              <w:widowControl/>
              <w:snapToGrid w:val="0"/>
              <w:spacing w:line="460" w:lineRule="exact"/>
              <w:jc w:val="center"/>
              <w:rPr>
                <w:rFonts w:ascii="宋体" w:hAnsi="宋体" w:cs="宋体" w:hint="eastAsia"/>
                <w:kern w:val="0"/>
                <w:szCs w:val="21"/>
              </w:rPr>
            </w:pPr>
          </w:p>
        </w:tc>
        <w:tc>
          <w:tcPr>
            <w:tcW w:w="5292" w:type="dxa"/>
            <w:vAlign w:val="center"/>
          </w:tcPr>
          <w:p w14:paraId="15B956C5" w14:textId="77777777" w:rsidR="000230CC" w:rsidRDefault="00000000">
            <w:pPr>
              <w:spacing w:line="460" w:lineRule="exact"/>
              <w:rPr>
                <w:rFonts w:ascii="宋体" w:hAnsi="宋体" w:cs="宋体" w:hint="eastAsia"/>
                <w:bCs/>
                <w:szCs w:val="21"/>
              </w:rPr>
            </w:pPr>
            <w:r>
              <w:rPr>
                <w:rFonts w:ascii="宋体" w:hAnsi="宋体" w:cs="宋体" w:hint="eastAsia"/>
                <w:bCs/>
                <w:szCs w:val="21"/>
              </w:rPr>
              <w:t>★驱动形式：后置后驱</w:t>
            </w:r>
          </w:p>
        </w:tc>
      </w:tr>
      <w:tr w:rsidR="000230CC" w14:paraId="21F09710" w14:textId="77777777">
        <w:trPr>
          <w:trHeight w:val="510"/>
          <w:jc w:val="center"/>
        </w:trPr>
        <w:tc>
          <w:tcPr>
            <w:tcW w:w="918" w:type="dxa"/>
            <w:vMerge/>
            <w:tcBorders>
              <w:left w:val="single" w:sz="4" w:space="0" w:color="auto"/>
              <w:right w:val="single" w:sz="4" w:space="0" w:color="auto"/>
            </w:tcBorders>
          </w:tcPr>
          <w:p w14:paraId="66F3848A"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tcPr>
          <w:p w14:paraId="79D2191A"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tcPr>
          <w:p w14:paraId="20553363" w14:textId="77777777" w:rsidR="000230CC" w:rsidRDefault="000230CC">
            <w:pPr>
              <w:widowControl/>
              <w:snapToGrid w:val="0"/>
              <w:spacing w:line="460" w:lineRule="exact"/>
              <w:jc w:val="center"/>
              <w:rPr>
                <w:rFonts w:ascii="宋体" w:hAnsi="宋体" w:cs="宋体" w:hint="eastAsia"/>
                <w:kern w:val="0"/>
                <w:szCs w:val="21"/>
              </w:rPr>
            </w:pPr>
          </w:p>
        </w:tc>
        <w:tc>
          <w:tcPr>
            <w:tcW w:w="5292" w:type="dxa"/>
            <w:vAlign w:val="center"/>
          </w:tcPr>
          <w:p w14:paraId="21D83EE4" w14:textId="77777777" w:rsidR="000230CC" w:rsidRDefault="00000000">
            <w:pPr>
              <w:spacing w:line="460" w:lineRule="exact"/>
              <w:rPr>
                <w:rFonts w:ascii="宋体" w:hAnsi="宋体" w:cs="宋体" w:hint="eastAsia"/>
                <w:bCs/>
                <w:szCs w:val="21"/>
              </w:rPr>
            </w:pPr>
            <w:r>
              <w:rPr>
                <w:rFonts w:ascii="宋体" w:hAnsi="宋体" w:cs="宋体" w:hint="eastAsia"/>
                <w:bCs/>
                <w:szCs w:val="21"/>
              </w:rPr>
              <w:t>制动形式：前盘后盘</w:t>
            </w:r>
          </w:p>
        </w:tc>
      </w:tr>
      <w:tr w:rsidR="000230CC" w14:paraId="3CB1737D" w14:textId="77777777">
        <w:trPr>
          <w:trHeight w:val="940"/>
          <w:jc w:val="center"/>
        </w:trPr>
        <w:tc>
          <w:tcPr>
            <w:tcW w:w="918" w:type="dxa"/>
            <w:vMerge/>
            <w:tcBorders>
              <w:left w:val="single" w:sz="4" w:space="0" w:color="auto"/>
              <w:right w:val="single" w:sz="4" w:space="0" w:color="auto"/>
            </w:tcBorders>
          </w:tcPr>
          <w:p w14:paraId="45765417"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tcPr>
          <w:p w14:paraId="2874B1EE"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tcPr>
          <w:p w14:paraId="7C94AAE2" w14:textId="77777777" w:rsidR="000230CC" w:rsidRDefault="000230CC">
            <w:pPr>
              <w:widowControl/>
              <w:snapToGrid w:val="0"/>
              <w:spacing w:line="460" w:lineRule="exact"/>
              <w:jc w:val="center"/>
              <w:rPr>
                <w:rFonts w:ascii="宋体" w:hAnsi="宋体" w:cs="宋体" w:hint="eastAsia"/>
                <w:kern w:val="0"/>
                <w:szCs w:val="21"/>
              </w:rPr>
            </w:pPr>
          </w:p>
        </w:tc>
        <w:tc>
          <w:tcPr>
            <w:tcW w:w="5292" w:type="dxa"/>
            <w:vAlign w:val="center"/>
          </w:tcPr>
          <w:p w14:paraId="3E6789D1" w14:textId="77777777" w:rsidR="000230CC" w:rsidRDefault="00000000">
            <w:pPr>
              <w:widowControl/>
              <w:snapToGrid w:val="0"/>
              <w:spacing w:line="460" w:lineRule="exact"/>
              <w:jc w:val="left"/>
            </w:pPr>
            <w:r>
              <w:rPr>
                <w:rFonts w:ascii="宋体" w:hAnsi="宋体" w:cs="宋体" w:hint="eastAsia"/>
                <w:kern w:val="0"/>
                <w:szCs w:val="21"/>
              </w:rPr>
              <w:t>基本配置：主副驾驶安全气囊，前排侧气囊，前后排头部气囊，ABS、EBD、EBA，胎压显示，自动驻车，上坡辅助，倒车雷达及倒车影像，铝合金轮毂，车内中控锁，遥控钥匙，LED大灯，前后电动车窗，皮质方向盘，USB，自动空调。</w:t>
            </w:r>
          </w:p>
        </w:tc>
      </w:tr>
      <w:tr w:rsidR="000230CC" w14:paraId="6424F74A" w14:textId="77777777">
        <w:trPr>
          <w:trHeight w:val="510"/>
          <w:jc w:val="center"/>
        </w:trPr>
        <w:tc>
          <w:tcPr>
            <w:tcW w:w="918" w:type="dxa"/>
            <w:vMerge w:val="restart"/>
            <w:tcBorders>
              <w:left w:val="single" w:sz="4" w:space="0" w:color="auto"/>
              <w:right w:val="single" w:sz="4" w:space="0" w:color="auto"/>
            </w:tcBorders>
            <w:vAlign w:val="center"/>
          </w:tcPr>
          <w:p w14:paraId="06B31A11" w14:textId="77777777" w:rsidR="000230CC" w:rsidRDefault="00000000">
            <w:pPr>
              <w:widowControl/>
              <w:snapToGrid w:val="0"/>
              <w:spacing w:line="460" w:lineRule="exact"/>
              <w:jc w:val="center"/>
              <w:rPr>
                <w:rFonts w:ascii="宋体" w:eastAsia="宋体" w:hAnsi="宋体" w:cs="宋体" w:hint="eastAsia"/>
                <w:kern w:val="0"/>
                <w:szCs w:val="21"/>
              </w:rPr>
            </w:pPr>
            <w:r>
              <w:rPr>
                <w:rFonts w:ascii="宋体" w:hAnsi="宋体" w:cs="宋体" w:hint="eastAsia"/>
                <w:kern w:val="0"/>
                <w:szCs w:val="21"/>
              </w:rPr>
              <w:t>2</w:t>
            </w:r>
          </w:p>
        </w:tc>
        <w:tc>
          <w:tcPr>
            <w:tcW w:w="1630" w:type="dxa"/>
            <w:vMerge w:val="restart"/>
            <w:tcBorders>
              <w:left w:val="single" w:sz="4" w:space="0" w:color="auto"/>
              <w:right w:val="single" w:sz="4" w:space="0" w:color="auto"/>
            </w:tcBorders>
            <w:vAlign w:val="center"/>
          </w:tcPr>
          <w:p w14:paraId="42551D24" w14:textId="77777777" w:rsidR="000230CC" w:rsidRDefault="00000000">
            <w:pPr>
              <w:widowControl/>
              <w:snapToGrid w:val="0"/>
              <w:spacing w:line="460" w:lineRule="exact"/>
              <w:jc w:val="center"/>
              <w:rPr>
                <w:rFonts w:ascii="宋体" w:hAnsi="宋体" w:cs="宋体" w:hint="eastAsia"/>
                <w:kern w:val="0"/>
                <w:szCs w:val="21"/>
              </w:rPr>
            </w:pPr>
            <w:r>
              <w:rPr>
                <w:rFonts w:ascii="宋体" w:hAnsi="宋体" w:cs="宋体" w:hint="eastAsia"/>
                <w:kern w:val="0"/>
                <w:szCs w:val="21"/>
              </w:rPr>
              <w:t>新能源商务车</w:t>
            </w:r>
          </w:p>
        </w:tc>
        <w:tc>
          <w:tcPr>
            <w:tcW w:w="1038" w:type="dxa"/>
            <w:vMerge w:val="restart"/>
            <w:tcBorders>
              <w:left w:val="single" w:sz="4" w:space="0" w:color="auto"/>
              <w:right w:val="single" w:sz="4" w:space="0" w:color="auto"/>
            </w:tcBorders>
            <w:vAlign w:val="center"/>
          </w:tcPr>
          <w:p w14:paraId="5A4B25DD" w14:textId="77777777" w:rsidR="000230CC" w:rsidRDefault="00000000">
            <w:pPr>
              <w:widowControl/>
              <w:snapToGrid w:val="0"/>
              <w:spacing w:line="460" w:lineRule="exact"/>
              <w:jc w:val="center"/>
              <w:rPr>
                <w:rFonts w:ascii="宋体" w:hAnsi="宋体" w:cs="宋体" w:hint="eastAsia"/>
                <w:kern w:val="0"/>
                <w:szCs w:val="21"/>
              </w:rPr>
            </w:pPr>
            <w:r>
              <w:rPr>
                <w:rFonts w:ascii="宋体" w:hAnsi="宋体" w:cs="宋体" w:hint="eastAsia"/>
                <w:kern w:val="0"/>
                <w:szCs w:val="21"/>
              </w:rPr>
              <w:t>1</w:t>
            </w:r>
          </w:p>
        </w:tc>
        <w:tc>
          <w:tcPr>
            <w:tcW w:w="5292" w:type="dxa"/>
            <w:tcBorders>
              <w:top w:val="single" w:sz="4" w:space="0" w:color="auto"/>
              <w:left w:val="single" w:sz="4" w:space="0" w:color="auto"/>
              <w:bottom w:val="single" w:sz="4" w:space="0" w:color="auto"/>
              <w:right w:val="single" w:sz="4" w:space="0" w:color="auto"/>
            </w:tcBorders>
            <w:vAlign w:val="center"/>
          </w:tcPr>
          <w:p w14:paraId="1BA0FBDD" w14:textId="77777777" w:rsidR="000230CC" w:rsidRDefault="00000000">
            <w:pPr>
              <w:spacing w:line="460" w:lineRule="exact"/>
              <w:rPr>
                <w:rFonts w:ascii="宋体" w:hAnsi="宋体" w:cs="宋体" w:hint="eastAsia"/>
                <w:szCs w:val="21"/>
              </w:rPr>
            </w:pPr>
            <w:r>
              <w:rPr>
                <w:rFonts w:ascii="宋体" w:hAnsi="宋体" w:cs="宋体" w:hint="eastAsia"/>
                <w:bCs/>
                <w:szCs w:val="21"/>
              </w:rPr>
              <w:t>车辆颜色：白色</w:t>
            </w:r>
          </w:p>
        </w:tc>
      </w:tr>
      <w:tr w:rsidR="000230CC" w14:paraId="43C96D44" w14:textId="77777777">
        <w:trPr>
          <w:trHeight w:val="510"/>
          <w:jc w:val="center"/>
        </w:trPr>
        <w:tc>
          <w:tcPr>
            <w:tcW w:w="918" w:type="dxa"/>
            <w:vMerge/>
            <w:tcBorders>
              <w:left w:val="single" w:sz="4" w:space="0" w:color="auto"/>
              <w:right w:val="single" w:sz="4" w:space="0" w:color="auto"/>
            </w:tcBorders>
            <w:vAlign w:val="center"/>
          </w:tcPr>
          <w:p w14:paraId="3F9707C2"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30D56C26"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533C1268"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714D36E0" w14:textId="77777777" w:rsidR="000230CC" w:rsidRDefault="00000000">
            <w:pPr>
              <w:spacing w:line="460" w:lineRule="exact"/>
              <w:rPr>
                <w:rFonts w:ascii="宋体" w:hAnsi="宋体" w:cs="宋体" w:hint="eastAsia"/>
                <w:bCs/>
                <w:szCs w:val="21"/>
              </w:rPr>
            </w:pPr>
            <w:r>
              <w:rPr>
                <w:rFonts w:ascii="宋体" w:hAnsi="宋体" w:cs="宋体" w:hint="eastAsia"/>
                <w:bCs/>
                <w:szCs w:val="21"/>
              </w:rPr>
              <w:t>★能源类型：纯电动</w:t>
            </w:r>
          </w:p>
        </w:tc>
      </w:tr>
      <w:tr w:rsidR="000230CC" w14:paraId="097E41F9" w14:textId="77777777">
        <w:trPr>
          <w:trHeight w:val="510"/>
          <w:jc w:val="center"/>
        </w:trPr>
        <w:tc>
          <w:tcPr>
            <w:tcW w:w="918" w:type="dxa"/>
            <w:vMerge/>
            <w:tcBorders>
              <w:left w:val="single" w:sz="4" w:space="0" w:color="auto"/>
              <w:right w:val="single" w:sz="4" w:space="0" w:color="auto"/>
            </w:tcBorders>
            <w:vAlign w:val="center"/>
          </w:tcPr>
          <w:p w14:paraId="4E7E183A"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59FA6A45"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35234F52"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1C7312DA" w14:textId="77777777" w:rsidR="000230CC" w:rsidRDefault="00000000">
            <w:pPr>
              <w:spacing w:line="460" w:lineRule="exact"/>
              <w:rPr>
                <w:rFonts w:ascii="宋体" w:hAnsi="宋体" w:cs="宋体" w:hint="eastAsia"/>
                <w:bCs/>
                <w:szCs w:val="21"/>
              </w:rPr>
            </w:pPr>
            <w:r>
              <w:rPr>
                <w:rFonts w:ascii="宋体" w:hAnsi="宋体" w:cs="宋体" w:hint="eastAsia"/>
                <w:kern w:val="0"/>
                <w:szCs w:val="21"/>
              </w:rPr>
              <w:t>车身结构：4门7座MPV</w:t>
            </w:r>
          </w:p>
        </w:tc>
      </w:tr>
      <w:tr w:rsidR="000230CC" w14:paraId="35892ED6" w14:textId="77777777">
        <w:trPr>
          <w:trHeight w:val="510"/>
          <w:jc w:val="center"/>
        </w:trPr>
        <w:tc>
          <w:tcPr>
            <w:tcW w:w="918" w:type="dxa"/>
            <w:vMerge/>
            <w:tcBorders>
              <w:left w:val="single" w:sz="4" w:space="0" w:color="auto"/>
              <w:right w:val="single" w:sz="4" w:space="0" w:color="auto"/>
            </w:tcBorders>
            <w:vAlign w:val="center"/>
          </w:tcPr>
          <w:p w14:paraId="0993FBA2"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75A90883"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7FDBAFCE"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211B888C" w14:textId="77777777" w:rsidR="000230CC" w:rsidRDefault="00000000">
            <w:pPr>
              <w:spacing w:line="460" w:lineRule="exact"/>
              <w:rPr>
                <w:rFonts w:ascii="宋体" w:eastAsia="宋体" w:hAnsi="宋体" w:cs="宋体" w:hint="eastAsia"/>
                <w:bCs/>
                <w:szCs w:val="21"/>
              </w:rPr>
            </w:pPr>
            <w:r>
              <w:rPr>
                <w:rFonts w:ascii="宋体" w:eastAsia="宋体" w:hAnsi="宋体" w:cs="宋体" w:hint="eastAsia"/>
                <w:bCs/>
                <w:szCs w:val="21"/>
              </w:rPr>
              <w:t>车身尺寸（mm）长：5100≤长≤5300</w:t>
            </w:r>
          </w:p>
        </w:tc>
      </w:tr>
      <w:tr w:rsidR="000230CC" w14:paraId="1699B938" w14:textId="77777777">
        <w:trPr>
          <w:trHeight w:val="510"/>
          <w:jc w:val="center"/>
        </w:trPr>
        <w:tc>
          <w:tcPr>
            <w:tcW w:w="918" w:type="dxa"/>
            <w:vMerge/>
            <w:tcBorders>
              <w:left w:val="single" w:sz="4" w:space="0" w:color="auto"/>
              <w:right w:val="single" w:sz="4" w:space="0" w:color="auto"/>
            </w:tcBorders>
            <w:vAlign w:val="center"/>
          </w:tcPr>
          <w:p w14:paraId="7ADE7112"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610E8D65"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5A96FB23"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17B1F9AF" w14:textId="77777777" w:rsidR="000230CC" w:rsidRDefault="00000000">
            <w:pPr>
              <w:spacing w:line="460" w:lineRule="exact"/>
              <w:rPr>
                <w:rFonts w:ascii="宋体" w:eastAsia="宋体" w:hAnsi="宋体" w:cs="宋体" w:hint="eastAsia"/>
                <w:bCs/>
                <w:szCs w:val="21"/>
              </w:rPr>
            </w:pPr>
            <w:r>
              <w:rPr>
                <w:rFonts w:ascii="宋体" w:eastAsia="宋体" w:hAnsi="宋体" w:cs="宋体" w:hint="eastAsia"/>
                <w:bCs/>
                <w:szCs w:val="21"/>
              </w:rPr>
              <w:t>车身尺寸（mm）宽：1700≤宽≤1900</w:t>
            </w:r>
          </w:p>
        </w:tc>
      </w:tr>
      <w:tr w:rsidR="000230CC" w14:paraId="71C74462" w14:textId="77777777">
        <w:trPr>
          <w:trHeight w:val="510"/>
          <w:jc w:val="center"/>
        </w:trPr>
        <w:tc>
          <w:tcPr>
            <w:tcW w:w="918" w:type="dxa"/>
            <w:vMerge/>
            <w:tcBorders>
              <w:left w:val="single" w:sz="4" w:space="0" w:color="auto"/>
              <w:right w:val="single" w:sz="4" w:space="0" w:color="auto"/>
            </w:tcBorders>
            <w:vAlign w:val="center"/>
          </w:tcPr>
          <w:p w14:paraId="1CDAB857"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247AFA51"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3EE9CC44"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3BD601C3" w14:textId="77777777" w:rsidR="000230CC" w:rsidRDefault="00000000">
            <w:pPr>
              <w:spacing w:line="460" w:lineRule="exact"/>
              <w:rPr>
                <w:rFonts w:ascii="宋体" w:eastAsia="宋体" w:hAnsi="宋体" w:cs="宋体" w:hint="eastAsia"/>
                <w:bCs/>
                <w:szCs w:val="21"/>
              </w:rPr>
            </w:pPr>
            <w:r>
              <w:rPr>
                <w:rFonts w:ascii="宋体" w:eastAsia="宋体" w:hAnsi="宋体" w:cs="宋体" w:hint="eastAsia"/>
                <w:bCs/>
                <w:szCs w:val="21"/>
              </w:rPr>
              <w:t>车身尺寸（mm）高：1800≤高≤2000</w:t>
            </w:r>
          </w:p>
        </w:tc>
      </w:tr>
      <w:tr w:rsidR="000230CC" w14:paraId="43F9EA01" w14:textId="77777777">
        <w:trPr>
          <w:trHeight w:val="510"/>
          <w:jc w:val="center"/>
        </w:trPr>
        <w:tc>
          <w:tcPr>
            <w:tcW w:w="918" w:type="dxa"/>
            <w:vMerge/>
            <w:tcBorders>
              <w:left w:val="single" w:sz="4" w:space="0" w:color="auto"/>
              <w:right w:val="single" w:sz="4" w:space="0" w:color="auto"/>
            </w:tcBorders>
            <w:vAlign w:val="center"/>
          </w:tcPr>
          <w:p w14:paraId="0382A316"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277E6B9B"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25ABC916"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32F6ECF5" w14:textId="77777777" w:rsidR="000230CC" w:rsidRDefault="00000000">
            <w:pPr>
              <w:spacing w:line="460" w:lineRule="exact"/>
              <w:rPr>
                <w:rFonts w:ascii="宋体" w:hAnsi="宋体" w:cs="宋体" w:hint="eastAsia"/>
                <w:bCs/>
                <w:szCs w:val="21"/>
              </w:rPr>
            </w:pPr>
            <w:r>
              <w:rPr>
                <w:rFonts w:ascii="宋体" w:hAnsi="宋体" w:cs="宋体" w:hint="eastAsia"/>
                <w:bCs/>
                <w:szCs w:val="21"/>
              </w:rPr>
              <w:t>★轴距（mm）：≥3000</w:t>
            </w:r>
          </w:p>
        </w:tc>
      </w:tr>
      <w:tr w:rsidR="000230CC" w14:paraId="7287B375" w14:textId="77777777">
        <w:trPr>
          <w:trHeight w:val="510"/>
          <w:jc w:val="center"/>
        </w:trPr>
        <w:tc>
          <w:tcPr>
            <w:tcW w:w="918" w:type="dxa"/>
            <w:vMerge/>
            <w:tcBorders>
              <w:left w:val="single" w:sz="4" w:space="0" w:color="auto"/>
              <w:right w:val="single" w:sz="4" w:space="0" w:color="auto"/>
            </w:tcBorders>
            <w:vAlign w:val="center"/>
          </w:tcPr>
          <w:p w14:paraId="12E824E5"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4E509D1B"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66324482"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3D8A74FF" w14:textId="77777777" w:rsidR="000230CC" w:rsidRDefault="00000000">
            <w:pPr>
              <w:spacing w:line="460" w:lineRule="exact"/>
              <w:rPr>
                <w:rFonts w:ascii="宋体" w:hAnsi="宋体" w:cs="宋体" w:hint="eastAsia"/>
                <w:bCs/>
                <w:szCs w:val="21"/>
              </w:rPr>
            </w:pPr>
            <w:r>
              <w:rPr>
                <w:rFonts w:ascii="宋体" w:hAnsi="宋体" w:cs="宋体" w:hint="eastAsia"/>
                <w:bCs/>
                <w:szCs w:val="21"/>
              </w:rPr>
              <w:t>★</w:t>
            </w:r>
            <w:proofErr w:type="gramStart"/>
            <w:r>
              <w:rPr>
                <w:rFonts w:ascii="宋体" w:eastAsia="宋体" w:hAnsi="宋体" w:cs="宋体" w:hint="eastAsia"/>
                <w:bCs/>
                <w:szCs w:val="21"/>
              </w:rPr>
              <w:t>纯电续航</w:t>
            </w:r>
            <w:proofErr w:type="gramEnd"/>
            <w:r>
              <w:rPr>
                <w:rFonts w:ascii="宋体" w:eastAsia="宋体" w:hAnsi="宋体" w:cs="宋体" w:hint="eastAsia"/>
                <w:bCs/>
                <w:szCs w:val="21"/>
              </w:rPr>
              <w:t>里程（km）：</w:t>
            </w:r>
            <w:r>
              <w:rPr>
                <w:rFonts w:ascii="宋体" w:hAnsi="宋体" w:cs="宋体" w:hint="eastAsia"/>
                <w:bCs/>
                <w:szCs w:val="21"/>
              </w:rPr>
              <w:t>≥410</w:t>
            </w:r>
          </w:p>
        </w:tc>
      </w:tr>
      <w:tr w:rsidR="000230CC" w14:paraId="2A7A9CA8" w14:textId="77777777">
        <w:trPr>
          <w:trHeight w:val="510"/>
          <w:jc w:val="center"/>
        </w:trPr>
        <w:tc>
          <w:tcPr>
            <w:tcW w:w="918" w:type="dxa"/>
            <w:vMerge/>
            <w:tcBorders>
              <w:left w:val="single" w:sz="4" w:space="0" w:color="auto"/>
              <w:right w:val="single" w:sz="4" w:space="0" w:color="auto"/>
            </w:tcBorders>
            <w:vAlign w:val="center"/>
          </w:tcPr>
          <w:p w14:paraId="691E1F1C"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44DB4E47"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34BEE5E2"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02A18EC6" w14:textId="77777777" w:rsidR="000230CC" w:rsidRDefault="00000000">
            <w:pPr>
              <w:spacing w:line="460" w:lineRule="exact"/>
              <w:rPr>
                <w:rFonts w:ascii="宋体" w:hAnsi="宋体" w:cs="宋体" w:hint="eastAsia"/>
                <w:bCs/>
                <w:szCs w:val="21"/>
              </w:rPr>
            </w:pPr>
            <w:r>
              <w:rPr>
                <w:rFonts w:ascii="宋体" w:hAnsi="宋体" w:cs="宋体" w:hint="eastAsia"/>
                <w:bCs/>
                <w:szCs w:val="21"/>
              </w:rPr>
              <w:t>变速箱：电动车单速变速箱</w:t>
            </w:r>
          </w:p>
        </w:tc>
      </w:tr>
      <w:tr w:rsidR="000230CC" w14:paraId="7E210003" w14:textId="77777777">
        <w:trPr>
          <w:trHeight w:val="510"/>
          <w:jc w:val="center"/>
        </w:trPr>
        <w:tc>
          <w:tcPr>
            <w:tcW w:w="918" w:type="dxa"/>
            <w:vMerge/>
            <w:tcBorders>
              <w:left w:val="single" w:sz="4" w:space="0" w:color="auto"/>
              <w:right w:val="single" w:sz="4" w:space="0" w:color="auto"/>
            </w:tcBorders>
            <w:vAlign w:val="center"/>
          </w:tcPr>
          <w:p w14:paraId="7423105F"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4C5FA92E"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41B07E0B"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6F3ECF72" w14:textId="77777777" w:rsidR="000230CC" w:rsidRDefault="00000000">
            <w:pPr>
              <w:widowControl/>
              <w:snapToGrid w:val="0"/>
              <w:spacing w:line="460" w:lineRule="exact"/>
              <w:jc w:val="left"/>
              <w:rPr>
                <w:rFonts w:ascii="宋体" w:hAnsi="宋体" w:cs="宋体" w:hint="eastAsia"/>
                <w:kern w:val="0"/>
                <w:szCs w:val="21"/>
              </w:rPr>
            </w:pPr>
            <w:r>
              <w:rPr>
                <w:rFonts w:ascii="宋体" w:hAnsi="宋体" w:cs="宋体" w:hint="eastAsia"/>
                <w:bCs/>
                <w:szCs w:val="21"/>
              </w:rPr>
              <w:t>电机类型：永磁/同步</w:t>
            </w:r>
          </w:p>
        </w:tc>
      </w:tr>
      <w:tr w:rsidR="000230CC" w14:paraId="1EE758CE" w14:textId="77777777">
        <w:trPr>
          <w:trHeight w:val="485"/>
          <w:jc w:val="center"/>
        </w:trPr>
        <w:tc>
          <w:tcPr>
            <w:tcW w:w="918" w:type="dxa"/>
            <w:vMerge/>
            <w:tcBorders>
              <w:left w:val="single" w:sz="4" w:space="0" w:color="auto"/>
              <w:right w:val="single" w:sz="4" w:space="0" w:color="auto"/>
            </w:tcBorders>
            <w:vAlign w:val="center"/>
          </w:tcPr>
          <w:p w14:paraId="1BDB8654"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39445E58"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7C7668EB"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22F3DE8B" w14:textId="77777777" w:rsidR="000230CC" w:rsidRDefault="00000000">
            <w:pPr>
              <w:spacing w:line="460" w:lineRule="exact"/>
              <w:rPr>
                <w:rFonts w:ascii="宋体" w:hAnsi="宋体" w:cs="宋体" w:hint="eastAsia"/>
                <w:bCs/>
                <w:szCs w:val="21"/>
              </w:rPr>
            </w:pPr>
            <w:r>
              <w:rPr>
                <w:rFonts w:ascii="宋体" w:hAnsi="宋体" w:cs="宋体" w:hint="eastAsia"/>
                <w:bCs/>
                <w:szCs w:val="21"/>
              </w:rPr>
              <w:t>电动机总功率（kw）：≥100</w:t>
            </w:r>
          </w:p>
        </w:tc>
      </w:tr>
      <w:tr w:rsidR="000230CC" w14:paraId="767C495B" w14:textId="77777777">
        <w:trPr>
          <w:trHeight w:val="510"/>
          <w:jc w:val="center"/>
        </w:trPr>
        <w:tc>
          <w:tcPr>
            <w:tcW w:w="918" w:type="dxa"/>
            <w:vMerge/>
            <w:tcBorders>
              <w:left w:val="single" w:sz="4" w:space="0" w:color="auto"/>
              <w:right w:val="single" w:sz="4" w:space="0" w:color="auto"/>
            </w:tcBorders>
            <w:vAlign w:val="center"/>
          </w:tcPr>
          <w:p w14:paraId="3CC05D46"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3646E54B"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2A9DD976"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61CB7032" w14:textId="77777777" w:rsidR="000230CC" w:rsidRDefault="00000000">
            <w:pPr>
              <w:spacing w:line="460" w:lineRule="exact"/>
              <w:rPr>
                <w:rFonts w:ascii="宋体" w:hAnsi="宋体" w:cs="宋体" w:hint="eastAsia"/>
                <w:bCs/>
                <w:szCs w:val="21"/>
              </w:rPr>
            </w:pPr>
            <w:r>
              <w:rPr>
                <w:rFonts w:ascii="宋体" w:hAnsi="宋体" w:cs="宋体" w:hint="eastAsia"/>
                <w:bCs/>
                <w:szCs w:val="21"/>
              </w:rPr>
              <w:t xml:space="preserve">电池类型：磷酸铁锂电池 </w:t>
            </w:r>
          </w:p>
        </w:tc>
      </w:tr>
      <w:tr w:rsidR="000230CC" w14:paraId="34B726DE" w14:textId="77777777">
        <w:trPr>
          <w:trHeight w:val="510"/>
          <w:jc w:val="center"/>
        </w:trPr>
        <w:tc>
          <w:tcPr>
            <w:tcW w:w="918" w:type="dxa"/>
            <w:vMerge/>
            <w:tcBorders>
              <w:left w:val="single" w:sz="4" w:space="0" w:color="auto"/>
              <w:right w:val="single" w:sz="4" w:space="0" w:color="auto"/>
            </w:tcBorders>
            <w:vAlign w:val="center"/>
          </w:tcPr>
          <w:p w14:paraId="4CF1A140"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50DC3B64"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19265AEE"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158FA236" w14:textId="77777777" w:rsidR="000230CC" w:rsidRDefault="00000000">
            <w:pPr>
              <w:spacing w:line="460" w:lineRule="exact"/>
              <w:rPr>
                <w:rFonts w:ascii="宋体" w:hAnsi="宋体" w:cs="宋体" w:hint="eastAsia"/>
                <w:bCs/>
                <w:szCs w:val="21"/>
              </w:rPr>
            </w:pPr>
            <w:r>
              <w:rPr>
                <w:rFonts w:ascii="宋体" w:hAnsi="宋体" w:cs="宋体" w:hint="eastAsia"/>
                <w:bCs/>
                <w:szCs w:val="21"/>
              </w:rPr>
              <w:t>电池能量（kwh）：≥59</w:t>
            </w:r>
          </w:p>
        </w:tc>
      </w:tr>
      <w:tr w:rsidR="000230CC" w14:paraId="0A084F22" w14:textId="77777777">
        <w:trPr>
          <w:trHeight w:val="510"/>
          <w:jc w:val="center"/>
        </w:trPr>
        <w:tc>
          <w:tcPr>
            <w:tcW w:w="918" w:type="dxa"/>
            <w:vMerge/>
            <w:tcBorders>
              <w:left w:val="single" w:sz="4" w:space="0" w:color="auto"/>
              <w:right w:val="single" w:sz="4" w:space="0" w:color="auto"/>
            </w:tcBorders>
            <w:vAlign w:val="center"/>
          </w:tcPr>
          <w:p w14:paraId="33C96398"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vAlign w:val="center"/>
          </w:tcPr>
          <w:p w14:paraId="2224BCD1"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vAlign w:val="center"/>
          </w:tcPr>
          <w:p w14:paraId="2E81DE54" w14:textId="77777777" w:rsidR="000230CC" w:rsidRDefault="000230CC">
            <w:pPr>
              <w:widowControl/>
              <w:snapToGrid w:val="0"/>
              <w:spacing w:line="460" w:lineRule="exact"/>
              <w:jc w:val="center"/>
              <w:rPr>
                <w:rFonts w:ascii="宋体" w:hAnsi="宋体" w:cs="宋体" w:hint="eastAsia"/>
                <w:kern w:val="0"/>
                <w:szCs w:val="21"/>
              </w:rPr>
            </w:pPr>
          </w:p>
        </w:tc>
        <w:tc>
          <w:tcPr>
            <w:tcW w:w="5292" w:type="dxa"/>
            <w:tcBorders>
              <w:top w:val="single" w:sz="4" w:space="0" w:color="auto"/>
              <w:left w:val="single" w:sz="4" w:space="0" w:color="auto"/>
              <w:bottom w:val="single" w:sz="4" w:space="0" w:color="auto"/>
              <w:right w:val="single" w:sz="4" w:space="0" w:color="auto"/>
            </w:tcBorders>
            <w:vAlign w:val="center"/>
          </w:tcPr>
          <w:p w14:paraId="7E35643E" w14:textId="77777777" w:rsidR="000230CC" w:rsidRDefault="00000000">
            <w:pPr>
              <w:spacing w:line="460" w:lineRule="exact"/>
              <w:rPr>
                <w:rFonts w:ascii="宋体" w:hAnsi="宋体" w:cs="宋体" w:hint="eastAsia"/>
                <w:bCs/>
                <w:szCs w:val="21"/>
              </w:rPr>
            </w:pPr>
            <w:r>
              <w:rPr>
                <w:rFonts w:ascii="宋体" w:hAnsi="宋体" w:cs="宋体" w:hint="eastAsia"/>
                <w:bCs/>
                <w:szCs w:val="21"/>
              </w:rPr>
              <w:t>悬架形式：前独立后非独立悬架</w:t>
            </w:r>
          </w:p>
        </w:tc>
      </w:tr>
      <w:tr w:rsidR="000230CC" w14:paraId="570EC439" w14:textId="77777777">
        <w:trPr>
          <w:trHeight w:val="510"/>
          <w:jc w:val="center"/>
        </w:trPr>
        <w:tc>
          <w:tcPr>
            <w:tcW w:w="918" w:type="dxa"/>
            <w:vMerge/>
            <w:tcBorders>
              <w:left w:val="single" w:sz="4" w:space="0" w:color="auto"/>
              <w:right w:val="single" w:sz="4" w:space="0" w:color="auto"/>
            </w:tcBorders>
          </w:tcPr>
          <w:p w14:paraId="325E5BBC"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tcPr>
          <w:p w14:paraId="662841D1"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tcPr>
          <w:p w14:paraId="280D9657" w14:textId="77777777" w:rsidR="000230CC" w:rsidRDefault="000230CC">
            <w:pPr>
              <w:widowControl/>
              <w:snapToGrid w:val="0"/>
              <w:spacing w:line="460" w:lineRule="exact"/>
              <w:jc w:val="center"/>
              <w:rPr>
                <w:rFonts w:ascii="宋体" w:hAnsi="宋体" w:cs="宋体" w:hint="eastAsia"/>
                <w:kern w:val="0"/>
                <w:szCs w:val="21"/>
              </w:rPr>
            </w:pPr>
          </w:p>
        </w:tc>
        <w:tc>
          <w:tcPr>
            <w:tcW w:w="5292" w:type="dxa"/>
            <w:vAlign w:val="center"/>
          </w:tcPr>
          <w:p w14:paraId="0C90E76B" w14:textId="77777777" w:rsidR="000230CC" w:rsidRDefault="00000000">
            <w:pPr>
              <w:spacing w:line="460" w:lineRule="exact"/>
              <w:rPr>
                <w:rFonts w:ascii="宋体" w:hAnsi="宋体" w:cs="宋体" w:hint="eastAsia"/>
                <w:bCs/>
                <w:szCs w:val="21"/>
              </w:rPr>
            </w:pPr>
            <w:r>
              <w:rPr>
                <w:rFonts w:ascii="宋体" w:hAnsi="宋体" w:cs="宋体" w:hint="eastAsia"/>
                <w:bCs/>
                <w:szCs w:val="21"/>
              </w:rPr>
              <w:t>助力形式：电动助力</w:t>
            </w:r>
          </w:p>
        </w:tc>
      </w:tr>
      <w:tr w:rsidR="000230CC" w14:paraId="0DD5F88E" w14:textId="77777777">
        <w:trPr>
          <w:trHeight w:val="510"/>
          <w:jc w:val="center"/>
        </w:trPr>
        <w:tc>
          <w:tcPr>
            <w:tcW w:w="918" w:type="dxa"/>
            <w:vMerge/>
            <w:tcBorders>
              <w:left w:val="single" w:sz="4" w:space="0" w:color="auto"/>
              <w:right w:val="single" w:sz="4" w:space="0" w:color="auto"/>
            </w:tcBorders>
          </w:tcPr>
          <w:p w14:paraId="254C8DEB"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tcPr>
          <w:p w14:paraId="26D02361"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tcPr>
          <w:p w14:paraId="501CFEC6" w14:textId="77777777" w:rsidR="000230CC" w:rsidRDefault="000230CC">
            <w:pPr>
              <w:widowControl/>
              <w:snapToGrid w:val="0"/>
              <w:spacing w:line="460" w:lineRule="exact"/>
              <w:jc w:val="center"/>
              <w:rPr>
                <w:rFonts w:ascii="宋体" w:hAnsi="宋体" w:cs="宋体" w:hint="eastAsia"/>
                <w:kern w:val="0"/>
                <w:szCs w:val="21"/>
              </w:rPr>
            </w:pPr>
          </w:p>
        </w:tc>
        <w:tc>
          <w:tcPr>
            <w:tcW w:w="5292" w:type="dxa"/>
            <w:vAlign w:val="center"/>
          </w:tcPr>
          <w:p w14:paraId="44484E3A" w14:textId="77777777" w:rsidR="000230CC" w:rsidRDefault="00000000">
            <w:pPr>
              <w:spacing w:line="460" w:lineRule="exact"/>
              <w:rPr>
                <w:rFonts w:ascii="宋体" w:hAnsi="宋体" w:cs="宋体" w:hint="eastAsia"/>
                <w:bCs/>
                <w:szCs w:val="21"/>
              </w:rPr>
            </w:pPr>
            <w:r>
              <w:rPr>
                <w:rFonts w:ascii="宋体" w:hAnsi="宋体" w:cs="宋体" w:hint="eastAsia"/>
                <w:bCs/>
                <w:szCs w:val="21"/>
              </w:rPr>
              <w:t>驱动形式：后置后驱</w:t>
            </w:r>
          </w:p>
        </w:tc>
      </w:tr>
      <w:tr w:rsidR="000230CC" w14:paraId="4D4CDC36" w14:textId="77777777">
        <w:trPr>
          <w:trHeight w:val="510"/>
          <w:jc w:val="center"/>
        </w:trPr>
        <w:tc>
          <w:tcPr>
            <w:tcW w:w="918" w:type="dxa"/>
            <w:vMerge/>
            <w:tcBorders>
              <w:left w:val="single" w:sz="4" w:space="0" w:color="auto"/>
              <w:right w:val="single" w:sz="4" w:space="0" w:color="auto"/>
            </w:tcBorders>
          </w:tcPr>
          <w:p w14:paraId="29351C4C"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tcPr>
          <w:p w14:paraId="3E625CF4"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tcPr>
          <w:p w14:paraId="634C7C56" w14:textId="77777777" w:rsidR="000230CC" w:rsidRDefault="000230CC">
            <w:pPr>
              <w:widowControl/>
              <w:snapToGrid w:val="0"/>
              <w:spacing w:line="460" w:lineRule="exact"/>
              <w:jc w:val="center"/>
              <w:rPr>
                <w:rFonts w:ascii="宋体" w:hAnsi="宋体" w:cs="宋体" w:hint="eastAsia"/>
                <w:kern w:val="0"/>
                <w:szCs w:val="21"/>
              </w:rPr>
            </w:pPr>
          </w:p>
        </w:tc>
        <w:tc>
          <w:tcPr>
            <w:tcW w:w="5292" w:type="dxa"/>
            <w:vAlign w:val="center"/>
          </w:tcPr>
          <w:p w14:paraId="4A68AB3E" w14:textId="77777777" w:rsidR="000230CC" w:rsidRDefault="00000000">
            <w:pPr>
              <w:spacing w:line="460" w:lineRule="exact"/>
              <w:rPr>
                <w:rFonts w:ascii="宋体" w:hAnsi="宋体" w:cs="宋体" w:hint="eastAsia"/>
                <w:bCs/>
                <w:szCs w:val="21"/>
              </w:rPr>
            </w:pPr>
            <w:r>
              <w:rPr>
                <w:rFonts w:ascii="宋体" w:hAnsi="宋体" w:cs="宋体" w:hint="eastAsia"/>
                <w:bCs/>
                <w:szCs w:val="21"/>
              </w:rPr>
              <w:t>制动形式：前盘后盘</w:t>
            </w:r>
          </w:p>
        </w:tc>
      </w:tr>
      <w:tr w:rsidR="000230CC" w14:paraId="22D80EC3" w14:textId="77777777">
        <w:trPr>
          <w:trHeight w:val="940"/>
          <w:jc w:val="center"/>
        </w:trPr>
        <w:tc>
          <w:tcPr>
            <w:tcW w:w="918" w:type="dxa"/>
            <w:vMerge/>
            <w:tcBorders>
              <w:left w:val="single" w:sz="4" w:space="0" w:color="auto"/>
              <w:right w:val="single" w:sz="4" w:space="0" w:color="auto"/>
            </w:tcBorders>
          </w:tcPr>
          <w:p w14:paraId="0D9FD5C6" w14:textId="77777777" w:rsidR="000230CC" w:rsidRDefault="000230CC">
            <w:pPr>
              <w:widowControl/>
              <w:snapToGrid w:val="0"/>
              <w:spacing w:line="460" w:lineRule="exact"/>
              <w:jc w:val="center"/>
              <w:rPr>
                <w:rFonts w:ascii="宋体" w:hAnsi="宋体" w:cs="宋体" w:hint="eastAsia"/>
                <w:kern w:val="0"/>
                <w:szCs w:val="21"/>
              </w:rPr>
            </w:pPr>
          </w:p>
        </w:tc>
        <w:tc>
          <w:tcPr>
            <w:tcW w:w="1630" w:type="dxa"/>
            <w:vMerge/>
            <w:tcBorders>
              <w:left w:val="single" w:sz="4" w:space="0" w:color="auto"/>
              <w:right w:val="single" w:sz="4" w:space="0" w:color="auto"/>
            </w:tcBorders>
          </w:tcPr>
          <w:p w14:paraId="613C5A3C" w14:textId="77777777" w:rsidR="000230CC" w:rsidRDefault="000230CC">
            <w:pPr>
              <w:widowControl/>
              <w:snapToGrid w:val="0"/>
              <w:spacing w:line="460" w:lineRule="exact"/>
              <w:jc w:val="center"/>
              <w:rPr>
                <w:rFonts w:ascii="宋体" w:hAnsi="宋体" w:cs="宋体" w:hint="eastAsia"/>
                <w:kern w:val="0"/>
                <w:szCs w:val="21"/>
              </w:rPr>
            </w:pPr>
          </w:p>
        </w:tc>
        <w:tc>
          <w:tcPr>
            <w:tcW w:w="1038" w:type="dxa"/>
            <w:vMerge/>
            <w:tcBorders>
              <w:left w:val="single" w:sz="4" w:space="0" w:color="auto"/>
              <w:right w:val="single" w:sz="4" w:space="0" w:color="auto"/>
            </w:tcBorders>
          </w:tcPr>
          <w:p w14:paraId="1FEC422A" w14:textId="77777777" w:rsidR="000230CC" w:rsidRDefault="000230CC">
            <w:pPr>
              <w:widowControl/>
              <w:snapToGrid w:val="0"/>
              <w:spacing w:line="460" w:lineRule="exact"/>
              <w:jc w:val="center"/>
              <w:rPr>
                <w:rFonts w:ascii="宋体" w:hAnsi="宋体" w:cs="宋体" w:hint="eastAsia"/>
                <w:kern w:val="0"/>
                <w:szCs w:val="21"/>
              </w:rPr>
            </w:pPr>
          </w:p>
        </w:tc>
        <w:tc>
          <w:tcPr>
            <w:tcW w:w="5292" w:type="dxa"/>
            <w:vAlign w:val="center"/>
          </w:tcPr>
          <w:p w14:paraId="7D6B7C78" w14:textId="77777777" w:rsidR="000230CC" w:rsidRDefault="00000000">
            <w:pPr>
              <w:widowControl/>
              <w:snapToGrid w:val="0"/>
              <w:spacing w:line="460" w:lineRule="exact"/>
              <w:jc w:val="left"/>
            </w:pPr>
            <w:r>
              <w:rPr>
                <w:rFonts w:ascii="宋体" w:hAnsi="宋体" w:cs="宋体" w:hint="eastAsia"/>
                <w:kern w:val="0"/>
                <w:szCs w:val="21"/>
              </w:rPr>
              <w:t>基本配置：主驾驶安全气囊，ABS、EBD、EBA，自动驻车，上坡辅助，后倒车雷达，铝合金轮毂，右侧手动侧滑门，车内中控锁，遥控钥匙，前电动车窗，皮质方向盘，USB，手动空调。</w:t>
            </w:r>
          </w:p>
        </w:tc>
      </w:tr>
    </w:tbl>
    <w:p w14:paraId="31AA1763" w14:textId="77777777" w:rsidR="000230CC" w:rsidRDefault="000230CC">
      <w:pPr>
        <w:autoSpaceDE w:val="0"/>
        <w:autoSpaceDN w:val="0"/>
        <w:spacing w:line="360" w:lineRule="auto"/>
        <w:rPr>
          <w:rFonts w:ascii="Times New Roman" w:hAnsi="Times New Roman" w:cs="Times New Roman"/>
          <w:b/>
          <w:color w:val="000000" w:themeColor="text1"/>
          <w:sz w:val="24"/>
        </w:rPr>
      </w:pPr>
    </w:p>
    <w:p w14:paraId="69B5363A" w14:textId="77777777" w:rsidR="000230CC" w:rsidRDefault="00000000">
      <w:pPr>
        <w:autoSpaceDE w:val="0"/>
        <w:autoSpaceDN w:val="0"/>
        <w:spacing w:line="360" w:lineRule="auto"/>
        <w:ind w:firstLineChars="200" w:firstLine="482"/>
        <w:rPr>
          <w:b/>
          <w:sz w:val="24"/>
        </w:rPr>
      </w:pPr>
      <w:r>
        <w:rPr>
          <w:rFonts w:hint="eastAsia"/>
          <w:b/>
          <w:sz w:val="24"/>
        </w:rPr>
        <w:t>八、验收标准</w:t>
      </w:r>
    </w:p>
    <w:p w14:paraId="3B5FBE69" w14:textId="77777777" w:rsidR="000230CC" w:rsidRDefault="00000000">
      <w:pPr>
        <w:autoSpaceDE w:val="0"/>
        <w:autoSpaceDN w:val="0"/>
        <w:spacing w:line="360" w:lineRule="auto"/>
        <w:ind w:firstLineChars="200" w:firstLine="480"/>
        <w:rPr>
          <w:b/>
          <w:color w:val="000000" w:themeColor="text1"/>
          <w:sz w:val="24"/>
        </w:rPr>
      </w:pPr>
      <w:r>
        <w:rPr>
          <w:rFonts w:ascii="Times New Roman" w:hAnsi="Times New Roman" w:cs="Times New Roman" w:hint="eastAsia"/>
          <w:color w:val="000000" w:themeColor="text1"/>
          <w:sz w:val="24"/>
        </w:rPr>
        <w:t>车辆符合现行国家标准要求。</w:t>
      </w:r>
    </w:p>
    <w:p w14:paraId="2A17ADA4" w14:textId="77777777" w:rsidR="000230CC" w:rsidRDefault="00000000">
      <w:pPr>
        <w:autoSpaceDE w:val="0"/>
        <w:autoSpaceDN w:val="0"/>
        <w:adjustRightInd w:val="0"/>
        <w:spacing w:line="360" w:lineRule="auto"/>
        <w:ind w:firstLineChars="200" w:firstLine="480"/>
        <w:rPr>
          <w:color w:val="000000" w:themeColor="text1"/>
          <w:sz w:val="24"/>
        </w:rPr>
      </w:pPr>
      <w:r>
        <w:rPr>
          <w:rFonts w:hint="eastAsia"/>
          <w:color w:val="000000" w:themeColor="text1"/>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hint="eastAsia"/>
          <w:color w:val="000000" w:themeColor="text1"/>
          <w:sz w:val="24"/>
        </w:rPr>
        <w:t>验收书</w:t>
      </w:r>
      <w:proofErr w:type="gramEnd"/>
      <w:r>
        <w:rPr>
          <w:rFonts w:hint="eastAsia"/>
          <w:color w:val="000000" w:themeColor="text1"/>
          <w:sz w:val="24"/>
        </w:rPr>
        <w:t>的参考资料一并存档。验收结束后，应当出具验收书，列明各项标准的验收情况及项目总体评价，由验收双方共同签署。</w:t>
      </w:r>
    </w:p>
    <w:p w14:paraId="70C0ACD3" w14:textId="77777777" w:rsidR="000230CC" w:rsidRDefault="00000000">
      <w:pPr>
        <w:numPr>
          <w:ilvl w:val="0"/>
          <w:numId w:val="2"/>
        </w:numPr>
        <w:autoSpaceDE w:val="0"/>
        <w:autoSpaceDN w:val="0"/>
        <w:spacing w:line="360" w:lineRule="auto"/>
        <w:ind w:firstLineChars="200" w:firstLine="482"/>
        <w:rPr>
          <w:b/>
          <w:sz w:val="24"/>
        </w:rPr>
      </w:pPr>
      <w:r>
        <w:rPr>
          <w:rFonts w:hint="eastAsia"/>
          <w:b/>
          <w:sz w:val="24"/>
        </w:rPr>
        <w:t>其他要求</w:t>
      </w:r>
    </w:p>
    <w:p w14:paraId="2D8BA674" w14:textId="77777777" w:rsidR="000230CC" w:rsidRDefault="00000000">
      <w:pPr>
        <w:autoSpaceDE w:val="0"/>
        <w:autoSpaceDN w:val="0"/>
        <w:spacing w:line="360" w:lineRule="auto"/>
        <w:ind w:firstLineChars="200" w:firstLine="482"/>
        <w:rPr>
          <w:b/>
          <w:sz w:val="24"/>
        </w:rPr>
      </w:pPr>
      <w:r>
        <w:rPr>
          <w:rFonts w:hint="eastAsia"/>
          <w:b/>
          <w:sz w:val="24"/>
        </w:rPr>
        <w:t>无</w:t>
      </w:r>
    </w:p>
    <w:sectPr w:rsidR="000230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5F74B9"/>
    <w:multiLevelType w:val="singleLevel"/>
    <w:tmpl w:val="9E5F74B9"/>
    <w:lvl w:ilvl="0">
      <w:start w:val="9"/>
      <w:numFmt w:val="chineseCounting"/>
      <w:suff w:val="nothing"/>
      <w:lvlText w:val="%1、"/>
      <w:lvlJc w:val="left"/>
      <w:rPr>
        <w:rFonts w:hint="eastAsia"/>
      </w:rPr>
    </w:lvl>
  </w:abstractNum>
  <w:abstractNum w:abstractNumId="1" w15:restartNumberingAfterBreak="0">
    <w:nsid w:val="15935DBF"/>
    <w:multiLevelType w:val="multilevel"/>
    <w:tmpl w:val="15935DBF"/>
    <w:lvl w:ilvl="0">
      <w:start w:val="1"/>
      <w:numFmt w:val="japaneseCounting"/>
      <w:lvlText w:val="%1、"/>
      <w:lvlJc w:val="left"/>
      <w:pPr>
        <w:ind w:left="992" w:hanging="51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16cid:durableId="1225947228">
    <w:abstractNumId w:val="1"/>
  </w:num>
  <w:num w:numId="2" w16cid:durableId="395009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54190"/>
    <w:rsid w:val="0000461D"/>
    <w:rsid w:val="000230CC"/>
    <w:rsid w:val="00023882"/>
    <w:rsid w:val="00024393"/>
    <w:rsid w:val="000255F7"/>
    <w:rsid w:val="00055D49"/>
    <w:rsid w:val="00064C61"/>
    <w:rsid w:val="000921CE"/>
    <w:rsid w:val="000A18B6"/>
    <w:rsid w:val="001434CE"/>
    <w:rsid w:val="00147B4F"/>
    <w:rsid w:val="00152FEE"/>
    <w:rsid w:val="0015669D"/>
    <w:rsid w:val="001C4E16"/>
    <w:rsid w:val="00214872"/>
    <w:rsid w:val="002247B5"/>
    <w:rsid w:val="002505A3"/>
    <w:rsid w:val="002C6CD7"/>
    <w:rsid w:val="002E224A"/>
    <w:rsid w:val="003314A0"/>
    <w:rsid w:val="0035432B"/>
    <w:rsid w:val="00354BDD"/>
    <w:rsid w:val="00385A09"/>
    <w:rsid w:val="003B1F7B"/>
    <w:rsid w:val="003C6821"/>
    <w:rsid w:val="003C6B56"/>
    <w:rsid w:val="00407456"/>
    <w:rsid w:val="00416FA1"/>
    <w:rsid w:val="00446BFB"/>
    <w:rsid w:val="00454190"/>
    <w:rsid w:val="004648DD"/>
    <w:rsid w:val="004A13D8"/>
    <w:rsid w:val="004B55B7"/>
    <w:rsid w:val="004E1E72"/>
    <w:rsid w:val="005064C0"/>
    <w:rsid w:val="005179BC"/>
    <w:rsid w:val="005E6757"/>
    <w:rsid w:val="00612EBB"/>
    <w:rsid w:val="00616035"/>
    <w:rsid w:val="006276D9"/>
    <w:rsid w:val="006472E4"/>
    <w:rsid w:val="00651A9C"/>
    <w:rsid w:val="006A1680"/>
    <w:rsid w:val="006A5F72"/>
    <w:rsid w:val="006C228E"/>
    <w:rsid w:val="006D24B6"/>
    <w:rsid w:val="006D2924"/>
    <w:rsid w:val="006D7E4E"/>
    <w:rsid w:val="006E2116"/>
    <w:rsid w:val="006F6474"/>
    <w:rsid w:val="0071453E"/>
    <w:rsid w:val="007279BF"/>
    <w:rsid w:val="0073336E"/>
    <w:rsid w:val="00746F31"/>
    <w:rsid w:val="007733FF"/>
    <w:rsid w:val="007969F9"/>
    <w:rsid w:val="007A7F7F"/>
    <w:rsid w:val="007E6A8F"/>
    <w:rsid w:val="00810D70"/>
    <w:rsid w:val="008C26E9"/>
    <w:rsid w:val="008C4CB6"/>
    <w:rsid w:val="00983DC7"/>
    <w:rsid w:val="00986F56"/>
    <w:rsid w:val="009A0B0D"/>
    <w:rsid w:val="009E4D5D"/>
    <w:rsid w:val="00A128B3"/>
    <w:rsid w:val="00A755A5"/>
    <w:rsid w:val="00A82DFF"/>
    <w:rsid w:val="00A865F2"/>
    <w:rsid w:val="00AC1D75"/>
    <w:rsid w:val="00AD1BC9"/>
    <w:rsid w:val="00B01CD3"/>
    <w:rsid w:val="00B40C95"/>
    <w:rsid w:val="00B77690"/>
    <w:rsid w:val="00B77D8F"/>
    <w:rsid w:val="00BC117E"/>
    <w:rsid w:val="00BC148B"/>
    <w:rsid w:val="00C01D32"/>
    <w:rsid w:val="00C0258D"/>
    <w:rsid w:val="00C23E3B"/>
    <w:rsid w:val="00C409EF"/>
    <w:rsid w:val="00C702F6"/>
    <w:rsid w:val="00C87A7A"/>
    <w:rsid w:val="00CB4AEB"/>
    <w:rsid w:val="00D029AF"/>
    <w:rsid w:val="00D04B99"/>
    <w:rsid w:val="00D222D2"/>
    <w:rsid w:val="00D51DCF"/>
    <w:rsid w:val="00D80BB9"/>
    <w:rsid w:val="00D80E13"/>
    <w:rsid w:val="00D81F21"/>
    <w:rsid w:val="00D920D4"/>
    <w:rsid w:val="00DA01D0"/>
    <w:rsid w:val="00DD604E"/>
    <w:rsid w:val="00DE3800"/>
    <w:rsid w:val="00DF73C8"/>
    <w:rsid w:val="00E45E40"/>
    <w:rsid w:val="00EB4A86"/>
    <w:rsid w:val="00EC1484"/>
    <w:rsid w:val="00EC49CD"/>
    <w:rsid w:val="00EE2DA2"/>
    <w:rsid w:val="00F0752F"/>
    <w:rsid w:val="00F449C4"/>
    <w:rsid w:val="00F46B4D"/>
    <w:rsid w:val="00F61C8D"/>
    <w:rsid w:val="00F66083"/>
    <w:rsid w:val="00F75883"/>
    <w:rsid w:val="00F9274C"/>
    <w:rsid w:val="00FE5279"/>
    <w:rsid w:val="25167D7A"/>
    <w:rsid w:val="41387DF9"/>
    <w:rsid w:val="6BAB4C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EFCDE"/>
  <w15:docId w15:val="{AF39EE1E-3E0B-4020-890D-B7E10415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a"/>
    <w:next w:val="a"/>
    <w:link w:val="ad"/>
    <w:uiPriority w:val="10"/>
    <w:qFormat/>
    <w:pPr>
      <w:spacing w:before="240" w:after="60"/>
      <w:jc w:val="center"/>
      <w:outlineLvl w:val="0"/>
    </w:pPr>
    <w:rPr>
      <w:rFonts w:asciiTheme="majorHAnsi" w:eastAsia="宋体" w:hAnsiTheme="majorHAnsi" w:cstheme="majorBidi"/>
      <w:b/>
      <w:bCs/>
      <w:sz w:val="32"/>
      <w:szCs w:val="32"/>
    </w:rPr>
  </w:style>
  <w:style w:type="paragraph" w:styleId="ae">
    <w:name w:val="annotation subject"/>
    <w:basedOn w:val="a3"/>
    <w:next w:val="a3"/>
    <w:link w:val="af"/>
    <w:uiPriority w:val="99"/>
    <w:semiHidden/>
    <w:unhideWhenUsed/>
    <w:rPr>
      <w:b/>
      <w:bCs/>
    </w:rPr>
  </w:style>
  <w:style w:type="character" w:styleId="af0">
    <w:name w:val="annotation reference"/>
    <w:basedOn w:val="a0"/>
    <w:uiPriority w:val="99"/>
    <w:semiHidden/>
    <w:unhideWhenUsed/>
    <w:qFormat/>
    <w:rPr>
      <w:sz w:val="21"/>
      <w:szCs w:val="21"/>
    </w:rPr>
  </w:style>
  <w:style w:type="character" w:customStyle="1" w:styleId="ad">
    <w:name w:val="标题 字符"/>
    <w:basedOn w:val="a0"/>
    <w:link w:val="ac"/>
    <w:uiPriority w:val="10"/>
    <w:rPr>
      <w:rFonts w:asciiTheme="majorHAnsi" w:eastAsia="宋体" w:hAnsiTheme="majorHAnsi" w:cstheme="majorBidi"/>
      <w:b/>
      <w:bCs/>
      <w:sz w:val="32"/>
      <w:szCs w:val="32"/>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rPr>
      <w:sz w:val="18"/>
      <w:szCs w:val="18"/>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f">
    <w:name w:val="批注主题 字符"/>
    <w:basedOn w:val="a4"/>
    <w:link w:val="ae"/>
    <w:uiPriority w:val="99"/>
    <w:semiHidden/>
    <w:qFormat/>
    <w:rPr>
      <w:b/>
      <w:bCs/>
    </w:rPr>
  </w:style>
  <w:style w:type="character" w:customStyle="1" w:styleId="a6">
    <w:name w:val="批注框文本 字符"/>
    <w:basedOn w:val="a0"/>
    <w:link w:val="a5"/>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1045</Words>
  <Characters>1130</Characters>
  <Application>Microsoft Office Word</Application>
  <DocSecurity>0</DocSecurity>
  <Lines>141</Lines>
  <Paragraphs>90</Paragraphs>
  <ScaleCrop>false</ScaleCrop>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User</cp:lastModifiedBy>
  <cp:revision>9</cp:revision>
  <dcterms:created xsi:type="dcterms:W3CDTF">2025-11-26T07:13:00Z</dcterms:created>
  <dcterms:modified xsi:type="dcterms:W3CDTF">2026-05-14T06:11:00Z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eyJoZGlkIjoiNDk5MzM2ODc5ZDg1MzU1YjY2Njk4MzRhMThiMjMyMzIiLCJ1c2VySWQiOiIxOTUyNzYzODkifQ==</vt:lpwstr>
  </property>
  <property fmtid="{D5CDD505-2E9C-101B-9397-08002B2CF9AE}" pid="3" name="KSOProductBuildVer">
    <vt:lpwstr>2052-12.1.0.25865</vt:lpwstr>
  </property>
  <property fmtid="{D5CDD505-2E9C-101B-9397-08002B2CF9AE}" pid="4" name="ICV">
    <vt:lpwstr>AF326B706F7C455B8BAB9C19DA6687F5_12</vt:lpwstr>
  </property>
</Properties>
</file>