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0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0"/>
        <w:gridCol w:w="4342"/>
        <w:gridCol w:w="1338"/>
        <w:gridCol w:w="1338"/>
        <w:gridCol w:w="1338"/>
      </w:tblGrid>
      <w:tr w:rsidR="002D4BCB" w:rsidTr="002D4BCB">
        <w:trPr>
          <w:trHeight w:val="450"/>
          <w:jc w:val="center"/>
        </w:trPr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评审价格（元）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综合得分</w:t>
            </w:r>
          </w:p>
        </w:tc>
      </w:tr>
      <w:tr w:rsidR="002D4BCB" w:rsidTr="002D4BCB">
        <w:trPr>
          <w:trHeight w:val="450"/>
          <w:jc w:val="center"/>
        </w:trPr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C4652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5" w:history="1">
              <w:r w:rsidR="002D4BCB">
                <w:rPr>
                  <w:rStyle w:val="a3"/>
                  <w:rFonts w:ascii="宋体" w:hAnsi="宋体" w:cs="Tahoma" w:hint="eastAsia"/>
                  <w:bCs/>
                  <w:color w:val="000000" w:themeColor="text1"/>
                  <w:sz w:val="24"/>
                  <w:u w:val="none"/>
                </w:rPr>
                <w:t>天津滨海健康产业有限公司</w:t>
              </w:r>
            </w:hyperlink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2842000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2273600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94.6</w:t>
            </w:r>
          </w:p>
        </w:tc>
      </w:tr>
      <w:tr w:rsidR="002D4BCB" w:rsidTr="002D4BCB">
        <w:trPr>
          <w:trHeight w:val="390"/>
          <w:jc w:val="center"/>
        </w:trPr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C4652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6" w:history="1">
              <w:r w:rsidR="002D4BCB">
                <w:rPr>
                  <w:rStyle w:val="a3"/>
                  <w:rFonts w:ascii="宋体" w:hAnsi="宋体" w:cs="Tahoma" w:hint="eastAsia"/>
                  <w:bCs/>
                  <w:color w:val="000000" w:themeColor="text1"/>
                  <w:sz w:val="24"/>
                  <w:u w:val="none"/>
                </w:rPr>
                <w:t>佳益（天津）科技有限公司</w:t>
              </w:r>
            </w:hyperlink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2856000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2284800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66.4529</w:t>
            </w:r>
          </w:p>
        </w:tc>
      </w:tr>
      <w:tr w:rsidR="002D4BCB" w:rsidTr="002D4BCB">
        <w:trPr>
          <w:trHeight w:val="390"/>
          <w:jc w:val="center"/>
        </w:trPr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C4652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7" w:history="1">
              <w:r w:rsidR="002D4BCB">
                <w:rPr>
                  <w:rStyle w:val="a3"/>
                  <w:rFonts w:ascii="宋体" w:hAnsi="宋体" w:cs="Tahoma" w:hint="eastAsia"/>
                  <w:bCs/>
                  <w:color w:val="000000" w:themeColor="text1"/>
                  <w:sz w:val="24"/>
                  <w:u w:val="none"/>
                </w:rPr>
                <w:t>天津德高生物科技有限公司</w:t>
              </w:r>
            </w:hyperlink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2859000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2287200</w:t>
            </w: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BCB" w:rsidRDefault="002D4BC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65.0216</w:t>
            </w:r>
          </w:p>
        </w:tc>
      </w:tr>
    </w:tbl>
    <w:p w:rsidR="00353BE1" w:rsidRDefault="00353BE1"/>
    <w:sectPr w:rsidR="00353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32A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2C2085"/>
    <w:rsid w:val="002D4BCB"/>
    <w:rsid w:val="00301939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3E7BBE"/>
    <w:rsid w:val="004018AC"/>
    <w:rsid w:val="0042332A"/>
    <w:rsid w:val="00441EEA"/>
    <w:rsid w:val="00446131"/>
    <w:rsid w:val="00493786"/>
    <w:rsid w:val="004E07F0"/>
    <w:rsid w:val="004E5354"/>
    <w:rsid w:val="004F0FFA"/>
    <w:rsid w:val="004F1C1D"/>
    <w:rsid w:val="00550925"/>
    <w:rsid w:val="005B7D9A"/>
    <w:rsid w:val="006060EC"/>
    <w:rsid w:val="00616388"/>
    <w:rsid w:val="00622A68"/>
    <w:rsid w:val="00630910"/>
    <w:rsid w:val="006766E4"/>
    <w:rsid w:val="00734410"/>
    <w:rsid w:val="00745C4B"/>
    <w:rsid w:val="00763918"/>
    <w:rsid w:val="00782B90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8791B"/>
    <w:rsid w:val="00B9576E"/>
    <w:rsid w:val="00BB4FB9"/>
    <w:rsid w:val="00C16B18"/>
    <w:rsid w:val="00C46525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B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D4BC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B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D4BC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374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217</Characters>
  <Application>Microsoft Office Word</Application>
  <DocSecurity>0</DocSecurity>
  <Lines>1</Lines>
  <Paragraphs>1</Paragraphs>
  <ScaleCrop>false</ScaleCrop>
  <Company>HP Inc.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2025-11-24T03:39:00Z</dcterms:created>
  <dcterms:modified xsi:type="dcterms:W3CDTF">2025-11-24T03:39:00Z</dcterms:modified>
</cp:coreProperties>
</file>