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1D5" w:rsidRDefault="00FD37FA">
      <w:pPr>
        <w:pStyle w:val="a5"/>
        <w:rPr>
          <w:rFonts w:hint="eastAsia"/>
        </w:rPr>
      </w:pPr>
      <w:r>
        <w:t>项目需求书（</w:t>
      </w:r>
      <w:r>
        <w:rPr>
          <w:rFonts w:hint="eastAsia"/>
        </w:rPr>
        <w:t>乘用车、客车</w:t>
      </w:r>
      <w:r>
        <w:t>）</w:t>
      </w:r>
    </w:p>
    <w:p w:rsidR="00E6164E" w:rsidRPr="00E6164E" w:rsidRDefault="00E6164E" w:rsidP="00E6164E"/>
    <w:p w:rsidR="006101D5" w:rsidRDefault="00FD37FA">
      <w:pPr>
        <w:pStyle w:val="a6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项目背景</w:t>
      </w:r>
      <w:bookmarkStart w:id="0" w:name="_GoBack"/>
      <w:bookmarkEnd w:id="0"/>
    </w:p>
    <w:p w:rsidR="006101D5" w:rsidRDefault="00FD37FA">
      <w:pPr>
        <w:pStyle w:val="a6"/>
        <w:spacing w:line="360" w:lineRule="auto"/>
        <w:ind w:left="482" w:firstLineChars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因中心实际工作需要，购置两台公务车。</w:t>
      </w:r>
    </w:p>
    <w:p w:rsidR="006101D5" w:rsidRDefault="00FD37FA">
      <w:pPr>
        <w:spacing w:line="36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二、项目预算</w:t>
      </w:r>
    </w:p>
    <w:p w:rsidR="006101D5" w:rsidRDefault="00FD37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第一包：</w:t>
      </w:r>
      <w:r>
        <w:rPr>
          <w:rFonts w:ascii="Times New Roman" w:hAnsi="Times New Roman" w:cs="Times New Roman" w:hint="eastAsia"/>
          <w:sz w:val="24"/>
          <w:szCs w:val="24"/>
        </w:rPr>
        <w:t>250000</w:t>
      </w:r>
      <w:r>
        <w:rPr>
          <w:rFonts w:ascii="Times New Roman" w:hAnsi="Times New Roman" w:cs="Times New Roman" w:hint="eastAsia"/>
          <w:sz w:val="24"/>
          <w:szCs w:val="24"/>
        </w:rPr>
        <w:t>元；</w:t>
      </w:r>
    </w:p>
    <w:p w:rsidR="006101D5" w:rsidRDefault="00FD37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第二包：</w:t>
      </w:r>
      <w:r>
        <w:rPr>
          <w:rFonts w:ascii="Times New Roman" w:hAnsi="Times New Roman" w:cs="Times New Roman" w:hint="eastAsia"/>
          <w:sz w:val="24"/>
          <w:szCs w:val="24"/>
        </w:rPr>
        <w:t>250000</w:t>
      </w:r>
      <w:r>
        <w:rPr>
          <w:rFonts w:ascii="Times New Roman" w:hAnsi="Times New Roman" w:cs="Times New Roman" w:hint="eastAsia"/>
          <w:sz w:val="24"/>
          <w:szCs w:val="24"/>
        </w:rPr>
        <w:t>元；</w:t>
      </w:r>
    </w:p>
    <w:p w:rsidR="006101D5" w:rsidRPr="00FD37FA" w:rsidRDefault="00FD37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D37FA">
        <w:rPr>
          <w:rFonts w:ascii="Times New Roman" w:hAnsi="Times New Roman" w:cs="Times New Roman"/>
          <w:sz w:val="24"/>
          <w:szCs w:val="24"/>
        </w:rPr>
        <w:t>预算包含车辆及附件货款、运输费、运输保险费、装卸费、安装调试费</w:t>
      </w:r>
      <w:r w:rsidRPr="00FD37FA">
        <w:rPr>
          <w:rFonts w:ascii="Times New Roman" w:hAnsi="Times New Roman" w:cs="Times New Roman" w:hint="eastAsia"/>
          <w:sz w:val="24"/>
          <w:szCs w:val="24"/>
        </w:rPr>
        <w:t>、车辆购置税</w:t>
      </w:r>
      <w:r w:rsidRPr="00FD37FA">
        <w:rPr>
          <w:rFonts w:ascii="Times New Roman" w:hAnsi="Times New Roman" w:cs="Times New Roman"/>
          <w:sz w:val="24"/>
          <w:szCs w:val="24"/>
        </w:rPr>
        <w:t>及其他应有的费用。</w:t>
      </w:r>
    </w:p>
    <w:p w:rsidR="006101D5" w:rsidRPr="00FD37FA" w:rsidRDefault="00FD37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D37FA">
        <w:rPr>
          <w:rFonts w:ascii="Times New Roman" w:hAnsi="Times New Roman" w:cs="Times New Roman"/>
          <w:sz w:val="24"/>
          <w:szCs w:val="24"/>
        </w:rPr>
        <w:t>不包含装具费用、机动车保险、机动车号牌费用。</w:t>
      </w:r>
    </w:p>
    <w:p w:rsidR="006101D5" w:rsidRDefault="00FD37FA">
      <w:pPr>
        <w:spacing w:line="36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三、</w:t>
      </w:r>
      <w:r>
        <w:rPr>
          <w:rFonts w:ascii="Times New Roman" w:hAnsi="Times New Roman" w:cs="Times New Roman" w:hint="eastAsia"/>
          <w:b/>
          <w:sz w:val="24"/>
          <w:szCs w:val="24"/>
        </w:rPr>
        <w:t>资格要求</w:t>
      </w:r>
    </w:p>
    <w:p w:rsidR="006101D5" w:rsidRDefault="00FD37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（一）投标人须具备《中华人民共和国政府采购法》第二十二条第一款规定的条件。</w:t>
      </w:r>
    </w:p>
    <w:p w:rsidR="006101D5" w:rsidRDefault="00FD37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（二）本项目</w:t>
      </w:r>
      <w:r w:rsidRPr="00FD37FA">
        <w:rPr>
          <w:rFonts w:ascii="Times New Roman" w:hAnsi="Times New Roman" w:cs="Times New Roman" w:hint="eastAsia"/>
          <w:sz w:val="24"/>
          <w:szCs w:val="24"/>
        </w:rPr>
        <w:t>不接受</w:t>
      </w:r>
      <w:r>
        <w:rPr>
          <w:rFonts w:ascii="Times New Roman" w:hAnsi="Times New Roman" w:cs="Times New Roman" w:hint="eastAsia"/>
          <w:sz w:val="24"/>
          <w:szCs w:val="24"/>
        </w:rPr>
        <w:t>联合体。</w:t>
      </w:r>
    </w:p>
    <w:p w:rsidR="006101D5" w:rsidRDefault="00FD37FA">
      <w:pPr>
        <w:spacing w:line="36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四、</w:t>
      </w:r>
      <w:r>
        <w:rPr>
          <w:rFonts w:ascii="Times New Roman" w:hAnsi="Times New Roman" w:cs="Times New Roman"/>
          <w:b/>
          <w:sz w:val="24"/>
          <w:szCs w:val="24"/>
        </w:rPr>
        <w:t>服务要求</w:t>
      </w:r>
    </w:p>
    <w:p w:rsidR="006101D5" w:rsidRDefault="00FD37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所投车辆包修期限不低于</w:t>
      </w:r>
      <w:r w:rsidRPr="00FD37FA">
        <w:rPr>
          <w:rFonts w:ascii="Times New Roman" w:hAnsi="Times New Roman" w:cs="Times New Roman"/>
          <w:sz w:val="24"/>
          <w:szCs w:val="24"/>
        </w:rPr>
        <w:t>3</w:t>
      </w:r>
      <w:r w:rsidRPr="00FD37FA">
        <w:rPr>
          <w:rFonts w:ascii="Times New Roman" w:hAnsi="Times New Roman" w:cs="Times New Roman"/>
          <w:sz w:val="24"/>
          <w:szCs w:val="24"/>
        </w:rPr>
        <w:t>年</w:t>
      </w:r>
      <w:r>
        <w:rPr>
          <w:rFonts w:ascii="Times New Roman" w:hAnsi="Times New Roman" w:cs="Times New Roman"/>
          <w:sz w:val="24"/>
          <w:szCs w:val="24"/>
        </w:rPr>
        <w:t>或者行驶里程</w:t>
      </w:r>
      <w:r w:rsidRPr="00FD37FA">
        <w:rPr>
          <w:rFonts w:ascii="Times New Roman" w:hAnsi="Times New Roman" w:cs="Times New Roman"/>
          <w:sz w:val="24"/>
          <w:szCs w:val="24"/>
        </w:rPr>
        <w:t>100,000</w:t>
      </w:r>
      <w:r w:rsidRPr="00FD37FA">
        <w:rPr>
          <w:rFonts w:ascii="Times New Roman" w:hAnsi="Times New Roman" w:cs="Times New Roman"/>
          <w:sz w:val="24"/>
          <w:szCs w:val="24"/>
        </w:rPr>
        <w:t>公里</w:t>
      </w:r>
      <w:r>
        <w:rPr>
          <w:rFonts w:ascii="Times New Roman" w:hAnsi="Times New Roman" w:cs="Times New Roman"/>
          <w:sz w:val="24"/>
          <w:szCs w:val="24"/>
        </w:rPr>
        <w:t>，以先到者为准；所投车辆三包（修理、更换、退货）有效期限不低于</w:t>
      </w:r>
      <w:r w:rsidRPr="00FD37FA">
        <w:rPr>
          <w:rFonts w:ascii="Times New Roman" w:hAnsi="Times New Roman" w:cs="Times New Roman"/>
          <w:sz w:val="24"/>
          <w:szCs w:val="24"/>
        </w:rPr>
        <w:t>2</w:t>
      </w:r>
      <w:r w:rsidRPr="00FD37FA">
        <w:rPr>
          <w:rFonts w:ascii="Times New Roman" w:hAnsi="Times New Roman" w:cs="Times New Roman"/>
          <w:sz w:val="24"/>
          <w:szCs w:val="24"/>
        </w:rPr>
        <w:t>年</w:t>
      </w:r>
      <w:r>
        <w:rPr>
          <w:rFonts w:ascii="Times New Roman" w:hAnsi="Times New Roman" w:cs="Times New Roman"/>
          <w:sz w:val="24"/>
          <w:szCs w:val="24"/>
        </w:rPr>
        <w:t>或者行驶里程</w:t>
      </w:r>
      <w:r w:rsidRPr="00FD37FA">
        <w:rPr>
          <w:rFonts w:ascii="Times New Roman" w:hAnsi="Times New Roman" w:cs="Times New Roman"/>
          <w:sz w:val="24"/>
          <w:szCs w:val="24"/>
        </w:rPr>
        <w:t>50,000</w:t>
      </w:r>
      <w:r w:rsidRPr="00FD37FA">
        <w:rPr>
          <w:rFonts w:ascii="Times New Roman" w:hAnsi="Times New Roman" w:cs="Times New Roman"/>
          <w:sz w:val="24"/>
          <w:szCs w:val="24"/>
        </w:rPr>
        <w:t>公里</w:t>
      </w:r>
      <w:r>
        <w:rPr>
          <w:rFonts w:ascii="Times New Roman" w:hAnsi="Times New Roman" w:cs="Times New Roman"/>
          <w:sz w:val="24"/>
          <w:szCs w:val="24"/>
        </w:rPr>
        <w:t>，以先到者为准。包修期和三包有效期</w:t>
      </w:r>
      <w:proofErr w:type="gramStart"/>
      <w:r>
        <w:rPr>
          <w:rFonts w:ascii="Times New Roman" w:hAnsi="Times New Roman" w:cs="Times New Roman"/>
          <w:sz w:val="24"/>
          <w:szCs w:val="24"/>
        </w:rPr>
        <w:t>自供应</w:t>
      </w:r>
      <w:proofErr w:type="gramEnd"/>
      <w:r>
        <w:rPr>
          <w:rFonts w:ascii="Times New Roman" w:hAnsi="Times New Roman" w:cs="Times New Roman"/>
          <w:sz w:val="24"/>
          <w:szCs w:val="24"/>
        </w:rPr>
        <w:t>商开具购车发票之日起计算。</w:t>
      </w:r>
    </w:p>
    <w:p w:rsidR="006101D5" w:rsidRDefault="00FD37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在包修期内，车辆出现产品质量问题，供应商负责免费修理（包括工时费和材料费）。</w:t>
      </w:r>
    </w:p>
    <w:p w:rsidR="006101D5" w:rsidRDefault="00FD37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以上为国家质量监督检验检疫总局《家用汽车产品修理、更换、退货责任规定》（总局令第</w:t>
      </w:r>
      <w:r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号）第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条的规定，采购人可参照。</w:t>
      </w:r>
    </w:p>
    <w:p w:rsidR="006101D5" w:rsidRDefault="00FD37FA">
      <w:pPr>
        <w:autoSpaceDE w:val="0"/>
        <w:autoSpaceDN w:val="0"/>
        <w:spacing w:line="360" w:lineRule="auto"/>
        <w:ind w:firstLineChars="200" w:firstLine="48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五</w:t>
      </w:r>
      <w:r>
        <w:rPr>
          <w:rFonts w:ascii="Times New Roman" w:hAnsi="Times New Roman" w:cs="Times New Roman"/>
          <w:b/>
          <w:sz w:val="24"/>
        </w:rPr>
        <w:t>、交货要求</w:t>
      </w:r>
    </w:p>
    <w:p w:rsidR="006101D5" w:rsidRDefault="00FD37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交货时间：</w:t>
      </w:r>
    </w:p>
    <w:p w:rsidR="006101D5" w:rsidRDefault="00FD37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交货地点：</w:t>
      </w:r>
      <w:r>
        <w:rPr>
          <w:rFonts w:ascii="Times New Roman" w:hAnsi="Times New Roman" w:cs="Times New Roman" w:hint="eastAsia"/>
          <w:sz w:val="24"/>
          <w:szCs w:val="24"/>
        </w:rPr>
        <w:t>天津市和平区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曲阜道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>88</w:t>
      </w:r>
      <w:r>
        <w:rPr>
          <w:rFonts w:ascii="Times New Roman" w:hAnsi="Times New Roman" w:cs="Times New Roman" w:hint="eastAsia"/>
          <w:sz w:val="24"/>
          <w:szCs w:val="24"/>
        </w:rPr>
        <w:t>号</w:t>
      </w:r>
    </w:p>
    <w:p w:rsidR="006101D5" w:rsidRDefault="00FD37FA">
      <w:pPr>
        <w:autoSpaceDE w:val="0"/>
        <w:autoSpaceDN w:val="0"/>
        <w:spacing w:line="360" w:lineRule="auto"/>
        <w:ind w:firstLineChars="200" w:firstLine="48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六</w:t>
      </w:r>
      <w:r>
        <w:rPr>
          <w:rFonts w:ascii="Times New Roman" w:hAnsi="Times New Roman" w:cs="Times New Roman"/>
          <w:b/>
          <w:sz w:val="24"/>
        </w:rPr>
        <w:t>、付款方式</w:t>
      </w:r>
    </w:p>
    <w:p w:rsidR="006101D5" w:rsidRDefault="00FD37FA">
      <w:pPr>
        <w:autoSpaceDE w:val="0"/>
        <w:autoSpaceDN w:val="0"/>
        <w:spacing w:line="360" w:lineRule="auto"/>
        <w:ind w:firstLineChars="200" w:firstLine="4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货到现场安装、调试完毕，所有设备使用无质量问题，验收合格后</w:t>
      </w:r>
      <w:r w:rsidRPr="00E6164E">
        <w:rPr>
          <w:rFonts w:ascii="Times New Roman" w:hAnsi="Times New Roman" w:cs="Times New Roman" w:hint="eastAsia"/>
          <w:sz w:val="24"/>
        </w:rPr>
        <w:t>3</w:t>
      </w:r>
      <w:r w:rsidRPr="00E6164E">
        <w:rPr>
          <w:rFonts w:ascii="Times New Roman" w:hAnsi="Times New Roman" w:cs="Times New Roman"/>
          <w:sz w:val="24"/>
        </w:rPr>
        <w:t>个</w:t>
      </w:r>
      <w:r>
        <w:rPr>
          <w:rFonts w:ascii="Times New Roman" w:hAnsi="Times New Roman" w:cs="Times New Roman"/>
          <w:sz w:val="24"/>
        </w:rPr>
        <w:t>工作日内</w:t>
      </w:r>
      <w:r>
        <w:rPr>
          <w:rFonts w:ascii="Times New Roman" w:hAnsi="Times New Roman" w:cs="Times New Roman" w:hint="eastAsia"/>
          <w:sz w:val="24"/>
        </w:rPr>
        <w:t>全额付款</w:t>
      </w:r>
      <w:r>
        <w:rPr>
          <w:rFonts w:ascii="Times New Roman" w:hAnsi="Times New Roman" w:cs="Times New Roman"/>
          <w:sz w:val="24"/>
        </w:rPr>
        <w:t>。</w:t>
      </w:r>
    </w:p>
    <w:p w:rsidR="00E6164E" w:rsidRDefault="00E6164E">
      <w:pPr>
        <w:autoSpaceDE w:val="0"/>
        <w:autoSpaceDN w:val="0"/>
        <w:spacing w:line="360" w:lineRule="auto"/>
        <w:ind w:firstLineChars="200" w:firstLine="482"/>
        <w:rPr>
          <w:rFonts w:ascii="Times New Roman" w:hAnsi="Times New Roman" w:cs="Times New Roman" w:hint="eastAsia"/>
          <w:b/>
          <w:sz w:val="24"/>
        </w:rPr>
      </w:pPr>
    </w:p>
    <w:p w:rsidR="006101D5" w:rsidRDefault="00FD37FA">
      <w:pPr>
        <w:autoSpaceDE w:val="0"/>
        <w:autoSpaceDN w:val="0"/>
        <w:spacing w:line="360" w:lineRule="auto"/>
        <w:ind w:firstLineChars="200" w:firstLine="48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七</w:t>
      </w:r>
      <w:r>
        <w:rPr>
          <w:rFonts w:ascii="Times New Roman" w:hAnsi="Times New Roman" w:cs="Times New Roman"/>
          <w:b/>
          <w:sz w:val="24"/>
        </w:rPr>
        <w:t>、技术要求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4"/>
        <w:gridCol w:w="1467"/>
        <w:gridCol w:w="879"/>
        <w:gridCol w:w="5442"/>
      </w:tblGrid>
      <w:tr w:rsidR="006101D5">
        <w:trPr>
          <w:trHeight w:val="264"/>
          <w:tblHeader/>
          <w:jc w:val="center"/>
        </w:trPr>
        <w:tc>
          <w:tcPr>
            <w:tcW w:w="430" w:type="pct"/>
            <w:vAlign w:val="center"/>
          </w:tcPr>
          <w:p w:rsidR="006101D5" w:rsidRDefault="00FD37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861" w:type="pct"/>
            <w:vAlign w:val="center"/>
          </w:tcPr>
          <w:p w:rsidR="006101D5" w:rsidRDefault="00FD37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采购项名称</w:t>
            </w:r>
          </w:p>
        </w:tc>
        <w:tc>
          <w:tcPr>
            <w:tcW w:w="516" w:type="pct"/>
            <w:vAlign w:val="center"/>
          </w:tcPr>
          <w:p w:rsidR="006101D5" w:rsidRDefault="00FD37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数量</w:t>
            </w: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需求条款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 w:val="restart"/>
            <w:vAlign w:val="center"/>
          </w:tcPr>
          <w:p w:rsidR="006101D5" w:rsidRDefault="00FD37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lastRenderedPageBreak/>
              <w:t>1{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第一包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}</w:t>
            </w:r>
          </w:p>
        </w:tc>
        <w:tc>
          <w:tcPr>
            <w:tcW w:w="861" w:type="pct"/>
            <w:vMerge w:val="restart"/>
            <w:vAlign w:val="center"/>
          </w:tcPr>
          <w:p w:rsidR="006101D5" w:rsidRDefault="00E6164E">
            <w:pPr>
              <w:widowControl/>
              <w:snapToGrid w:val="0"/>
              <w:jc w:val="center"/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商务车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MPV</w:t>
            </w:r>
          </w:p>
        </w:tc>
        <w:tc>
          <w:tcPr>
            <w:tcW w:w="516" w:type="pct"/>
            <w:vMerge w:val="restart"/>
            <w:vAlign w:val="center"/>
          </w:tcPr>
          <w:p w:rsidR="006101D5" w:rsidRDefault="00FD37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能源类型：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插电式混合动力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排放标准：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GB18352.6-2016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国Ⅵ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车身结构：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五门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七座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4920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长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1900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宽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1760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高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轴距（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2930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发动机排量（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ml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1999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发动机功率（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kw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进气形式：自然吸气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变速箱：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DHT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两档变速箱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驱动形式：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前轮驱动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制动形式：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通风盘式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车辆颜色：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典雅黑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其他配置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安全气囊、空调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辅助驾驶</w:t>
            </w:r>
          </w:p>
        </w:tc>
      </w:tr>
      <w:tr w:rsidR="006101D5">
        <w:trPr>
          <w:trHeight w:val="340"/>
          <w:jc w:val="center"/>
        </w:trPr>
        <w:tc>
          <w:tcPr>
            <w:tcW w:w="430" w:type="pct"/>
            <w:vMerge w:val="restart"/>
            <w:vAlign w:val="center"/>
          </w:tcPr>
          <w:p w:rsidR="006101D5" w:rsidRDefault="00FD37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（第二包）</w:t>
            </w:r>
          </w:p>
        </w:tc>
        <w:tc>
          <w:tcPr>
            <w:tcW w:w="861" w:type="pct"/>
            <w:vMerge w:val="restart"/>
            <w:vAlign w:val="center"/>
          </w:tcPr>
          <w:p w:rsidR="006101D5" w:rsidRDefault="00E6164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商务车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MPV</w:t>
            </w:r>
          </w:p>
        </w:tc>
        <w:tc>
          <w:tcPr>
            <w:tcW w:w="516" w:type="pct"/>
            <w:vMerge w:val="restart"/>
            <w:vAlign w:val="center"/>
          </w:tcPr>
          <w:p w:rsidR="006101D5" w:rsidRDefault="00FD37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能源类型：汽油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排放标准：国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六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B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车身结构：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门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座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）：长（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5219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）：宽（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1878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）：高（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1807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轴距（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3088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发动机排量（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ml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1998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发动机功率（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kw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）：（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174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进气形式：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涡轮增压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变速箱：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档自动变速箱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(AT)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驱动形式：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前驱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制动形式：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刹车盘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车辆颜色：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沧海蓝</w:t>
            </w:r>
          </w:p>
        </w:tc>
      </w:tr>
      <w:tr w:rsidR="006101D5">
        <w:trPr>
          <w:trHeight w:val="264"/>
          <w:jc w:val="center"/>
        </w:trPr>
        <w:tc>
          <w:tcPr>
            <w:tcW w:w="430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:rsidR="006101D5" w:rsidRDefault="006101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:rsidR="006101D5" w:rsidRDefault="00FD37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其他配置：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安全气囊、空调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全景影像</w:t>
            </w:r>
          </w:p>
        </w:tc>
      </w:tr>
    </w:tbl>
    <w:p w:rsidR="006101D5" w:rsidRDefault="00FD37FA">
      <w:pPr>
        <w:spacing w:line="360" w:lineRule="auto"/>
        <w:ind w:firstLineChars="200" w:firstLine="480"/>
        <w:outlineLvl w:val="0"/>
        <w:rPr>
          <w:sz w:val="24"/>
        </w:rPr>
      </w:pPr>
      <w:r>
        <w:rPr>
          <w:rFonts w:ascii="Times New Roman" w:hAnsi="Times New Roman" w:cs="Times New Roman"/>
          <w:sz w:val="24"/>
        </w:rPr>
        <w:t>加注</w:t>
      </w:r>
      <w:r>
        <w:rPr>
          <w:rFonts w:ascii="Times New Roman" w:hAnsi="Times New Roman" w:cs="Times New Roman"/>
          <w:sz w:val="24"/>
        </w:rPr>
        <w:t>“</w:t>
      </w:r>
      <w:r>
        <w:rPr>
          <w:rFonts w:ascii="宋体" w:eastAsia="宋体" w:hAnsi="宋体" w:cs="宋体" w:hint="eastAsia"/>
          <w:sz w:val="24"/>
        </w:rPr>
        <w:t>★</w:t>
      </w:r>
      <w:r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>号条款为实质性条款，不得出现负偏离，发生负偏离即做无效标处理。</w:t>
      </w:r>
    </w:p>
    <w:p w:rsidR="006101D5" w:rsidRDefault="00FD37FA">
      <w:pPr>
        <w:spacing w:line="360" w:lineRule="auto"/>
        <w:ind w:firstLineChars="200" w:firstLine="480"/>
        <w:rPr>
          <w:rFonts w:ascii="Times New Roman" w:hAnsi="Times New Roman" w:cs="Times New Roman"/>
          <w:color w:val="FF0000"/>
          <w:sz w:val="32"/>
          <w:szCs w:val="24"/>
        </w:rPr>
      </w:pPr>
      <w:r>
        <w:rPr>
          <w:rFonts w:ascii="Times New Roman" w:hAnsi="Times New Roman" w:cs="Times New Roman"/>
          <w:sz w:val="24"/>
        </w:rPr>
        <w:t>加注</w:t>
      </w:r>
      <w:r>
        <w:rPr>
          <w:rFonts w:ascii="Times New Roman" w:hAnsi="Times New Roman" w:cs="Times New Roman"/>
          <w:sz w:val="24"/>
        </w:rPr>
        <w:t>“▲”</w:t>
      </w:r>
      <w:r>
        <w:rPr>
          <w:rFonts w:ascii="Times New Roman" w:hAnsi="Times New Roman" w:cs="Times New Roman"/>
          <w:sz w:val="24"/>
        </w:rPr>
        <w:t>号的产品为核心产品（如项目需求书中未明确核心产品，则视为全部产品均为核心产品）。</w:t>
      </w:r>
    </w:p>
    <w:p w:rsidR="006101D5" w:rsidRDefault="00FD37FA">
      <w:pPr>
        <w:autoSpaceDE w:val="0"/>
        <w:autoSpaceDN w:val="0"/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八、验收标准</w:t>
      </w:r>
    </w:p>
    <w:p w:rsidR="006101D5" w:rsidRDefault="00FD37FA">
      <w:pPr>
        <w:autoSpaceDE w:val="0"/>
        <w:autoSpaceDN w:val="0"/>
        <w:spacing w:line="360" w:lineRule="auto"/>
        <w:ind w:firstLineChars="200" w:firstLine="480"/>
        <w:rPr>
          <w:b/>
          <w:sz w:val="24"/>
        </w:rPr>
      </w:pPr>
      <w:r>
        <w:rPr>
          <w:rFonts w:ascii="Times New Roman" w:hAnsi="Times New Roman" w:cs="Times New Roman" w:hint="eastAsia"/>
          <w:sz w:val="24"/>
        </w:rPr>
        <w:t>车辆符合现行国家标准要求。</w:t>
      </w:r>
    </w:p>
    <w:sectPr w:rsidR="006101D5" w:rsidSect="00610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35DBF"/>
    <w:multiLevelType w:val="multilevel"/>
    <w:tmpl w:val="15935DBF"/>
    <w:lvl w:ilvl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54190"/>
    <w:rsid w:val="00023882"/>
    <w:rsid w:val="000255F7"/>
    <w:rsid w:val="00055D49"/>
    <w:rsid w:val="00064C61"/>
    <w:rsid w:val="00152FEE"/>
    <w:rsid w:val="001C4E16"/>
    <w:rsid w:val="002247B5"/>
    <w:rsid w:val="002C6CD7"/>
    <w:rsid w:val="003314A0"/>
    <w:rsid w:val="0035432B"/>
    <w:rsid w:val="00416FA1"/>
    <w:rsid w:val="00454190"/>
    <w:rsid w:val="004E1E72"/>
    <w:rsid w:val="005064C0"/>
    <w:rsid w:val="006101D5"/>
    <w:rsid w:val="00612EBB"/>
    <w:rsid w:val="006276D9"/>
    <w:rsid w:val="006472E4"/>
    <w:rsid w:val="006A1680"/>
    <w:rsid w:val="006D7E4E"/>
    <w:rsid w:val="0071453E"/>
    <w:rsid w:val="007E6A8F"/>
    <w:rsid w:val="008C4CB6"/>
    <w:rsid w:val="009E4D5D"/>
    <w:rsid w:val="00A128B3"/>
    <w:rsid w:val="00A755A5"/>
    <w:rsid w:val="00A82DFF"/>
    <w:rsid w:val="00AD1BC9"/>
    <w:rsid w:val="00B77D8F"/>
    <w:rsid w:val="00C0258D"/>
    <w:rsid w:val="00D029AF"/>
    <w:rsid w:val="00D04B99"/>
    <w:rsid w:val="00D51DCF"/>
    <w:rsid w:val="00D81F21"/>
    <w:rsid w:val="00DA01D0"/>
    <w:rsid w:val="00DD604E"/>
    <w:rsid w:val="00DE3800"/>
    <w:rsid w:val="00DF73C8"/>
    <w:rsid w:val="00E6164E"/>
    <w:rsid w:val="00EB4A86"/>
    <w:rsid w:val="00F449C4"/>
    <w:rsid w:val="00F75883"/>
    <w:rsid w:val="00F9274C"/>
    <w:rsid w:val="00F97B6B"/>
    <w:rsid w:val="00FD37FA"/>
    <w:rsid w:val="2C27094A"/>
    <w:rsid w:val="40720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1D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101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101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6101D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101D5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rsid w:val="006101D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101D5"/>
    <w:rPr>
      <w:sz w:val="18"/>
      <w:szCs w:val="18"/>
    </w:rPr>
  </w:style>
  <w:style w:type="paragraph" w:styleId="a6">
    <w:name w:val="List Paragraph"/>
    <w:basedOn w:val="a"/>
    <w:uiPriority w:val="34"/>
    <w:qFormat/>
    <w:rsid w:val="006101D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TDJY-wangy</cp:lastModifiedBy>
  <cp:revision>5</cp:revision>
  <dcterms:created xsi:type="dcterms:W3CDTF">2021-06-11T03:28:00Z</dcterms:created>
  <dcterms:modified xsi:type="dcterms:W3CDTF">2026-05-26T01:25:00Z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eyJoZGlkIjoiMjBiOTJjM2NjNTc1Y2I3M2M1MGI4YmE1ZjY3M2Y3ZmYiLCJ1c2VySWQiOiI1ODUyNTc0MTYifQ==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D845AC4C20364C53BB70FD04CECA101F_13</vt:lpwstr>
  </property>
</Properties>
</file>