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A15" w:rsidRDefault="007F2A15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F2A15" w:rsidRPr="009104D4" w:rsidTr="00BA68B6">
        <w:trPr>
          <w:trHeight w:val="819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Pr="009104D4" w:rsidRDefault="007F2A15" w:rsidP="00BA68B6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Pr="009104D4" w:rsidRDefault="007F2A15" w:rsidP="00BA68B6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F2A15" w:rsidRPr="009104D4" w:rsidRDefault="007F2A15" w:rsidP="00BA68B6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Pr="009104D4" w:rsidRDefault="007F2A15" w:rsidP="00BA68B6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/>
                <w:bCs/>
                <w:sz w:val="24"/>
              </w:rPr>
              <w:t>评审价格</w:t>
            </w:r>
            <w:r w:rsidRPr="009104D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F2A15" w:rsidRPr="009104D4" w:rsidRDefault="007F2A15" w:rsidP="00BA68B6">
            <w:pPr>
              <w:spacing w:line="360" w:lineRule="auto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104D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F2A15" w:rsidRPr="009104D4" w:rsidTr="00BA68B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天津天创伟业科技有限公司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448900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448900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99.3562</w:t>
            </w:r>
          </w:p>
        </w:tc>
      </w:tr>
      <w:tr w:rsidR="007F2A15" w:rsidRPr="009104D4" w:rsidTr="00BA68B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隽</w:t>
            </w:r>
            <w:proofErr w:type="gramEnd"/>
            <w:r>
              <w:rPr>
                <w:rFonts w:hint="eastAsia"/>
              </w:rPr>
              <w:t>融建工（集团）有限公司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449440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449440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81.345</w:t>
            </w:r>
          </w:p>
        </w:tc>
      </w:tr>
      <w:tr w:rsidR="007F2A15" w:rsidRPr="009104D4" w:rsidTr="00BA68B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天津众鼎机电工程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420000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</w:t>
            </w:r>
          </w:p>
        </w:tc>
      </w:tr>
    </w:tbl>
    <w:p w:rsidR="007F2A15" w:rsidRPr="007F2A15" w:rsidRDefault="007F2A15">
      <w:pPr>
        <w:rPr>
          <w:rFonts w:hint="eastAsia"/>
        </w:rPr>
      </w:pPr>
      <w:r w:rsidRPr="007F2A15"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F2A15" w:rsidTr="00BA68B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spacing w:line="4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Pr="009104D4" w:rsidRDefault="007F2A15" w:rsidP="00BA68B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F2A15" w:rsidRPr="009104D4" w:rsidRDefault="007F2A15" w:rsidP="00BA68B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Pr="009104D4" w:rsidRDefault="007F2A15" w:rsidP="00BA68B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/>
                <w:bCs/>
                <w:sz w:val="24"/>
              </w:rPr>
              <w:t>评审价格</w:t>
            </w:r>
            <w:r w:rsidRPr="009104D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F2A15" w:rsidRPr="009104D4" w:rsidRDefault="007F2A15" w:rsidP="00BA68B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104D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104D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F2A15" w:rsidTr="00BA68B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346000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100</w:t>
            </w:r>
          </w:p>
        </w:tc>
      </w:tr>
      <w:tr w:rsidR="007F2A15" w:rsidTr="00BA68B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347500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90.1568</w:t>
            </w:r>
          </w:p>
        </w:tc>
      </w:tr>
      <w:tr w:rsidR="007F2A15" w:rsidTr="00BA68B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山东新潮信息技术有限公司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348500</w:t>
            </w:r>
          </w:p>
        </w:tc>
        <w:tc>
          <w:tcPr>
            <w:tcW w:w="705" w:type="pct"/>
            <w:vAlign w:val="center"/>
          </w:tcPr>
          <w:p w:rsidR="007F2A15" w:rsidRDefault="007F2A15" w:rsidP="00BA68B6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84.5283</w:t>
            </w:r>
          </w:p>
        </w:tc>
      </w:tr>
    </w:tbl>
    <w:p w:rsidR="007F2A15" w:rsidRPr="007F2A15" w:rsidRDefault="007F2A15">
      <w:pPr>
        <w:rPr>
          <w:rFonts w:hint="eastAsia"/>
          <w:b/>
        </w:rPr>
      </w:pPr>
      <w:bookmarkStart w:id="0" w:name="_GoBack"/>
      <w:bookmarkEnd w:id="0"/>
    </w:p>
    <w:p w:rsidR="007F2A15" w:rsidRDefault="007F2A15"/>
    <w:p w:rsidR="00441A42" w:rsidRDefault="00441A42"/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0AD"/>
    <w:rsid w:val="000260AC"/>
    <w:rsid w:val="000A4140"/>
    <w:rsid w:val="0015328D"/>
    <w:rsid w:val="00181601"/>
    <w:rsid w:val="001E38D6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050AD"/>
    <w:rsid w:val="00792494"/>
    <w:rsid w:val="007B02D7"/>
    <w:rsid w:val="007B3575"/>
    <w:rsid w:val="007F2A1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246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2025-10-23T05:19:00Z</dcterms:created>
  <dcterms:modified xsi:type="dcterms:W3CDTF">2025-10-23T05:20:00Z</dcterms:modified>
</cp:coreProperties>
</file>