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B2C" w:rsidRDefault="00543B2C">
      <w:pPr>
        <w:rPr>
          <w:rFonts w:eastAsia="仿宋_GB2312"/>
          <w:sz w:val="84"/>
        </w:rPr>
      </w:pPr>
      <w:bookmarkStart w:id="0" w:name="_GoBack"/>
      <w:bookmarkEnd w:id="0"/>
    </w:p>
    <w:p w:rsidR="00543B2C" w:rsidRDefault="00424EB7">
      <w:pPr>
        <w:ind w:right="105"/>
        <w:jc w:val="right"/>
        <w:rPr>
          <w:rFonts w:eastAsia="黑体"/>
          <w:b/>
          <w:color w:val="FF0000"/>
          <w:spacing w:val="40"/>
          <w:w w:val="66"/>
          <w:sz w:val="60"/>
          <w:szCs w:val="60"/>
        </w:rPr>
      </w:pPr>
      <w:r>
        <w:rPr>
          <w:rFonts w:eastAsia="黑体" w:hint="eastAsia"/>
          <w:b/>
          <w:color w:val="FF0000"/>
          <w:spacing w:val="40"/>
          <w:w w:val="66"/>
          <w:sz w:val="60"/>
          <w:szCs w:val="60"/>
        </w:rPr>
        <w:t xml:space="preserve">       </w:t>
      </w:r>
      <w:r>
        <w:rPr>
          <w:rFonts w:eastAsia="黑体" w:hint="eastAsia"/>
          <w:b/>
          <w:spacing w:val="40"/>
          <w:w w:val="66"/>
          <w:sz w:val="60"/>
          <w:szCs w:val="60"/>
        </w:rPr>
        <w:t xml:space="preserve"> </w:t>
      </w:r>
      <w:r>
        <w:rPr>
          <w:rFonts w:eastAsia="黑体" w:hint="eastAsia"/>
          <w:b/>
          <w:spacing w:val="40"/>
          <w:w w:val="66"/>
          <w:sz w:val="60"/>
          <w:szCs w:val="60"/>
        </w:rPr>
        <w:t>天津市职工服务中心</w:t>
      </w:r>
      <w:r>
        <w:rPr>
          <w:rFonts w:eastAsia="黑体" w:hint="eastAsia"/>
          <w:b/>
          <w:spacing w:val="40"/>
          <w:w w:val="66"/>
          <w:sz w:val="60"/>
          <w:szCs w:val="60"/>
        </w:rPr>
        <w:t>2026</w:t>
      </w:r>
      <w:r>
        <w:rPr>
          <w:rFonts w:eastAsia="黑体" w:hint="eastAsia"/>
          <w:b/>
          <w:spacing w:val="40"/>
          <w:w w:val="66"/>
          <w:sz w:val="60"/>
          <w:szCs w:val="60"/>
        </w:rPr>
        <w:t>年采购羽绒服</w:t>
      </w:r>
      <w:r>
        <w:rPr>
          <w:rFonts w:eastAsia="黑体"/>
          <w:b/>
          <w:noProof/>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543B2C" w:rsidRDefault="00424EB7">
      <w:pPr>
        <w:ind w:right="105"/>
        <w:jc w:val="right"/>
        <w:rPr>
          <w:rFonts w:eastAsia="黑体"/>
          <w:b/>
          <w:spacing w:val="40"/>
          <w:w w:val="66"/>
          <w:sz w:val="60"/>
          <w:szCs w:val="60"/>
        </w:rPr>
      </w:pPr>
      <w:r>
        <w:rPr>
          <w:rFonts w:eastAsia="黑体"/>
          <w:b/>
          <w:spacing w:val="40"/>
          <w:w w:val="66"/>
          <w:sz w:val="60"/>
          <w:szCs w:val="60"/>
        </w:rPr>
        <w:t>竞争性</w:t>
      </w:r>
      <w:r>
        <w:rPr>
          <w:rFonts w:eastAsia="黑体" w:hint="eastAsia"/>
          <w:b/>
          <w:spacing w:val="40"/>
          <w:w w:val="66"/>
          <w:sz w:val="60"/>
          <w:szCs w:val="60"/>
        </w:rPr>
        <w:t>谈判</w:t>
      </w:r>
      <w:r>
        <w:rPr>
          <w:rFonts w:eastAsia="黑体"/>
          <w:b/>
          <w:spacing w:val="40"/>
          <w:w w:val="66"/>
          <w:sz w:val="60"/>
          <w:szCs w:val="60"/>
        </w:rPr>
        <w:t>文件</w:t>
      </w:r>
    </w:p>
    <w:p w:rsidR="00543B2C" w:rsidRDefault="00543B2C">
      <w:pPr>
        <w:ind w:right="1025"/>
        <w:jc w:val="center"/>
        <w:rPr>
          <w:rFonts w:eastAsia="黑体"/>
          <w:b/>
          <w:spacing w:val="40"/>
          <w:w w:val="66"/>
          <w:sz w:val="60"/>
          <w:szCs w:val="60"/>
        </w:rPr>
      </w:pPr>
    </w:p>
    <w:p w:rsidR="00543B2C" w:rsidRDefault="00424EB7">
      <w:pPr>
        <w:jc w:val="center"/>
        <w:rPr>
          <w:rFonts w:eastAsia="黑体"/>
          <w:b/>
          <w:spacing w:val="40"/>
          <w:w w:val="66"/>
          <w:sz w:val="15"/>
          <w:szCs w:val="15"/>
        </w:rPr>
      </w:pPr>
      <w:r>
        <w:rPr>
          <w:rFonts w:eastAsia="黑体"/>
          <w:b/>
          <w:spacing w:val="40"/>
          <w:w w:val="66"/>
          <w:sz w:val="56"/>
          <w:szCs w:val="56"/>
        </w:rPr>
        <w:t xml:space="preserve">            </w:t>
      </w:r>
    </w:p>
    <w:p w:rsidR="00543B2C" w:rsidRDefault="00424EB7">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TGPC-2026-A-0235</w:t>
      </w:r>
      <w:r>
        <w:rPr>
          <w:rFonts w:eastAsia="黑体"/>
          <w:spacing w:val="40"/>
          <w:w w:val="66"/>
          <w:sz w:val="32"/>
          <w:szCs w:val="32"/>
        </w:rPr>
        <w:t>）</w:t>
      </w:r>
    </w:p>
    <w:p w:rsidR="00543B2C" w:rsidRDefault="00543B2C">
      <w:pPr>
        <w:rPr>
          <w:sz w:val="40"/>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543B2C">
      <w:pPr>
        <w:rPr>
          <w:sz w:val="36"/>
        </w:rPr>
      </w:pPr>
    </w:p>
    <w:p w:rsidR="00543B2C" w:rsidRDefault="00424EB7" w:rsidP="004D2003">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543B2C" w:rsidRDefault="00424EB7">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10</w:t>
      </w:r>
    </w:p>
    <w:p w:rsidR="00543B2C" w:rsidRDefault="00543B2C">
      <w:pPr>
        <w:tabs>
          <w:tab w:val="left" w:pos="3281"/>
          <w:tab w:val="center" w:pos="4711"/>
        </w:tabs>
        <w:jc w:val="center"/>
        <w:rPr>
          <w:rFonts w:eastAsia="仿宋_GB2312"/>
          <w:b/>
          <w:bCs/>
          <w:kern w:val="0"/>
          <w:sz w:val="44"/>
          <w:szCs w:val="44"/>
        </w:rPr>
      </w:pPr>
    </w:p>
    <w:p w:rsidR="00543B2C" w:rsidRDefault="00543B2C">
      <w:pPr>
        <w:tabs>
          <w:tab w:val="left" w:pos="3281"/>
          <w:tab w:val="center" w:pos="4711"/>
        </w:tabs>
        <w:jc w:val="center"/>
        <w:rPr>
          <w:rFonts w:eastAsia="仿宋_GB2312"/>
          <w:b/>
          <w:bCs/>
          <w:spacing w:val="20"/>
          <w:w w:val="66"/>
          <w:sz w:val="44"/>
          <w:szCs w:val="44"/>
        </w:rPr>
        <w:sectPr w:rsidR="00543B2C">
          <w:headerReference w:type="default" r:id="rId10"/>
          <w:pgSz w:w="11906" w:h="16838"/>
          <w:pgMar w:top="1440" w:right="1797" w:bottom="1440" w:left="1797" w:header="851" w:footer="992" w:gutter="0"/>
          <w:cols w:space="720"/>
          <w:docGrid w:type="linesAndChars" w:linePitch="285" w:charSpace="-3449"/>
        </w:sectPr>
      </w:pPr>
    </w:p>
    <w:p w:rsidR="00543B2C" w:rsidRDefault="00424EB7">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543B2C" w:rsidRDefault="00543B2C">
      <w:pPr>
        <w:tabs>
          <w:tab w:val="left" w:pos="3281"/>
          <w:tab w:val="center" w:pos="4711"/>
        </w:tabs>
        <w:spacing w:line="360" w:lineRule="auto"/>
        <w:jc w:val="center"/>
        <w:rPr>
          <w:rFonts w:eastAsia="仿宋_GB2312"/>
          <w:b/>
          <w:bCs/>
          <w:spacing w:val="20"/>
          <w:w w:val="66"/>
          <w:sz w:val="28"/>
          <w:szCs w:val="28"/>
        </w:rPr>
      </w:pPr>
    </w:p>
    <w:p w:rsidR="00543B2C" w:rsidRDefault="00424EB7">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谈判邀请函</w:t>
      </w:r>
    </w:p>
    <w:p w:rsidR="00543B2C" w:rsidRDefault="00543B2C"/>
    <w:p w:rsidR="00543B2C" w:rsidRDefault="00424EB7">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谈判项目需求</w:t>
      </w:r>
    </w:p>
    <w:p w:rsidR="00543B2C" w:rsidRDefault="00543B2C"/>
    <w:p w:rsidR="00543B2C" w:rsidRDefault="00424EB7">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543B2C" w:rsidRDefault="00543B2C"/>
    <w:p w:rsidR="00543B2C" w:rsidRDefault="00424EB7">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543B2C" w:rsidRDefault="00543B2C"/>
    <w:p w:rsidR="00543B2C" w:rsidRDefault="00424EB7">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543B2C" w:rsidRDefault="00543B2C">
      <w:pPr>
        <w:tabs>
          <w:tab w:val="left" w:pos="3281"/>
          <w:tab w:val="center" w:pos="4711"/>
        </w:tabs>
        <w:spacing w:line="360" w:lineRule="auto"/>
        <w:jc w:val="center"/>
        <w:rPr>
          <w:rFonts w:eastAsia="仿宋_GB2312"/>
          <w:b/>
          <w:bCs/>
          <w:spacing w:val="20"/>
          <w:w w:val="66"/>
          <w:sz w:val="28"/>
          <w:szCs w:val="28"/>
        </w:rPr>
      </w:pPr>
    </w:p>
    <w:p w:rsidR="00543B2C" w:rsidRDefault="00543B2C">
      <w:pPr>
        <w:tabs>
          <w:tab w:val="left" w:pos="3281"/>
          <w:tab w:val="center" w:pos="4711"/>
        </w:tabs>
        <w:jc w:val="center"/>
        <w:rPr>
          <w:rFonts w:eastAsia="仿宋_GB2312"/>
          <w:b/>
          <w:bCs/>
          <w:spacing w:val="20"/>
          <w:w w:val="66"/>
          <w:sz w:val="44"/>
          <w:szCs w:val="44"/>
        </w:rPr>
      </w:pPr>
    </w:p>
    <w:p w:rsidR="00543B2C" w:rsidRDefault="00543B2C">
      <w:pPr>
        <w:tabs>
          <w:tab w:val="left" w:pos="3281"/>
          <w:tab w:val="center" w:pos="4711"/>
        </w:tabs>
        <w:jc w:val="center"/>
        <w:rPr>
          <w:rFonts w:eastAsia="仿宋_GB2312"/>
          <w:b/>
          <w:bCs/>
          <w:spacing w:val="20"/>
          <w:w w:val="66"/>
          <w:sz w:val="44"/>
          <w:szCs w:val="44"/>
        </w:rPr>
        <w:sectPr w:rsidR="00543B2C">
          <w:pgSz w:w="11906" w:h="16838"/>
          <w:pgMar w:top="1440" w:right="1797" w:bottom="1440" w:left="1797" w:header="851" w:footer="992" w:gutter="0"/>
          <w:cols w:space="720"/>
          <w:docGrid w:type="linesAndChars" w:linePitch="285" w:charSpace="-3449"/>
        </w:sectPr>
      </w:pPr>
    </w:p>
    <w:p w:rsidR="00543B2C" w:rsidRDefault="00424EB7">
      <w:pPr>
        <w:pStyle w:val="ab"/>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hint="eastAsia"/>
        </w:rPr>
        <w:t>谈判</w:t>
      </w:r>
      <w:r>
        <w:rPr>
          <w:rFonts w:ascii="Times New Roman" w:hAnsi="Times New Roman"/>
        </w:rPr>
        <w:t>邀请函</w:t>
      </w:r>
      <w:bookmarkEnd w:id="1"/>
    </w:p>
    <w:p w:rsidR="00543B2C" w:rsidRDefault="00424EB7">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天津市职工服务中心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天津市职工服务中心</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年采购羽绒服项目</w:t>
      </w:r>
      <w:r>
        <w:rPr>
          <w:rFonts w:ascii="Times New Roman" w:eastAsiaTheme="minorEastAsia" w:hAnsi="Times New Roman" w:cs="Times New Roman"/>
          <w:color w:val="auto"/>
          <w:szCs w:val="32"/>
        </w:rPr>
        <w:t>实施政府采购。现欢迎合格的供应商参加</w:t>
      </w:r>
      <w:r>
        <w:rPr>
          <w:rFonts w:ascii="Times New Roman" w:eastAsiaTheme="minorEastAsia" w:hAnsi="Times New Roman" w:cs="Times New Roman" w:hint="eastAsia"/>
          <w:color w:val="auto"/>
          <w:szCs w:val="32"/>
        </w:rPr>
        <w:t>谈判</w:t>
      </w:r>
      <w:r>
        <w:rPr>
          <w:rFonts w:ascii="Times New Roman" w:eastAsiaTheme="minorEastAsia" w:hAnsi="Times New Roman" w:cs="Times New Roman"/>
          <w:color w:val="auto"/>
          <w:szCs w:val="32"/>
        </w:rPr>
        <w:t>。</w:t>
      </w:r>
    </w:p>
    <w:p w:rsidR="00543B2C" w:rsidRDefault="00424EB7">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）和电子签章。投标人须按竞争性谈判文件的规定在天津市政府采购中心招投标系统中提交网上应答并上传加盖投标人电子签章的电子响应文件（以通过天津公共资源电子签章客户端正确读取签章信息为准）。</w:t>
      </w:r>
      <w:r>
        <w:rPr>
          <w:rFonts w:ascii="Times New Roman" w:eastAsia="宋体" w:hAnsi="Times New Roman" w:cs="Times New Roman"/>
          <w:color w:val="auto"/>
          <w:szCs w:val="32"/>
        </w:rPr>
        <w:t>响应</w:t>
      </w:r>
      <w:r>
        <w:rPr>
          <w:rFonts w:ascii="Times New Roman" w:eastAsia="宋体" w:hAnsi="Times New Roman" w:cs="Times New Roman" w:hint="eastAsia"/>
          <w:color w:val="auto"/>
          <w:szCs w:val="32"/>
        </w:rPr>
        <w:t>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Theme="minorEastAsia" w:hAnsi="Times New Roman" w:cs="Times New Roman" w:hint="eastAsia"/>
          <w:color w:val="auto"/>
          <w:szCs w:val="32"/>
        </w:rPr>
        <w:t>天津市职工服务中心</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年采购羽绒服项目</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w:t>
      </w:r>
      <w:r>
        <w:rPr>
          <w:rFonts w:ascii="Times New Roman" w:eastAsia="宋体" w:hAnsi="Times New Roman" w:cs="Times New Roman" w:hint="eastAsia"/>
          <w:color w:val="auto"/>
        </w:rPr>
        <w:t>A</w:t>
      </w:r>
      <w:r>
        <w:rPr>
          <w:rFonts w:ascii="Times New Roman" w:eastAsia="宋体" w:hAnsi="Times New Roman" w:cs="Times New Roman"/>
          <w:color w:val="auto"/>
        </w:rPr>
        <w:t>-0</w:t>
      </w:r>
      <w:r>
        <w:rPr>
          <w:rFonts w:ascii="Times New Roman" w:eastAsia="宋体" w:hAnsi="Times New Roman" w:cs="Times New Roman" w:hint="eastAsia"/>
          <w:color w:val="auto"/>
        </w:rPr>
        <w:t>235</w:t>
      </w:r>
    </w:p>
    <w:p w:rsidR="00543B2C" w:rsidRDefault="00424EB7">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（三）网上应答编号：</w:t>
      </w:r>
      <w:r>
        <w:rPr>
          <w:rFonts w:ascii="Times New Roman" w:eastAsia="宋体" w:hAnsi="Times New Roman" w:cs="Times New Roman"/>
          <w:color w:val="auto"/>
        </w:rPr>
        <w:t>TGPC-2026-</w:t>
      </w:r>
      <w:r>
        <w:rPr>
          <w:rFonts w:ascii="Times New Roman" w:eastAsia="宋体" w:hAnsi="Times New Roman" w:cs="Times New Roman" w:hint="eastAsia"/>
          <w:color w:val="auto"/>
        </w:rPr>
        <w:t>F</w:t>
      </w:r>
      <w:r>
        <w:rPr>
          <w:rFonts w:ascii="Times New Roman" w:eastAsia="宋体" w:hAnsi="Times New Roman" w:cs="Times New Roman"/>
          <w:color w:val="auto"/>
        </w:rPr>
        <w:t>-0023</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四</w:t>
      </w:r>
      <w:r>
        <w:rPr>
          <w:rFonts w:ascii="Times New Roman" w:eastAsia="宋体" w:hAnsi="Times New Roman" w:cs="Times New Roman"/>
          <w:color w:val="auto"/>
        </w:rPr>
        <w:t>）采购方式：竞争性</w:t>
      </w:r>
      <w:r>
        <w:rPr>
          <w:rFonts w:ascii="Times New Roman" w:eastAsia="宋体" w:hAnsi="Times New Roman" w:cs="Times New Roman" w:hint="eastAsia"/>
          <w:color w:val="auto"/>
        </w:rPr>
        <w:t>谈判</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五</w:t>
      </w:r>
      <w:r>
        <w:rPr>
          <w:rFonts w:ascii="Times New Roman" w:eastAsia="宋体" w:hAnsi="Times New Roman" w:cs="Times New Roman"/>
          <w:color w:val="auto"/>
        </w:rPr>
        <w:t>）项目属性：</w:t>
      </w:r>
      <w:r>
        <w:rPr>
          <w:rFonts w:ascii="Times New Roman" w:eastAsia="宋体" w:hAnsi="Times New Roman" w:cs="Times New Roman" w:hint="eastAsia"/>
          <w:color w:val="auto"/>
        </w:rPr>
        <w:t>货物</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六</w:t>
      </w:r>
      <w:r>
        <w:rPr>
          <w:rFonts w:ascii="Times New Roman" w:eastAsia="宋体" w:hAnsi="Times New Roman" w:cs="Times New Roman"/>
          <w:color w:val="auto"/>
        </w:rPr>
        <w:t>）本项目不接受联合体参与。不接受联合体参与的，若有供应商组成联合体参与，视为无效响应。</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七</w:t>
      </w:r>
      <w:r>
        <w:rPr>
          <w:rFonts w:ascii="Times New Roman" w:eastAsia="宋体" w:hAnsi="Times New Roman" w:cs="Times New Roman"/>
          <w:color w:val="auto"/>
        </w:rPr>
        <w:t>）本文件售价：免费。</w:t>
      </w:r>
    </w:p>
    <w:p w:rsidR="00543B2C" w:rsidRDefault="00424EB7">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二、项目内容</w:t>
      </w:r>
    </w:p>
    <w:tbl>
      <w:tblPr>
        <w:tblStyle w:val="af"/>
        <w:tblW w:w="8705" w:type="dxa"/>
        <w:jc w:val="center"/>
        <w:tblLook w:val="04A0" w:firstRow="1" w:lastRow="0" w:firstColumn="1" w:lastColumn="0" w:noHBand="0" w:noVBand="1"/>
      </w:tblPr>
      <w:tblGrid>
        <w:gridCol w:w="935"/>
        <w:gridCol w:w="1104"/>
        <w:gridCol w:w="1418"/>
        <w:gridCol w:w="1559"/>
        <w:gridCol w:w="2300"/>
        <w:gridCol w:w="1389"/>
      </w:tblGrid>
      <w:tr w:rsidR="00543B2C">
        <w:trPr>
          <w:jc w:val="center"/>
        </w:trPr>
        <w:tc>
          <w:tcPr>
            <w:tcW w:w="935"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104"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418"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55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2300"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543B2C">
        <w:trPr>
          <w:jc w:val="center"/>
        </w:trPr>
        <w:tc>
          <w:tcPr>
            <w:tcW w:w="935"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104"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羽绒服</w:t>
            </w:r>
          </w:p>
        </w:tc>
        <w:tc>
          <w:tcPr>
            <w:tcW w:w="1418"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400000</w:t>
            </w:r>
            <w:r>
              <w:rPr>
                <w:rFonts w:ascii="Times New Roman" w:eastAsia="宋体" w:hAnsi="Times New Roman" w:cs="Times New Roman" w:hint="eastAsia"/>
                <w:color w:val="auto"/>
                <w:sz w:val="21"/>
                <w:szCs w:val="21"/>
              </w:rPr>
              <w:t>元</w:t>
            </w:r>
          </w:p>
        </w:tc>
        <w:tc>
          <w:tcPr>
            <w:tcW w:w="155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400000</w:t>
            </w:r>
            <w:r>
              <w:rPr>
                <w:rFonts w:ascii="Times New Roman" w:eastAsia="宋体" w:hAnsi="Times New Roman" w:cs="Times New Roman" w:hint="eastAsia"/>
                <w:color w:val="auto"/>
                <w:sz w:val="21"/>
                <w:szCs w:val="21"/>
              </w:rPr>
              <w:t>元</w:t>
            </w:r>
          </w:p>
        </w:tc>
        <w:tc>
          <w:tcPr>
            <w:tcW w:w="2300"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2026</w:t>
            </w:r>
            <w:r>
              <w:rPr>
                <w:rFonts w:ascii="Times New Roman" w:eastAsia="宋体" w:hAnsi="Times New Roman" w:cs="Times New Roman" w:hint="eastAsia"/>
                <w:color w:val="auto"/>
                <w:sz w:val="21"/>
                <w:szCs w:val="21"/>
              </w:rPr>
              <w:t>年</w:t>
            </w:r>
            <w:r>
              <w:rPr>
                <w:rFonts w:ascii="Times New Roman" w:eastAsia="宋体" w:hAnsi="Times New Roman" w:cs="Times New Roman" w:hint="eastAsia"/>
                <w:color w:val="auto"/>
                <w:sz w:val="21"/>
                <w:szCs w:val="21"/>
              </w:rPr>
              <w:t>12</w:t>
            </w:r>
            <w:r>
              <w:rPr>
                <w:rFonts w:ascii="Times New Roman" w:eastAsia="宋体" w:hAnsi="Times New Roman" w:cs="Times New Roman" w:hint="eastAsia"/>
                <w:color w:val="auto"/>
                <w:sz w:val="21"/>
                <w:szCs w:val="21"/>
              </w:rPr>
              <w:t>月</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日前对市总工会指定的点位（原则上不超过</w:t>
            </w:r>
            <w:r>
              <w:rPr>
                <w:rFonts w:ascii="Times New Roman" w:eastAsia="宋体" w:hAnsi="Times New Roman" w:cs="Times New Roman" w:hint="eastAsia"/>
                <w:color w:val="auto"/>
                <w:sz w:val="21"/>
                <w:szCs w:val="21"/>
              </w:rPr>
              <w:t>30</w:t>
            </w:r>
            <w:r>
              <w:rPr>
                <w:rFonts w:ascii="Times New Roman" w:eastAsia="宋体" w:hAnsi="Times New Roman" w:cs="Times New Roman" w:hint="eastAsia"/>
                <w:color w:val="auto"/>
                <w:sz w:val="21"/>
                <w:szCs w:val="21"/>
              </w:rPr>
              <w:t>个）完成物流配送</w:t>
            </w:r>
          </w:p>
        </w:tc>
        <w:tc>
          <w:tcPr>
            <w:tcW w:w="138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工业</w:t>
            </w:r>
          </w:p>
        </w:tc>
      </w:tr>
    </w:tbl>
    <w:p w:rsidR="00543B2C" w:rsidRDefault="00424EB7">
      <w:pPr>
        <w:tabs>
          <w:tab w:val="left" w:pos="210"/>
        </w:tabs>
        <w:autoSpaceDE w:val="0"/>
        <w:autoSpaceDN w:val="0"/>
        <w:adjustRightInd w:val="0"/>
        <w:spacing w:line="360" w:lineRule="auto"/>
        <w:ind w:firstLineChars="200" w:firstLine="480"/>
        <w:outlineLvl w:val="0"/>
        <w:rPr>
          <w:sz w:val="24"/>
          <w:szCs w:val="24"/>
          <w:lang w:val="zh-CN"/>
        </w:rPr>
      </w:pPr>
      <w:r>
        <w:rPr>
          <w:sz w:val="24"/>
          <w:szCs w:val="24"/>
          <w:lang w:val="zh-CN"/>
        </w:rPr>
        <w:t>本项目不接受进口产品投标。</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543B2C">
        <w:trPr>
          <w:jc w:val="center"/>
        </w:trPr>
        <w:tc>
          <w:tcPr>
            <w:tcW w:w="77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543B2C">
        <w:trPr>
          <w:jc w:val="center"/>
        </w:trPr>
        <w:tc>
          <w:tcPr>
            <w:tcW w:w="77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获取竞争性谈判文件</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日</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16</w:t>
            </w:r>
            <w:r>
              <w:rPr>
                <w:rFonts w:ascii="Times New Roman" w:eastAsia="宋体" w:hAnsi="Times New Roman" w:cs="Times New Roman"/>
                <w:color w:val="auto"/>
                <w:sz w:val="21"/>
                <w:szCs w:val="21"/>
              </w:rPr>
              <w:t>日</w:t>
            </w:r>
          </w:p>
        </w:tc>
        <w:tc>
          <w:tcPr>
            <w:tcW w:w="2632" w:type="dxa"/>
            <w:vAlign w:val="center"/>
          </w:tcPr>
          <w:p w:rsidR="00543B2C" w:rsidRDefault="00424EB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543B2C" w:rsidRDefault="00424EB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未按时获取竞争性谈判文件的，不能参与本项目</w:t>
            </w:r>
          </w:p>
        </w:tc>
      </w:tr>
      <w:tr w:rsidR="00543B2C">
        <w:trPr>
          <w:jc w:val="center"/>
        </w:trPr>
        <w:tc>
          <w:tcPr>
            <w:tcW w:w="77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21</w:t>
            </w:r>
            <w:r>
              <w:rPr>
                <w:rFonts w:ascii="Times New Roman" w:eastAsia="宋体" w:hAnsi="Times New Roman" w:cs="Times New Roman"/>
                <w:color w:val="auto"/>
                <w:sz w:val="21"/>
                <w:szCs w:val="21"/>
              </w:rPr>
              <w:t>日</w:t>
            </w:r>
            <w:r>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w:t>
            </w:r>
            <w:r>
              <w:rPr>
                <w:rFonts w:ascii="Times New Roman" w:eastAsia="宋体" w:hAnsi="Times New Roman" w:cs="Times New Roman" w:hint="eastAsia"/>
                <w:color w:val="auto"/>
                <w:sz w:val="21"/>
                <w:szCs w:val="21"/>
              </w:rPr>
              <w:t>0</w:t>
            </w:r>
            <w:r>
              <w:rPr>
                <w:rFonts w:ascii="Times New Roman" w:eastAsia="宋体" w:hAnsi="Times New Roman" w:cs="Times New Roman"/>
                <w:color w:val="auto"/>
                <w:sz w:val="21"/>
                <w:szCs w:val="21"/>
              </w:rPr>
              <w:t>0</w:t>
            </w:r>
          </w:p>
        </w:tc>
        <w:tc>
          <w:tcPr>
            <w:tcW w:w="2632" w:type="dxa"/>
            <w:vAlign w:val="center"/>
          </w:tcPr>
          <w:p w:rsidR="00543B2C" w:rsidRDefault="00424EB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543B2C">
        <w:trPr>
          <w:jc w:val="center"/>
        </w:trPr>
        <w:tc>
          <w:tcPr>
            <w:tcW w:w="77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21</w:t>
            </w:r>
            <w:r>
              <w:rPr>
                <w:rFonts w:ascii="Times New Roman" w:eastAsia="宋体" w:hAnsi="Times New Roman" w:cs="Times New Roman"/>
                <w:color w:val="auto"/>
                <w:sz w:val="21"/>
                <w:szCs w:val="21"/>
              </w:rPr>
              <w:t>日</w:t>
            </w:r>
            <w:r>
              <w:rPr>
                <w:rFonts w:ascii="Times New Roman" w:eastAsia="宋体" w:hAnsi="Times New Roman" w:cs="Times New Roman" w:hint="eastAsia"/>
                <w:color w:val="auto"/>
                <w:sz w:val="21"/>
                <w:szCs w:val="21"/>
              </w:rPr>
              <w:t>13</w:t>
            </w:r>
            <w:r>
              <w:rPr>
                <w:rFonts w:ascii="Times New Roman" w:eastAsia="宋体" w:hAnsi="Times New Roman" w:cs="Times New Roman"/>
                <w:color w:val="auto"/>
                <w:sz w:val="21"/>
                <w:szCs w:val="21"/>
              </w:rPr>
              <w:t>:</w:t>
            </w:r>
            <w:r>
              <w:rPr>
                <w:rFonts w:ascii="Times New Roman" w:eastAsia="宋体" w:hAnsi="Times New Roman" w:cs="Times New Roman" w:hint="eastAsia"/>
                <w:color w:val="auto"/>
                <w:sz w:val="21"/>
                <w:szCs w:val="21"/>
              </w:rPr>
              <w:t>0</w:t>
            </w:r>
            <w:r>
              <w:rPr>
                <w:rFonts w:ascii="Times New Roman" w:eastAsia="宋体" w:hAnsi="Times New Roman" w:cs="Times New Roman"/>
                <w:color w:val="auto"/>
                <w:sz w:val="21"/>
                <w:szCs w:val="21"/>
              </w:rPr>
              <w:t>0</w:t>
            </w:r>
          </w:p>
        </w:tc>
        <w:tc>
          <w:tcPr>
            <w:tcW w:w="189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21</w:t>
            </w:r>
            <w:r>
              <w:rPr>
                <w:rFonts w:ascii="Times New Roman" w:eastAsia="宋体" w:hAnsi="Times New Roman" w:cs="Times New Roman"/>
                <w:color w:val="auto"/>
                <w:sz w:val="21"/>
                <w:szCs w:val="21"/>
              </w:rPr>
              <w:t>日</w:t>
            </w:r>
            <w:r>
              <w:rPr>
                <w:rFonts w:ascii="Times New Roman" w:eastAsia="宋体" w:hAnsi="Times New Roman" w:cs="Times New Roman" w:hint="eastAsia"/>
                <w:color w:val="auto"/>
                <w:sz w:val="21"/>
                <w:szCs w:val="21"/>
              </w:rPr>
              <w:t>14</w:t>
            </w:r>
            <w:r>
              <w:rPr>
                <w:rFonts w:ascii="Times New Roman" w:eastAsia="宋体" w:hAnsi="Times New Roman" w:cs="Times New Roman"/>
                <w:color w:val="auto"/>
                <w:sz w:val="21"/>
                <w:szCs w:val="21"/>
              </w:rPr>
              <w:t>:</w:t>
            </w:r>
            <w:r>
              <w:rPr>
                <w:rFonts w:ascii="Times New Roman" w:eastAsia="宋体" w:hAnsi="Times New Roman" w:cs="Times New Roman" w:hint="eastAsia"/>
                <w:color w:val="auto"/>
                <w:sz w:val="21"/>
                <w:szCs w:val="21"/>
              </w:rPr>
              <w:t>0</w:t>
            </w:r>
            <w:r>
              <w:rPr>
                <w:rFonts w:ascii="Times New Roman" w:eastAsia="宋体" w:hAnsi="Times New Roman" w:cs="Times New Roman"/>
                <w:color w:val="auto"/>
                <w:sz w:val="21"/>
                <w:szCs w:val="21"/>
              </w:rPr>
              <w:t>0</w:t>
            </w:r>
          </w:p>
        </w:tc>
        <w:tc>
          <w:tcPr>
            <w:tcW w:w="2632" w:type="dxa"/>
            <w:vAlign w:val="center"/>
          </w:tcPr>
          <w:p w:rsidR="00543B2C" w:rsidRDefault="00424EB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543B2C">
        <w:trPr>
          <w:jc w:val="center"/>
        </w:trPr>
        <w:tc>
          <w:tcPr>
            <w:tcW w:w="779"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543B2C" w:rsidRDefault="00424EB7">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543B2C" w:rsidRDefault="00424EB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通过第一阶段谈判的供应商在谈判小组要求的时间内（一般是谈判当日电话通知）完成第二阶段解密，否则视为放弃谈判。</w:t>
            </w:r>
          </w:p>
        </w:tc>
      </w:tr>
    </w:tbl>
    <w:p w:rsidR="00543B2C" w:rsidRDefault="00424EB7">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获取竞争性谈判文件的方式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采用网上获取电子竞争性谈判文件的方式，供应商应于规定的时间内使用天津数字认证有限公司发出的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f3"/>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下载竞争性谈判文件。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谈判地点</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）等候谈判。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高原原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（一）采购人名称：天津市职工服务中心</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（二）采购人地址：天津市河东区光华路</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（三）采购人联系人：马振宇</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（四）采购人联系电话：</w:t>
      </w:r>
      <w:r>
        <w:rPr>
          <w:rFonts w:ascii="Times New Roman" w:eastAsia="宋体" w:hAnsi="Times New Roman" w:cs="Times New Roman" w:hint="eastAsia"/>
          <w:color w:val="auto"/>
        </w:rPr>
        <w:t>022-84236894</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联系部门：天津市职工服务中心</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联系地址：天津市河东区光华路</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人：马振宇</w:t>
      </w:r>
      <w:r>
        <w:rPr>
          <w:rFonts w:ascii="Times New Roman" w:eastAsia="宋体" w:hAnsi="Times New Roman" w:cs="Times New Roman" w:hint="eastAsia"/>
          <w:color w:val="auto"/>
        </w:rPr>
        <w:t xml:space="preserve"> </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022-84236894</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color w:val="auto"/>
        </w:rPr>
        <w:t>15</w:t>
      </w:r>
      <w:r>
        <w:rPr>
          <w:rFonts w:ascii="Times New Roman" w:eastAsia="宋体" w:hAnsi="Times New Roman" w:cs="Times New Roman"/>
          <w:color w:val="auto"/>
        </w:rPr>
        <w:t>个工作日内，向采购人同级财政部门提出投诉，逾期不予受理。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谈判公告的公告期限为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543B2C">
        <w:trPr>
          <w:trHeight w:val="440"/>
          <w:tblHeader/>
          <w:jc w:val="center"/>
        </w:trPr>
        <w:tc>
          <w:tcPr>
            <w:tcW w:w="3656" w:type="dxa"/>
            <w:vAlign w:val="center"/>
          </w:tcPr>
          <w:p w:rsidR="00543B2C" w:rsidRDefault="00424EB7">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rsidR="00543B2C" w:rsidRDefault="00424EB7">
            <w:pPr>
              <w:tabs>
                <w:tab w:val="left" w:pos="750"/>
                <w:tab w:val="left" w:pos="840"/>
              </w:tabs>
              <w:adjustRightInd w:val="0"/>
              <w:snapToGrid w:val="0"/>
              <w:jc w:val="center"/>
              <w:rPr>
                <w:sz w:val="24"/>
              </w:rPr>
            </w:pPr>
            <w:r>
              <w:rPr>
                <w:sz w:val="24"/>
              </w:rPr>
              <w:t>费率</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543B2C" w:rsidRDefault="00424EB7">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sz w:val="24"/>
              </w:rPr>
              <w:t>100-500</w:t>
            </w:r>
          </w:p>
        </w:tc>
        <w:tc>
          <w:tcPr>
            <w:tcW w:w="3657" w:type="dxa"/>
            <w:vAlign w:val="center"/>
          </w:tcPr>
          <w:p w:rsidR="00543B2C" w:rsidRDefault="00424EB7">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sz w:val="24"/>
              </w:rPr>
              <w:t>500-1000</w:t>
            </w:r>
          </w:p>
        </w:tc>
        <w:tc>
          <w:tcPr>
            <w:tcW w:w="3657" w:type="dxa"/>
            <w:vAlign w:val="center"/>
          </w:tcPr>
          <w:p w:rsidR="00543B2C" w:rsidRDefault="00424EB7">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543B2C" w:rsidRDefault="00424EB7">
            <w:pPr>
              <w:tabs>
                <w:tab w:val="left" w:pos="750"/>
                <w:tab w:val="left" w:pos="840"/>
              </w:tabs>
              <w:adjustRightInd w:val="0"/>
              <w:snapToGrid w:val="0"/>
              <w:jc w:val="center"/>
              <w:rPr>
                <w:sz w:val="24"/>
              </w:rPr>
            </w:pPr>
            <w:r>
              <w:rPr>
                <w:sz w:val="24"/>
              </w:rPr>
              <w:t>0.5%</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543B2C" w:rsidRDefault="00424EB7">
            <w:pPr>
              <w:tabs>
                <w:tab w:val="left" w:pos="750"/>
                <w:tab w:val="left" w:pos="840"/>
              </w:tabs>
              <w:adjustRightInd w:val="0"/>
              <w:snapToGrid w:val="0"/>
              <w:jc w:val="center"/>
              <w:rPr>
                <w:sz w:val="24"/>
              </w:rPr>
            </w:pPr>
            <w:r>
              <w:rPr>
                <w:sz w:val="24"/>
              </w:rPr>
              <w:t>0.25%</w:t>
            </w:r>
          </w:p>
        </w:tc>
      </w:tr>
      <w:tr w:rsidR="00543B2C">
        <w:trPr>
          <w:trHeight w:val="440"/>
          <w:jc w:val="center"/>
        </w:trPr>
        <w:tc>
          <w:tcPr>
            <w:tcW w:w="3656" w:type="dxa"/>
            <w:vAlign w:val="center"/>
          </w:tcPr>
          <w:p w:rsidR="00543B2C" w:rsidRDefault="00424EB7">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543B2C" w:rsidRDefault="00424EB7">
            <w:pPr>
              <w:tabs>
                <w:tab w:val="left" w:pos="750"/>
                <w:tab w:val="left" w:pos="840"/>
              </w:tabs>
              <w:adjustRightInd w:val="0"/>
              <w:snapToGrid w:val="0"/>
              <w:jc w:val="center"/>
              <w:rPr>
                <w:sz w:val="24"/>
              </w:rPr>
            </w:pPr>
            <w:r>
              <w:rPr>
                <w:sz w:val="24"/>
              </w:rPr>
              <w:t>0.05%</w:t>
            </w:r>
          </w:p>
        </w:tc>
      </w:tr>
    </w:tbl>
    <w:p w:rsidR="00543B2C" w:rsidRDefault="00424EB7">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p>
    <w:p w:rsidR="00543B2C" w:rsidRDefault="00424EB7">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543B2C" w:rsidRDefault="00424EB7" w:rsidP="004D2003">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543B2C" w:rsidRDefault="00424EB7">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543B2C" w:rsidRDefault="00543B2C">
      <w:pPr>
        <w:pStyle w:val="Default"/>
        <w:spacing w:line="360" w:lineRule="auto"/>
        <w:ind w:firstLineChars="200" w:firstLine="480"/>
        <w:jc w:val="both"/>
        <w:rPr>
          <w:rFonts w:ascii="Times New Roman" w:eastAsia="宋体" w:hAnsi="Times New Roman" w:cs="Times New Roman"/>
          <w:color w:val="FF0000"/>
        </w:rPr>
      </w:pPr>
    </w:p>
    <w:p w:rsidR="00543B2C" w:rsidRDefault="00543B2C">
      <w:pPr>
        <w:pStyle w:val="Default"/>
        <w:spacing w:line="360" w:lineRule="auto"/>
        <w:jc w:val="both"/>
        <w:rPr>
          <w:rFonts w:ascii="Times New Roman" w:eastAsia="宋体" w:hAnsi="Times New Roman" w:cs="Times New Roman"/>
          <w:color w:val="auto"/>
        </w:rPr>
      </w:pPr>
    </w:p>
    <w:p w:rsidR="00543B2C" w:rsidRDefault="00424EB7">
      <w:pPr>
        <w:pStyle w:val="Default"/>
        <w:spacing w:line="360" w:lineRule="auto"/>
        <w:ind w:firstLineChars="2700" w:firstLine="6480"/>
        <w:jc w:val="both"/>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13</w:t>
      </w:r>
      <w:r>
        <w:rPr>
          <w:rFonts w:ascii="Times New Roman" w:eastAsia="宋体" w:hAnsi="Times New Roman" w:cs="Times New Roman"/>
          <w:color w:val="auto"/>
        </w:rPr>
        <w:t>日</w:t>
      </w:r>
    </w:p>
    <w:p w:rsidR="00543B2C" w:rsidRDefault="00424EB7">
      <w:pPr>
        <w:pStyle w:val="Default"/>
        <w:spacing w:line="360" w:lineRule="auto"/>
        <w:ind w:firstLineChars="2700" w:firstLine="6480"/>
        <w:jc w:val="both"/>
        <w:sectPr w:rsidR="00543B2C">
          <w:headerReference w:type="default" r:id="rId12"/>
          <w:footerReference w:type="default" r:id="rId13"/>
          <w:pgSz w:w="11907" w:h="16840"/>
          <w:pgMar w:top="1440" w:right="1797" w:bottom="1440" w:left="1797" w:header="720" w:footer="720" w:gutter="0"/>
          <w:pgNumType w:start="1"/>
          <w:cols w:space="720"/>
          <w:docGrid w:linePitch="312"/>
        </w:sectPr>
      </w:pPr>
      <w:r>
        <w:br w:type="page"/>
      </w:r>
    </w:p>
    <w:p w:rsidR="00543B2C" w:rsidRDefault="00424EB7">
      <w:pPr>
        <w:pStyle w:val="ab"/>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hint="eastAsia"/>
        </w:rPr>
        <w:t>谈判</w:t>
      </w:r>
      <w:r>
        <w:rPr>
          <w:rFonts w:ascii="Times New Roman" w:hAnsi="Times New Roman"/>
        </w:rPr>
        <w:t>项目</w:t>
      </w:r>
      <w:bookmarkEnd w:id="3"/>
      <w:r>
        <w:rPr>
          <w:rFonts w:ascii="Times New Roman" w:hAnsi="Times New Roman" w:hint="eastAsia"/>
        </w:rPr>
        <w:t>需求</w:t>
      </w:r>
    </w:p>
    <w:p w:rsidR="00543B2C" w:rsidRDefault="00424EB7">
      <w:pPr>
        <w:spacing w:line="360" w:lineRule="auto"/>
        <w:ind w:firstLineChars="200" w:firstLine="480"/>
        <w:rPr>
          <w:sz w:val="24"/>
        </w:rPr>
      </w:pPr>
      <w:r>
        <w:rPr>
          <w:rFonts w:hint="eastAsia"/>
          <w:sz w:val="24"/>
        </w:rPr>
        <w:t>加注“★”号条款为不允许偏离的实质性要求，经谈判小组判定任意一条加注“★”号的条款出现偏离，视为无效响应。</w:t>
      </w:r>
    </w:p>
    <w:p w:rsidR="00543B2C" w:rsidRDefault="00424EB7">
      <w:pPr>
        <w:widowControl/>
        <w:spacing w:line="360" w:lineRule="auto"/>
        <w:ind w:firstLineChars="200" w:firstLine="480"/>
        <w:jc w:val="left"/>
        <w:rPr>
          <w:sz w:val="24"/>
        </w:rPr>
      </w:pPr>
      <w:r>
        <w:rPr>
          <w:rFonts w:hint="eastAsia"/>
          <w:sz w:val="24"/>
        </w:rPr>
        <w:t>一、项目背景</w:t>
      </w:r>
    </w:p>
    <w:p w:rsidR="00543B2C" w:rsidRDefault="00424EB7">
      <w:pPr>
        <w:spacing w:line="360" w:lineRule="auto"/>
        <w:ind w:firstLineChars="200" w:firstLine="480"/>
        <w:outlineLvl w:val="0"/>
        <w:rPr>
          <w:sz w:val="24"/>
        </w:rPr>
      </w:pPr>
      <w:r>
        <w:rPr>
          <w:rFonts w:hint="eastAsia"/>
          <w:sz w:val="24"/>
        </w:rPr>
        <w:t>由天津市总工会出资</w:t>
      </w:r>
      <w:r>
        <w:rPr>
          <w:rFonts w:hint="eastAsia"/>
          <w:sz w:val="24"/>
        </w:rPr>
        <w:t>40</w:t>
      </w:r>
      <w:r>
        <w:rPr>
          <w:rFonts w:hint="eastAsia"/>
          <w:sz w:val="24"/>
        </w:rPr>
        <w:t>万元作为专项资金，对本市不少于</w:t>
      </w:r>
      <w:r>
        <w:rPr>
          <w:rFonts w:hint="eastAsia"/>
          <w:sz w:val="24"/>
        </w:rPr>
        <w:t>1667</w:t>
      </w:r>
      <w:r>
        <w:rPr>
          <w:rFonts w:hint="eastAsia"/>
          <w:sz w:val="24"/>
        </w:rPr>
        <w:t>名新就业形态劳动者和农民工每人发放</w:t>
      </w:r>
      <w:r>
        <w:rPr>
          <w:rFonts w:hint="eastAsia"/>
          <w:sz w:val="24"/>
        </w:rPr>
        <w:t>1</w:t>
      </w:r>
      <w:r>
        <w:rPr>
          <w:rFonts w:hint="eastAsia"/>
          <w:sz w:val="24"/>
        </w:rPr>
        <w:t>件价格不高于</w:t>
      </w:r>
      <w:r>
        <w:rPr>
          <w:rFonts w:hint="eastAsia"/>
          <w:sz w:val="24"/>
        </w:rPr>
        <w:t>240</w:t>
      </w:r>
      <w:r>
        <w:rPr>
          <w:rFonts w:hint="eastAsia"/>
          <w:sz w:val="24"/>
        </w:rPr>
        <w:t>元的羽绒服，将党和政府的关心关爱及工会组织的温暖送到新就业形态劳动者和农民工的心坎上，提升他们的获得感、幸福感、安全感。</w:t>
      </w:r>
    </w:p>
    <w:p w:rsidR="00543B2C" w:rsidRDefault="00424EB7">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rsidR="00543B2C" w:rsidRDefault="00424EB7">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543B2C" w:rsidRDefault="00424EB7">
      <w:pPr>
        <w:spacing w:line="360" w:lineRule="auto"/>
        <w:ind w:left="480"/>
        <w:outlineLvl w:val="0"/>
        <w:rPr>
          <w:sz w:val="24"/>
        </w:rPr>
      </w:pPr>
      <w:r>
        <w:rPr>
          <w:rFonts w:hint="eastAsia"/>
          <w:sz w:val="24"/>
        </w:rPr>
        <w:t>★（二）所投产品符合</w:t>
      </w:r>
      <w:r>
        <w:rPr>
          <w:rFonts w:hint="eastAsia"/>
          <w:sz w:val="24"/>
        </w:rPr>
        <w:t>GB18401-2010</w:t>
      </w:r>
      <w:r>
        <w:rPr>
          <w:rFonts w:hint="eastAsia"/>
          <w:sz w:val="24"/>
        </w:rPr>
        <w:t>《国家纺织产品基本安全技术规范》。</w:t>
      </w:r>
    </w:p>
    <w:p w:rsidR="00543B2C" w:rsidRDefault="00424EB7">
      <w:pPr>
        <w:spacing w:line="360" w:lineRule="auto"/>
        <w:ind w:firstLineChars="200" w:firstLine="480"/>
        <w:outlineLvl w:val="0"/>
        <w:rPr>
          <w:sz w:val="24"/>
        </w:rPr>
      </w:pPr>
      <w:r>
        <w:rPr>
          <w:rFonts w:hint="eastAsia"/>
          <w:sz w:val="24"/>
        </w:rPr>
        <w:t>（三）采购清单</w:t>
      </w:r>
    </w:p>
    <w:p w:rsidR="00543B2C" w:rsidRDefault="00424EB7">
      <w:pPr>
        <w:pStyle w:val="Default"/>
        <w:spacing w:line="360" w:lineRule="auto"/>
        <w:ind w:firstLineChars="200" w:firstLine="480"/>
        <w:jc w:val="both"/>
        <w:rPr>
          <w:rFonts w:ascii="Times New Roman" w:eastAsia="宋体" w:hAnsi="Times New Roman" w:cs="Times New Roman"/>
          <w:color w:val="FF0000"/>
        </w:rPr>
      </w:pPr>
      <w:r>
        <w:rPr>
          <w:rFonts w:ascii="Times New Roman" w:eastAsia="宋体" w:hAnsi="Times New Roman" w:cs="Times New Roman" w:hint="eastAsia"/>
          <w:color w:val="auto"/>
        </w:rPr>
        <w:t>第一包：</w:t>
      </w:r>
      <w:r>
        <w:rPr>
          <w:rFonts w:eastAsiaTheme="minorEastAsia" w:hint="eastAsia"/>
          <w:szCs w:val="32"/>
        </w:rPr>
        <w:t>技术参数</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6146"/>
      </w:tblGrid>
      <w:tr w:rsidR="00543B2C">
        <w:trPr>
          <w:tblHeader/>
          <w:jc w:val="center"/>
        </w:trPr>
        <w:tc>
          <w:tcPr>
            <w:tcW w:w="1101"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jc w:val="center"/>
              <w:rPr>
                <w:rFonts w:eastAsiaTheme="minorEastAsia"/>
                <w:kern w:val="0"/>
                <w:sz w:val="24"/>
                <w:szCs w:val="32"/>
              </w:rPr>
            </w:pPr>
            <w:r>
              <w:rPr>
                <w:rFonts w:eastAsiaTheme="minorEastAsia" w:hint="eastAsia"/>
                <w:kern w:val="0"/>
                <w:sz w:val="24"/>
                <w:szCs w:val="32"/>
              </w:rPr>
              <w:t>序号</w:t>
            </w:r>
          </w:p>
        </w:tc>
        <w:tc>
          <w:tcPr>
            <w:tcW w:w="1275"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jc w:val="center"/>
              <w:rPr>
                <w:rFonts w:eastAsiaTheme="minorEastAsia"/>
                <w:kern w:val="0"/>
                <w:sz w:val="24"/>
                <w:szCs w:val="32"/>
              </w:rPr>
            </w:pPr>
            <w:r>
              <w:rPr>
                <w:rFonts w:eastAsiaTheme="minorEastAsia" w:hint="eastAsia"/>
                <w:kern w:val="0"/>
                <w:sz w:val="24"/>
                <w:szCs w:val="32"/>
              </w:rPr>
              <w:t>标的名称</w:t>
            </w:r>
          </w:p>
        </w:tc>
        <w:tc>
          <w:tcPr>
            <w:tcW w:w="6146"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jc w:val="center"/>
              <w:rPr>
                <w:rFonts w:eastAsiaTheme="minorEastAsia"/>
                <w:kern w:val="0"/>
                <w:sz w:val="24"/>
                <w:szCs w:val="32"/>
              </w:rPr>
            </w:pPr>
            <w:r>
              <w:rPr>
                <w:rFonts w:eastAsiaTheme="minorEastAsia" w:hint="eastAsia"/>
                <w:kern w:val="0"/>
                <w:sz w:val="24"/>
                <w:szCs w:val="32"/>
              </w:rPr>
              <w:t>需求条款</w:t>
            </w:r>
          </w:p>
        </w:tc>
      </w:tr>
      <w:tr w:rsidR="00543B2C">
        <w:trPr>
          <w:jc w:val="center"/>
        </w:trPr>
        <w:tc>
          <w:tcPr>
            <w:tcW w:w="1101"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jc w:val="center"/>
              <w:rPr>
                <w:rFonts w:cs="宋体"/>
                <w:color w:val="000000"/>
                <w:kern w:val="0"/>
                <w:sz w:val="24"/>
                <w:szCs w:val="21"/>
              </w:rPr>
            </w:pPr>
            <w:r>
              <w:rPr>
                <w:rFonts w:cs="宋体" w:hint="eastAsia"/>
                <w:color w:val="000000"/>
                <w:kern w:val="0"/>
                <w:sz w:val="24"/>
                <w:szCs w:val="21"/>
              </w:rPr>
              <w:t>1</w:t>
            </w:r>
          </w:p>
        </w:tc>
        <w:tc>
          <w:tcPr>
            <w:tcW w:w="1275"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jc w:val="center"/>
              <w:rPr>
                <w:rFonts w:cs="宋体"/>
                <w:color w:val="000000"/>
                <w:kern w:val="0"/>
                <w:sz w:val="24"/>
                <w:szCs w:val="21"/>
              </w:rPr>
            </w:pPr>
            <w:r>
              <w:rPr>
                <w:rFonts w:cs="宋体" w:hint="eastAsia"/>
                <w:color w:val="000000"/>
                <w:kern w:val="0"/>
                <w:sz w:val="24"/>
                <w:szCs w:val="21"/>
              </w:rPr>
              <w:t>羽绒服</w:t>
            </w:r>
          </w:p>
        </w:tc>
        <w:tc>
          <w:tcPr>
            <w:tcW w:w="6146" w:type="dxa"/>
            <w:tcBorders>
              <w:top w:val="single" w:sz="4" w:space="0" w:color="auto"/>
              <w:left w:val="single" w:sz="4" w:space="0" w:color="auto"/>
              <w:bottom w:val="single" w:sz="4" w:space="0" w:color="auto"/>
              <w:right w:val="single" w:sz="4" w:space="0" w:color="auto"/>
            </w:tcBorders>
            <w:vAlign w:val="center"/>
          </w:tcPr>
          <w:p w:rsidR="00543B2C" w:rsidRDefault="00424EB7">
            <w:pPr>
              <w:jc w:val="left"/>
              <w:rPr>
                <w:sz w:val="24"/>
                <w:szCs w:val="21"/>
              </w:rPr>
            </w:pPr>
            <w:r>
              <w:rPr>
                <w:rFonts w:hint="eastAsia"/>
                <w:sz w:val="24"/>
                <w:szCs w:val="21"/>
              </w:rPr>
              <w:t>1</w:t>
            </w:r>
            <w:r>
              <w:rPr>
                <w:rFonts w:hint="eastAsia"/>
                <w:sz w:val="24"/>
                <w:szCs w:val="21"/>
              </w:rPr>
              <w:t>、款式：羽绒服为轻薄款（绗缝与压胶工艺均可）、长袖、立领、前门长拉链、双侧明口袋均有拉链，保暖性好透气性强，穿着舒适度高。男女同款。</w:t>
            </w:r>
          </w:p>
          <w:p w:rsidR="00543B2C" w:rsidRDefault="00424EB7">
            <w:pPr>
              <w:jc w:val="left"/>
              <w:rPr>
                <w:sz w:val="24"/>
                <w:szCs w:val="21"/>
              </w:rPr>
            </w:pPr>
            <w:r>
              <w:rPr>
                <w:rFonts w:hint="eastAsia"/>
                <w:sz w:val="24"/>
                <w:szCs w:val="21"/>
              </w:rPr>
              <w:t>2</w:t>
            </w:r>
            <w:r>
              <w:rPr>
                <w:rFonts w:hint="eastAsia"/>
                <w:sz w:val="24"/>
                <w:szCs w:val="21"/>
              </w:rPr>
              <w:t>、材质：防静电、轻度防风、轻度防水、易清洗，面料和里料同为聚酯纤维（鼓励部分使用石墨烯内衬），色牢度高，材料透气性好，发热散热稳定均匀，不刺激皮肤。</w:t>
            </w:r>
          </w:p>
          <w:p w:rsidR="00543B2C" w:rsidRDefault="00424EB7">
            <w:pPr>
              <w:jc w:val="left"/>
              <w:rPr>
                <w:sz w:val="24"/>
                <w:szCs w:val="21"/>
              </w:rPr>
            </w:pPr>
            <w:r>
              <w:rPr>
                <w:rFonts w:hint="eastAsia"/>
                <w:sz w:val="24"/>
                <w:szCs w:val="21"/>
              </w:rPr>
              <w:t>3</w:t>
            </w:r>
            <w:r>
              <w:rPr>
                <w:rFonts w:hint="eastAsia"/>
                <w:sz w:val="24"/>
                <w:szCs w:val="21"/>
              </w:rPr>
              <w:t>、单件克重：以样衣</w:t>
            </w:r>
            <w:r>
              <w:rPr>
                <w:rFonts w:hint="eastAsia"/>
                <w:sz w:val="24"/>
                <w:szCs w:val="21"/>
              </w:rPr>
              <w:t>XL</w:t>
            </w:r>
            <w:r>
              <w:rPr>
                <w:rFonts w:hint="eastAsia"/>
                <w:sz w:val="24"/>
                <w:szCs w:val="21"/>
              </w:rPr>
              <w:t>码（按照国标服装号型</w:t>
            </w:r>
            <w:r>
              <w:rPr>
                <w:rFonts w:hint="eastAsia"/>
                <w:sz w:val="24"/>
                <w:szCs w:val="21"/>
              </w:rPr>
              <w:t>175/96A</w:t>
            </w:r>
            <w:r>
              <w:rPr>
                <w:rFonts w:hint="eastAsia"/>
                <w:sz w:val="24"/>
                <w:szCs w:val="21"/>
              </w:rPr>
              <w:t>）为例，充绒量不少于</w:t>
            </w:r>
            <w:r>
              <w:rPr>
                <w:rFonts w:hint="eastAsia"/>
                <w:sz w:val="24"/>
                <w:szCs w:val="21"/>
              </w:rPr>
              <w:t>70</w:t>
            </w:r>
            <w:r>
              <w:rPr>
                <w:rFonts w:hint="eastAsia"/>
                <w:sz w:val="24"/>
                <w:szCs w:val="21"/>
              </w:rPr>
              <w:t>克，其他前后尺码按行业标准按相应比例递减或递增，尺寸以</w:t>
            </w:r>
            <w:r>
              <w:rPr>
                <w:rFonts w:hint="eastAsia"/>
                <w:sz w:val="24"/>
                <w:szCs w:val="21"/>
              </w:rPr>
              <w:t>XXL</w:t>
            </w:r>
            <w:r>
              <w:rPr>
                <w:rFonts w:hint="eastAsia"/>
                <w:sz w:val="24"/>
                <w:szCs w:val="21"/>
              </w:rPr>
              <w:t>、</w:t>
            </w:r>
            <w:r>
              <w:rPr>
                <w:rFonts w:hint="eastAsia"/>
                <w:sz w:val="24"/>
                <w:szCs w:val="21"/>
              </w:rPr>
              <w:t>XXXL</w:t>
            </w:r>
            <w:r>
              <w:rPr>
                <w:rFonts w:hint="eastAsia"/>
                <w:sz w:val="24"/>
                <w:szCs w:val="21"/>
              </w:rPr>
              <w:t>码居多（具体各尺码的数量待签订合同时，由采购人确定），面料颜色为黑色和蓝色两个纯色。</w:t>
            </w:r>
          </w:p>
          <w:p w:rsidR="00543B2C" w:rsidRDefault="00424EB7">
            <w:pPr>
              <w:jc w:val="left"/>
              <w:rPr>
                <w:sz w:val="24"/>
                <w:szCs w:val="21"/>
              </w:rPr>
            </w:pPr>
            <w:r>
              <w:rPr>
                <w:rFonts w:hint="eastAsia"/>
                <w:sz w:val="24"/>
                <w:szCs w:val="21"/>
              </w:rPr>
              <w:t>4</w:t>
            </w:r>
            <w:r>
              <w:rPr>
                <w:rFonts w:hint="eastAsia"/>
                <w:sz w:val="24"/>
                <w:szCs w:val="21"/>
              </w:rPr>
              <w:t>、蓬松度在</w:t>
            </w:r>
            <w:r>
              <w:rPr>
                <w:rFonts w:hint="eastAsia"/>
                <w:sz w:val="24"/>
                <w:szCs w:val="21"/>
              </w:rPr>
              <w:t>650+</w:t>
            </w:r>
            <w:r>
              <w:rPr>
                <w:rFonts w:hint="eastAsia"/>
                <w:sz w:val="24"/>
                <w:szCs w:val="21"/>
              </w:rPr>
              <w:t>，分格充绒技术，内胆衬料有效防钻绒。</w:t>
            </w:r>
            <w:r>
              <w:rPr>
                <w:rFonts w:hint="eastAsia"/>
                <w:b/>
                <w:sz w:val="24"/>
                <w:szCs w:val="21"/>
              </w:rPr>
              <w:t>响应文件中提供带</w:t>
            </w:r>
            <w:r>
              <w:rPr>
                <w:rFonts w:hint="eastAsia"/>
                <w:b/>
                <w:bCs/>
                <w:sz w:val="24"/>
              </w:rPr>
              <w:t>CMA</w:t>
            </w:r>
            <w:r>
              <w:rPr>
                <w:rFonts w:hint="eastAsia"/>
                <w:b/>
                <w:bCs/>
                <w:sz w:val="24"/>
              </w:rPr>
              <w:t>标识的检测</w:t>
            </w:r>
            <w:r>
              <w:rPr>
                <w:rFonts w:hint="eastAsia"/>
                <w:b/>
                <w:bCs/>
                <w:sz w:val="24"/>
              </w:rPr>
              <w:t>/</w:t>
            </w:r>
            <w:r>
              <w:rPr>
                <w:rFonts w:hint="eastAsia"/>
                <w:b/>
                <w:bCs/>
                <w:sz w:val="24"/>
              </w:rPr>
              <w:t>检验</w:t>
            </w:r>
            <w:r>
              <w:rPr>
                <w:rFonts w:hint="eastAsia"/>
                <w:b/>
                <w:bCs/>
                <w:sz w:val="24"/>
              </w:rPr>
              <w:t>/</w:t>
            </w:r>
            <w:r>
              <w:rPr>
                <w:rFonts w:hint="eastAsia"/>
                <w:b/>
                <w:bCs/>
                <w:sz w:val="24"/>
              </w:rPr>
              <w:t>试验</w:t>
            </w:r>
            <w:r>
              <w:rPr>
                <w:rFonts w:hint="eastAsia"/>
                <w:b/>
                <w:bCs/>
                <w:sz w:val="24"/>
              </w:rPr>
              <w:t>/</w:t>
            </w:r>
            <w:r>
              <w:rPr>
                <w:rFonts w:hint="eastAsia"/>
                <w:b/>
                <w:bCs/>
                <w:sz w:val="24"/>
              </w:rPr>
              <w:t>测试报告证明上述参数。</w:t>
            </w:r>
          </w:p>
          <w:p w:rsidR="00543B2C" w:rsidRDefault="00424EB7">
            <w:pPr>
              <w:jc w:val="left"/>
              <w:rPr>
                <w:sz w:val="24"/>
                <w:szCs w:val="21"/>
              </w:rPr>
            </w:pPr>
            <w:r>
              <w:rPr>
                <w:rFonts w:hint="eastAsia"/>
                <w:sz w:val="24"/>
                <w:szCs w:val="21"/>
              </w:rPr>
              <w:t>5</w:t>
            </w:r>
            <w:r>
              <w:rPr>
                <w:rFonts w:hint="eastAsia"/>
                <w:sz w:val="24"/>
                <w:szCs w:val="21"/>
              </w:rPr>
              <w:t>、绒子含量不低于</w:t>
            </w:r>
            <w:r>
              <w:rPr>
                <w:rFonts w:hint="eastAsia"/>
                <w:sz w:val="24"/>
                <w:szCs w:val="21"/>
              </w:rPr>
              <w:t>90%</w:t>
            </w:r>
            <w:r>
              <w:rPr>
                <w:rFonts w:hint="eastAsia"/>
                <w:sz w:val="24"/>
                <w:szCs w:val="21"/>
              </w:rPr>
              <w:t>的白鸭绒，优质大朵绒，不含长毛片粉尘。</w:t>
            </w:r>
            <w:r>
              <w:rPr>
                <w:rFonts w:hint="eastAsia"/>
                <w:b/>
                <w:sz w:val="24"/>
                <w:szCs w:val="21"/>
              </w:rPr>
              <w:t>响应文件中提供带</w:t>
            </w:r>
            <w:r>
              <w:rPr>
                <w:rFonts w:hint="eastAsia"/>
                <w:b/>
                <w:bCs/>
                <w:sz w:val="24"/>
              </w:rPr>
              <w:t>CMA</w:t>
            </w:r>
            <w:r>
              <w:rPr>
                <w:rFonts w:hint="eastAsia"/>
                <w:b/>
                <w:bCs/>
                <w:sz w:val="24"/>
              </w:rPr>
              <w:t>标识的检测</w:t>
            </w:r>
            <w:r>
              <w:rPr>
                <w:rFonts w:hint="eastAsia"/>
                <w:b/>
                <w:bCs/>
                <w:sz w:val="24"/>
              </w:rPr>
              <w:t>/</w:t>
            </w:r>
            <w:r>
              <w:rPr>
                <w:rFonts w:hint="eastAsia"/>
                <w:b/>
                <w:bCs/>
                <w:sz w:val="24"/>
              </w:rPr>
              <w:t>检验</w:t>
            </w:r>
            <w:r>
              <w:rPr>
                <w:rFonts w:hint="eastAsia"/>
                <w:b/>
                <w:bCs/>
                <w:sz w:val="24"/>
              </w:rPr>
              <w:t>/</w:t>
            </w:r>
            <w:r>
              <w:rPr>
                <w:rFonts w:hint="eastAsia"/>
                <w:b/>
                <w:bCs/>
                <w:sz w:val="24"/>
              </w:rPr>
              <w:t>试验</w:t>
            </w:r>
            <w:r>
              <w:rPr>
                <w:rFonts w:hint="eastAsia"/>
                <w:b/>
                <w:bCs/>
                <w:sz w:val="24"/>
              </w:rPr>
              <w:t>/</w:t>
            </w:r>
            <w:r>
              <w:rPr>
                <w:rFonts w:hint="eastAsia"/>
                <w:b/>
                <w:bCs/>
                <w:sz w:val="24"/>
              </w:rPr>
              <w:t>测试报告证明上述参数。</w:t>
            </w:r>
          </w:p>
          <w:p w:rsidR="00543B2C" w:rsidRDefault="00424EB7">
            <w:pPr>
              <w:jc w:val="left"/>
              <w:rPr>
                <w:sz w:val="24"/>
                <w:szCs w:val="21"/>
              </w:rPr>
            </w:pPr>
            <w:r>
              <w:rPr>
                <w:rFonts w:hint="eastAsia"/>
                <w:sz w:val="24"/>
                <w:szCs w:val="21"/>
              </w:rPr>
              <w:t>6</w:t>
            </w:r>
            <w:r>
              <w:rPr>
                <w:rFonts w:hint="eastAsia"/>
                <w:sz w:val="24"/>
                <w:szCs w:val="21"/>
              </w:rPr>
              <w:t>、数量不少于</w:t>
            </w:r>
            <w:r>
              <w:rPr>
                <w:rFonts w:hint="eastAsia"/>
                <w:sz w:val="24"/>
                <w:szCs w:val="21"/>
              </w:rPr>
              <w:t>1667</w:t>
            </w:r>
            <w:r>
              <w:rPr>
                <w:rFonts w:hint="eastAsia"/>
                <w:sz w:val="24"/>
                <w:szCs w:val="21"/>
              </w:rPr>
              <w:t>件。</w:t>
            </w:r>
          </w:p>
          <w:p w:rsidR="00543B2C" w:rsidRDefault="00424EB7">
            <w:pPr>
              <w:jc w:val="left"/>
              <w:rPr>
                <w:sz w:val="24"/>
                <w:szCs w:val="21"/>
              </w:rPr>
            </w:pPr>
            <w:r>
              <w:rPr>
                <w:rFonts w:hint="eastAsia"/>
                <w:kern w:val="0"/>
                <w:sz w:val="24"/>
                <w:szCs w:val="24"/>
                <w:shd w:val="clear" w:color="auto" w:fill="FFFFFF" w:themeFill="background1"/>
              </w:rPr>
              <w:t>7</w:t>
            </w:r>
            <w:r>
              <w:rPr>
                <w:rFonts w:hint="eastAsia"/>
                <w:kern w:val="0"/>
                <w:sz w:val="24"/>
                <w:szCs w:val="24"/>
                <w:shd w:val="clear" w:color="auto" w:fill="FFFFFF" w:themeFill="background1"/>
              </w:rPr>
              <w:t>、供应商提供的羽绒服样衣</w:t>
            </w:r>
            <w:r>
              <w:rPr>
                <w:rFonts w:hint="eastAsia"/>
                <w:kern w:val="0"/>
                <w:sz w:val="24"/>
                <w:szCs w:val="24"/>
                <w:shd w:val="clear" w:color="auto" w:fill="FFFFFF" w:themeFill="background1"/>
              </w:rPr>
              <w:t>XL</w:t>
            </w:r>
            <w:r>
              <w:rPr>
                <w:rFonts w:hint="eastAsia"/>
                <w:sz w:val="24"/>
                <w:szCs w:val="21"/>
                <w:shd w:val="clear" w:color="auto" w:fill="FFFFFF" w:themeFill="background1"/>
              </w:rPr>
              <w:t>（</w:t>
            </w:r>
            <w:r>
              <w:rPr>
                <w:rFonts w:hint="eastAsia"/>
                <w:sz w:val="24"/>
                <w:szCs w:val="21"/>
                <w:shd w:val="clear" w:color="auto" w:fill="FFFFFF" w:themeFill="background1"/>
              </w:rPr>
              <w:t>175/96A</w:t>
            </w:r>
            <w:r>
              <w:rPr>
                <w:rFonts w:hint="eastAsia"/>
                <w:sz w:val="24"/>
                <w:szCs w:val="21"/>
                <w:shd w:val="clear" w:color="auto" w:fill="FFFFFF" w:themeFill="background1"/>
              </w:rPr>
              <w:t>）</w:t>
            </w:r>
            <w:r>
              <w:rPr>
                <w:rFonts w:hint="eastAsia"/>
                <w:kern w:val="0"/>
                <w:sz w:val="24"/>
                <w:szCs w:val="24"/>
                <w:shd w:val="clear" w:color="auto" w:fill="FFFFFF" w:themeFill="background1"/>
              </w:rPr>
              <w:t>具备标签且标明充绒量，不少于</w:t>
            </w:r>
            <w:r>
              <w:rPr>
                <w:rFonts w:hint="eastAsia"/>
                <w:kern w:val="0"/>
                <w:sz w:val="24"/>
                <w:szCs w:val="24"/>
                <w:shd w:val="clear" w:color="auto" w:fill="FFFFFF" w:themeFill="background1"/>
              </w:rPr>
              <w:t>70</w:t>
            </w:r>
            <w:r>
              <w:rPr>
                <w:rFonts w:hint="eastAsia"/>
                <w:kern w:val="0"/>
                <w:sz w:val="24"/>
                <w:szCs w:val="24"/>
                <w:shd w:val="clear" w:color="auto" w:fill="FFFFFF" w:themeFill="background1"/>
              </w:rPr>
              <w:t>克（含</w:t>
            </w:r>
            <w:r>
              <w:rPr>
                <w:rFonts w:hint="eastAsia"/>
                <w:kern w:val="0"/>
                <w:sz w:val="24"/>
                <w:szCs w:val="24"/>
                <w:shd w:val="clear" w:color="auto" w:fill="FFFFFF" w:themeFill="background1"/>
              </w:rPr>
              <w:t>70</w:t>
            </w:r>
            <w:r>
              <w:rPr>
                <w:rFonts w:hint="eastAsia"/>
                <w:kern w:val="0"/>
                <w:sz w:val="24"/>
                <w:szCs w:val="24"/>
                <w:shd w:val="clear" w:color="auto" w:fill="FFFFFF" w:themeFill="background1"/>
              </w:rPr>
              <w:t>克）</w:t>
            </w:r>
          </w:p>
        </w:tc>
      </w:tr>
    </w:tbl>
    <w:p w:rsidR="00543B2C" w:rsidRDefault="00424EB7">
      <w:pPr>
        <w:spacing w:line="360" w:lineRule="auto"/>
        <w:ind w:firstLineChars="200" w:firstLine="480"/>
        <w:outlineLvl w:val="0"/>
        <w:rPr>
          <w:sz w:val="24"/>
        </w:rPr>
      </w:pPr>
      <w:r>
        <w:rPr>
          <w:rFonts w:hint="eastAsia"/>
          <w:sz w:val="24"/>
        </w:rPr>
        <w:t>注：</w:t>
      </w:r>
    </w:p>
    <w:p w:rsidR="00543B2C" w:rsidRDefault="00424EB7">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本文件第三部分《投标须知》“</w:t>
      </w:r>
      <w:r>
        <w:rPr>
          <w:rFonts w:hint="eastAsia"/>
          <w:sz w:val="24"/>
        </w:rPr>
        <w:t xml:space="preserve">8. </w:t>
      </w:r>
      <w:r>
        <w:rPr>
          <w:rFonts w:hint="eastAsia"/>
          <w:sz w:val="24"/>
        </w:rPr>
        <w:t>询问与质疑”的相关规定，以书面形式向采购人提出质疑，否则视为认同本文件中关于节能产品政府采购强制采购产品范围的划定。</w:t>
      </w:r>
    </w:p>
    <w:p w:rsidR="00543B2C" w:rsidRDefault="00424EB7">
      <w:pPr>
        <w:spacing w:line="360" w:lineRule="auto"/>
        <w:ind w:firstLineChars="200" w:firstLine="480"/>
        <w:outlineLvl w:val="0"/>
        <w:rPr>
          <w:sz w:val="24"/>
        </w:rPr>
      </w:pPr>
      <w:r>
        <w:rPr>
          <w:rFonts w:hint="eastAsia"/>
          <w:sz w:val="24"/>
        </w:rPr>
        <w:t>若本文件提供了图纸或图片，仅供参考，文字表述与图纸或图片不一致时，以文字表述为准。</w:t>
      </w:r>
    </w:p>
    <w:p w:rsidR="00543B2C" w:rsidRDefault="00424EB7">
      <w:pPr>
        <w:spacing w:line="360" w:lineRule="auto"/>
        <w:ind w:firstLineChars="200" w:firstLine="480"/>
        <w:outlineLvl w:val="0"/>
        <w:rPr>
          <w:color w:val="000000" w:themeColor="text1"/>
          <w:sz w:val="24"/>
        </w:rPr>
      </w:pPr>
      <w:r>
        <w:rPr>
          <w:rFonts w:hint="eastAsia"/>
          <w:color w:val="000000" w:themeColor="text1"/>
          <w:sz w:val="24"/>
        </w:rPr>
        <w:t>（四）</w:t>
      </w:r>
      <w:r>
        <w:rPr>
          <w:rFonts w:hint="eastAsia"/>
          <w:sz w:val="24"/>
        </w:rPr>
        <w:t>样品要求</w:t>
      </w:r>
    </w:p>
    <w:p w:rsidR="00543B2C" w:rsidRDefault="00424EB7">
      <w:pPr>
        <w:spacing w:line="360" w:lineRule="auto"/>
        <w:ind w:firstLineChars="200" w:firstLine="480"/>
        <w:outlineLvl w:val="0"/>
        <w:rPr>
          <w:sz w:val="24"/>
        </w:rPr>
      </w:pPr>
      <w:r>
        <w:rPr>
          <w:rFonts w:hint="eastAsia"/>
          <w:sz w:val="24"/>
        </w:rPr>
        <w:t xml:space="preserve">1. </w:t>
      </w:r>
      <w:r>
        <w:rPr>
          <w:rFonts w:hint="eastAsia"/>
          <w:sz w:val="24"/>
        </w:rPr>
        <w:t>供应商需于评审开标解密当日</w:t>
      </w:r>
      <w:r>
        <w:rPr>
          <w:rFonts w:hint="eastAsia"/>
          <w:sz w:val="24"/>
        </w:rPr>
        <w:t>13:30-14:00</w:t>
      </w:r>
      <w:r>
        <w:rPr>
          <w:rFonts w:hint="eastAsia"/>
          <w:sz w:val="24"/>
        </w:rPr>
        <w:t>在天津市河东区红星路</w:t>
      </w:r>
      <w:r>
        <w:rPr>
          <w:rFonts w:hint="eastAsia"/>
          <w:sz w:val="24"/>
        </w:rPr>
        <w:t>79</w:t>
      </w:r>
      <w:r>
        <w:rPr>
          <w:rFonts w:hint="eastAsia"/>
          <w:sz w:val="24"/>
        </w:rPr>
        <w:t>号天津市政务服务中心二楼扶梯口向采购人递交所投产品的样品，</w:t>
      </w:r>
      <w:r>
        <w:rPr>
          <w:rFonts w:ascii="宋体" w:hAnsi="宋体" w:cs="宋体"/>
          <w:sz w:val="24"/>
          <w:szCs w:val="24"/>
        </w:rPr>
        <w:t>并在样品明显处粘贴样品标签（</w:t>
      </w:r>
      <w:r>
        <w:rPr>
          <w:rFonts w:ascii="宋体" w:hAnsi="宋体" w:cs="宋体" w:hint="eastAsia"/>
          <w:sz w:val="24"/>
          <w:szCs w:val="24"/>
        </w:rPr>
        <w:t>附件14：</w:t>
      </w:r>
      <w:r>
        <w:rPr>
          <w:rFonts w:ascii="宋体" w:hAnsi="宋体" w:cs="宋体"/>
          <w:sz w:val="24"/>
          <w:szCs w:val="24"/>
        </w:rPr>
        <w:t>样品标签并加盖公章）</w:t>
      </w:r>
      <w:r>
        <w:rPr>
          <w:rFonts w:ascii="宋体" w:hAnsi="宋体" w:cs="宋体" w:hint="eastAsia"/>
          <w:sz w:val="24"/>
          <w:szCs w:val="24"/>
        </w:rPr>
        <w:t>，</w:t>
      </w:r>
      <w:r>
        <w:rPr>
          <w:rFonts w:hint="eastAsia"/>
          <w:sz w:val="24"/>
        </w:rPr>
        <w:t>超时不得递交，接收样品采购人联系人：马老师；联系方式：</w:t>
      </w:r>
      <w:r>
        <w:rPr>
          <w:rFonts w:hint="eastAsia"/>
          <w:sz w:val="24"/>
        </w:rPr>
        <w:t>13920090833</w:t>
      </w:r>
      <w:r>
        <w:rPr>
          <w:rFonts w:hint="eastAsia"/>
          <w:sz w:val="24"/>
        </w:rPr>
        <w:t>，采购人需于评审开始前提交给谈判小组，具体要求如下：</w:t>
      </w:r>
    </w:p>
    <w:p w:rsidR="00543B2C" w:rsidRDefault="00424EB7">
      <w:pPr>
        <w:spacing w:line="360" w:lineRule="auto"/>
        <w:ind w:firstLineChars="200" w:firstLine="480"/>
        <w:outlineLvl w:val="0"/>
        <w:rPr>
          <w:sz w:val="24"/>
        </w:rPr>
      </w:pPr>
      <w:r>
        <w:rPr>
          <w:rFonts w:hint="eastAsia"/>
          <w:sz w:val="24"/>
        </w:rPr>
        <w:t>样品：羽绒服</w:t>
      </w:r>
      <w:r>
        <w:rPr>
          <w:rFonts w:hint="eastAsia"/>
          <w:sz w:val="24"/>
        </w:rPr>
        <w:t>XL</w:t>
      </w:r>
      <w:r>
        <w:rPr>
          <w:rFonts w:hint="eastAsia"/>
          <w:sz w:val="24"/>
        </w:rPr>
        <w:t>（</w:t>
      </w:r>
      <w:r>
        <w:rPr>
          <w:rFonts w:hint="eastAsia"/>
          <w:sz w:val="24"/>
        </w:rPr>
        <w:t>175/96A</w:t>
      </w:r>
      <w:r>
        <w:rPr>
          <w:rFonts w:hint="eastAsia"/>
          <w:sz w:val="24"/>
        </w:rPr>
        <w:t>）</w:t>
      </w:r>
      <w:r>
        <w:rPr>
          <w:rFonts w:hint="eastAsia"/>
          <w:sz w:val="24"/>
        </w:rPr>
        <w:t>1</w:t>
      </w:r>
      <w:r>
        <w:rPr>
          <w:rFonts w:hint="eastAsia"/>
          <w:sz w:val="24"/>
        </w:rPr>
        <w:t>件，</w:t>
      </w:r>
      <w:r>
        <w:rPr>
          <w:rFonts w:hint="eastAsia"/>
          <w:sz w:val="24"/>
          <w:szCs w:val="21"/>
        </w:rPr>
        <w:t>充绒量不少于</w:t>
      </w:r>
      <w:r>
        <w:rPr>
          <w:rFonts w:hint="eastAsia"/>
          <w:sz w:val="24"/>
          <w:szCs w:val="21"/>
        </w:rPr>
        <w:t>70</w:t>
      </w:r>
      <w:r>
        <w:rPr>
          <w:rFonts w:hint="eastAsia"/>
          <w:sz w:val="24"/>
          <w:szCs w:val="21"/>
        </w:rPr>
        <w:t>克（含</w:t>
      </w:r>
      <w:r>
        <w:rPr>
          <w:rFonts w:hint="eastAsia"/>
          <w:sz w:val="24"/>
          <w:szCs w:val="21"/>
        </w:rPr>
        <w:t>70</w:t>
      </w:r>
      <w:r>
        <w:rPr>
          <w:rFonts w:hint="eastAsia"/>
          <w:sz w:val="24"/>
          <w:szCs w:val="21"/>
        </w:rPr>
        <w:t>克），</w:t>
      </w:r>
      <w:r>
        <w:rPr>
          <w:rFonts w:hint="eastAsia"/>
          <w:sz w:val="24"/>
        </w:rPr>
        <w:t>样品蓝色或黑色均可。</w:t>
      </w:r>
    </w:p>
    <w:p w:rsidR="00543B2C" w:rsidRDefault="00424EB7">
      <w:pPr>
        <w:spacing w:line="360" w:lineRule="auto"/>
        <w:ind w:firstLineChars="200" w:firstLine="480"/>
        <w:outlineLvl w:val="0"/>
        <w:rPr>
          <w:sz w:val="24"/>
        </w:rPr>
      </w:pPr>
      <w:r>
        <w:rPr>
          <w:rFonts w:hint="eastAsia"/>
          <w:sz w:val="24"/>
        </w:rPr>
        <w:t xml:space="preserve">2. </w:t>
      </w:r>
      <w:r>
        <w:rPr>
          <w:rFonts w:hint="eastAsia"/>
          <w:sz w:val="24"/>
        </w:rPr>
        <w:t>未递交样品的，该项样品评价分得</w:t>
      </w:r>
      <w:r>
        <w:rPr>
          <w:rFonts w:hint="eastAsia"/>
          <w:sz w:val="24"/>
        </w:rPr>
        <w:t>0</w:t>
      </w:r>
      <w:r>
        <w:rPr>
          <w:rFonts w:hint="eastAsia"/>
          <w:sz w:val="24"/>
        </w:rPr>
        <w:t>分。</w:t>
      </w:r>
    </w:p>
    <w:p w:rsidR="00543B2C" w:rsidRDefault="00424EB7">
      <w:pPr>
        <w:spacing w:line="360" w:lineRule="auto"/>
        <w:ind w:firstLineChars="200" w:firstLine="480"/>
        <w:outlineLvl w:val="0"/>
        <w:rPr>
          <w:sz w:val="24"/>
        </w:rPr>
      </w:pPr>
      <w:r>
        <w:rPr>
          <w:rFonts w:hint="eastAsia"/>
          <w:sz w:val="24"/>
        </w:rPr>
        <w:t xml:space="preserve">3. </w:t>
      </w:r>
      <w:r>
        <w:rPr>
          <w:rFonts w:hint="eastAsia"/>
          <w:sz w:val="24"/>
        </w:rPr>
        <w:t>样品处置：</w:t>
      </w:r>
    </w:p>
    <w:p w:rsidR="00543B2C" w:rsidRDefault="00424EB7">
      <w:pPr>
        <w:spacing w:line="360" w:lineRule="auto"/>
        <w:ind w:firstLineChars="200" w:firstLine="480"/>
        <w:outlineLvl w:val="0"/>
        <w:rPr>
          <w:sz w:val="24"/>
        </w:rPr>
      </w:pPr>
      <w:r>
        <w:rPr>
          <w:rFonts w:hint="eastAsia"/>
          <w:sz w:val="24"/>
        </w:rPr>
        <w:t>（</w:t>
      </w:r>
      <w:r>
        <w:rPr>
          <w:rFonts w:hint="eastAsia"/>
          <w:sz w:val="24"/>
        </w:rPr>
        <w:t>1</w:t>
      </w:r>
      <w:r>
        <w:rPr>
          <w:rFonts w:hint="eastAsia"/>
          <w:sz w:val="24"/>
        </w:rPr>
        <w:t>）成交候选供应商的样品经采购人和供应商双方确认后由采购人负责封存，其余供应商的样品请于成交公告发布之日起</w:t>
      </w:r>
      <w:r>
        <w:rPr>
          <w:rFonts w:hint="eastAsia"/>
          <w:sz w:val="24"/>
        </w:rPr>
        <w:t>3</w:t>
      </w:r>
      <w:r>
        <w:rPr>
          <w:rFonts w:hint="eastAsia"/>
          <w:sz w:val="24"/>
        </w:rPr>
        <w:t>个工作日内自行退回。样品退还联系人：马老师；联系方式：</w:t>
      </w:r>
      <w:r>
        <w:rPr>
          <w:rFonts w:hint="eastAsia"/>
          <w:sz w:val="24"/>
        </w:rPr>
        <w:t>13920090833</w:t>
      </w:r>
      <w:r>
        <w:rPr>
          <w:rFonts w:hint="eastAsia"/>
          <w:sz w:val="24"/>
        </w:rPr>
        <w:t>。样品退还地点：天津市职工服务中心。</w:t>
      </w:r>
      <w:r>
        <w:rPr>
          <w:rFonts w:hint="eastAsia"/>
          <w:b/>
          <w:sz w:val="24"/>
        </w:rPr>
        <w:t>退还样品请提前联系。</w:t>
      </w:r>
    </w:p>
    <w:p w:rsidR="00543B2C" w:rsidRDefault="00424EB7">
      <w:pPr>
        <w:spacing w:line="360" w:lineRule="auto"/>
        <w:ind w:firstLineChars="200" w:firstLine="480"/>
        <w:outlineLvl w:val="0"/>
        <w:rPr>
          <w:sz w:val="24"/>
        </w:rPr>
      </w:pPr>
      <w:r>
        <w:rPr>
          <w:rFonts w:hint="eastAsia"/>
          <w:sz w:val="24"/>
        </w:rPr>
        <w:t>（</w:t>
      </w:r>
      <w:r>
        <w:rPr>
          <w:rFonts w:hint="eastAsia"/>
          <w:sz w:val="24"/>
        </w:rPr>
        <w:t>2</w:t>
      </w:r>
      <w:r>
        <w:rPr>
          <w:rFonts w:hint="eastAsia"/>
          <w:sz w:val="24"/>
        </w:rPr>
        <w:t>）成交供应商的样品由采购人负责封存，作为履约验收的参考。</w:t>
      </w:r>
    </w:p>
    <w:p w:rsidR="00543B2C" w:rsidRDefault="00424EB7">
      <w:pPr>
        <w:tabs>
          <w:tab w:val="left" w:pos="210"/>
        </w:tabs>
        <w:autoSpaceDE w:val="0"/>
        <w:autoSpaceDN w:val="0"/>
        <w:adjustRightInd w:val="0"/>
        <w:spacing w:line="360" w:lineRule="auto"/>
        <w:ind w:firstLineChars="200" w:firstLine="480"/>
        <w:outlineLvl w:val="0"/>
        <w:rPr>
          <w:color w:val="000000"/>
          <w:sz w:val="24"/>
          <w:szCs w:val="24"/>
        </w:rPr>
      </w:pPr>
      <w:r>
        <w:rPr>
          <w:rFonts w:hint="eastAsia"/>
          <w:color w:val="000000"/>
          <w:sz w:val="24"/>
          <w:szCs w:val="24"/>
        </w:rPr>
        <w:t>三</w:t>
      </w:r>
      <w:r>
        <w:rPr>
          <w:color w:val="000000"/>
          <w:sz w:val="24"/>
          <w:szCs w:val="24"/>
        </w:rPr>
        <w:t>、</w:t>
      </w:r>
      <w:r>
        <w:rPr>
          <w:rFonts w:hint="eastAsia"/>
          <w:sz w:val="24"/>
          <w:szCs w:val="24"/>
        </w:rPr>
        <w:t>商务要求</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eastAsia="......." w:hint="eastAsia"/>
          <w:kern w:val="0"/>
          <w:sz w:val="24"/>
          <w:szCs w:val="24"/>
        </w:rPr>
        <w:t>（一）</w:t>
      </w:r>
      <w:r>
        <w:rPr>
          <w:rFonts w:hint="eastAsia"/>
          <w:color w:val="000000"/>
          <w:sz w:val="24"/>
        </w:rPr>
        <w:t>报价要求</w:t>
      </w:r>
    </w:p>
    <w:p w:rsidR="00543B2C" w:rsidRDefault="00424EB7">
      <w:pPr>
        <w:autoSpaceDE w:val="0"/>
        <w:autoSpaceDN w:val="0"/>
        <w:adjustRightInd w:val="0"/>
        <w:spacing w:line="360" w:lineRule="auto"/>
        <w:ind w:firstLineChars="200" w:firstLine="480"/>
        <w:rPr>
          <w:rFonts w:ascii="宋体" w:hAnsi="宋体" w:cs="宋体"/>
          <w:color w:val="000000"/>
          <w:sz w:val="24"/>
        </w:rPr>
      </w:pPr>
      <w:r>
        <w:rPr>
          <w:rFonts w:hint="eastAsia"/>
          <w:color w:val="000000"/>
          <w:sz w:val="24"/>
        </w:rPr>
        <w:t xml:space="preserve">1. </w:t>
      </w:r>
      <w:r>
        <w:rPr>
          <w:rFonts w:hint="eastAsia"/>
          <w:sz w:val="24"/>
        </w:rPr>
        <w:t>投标报价以人民币填列</w:t>
      </w:r>
      <w:r>
        <w:rPr>
          <w:rFonts w:ascii="宋体" w:hAnsi="宋体" w:cs="宋体" w:hint="eastAsia"/>
          <w:sz w:val="24"/>
        </w:rPr>
        <w:t>，</w:t>
      </w:r>
      <w:r>
        <w:rPr>
          <w:rFonts w:hint="eastAsia"/>
          <w:b/>
          <w:sz w:val="24"/>
        </w:rPr>
        <w:t>每件羽绒服单价不得超过</w:t>
      </w:r>
      <w:r>
        <w:rPr>
          <w:rFonts w:hint="eastAsia"/>
          <w:b/>
          <w:sz w:val="24"/>
        </w:rPr>
        <w:t>240</w:t>
      </w:r>
      <w:r>
        <w:rPr>
          <w:rFonts w:hint="eastAsia"/>
          <w:b/>
          <w:sz w:val="24"/>
        </w:rPr>
        <w:t>元，否则投标无效。</w:t>
      </w:r>
      <w:r>
        <w:rPr>
          <w:rFonts w:hint="eastAsia"/>
          <w:color w:val="000000" w:themeColor="text1"/>
          <w:sz w:val="24"/>
        </w:rPr>
        <w:t>采购人按照中标单价实施采购，采购数量以实际发生为准，合同结算总金额等于预算金额。</w:t>
      </w:r>
    </w:p>
    <w:p w:rsidR="00543B2C" w:rsidRDefault="00424EB7">
      <w:pPr>
        <w:autoSpaceDE w:val="0"/>
        <w:autoSpaceDN w:val="0"/>
        <w:adjustRightInd w:val="0"/>
        <w:spacing w:line="360" w:lineRule="auto"/>
        <w:ind w:firstLineChars="200" w:firstLine="480"/>
        <w:rPr>
          <w:sz w:val="24"/>
        </w:rPr>
      </w:pPr>
      <w:r>
        <w:rPr>
          <w:rFonts w:hint="eastAsia"/>
          <w:sz w:val="24"/>
        </w:rPr>
        <w:t>注：网上应答报价时，</w:t>
      </w:r>
      <w:r>
        <w:rPr>
          <w:rFonts w:ascii="宋体" w:hAnsi="宋体" w:cs="宋体" w:hint="eastAsia"/>
          <w:sz w:val="24"/>
        </w:rPr>
        <w:t>羽绒服</w:t>
      </w:r>
      <w:r>
        <w:rPr>
          <w:rFonts w:hint="eastAsia"/>
          <w:sz w:val="24"/>
        </w:rPr>
        <w:t>只填写单价。</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供应商的报价应包括：</w:t>
      </w:r>
      <w:r>
        <w:rPr>
          <w:rFonts w:hint="eastAsia"/>
          <w:sz w:val="24"/>
        </w:rPr>
        <w:t>主料费、辅料费、制作费、运输费、运输保险费、装卸费及利润税金</w:t>
      </w:r>
      <w:r>
        <w:rPr>
          <w:rFonts w:hint="eastAsia"/>
          <w:color w:val="000000"/>
          <w:sz w:val="24"/>
        </w:rPr>
        <w:t>等为完成谈判文件规定的全部要求所需的一切费用。供应商所报价格为货到现场安装调试完成的最终优惠价格。</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验收及相关费用由供应商负责。</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rPr>
        <w:t>（二）服务要求</w:t>
      </w:r>
    </w:p>
    <w:p w:rsidR="00543B2C" w:rsidRDefault="00424EB7">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免费提供内包装及能容纳商品的提袋，并按采购人的图案要求进行设计、印制。</w:t>
      </w:r>
    </w:p>
    <w:p w:rsidR="00543B2C" w:rsidRDefault="00424EB7">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配送到采购人指定的配送地点。</w:t>
      </w:r>
    </w:p>
    <w:p w:rsidR="00543B2C" w:rsidRDefault="00424EB7">
      <w:pPr>
        <w:autoSpaceDE w:val="0"/>
        <w:autoSpaceDN w:val="0"/>
        <w:adjustRightInd w:val="0"/>
        <w:spacing w:line="360" w:lineRule="auto"/>
        <w:ind w:firstLineChars="200" w:firstLine="480"/>
        <w:rPr>
          <w:sz w:val="24"/>
        </w:rPr>
      </w:pPr>
      <w:r>
        <w:rPr>
          <w:rFonts w:hint="eastAsia"/>
          <w:sz w:val="24"/>
        </w:rPr>
        <w:t xml:space="preserve">3. </w:t>
      </w:r>
      <w:r>
        <w:rPr>
          <w:rFonts w:hint="eastAsia"/>
          <w:sz w:val="24"/>
        </w:rPr>
        <w:t>所有商品质量均为安全合格产品，符合行业标准。</w:t>
      </w:r>
    </w:p>
    <w:p w:rsidR="00543B2C" w:rsidRDefault="00424EB7">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提供所投产品制造商服务机构情况，包括地址、联系方式及技术人员数量等。</w:t>
      </w:r>
    </w:p>
    <w:p w:rsidR="00543B2C" w:rsidRDefault="00424EB7">
      <w:pPr>
        <w:autoSpaceDE w:val="0"/>
        <w:autoSpaceDN w:val="0"/>
        <w:adjustRightInd w:val="0"/>
        <w:spacing w:line="360" w:lineRule="auto"/>
        <w:ind w:firstLineChars="200" w:firstLine="480"/>
        <w:rPr>
          <w:sz w:val="24"/>
        </w:rPr>
      </w:pPr>
      <w:r>
        <w:rPr>
          <w:rFonts w:hint="eastAsia"/>
          <w:sz w:val="24"/>
        </w:rPr>
        <w:t>5.</w:t>
      </w:r>
      <w:r>
        <w:rPr>
          <w:rFonts w:hint="eastAsia"/>
          <w:sz w:val="24"/>
        </w:rPr>
        <w:t>供方提供的货物必须是全新的，货物必须符合国家标准，保质期一年。一年内非因需方的人为因素而出现的质量问题，由供方负责。供方负责保修、包换或者包退，并承担修理、调换或退货以及由此给需方造成的实际费用。供方不能修理和不能调换，按不能交货处理。</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543B2C" w:rsidRDefault="00424EB7">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交货期：</w:t>
      </w:r>
    </w:p>
    <w:p w:rsidR="00543B2C" w:rsidRDefault="00424EB7">
      <w:pPr>
        <w:autoSpaceDE w:val="0"/>
        <w:autoSpaceDN w:val="0"/>
        <w:adjustRightInd w:val="0"/>
        <w:spacing w:line="360" w:lineRule="auto"/>
        <w:ind w:firstLineChars="200" w:firstLine="480"/>
        <w:rPr>
          <w:sz w:val="24"/>
        </w:rPr>
      </w:pPr>
      <w:r>
        <w:rPr>
          <w:rFonts w:hint="eastAsia"/>
          <w:sz w:val="24"/>
        </w:rPr>
        <w:t>货到时间：</w:t>
      </w:r>
      <w:r>
        <w:rPr>
          <w:rFonts w:hint="eastAsia"/>
          <w:sz w:val="24"/>
        </w:rPr>
        <w:t>2026</w:t>
      </w:r>
      <w:r>
        <w:rPr>
          <w:rFonts w:hint="eastAsia"/>
          <w:sz w:val="24"/>
        </w:rPr>
        <w:t>年</w:t>
      </w:r>
      <w:r>
        <w:rPr>
          <w:rFonts w:hint="eastAsia"/>
          <w:sz w:val="24"/>
        </w:rPr>
        <w:t>12</w:t>
      </w:r>
      <w:r>
        <w:rPr>
          <w:rFonts w:hint="eastAsia"/>
          <w:sz w:val="24"/>
        </w:rPr>
        <w:t>月</w:t>
      </w:r>
      <w:r>
        <w:rPr>
          <w:rFonts w:hint="eastAsia"/>
          <w:sz w:val="24"/>
        </w:rPr>
        <w:t>30</w:t>
      </w:r>
      <w:r>
        <w:rPr>
          <w:rFonts w:hint="eastAsia"/>
          <w:sz w:val="24"/>
        </w:rPr>
        <w:t>日前对市总工会指定的点位（原则上不超过</w:t>
      </w:r>
      <w:r>
        <w:rPr>
          <w:rFonts w:hint="eastAsia"/>
          <w:sz w:val="24"/>
        </w:rPr>
        <w:t>30</w:t>
      </w:r>
      <w:r>
        <w:rPr>
          <w:rFonts w:hint="eastAsia"/>
          <w:sz w:val="24"/>
        </w:rPr>
        <w:t>个）完成物流配送（特殊情况以合同为准）。</w:t>
      </w:r>
    </w:p>
    <w:p w:rsidR="00543B2C" w:rsidRDefault="00424EB7">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w:t>
      </w:r>
      <w:r>
        <w:rPr>
          <w:rFonts w:hint="eastAsia"/>
          <w:sz w:val="24"/>
          <w:szCs w:val="22"/>
        </w:rPr>
        <w:t>天津市行政区域内</w:t>
      </w:r>
      <w:r>
        <w:rPr>
          <w:rFonts w:hint="eastAsia"/>
          <w:sz w:val="24"/>
        </w:rPr>
        <w:t>（特殊情况以合同为准）。</w:t>
      </w:r>
    </w:p>
    <w:p w:rsidR="00543B2C" w:rsidRDefault="00424EB7">
      <w:pPr>
        <w:autoSpaceDE w:val="0"/>
        <w:autoSpaceDN w:val="0"/>
        <w:adjustRightInd w:val="0"/>
        <w:spacing w:line="360" w:lineRule="auto"/>
        <w:ind w:firstLineChars="200" w:firstLine="480"/>
        <w:rPr>
          <w:color w:val="000000"/>
          <w:sz w:val="24"/>
          <w:szCs w:val="22"/>
        </w:rPr>
      </w:pPr>
      <w:r>
        <w:rPr>
          <w:rFonts w:hint="eastAsia"/>
          <w:color w:val="000000"/>
          <w:sz w:val="24"/>
          <w:szCs w:val="22"/>
        </w:rPr>
        <w:t xml:space="preserve">3. </w:t>
      </w:r>
      <w:r>
        <w:rPr>
          <w:rFonts w:hint="eastAsia"/>
          <w:color w:val="000000"/>
          <w:sz w:val="24"/>
          <w:szCs w:val="22"/>
        </w:rPr>
        <w:t>具体各尺码的数量待签订合同时，由采购人确定。</w:t>
      </w:r>
    </w:p>
    <w:p w:rsidR="00543B2C" w:rsidRDefault="00424EB7">
      <w:pPr>
        <w:autoSpaceDE w:val="0"/>
        <w:autoSpaceDN w:val="0"/>
        <w:adjustRightInd w:val="0"/>
        <w:spacing w:line="360" w:lineRule="auto"/>
        <w:ind w:firstLineChars="200" w:firstLine="480"/>
        <w:rPr>
          <w:sz w:val="24"/>
        </w:rPr>
      </w:pPr>
      <w:r>
        <w:rPr>
          <w:rFonts w:hint="eastAsia"/>
          <w:color w:val="000000"/>
          <w:sz w:val="24"/>
        </w:rPr>
        <w:t xml:space="preserve">4. </w:t>
      </w:r>
      <w:r>
        <w:rPr>
          <w:rFonts w:hint="eastAsia"/>
          <w:color w:val="000000"/>
          <w:sz w:val="24"/>
        </w:rPr>
        <w:t>提供制造商完整的货物资料。</w:t>
      </w:r>
      <w:r>
        <w:rPr>
          <w:rFonts w:hint="eastAsia"/>
          <w:sz w:val="24"/>
        </w:rPr>
        <w:t>提供具备</w:t>
      </w:r>
      <w:r>
        <w:rPr>
          <w:rFonts w:hint="eastAsia"/>
          <w:sz w:val="24"/>
        </w:rPr>
        <w:t>CMA</w:t>
      </w:r>
      <w:r>
        <w:rPr>
          <w:rFonts w:hint="eastAsia"/>
          <w:sz w:val="24"/>
        </w:rPr>
        <w:t>标识的检验报告，报告内容依据</w:t>
      </w:r>
      <w:r>
        <w:rPr>
          <w:rFonts w:hint="eastAsia"/>
          <w:sz w:val="24"/>
        </w:rPr>
        <w:t>GB/T14272-2021</w:t>
      </w:r>
      <w:r>
        <w:rPr>
          <w:rFonts w:hint="eastAsia"/>
          <w:sz w:val="24"/>
        </w:rPr>
        <w:t>，检测项目必须包含蓬松度及绒子含量。</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rPr>
        <w:t xml:space="preserve">5. </w:t>
      </w:r>
      <w:r>
        <w:rPr>
          <w:rFonts w:hint="eastAsia"/>
          <w:color w:val="000000"/>
          <w:sz w:val="24"/>
        </w:rPr>
        <w:t>特别要求：交货时</w:t>
      </w:r>
      <w:r>
        <w:rPr>
          <w:rFonts w:hint="eastAsia"/>
          <w:sz w:val="24"/>
        </w:rPr>
        <w:t>要求供应商就所投产品提供产品说明书，同时采购人有权要求供应商对产品的合法供货渠道进行说明，经核实如供应商提供非法渠道的商品，视为欺诈，为维护采购人合法权益，供应商要承担商品价值双</w:t>
      </w:r>
      <w:r>
        <w:rPr>
          <w:rFonts w:hint="eastAsia"/>
          <w:color w:val="000000"/>
          <w:sz w:val="24"/>
        </w:rPr>
        <w:t>倍的赔偿；同时，依据现行的国家法律法规追究其他责任，并连带追究所投产品制造商的责任。</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543B2C" w:rsidRDefault="00424EB7">
      <w:pPr>
        <w:autoSpaceDE w:val="0"/>
        <w:autoSpaceDN w:val="0"/>
        <w:adjustRightInd w:val="0"/>
        <w:spacing w:line="360" w:lineRule="auto"/>
        <w:ind w:firstLineChars="200" w:firstLine="480"/>
        <w:rPr>
          <w:sz w:val="24"/>
        </w:rPr>
      </w:pPr>
      <w:r>
        <w:rPr>
          <w:rFonts w:hint="eastAsia"/>
          <w:sz w:val="24"/>
        </w:rPr>
        <w:t>签订合同后</w:t>
      </w:r>
      <w:r>
        <w:rPr>
          <w:rFonts w:hint="eastAsia"/>
          <w:sz w:val="24"/>
        </w:rPr>
        <w:t>10</w:t>
      </w:r>
      <w:r>
        <w:rPr>
          <w:rFonts w:hint="eastAsia"/>
          <w:sz w:val="24"/>
        </w:rPr>
        <w:t>个工作日内预付合同总额的</w:t>
      </w:r>
      <w:r>
        <w:rPr>
          <w:rFonts w:hint="eastAsia"/>
          <w:sz w:val="24"/>
        </w:rPr>
        <w:t>20%</w:t>
      </w:r>
      <w:r>
        <w:rPr>
          <w:rFonts w:hint="eastAsia"/>
          <w:sz w:val="24"/>
        </w:rPr>
        <w:t>，货到现场，无质量问题</w:t>
      </w:r>
      <w:r>
        <w:rPr>
          <w:rFonts w:hint="eastAsia"/>
          <w:sz w:val="24"/>
        </w:rPr>
        <w:t>15</w:t>
      </w:r>
      <w:r>
        <w:rPr>
          <w:rFonts w:hint="eastAsia"/>
          <w:sz w:val="24"/>
        </w:rPr>
        <w:t>个工作日内支付合同总额的</w:t>
      </w:r>
      <w:r>
        <w:rPr>
          <w:rFonts w:hint="eastAsia"/>
          <w:sz w:val="24"/>
        </w:rPr>
        <w:t>60%</w:t>
      </w:r>
      <w:r>
        <w:rPr>
          <w:rFonts w:hint="eastAsia"/>
          <w:sz w:val="24"/>
        </w:rPr>
        <w:t>，验收合格后</w:t>
      </w:r>
      <w:r>
        <w:rPr>
          <w:rFonts w:hint="eastAsia"/>
          <w:sz w:val="24"/>
        </w:rPr>
        <w:t>15</w:t>
      </w:r>
      <w:r>
        <w:rPr>
          <w:rFonts w:hint="eastAsia"/>
          <w:sz w:val="24"/>
        </w:rPr>
        <w:t>个工作日内支付合同总额的</w:t>
      </w:r>
      <w:r>
        <w:rPr>
          <w:rFonts w:hint="eastAsia"/>
          <w:sz w:val="24"/>
        </w:rPr>
        <w:t>20%</w:t>
      </w:r>
      <w:r>
        <w:rPr>
          <w:rFonts w:hint="eastAsia"/>
          <w:sz w:val="24"/>
        </w:rPr>
        <w:t>（特殊情况以合同为准）。</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543B2C" w:rsidRDefault="00424EB7">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543B2C" w:rsidRDefault="00424EB7">
      <w:pPr>
        <w:spacing w:line="360" w:lineRule="auto"/>
        <w:ind w:firstLineChars="200" w:firstLine="480"/>
        <w:outlineLvl w:val="0"/>
        <w:rPr>
          <w:sz w:val="24"/>
        </w:rPr>
      </w:pPr>
      <w:r>
        <w:rPr>
          <w:rFonts w:hint="eastAsia"/>
          <w:sz w:val="24"/>
        </w:rPr>
        <w:t>四、评审方法</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采用“最低评标价法”的评审方法，即全部满足竞争性谈判文件实质性要求，且符合采购需求、质量和服务相等的前提下，按照最终报价由低到高的顺序提出</w:t>
      </w:r>
      <w:r>
        <w:rPr>
          <w:rFonts w:ascii="Times New Roman" w:eastAsia="宋体" w:hAnsi="Times New Roman" w:cs="Times New Roman" w:hint="eastAsia"/>
          <w:color w:val="auto"/>
        </w:rPr>
        <w:t>3</w:t>
      </w:r>
      <w:r>
        <w:rPr>
          <w:rFonts w:ascii="Times New Roman" w:eastAsia="宋体" w:hAnsi="Times New Roman" w:cs="Times New Roman" w:hint="eastAsia"/>
          <w:color w:val="auto"/>
        </w:rPr>
        <w:t>名以上成交候选人，</w:t>
      </w:r>
      <w:r>
        <w:rPr>
          <w:rFonts w:ascii="Times New Roman" w:eastAsia="宋体" w:hAnsi="Times New Roman" w:cs="Times New Roman"/>
          <w:color w:val="auto"/>
        </w:rPr>
        <w:t>采购人</w:t>
      </w:r>
      <w:r>
        <w:rPr>
          <w:rFonts w:ascii="Times New Roman" w:eastAsia="宋体" w:hAnsi="Times New Roman" w:cs="Times New Roman" w:hint="eastAsia"/>
          <w:color w:val="auto"/>
        </w:rPr>
        <w:t>或谈判小组经采购人授权后按成交候选供应商顺序确定成交供应商。</w:t>
      </w:r>
    </w:p>
    <w:p w:rsidR="00543B2C" w:rsidRDefault="00543B2C">
      <w:pPr>
        <w:widowControl/>
        <w:jc w:val="left"/>
        <w:rPr>
          <w:color w:val="FF0000"/>
        </w:rPr>
      </w:pPr>
    </w:p>
    <w:p w:rsidR="00543B2C" w:rsidRDefault="00424EB7">
      <w:pPr>
        <w:widowControl/>
        <w:jc w:val="left"/>
        <w:rPr>
          <w:b/>
          <w:sz w:val="24"/>
        </w:rPr>
      </w:pPr>
      <w:r>
        <w:rPr>
          <w:b/>
          <w:sz w:val="24"/>
        </w:rPr>
        <w:br w:type="page"/>
      </w:r>
    </w:p>
    <w:p w:rsidR="00543B2C" w:rsidRDefault="00424EB7">
      <w:pPr>
        <w:pStyle w:val="ab"/>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543B2C" w:rsidRDefault="00543B2C">
      <w:pPr>
        <w:pStyle w:val="Default"/>
        <w:spacing w:line="360" w:lineRule="auto"/>
        <w:jc w:val="center"/>
        <w:rPr>
          <w:rFonts w:ascii="Times New Roman" w:eastAsia="宋体" w:hAnsi="Times New Roman" w:cs="Times New Roman"/>
          <w:color w:val="auto"/>
        </w:rPr>
      </w:pPr>
      <w:bookmarkStart w:id="4" w:name="_Toc411426751"/>
    </w:p>
    <w:p w:rsidR="00543B2C" w:rsidRDefault="00424EB7">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A  说明</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 概述</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根据《中华人民共和国政府采购法》、《中华人民共和国政府采购法实施条例》等有关法律、法规和规章的规定，本采购项目已具备竞争性谈判条件。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本竞争性谈判文件仅适用于谈判邀请函中所叙述项目货物和服务的采购。</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参与谈判活动的所有各方，对在参与谈判过程中获悉的国家、商业和技术秘密以及其它依法应当保密的内容，均负有保密义务，违者应对由此造成的后果承担全部法律责任。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 定义</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“采购人”系指本次谈判活动的采购单位。“采购代理机构”系指组织本次谈判活动的机构，即“天津市政府采购中心”。</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 xml:space="preserve">2.2 </w:t>
      </w:r>
      <w:r>
        <w:rPr>
          <w:rFonts w:ascii="宋体" w:eastAsia="宋体" w:hAnsi="宋体" w:cs="宋体"/>
          <w:color w:val="auto"/>
        </w:rPr>
        <w:t>“投标人”和“供应商”</w:t>
      </w:r>
      <w:r>
        <w:rPr>
          <w:rFonts w:ascii="宋体" w:eastAsia="宋体" w:hAnsi="宋体" w:cs="宋体" w:hint="eastAsia"/>
          <w:color w:val="auto"/>
        </w:rPr>
        <w:t>系指向采购代理机构提交响应文件的供应商。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 解释权</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本次谈判的最终解释权归为采购人、采购代理机构。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 合格的供应商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符合《中华人民共和国政府采购法》第二十二条供应商参加政府采购活动应当具备的条件及其他有关法律、法规关于供应商的有关规定，有能力提供谈判采购货物及服务的供应商。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4.2 符合《谈判邀请函》中关于供应商资格要求（实质性要求）的规定。</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4.3 关于联合体参与谈判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《谈判邀请函》接受联合体参与谈判的：</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（1）两个以上的自然人、法人或者其他组织可以组成一个联合体，以一个供应商的身份共同参加政府采购。</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联合体各方均应当符合《中华人民共和国政府采购法》第二十二条第一款规定的条件，根据采购项目的特殊要求规定供应商特定条件的，联合体各方中至少应当有一方符合《谈判邀请函》规定的供应商资格条件（实质性要求）。</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w:t>
      </w:r>
      <w:r>
        <w:rPr>
          <w:rFonts w:ascii="宋体" w:eastAsia="宋体" w:hAnsi="宋体" w:cs="宋体" w:hint="eastAsia"/>
        </w:rPr>
        <w:t>同一合同项下</w:t>
      </w:r>
      <w:r>
        <w:rPr>
          <w:rFonts w:ascii="宋体" w:eastAsia="宋体" w:hAnsi="宋体" w:cs="宋体"/>
        </w:rPr>
        <w:t>投标，也不得组成新的联合体参加同一</w:t>
      </w:r>
      <w:r>
        <w:rPr>
          <w:rFonts w:ascii="宋体" w:eastAsia="宋体" w:hAnsi="宋体" w:cs="宋体" w:hint="eastAsia"/>
        </w:rPr>
        <w:t>合同</w:t>
      </w:r>
      <w:r>
        <w:rPr>
          <w:rFonts w:ascii="宋体" w:eastAsia="宋体" w:hAnsi="宋体" w:cs="宋体"/>
        </w:rPr>
        <w:t>项下的投标。</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w:t>
      </w:r>
      <w:r>
        <w:rPr>
          <w:rFonts w:ascii="宋体" w:eastAsia="宋体" w:hAnsi="宋体" w:cs="宋体" w:hint="eastAsia"/>
        </w:rPr>
        <w:t>下载竞争性谈判文件时，应以联合体协议中确定的主体方名义下载。</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（5）联合体参与谈判的，可以由联合体中的一方或者多方共同交纳保证金，其交纳的保证金对联合体各方均具有约束力。</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（7）联合体中任意一方为中小企业的，该方应提供《中小企业声明函》。</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（8）联合体各方应当共同与采购人签订采购合同，就采购合同约定的事项对采购人承担连带责任。</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4.4 关于关联企业</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除联合体外，法定代表人或单位负责人为同一个人或者存在直接控股、管理关系的不同供应商，</w:t>
      </w:r>
      <w:r>
        <w:rPr>
          <w:rFonts w:ascii="宋体" w:eastAsia="宋体" w:hAnsi="宋体" w:cs="宋体"/>
        </w:rPr>
        <w:t>不得同时参加同一</w:t>
      </w:r>
      <w:r>
        <w:rPr>
          <w:rFonts w:ascii="宋体" w:eastAsia="宋体" w:hAnsi="宋体" w:cs="宋体" w:hint="eastAsia"/>
        </w:rPr>
        <w:t>合同</w:t>
      </w:r>
      <w:r>
        <w:rPr>
          <w:rFonts w:ascii="宋体" w:eastAsia="宋体" w:hAnsi="宋体" w:cs="宋体"/>
        </w:rPr>
        <w:t>项下的谈判</w:t>
      </w:r>
      <w:r>
        <w:rPr>
          <w:rFonts w:ascii="宋体" w:eastAsia="宋体" w:hAnsi="宋体" w:cs="宋体" w:hint="eastAsia"/>
          <w:color w:val="auto"/>
        </w:rPr>
        <w:t>。如同时参加，则评审时将同时被拒绝。</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4.5 关于分公司参与谈判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4.6 关于提供前期服务的供应商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为采购项目提供整体设计、规范编制或者项目管理、监理、检测等服务的供应商，不得再参加该采购项目的其他采购活动。</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4.7 关于中小微企业参与谈判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中小微企业是指符合《政府采购促进中小企业发展管理办法》（财库[2020]46号）规定的供应商。中小微企业参与谈判应提供《中小企业声明函》。</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 合格的货物和相关服务</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5.2 除《谈判项目需求》有特殊规定外，供应商提供的货物应当是全新的、未使用过的，货物和相关服务应当符合竞争性谈判文件的要求，并且其质量完全符合国家标准、行业标准或地方标准。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5.3 供应商应当说明投标货物的来源地，如投标的货物非供应商生产或制造的，则交货时有义务提供其从合法途径获得该货物的相关证明。</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系统软件、通用软件必须是具有在中国境内的合法使用权或版权的正版软件，涉及到第三方提出侵权或知识产权的起诉及支付版税等费用由供应商承担所有责任及费用。</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 谈判费用</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无论谈判过程中的做法和结果如何，供应商自行承担所有与参加谈判有关的费用。</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7. 信息发布</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本项目需要公开的有关信息，包括采购信息公告、更正公告、成交结果公告、终止公告等与谈判活动有关的通知，采购人、采购代理机构均将通过“</w:t>
      </w:r>
      <w:r>
        <w:rPr>
          <w:rFonts w:ascii="宋体" w:eastAsia="宋体" w:hAnsi="宋体" w:cs="宋体"/>
          <w:color w:val="auto"/>
        </w:rPr>
        <w:t>天津市政府采购网（http://tjgp.cz.tj.gov.cn）</w:t>
      </w:r>
      <w:r>
        <w:rPr>
          <w:rFonts w:ascii="宋体" w:eastAsia="宋体" w:hAnsi="宋体" w:cs="宋体" w:hint="eastAsia"/>
          <w:color w:val="auto"/>
        </w:rPr>
        <w:t>”和“</w:t>
      </w:r>
      <w:r>
        <w:rPr>
          <w:rFonts w:ascii="宋体" w:eastAsia="宋体" w:hAnsi="宋体" w:cs="宋体"/>
          <w:color w:val="auto"/>
        </w:rPr>
        <w:t>天津市政府采购</w:t>
      </w:r>
      <w:r>
        <w:rPr>
          <w:rFonts w:ascii="宋体" w:eastAsia="宋体" w:hAnsi="宋体" w:cs="宋体" w:hint="eastAsia"/>
          <w:color w:val="auto"/>
        </w:rPr>
        <w:t>中心</w:t>
      </w:r>
      <w:r>
        <w:rPr>
          <w:rFonts w:ascii="宋体" w:eastAsia="宋体" w:hAnsi="宋体" w:cs="宋体"/>
          <w:color w:val="auto"/>
        </w:rPr>
        <w:t>网（（http://tjgpc.zwfwb.tj.gov.cn）</w:t>
      </w:r>
      <w:r>
        <w:rPr>
          <w:rFonts w:ascii="宋体" w:eastAsia="宋体" w:hAnsi="宋体" w:cs="宋体" w:hint="eastAsia"/>
          <w:color w:val="auto"/>
        </w:rPr>
        <w:t>”公开发布。供应商在参与本采购项目谈判活动期间，请及时关注上述媒体和天津市政府采购中心招投标系统“查看项目文件”的相关信息。因没有及时关注而未能如期获取相关信息，供应商自行</w:t>
      </w:r>
      <w:r>
        <w:rPr>
          <w:rFonts w:ascii="宋体" w:eastAsia="宋体" w:hAnsi="宋体" w:cs="宋体"/>
          <w:color w:val="auto"/>
        </w:rPr>
        <w:t>承担由此可能产生的风险。</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 询问与质疑</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8.2 询问</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（1）询问可以采取电话、当面或书面等形式。</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（2）采购人应当自收到供应商询问之日起3个工作日内作出答复，但答复的内容不得涉及商业秘密或者依法应当保密的内容。</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8.3 质疑</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（1）提出质疑的供应商应当是参与所质疑项目采购活动的供应商。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针对采购结果的质疑，供应商可通过天津市政府采购中心招投标系统“质疑”模块在线提出。</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8.4 针对询问或质疑的答复内容需要修改采购文件的，其修改内容应当以天津市政府采购网发布的更正公告为准。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9. 其他</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本《供应商须知》的条款如与《谈判邀请函》、《谈判项目需求》就同一内容的表述不一致的，以《谈判邀请函》、《谈判项目需求》中规定的内容为准。</w:t>
      </w:r>
    </w:p>
    <w:p w:rsidR="00543B2C" w:rsidRDefault="00543B2C">
      <w:pPr>
        <w:pStyle w:val="Default"/>
        <w:spacing w:line="360" w:lineRule="auto"/>
        <w:ind w:firstLineChars="200" w:firstLine="480"/>
        <w:jc w:val="both"/>
        <w:rPr>
          <w:rFonts w:ascii="Times New Roman" w:eastAsia="宋体" w:hAnsi="Times New Roman" w:cs="Times New Roman"/>
          <w:color w:val="auto"/>
        </w:rPr>
      </w:pPr>
    </w:p>
    <w:p w:rsidR="00543B2C" w:rsidRDefault="00424EB7">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B  竞争性谈判文件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 竞争性谈判文件的构成</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10.1 竞争性谈判文件由下述部分组成：</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（1）谈判邀请函；</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（2）谈判项目需求；</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（3）供应商须知；</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（4）合同草案；</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（5）响应文件格式；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（6）竞争性谈判文件的更正公告内容（如有）。</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10.2 除非有特殊要求，竞争性谈判文件不单独提供谈判项目使用地的自然环境、气候条件、公用设施等情况，供应商被视为熟悉上述与履行合同有关的一切情况。</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10.3</w:t>
      </w:r>
      <w:r>
        <w:rPr>
          <w:rFonts w:ascii="宋体" w:eastAsia="宋体" w:hAnsi="宋体" w:cs="宋体"/>
          <w:color w:val="auto"/>
        </w:rPr>
        <w:t>加注“</w:t>
      </w:r>
      <w:r>
        <w:rPr>
          <w:rFonts w:ascii="宋体" w:eastAsia="宋体" w:hAnsi="宋体" w:cs="宋体" w:hint="eastAsia"/>
          <w:color w:val="auto"/>
        </w:rPr>
        <w:t>★</w:t>
      </w:r>
      <w:r>
        <w:rPr>
          <w:rFonts w:ascii="宋体" w:eastAsia="宋体" w:hAnsi="宋体" w:cs="宋体"/>
          <w:color w:val="auto"/>
        </w:rPr>
        <w:t>”号条款为不允许偏离的实质性要求，经</w:t>
      </w:r>
      <w:r>
        <w:rPr>
          <w:rFonts w:ascii="宋体" w:eastAsia="宋体" w:hAnsi="宋体" w:cs="宋体" w:hint="eastAsia"/>
          <w:color w:val="auto"/>
        </w:rPr>
        <w:t>谈判</w:t>
      </w:r>
      <w:r>
        <w:rPr>
          <w:rFonts w:ascii="宋体" w:eastAsia="宋体" w:hAnsi="宋体" w:cs="宋体"/>
          <w:color w:val="auto"/>
        </w:rPr>
        <w:t>小组判定任意一条加注“</w:t>
      </w:r>
      <w:r>
        <w:rPr>
          <w:rFonts w:ascii="宋体" w:eastAsia="宋体" w:hAnsi="宋体" w:cs="宋体" w:hint="eastAsia"/>
          <w:color w:val="auto"/>
        </w:rPr>
        <w:t>★</w:t>
      </w:r>
      <w:r>
        <w:rPr>
          <w:rFonts w:ascii="宋体" w:eastAsia="宋体" w:hAnsi="宋体" w:cs="宋体"/>
          <w:color w:val="auto"/>
        </w:rPr>
        <w:t>”号的条款出现偏离，视为无效投响应。</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10.4 竞争性谈判文件中涉及的参照品牌、型号仅起说明作用，并没有任何限制性，供应商在投标中可以选用其他替代品牌或型号，但这些替代要实质上优于或相当于谈判要求。</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10.5 除竞争性谈判文件另有规定外，竞争性谈判文件中要求的每一项产品只允许一种产品投标，每一项产品的采购数量不允许变更。</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竞争性谈判文件的澄清和修改</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11.1 提交首次响应文件截止之日前，采购人、采购代理机构需要对谈判文件进行补充或修改的，采购人、采购代理机构将会通过“天津市政府采购网”、“天津市政府采购中心网”以更正公告形式发布。</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11.2 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应当在提交首次响应文件截止之日3个工作日前，以书面形式通知所有获取谈判文件的供应商；不足3个工作日的，采购人、采购代理机构应当顺延提交首次响应文件截止之日。</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11.3 更正公告一经在“天津市政府采购网”、“天津市政府采购中心网”发布，天津市政府采购中心招投标系统将自动发送通知至已获取竞争性谈判文件供应商的“查看项目文件”，视同已书面通知所有竞争性谈判文件的收受人。请参与项目的供应商及时关注更正公告，由此导致的风险由供应商自行承担，采购人、采购代理机构不承担任何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11.4 更正公告的内容为竞争性谈判文件的组成部分。当竞争性谈判文件与更正公告就同一内容的表述不一致时，以最后发出的更正公告内容为准。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11.5 竞争性谈判文件的澄清、答复、修改或补充都应由采购代理机构以更正公告形式发布，除此以外的其他任何澄清、修改方式及澄清、修改内容均属无效，不得作为谈判的依据，由此导致的风险由供应商自行承担，采购人、采购代理机构不承担任何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答疑会和现场考察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12.1 采购人、采购代理机构召开答疑会的，供应商应按《谈判邀请函》规定的时间、地点参加答疑会。供应商如不参加，其风险由供应商自行承担，采购人、采购代理机构不承担任何责任。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12.2 采购人、采购代理机构组织现场考察的，供应商按《谈判邀请函》规定的时间、地点参加现场考察活动。供应商如不参加，其风险由供应商自行承担，采购人、采购代理机构不承担任何责任。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12.3 采购人、采购代理机构在答疑会或现场考察中口头介绍的情况，除经“天津市政府采购网”、“天津市政府采购中心网”以更正公告的形式发布外，不构成对竞争性谈判文件的修改，不作为供应商编制响应文件的依据。</w:t>
      </w:r>
    </w:p>
    <w:p w:rsidR="00543B2C" w:rsidRDefault="00543B2C">
      <w:pPr>
        <w:pStyle w:val="Default"/>
        <w:spacing w:line="360" w:lineRule="auto"/>
        <w:ind w:firstLineChars="200" w:firstLine="480"/>
        <w:jc w:val="both"/>
        <w:rPr>
          <w:rFonts w:ascii="Times New Roman" w:eastAsia="宋体" w:hAnsi="Times New Roman" w:cs="Times New Roman"/>
          <w:color w:val="auto"/>
        </w:rPr>
      </w:pPr>
    </w:p>
    <w:p w:rsidR="00543B2C" w:rsidRDefault="00424EB7">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C  响应文件的编制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要求</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13.1 供应商应仔细阅读竞争性谈判文件的所有内容，按竞争性谈判文件要求编制响应文件，以使其投标对竞争性谈判文件做出实质性响应。否则，其响应文件可能被拒绝，供应商自行承担由此引起的风险和责任。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13.2 供应商应根据谈判项目需求和响应文件格式编制响应文件，保证其真实有效，并承担相应的法律责任。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 语言及计量单位</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14.1 供应商和采购代理机构就本项目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谈判小组有权拒绝其参与谈判。</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14.2 除竞争性谈判文件中另有规定外，响应文件所使用的计量单位均应使用中华人民共和国法定计量单位。</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 响应文件格式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15.1 供应商应按竞争性谈判文件第五部分提供的响应文件格式完整填写。因不按要求编制而引起系统无法检索、读取相关信息时，其后果由供应商自行承担。</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投标人可对本谈判文件所列的所有货物</w:t>
      </w:r>
      <w:r>
        <w:rPr>
          <w:rFonts w:ascii="宋体" w:eastAsia="宋体" w:hAnsi="宋体" w:cs="宋体" w:hint="eastAsia"/>
          <w:color w:val="auto"/>
        </w:rPr>
        <w:t>服务</w:t>
      </w:r>
      <w:r>
        <w:rPr>
          <w:rFonts w:ascii="宋体" w:eastAsia="宋体" w:hAnsi="宋体" w:cs="宋体"/>
          <w:color w:val="auto"/>
        </w:rPr>
        <w:t>进行</w:t>
      </w:r>
      <w:r>
        <w:rPr>
          <w:rFonts w:ascii="宋体" w:eastAsia="宋体" w:hAnsi="宋体" w:cs="宋体" w:hint="eastAsia"/>
          <w:color w:val="auto"/>
        </w:rPr>
        <w:t>响应</w:t>
      </w:r>
      <w:r>
        <w:rPr>
          <w:rFonts w:ascii="宋体" w:eastAsia="宋体" w:hAnsi="宋体" w:cs="宋体"/>
          <w:color w:val="auto"/>
        </w:rPr>
        <w:t>，也可只对其中一包或几包的货物</w:t>
      </w:r>
      <w:r>
        <w:rPr>
          <w:rFonts w:ascii="宋体" w:eastAsia="宋体" w:hAnsi="宋体" w:cs="宋体" w:hint="eastAsia"/>
          <w:color w:val="auto"/>
        </w:rPr>
        <w:t>服务响应</w:t>
      </w:r>
      <w:r>
        <w:rPr>
          <w:rFonts w:ascii="宋体" w:eastAsia="宋体" w:hAnsi="宋体" w:cs="宋体"/>
          <w:color w:val="auto"/>
        </w:rPr>
        <w:t>；若无特殊说明，每一包的内容不得分项</w:t>
      </w:r>
      <w:r>
        <w:rPr>
          <w:rFonts w:ascii="宋体" w:eastAsia="宋体" w:hAnsi="宋体" w:cs="宋体" w:hint="eastAsia"/>
          <w:color w:val="auto"/>
        </w:rPr>
        <w:t>响应</w:t>
      </w:r>
      <w:r>
        <w:rPr>
          <w:rFonts w:ascii="宋体" w:eastAsia="宋体" w:hAnsi="宋体" w:cs="宋体"/>
          <w:color w:val="auto"/>
        </w:rPr>
        <w:t>，原则上按照整包确定成交供应商。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15.3 如投标多个包的，要求按包分别独立制作响应文件。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15.4 响应文件（包括封面和目录）的每一页，从封面开始按阿拉伯数字1、2、3…顺序编制页码。</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16. 响应文件的组成</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按照《谈判邀请函》规定的时间分别上传加盖电子签章的两阶段电子响应文件。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 报价</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17.1 报价书、报价分项一览表等各表中的报价，若无特殊说明应采用人民币填报。</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17.2</w:t>
      </w:r>
      <w:r>
        <w:rPr>
          <w:rFonts w:ascii="宋体" w:eastAsia="宋体" w:hAnsi="宋体" w:cs="宋体"/>
          <w:color w:val="auto"/>
        </w:rPr>
        <w:t>第二阶段响应文件中的谈判报价应填写为完成谈判文件规定的一切工作所需的全部费用，但不是最终报价。在谈判评审过程中，每个投标人均会获得平等的报价机会，谈判小组将要求进入第二阶段价格谈判的全部供应商在评审现场进行统一集中最终报价。</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17.3 除《谈判项目需求》中说明并允许外，谈判的每一个货物、服务的单项报价以及采购项目的投标总价均只允许有一个报价，任何有选择的报价，采购人、采购代理机构均将予以拒绝。</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18. 供应商资格证明文件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供应商必须提交证明其有资格进行谈判和有能力履行合同的文件，作为响应文件的一部分。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（1）《谈判邀请函》中规定的供应商资格要求（实质性要求）证明文件；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（2）若国家及行业对本项目有特殊资格要求的，还须提供特殊资格证明文件；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 技术响应文件</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19.1 供应商须提交证明其拟供货物符合竞争性谈判文件规定的技术响应文件，作为响应文件的一部分。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19.2 上述文件可以是文字资料、图纸或数据，并须提供：</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（1）货物主要技术性能的详细描述；</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（2）保证货物从采购人开始使用至竞争性谈判文件规定的保修期内正常和连续运转期间所需要的所有备件和专用工具的详细清单，包括其现行价格和供货来源资料；</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（3）逐条对竞争性谈判文件要求的技术规格进行评议，并按竞争性谈判文件所附格式完整地填写《技术要求偏离应答表》，说明自己所投标的与竞争性谈判文件相应要求的偏离情况。</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 谈判保证金</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20.1 按照《谈判项目需求》要求执行。</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20.2 符合《中华人民共和国政府采购法实施条例》和《政府采购非招标采购方式管理办法》等相关规定。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谈判有效期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21.1 谈判有效期为响应文件开启之日起60天。响应书中规定的有效期短于竞争性谈判文件规定的，其谈判将被拒绝。</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21.2 特殊情况下，采购人、采购代理机构可于谈判有效期满之前，向供应商提出延长谈判有效期的要求。答复应以书面形式进行。供应商可以拒绝上述要求，但不被没收投标保证金。对于同意该要求的供应商，既不要求也不允许其修改响应文件，但将要求其延长投标保证金的有效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 响应文件的签署及规定</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22.1 响应文件应按《谈判项目需求》和《响应文件格式》如实编写，未尽事宜可自行补充。响应文件内容不完整、格式不符合导致响应文件被误读、漏读或者查找不到相关内容的，供应商自行承担由此产生的风险。</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22.2 供应商按照《谈判邀请函》的要求提交网上应答并分别</w:t>
      </w:r>
      <w:r>
        <w:rPr>
          <w:rFonts w:ascii="宋体" w:eastAsiaTheme="minorEastAsia" w:hAnsi="宋体" w:cs="宋体" w:hint="eastAsia"/>
          <w:color w:val="auto"/>
        </w:rPr>
        <w:t>上传加盖电子签章的第一、第二阶段电子响应文件</w:t>
      </w:r>
      <w:r>
        <w:rPr>
          <w:rFonts w:ascii="宋体" w:eastAsia="宋体" w:hAnsi="宋体" w:cs="宋体" w:hint="eastAsia"/>
          <w:color w:val="auto"/>
        </w:rPr>
        <w:t>（以通过天津公共资源电子签章客户端正确读取签章信息为准）。加盖电子签章的电子响应文件应与网上应答填报内容一致。</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22.3 响应文件因模糊不清或表达不清所引起的后果由供应商自负。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22.4 文件中的电子件指扫描件、电子证照、照片等形式电子文件；要求第三方出具的盖章件原件（如联合协议、分包意向协议、制造商授权书等），文件中应使用原件的电子件。</w:t>
      </w:r>
    </w:p>
    <w:p w:rsidR="00543B2C" w:rsidRDefault="00543B2C">
      <w:pPr>
        <w:pStyle w:val="Default"/>
        <w:spacing w:line="360" w:lineRule="auto"/>
        <w:jc w:val="center"/>
        <w:rPr>
          <w:rFonts w:ascii="Times New Roman" w:eastAsia="宋体" w:hAnsi="Times New Roman" w:cs="Times New Roman"/>
          <w:color w:val="auto"/>
        </w:rPr>
      </w:pPr>
    </w:p>
    <w:p w:rsidR="00543B2C" w:rsidRDefault="00424EB7">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D  响应文件的网上应答和提交</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供应商须于《谈判邀请函》规定提交网上应答并上传加盖供应商电子签章的电子响应文件（以通过天津公共资源电子签章客户端正确读取签章信息为准）。具体方式：</w:t>
      </w:r>
      <w:r>
        <w:rPr>
          <w:rFonts w:ascii="宋体" w:eastAsia="宋体" w:hAnsi="宋体" w:cs="宋体"/>
          <w:color w:val="auto"/>
        </w:rPr>
        <w:t>使用天津数字认证有限公司发出的CA数字证书（原天津市电子认证中心发出尚在有效期内的CA数字证书仍可使用）登录</w:t>
      </w:r>
      <w:r>
        <w:rPr>
          <w:rFonts w:ascii="宋体" w:eastAsia="宋体" w:hAnsi="宋体" w:cs="宋体" w:hint="eastAsia"/>
          <w:color w:val="auto"/>
        </w:rPr>
        <w:t>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谈判文件规定的截止时间前到天津市河东区红星路79号天津市政府采购中心窗口完成上述操作。</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 制作和上传电子响应文件要求</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供应商须下载天津市政府采购中心网-下载中心-</w:t>
      </w:r>
      <w:r>
        <w:rPr>
          <w:rFonts w:ascii="宋体" w:eastAsia="宋体" w:hAnsi="宋体" w:cs="宋体" w:hint="eastAsia"/>
          <w:color w:val="auto"/>
        </w:rPr>
        <w:t>《天津公共资源电子签章客户端安装包及使用说明》</w:t>
      </w:r>
      <w:r>
        <w:rPr>
          <w:rFonts w:ascii="宋体" w:eastAsia="宋体" w:hAnsi="宋体" w:cs="宋体"/>
          <w:color w:val="auto"/>
        </w:rPr>
        <w:t>。</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供应商须按照竞争性谈判文件的规定制作电子响应文件，对所需提供的一切纸质材料进行扫描后加入电子响应文件，按照</w:t>
      </w:r>
      <w:r>
        <w:rPr>
          <w:rFonts w:ascii="宋体" w:eastAsia="宋体" w:hAnsi="宋体" w:cs="宋体" w:hint="eastAsia"/>
          <w:color w:val="auto"/>
        </w:rPr>
        <w:t>《天津公共资源电子签章客户端安装包及使用说明》</w:t>
      </w:r>
      <w:r>
        <w:rPr>
          <w:rFonts w:ascii="宋体" w:eastAsia="宋体" w:hAnsi="宋体" w:cs="宋体"/>
          <w:color w:val="auto"/>
        </w:rPr>
        <w:t>规定的要求制作加盖供应商电子签章的电子响应文件（以通过天津公共资源电子签章客户端正确读取签章信息为准），并于投标截止时间前上传至天津市政府采购中心招投标系统。</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（1）由于供应商网络接入速率不可控等网络传输风险，建议供应商在网上应答上传加盖电子签章的</w:t>
      </w:r>
      <w:r>
        <w:rPr>
          <w:rFonts w:ascii="宋体" w:eastAsia="宋体" w:hAnsi="宋体" w:cs="宋体" w:hint="eastAsia"/>
          <w:color w:val="auto"/>
        </w:rPr>
        <w:t>电子</w:t>
      </w:r>
      <w:r>
        <w:rPr>
          <w:rFonts w:ascii="宋体" w:eastAsia="宋体" w:hAnsi="宋体" w:cs="宋体"/>
          <w:color w:val="auto"/>
        </w:rPr>
        <w:t>响应文件后，对上传文件进行下载，核对文件完整性，如是否缺页少页、图片是否显示完整、签章是否有效等，并按照</w:t>
      </w:r>
      <w:r>
        <w:rPr>
          <w:rFonts w:ascii="宋体" w:eastAsia="宋体" w:hAnsi="宋体" w:cs="宋体" w:hint="eastAsia"/>
          <w:color w:val="auto"/>
        </w:rPr>
        <w:t>《天津公共资源电子签章客户端安装包及使用说明》</w:t>
      </w:r>
      <w:r>
        <w:rPr>
          <w:rFonts w:ascii="宋体" w:eastAsia="宋体" w:hAnsi="宋体" w:cs="宋体"/>
          <w:color w:val="auto"/>
        </w:rPr>
        <w:t>要求的文件检查方法进行检查，确保响应文件上传准确、有效。</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24.3 供应商应保证电子投标文件清晰，便于识别，如因上传、扫描、格式等原因导致评审时受到影响，由供应商自行承担相应责任。</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24.4 未按规定提交网上应答和上传加盖电子签章的电子响应文件的投标将被拒绝。</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25. 供应商须承诺接受电子投标的方式，并自行承担由此带来的废标、无效投标的风险。</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26. 未按竞争性谈判文件的规定提交网上应答和上传加盖供应商电子签章的电子响应文件（以通过天津公共资源电子签章客户端正确读取签章信息为准）的投标将被拒绝。</w:t>
      </w:r>
    </w:p>
    <w:p w:rsidR="00543B2C" w:rsidRDefault="00543B2C">
      <w:pPr>
        <w:pStyle w:val="Default"/>
        <w:spacing w:line="360" w:lineRule="auto"/>
        <w:ind w:firstLineChars="200" w:firstLine="480"/>
        <w:jc w:val="both"/>
        <w:rPr>
          <w:rFonts w:ascii="Times New Roman" w:eastAsia="宋体" w:hAnsi="Times New Roman" w:cs="Times New Roman"/>
          <w:color w:val="auto"/>
        </w:rPr>
      </w:pPr>
    </w:p>
    <w:p w:rsidR="00543B2C" w:rsidRDefault="00424EB7">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E  谈判程序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谈判步骤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谈判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543B2C" w:rsidRDefault="00424EB7">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谈判小组要求供应商澄清、说明或者更正响应文件应当以书面形式做出。</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谈判小组所有成员集中与单一供应商分别进行谈判。在谈判过程中，谈判小组可以根据谈判文件和谈判情况实质性变动采购需求中的技术、服务要求以及合同草案条款，但不得变动谈判文件中的其他内容。实质性变动的内容，须经采购人代表确认。</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对谈判文件做出的实质性变动是谈判文件的有效组成部分，谈判小组应当及时以书面形式同时通知所有参加谈判的供应商。</w:t>
      </w:r>
    </w:p>
    <w:p w:rsidR="00543B2C" w:rsidRDefault="00424EB7">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供应商应当按照谈判文件的变动情况和谈判小组的要求重新提交电子响应文件，加盖电子签章</w:t>
      </w:r>
      <w:r>
        <w:rPr>
          <w:rFonts w:ascii="宋体" w:eastAsia="宋体" w:hAnsi="宋体" w:cs="宋体"/>
          <w:color w:val="auto"/>
        </w:rPr>
        <w:t>后于谈判小组规定的时间内通过天津市政府采购中心招投标系统“询标解答”上传至天津市政府采购中心招投标系统。</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未实质性响应谈判文件的响应文件按无效响应处理，谈判小组应当告知提交响应文件的供应商。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谈判确定实质性响应的供应商后，谈判小组应当要求所有实质性响应的供应商在规定时间内提交第二阶段响应文件，经审查无异议后，谈判小组应当要求所有实质性响应的供应商在规定时间提交最后报价。</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第四步：经谈判确定最终采购需求和提交最后报价的供应商后，由谈判小组根据最低评标价法的评审方法对提交最后报价的供应商按照最后报价由低到高顺序进行排序。</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根据《关于推动解决政府采购异常低价问题的通知》（财库〔2026〕2号）的要求，谈判小组启动异常低价响应审查程序，</w:t>
      </w:r>
      <w:r>
        <w:rPr>
          <w:rFonts w:ascii="宋体" w:eastAsia="宋体" w:hAnsi="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谈判小组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响应处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谈判小组应当根据供应商的排序，推荐3名以上成交候选供应商，并编写评审报告。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出现下列情形之一的，采购人或者采购代理机构应当终止竞争性谈判采购活动，发布项目终止公告并说明原因，重新开展采购活动：</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（1）因情况变化，不再符合规定的竞争性谈判采购方式适用情形的；</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（3）在采购过程中符合竞争要求的供应商或者报价未超过采购预算的供应商不足3家的，但《政府采购非招标采购方式管理办法》第二十七条第二款规定的情形除外。</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 评审方法及标准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28.1 谈判小组将根据竞争性谈判文件确定的评审原则和评审方法对确定为实质上响应竞争性谈判文件要求的投标进行评估和比较。</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28.2 谈判小组应当按照客观、公正、审慎的原则，根据竞争性谈判文件规定的评审程序、评审方法和评审标准进行独立评审。</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28.3 竞争性谈判文件内容违反国家有关强制性规定的，谈判小组应当停止评审并向采购人或者采购代理机构说明情况。</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28.4 对竞争性谈判文件中描述有歧义或前后不一致的地方，谈判小组有权进行评判，但对同一条款的评判应适用于每个供应商。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28.5 评审方法</w:t>
      </w:r>
    </w:p>
    <w:p w:rsidR="00543B2C" w:rsidRDefault="00424EB7">
      <w:pPr>
        <w:pStyle w:val="Default"/>
        <w:spacing w:line="360" w:lineRule="auto"/>
        <w:ind w:firstLineChars="200" w:firstLine="480"/>
        <w:jc w:val="both"/>
        <w:rPr>
          <w:rFonts w:ascii="Times New Roman" w:eastAsia="宋体" w:hAnsi="Times New Roman" w:cs="Times New Roman"/>
          <w:color w:val="FF0000"/>
        </w:rPr>
      </w:pPr>
      <w:r>
        <w:rPr>
          <w:rFonts w:ascii="宋体" w:eastAsia="宋体" w:hAnsi="宋体" w:cs="宋体" w:hint="eastAsia"/>
          <w:color w:val="auto"/>
        </w:rPr>
        <w:t>（1）采用“最低评标价法”的评审方法，即全部满足竞争性谈判文件实质性要求，且符合采购需求、质量和服务相等的前提下，按照最终报价由低到高的顺序提出3名以上成交候选人，</w:t>
      </w:r>
      <w:r>
        <w:rPr>
          <w:rFonts w:ascii="宋体" w:eastAsia="宋体" w:hAnsi="宋体" w:cs="宋体"/>
          <w:color w:val="auto"/>
        </w:rPr>
        <w:t>采购人</w:t>
      </w:r>
      <w:r>
        <w:rPr>
          <w:rFonts w:ascii="宋体" w:eastAsia="宋体" w:hAnsi="宋体" w:cs="宋体" w:hint="eastAsia"/>
          <w:color w:val="auto"/>
        </w:rPr>
        <w:t>或谈判小组经采购人授权后按成交候选供应商顺序确定成交供应商。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（3）按照《关于调整优化节能产品、环境标志产品政府采购执行机制的通知》（财库〔2019〕9号）文件要求，对</w:t>
      </w:r>
      <w:r>
        <w:rPr>
          <w:rFonts w:ascii="宋体" w:eastAsia="宋体" w:hAnsi="宋体" w:cs="宋体"/>
          <w:color w:val="auto"/>
        </w:rPr>
        <w:t>政府采购节能、环境标志品目清单</w:t>
      </w:r>
      <w:r>
        <w:rPr>
          <w:rFonts w:ascii="宋体" w:eastAsia="宋体" w:hAnsi="宋体" w:cs="宋体" w:hint="eastAsia"/>
          <w:color w:val="auto"/>
        </w:rPr>
        <w:t>内的产品实施优先采购和强制采购的评标方法。</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（4）谈判小组审查产品资质或检测报告等相关文件符合性时，应综合考虑行业特点、交易习惯、采购需求最本质原义等情况，而不应以响应文件中产品名称与竞争性谈判文件产品名称是否一致作为审查的标准。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（5）成交候选供应商产生办法：响应文件满足竞争性谈判文件全部实质性要求供应商，按照最终报价由低到高顺序确定3名以上成交候选供应商。</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出现以下任何情形取消谈判资格</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（1）响应文件未按竞争性谈判文件的要求加盖电子签章的；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（2）谈判有效期短于竞争性谈判文件要求的；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（3）响应文件中提供虚假</w:t>
      </w:r>
      <w:r>
        <w:rPr>
          <w:rFonts w:ascii="宋体" w:eastAsia="宋体" w:hAnsi="宋体" w:cs="宋体" w:hint="eastAsia"/>
          <w:color w:val="auto"/>
        </w:rPr>
        <w:t>材料</w:t>
      </w:r>
      <w:r>
        <w:rPr>
          <w:rFonts w:ascii="宋体" w:eastAsia="宋体" w:hAnsi="宋体" w:cs="宋体"/>
          <w:color w:val="auto"/>
        </w:rPr>
        <w:t>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（4）不能满足竞争性谈判文件中任何一条实质性要求或</w:t>
      </w:r>
      <w:r>
        <w:rPr>
          <w:rFonts w:ascii="宋体" w:eastAsia="宋体" w:hAnsi="宋体" w:cs="宋体" w:hint="eastAsia"/>
          <w:color w:val="auto"/>
        </w:rPr>
        <w:t>加注“★”号条款经谈判小组认定出现偏离</w:t>
      </w:r>
      <w:r>
        <w:rPr>
          <w:rFonts w:ascii="宋体" w:eastAsia="宋体" w:hAnsi="宋体" w:cs="宋体"/>
          <w:color w:val="auto"/>
        </w:rPr>
        <w:t>或经谈判小组认定未实质性响应竞争性谈判文件要求的或响应内容不符合相关强制性规定的；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（6）谈判报价超出采购预算的；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7</w:t>
      </w:r>
      <w:r>
        <w:rPr>
          <w:rFonts w:ascii="宋体" w:eastAsia="宋体" w:hAnsi="宋体" w:cs="宋体"/>
          <w:color w:val="auto"/>
        </w:rPr>
        <w:t>）存在串通情形的；</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8</w:t>
      </w:r>
      <w:r>
        <w:rPr>
          <w:rFonts w:ascii="宋体" w:eastAsia="宋体" w:hAnsi="宋体" w:cs="宋体"/>
          <w:color w:val="auto"/>
        </w:rPr>
        <w:t>）单位负责人或法定代表人为同一人，或者存在控股、管理关系的不同供应商，</w:t>
      </w:r>
      <w:r>
        <w:rPr>
          <w:rFonts w:ascii="宋体" w:eastAsia="宋体" w:hAnsi="宋体" w:cs="宋体" w:hint="eastAsia"/>
        </w:rPr>
        <w:t>参加同一合同项下投标的</w:t>
      </w:r>
      <w:r>
        <w:rPr>
          <w:rFonts w:ascii="宋体" w:eastAsia="宋体" w:hAnsi="宋体" w:cs="宋体"/>
          <w:color w:val="auto"/>
        </w:rPr>
        <w:t>，相关响应均无效；</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9</w:t>
      </w:r>
      <w:r>
        <w:rPr>
          <w:rFonts w:ascii="宋体" w:eastAsia="宋体" w:hAnsi="宋体" w:cs="宋体"/>
          <w:color w:val="auto"/>
        </w:rPr>
        <w:t>）其他法定响应无效的情形。</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 其他注意事项</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29.1 在谈判期间，供应商不得向谈判小组成员或采购代理机构询问评审情况、施加任何影响，不得进行旨在影响评审结果的活动。</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29.2 为保证定标的公正性，在评审过程中，谈判小组成员不得与供应商私下交换意见。在评审期间及谈判工作结束后，凡与评审情况有接触的任何人不得透露审查、澄清、评价和比较等投标的有关资料以及授标建议等评审情况。</w:t>
      </w:r>
    </w:p>
    <w:p w:rsidR="00543B2C" w:rsidRDefault="00424EB7">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29.3 本项目不接受赠品、回扣或者与采购无关的其他商品、服务。</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29.4 如果几个供应商所投整包产品为同一品牌时，在服务承诺符合竞争性谈判文件的情况下，报价最低的供应商入围评审阶段。</w:t>
      </w:r>
    </w:p>
    <w:p w:rsidR="00543B2C" w:rsidRDefault="00543B2C">
      <w:pPr>
        <w:pStyle w:val="Default"/>
        <w:spacing w:line="360" w:lineRule="auto"/>
        <w:ind w:firstLineChars="200" w:firstLine="480"/>
        <w:jc w:val="both"/>
        <w:rPr>
          <w:rFonts w:ascii="Times New Roman" w:eastAsia="宋体" w:hAnsi="Times New Roman" w:cs="Times New Roman"/>
          <w:color w:val="auto"/>
        </w:rPr>
      </w:pPr>
    </w:p>
    <w:p w:rsidR="00543B2C" w:rsidRDefault="00424EB7">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F  授予合同</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 成交供应商的产生</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30.1 采购人可以事先授权谈判小组直接确定成交供应商。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30.2 采购人也可以按照《中华人民共和国政府采购法》及其实施条例等法律法规的规定和竞争性谈判文件的要求确认成交供应商。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成交通知</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签订合同</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32.1 采购人与成交供应商应当在成交通知书发出之日起三十日内，按照竞争性谈判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32.2 竞争性谈判文件、成交供应商的响应文件及其澄清文件等，均为签订合同的依据，且为合同的组成部分。</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 履约保证金</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33.1 若《谈判项目需求》规定须提交履约保证金的，成交供应商须按照规定要求提交履约保证金。</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33.2 成交供应商未能按合同规定履行其义务，采购人有权没收履约保证金。</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34. 成交供应商拒绝与采购人签订合同的，采购人可以按照评审报告推荐的成交候选人名单排序，确定下一候选人为成交供应商，也可以重新开展政府采购活动。</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 合同分包</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35.1 未经采购人同意，成交供应商不得分包合同。</w:t>
      </w:r>
    </w:p>
    <w:p w:rsidR="00543B2C" w:rsidRDefault="00424EB7">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35.2 政府采购合同分包履行的，成交供应商就采购项目和分包项目向采购人负责，分包供应商就分包项目承担责任。</w:t>
      </w:r>
    </w:p>
    <w:p w:rsidR="00543B2C" w:rsidRDefault="00543B2C">
      <w:pPr>
        <w:pStyle w:val="Default"/>
        <w:spacing w:line="360" w:lineRule="auto"/>
        <w:ind w:firstLineChars="200" w:firstLine="480"/>
        <w:jc w:val="both"/>
        <w:rPr>
          <w:rFonts w:ascii="Times New Roman" w:eastAsia="宋体" w:hAnsi="Times New Roman" w:cs="Times New Roman"/>
          <w:color w:val="auto"/>
        </w:rPr>
      </w:pPr>
    </w:p>
    <w:p w:rsidR="00543B2C" w:rsidRDefault="00543B2C">
      <w:pPr>
        <w:pStyle w:val="Default"/>
        <w:snapToGrid w:val="0"/>
        <w:spacing w:line="360" w:lineRule="auto"/>
        <w:ind w:firstLineChars="200" w:firstLine="480"/>
        <w:jc w:val="both"/>
        <w:rPr>
          <w:rFonts w:ascii="Times New Roman" w:eastAsia="宋体" w:hAnsi="Times New Roman" w:cs="Times New Roman"/>
          <w:color w:val="auto"/>
        </w:rPr>
      </w:pPr>
    </w:p>
    <w:p w:rsidR="00543B2C" w:rsidRDefault="00543B2C">
      <w:pPr>
        <w:pStyle w:val="Default"/>
        <w:snapToGrid w:val="0"/>
        <w:spacing w:line="360" w:lineRule="auto"/>
        <w:ind w:firstLineChars="200" w:firstLine="480"/>
        <w:jc w:val="both"/>
        <w:rPr>
          <w:rFonts w:ascii="Times New Roman" w:eastAsia="宋体" w:hAnsi="Times New Roman" w:cs="Times New Roman"/>
          <w:color w:val="auto"/>
        </w:rPr>
        <w:sectPr w:rsidR="00543B2C">
          <w:headerReference w:type="default" r:id="rId14"/>
          <w:pgSz w:w="11906" w:h="16838"/>
          <w:pgMar w:top="1440" w:right="1800" w:bottom="1440" w:left="1800" w:header="851" w:footer="992" w:gutter="0"/>
          <w:cols w:space="720"/>
          <w:docGrid w:type="lines" w:linePitch="312"/>
        </w:sectPr>
      </w:pPr>
    </w:p>
    <w:p w:rsidR="00543B2C" w:rsidRDefault="00424EB7">
      <w:pPr>
        <w:pStyle w:val="ab"/>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4"/>
    </w:p>
    <w:p w:rsidR="00543B2C" w:rsidRDefault="00543B2C">
      <w:pPr>
        <w:pStyle w:val="a5"/>
        <w:spacing w:after="0"/>
        <w:jc w:val="center"/>
        <w:rPr>
          <w:b/>
          <w:bCs/>
          <w:spacing w:val="-20"/>
          <w:kern w:val="44"/>
          <w:sz w:val="48"/>
          <w:szCs w:val="48"/>
        </w:rPr>
      </w:pPr>
    </w:p>
    <w:p w:rsidR="00543B2C" w:rsidRDefault="00543B2C">
      <w:pPr>
        <w:pStyle w:val="a5"/>
        <w:spacing w:after="0"/>
        <w:jc w:val="center"/>
        <w:rPr>
          <w:b/>
          <w:bCs/>
          <w:spacing w:val="-20"/>
          <w:kern w:val="44"/>
          <w:sz w:val="48"/>
          <w:szCs w:val="48"/>
        </w:rPr>
      </w:pPr>
    </w:p>
    <w:p w:rsidR="00543B2C" w:rsidRDefault="00543B2C">
      <w:pPr>
        <w:pStyle w:val="a5"/>
        <w:spacing w:after="0"/>
        <w:jc w:val="center"/>
        <w:rPr>
          <w:b/>
          <w:bCs/>
          <w:spacing w:val="-20"/>
          <w:kern w:val="44"/>
          <w:sz w:val="48"/>
          <w:szCs w:val="48"/>
        </w:rPr>
      </w:pPr>
    </w:p>
    <w:p w:rsidR="00543B2C" w:rsidRDefault="00424EB7">
      <w:pPr>
        <w:pStyle w:val="a5"/>
        <w:spacing w:after="0"/>
        <w:jc w:val="center"/>
        <w:rPr>
          <w:b/>
          <w:bCs/>
          <w:spacing w:val="-20"/>
          <w:kern w:val="44"/>
          <w:sz w:val="48"/>
          <w:szCs w:val="48"/>
        </w:rPr>
      </w:pPr>
      <w:r>
        <w:rPr>
          <w:b/>
          <w:bCs/>
          <w:spacing w:val="-20"/>
          <w:kern w:val="44"/>
          <w:sz w:val="48"/>
          <w:szCs w:val="48"/>
        </w:rPr>
        <w:t>政府采购货物买卖合同</w:t>
      </w:r>
    </w:p>
    <w:p w:rsidR="00543B2C" w:rsidRDefault="00543B2C">
      <w:pPr>
        <w:rPr>
          <w:b/>
          <w:bCs/>
          <w:spacing w:val="-20"/>
          <w:kern w:val="44"/>
          <w:sz w:val="40"/>
          <w:szCs w:val="40"/>
        </w:rPr>
      </w:pPr>
    </w:p>
    <w:p w:rsidR="00543B2C" w:rsidRDefault="00543B2C">
      <w:pPr>
        <w:rPr>
          <w:b/>
          <w:bCs/>
          <w:spacing w:val="-20"/>
          <w:kern w:val="44"/>
          <w:sz w:val="40"/>
          <w:szCs w:val="40"/>
        </w:rPr>
      </w:pPr>
    </w:p>
    <w:p w:rsidR="00543B2C" w:rsidRDefault="00543B2C">
      <w:pPr>
        <w:rPr>
          <w:b/>
          <w:bCs/>
          <w:spacing w:val="-20"/>
          <w:kern w:val="44"/>
          <w:sz w:val="40"/>
          <w:szCs w:val="40"/>
        </w:rPr>
      </w:pPr>
    </w:p>
    <w:p w:rsidR="00543B2C" w:rsidRDefault="00424EB7">
      <w:pPr>
        <w:spacing w:line="360" w:lineRule="auto"/>
        <w:ind w:leftChars="200" w:left="420"/>
        <w:rPr>
          <w:sz w:val="32"/>
          <w:szCs w:val="32"/>
        </w:rPr>
      </w:pPr>
      <w:r>
        <w:rPr>
          <w:kern w:val="0"/>
          <w:sz w:val="32"/>
          <w:szCs w:val="32"/>
        </w:rPr>
        <w:t>项目名称：</w:t>
      </w:r>
      <w:r>
        <w:rPr>
          <w:sz w:val="32"/>
          <w:szCs w:val="32"/>
          <w:u w:val="single"/>
        </w:rPr>
        <w:t xml:space="preserve">                             </w:t>
      </w:r>
    </w:p>
    <w:p w:rsidR="00543B2C" w:rsidRDefault="00424EB7">
      <w:pPr>
        <w:spacing w:line="360" w:lineRule="auto"/>
        <w:ind w:leftChars="200" w:left="420"/>
        <w:rPr>
          <w:sz w:val="32"/>
          <w:szCs w:val="32"/>
          <w:u w:val="single"/>
        </w:rPr>
      </w:pPr>
      <w:r>
        <w:rPr>
          <w:sz w:val="32"/>
          <w:szCs w:val="32"/>
        </w:rPr>
        <w:t>合同编号：</w:t>
      </w:r>
      <w:r>
        <w:rPr>
          <w:sz w:val="32"/>
          <w:szCs w:val="32"/>
          <w:u w:val="single"/>
        </w:rPr>
        <w:t xml:space="preserve">                             </w:t>
      </w:r>
    </w:p>
    <w:p w:rsidR="00543B2C" w:rsidRDefault="00424EB7">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543B2C" w:rsidRDefault="00424EB7">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543B2C" w:rsidRDefault="00424EB7">
      <w:pPr>
        <w:spacing w:line="360" w:lineRule="auto"/>
        <w:ind w:leftChars="200" w:left="420"/>
        <w:rPr>
          <w:sz w:val="32"/>
          <w:szCs w:val="32"/>
        </w:rPr>
      </w:pPr>
      <w:r>
        <w:rPr>
          <w:sz w:val="32"/>
          <w:szCs w:val="32"/>
        </w:rPr>
        <w:t>签订时间：</w:t>
      </w:r>
      <w:r>
        <w:rPr>
          <w:sz w:val="32"/>
          <w:szCs w:val="32"/>
          <w:u w:val="single"/>
        </w:rPr>
        <w:t xml:space="preserve">                             </w:t>
      </w:r>
    </w:p>
    <w:p w:rsidR="00543B2C" w:rsidRDefault="00543B2C">
      <w:pPr>
        <w:rPr>
          <w:szCs w:val="24"/>
        </w:rPr>
      </w:pPr>
    </w:p>
    <w:p w:rsidR="00543B2C" w:rsidRDefault="00424EB7">
      <w:pPr>
        <w:rPr>
          <w:rFonts w:eastAsia="黑体"/>
          <w:sz w:val="44"/>
          <w:szCs w:val="44"/>
        </w:rPr>
      </w:pPr>
      <w:r>
        <w:rPr>
          <w:rFonts w:eastAsia="黑体"/>
          <w:sz w:val="44"/>
          <w:szCs w:val="44"/>
        </w:rPr>
        <w:br w:type="page"/>
      </w:r>
    </w:p>
    <w:p w:rsidR="00543B2C" w:rsidRDefault="00543B2C">
      <w:pPr>
        <w:rPr>
          <w:rFonts w:eastAsia="黑体"/>
          <w:sz w:val="44"/>
          <w:szCs w:val="44"/>
        </w:rPr>
      </w:pPr>
    </w:p>
    <w:p w:rsidR="00543B2C" w:rsidRDefault="00543B2C">
      <w:pPr>
        <w:rPr>
          <w:rFonts w:eastAsia="黑体"/>
          <w:sz w:val="44"/>
          <w:szCs w:val="44"/>
        </w:rPr>
      </w:pPr>
    </w:p>
    <w:p w:rsidR="00543B2C" w:rsidRDefault="00424EB7">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543B2C" w:rsidRDefault="00543B2C">
      <w:pPr>
        <w:ind w:firstLineChars="200" w:firstLine="640"/>
        <w:rPr>
          <w:rFonts w:eastAsia="仿宋_GB2312"/>
          <w:sz w:val="32"/>
          <w:szCs w:val="32"/>
        </w:rPr>
      </w:pPr>
    </w:p>
    <w:p w:rsidR="00543B2C" w:rsidRDefault="00424EB7">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543B2C" w:rsidRDefault="00424EB7">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543B2C" w:rsidRDefault="00424EB7">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543B2C" w:rsidRDefault="00543B2C">
      <w:pPr>
        <w:widowControl/>
        <w:jc w:val="left"/>
        <w:rPr>
          <w:rFonts w:eastAsia="黑体"/>
          <w:sz w:val="44"/>
          <w:szCs w:val="44"/>
        </w:rPr>
        <w:sectPr w:rsidR="00543B2C">
          <w:pgSz w:w="11906" w:h="16838"/>
          <w:pgMar w:top="1440" w:right="1800" w:bottom="1440" w:left="1800" w:header="851" w:footer="992" w:gutter="0"/>
          <w:cols w:space="720"/>
          <w:docGrid w:type="lines" w:linePitch="312"/>
        </w:sectPr>
      </w:pPr>
    </w:p>
    <w:p w:rsidR="00543B2C" w:rsidRDefault="00543B2C">
      <w:pPr>
        <w:pStyle w:val="2"/>
        <w:adjustRightInd w:val="0"/>
        <w:snapToGrid w:val="0"/>
        <w:spacing w:line="400" w:lineRule="exact"/>
        <w:jc w:val="center"/>
        <w:rPr>
          <w:rFonts w:ascii="Times New Roman" w:eastAsia="黑体" w:hAnsi="Times New Roman" w:cs="Times New Roman"/>
          <w:sz w:val="28"/>
          <w:szCs w:val="28"/>
        </w:rPr>
      </w:pPr>
      <w:bookmarkStart w:id="5" w:name="_Toc22209"/>
    </w:p>
    <w:p w:rsidR="00543B2C" w:rsidRDefault="00424EB7">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5"/>
    </w:p>
    <w:p w:rsidR="00543B2C" w:rsidRDefault="00543B2C">
      <w:pPr>
        <w:pStyle w:val="2"/>
        <w:adjustRightInd w:val="0"/>
        <w:snapToGrid w:val="0"/>
        <w:spacing w:line="400" w:lineRule="exact"/>
        <w:jc w:val="center"/>
        <w:rPr>
          <w:rFonts w:ascii="Times New Roman" w:eastAsia="黑体" w:hAnsi="Times New Roman" w:cs="Times New Roman"/>
          <w:b w:val="0"/>
          <w:bCs w:val="0"/>
          <w:sz w:val="28"/>
          <w:szCs w:val="28"/>
        </w:rPr>
      </w:pPr>
    </w:p>
    <w:p w:rsidR="00543B2C" w:rsidRDefault="00424EB7">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543B2C" w:rsidRDefault="00424EB7">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543B2C" w:rsidRDefault="00424EB7">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543B2C" w:rsidRDefault="00424EB7">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543B2C" w:rsidRDefault="00543B2C">
      <w:pPr>
        <w:spacing w:line="400" w:lineRule="exact"/>
        <w:rPr>
          <w:sz w:val="24"/>
          <w:szCs w:val="24"/>
        </w:rPr>
      </w:pPr>
    </w:p>
    <w:p w:rsidR="00543B2C" w:rsidRDefault="00424EB7">
      <w:pPr>
        <w:pStyle w:val="a6"/>
        <w:adjustRightInd w:val="0"/>
        <w:snapToGrid w:val="0"/>
        <w:spacing w:after="0" w:line="400" w:lineRule="exact"/>
        <w:ind w:leftChars="0" w:left="0" w:firstLineChars="200" w:firstLine="480"/>
        <w:rPr>
          <w:sz w:val="24"/>
        </w:rPr>
      </w:pPr>
      <w:r>
        <w:rPr>
          <w:sz w:val="24"/>
        </w:rPr>
        <w:t>依据《中华人民共和国民法典》、《中华人民共和国政府采购法》等有关的法律法规，以及本采购项目的招标</w:t>
      </w:r>
      <w:r>
        <w:rPr>
          <w:sz w:val="24"/>
        </w:rPr>
        <w:t>/</w:t>
      </w:r>
      <w:r>
        <w:rPr>
          <w:sz w:val="24"/>
        </w:rPr>
        <w:t>谈判文件等采购文件、乙方的《投标（响应）文件》及《中标（成交）通知书》，甲乙双方同意签订本合同。具体情况及要求如下：</w:t>
      </w:r>
      <w:r>
        <w:rPr>
          <w:sz w:val="24"/>
        </w:rPr>
        <w:t xml:space="preserve">     </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项目信息</w:t>
      </w:r>
    </w:p>
    <w:p w:rsidR="00543B2C" w:rsidRDefault="00424EB7">
      <w:pPr>
        <w:pStyle w:val="a6"/>
        <w:numPr>
          <w:ilvl w:val="0"/>
          <w:numId w:val="2"/>
        </w:numPr>
        <w:adjustRightInd w:val="0"/>
        <w:snapToGrid w:val="0"/>
        <w:spacing w:after="0" w:line="360" w:lineRule="auto"/>
        <w:ind w:leftChars="0" w:firstLineChars="200" w:firstLine="480"/>
        <w:rPr>
          <w:sz w:val="24"/>
          <w:u w:val="single"/>
        </w:rPr>
      </w:pPr>
      <w:r>
        <w:rPr>
          <w:sz w:val="24"/>
        </w:rPr>
        <w:t>采购项目名称：</w:t>
      </w:r>
      <w:r>
        <w:rPr>
          <w:sz w:val="24"/>
          <w:u w:val="single"/>
        </w:rPr>
        <w:t xml:space="preserve">                                          </w:t>
      </w:r>
    </w:p>
    <w:p w:rsidR="00543B2C" w:rsidRDefault="00424EB7">
      <w:pPr>
        <w:pStyle w:val="a6"/>
        <w:tabs>
          <w:tab w:val="left" w:pos="999"/>
        </w:tabs>
        <w:adjustRightInd w:val="0"/>
        <w:snapToGrid w:val="0"/>
        <w:spacing w:after="0" w:line="360" w:lineRule="auto"/>
        <w:ind w:leftChars="0" w:left="0"/>
        <w:rPr>
          <w:sz w:val="24"/>
        </w:rPr>
      </w:pPr>
      <w:r>
        <w:rPr>
          <w:sz w:val="24"/>
        </w:rPr>
        <w:t xml:space="preserve">         </w:t>
      </w:r>
      <w:r>
        <w:rPr>
          <w:sz w:val="24"/>
        </w:rPr>
        <w:t>采购项目编号：</w:t>
      </w:r>
      <w:r>
        <w:rPr>
          <w:sz w:val="24"/>
          <w:u w:val="single"/>
        </w:rPr>
        <w:t xml:space="preserve">                                          </w:t>
      </w:r>
    </w:p>
    <w:p w:rsidR="00543B2C" w:rsidRDefault="00424EB7">
      <w:pPr>
        <w:pStyle w:val="a6"/>
        <w:adjustRightInd w:val="0"/>
        <w:snapToGrid w:val="0"/>
        <w:spacing w:after="0" w:line="360" w:lineRule="auto"/>
        <w:ind w:leftChars="0" w:left="0" w:firstLineChars="200" w:firstLine="480"/>
        <w:rPr>
          <w:sz w:val="24"/>
        </w:rPr>
      </w:pPr>
      <w:r>
        <w:rPr>
          <w:sz w:val="24"/>
        </w:rPr>
        <w:t>（</w:t>
      </w:r>
      <w:r>
        <w:rPr>
          <w:sz w:val="24"/>
        </w:rPr>
        <w:t>2</w:t>
      </w:r>
      <w:r>
        <w:rPr>
          <w:sz w:val="24"/>
        </w:rPr>
        <w:t>）采购计划编号：</w:t>
      </w:r>
      <w:r>
        <w:rPr>
          <w:sz w:val="24"/>
          <w:u w:val="single"/>
        </w:rPr>
        <w:t xml:space="preserve">                                          </w:t>
      </w:r>
      <w:r>
        <w:rPr>
          <w:sz w:val="24"/>
        </w:rPr>
        <w:t xml:space="preserve"> </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）项目内容：</w:t>
      </w:r>
    </w:p>
    <w:p w:rsidR="00543B2C" w:rsidRDefault="00424EB7">
      <w:pPr>
        <w:adjustRightInd w:val="0"/>
        <w:snapToGrid w:val="0"/>
        <w:spacing w:line="360" w:lineRule="auto"/>
        <w:ind w:firstLineChars="200" w:firstLine="480"/>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543B2C" w:rsidRDefault="00424EB7">
      <w:pPr>
        <w:adjustRightInd w:val="0"/>
        <w:snapToGrid w:val="0"/>
        <w:spacing w:line="360" w:lineRule="auto"/>
        <w:ind w:firstLineChars="200" w:firstLine="480"/>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543B2C" w:rsidRDefault="00424EB7">
      <w:pPr>
        <w:adjustRightInd w:val="0"/>
        <w:snapToGrid w:val="0"/>
        <w:spacing w:line="360" w:lineRule="auto"/>
        <w:ind w:firstLineChars="450" w:firstLine="1080"/>
        <w:rPr>
          <w:sz w:val="24"/>
          <w:szCs w:val="24"/>
          <w:u w:val="single"/>
        </w:rPr>
      </w:pPr>
      <w:r>
        <w:rPr>
          <w:sz w:val="24"/>
          <w:szCs w:val="24"/>
        </w:rPr>
        <w:t>采购标的的技术要求、商务要求具体见附件。</w:t>
      </w:r>
    </w:p>
    <w:p w:rsidR="00543B2C" w:rsidRDefault="00424EB7">
      <w:pPr>
        <w:adjustRightInd w:val="0"/>
        <w:snapToGrid w:val="0"/>
        <w:spacing w:line="360" w:lineRule="auto"/>
        <w:ind w:firstLineChars="450" w:firstLine="1080"/>
        <w:rPr>
          <w:sz w:val="24"/>
          <w:szCs w:val="24"/>
        </w:rPr>
      </w:pPr>
      <w:r>
        <w:rPr>
          <w:rFonts w:ascii="宋体" w:hAnsi="宋体" w:cs="宋体" w:hint="eastAsia"/>
          <w:sz w:val="24"/>
          <w:szCs w:val="24"/>
        </w:rPr>
        <w:t>①</w:t>
      </w:r>
      <w:r>
        <w:rPr>
          <w:sz w:val="24"/>
          <w:szCs w:val="24"/>
        </w:rPr>
        <w:t>涉及信息类产品，请填写该产品关键部件的品牌、型号：</w:t>
      </w:r>
    </w:p>
    <w:p w:rsidR="00543B2C" w:rsidRDefault="00424EB7">
      <w:pPr>
        <w:adjustRightInd w:val="0"/>
        <w:snapToGrid w:val="0"/>
        <w:spacing w:line="360" w:lineRule="auto"/>
        <w:ind w:firstLineChars="200" w:firstLine="480"/>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543B2C" w:rsidRDefault="00424EB7">
      <w:pPr>
        <w:adjustRightInd w:val="0"/>
        <w:snapToGrid w:val="0"/>
        <w:spacing w:line="360" w:lineRule="auto"/>
        <w:ind w:firstLineChars="200" w:firstLine="480"/>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543B2C" w:rsidRDefault="00424EB7">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543B2C" w:rsidRDefault="00424EB7">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543B2C" w:rsidRDefault="00424EB7">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543B2C" w:rsidRDefault="00424EB7">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543B2C" w:rsidRDefault="00424EB7">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543B2C" w:rsidRDefault="00424EB7">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543B2C" w:rsidRDefault="00424EB7">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543B2C" w:rsidRDefault="00424EB7">
      <w:pPr>
        <w:pStyle w:val="AONormal"/>
        <w:snapToGrid w:val="0"/>
        <w:spacing w:line="360" w:lineRule="auto"/>
        <w:ind w:firstLineChars="100" w:firstLine="24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543B2C" w:rsidRDefault="00424EB7">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adjustRightInd w:val="0"/>
        <w:snapToGrid w:val="0"/>
        <w:spacing w:line="360" w:lineRule="auto"/>
        <w:ind w:firstLineChars="400" w:firstLine="960"/>
        <w:rPr>
          <w:sz w:val="24"/>
          <w:szCs w:val="24"/>
          <w:u w:val="single"/>
        </w:rPr>
      </w:pPr>
      <w:r>
        <w:rPr>
          <w:sz w:val="24"/>
          <w:szCs w:val="24"/>
        </w:rPr>
        <w:t xml:space="preserve"> </w:t>
      </w:r>
      <w:r>
        <w:rPr>
          <w:sz w:val="24"/>
          <w:szCs w:val="24"/>
        </w:rPr>
        <w:t>分包主要内容：</w:t>
      </w:r>
      <w:r>
        <w:rPr>
          <w:sz w:val="24"/>
          <w:szCs w:val="24"/>
          <w:u w:val="single"/>
        </w:rPr>
        <w:t xml:space="preserve">                                            </w:t>
      </w:r>
    </w:p>
    <w:p w:rsidR="00543B2C" w:rsidRDefault="00424EB7">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543B2C" w:rsidRDefault="00424EB7">
      <w:pPr>
        <w:adjustRightInd w:val="0"/>
        <w:snapToGrid w:val="0"/>
        <w:spacing w:line="360" w:lineRule="auto"/>
        <w:ind w:firstLineChars="400" w:firstLine="960"/>
        <w:rPr>
          <w:sz w:val="24"/>
          <w:szCs w:val="24"/>
          <w:u w:val="single"/>
        </w:rPr>
      </w:pPr>
      <w:r>
        <w:rPr>
          <w:sz w:val="24"/>
          <w:szCs w:val="24"/>
        </w:rPr>
        <w:t xml:space="preserve"> </w:t>
      </w:r>
      <w:r>
        <w:rPr>
          <w:sz w:val="24"/>
          <w:szCs w:val="24"/>
          <w:u w:val="single"/>
        </w:rPr>
        <w:t xml:space="preserve">                                                          </w:t>
      </w:r>
    </w:p>
    <w:p w:rsidR="00543B2C" w:rsidRDefault="00424EB7">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543B2C" w:rsidRDefault="00424EB7">
      <w:pPr>
        <w:adjustRightInd w:val="0"/>
        <w:snapToGrid w:val="0"/>
        <w:spacing w:line="360" w:lineRule="auto"/>
        <w:ind w:firstLineChars="400" w:firstLine="960"/>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543B2C" w:rsidRDefault="00424EB7">
      <w:pPr>
        <w:adjustRightInd w:val="0"/>
        <w:snapToGrid w:val="0"/>
        <w:spacing w:line="360" w:lineRule="auto"/>
        <w:ind w:firstLineChars="400" w:firstLine="960"/>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543B2C" w:rsidRDefault="00424EB7">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543B2C" w:rsidRDefault="00424EB7">
      <w:pPr>
        <w:pStyle w:val="AONormal"/>
        <w:tabs>
          <w:tab w:val="left" w:pos="1340"/>
        </w:tabs>
        <w:snapToGrid w:val="0"/>
        <w:spacing w:line="360" w:lineRule="auto"/>
        <w:ind w:firstLine="480"/>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lang w:val="en"/>
        </w:rPr>
        <w:t>9</w:t>
      </w:r>
      <w:r>
        <w:rPr>
          <w:sz w:val="24"/>
          <w:szCs w:val="24"/>
        </w:rPr>
        <w:t>）是否涉及进口产品：</w:t>
      </w:r>
    </w:p>
    <w:p w:rsidR="00543B2C" w:rsidRDefault="00424EB7">
      <w:pPr>
        <w:adjustRightInd w:val="0"/>
        <w:snapToGrid w:val="0"/>
        <w:spacing w:line="360" w:lineRule="auto"/>
        <w:ind w:firstLineChars="400" w:firstLine="96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543B2C" w:rsidRDefault="00424EB7">
      <w:pPr>
        <w:adjustRightInd w:val="0"/>
        <w:snapToGrid w:val="0"/>
        <w:spacing w:line="360" w:lineRule="auto"/>
        <w:ind w:firstLineChars="400" w:firstLine="960"/>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543B2C" w:rsidRDefault="00424EB7">
      <w:pPr>
        <w:adjustRightInd w:val="0"/>
        <w:snapToGrid w:val="0"/>
        <w:spacing w:line="360" w:lineRule="auto"/>
        <w:ind w:firstLineChars="400" w:firstLine="960"/>
        <w:rPr>
          <w:sz w:val="24"/>
          <w:szCs w:val="24"/>
        </w:rPr>
      </w:pPr>
      <w:r>
        <w:rPr>
          <w:sz w:val="24"/>
          <w:szCs w:val="24"/>
        </w:rPr>
        <w:t xml:space="preserve"> </w:t>
      </w:r>
      <w:r>
        <w:rPr>
          <w:sz w:val="24"/>
          <w:szCs w:val="24"/>
        </w:rPr>
        <w:sym w:font="Wingdings" w:char="F0A8"/>
      </w:r>
      <w:r>
        <w:rPr>
          <w:sz w:val="24"/>
          <w:szCs w:val="24"/>
        </w:rPr>
        <w:t>否</w:t>
      </w:r>
    </w:p>
    <w:p w:rsidR="00543B2C" w:rsidRDefault="00424EB7">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543B2C" w:rsidRDefault="00424EB7">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543B2C" w:rsidRDefault="00424EB7">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43B2C" w:rsidRDefault="00424EB7">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543B2C" w:rsidRDefault="00424EB7">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543B2C" w:rsidRDefault="00424EB7">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543B2C" w:rsidRDefault="00424EB7">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43B2C" w:rsidRDefault="00424EB7">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543B2C" w:rsidRDefault="00424EB7">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543B2C" w:rsidRDefault="00424EB7">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543B2C" w:rsidRDefault="00424EB7">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543B2C" w:rsidRDefault="00424EB7">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543B2C" w:rsidRDefault="00424EB7">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543B2C" w:rsidRDefault="00424EB7">
      <w:pPr>
        <w:adjustRightInd w:val="0"/>
        <w:snapToGrid w:val="0"/>
        <w:spacing w:line="360" w:lineRule="auto"/>
        <w:ind w:firstLineChars="400" w:firstLine="960"/>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合同金额</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543B2C" w:rsidRDefault="00424EB7">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543B2C" w:rsidRDefault="00424EB7">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543B2C" w:rsidRDefault="00424EB7">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543B2C" w:rsidRDefault="00424EB7">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543B2C" w:rsidRDefault="00424EB7">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543B2C" w:rsidRDefault="00424EB7">
      <w:pPr>
        <w:adjustRightInd w:val="0"/>
        <w:snapToGrid w:val="0"/>
        <w:spacing w:line="360" w:lineRule="auto"/>
        <w:ind w:firstLineChars="200" w:firstLine="480"/>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543B2C" w:rsidRDefault="00424EB7">
      <w:pPr>
        <w:pStyle w:val="10"/>
        <w:adjustRightInd w:val="0"/>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543B2C" w:rsidRDefault="00424EB7">
      <w:pPr>
        <w:adjustRightInd w:val="0"/>
        <w:snapToGrid w:val="0"/>
        <w:spacing w:line="360" w:lineRule="auto"/>
        <w:ind w:firstLineChars="300" w:firstLine="720"/>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543B2C" w:rsidRDefault="00424EB7">
      <w:pPr>
        <w:adjustRightInd w:val="0"/>
        <w:snapToGrid w:val="0"/>
        <w:spacing w:line="360" w:lineRule="auto"/>
        <w:ind w:firstLineChars="300" w:firstLine="720"/>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543B2C" w:rsidRDefault="00424EB7">
      <w:pPr>
        <w:adjustRightInd w:val="0"/>
        <w:snapToGrid w:val="0"/>
        <w:spacing w:line="360" w:lineRule="auto"/>
        <w:ind w:firstLineChars="300" w:firstLine="720"/>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543B2C" w:rsidRDefault="00424EB7">
      <w:pPr>
        <w:adjustRightInd w:val="0"/>
        <w:snapToGrid w:val="0"/>
        <w:spacing w:line="360" w:lineRule="auto"/>
        <w:ind w:firstLineChars="300" w:firstLine="720"/>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543B2C" w:rsidRDefault="00424EB7" w:rsidP="004D2003">
      <w:pPr>
        <w:numPr>
          <w:ilvl w:val="0"/>
          <w:numId w:val="1"/>
        </w:numPr>
        <w:adjustRightInd w:val="0"/>
        <w:snapToGrid w:val="0"/>
        <w:spacing w:line="360" w:lineRule="auto"/>
        <w:ind w:firstLineChars="200" w:firstLine="482"/>
        <w:rPr>
          <w:b/>
          <w:sz w:val="24"/>
          <w:szCs w:val="24"/>
          <w:u w:val="single"/>
        </w:rPr>
      </w:pPr>
      <w:r>
        <w:rPr>
          <w:b/>
          <w:sz w:val="24"/>
          <w:szCs w:val="24"/>
        </w:rPr>
        <w:t>合同履行</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543B2C" w:rsidRDefault="00424EB7">
      <w:pPr>
        <w:adjustRightInd w:val="0"/>
        <w:snapToGrid w:val="0"/>
        <w:spacing w:line="360" w:lineRule="auto"/>
        <w:ind w:firstLineChars="200" w:firstLine="480"/>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543B2C" w:rsidRDefault="00424EB7">
      <w:pPr>
        <w:adjustRightInd w:val="0"/>
        <w:snapToGrid w:val="0"/>
        <w:spacing w:line="360" w:lineRule="auto"/>
        <w:ind w:firstLineChars="200" w:firstLine="480"/>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543B2C" w:rsidRDefault="00424EB7">
      <w:pPr>
        <w:adjustRightInd w:val="0"/>
        <w:snapToGrid w:val="0"/>
        <w:spacing w:line="360" w:lineRule="auto"/>
        <w:ind w:firstLineChars="200" w:firstLine="480"/>
        <w:rPr>
          <w:sz w:val="24"/>
          <w:szCs w:val="24"/>
        </w:rPr>
      </w:pPr>
      <w:r>
        <w:rPr>
          <w:bCs/>
          <w:sz w:val="24"/>
          <w:szCs w:val="24"/>
        </w:rPr>
        <w:t xml:space="preserve">    </w:t>
      </w:r>
      <w:r>
        <w:rPr>
          <w:bCs/>
          <w:sz w:val="24"/>
          <w:szCs w:val="24"/>
        </w:rPr>
        <w:t>履约担保期限：</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543B2C" w:rsidRDefault="00424EB7">
      <w:pPr>
        <w:adjustRightInd w:val="0"/>
        <w:snapToGrid w:val="0"/>
        <w:spacing w:line="360" w:lineRule="auto"/>
        <w:ind w:firstLineChars="200" w:firstLine="480"/>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合同验收</w:t>
      </w:r>
    </w:p>
    <w:p w:rsidR="00543B2C" w:rsidRDefault="00424EB7">
      <w:pPr>
        <w:numPr>
          <w:ilvl w:val="0"/>
          <w:numId w:val="3"/>
        </w:numPr>
        <w:adjustRightInd w:val="0"/>
        <w:snapToGrid w:val="0"/>
        <w:spacing w:line="360" w:lineRule="auto"/>
        <w:ind w:firstLineChars="200" w:firstLine="480"/>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543B2C" w:rsidRDefault="00424EB7">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543B2C" w:rsidRDefault="00424EB7">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543B2C" w:rsidRDefault="00424EB7">
      <w:pPr>
        <w:adjustRightInd w:val="0"/>
        <w:snapToGrid w:val="0"/>
        <w:spacing w:line="360" w:lineRule="auto"/>
        <w:ind w:firstLineChars="400" w:firstLine="960"/>
        <w:rPr>
          <w:bCs/>
          <w:sz w:val="24"/>
          <w:szCs w:val="24"/>
        </w:rPr>
      </w:pPr>
      <w:r>
        <w:rPr>
          <w:bCs/>
          <w:sz w:val="24"/>
          <w:szCs w:val="24"/>
        </w:rPr>
        <w:t xml:space="preserve">                    </w:t>
      </w:r>
      <w:r>
        <w:rPr>
          <w:sz w:val="24"/>
          <w:szCs w:val="24"/>
        </w:rPr>
        <w:sym w:font="Wingdings" w:char="F0A8"/>
      </w:r>
      <w:r>
        <w:rPr>
          <w:bCs/>
          <w:sz w:val="24"/>
          <w:szCs w:val="24"/>
        </w:rPr>
        <w:t>否</w:t>
      </w:r>
    </w:p>
    <w:p w:rsidR="00543B2C" w:rsidRDefault="00424EB7">
      <w:pPr>
        <w:adjustRightInd w:val="0"/>
        <w:snapToGrid w:val="0"/>
        <w:spacing w:line="360" w:lineRule="auto"/>
        <w:ind w:firstLineChars="400" w:firstLine="960"/>
        <w:rPr>
          <w:bCs/>
          <w:sz w:val="24"/>
          <w:szCs w:val="24"/>
          <w:u w:val="single"/>
        </w:rPr>
      </w:pPr>
      <w:r>
        <w:rPr>
          <w:bCs/>
          <w:sz w:val="24"/>
          <w:szCs w:val="24"/>
        </w:rPr>
        <w:t>验收组织的其他事项：</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543B2C" w:rsidRDefault="00424EB7">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543B2C" w:rsidRDefault="00424EB7">
      <w:pPr>
        <w:adjustRightInd w:val="0"/>
        <w:snapToGrid w:val="0"/>
        <w:spacing w:line="360" w:lineRule="auto"/>
        <w:ind w:firstLineChars="200" w:firstLine="480"/>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543B2C" w:rsidRDefault="00424EB7">
      <w:pPr>
        <w:adjustRightInd w:val="0"/>
        <w:snapToGrid w:val="0"/>
        <w:spacing w:line="360" w:lineRule="auto"/>
        <w:ind w:firstLineChars="200" w:firstLine="480"/>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组成合同的文件</w:t>
      </w:r>
    </w:p>
    <w:p w:rsidR="00543B2C" w:rsidRDefault="00424EB7">
      <w:pPr>
        <w:adjustRightInd w:val="0"/>
        <w:snapToGrid w:val="0"/>
        <w:spacing w:line="360" w:lineRule="auto"/>
        <w:ind w:firstLineChars="200" w:firstLine="480"/>
        <w:rPr>
          <w:sz w:val="24"/>
          <w:szCs w:val="24"/>
        </w:rPr>
      </w:pPr>
      <w:r>
        <w:rPr>
          <w:sz w:val="24"/>
          <w:szCs w:val="24"/>
        </w:rPr>
        <w:t>本协议书与下列文件一起构成合同文件，如下述文件之间有任何抵触、矛盾或歧义，应按以下顺序解释：</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）政府采购合同协议书及其变更、补充协议</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）政府采购合同专用条款</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）政府采购合同通用条款</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）中标（成交）通知书</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5</w:t>
      </w:r>
      <w:r>
        <w:rPr>
          <w:sz w:val="24"/>
          <w:szCs w:val="24"/>
        </w:rPr>
        <w:t>）投标（响应）文件</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）采购文件</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7</w:t>
      </w:r>
      <w:r>
        <w:rPr>
          <w:sz w:val="24"/>
          <w:szCs w:val="24"/>
        </w:rPr>
        <w:t>）有关技术文件，图纸</w:t>
      </w:r>
    </w:p>
    <w:p w:rsidR="00543B2C" w:rsidRDefault="00424EB7">
      <w:pPr>
        <w:pStyle w:val="AONormal"/>
        <w:snapToGrid w:val="0"/>
        <w:spacing w:line="360" w:lineRule="auto"/>
        <w:ind w:firstLine="480"/>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合同生效</w:t>
      </w:r>
    </w:p>
    <w:p w:rsidR="00543B2C" w:rsidRDefault="00424EB7">
      <w:pPr>
        <w:adjustRightInd w:val="0"/>
        <w:snapToGrid w:val="0"/>
        <w:spacing w:line="360" w:lineRule="auto"/>
        <w:ind w:firstLineChars="200" w:firstLine="480"/>
        <w:rPr>
          <w:sz w:val="24"/>
          <w:szCs w:val="24"/>
        </w:rPr>
      </w:pPr>
      <w:r>
        <w:rPr>
          <w:sz w:val="24"/>
          <w:szCs w:val="24"/>
        </w:rPr>
        <w:t>本合同自</w:t>
      </w:r>
      <w:r>
        <w:rPr>
          <w:sz w:val="24"/>
          <w:szCs w:val="24"/>
          <w:u w:val="single"/>
        </w:rPr>
        <w:t xml:space="preserve">                             </w:t>
      </w:r>
      <w:r>
        <w:rPr>
          <w:sz w:val="24"/>
          <w:szCs w:val="24"/>
        </w:rPr>
        <w:t>生效。</w:t>
      </w:r>
    </w:p>
    <w:p w:rsidR="00543B2C" w:rsidRDefault="00424EB7" w:rsidP="004D2003">
      <w:pPr>
        <w:numPr>
          <w:ilvl w:val="0"/>
          <w:numId w:val="1"/>
        </w:numPr>
        <w:adjustRightInd w:val="0"/>
        <w:snapToGrid w:val="0"/>
        <w:spacing w:line="360" w:lineRule="auto"/>
        <w:ind w:firstLineChars="200" w:firstLine="482"/>
        <w:rPr>
          <w:b/>
          <w:sz w:val="24"/>
          <w:szCs w:val="24"/>
        </w:rPr>
      </w:pPr>
      <w:r>
        <w:rPr>
          <w:b/>
          <w:sz w:val="24"/>
          <w:szCs w:val="24"/>
        </w:rPr>
        <w:t>合同份数</w:t>
      </w:r>
    </w:p>
    <w:p w:rsidR="00543B2C" w:rsidRDefault="00424EB7">
      <w:pPr>
        <w:adjustRightInd w:val="0"/>
        <w:snapToGrid w:val="0"/>
        <w:spacing w:line="360" w:lineRule="auto"/>
        <w:ind w:firstLineChars="200" w:firstLine="48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543B2C" w:rsidRDefault="00424EB7">
      <w:pPr>
        <w:adjustRightInd w:val="0"/>
        <w:snapToGrid w:val="0"/>
        <w:spacing w:line="360" w:lineRule="auto"/>
        <w:ind w:firstLineChars="200" w:firstLine="48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543B2C" w:rsidRDefault="00424EB7">
      <w:pPr>
        <w:adjustRightInd w:val="0"/>
        <w:snapToGrid w:val="0"/>
        <w:spacing w:line="360" w:lineRule="auto"/>
        <w:ind w:firstLineChars="200" w:firstLine="480"/>
        <w:rPr>
          <w:sz w:val="24"/>
          <w:szCs w:val="24"/>
        </w:rPr>
      </w:pPr>
      <w:r>
        <w:rPr>
          <w:sz w:val="24"/>
          <w:szCs w:val="24"/>
        </w:rPr>
        <w:t>合同订立地点：</w:t>
      </w:r>
      <w:r>
        <w:rPr>
          <w:sz w:val="24"/>
          <w:szCs w:val="24"/>
          <w:u w:val="single"/>
        </w:rPr>
        <w:t xml:space="preserve">                           </w:t>
      </w:r>
    </w:p>
    <w:p w:rsidR="00543B2C" w:rsidRDefault="00424EB7">
      <w:pPr>
        <w:adjustRightInd w:val="0"/>
        <w:snapToGrid w:val="0"/>
        <w:spacing w:line="360" w:lineRule="auto"/>
        <w:ind w:firstLineChars="200" w:firstLine="480"/>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1"/>
        <w:gridCol w:w="2412"/>
        <w:gridCol w:w="1979"/>
        <w:gridCol w:w="2116"/>
      </w:tblGrid>
      <w:tr w:rsidR="00543B2C">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543B2C" w:rsidRDefault="00424EB7">
            <w:pPr>
              <w:adjustRightInd w:val="0"/>
              <w:snapToGrid w:val="0"/>
              <w:spacing w:line="300" w:lineRule="exact"/>
              <w:jc w:val="center"/>
              <w:rPr>
                <w:szCs w:val="24"/>
              </w:rPr>
            </w:pPr>
            <w:r>
              <w:rPr>
                <w:szCs w:val="21"/>
              </w:rPr>
              <w:t>乙方（供应商）</w:t>
            </w:r>
          </w:p>
        </w:tc>
      </w:tr>
      <w:tr w:rsidR="00543B2C">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法定代表人</w:t>
            </w:r>
          </w:p>
          <w:p w:rsidR="00543B2C" w:rsidRDefault="00424EB7" w:rsidP="004D2003">
            <w:pPr>
              <w:adjustRightInd w:val="0"/>
              <w:snapToGrid w:val="0"/>
              <w:spacing w:line="300" w:lineRule="exact"/>
              <w:ind w:firstLineChars="48" w:firstLine="101"/>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法定代表人</w:t>
            </w:r>
          </w:p>
          <w:p w:rsidR="00543B2C" w:rsidRDefault="00424EB7">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zCs w:val="21"/>
              </w:rPr>
            </w:pPr>
          </w:p>
        </w:tc>
      </w:tr>
      <w:tr w:rsidR="00543B2C">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543B2C" w:rsidRDefault="00543B2C">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543B2C" w:rsidRDefault="00543B2C">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543B2C" w:rsidRDefault="00543B2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543B2C" w:rsidRDefault="00424EB7">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543B2C" w:rsidRDefault="00543B2C">
            <w:pPr>
              <w:adjustRightInd w:val="0"/>
              <w:snapToGrid w:val="0"/>
              <w:spacing w:line="300" w:lineRule="exact"/>
              <w:jc w:val="center"/>
              <w:rPr>
                <w:spacing w:val="20"/>
                <w:szCs w:val="21"/>
              </w:rPr>
            </w:pPr>
          </w:p>
        </w:tc>
      </w:tr>
      <w:tr w:rsidR="00543B2C">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543B2C" w:rsidRDefault="00424EB7">
            <w:pPr>
              <w:pStyle w:val="a6"/>
              <w:adjustRightInd w:val="0"/>
              <w:snapToGrid w:val="0"/>
              <w:spacing w:beforeLines="50" w:before="156" w:after="0" w:line="360" w:lineRule="auto"/>
              <w:ind w:leftChars="0" w:left="0"/>
              <w:jc w:val="left"/>
              <w:rPr>
                <w:spacing w:val="20"/>
                <w:szCs w:val="21"/>
              </w:rPr>
            </w:pPr>
            <w:r>
              <w:rPr>
                <w:szCs w:val="21"/>
              </w:rPr>
              <w:t>注：涉及联合体或其他合同主体的信息应按上表格式加列。</w:t>
            </w:r>
          </w:p>
        </w:tc>
      </w:tr>
    </w:tbl>
    <w:p w:rsidR="00543B2C" w:rsidRDefault="00424EB7">
      <w:pPr>
        <w:pStyle w:val="2"/>
        <w:adjustRightInd w:val="0"/>
        <w:snapToGrid w:val="0"/>
        <w:spacing w:beforeLines="50" w:before="156"/>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6" w:name="_Toc27624"/>
      <w:r>
        <w:rPr>
          <w:rFonts w:ascii="Times New Roman" w:eastAsia="黑体" w:hAnsi="Times New Roman" w:cs="Times New Roman"/>
          <w:b w:val="0"/>
          <w:bCs w:val="0"/>
          <w:sz w:val="28"/>
          <w:szCs w:val="28"/>
        </w:rPr>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6"/>
    </w:p>
    <w:p w:rsidR="00543B2C" w:rsidRDefault="00424EB7" w:rsidP="004D2003">
      <w:pPr>
        <w:tabs>
          <w:tab w:val="left" w:pos="8820"/>
          <w:tab w:val="left" w:pos="9345"/>
          <w:tab w:val="left" w:pos="9765"/>
        </w:tabs>
        <w:adjustRightInd w:val="0"/>
        <w:snapToGrid w:val="0"/>
        <w:spacing w:line="360" w:lineRule="auto"/>
        <w:ind w:firstLineChars="200" w:firstLine="482"/>
        <w:jc w:val="left"/>
        <w:rPr>
          <w:b/>
          <w:bCs/>
          <w:sz w:val="24"/>
          <w:szCs w:val="24"/>
        </w:rPr>
      </w:pPr>
      <w:r>
        <w:rPr>
          <w:b/>
          <w:sz w:val="24"/>
          <w:szCs w:val="24"/>
        </w:rPr>
        <w:t xml:space="preserve">1. </w:t>
      </w:r>
      <w:r>
        <w:rPr>
          <w:b/>
          <w:bCs/>
          <w:sz w:val="24"/>
          <w:szCs w:val="24"/>
        </w:rPr>
        <w:t>定义</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1.1</w:t>
      </w:r>
      <w:r>
        <w:rPr>
          <w:color w:val="000000" w:themeColor="text1"/>
          <w:sz w:val="24"/>
          <w:szCs w:val="24"/>
        </w:rPr>
        <w:t>合同当事人</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543B2C" w:rsidRDefault="00424EB7">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1.2</w:t>
      </w:r>
      <w:r>
        <w:rPr>
          <w:sz w:val="24"/>
          <w:szCs w:val="24"/>
        </w:rPr>
        <w:t>本合同下列术语应解释为：</w:t>
      </w:r>
    </w:p>
    <w:p w:rsidR="00543B2C" w:rsidRDefault="00424EB7">
      <w:pPr>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543B2C" w:rsidRDefault="00424EB7">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543B2C" w:rsidRDefault="00424EB7">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543B2C" w:rsidRDefault="00424EB7">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543B2C" w:rsidRDefault="00424EB7">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543B2C" w:rsidRDefault="00424EB7">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543B2C" w:rsidRDefault="00424EB7">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543B2C" w:rsidRDefault="00424EB7" w:rsidP="004D2003">
      <w:pPr>
        <w:numPr>
          <w:ilvl w:val="0"/>
          <w:numId w:val="4"/>
        </w:numPr>
        <w:autoSpaceDE w:val="0"/>
        <w:autoSpaceDN w:val="0"/>
        <w:adjustRightInd w:val="0"/>
        <w:snapToGrid w:val="0"/>
        <w:spacing w:line="360" w:lineRule="auto"/>
        <w:ind w:firstLineChars="200" w:firstLine="482"/>
        <w:jc w:val="left"/>
        <w:rPr>
          <w:b/>
          <w:bCs/>
          <w:color w:val="000000" w:themeColor="text1"/>
          <w:sz w:val="24"/>
          <w:szCs w:val="24"/>
        </w:rPr>
      </w:pPr>
      <w:r>
        <w:rPr>
          <w:b/>
          <w:color w:val="000000" w:themeColor="text1"/>
          <w:sz w:val="24"/>
          <w:szCs w:val="24"/>
        </w:rPr>
        <w:t>合同标的及金额</w:t>
      </w:r>
    </w:p>
    <w:p w:rsidR="00543B2C" w:rsidRDefault="00424EB7">
      <w:pPr>
        <w:autoSpaceDE w:val="0"/>
        <w:autoSpaceDN w:val="0"/>
        <w:adjustRightInd w:val="0"/>
        <w:snapToGrid w:val="0"/>
        <w:spacing w:line="360" w:lineRule="auto"/>
        <w:ind w:firstLineChars="200" w:firstLine="480"/>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543B2C" w:rsidRDefault="00424EB7" w:rsidP="004D2003">
      <w:pPr>
        <w:adjustRightInd w:val="0"/>
        <w:snapToGrid w:val="0"/>
        <w:spacing w:line="360" w:lineRule="auto"/>
        <w:ind w:firstLineChars="200" w:firstLine="482"/>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543B2C" w:rsidRDefault="00424EB7" w:rsidP="004D2003">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543B2C" w:rsidRDefault="00424EB7">
      <w:pPr>
        <w:adjustRightInd w:val="0"/>
        <w:snapToGrid w:val="0"/>
        <w:spacing w:line="360" w:lineRule="auto"/>
        <w:ind w:firstLineChars="200" w:firstLine="480"/>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543B2C" w:rsidRDefault="00424EB7" w:rsidP="004D2003">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543B2C" w:rsidRDefault="00424EB7">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5.3</w:t>
      </w:r>
      <w:r>
        <w:rPr>
          <w:color w:val="000000" w:themeColor="text1"/>
          <w:sz w:val="24"/>
          <w:szCs w:val="24"/>
        </w:rPr>
        <w:t>乙方有权根据合同约定向甲方收取合同价款。</w:t>
      </w:r>
    </w:p>
    <w:p w:rsidR="00543B2C" w:rsidRDefault="00424EB7">
      <w:pPr>
        <w:pStyle w:val="a5"/>
        <w:adjustRightInd w:val="0"/>
        <w:snapToGrid w:val="0"/>
        <w:spacing w:after="0" w:line="360" w:lineRule="auto"/>
        <w:ind w:firstLineChars="200" w:firstLine="480"/>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543B2C" w:rsidRDefault="00424EB7" w:rsidP="004D2003">
      <w:pPr>
        <w:numPr>
          <w:ilvl w:val="0"/>
          <w:numId w:val="5"/>
        </w:num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合同履行</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543B2C" w:rsidRDefault="00424EB7">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543B2C" w:rsidRDefault="00424EB7" w:rsidP="004D2003">
      <w:pPr>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543B2C" w:rsidRDefault="00424EB7">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543B2C" w:rsidRDefault="00424EB7">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543B2C" w:rsidRDefault="00424EB7">
      <w:pPr>
        <w:pStyle w:val="AONormal"/>
        <w:snapToGrid w:val="0"/>
        <w:spacing w:line="360" w:lineRule="auto"/>
        <w:ind w:firstLine="480"/>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543B2C" w:rsidRDefault="00424EB7" w:rsidP="004D2003">
      <w:pPr>
        <w:adjustRightInd w:val="0"/>
        <w:snapToGrid w:val="0"/>
        <w:spacing w:line="360" w:lineRule="auto"/>
        <w:ind w:firstLineChars="200" w:firstLine="482"/>
        <w:jc w:val="left"/>
        <w:rPr>
          <w:b/>
          <w:sz w:val="24"/>
          <w:szCs w:val="24"/>
        </w:rPr>
      </w:pPr>
      <w:r>
        <w:rPr>
          <w:b/>
          <w:color w:val="000000" w:themeColor="text1"/>
          <w:sz w:val="24"/>
          <w:szCs w:val="24"/>
        </w:rPr>
        <w:t xml:space="preserve">8. </w:t>
      </w:r>
      <w:r>
        <w:rPr>
          <w:b/>
          <w:sz w:val="24"/>
          <w:szCs w:val="24"/>
        </w:rPr>
        <w:t>质量标准和保证</w:t>
      </w:r>
    </w:p>
    <w:p w:rsidR="00543B2C" w:rsidRDefault="00424EB7">
      <w:pPr>
        <w:pStyle w:val="a7"/>
        <w:adjustRightInd w:val="0"/>
        <w:snapToGrid w:val="0"/>
        <w:spacing w:line="360" w:lineRule="auto"/>
        <w:ind w:firstLineChars="200" w:firstLine="480"/>
        <w:jc w:val="left"/>
        <w:rPr>
          <w:rFonts w:ascii="Times New Roman" w:hAnsi="Times New Roman" w:cs="Times New Roman"/>
          <w:b/>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质量标准</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543B2C" w:rsidRDefault="00424EB7">
      <w:pPr>
        <w:pStyle w:val="a7"/>
        <w:adjustRightInd w:val="0"/>
        <w:snapToGri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）采用中华人民共和国法定计量单位。</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）乙方所提供的货物应符合国家有关安全、环保、卫生的规定。</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8.2 </w:t>
      </w:r>
      <w:r>
        <w:rPr>
          <w:sz w:val="24"/>
          <w:szCs w:val="24"/>
        </w:rPr>
        <w:t>保证</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543B2C" w:rsidRDefault="00424EB7">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543B2C" w:rsidRDefault="00424EB7" w:rsidP="004D2003">
      <w:pPr>
        <w:adjustRightInd w:val="0"/>
        <w:snapToGrid w:val="0"/>
        <w:spacing w:line="360" w:lineRule="auto"/>
        <w:ind w:firstLineChars="200" w:firstLine="482"/>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543B2C" w:rsidRDefault="00424EB7">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543B2C" w:rsidRDefault="00424EB7" w:rsidP="004D2003">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543B2C" w:rsidRDefault="00424EB7">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7" w:name="_Hlk163047038"/>
      <w:r>
        <w:rPr>
          <w:sz w:val="24"/>
          <w:szCs w:val="24"/>
        </w:rPr>
        <w:t>因违反前述约定对第三人构成侵权的，应当由乙方向第三人承担法律责任；甲方依法向第三人赔偿后，有权向乙方追偿。甲方有其他损失的，乙方应当赔偿</w:t>
      </w:r>
      <w:bookmarkEnd w:id="7"/>
      <w:r>
        <w:rPr>
          <w:sz w:val="24"/>
          <w:szCs w:val="24"/>
        </w:rPr>
        <w:t>。</w:t>
      </w:r>
    </w:p>
    <w:p w:rsidR="00543B2C" w:rsidRDefault="00424EB7" w:rsidP="004D2003">
      <w:pPr>
        <w:autoSpaceDE w:val="0"/>
        <w:autoSpaceDN w:val="0"/>
        <w:adjustRightInd w:val="0"/>
        <w:snapToGrid w:val="0"/>
        <w:spacing w:line="360" w:lineRule="auto"/>
        <w:ind w:firstLineChars="200" w:firstLine="482"/>
        <w:jc w:val="left"/>
        <w:rPr>
          <w:b/>
          <w:bCs/>
          <w:sz w:val="24"/>
          <w:szCs w:val="24"/>
        </w:rPr>
      </w:pPr>
      <w:r>
        <w:rPr>
          <w:b/>
          <w:bCs/>
          <w:sz w:val="24"/>
          <w:szCs w:val="24"/>
        </w:rPr>
        <w:t xml:space="preserve">11. </w:t>
      </w:r>
      <w:r>
        <w:rPr>
          <w:b/>
          <w:bCs/>
          <w:sz w:val="24"/>
          <w:szCs w:val="24"/>
        </w:rPr>
        <w:t>保密义务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11.1 </w:t>
      </w:r>
      <w:r>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543B2C" w:rsidRDefault="00424EB7" w:rsidP="004D2003">
      <w:pPr>
        <w:autoSpaceDE w:val="0"/>
        <w:autoSpaceDN w:val="0"/>
        <w:adjustRightInd w:val="0"/>
        <w:snapToGrid w:val="0"/>
        <w:spacing w:line="360" w:lineRule="auto"/>
        <w:ind w:firstLineChars="200" w:firstLine="482"/>
        <w:jc w:val="left"/>
        <w:rPr>
          <w:b/>
          <w:bCs/>
          <w:sz w:val="24"/>
          <w:szCs w:val="24"/>
        </w:rPr>
      </w:pPr>
      <w:r>
        <w:rPr>
          <w:b/>
          <w:bCs/>
          <w:sz w:val="24"/>
          <w:szCs w:val="24"/>
        </w:rPr>
        <w:t xml:space="preserve">12. </w:t>
      </w:r>
      <w:r>
        <w:rPr>
          <w:b/>
          <w:bCs/>
          <w:sz w:val="24"/>
          <w:szCs w:val="24"/>
        </w:rPr>
        <w:t>合同价款支付</w:t>
      </w:r>
    </w:p>
    <w:p w:rsidR="00543B2C" w:rsidRDefault="00424EB7">
      <w:pPr>
        <w:adjustRightInd w:val="0"/>
        <w:snapToGrid w:val="0"/>
        <w:spacing w:line="360" w:lineRule="auto"/>
        <w:ind w:firstLineChars="200" w:firstLine="480"/>
        <w:jc w:val="left"/>
        <w:rPr>
          <w:sz w:val="24"/>
          <w:szCs w:val="24"/>
        </w:rPr>
      </w:pPr>
      <w:r>
        <w:rPr>
          <w:sz w:val="24"/>
          <w:szCs w:val="24"/>
        </w:rPr>
        <w:t xml:space="preserve">12.1 </w:t>
      </w:r>
      <w:r>
        <w:rPr>
          <w:sz w:val="24"/>
          <w:szCs w:val="24"/>
        </w:rPr>
        <w:t>合同价款支付按照国库集中支付制度及财政管理相关规定执行。</w:t>
      </w:r>
    </w:p>
    <w:p w:rsidR="00543B2C" w:rsidRDefault="00424EB7">
      <w:pPr>
        <w:pStyle w:val="2"/>
        <w:adjustRightInd w:val="0"/>
        <w:snapToGrid w:val="0"/>
        <w:spacing w:before="0" w:after="0" w:line="360" w:lineRule="auto"/>
        <w:ind w:firstLineChars="200" w:firstLine="480"/>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543B2C" w:rsidRDefault="00424EB7" w:rsidP="004D2003">
      <w:pPr>
        <w:pStyle w:val="a5"/>
        <w:adjustRightInd w:val="0"/>
        <w:snapToGrid w:val="0"/>
        <w:spacing w:after="0" w:line="360" w:lineRule="auto"/>
        <w:ind w:firstLineChars="200" w:firstLine="482"/>
        <w:rPr>
          <w:b/>
          <w:bCs/>
          <w:sz w:val="24"/>
          <w:szCs w:val="24"/>
        </w:rPr>
      </w:pPr>
      <w:r>
        <w:rPr>
          <w:b/>
          <w:bCs/>
          <w:sz w:val="24"/>
          <w:szCs w:val="24"/>
        </w:rPr>
        <w:t xml:space="preserve">13. </w:t>
      </w:r>
      <w:r>
        <w:rPr>
          <w:b/>
          <w:bCs/>
          <w:sz w:val="24"/>
          <w:szCs w:val="24"/>
        </w:rPr>
        <w:t>履约保证金</w:t>
      </w:r>
    </w:p>
    <w:p w:rsidR="00543B2C" w:rsidRDefault="00424EB7">
      <w:pPr>
        <w:adjustRightInd w:val="0"/>
        <w:snapToGrid w:val="0"/>
        <w:spacing w:line="360" w:lineRule="auto"/>
        <w:ind w:firstLineChars="200" w:firstLine="480"/>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543B2C" w:rsidRDefault="00424EB7">
      <w:pPr>
        <w:adjustRightInd w:val="0"/>
        <w:snapToGrid w:val="0"/>
        <w:spacing w:line="360" w:lineRule="auto"/>
        <w:ind w:firstLineChars="200" w:firstLine="480"/>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543B2C" w:rsidRDefault="00424EB7">
      <w:pPr>
        <w:adjustRightInd w:val="0"/>
        <w:snapToGrid w:val="0"/>
        <w:spacing w:line="360" w:lineRule="auto"/>
        <w:ind w:firstLineChars="200" w:firstLine="480"/>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543B2C" w:rsidRDefault="00424EB7" w:rsidP="004D2003">
      <w:pPr>
        <w:autoSpaceDE w:val="0"/>
        <w:autoSpaceDN w:val="0"/>
        <w:adjustRightInd w:val="0"/>
        <w:snapToGrid w:val="0"/>
        <w:spacing w:line="360" w:lineRule="auto"/>
        <w:ind w:firstLineChars="200" w:firstLine="482"/>
        <w:jc w:val="left"/>
        <w:rPr>
          <w:b/>
          <w:sz w:val="24"/>
          <w:szCs w:val="24"/>
        </w:rPr>
      </w:pPr>
      <w:r>
        <w:rPr>
          <w:b/>
          <w:bCs/>
          <w:sz w:val="24"/>
          <w:szCs w:val="24"/>
        </w:rPr>
        <w:t xml:space="preserve">14. </w:t>
      </w:r>
      <w:r>
        <w:rPr>
          <w:b/>
          <w:sz w:val="24"/>
          <w:szCs w:val="24"/>
        </w:rPr>
        <w:t>售后服务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14.1 </w:t>
      </w:r>
      <w:r>
        <w:rPr>
          <w:sz w:val="24"/>
          <w:szCs w:val="24"/>
        </w:rPr>
        <w:t>除项目不涉及或采购活动中明确约定无须承担外，乙方还应提供下列服务：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）货物的现场移动、安装、调试、启动监督及技术支持；</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）提供货物组装和维修所需的专用工具和辅助材料；</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543B2C" w:rsidRDefault="00424EB7">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b/>
          <w:sz w:val="24"/>
          <w:szCs w:val="24"/>
        </w:rPr>
        <w:t>【政府采购合同专用条款】</w:t>
      </w:r>
      <w:r>
        <w:rPr>
          <w:sz w:val="24"/>
          <w:szCs w:val="24"/>
        </w:rPr>
        <w:t>规定由乙方提供的其他服务。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14.2 </w:t>
      </w:r>
      <w:r>
        <w:rPr>
          <w:sz w:val="24"/>
          <w:szCs w:val="24"/>
        </w:rPr>
        <w:t>乙方提供的售后服务的费用已包含在合同价款中，甲方不再另行支付。</w:t>
      </w:r>
    </w:p>
    <w:p w:rsidR="00543B2C" w:rsidRDefault="00424EB7" w:rsidP="004D2003">
      <w:pPr>
        <w:adjustRightInd w:val="0"/>
        <w:snapToGrid w:val="0"/>
        <w:spacing w:line="360" w:lineRule="auto"/>
        <w:ind w:firstLineChars="200" w:firstLine="482"/>
        <w:jc w:val="left"/>
        <w:rPr>
          <w:b/>
          <w:bCs/>
          <w:sz w:val="24"/>
          <w:szCs w:val="24"/>
        </w:rPr>
      </w:pPr>
      <w:r>
        <w:rPr>
          <w:b/>
          <w:bCs/>
          <w:sz w:val="24"/>
          <w:szCs w:val="24"/>
        </w:rPr>
        <w:t xml:space="preserve">15. </w:t>
      </w:r>
      <w:r>
        <w:rPr>
          <w:b/>
          <w:bCs/>
          <w:sz w:val="24"/>
          <w:szCs w:val="24"/>
        </w:rPr>
        <w:t>违约责任</w:t>
      </w:r>
    </w:p>
    <w:p w:rsidR="00543B2C" w:rsidRDefault="00424EB7">
      <w:pPr>
        <w:adjustRightInd w:val="0"/>
        <w:snapToGrid w:val="0"/>
        <w:spacing w:line="360" w:lineRule="auto"/>
        <w:ind w:firstLineChars="200" w:firstLine="480"/>
        <w:jc w:val="left"/>
        <w:rPr>
          <w:bCs/>
          <w:sz w:val="24"/>
          <w:szCs w:val="24"/>
        </w:rPr>
      </w:pPr>
      <w:r>
        <w:rPr>
          <w:bCs/>
          <w:sz w:val="24"/>
          <w:szCs w:val="24"/>
        </w:rPr>
        <w:t>15.1</w:t>
      </w:r>
      <w:r>
        <w:rPr>
          <w:bCs/>
          <w:sz w:val="24"/>
          <w:szCs w:val="24"/>
        </w:rPr>
        <w:t>质量瑕疵的违约责任</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543B2C" w:rsidRDefault="00424EB7">
      <w:pPr>
        <w:autoSpaceDE w:val="0"/>
        <w:autoSpaceDN w:val="0"/>
        <w:adjustRightInd w:val="0"/>
        <w:snapToGrid w:val="0"/>
        <w:spacing w:line="360" w:lineRule="auto"/>
        <w:ind w:firstLineChars="200" w:firstLine="480"/>
        <w:jc w:val="left"/>
        <w:rPr>
          <w:bCs/>
          <w:sz w:val="24"/>
          <w:szCs w:val="24"/>
        </w:rPr>
      </w:pPr>
      <w:r>
        <w:rPr>
          <w:bCs/>
          <w:sz w:val="24"/>
          <w:szCs w:val="24"/>
        </w:rPr>
        <w:t xml:space="preserve">15.2 </w:t>
      </w:r>
      <w:r>
        <w:rPr>
          <w:bCs/>
          <w:sz w:val="24"/>
          <w:szCs w:val="24"/>
        </w:rPr>
        <w:t>迟延交货的违约责任</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15.3 </w:t>
      </w:r>
      <w:r>
        <w:rPr>
          <w:sz w:val="24"/>
          <w:szCs w:val="24"/>
        </w:rPr>
        <w:t>迟延支付的违约责任</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543B2C" w:rsidRDefault="00424EB7">
      <w:pPr>
        <w:adjustRightInd w:val="0"/>
        <w:snapToGrid w:val="0"/>
        <w:spacing w:line="360" w:lineRule="auto"/>
        <w:ind w:firstLineChars="200" w:firstLine="480"/>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543B2C" w:rsidRDefault="00424EB7" w:rsidP="004D2003">
      <w:pPr>
        <w:numPr>
          <w:ilvl w:val="0"/>
          <w:numId w:val="6"/>
        </w:numPr>
        <w:autoSpaceDE w:val="0"/>
        <w:autoSpaceDN w:val="0"/>
        <w:adjustRightInd w:val="0"/>
        <w:snapToGrid w:val="0"/>
        <w:spacing w:line="360" w:lineRule="auto"/>
        <w:ind w:firstLineChars="200" w:firstLine="482"/>
        <w:jc w:val="left"/>
        <w:rPr>
          <w:b/>
          <w:sz w:val="24"/>
          <w:szCs w:val="24"/>
        </w:rPr>
      </w:pPr>
      <w:r>
        <w:rPr>
          <w:b/>
          <w:sz w:val="24"/>
          <w:szCs w:val="24"/>
        </w:rPr>
        <w:t>合同变更、中止与终止</w:t>
      </w:r>
    </w:p>
    <w:p w:rsidR="00543B2C" w:rsidRDefault="00424EB7">
      <w:pPr>
        <w:adjustRightInd w:val="0"/>
        <w:snapToGrid w:val="0"/>
        <w:spacing w:line="360" w:lineRule="auto"/>
        <w:ind w:firstLineChars="200" w:firstLine="480"/>
        <w:jc w:val="left"/>
        <w:rPr>
          <w:sz w:val="24"/>
          <w:szCs w:val="24"/>
        </w:rPr>
      </w:pPr>
      <w:r>
        <w:rPr>
          <w:sz w:val="24"/>
          <w:szCs w:val="24"/>
        </w:rPr>
        <w:t xml:space="preserve">    16.1</w:t>
      </w:r>
      <w:r>
        <w:rPr>
          <w:sz w:val="24"/>
          <w:szCs w:val="24"/>
        </w:rPr>
        <w:t>合同的变更</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543B2C" w:rsidRDefault="00424EB7">
      <w:pPr>
        <w:adjustRightInd w:val="0"/>
        <w:snapToGrid w:val="0"/>
        <w:spacing w:line="360" w:lineRule="auto"/>
        <w:ind w:firstLineChars="200" w:firstLine="480"/>
        <w:jc w:val="left"/>
        <w:rPr>
          <w:sz w:val="24"/>
          <w:szCs w:val="24"/>
        </w:rPr>
      </w:pPr>
      <w:r>
        <w:rPr>
          <w:sz w:val="24"/>
          <w:szCs w:val="24"/>
        </w:rPr>
        <w:t>16.2</w:t>
      </w:r>
      <w:r>
        <w:rPr>
          <w:sz w:val="24"/>
          <w:szCs w:val="24"/>
        </w:rPr>
        <w:t>合同的中止</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543B2C" w:rsidRDefault="00424EB7">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543B2C" w:rsidRDefault="00424EB7">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543B2C" w:rsidRDefault="00424EB7">
      <w:pPr>
        <w:adjustRightInd w:val="0"/>
        <w:snapToGrid w:val="0"/>
        <w:spacing w:line="360" w:lineRule="auto"/>
        <w:ind w:firstLineChars="200" w:firstLine="480"/>
        <w:jc w:val="left"/>
        <w:rPr>
          <w:sz w:val="24"/>
          <w:szCs w:val="24"/>
        </w:rPr>
      </w:pPr>
      <w:r>
        <w:rPr>
          <w:sz w:val="24"/>
          <w:szCs w:val="24"/>
        </w:rPr>
        <w:t>16.3</w:t>
      </w:r>
      <w:r>
        <w:rPr>
          <w:sz w:val="24"/>
          <w:szCs w:val="24"/>
        </w:rPr>
        <w:t>合同的终止</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）合同因有效期限届满而终止；</w:t>
      </w:r>
    </w:p>
    <w:p w:rsidR="00543B2C" w:rsidRDefault="00424EB7">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543B2C" w:rsidRDefault="00424EB7">
      <w:pPr>
        <w:pStyle w:val="AONormal"/>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543B2C" w:rsidRDefault="00424EB7">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543B2C" w:rsidRDefault="00424EB7" w:rsidP="004D2003">
      <w:pPr>
        <w:autoSpaceDE w:val="0"/>
        <w:autoSpaceDN w:val="0"/>
        <w:adjustRightInd w:val="0"/>
        <w:snapToGrid w:val="0"/>
        <w:spacing w:line="360" w:lineRule="auto"/>
        <w:ind w:firstLineChars="200" w:firstLine="482"/>
        <w:jc w:val="left"/>
        <w:rPr>
          <w:b/>
          <w:bCs/>
          <w:sz w:val="24"/>
          <w:szCs w:val="24"/>
        </w:rPr>
      </w:pPr>
      <w:r>
        <w:rPr>
          <w:b/>
          <w:bCs/>
          <w:sz w:val="24"/>
          <w:szCs w:val="24"/>
        </w:rPr>
        <w:t xml:space="preserve">17. </w:t>
      </w:r>
      <w:r>
        <w:rPr>
          <w:b/>
          <w:bCs/>
          <w:sz w:val="24"/>
          <w:szCs w:val="24"/>
        </w:rPr>
        <w:t>合同分包</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543B2C" w:rsidRDefault="00424EB7" w:rsidP="004D2003">
      <w:pPr>
        <w:autoSpaceDE w:val="0"/>
        <w:autoSpaceDN w:val="0"/>
        <w:adjustRightInd w:val="0"/>
        <w:snapToGrid w:val="0"/>
        <w:spacing w:line="360" w:lineRule="auto"/>
        <w:ind w:firstLineChars="200" w:firstLine="482"/>
        <w:jc w:val="left"/>
        <w:rPr>
          <w:b/>
          <w:bCs/>
          <w:sz w:val="24"/>
          <w:szCs w:val="24"/>
        </w:rPr>
      </w:pPr>
      <w:r>
        <w:rPr>
          <w:b/>
          <w:bCs/>
          <w:sz w:val="24"/>
          <w:szCs w:val="24"/>
        </w:rPr>
        <w:t xml:space="preserve">18. </w:t>
      </w:r>
      <w:r>
        <w:rPr>
          <w:b/>
          <w:bCs/>
          <w:sz w:val="24"/>
          <w:szCs w:val="24"/>
        </w:rPr>
        <w:t>不可抗力</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18.1 </w:t>
      </w:r>
      <w:r>
        <w:rPr>
          <w:sz w:val="24"/>
          <w:szCs w:val="24"/>
        </w:rPr>
        <w:t>不可抗力是指合同双方不能预见、不能避免且不能克服的客观情况。</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543B2C" w:rsidRDefault="00424EB7" w:rsidP="004D2003">
      <w:pPr>
        <w:autoSpaceDE w:val="0"/>
        <w:autoSpaceDN w:val="0"/>
        <w:adjustRightInd w:val="0"/>
        <w:snapToGrid w:val="0"/>
        <w:spacing w:line="360" w:lineRule="auto"/>
        <w:ind w:firstLineChars="200" w:firstLine="482"/>
        <w:jc w:val="left"/>
        <w:rPr>
          <w:b/>
          <w:bCs/>
          <w:sz w:val="24"/>
          <w:szCs w:val="24"/>
        </w:rPr>
      </w:pPr>
      <w:r>
        <w:rPr>
          <w:b/>
          <w:bCs/>
          <w:sz w:val="24"/>
          <w:szCs w:val="24"/>
        </w:rPr>
        <w:t xml:space="preserve">19. </w:t>
      </w:r>
      <w:r>
        <w:rPr>
          <w:b/>
          <w:bCs/>
          <w:sz w:val="24"/>
          <w:szCs w:val="24"/>
        </w:rPr>
        <w:t>解决争议的方法</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543B2C" w:rsidRDefault="00424EB7" w:rsidP="004D2003">
      <w:pPr>
        <w:autoSpaceDE w:val="0"/>
        <w:autoSpaceDN w:val="0"/>
        <w:adjustRightInd w:val="0"/>
        <w:snapToGrid w:val="0"/>
        <w:spacing w:line="360" w:lineRule="auto"/>
        <w:ind w:firstLineChars="200" w:firstLine="482"/>
        <w:jc w:val="left"/>
        <w:rPr>
          <w:sz w:val="24"/>
          <w:szCs w:val="24"/>
        </w:rPr>
      </w:pPr>
      <w:r>
        <w:rPr>
          <w:b/>
          <w:sz w:val="24"/>
          <w:szCs w:val="24"/>
        </w:rPr>
        <w:t xml:space="preserve">20. </w:t>
      </w:r>
      <w:r>
        <w:rPr>
          <w:b/>
          <w:sz w:val="24"/>
          <w:szCs w:val="24"/>
        </w:rPr>
        <w:t>政府采购政策</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20.1 </w:t>
      </w:r>
      <w:r>
        <w:rPr>
          <w:sz w:val="24"/>
          <w:szCs w:val="24"/>
          <w:lang w:val="en-GB"/>
        </w:rPr>
        <w:t>本合同应当按照规定执行政府采购政策。</w:t>
      </w:r>
    </w:p>
    <w:p w:rsidR="00543B2C" w:rsidRDefault="00424EB7">
      <w:pPr>
        <w:autoSpaceDE w:val="0"/>
        <w:autoSpaceDN w:val="0"/>
        <w:adjustRightInd w:val="0"/>
        <w:snapToGrid w:val="0"/>
        <w:spacing w:line="360" w:lineRule="auto"/>
        <w:ind w:firstLineChars="200" w:firstLine="480"/>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543B2C" w:rsidRDefault="00424EB7">
      <w:pPr>
        <w:pStyle w:val="a5"/>
        <w:adjustRightInd w:val="0"/>
        <w:snapToGrid w:val="0"/>
        <w:spacing w:after="0" w:line="360" w:lineRule="auto"/>
        <w:ind w:firstLineChars="200" w:firstLine="480"/>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543B2C" w:rsidRDefault="00424EB7" w:rsidP="004D2003">
      <w:pPr>
        <w:autoSpaceDE w:val="0"/>
        <w:autoSpaceDN w:val="0"/>
        <w:adjustRightInd w:val="0"/>
        <w:snapToGrid w:val="0"/>
        <w:spacing w:line="360" w:lineRule="auto"/>
        <w:ind w:firstLineChars="200" w:firstLine="482"/>
        <w:jc w:val="left"/>
        <w:rPr>
          <w:b/>
          <w:sz w:val="24"/>
          <w:szCs w:val="24"/>
        </w:rPr>
      </w:pPr>
      <w:r>
        <w:rPr>
          <w:b/>
          <w:sz w:val="24"/>
          <w:szCs w:val="24"/>
        </w:rPr>
        <w:t xml:space="preserve">21. </w:t>
      </w:r>
      <w:r>
        <w:rPr>
          <w:b/>
          <w:sz w:val="24"/>
          <w:szCs w:val="24"/>
        </w:rPr>
        <w:t>法律适用</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543B2C" w:rsidRDefault="00424EB7" w:rsidP="004D2003">
      <w:pPr>
        <w:autoSpaceDE w:val="0"/>
        <w:autoSpaceDN w:val="0"/>
        <w:adjustRightInd w:val="0"/>
        <w:snapToGrid w:val="0"/>
        <w:spacing w:line="360" w:lineRule="auto"/>
        <w:ind w:firstLineChars="200" w:firstLine="482"/>
        <w:jc w:val="left"/>
        <w:rPr>
          <w:b/>
          <w:sz w:val="24"/>
          <w:szCs w:val="24"/>
        </w:rPr>
      </w:pPr>
      <w:r>
        <w:rPr>
          <w:b/>
          <w:sz w:val="24"/>
          <w:szCs w:val="24"/>
        </w:rPr>
        <w:t xml:space="preserve">22. </w:t>
      </w:r>
      <w:r>
        <w:rPr>
          <w:b/>
          <w:sz w:val="24"/>
          <w:szCs w:val="24"/>
        </w:rPr>
        <w:t>通知</w:t>
      </w:r>
    </w:p>
    <w:p w:rsidR="00543B2C" w:rsidRDefault="00424EB7">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543B2C" w:rsidRDefault="00424EB7">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543B2C" w:rsidRDefault="00424EB7">
      <w:pPr>
        <w:adjustRightInd w:val="0"/>
        <w:snapToGrid w:val="0"/>
        <w:spacing w:line="360" w:lineRule="auto"/>
        <w:ind w:firstLineChars="200" w:firstLine="480"/>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543B2C" w:rsidRDefault="00424EB7">
      <w:pPr>
        <w:adjustRightInd w:val="0"/>
        <w:snapToGrid w:val="0"/>
        <w:spacing w:line="360" w:lineRule="auto"/>
        <w:ind w:firstLineChars="200" w:firstLine="480"/>
        <w:jc w:val="left"/>
        <w:rPr>
          <w:sz w:val="24"/>
          <w:szCs w:val="24"/>
        </w:rPr>
      </w:pPr>
      <w:r>
        <w:rPr>
          <w:sz w:val="24"/>
          <w:szCs w:val="24"/>
        </w:rPr>
        <w:t>22.4</w:t>
      </w:r>
      <w:r>
        <w:rPr>
          <w:sz w:val="24"/>
          <w:szCs w:val="24"/>
        </w:rPr>
        <w:t>通知以送达之日或通知书中规定的生效之日起生效，两者中以较迟之日为准。</w:t>
      </w:r>
    </w:p>
    <w:p w:rsidR="00543B2C" w:rsidRDefault="00424EB7" w:rsidP="004D2003">
      <w:pPr>
        <w:numPr>
          <w:ilvl w:val="0"/>
          <w:numId w:val="7"/>
        </w:numPr>
        <w:adjustRightInd w:val="0"/>
        <w:snapToGrid w:val="0"/>
        <w:spacing w:line="360" w:lineRule="auto"/>
        <w:ind w:firstLineChars="200" w:firstLine="482"/>
        <w:jc w:val="left"/>
        <w:rPr>
          <w:b/>
          <w:bCs/>
          <w:sz w:val="24"/>
          <w:szCs w:val="24"/>
        </w:rPr>
      </w:pPr>
      <w:r>
        <w:rPr>
          <w:b/>
          <w:bCs/>
          <w:sz w:val="24"/>
          <w:szCs w:val="24"/>
        </w:rPr>
        <w:t>合同未尽事项</w:t>
      </w:r>
    </w:p>
    <w:p w:rsidR="00543B2C" w:rsidRDefault="00424EB7">
      <w:pPr>
        <w:adjustRightInd w:val="0"/>
        <w:snapToGrid w:val="0"/>
        <w:spacing w:line="360" w:lineRule="auto"/>
        <w:ind w:firstLineChars="200" w:firstLine="480"/>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543B2C" w:rsidRDefault="00424EB7">
      <w:pPr>
        <w:adjustRightInd w:val="0"/>
        <w:snapToGrid w:val="0"/>
        <w:spacing w:line="360" w:lineRule="auto"/>
        <w:ind w:firstLineChars="200" w:firstLine="480"/>
        <w:jc w:val="left"/>
        <w:rPr>
          <w:rFonts w:eastAsia="黑体"/>
          <w:sz w:val="24"/>
          <w:szCs w:val="24"/>
        </w:rPr>
      </w:pPr>
      <w:r>
        <w:rPr>
          <w:bCs/>
          <w:sz w:val="24"/>
          <w:szCs w:val="24"/>
        </w:rPr>
        <w:t xml:space="preserve">    23.2 </w:t>
      </w:r>
      <w:r>
        <w:rPr>
          <w:bCs/>
          <w:sz w:val="24"/>
          <w:szCs w:val="24"/>
        </w:rPr>
        <w:t>合同附件与合同正文具有同等的法律效力。</w:t>
      </w:r>
      <w:bookmarkStart w:id="8" w:name="_Toc20313"/>
    </w:p>
    <w:p w:rsidR="00543B2C" w:rsidRDefault="00543B2C">
      <w:pPr>
        <w:adjustRightInd w:val="0"/>
        <w:snapToGrid w:val="0"/>
        <w:jc w:val="center"/>
        <w:rPr>
          <w:rFonts w:eastAsia="黑体"/>
          <w:sz w:val="28"/>
          <w:szCs w:val="28"/>
        </w:rPr>
      </w:pPr>
    </w:p>
    <w:p w:rsidR="00543B2C" w:rsidRDefault="00543B2C">
      <w:pPr>
        <w:adjustRightInd w:val="0"/>
        <w:snapToGrid w:val="0"/>
        <w:jc w:val="center"/>
        <w:rPr>
          <w:rFonts w:eastAsia="黑体"/>
          <w:sz w:val="28"/>
          <w:szCs w:val="28"/>
        </w:rPr>
      </w:pPr>
    </w:p>
    <w:p w:rsidR="00543B2C" w:rsidRDefault="00424EB7">
      <w:pPr>
        <w:adjustRightInd w:val="0"/>
        <w:snapToGrid w:val="0"/>
        <w:jc w:val="center"/>
        <w:rPr>
          <w:rFonts w:eastAsia="黑体"/>
          <w:sz w:val="28"/>
          <w:szCs w:val="28"/>
        </w:rPr>
      </w:pPr>
      <w:r>
        <w:rPr>
          <w:rFonts w:eastAsia="黑体"/>
          <w:sz w:val="28"/>
          <w:szCs w:val="28"/>
        </w:rPr>
        <w:br w:type="page"/>
      </w:r>
    </w:p>
    <w:p w:rsidR="00543B2C" w:rsidRDefault="00424EB7">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8"/>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543B2C">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rPr>
                <w:szCs w:val="24"/>
              </w:rPr>
            </w:pPr>
          </w:p>
        </w:tc>
      </w:tr>
      <w:tr w:rsidR="00543B2C">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543B2C" w:rsidRDefault="00543B2C">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rPr>
                <w:szCs w:val="24"/>
              </w:rPr>
            </w:pPr>
          </w:p>
        </w:tc>
      </w:tr>
      <w:tr w:rsidR="00543B2C">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rPr>
                <w:szCs w:val="24"/>
              </w:rPr>
            </w:pPr>
          </w:p>
        </w:tc>
      </w:tr>
      <w:tr w:rsidR="00543B2C">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rPr>
                <w:szCs w:val="24"/>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utoSpaceDE w:val="0"/>
              <w:autoSpaceDN w:val="0"/>
              <w:adjustRightInd w:val="0"/>
              <w:snapToGrid w:val="0"/>
              <w:ind w:firstLineChars="200" w:firstLine="42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货物质量缺陷</w:t>
            </w:r>
          </w:p>
          <w:p w:rsidR="00543B2C" w:rsidRDefault="00424EB7">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snapToGrid w:val="0"/>
              <w:jc w:val="center"/>
              <w:rPr>
                <w:szCs w:val="21"/>
              </w:rPr>
            </w:pPr>
            <w:r>
              <w:rPr>
                <w:szCs w:val="21"/>
              </w:rPr>
              <w:t>第二节</w:t>
            </w:r>
          </w:p>
          <w:p w:rsidR="00543B2C" w:rsidRDefault="00424EB7">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u w:val="single"/>
              </w:rPr>
            </w:pPr>
          </w:p>
        </w:tc>
      </w:tr>
      <w:tr w:rsidR="00543B2C">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543B2C" w:rsidRDefault="00424EB7">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543B2C" w:rsidRDefault="00543B2C">
            <w:pPr>
              <w:adjustRightInd w:val="0"/>
              <w:snapToGrid w:val="0"/>
              <w:jc w:val="left"/>
              <w:rPr>
                <w:szCs w:val="21"/>
                <w:u w:val="single"/>
              </w:rPr>
            </w:pPr>
          </w:p>
        </w:tc>
      </w:tr>
      <w:tr w:rsidR="00543B2C">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543B2C" w:rsidRDefault="00424EB7">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543B2C" w:rsidRDefault="00543B2C">
            <w:pPr>
              <w:adjustRightInd w:val="0"/>
              <w:snapToGrid w:val="0"/>
              <w:jc w:val="left"/>
              <w:rPr>
                <w:szCs w:val="21"/>
                <w:u w:val="single"/>
              </w:rPr>
            </w:pPr>
          </w:p>
        </w:tc>
      </w:tr>
      <w:tr w:rsidR="00543B2C">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543B2C" w:rsidRDefault="00424EB7">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543B2C" w:rsidRDefault="00424EB7">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543B2C" w:rsidRDefault="00424EB7">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543B2C" w:rsidRDefault="00424EB7">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543B2C">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543B2C" w:rsidRDefault="00424EB7">
            <w:pPr>
              <w:adjustRightInd w:val="0"/>
              <w:snapToGrid w:val="0"/>
              <w:jc w:val="center"/>
              <w:rPr>
                <w:szCs w:val="21"/>
              </w:rPr>
            </w:pPr>
            <w:r>
              <w:rPr>
                <w:szCs w:val="21"/>
              </w:rPr>
              <w:t>第二节</w:t>
            </w:r>
          </w:p>
          <w:p w:rsidR="00543B2C" w:rsidRDefault="00424EB7">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543B2C" w:rsidRDefault="00424EB7">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543B2C" w:rsidRDefault="00543B2C">
            <w:pPr>
              <w:adjustRightInd w:val="0"/>
              <w:snapToGrid w:val="0"/>
              <w:jc w:val="left"/>
              <w:rPr>
                <w:szCs w:val="21"/>
              </w:rPr>
            </w:pPr>
          </w:p>
        </w:tc>
      </w:tr>
    </w:tbl>
    <w:p w:rsidR="00543B2C" w:rsidRDefault="00543B2C">
      <w:pPr>
        <w:tabs>
          <w:tab w:val="left" w:pos="360"/>
        </w:tabs>
        <w:spacing w:line="520" w:lineRule="exact"/>
        <w:ind w:firstLineChars="171" w:firstLine="410"/>
        <w:rPr>
          <w:sz w:val="24"/>
          <w:szCs w:val="24"/>
        </w:rPr>
      </w:pPr>
    </w:p>
    <w:p w:rsidR="00543B2C" w:rsidRDefault="00543B2C">
      <w:pPr>
        <w:tabs>
          <w:tab w:val="left" w:pos="360"/>
        </w:tabs>
        <w:spacing w:line="520" w:lineRule="exact"/>
        <w:ind w:firstLineChars="171" w:firstLine="410"/>
        <w:rPr>
          <w:sz w:val="24"/>
          <w:szCs w:val="24"/>
        </w:rPr>
      </w:pPr>
    </w:p>
    <w:p w:rsidR="00543B2C" w:rsidRDefault="00543B2C">
      <w:pPr>
        <w:tabs>
          <w:tab w:val="left" w:pos="360"/>
        </w:tabs>
        <w:spacing w:line="520" w:lineRule="exact"/>
        <w:ind w:firstLineChars="171" w:firstLine="410"/>
        <w:rPr>
          <w:sz w:val="24"/>
          <w:szCs w:val="24"/>
        </w:rPr>
      </w:pPr>
    </w:p>
    <w:p w:rsidR="00543B2C" w:rsidRDefault="00543B2C">
      <w:pPr>
        <w:tabs>
          <w:tab w:val="left" w:pos="360"/>
        </w:tabs>
        <w:spacing w:line="520" w:lineRule="exact"/>
        <w:ind w:firstLineChars="171" w:firstLine="410"/>
        <w:rPr>
          <w:sz w:val="24"/>
          <w:szCs w:val="24"/>
        </w:rPr>
        <w:sectPr w:rsidR="00543B2C">
          <w:headerReference w:type="default" r:id="rId15"/>
          <w:pgSz w:w="11906" w:h="16838"/>
          <w:pgMar w:top="1440" w:right="1800" w:bottom="1440" w:left="1800" w:header="851" w:footer="992" w:gutter="0"/>
          <w:cols w:space="720"/>
          <w:docGrid w:type="lines" w:linePitch="312"/>
        </w:sectPr>
      </w:pPr>
    </w:p>
    <w:p w:rsidR="00543B2C" w:rsidRDefault="00424EB7">
      <w:pPr>
        <w:pStyle w:val="3"/>
        <w:jc w:val="center"/>
      </w:pPr>
      <w:bookmarkStart w:id="9" w:name="_Toc411426753"/>
      <w:r>
        <w:t>第五部分</w:t>
      </w:r>
      <w:r>
        <w:t xml:space="preserve">  </w:t>
      </w:r>
      <w:r>
        <w:t>响应文件格式</w:t>
      </w:r>
      <w:bookmarkEnd w:id="9"/>
    </w:p>
    <w:p w:rsidR="00543B2C" w:rsidRDefault="00543B2C">
      <w:pPr>
        <w:autoSpaceDE w:val="0"/>
        <w:autoSpaceDN w:val="0"/>
        <w:adjustRightInd w:val="0"/>
        <w:spacing w:line="520" w:lineRule="exact"/>
        <w:rPr>
          <w:b/>
          <w:kern w:val="0"/>
          <w:sz w:val="24"/>
        </w:rPr>
      </w:pPr>
    </w:p>
    <w:p w:rsidR="00543B2C" w:rsidRDefault="00543B2C">
      <w:pPr>
        <w:autoSpaceDE w:val="0"/>
        <w:autoSpaceDN w:val="0"/>
        <w:adjustRightInd w:val="0"/>
        <w:spacing w:line="520" w:lineRule="exact"/>
        <w:rPr>
          <w:b/>
          <w:kern w:val="0"/>
          <w:sz w:val="24"/>
        </w:rPr>
      </w:pPr>
    </w:p>
    <w:p w:rsidR="00543B2C" w:rsidRDefault="00424EB7">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543B2C" w:rsidRDefault="00424EB7">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543B2C" w:rsidRDefault="00543B2C">
      <w:pPr>
        <w:autoSpaceDE w:val="0"/>
        <w:autoSpaceDN w:val="0"/>
        <w:adjustRightInd w:val="0"/>
        <w:spacing w:line="520" w:lineRule="exact"/>
        <w:rPr>
          <w:b/>
          <w:kern w:val="0"/>
          <w:sz w:val="24"/>
        </w:rPr>
      </w:pPr>
    </w:p>
    <w:p w:rsidR="00543B2C" w:rsidRDefault="00424EB7">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543B2C" w:rsidRDefault="00543B2C">
      <w:pPr>
        <w:autoSpaceDE w:val="0"/>
        <w:autoSpaceDN w:val="0"/>
        <w:adjustRightInd w:val="0"/>
        <w:spacing w:line="520" w:lineRule="exact"/>
        <w:rPr>
          <w:b/>
          <w:kern w:val="0"/>
          <w:sz w:val="24"/>
        </w:rPr>
      </w:pP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授权代表姓名：</w:t>
      </w:r>
    </w:p>
    <w:p w:rsidR="00543B2C" w:rsidRDefault="00543B2C">
      <w:pPr>
        <w:spacing w:beforeLines="30" w:before="93" w:afterLines="70" w:after="218" w:line="540" w:lineRule="exact"/>
        <w:ind w:leftChars="300" w:left="630"/>
        <w:rPr>
          <w:rFonts w:eastAsia="方正楷体简体"/>
          <w:b/>
          <w:sz w:val="34"/>
          <w:szCs w:val="34"/>
        </w:rPr>
      </w:pPr>
    </w:p>
    <w:p w:rsidR="00543B2C" w:rsidRDefault="00543B2C">
      <w:pPr>
        <w:spacing w:beforeLines="30" w:before="93" w:afterLines="70" w:after="218" w:line="540" w:lineRule="exact"/>
        <w:ind w:leftChars="300" w:left="630"/>
        <w:rPr>
          <w:rFonts w:eastAsia="方正楷体简体"/>
          <w:b/>
          <w:sz w:val="34"/>
          <w:szCs w:val="34"/>
        </w:rPr>
      </w:pP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543B2C" w:rsidRDefault="00424EB7">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rsidR="00543B2C" w:rsidRDefault="00543B2C">
      <w:pPr>
        <w:autoSpaceDN w:val="0"/>
        <w:spacing w:line="360" w:lineRule="auto"/>
        <w:jc w:val="center"/>
        <w:rPr>
          <w:b/>
          <w:bCs/>
          <w:sz w:val="24"/>
        </w:rPr>
      </w:pPr>
    </w:p>
    <w:p w:rsidR="00543B2C" w:rsidRDefault="00424EB7">
      <w:pPr>
        <w:autoSpaceDN w:val="0"/>
        <w:spacing w:line="360" w:lineRule="auto"/>
        <w:jc w:val="center"/>
        <w:rPr>
          <w:b/>
          <w:bCs/>
          <w:sz w:val="24"/>
        </w:rPr>
      </w:pPr>
      <w:r>
        <w:rPr>
          <w:rFonts w:hint="eastAsia"/>
          <w:b/>
          <w:bCs/>
          <w:sz w:val="24"/>
        </w:rPr>
        <w:t>（供应商自行编制）</w:t>
      </w:r>
    </w:p>
    <w:p w:rsidR="00543B2C" w:rsidRDefault="00424EB7">
      <w:pPr>
        <w:widowControl/>
        <w:spacing w:line="360" w:lineRule="auto"/>
        <w:jc w:val="center"/>
        <w:rPr>
          <w:b/>
          <w:sz w:val="24"/>
        </w:rPr>
      </w:pPr>
      <w:r>
        <w:rPr>
          <w:b/>
          <w:sz w:val="24"/>
        </w:rPr>
        <w:br w:type="page"/>
      </w:r>
    </w:p>
    <w:p w:rsidR="00543B2C" w:rsidRDefault="00424EB7">
      <w:pPr>
        <w:spacing w:line="460" w:lineRule="exact"/>
        <w:jc w:val="left"/>
        <w:rPr>
          <w:b/>
          <w:sz w:val="24"/>
        </w:rPr>
      </w:pPr>
      <w:r>
        <w:rPr>
          <w:b/>
          <w:sz w:val="24"/>
        </w:rPr>
        <w:t>附件</w:t>
      </w:r>
      <w:r>
        <w:rPr>
          <w:b/>
          <w:sz w:val="24"/>
        </w:rPr>
        <w:t>1</w:t>
      </w:r>
    </w:p>
    <w:p w:rsidR="00543B2C" w:rsidRDefault="00424EB7">
      <w:pPr>
        <w:tabs>
          <w:tab w:val="left" w:pos="360"/>
        </w:tabs>
        <w:spacing w:line="560" w:lineRule="exact"/>
        <w:jc w:val="center"/>
        <w:rPr>
          <w:b/>
          <w:sz w:val="24"/>
        </w:rPr>
      </w:pPr>
      <w:r>
        <w:rPr>
          <w:b/>
          <w:sz w:val="24"/>
        </w:rPr>
        <w:t>响应书</w:t>
      </w:r>
    </w:p>
    <w:p w:rsidR="00543B2C" w:rsidRDefault="00543B2C">
      <w:pPr>
        <w:tabs>
          <w:tab w:val="left" w:pos="360"/>
        </w:tabs>
        <w:spacing w:line="560" w:lineRule="exact"/>
        <w:jc w:val="center"/>
        <w:rPr>
          <w:b/>
          <w:sz w:val="24"/>
        </w:rPr>
      </w:pPr>
    </w:p>
    <w:p w:rsidR="00543B2C" w:rsidRDefault="00424EB7">
      <w:pPr>
        <w:autoSpaceDE w:val="0"/>
        <w:autoSpaceDN w:val="0"/>
        <w:adjustRightInd w:val="0"/>
        <w:spacing w:line="520" w:lineRule="exact"/>
        <w:jc w:val="left"/>
        <w:rPr>
          <w:kern w:val="0"/>
          <w:sz w:val="24"/>
        </w:rPr>
      </w:pPr>
      <w:r>
        <w:rPr>
          <w:kern w:val="0"/>
          <w:sz w:val="24"/>
        </w:rPr>
        <w:t>致：天津市政府采购中心</w:t>
      </w:r>
    </w:p>
    <w:p w:rsidR="00543B2C" w:rsidRDefault="00424EB7">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谈判</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rsidR="00543B2C" w:rsidRDefault="00424EB7">
      <w:pPr>
        <w:autoSpaceDE w:val="0"/>
        <w:autoSpaceDN w:val="0"/>
        <w:adjustRightInd w:val="0"/>
        <w:spacing w:line="360" w:lineRule="auto"/>
        <w:ind w:firstLine="480"/>
        <w:jc w:val="left"/>
        <w:rPr>
          <w:kern w:val="0"/>
          <w:sz w:val="24"/>
        </w:rPr>
      </w:pPr>
      <w:r>
        <w:rPr>
          <w:kern w:val="0"/>
          <w:sz w:val="24"/>
        </w:rPr>
        <w:t>据此函，签字代表宣布同意如下：</w:t>
      </w:r>
    </w:p>
    <w:p w:rsidR="00543B2C" w:rsidRDefault="00424EB7">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将按谈判文件的规定履行合同责任和义务。</w:t>
      </w:r>
    </w:p>
    <w:p w:rsidR="00543B2C" w:rsidRDefault="00424EB7">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谈判文件，包括更正公告以及全部参考资料和所有附件。我们完全理解并同意放弃对这方面有不明及误解的权利，并认为全部谈判文件（包括更正公告以及全部参考资料和所有附件）公平公正，无倾向性和排他性。</w:t>
      </w:r>
    </w:p>
    <w:p w:rsidR="00543B2C" w:rsidRDefault="00424EB7">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543B2C" w:rsidRDefault="00424EB7">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543B2C" w:rsidRDefault="00424EB7">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543B2C" w:rsidRDefault="00424EB7">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543B2C" w:rsidRDefault="00424EB7">
      <w:pPr>
        <w:spacing w:line="360" w:lineRule="auto"/>
        <w:ind w:firstLineChars="200" w:firstLine="480"/>
        <w:rPr>
          <w:sz w:val="24"/>
        </w:rPr>
      </w:pPr>
      <w:r>
        <w:rPr>
          <w:rFonts w:hint="eastAsia"/>
          <w:sz w:val="24"/>
        </w:rPr>
        <w:t xml:space="preserve">7.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谈判文件</w:t>
      </w:r>
      <w:r>
        <w:rPr>
          <w:rFonts w:hint="eastAsia"/>
          <w:sz w:val="24"/>
        </w:rPr>
        <w:t>的</w:t>
      </w:r>
      <w:r>
        <w:rPr>
          <w:sz w:val="24"/>
        </w:rPr>
        <w:t>规定给予</w:t>
      </w:r>
      <w:r>
        <w:rPr>
          <w:rFonts w:hint="eastAsia"/>
          <w:sz w:val="24"/>
        </w:rPr>
        <w:t>处罚</w:t>
      </w:r>
      <w:r>
        <w:rPr>
          <w:sz w:val="24"/>
        </w:rPr>
        <w:t>。</w:t>
      </w:r>
    </w:p>
    <w:p w:rsidR="00543B2C" w:rsidRDefault="00424EB7">
      <w:pPr>
        <w:spacing w:line="360" w:lineRule="auto"/>
        <w:ind w:firstLineChars="200" w:firstLine="480"/>
        <w:rPr>
          <w:sz w:val="24"/>
        </w:rPr>
      </w:pPr>
      <w:r>
        <w:rPr>
          <w:rFonts w:hint="eastAsia"/>
          <w:sz w:val="24"/>
        </w:rPr>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543B2C" w:rsidRDefault="00424EB7">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543B2C" w:rsidRDefault="00424EB7">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如违反上述承诺，我公司投标无效且接受相关部门依法作出的处罚，并承担通过相关媒体予以公布的任何风险和责任。</w:t>
      </w:r>
    </w:p>
    <w:p w:rsidR="00543B2C" w:rsidRDefault="00424EB7">
      <w:pPr>
        <w:spacing w:line="360" w:lineRule="auto"/>
        <w:ind w:firstLineChars="200" w:firstLine="48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543B2C" w:rsidRDefault="00424EB7">
      <w:pPr>
        <w:spacing w:line="360" w:lineRule="auto"/>
        <w:ind w:firstLineChars="200" w:firstLine="480"/>
        <w:rPr>
          <w:sz w:val="24"/>
        </w:rPr>
      </w:pPr>
      <w:r>
        <w:rPr>
          <w:rFonts w:hint="eastAsia"/>
          <w:sz w:val="24"/>
        </w:rPr>
        <w:t>纳税人识别号：</w:t>
      </w:r>
    </w:p>
    <w:p w:rsidR="00543B2C" w:rsidRDefault="00424EB7">
      <w:pPr>
        <w:spacing w:line="360" w:lineRule="auto"/>
        <w:ind w:firstLineChars="200" w:firstLine="480"/>
        <w:rPr>
          <w:sz w:val="24"/>
        </w:rPr>
      </w:pPr>
      <w:r>
        <w:rPr>
          <w:rFonts w:hint="eastAsia"/>
          <w:sz w:val="24"/>
        </w:rPr>
        <w:t>地址、电话：</w:t>
      </w:r>
    </w:p>
    <w:p w:rsidR="00543B2C" w:rsidRDefault="00424EB7">
      <w:pPr>
        <w:spacing w:line="360" w:lineRule="auto"/>
        <w:ind w:firstLineChars="200" w:firstLine="480"/>
        <w:rPr>
          <w:sz w:val="24"/>
        </w:rPr>
      </w:pPr>
      <w:r>
        <w:rPr>
          <w:rFonts w:hint="eastAsia"/>
          <w:sz w:val="24"/>
        </w:rPr>
        <w:t>开户行及账号：</w:t>
      </w:r>
    </w:p>
    <w:p w:rsidR="00543B2C" w:rsidRDefault="00424EB7">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543B2C" w:rsidRDefault="00424EB7">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543B2C" w:rsidRDefault="00424EB7" w:rsidP="004D2003">
      <w:pPr>
        <w:spacing w:line="360" w:lineRule="auto"/>
        <w:ind w:firstLineChars="200" w:firstLine="482"/>
        <w:rPr>
          <w:b/>
          <w:sz w:val="24"/>
        </w:rPr>
      </w:pPr>
      <w:r>
        <w:rPr>
          <w:rFonts w:hint="eastAsia"/>
          <w:b/>
          <w:sz w:val="24"/>
        </w:rPr>
        <w:t>□</w:t>
      </w:r>
      <w:r>
        <w:rPr>
          <w:b/>
          <w:sz w:val="24"/>
        </w:rPr>
        <w:t>上门自取</w:t>
      </w:r>
    </w:p>
    <w:p w:rsidR="00543B2C" w:rsidRDefault="00543B2C">
      <w:pPr>
        <w:spacing w:line="360" w:lineRule="auto"/>
        <w:ind w:firstLineChars="200" w:firstLine="480"/>
        <w:rPr>
          <w:sz w:val="24"/>
        </w:rPr>
      </w:pPr>
    </w:p>
    <w:p w:rsidR="00543B2C" w:rsidRDefault="00424EB7" w:rsidP="004D2003">
      <w:pPr>
        <w:spacing w:line="360" w:lineRule="auto"/>
        <w:ind w:firstLineChars="200" w:firstLine="482"/>
        <w:rPr>
          <w:b/>
          <w:sz w:val="24"/>
        </w:rPr>
      </w:pPr>
      <w:r>
        <w:rPr>
          <w:rFonts w:hint="eastAsia"/>
          <w:b/>
          <w:sz w:val="24"/>
        </w:rPr>
        <w:t>□</w:t>
      </w:r>
      <w:r>
        <w:rPr>
          <w:b/>
          <w:sz w:val="24"/>
        </w:rPr>
        <w:t>到付邮寄</w:t>
      </w:r>
    </w:p>
    <w:p w:rsidR="00543B2C" w:rsidRDefault="00424EB7">
      <w:pPr>
        <w:spacing w:line="360" w:lineRule="auto"/>
        <w:ind w:firstLineChars="200" w:firstLine="480"/>
        <w:rPr>
          <w:sz w:val="24"/>
        </w:rPr>
      </w:pPr>
      <w:r>
        <w:rPr>
          <w:sz w:val="24"/>
        </w:rPr>
        <w:t>邮寄地址</w:t>
      </w:r>
      <w:r>
        <w:rPr>
          <w:rFonts w:hint="eastAsia"/>
          <w:sz w:val="24"/>
        </w:rPr>
        <w:t>、邮编</w:t>
      </w:r>
      <w:r>
        <w:rPr>
          <w:sz w:val="24"/>
        </w:rPr>
        <w:t>：</w:t>
      </w:r>
    </w:p>
    <w:p w:rsidR="00543B2C" w:rsidRDefault="00424EB7">
      <w:pPr>
        <w:spacing w:line="360" w:lineRule="auto"/>
        <w:ind w:firstLineChars="200" w:firstLine="480"/>
        <w:rPr>
          <w:sz w:val="24"/>
        </w:rPr>
      </w:pPr>
      <w:r>
        <w:rPr>
          <w:sz w:val="24"/>
        </w:rPr>
        <w:t>邮寄联系人、手机号码：</w:t>
      </w:r>
    </w:p>
    <w:p w:rsidR="00543B2C" w:rsidRDefault="00543B2C">
      <w:pPr>
        <w:spacing w:line="360" w:lineRule="auto"/>
        <w:ind w:firstLineChars="200" w:firstLine="480"/>
        <w:rPr>
          <w:sz w:val="24"/>
        </w:rPr>
      </w:pPr>
    </w:p>
    <w:p w:rsidR="00543B2C" w:rsidRDefault="00424EB7">
      <w:pPr>
        <w:spacing w:line="360" w:lineRule="auto"/>
        <w:ind w:firstLineChars="1700" w:firstLine="4080"/>
        <w:rPr>
          <w:sz w:val="24"/>
        </w:rPr>
      </w:pPr>
      <w:r>
        <w:rPr>
          <w:sz w:val="24"/>
        </w:rPr>
        <w:t>供应商名称：</w:t>
      </w:r>
    </w:p>
    <w:p w:rsidR="00543B2C" w:rsidRDefault="00543B2C">
      <w:pPr>
        <w:spacing w:line="360" w:lineRule="auto"/>
        <w:ind w:firstLineChars="1700" w:firstLine="4080"/>
        <w:rPr>
          <w:sz w:val="24"/>
        </w:rPr>
      </w:pP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424EB7">
      <w:pPr>
        <w:spacing w:line="460" w:lineRule="exact"/>
        <w:rPr>
          <w:b/>
          <w:sz w:val="24"/>
        </w:rPr>
      </w:pPr>
      <w:r>
        <w:rPr>
          <w:b/>
          <w:sz w:val="24"/>
        </w:rPr>
        <w:br w:type="page"/>
      </w:r>
      <w:r>
        <w:rPr>
          <w:b/>
          <w:sz w:val="24"/>
        </w:rPr>
        <w:t>附件</w:t>
      </w:r>
      <w:r>
        <w:rPr>
          <w:b/>
          <w:sz w:val="24"/>
        </w:rPr>
        <w:t>2</w:t>
      </w:r>
    </w:p>
    <w:p w:rsidR="00543B2C" w:rsidRDefault="00543B2C">
      <w:pPr>
        <w:ind w:right="84"/>
        <w:jc w:val="center"/>
        <w:rPr>
          <w:b/>
          <w:sz w:val="24"/>
        </w:rPr>
      </w:pPr>
    </w:p>
    <w:p w:rsidR="00543B2C" w:rsidRDefault="00424EB7">
      <w:pPr>
        <w:ind w:right="84"/>
        <w:jc w:val="center"/>
        <w:rPr>
          <w:b/>
          <w:sz w:val="24"/>
        </w:rPr>
      </w:pPr>
      <w:r>
        <w:rPr>
          <w:rFonts w:hint="eastAsia"/>
          <w:b/>
          <w:sz w:val="24"/>
        </w:rPr>
        <w:t>供应商资格声明函</w:t>
      </w:r>
    </w:p>
    <w:p w:rsidR="00543B2C" w:rsidRDefault="00543B2C">
      <w:pPr>
        <w:spacing w:line="360" w:lineRule="auto"/>
        <w:ind w:firstLine="420"/>
        <w:jc w:val="center"/>
        <w:rPr>
          <w:b/>
          <w:sz w:val="24"/>
        </w:rPr>
      </w:pPr>
    </w:p>
    <w:p w:rsidR="00543B2C" w:rsidRDefault="00424EB7">
      <w:pPr>
        <w:spacing w:line="360" w:lineRule="auto"/>
        <w:rPr>
          <w:sz w:val="24"/>
        </w:rPr>
      </w:pPr>
      <w:r>
        <w:rPr>
          <w:rFonts w:hint="eastAsia"/>
          <w:sz w:val="24"/>
        </w:rPr>
        <w:t>天津市政府采购中心：</w:t>
      </w:r>
    </w:p>
    <w:p w:rsidR="00543B2C" w:rsidRDefault="00424EB7">
      <w:pPr>
        <w:spacing w:line="360" w:lineRule="auto"/>
        <w:ind w:firstLineChars="200" w:firstLine="480"/>
        <w:rPr>
          <w:sz w:val="24"/>
        </w:rPr>
      </w:pPr>
      <w:r>
        <w:rPr>
          <w:rFonts w:hint="eastAsia"/>
          <w:sz w:val="24"/>
        </w:rPr>
        <w:t>我单位自愿参与本项目的政府采购活动，郑重承诺如下：</w:t>
      </w:r>
    </w:p>
    <w:p w:rsidR="00543B2C" w:rsidRDefault="00424EB7">
      <w:pPr>
        <w:spacing w:line="360" w:lineRule="auto"/>
        <w:ind w:firstLineChars="200" w:firstLine="480"/>
        <w:rPr>
          <w:sz w:val="24"/>
        </w:rPr>
      </w:pPr>
      <w:r>
        <w:rPr>
          <w:rFonts w:hint="eastAsia"/>
          <w:sz w:val="24"/>
        </w:rPr>
        <w:t>（一）我单位具有良好的商业信誉和健全的财务会计制度；</w:t>
      </w:r>
    </w:p>
    <w:p w:rsidR="00543B2C" w:rsidRDefault="00424EB7">
      <w:pPr>
        <w:spacing w:line="360" w:lineRule="auto"/>
        <w:ind w:firstLineChars="200" w:firstLine="480"/>
        <w:rPr>
          <w:sz w:val="24"/>
        </w:rPr>
      </w:pPr>
      <w:r>
        <w:rPr>
          <w:rFonts w:hint="eastAsia"/>
          <w:sz w:val="24"/>
        </w:rPr>
        <w:t>（二）我单位依法缴纳税收和社会保障资金；</w:t>
      </w:r>
    </w:p>
    <w:p w:rsidR="00543B2C" w:rsidRDefault="00424EB7">
      <w:pPr>
        <w:spacing w:line="360" w:lineRule="auto"/>
        <w:ind w:firstLineChars="200" w:firstLine="480"/>
        <w:rPr>
          <w:sz w:val="24"/>
        </w:rPr>
      </w:pPr>
      <w:r>
        <w:rPr>
          <w:rFonts w:hint="eastAsia"/>
          <w:sz w:val="24"/>
        </w:rPr>
        <w:t>（三）我单位具备履行合同所必需的设备和专业技术能力；</w:t>
      </w:r>
    </w:p>
    <w:p w:rsidR="00543B2C" w:rsidRDefault="00424EB7">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543B2C" w:rsidRDefault="00424EB7">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543B2C" w:rsidRDefault="00424EB7">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8"/>
        <w:gridCol w:w="3874"/>
        <w:gridCol w:w="2840"/>
      </w:tblGrid>
      <w:tr w:rsidR="00543B2C">
        <w:tc>
          <w:tcPr>
            <w:tcW w:w="1061" w:type="pct"/>
            <w:vAlign w:val="center"/>
          </w:tcPr>
          <w:p w:rsidR="00543B2C" w:rsidRDefault="00424EB7">
            <w:pPr>
              <w:jc w:val="center"/>
              <w:rPr>
                <w:szCs w:val="21"/>
              </w:rPr>
            </w:pPr>
            <w:r>
              <w:rPr>
                <w:rFonts w:hint="eastAsia"/>
                <w:szCs w:val="21"/>
              </w:rPr>
              <w:t>序号</w:t>
            </w:r>
          </w:p>
        </w:tc>
        <w:tc>
          <w:tcPr>
            <w:tcW w:w="2273" w:type="pct"/>
            <w:vAlign w:val="center"/>
          </w:tcPr>
          <w:p w:rsidR="00543B2C" w:rsidRDefault="00424EB7">
            <w:pPr>
              <w:jc w:val="center"/>
              <w:rPr>
                <w:szCs w:val="21"/>
              </w:rPr>
            </w:pPr>
            <w:r>
              <w:rPr>
                <w:rFonts w:hint="eastAsia"/>
                <w:szCs w:val="21"/>
              </w:rPr>
              <w:t>单位名称</w:t>
            </w:r>
          </w:p>
        </w:tc>
        <w:tc>
          <w:tcPr>
            <w:tcW w:w="1667" w:type="pct"/>
            <w:vAlign w:val="center"/>
          </w:tcPr>
          <w:p w:rsidR="00543B2C" w:rsidRDefault="00424EB7">
            <w:pPr>
              <w:jc w:val="center"/>
              <w:rPr>
                <w:szCs w:val="21"/>
              </w:rPr>
            </w:pPr>
            <w:r>
              <w:rPr>
                <w:rFonts w:hint="eastAsia"/>
                <w:szCs w:val="21"/>
              </w:rPr>
              <w:t>相互关系类型</w:t>
            </w:r>
          </w:p>
        </w:tc>
      </w:tr>
      <w:tr w:rsidR="00543B2C">
        <w:tc>
          <w:tcPr>
            <w:tcW w:w="1061" w:type="pct"/>
            <w:vAlign w:val="center"/>
          </w:tcPr>
          <w:p w:rsidR="00543B2C" w:rsidRDefault="00424EB7">
            <w:pPr>
              <w:jc w:val="center"/>
              <w:rPr>
                <w:szCs w:val="21"/>
              </w:rPr>
            </w:pPr>
            <w:r>
              <w:rPr>
                <w:rFonts w:hint="eastAsia"/>
                <w:szCs w:val="21"/>
              </w:rPr>
              <w:t>1</w:t>
            </w:r>
          </w:p>
        </w:tc>
        <w:tc>
          <w:tcPr>
            <w:tcW w:w="2273" w:type="pct"/>
            <w:vAlign w:val="center"/>
          </w:tcPr>
          <w:p w:rsidR="00543B2C" w:rsidRDefault="00543B2C">
            <w:pPr>
              <w:jc w:val="center"/>
              <w:rPr>
                <w:szCs w:val="21"/>
              </w:rPr>
            </w:pPr>
          </w:p>
        </w:tc>
        <w:tc>
          <w:tcPr>
            <w:tcW w:w="1667" w:type="pct"/>
            <w:vAlign w:val="center"/>
          </w:tcPr>
          <w:p w:rsidR="00543B2C" w:rsidRDefault="00543B2C">
            <w:pPr>
              <w:jc w:val="center"/>
              <w:rPr>
                <w:szCs w:val="21"/>
              </w:rPr>
            </w:pPr>
          </w:p>
        </w:tc>
      </w:tr>
      <w:tr w:rsidR="00543B2C">
        <w:tc>
          <w:tcPr>
            <w:tcW w:w="1061" w:type="pct"/>
            <w:vAlign w:val="center"/>
          </w:tcPr>
          <w:p w:rsidR="00543B2C" w:rsidRDefault="00424EB7">
            <w:pPr>
              <w:jc w:val="center"/>
              <w:rPr>
                <w:szCs w:val="21"/>
              </w:rPr>
            </w:pPr>
            <w:r>
              <w:rPr>
                <w:rFonts w:hint="eastAsia"/>
                <w:szCs w:val="21"/>
              </w:rPr>
              <w:t>2</w:t>
            </w:r>
          </w:p>
        </w:tc>
        <w:tc>
          <w:tcPr>
            <w:tcW w:w="2273" w:type="pct"/>
            <w:vAlign w:val="center"/>
          </w:tcPr>
          <w:p w:rsidR="00543B2C" w:rsidRDefault="00543B2C">
            <w:pPr>
              <w:jc w:val="center"/>
              <w:rPr>
                <w:szCs w:val="21"/>
              </w:rPr>
            </w:pPr>
          </w:p>
        </w:tc>
        <w:tc>
          <w:tcPr>
            <w:tcW w:w="1667" w:type="pct"/>
            <w:vAlign w:val="center"/>
          </w:tcPr>
          <w:p w:rsidR="00543B2C" w:rsidRDefault="00543B2C">
            <w:pPr>
              <w:jc w:val="center"/>
              <w:rPr>
                <w:szCs w:val="21"/>
              </w:rPr>
            </w:pPr>
          </w:p>
        </w:tc>
      </w:tr>
      <w:tr w:rsidR="00543B2C">
        <w:tc>
          <w:tcPr>
            <w:tcW w:w="1061" w:type="pct"/>
            <w:vAlign w:val="center"/>
          </w:tcPr>
          <w:p w:rsidR="00543B2C" w:rsidRDefault="00424EB7">
            <w:pPr>
              <w:jc w:val="center"/>
              <w:rPr>
                <w:szCs w:val="21"/>
              </w:rPr>
            </w:pPr>
            <w:r>
              <w:rPr>
                <w:rFonts w:hint="eastAsia"/>
                <w:szCs w:val="21"/>
              </w:rPr>
              <w:t>3</w:t>
            </w:r>
          </w:p>
        </w:tc>
        <w:tc>
          <w:tcPr>
            <w:tcW w:w="2273" w:type="pct"/>
            <w:vAlign w:val="center"/>
          </w:tcPr>
          <w:p w:rsidR="00543B2C" w:rsidRDefault="00543B2C">
            <w:pPr>
              <w:jc w:val="center"/>
              <w:rPr>
                <w:szCs w:val="21"/>
              </w:rPr>
            </w:pPr>
          </w:p>
        </w:tc>
        <w:tc>
          <w:tcPr>
            <w:tcW w:w="1667" w:type="pct"/>
            <w:vAlign w:val="center"/>
          </w:tcPr>
          <w:p w:rsidR="00543B2C" w:rsidRDefault="00543B2C">
            <w:pPr>
              <w:jc w:val="center"/>
              <w:rPr>
                <w:szCs w:val="21"/>
              </w:rPr>
            </w:pPr>
          </w:p>
        </w:tc>
      </w:tr>
    </w:tbl>
    <w:p w:rsidR="00543B2C" w:rsidRDefault="00424EB7">
      <w:pPr>
        <w:spacing w:line="360" w:lineRule="auto"/>
        <w:ind w:firstLineChars="200" w:firstLine="480"/>
        <w:rPr>
          <w:sz w:val="24"/>
        </w:rPr>
      </w:pPr>
      <w:r>
        <w:rPr>
          <w:rFonts w:hint="eastAsia"/>
          <w:sz w:val="24"/>
        </w:rPr>
        <w:t>上表未填写的，视为不存在第（六）条所列情形</w:t>
      </w:r>
    </w:p>
    <w:p w:rsidR="00543B2C" w:rsidRDefault="00543B2C">
      <w:pPr>
        <w:spacing w:line="360" w:lineRule="auto"/>
        <w:ind w:firstLineChars="200" w:firstLine="480"/>
        <w:rPr>
          <w:sz w:val="24"/>
        </w:rPr>
      </w:pPr>
    </w:p>
    <w:p w:rsidR="00543B2C" w:rsidRDefault="00424EB7">
      <w:pPr>
        <w:spacing w:line="360" w:lineRule="auto"/>
        <w:ind w:firstLineChars="200" w:firstLine="480"/>
        <w:rPr>
          <w:sz w:val="24"/>
        </w:rPr>
      </w:pPr>
      <w:r>
        <w:rPr>
          <w:rFonts w:hint="eastAsia"/>
          <w:sz w:val="24"/>
        </w:rPr>
        <w:t>上述声明真实有效，否则我单位承担全部责任和不利后果。</w:t>
      </w:r>
    </w:p>
    <w:p w:rsidR="00543B2C" w:rsidRDefault="00543B2C">
      <w:pPr>
        <w:spacing w:line="360" w:lineRule="auto"/>
        <w:ind w:firstLineChars="200" w:firstLine="480"/>
        <w:rPr>
          <w:sz w:val="24"/>
        </w:rPr>
      </w:pPr>
    </w:p>
    <w:p w:rsidR="00543B2C" w:rsidRDefault="00424EB7">
      <w:pPr>
        <w:spacing w:line="360" w:lineRule="auto"/>
        <w:ind w:firstLineChars="100" w:firstLine="240"/>
        <w:rPr>
          <w:sz w:val="24"/>
        </w:rPr>
      </w:pPr>
      <w:r>
        <w:rPr>
          <w:sz w:val="24"/>
        </w:rPr>
        <w:t>投标人名称：</w:t>
      </w:r>
    </w:p>
    <w:p w:rsidR="00543B2C" w:rsidRDefault="00543B2C">
      <w:pPr>
        <w:spacing w:line="360" w:lineRule="auto"/>
        <w:ind w:firstLineChars="100" w:firstLine="240"/>
        <w:rPr>
          <w:sz w:val="24"/>
        </w:rPr>
      </w:pPr>
    </w:p>
    <w:p w:rsidR="00543B2C" w:rsidRDefault="00424EB7">
      <w:pPr>
        <w:spacing w:line="360" w:lineRule="auto"/>
        <w:ind w:firstLineChars="100" w:firstLine="240"/>
        <w:rPr>
          <w:sz w:val="24"/>
        </w:rPr>
      </w:pPr>
      <w:r>
        <w:rPr>
          <w:sz w:val="24"/>
        </w:rPr>
        <w:t>日期：</w:t>
      </w:r>
      <w:r>
        <w:rPr>
          <w:sz w:val="24"/>
        </w:rPr>
        <w:t xml:space="preserve">  </w:t>
      </w:r>
    </w:p>
    <w:p w:rsidR="00543B2C" w:rsidRDefault="00543B2C">
      <w:pPr>
        <w:spacing w:line="460" w:lineRule="exact"/>
        <w:rPr>
          <w:b/>
          <w:sz w:val="24"/>
        </w:rPr>
      </w:pPr>
    </w:p>
    <w:p w:rsidR="00543B2C" w:rsidRDefault="00543B2C">
      <w:pPr>
        <w:spacing w:line="460" w:lineRule="exact"/>
        <w:rPr>
          <w:b/>
          <w:sz w:val="24"/>
        </w:rPr>
      </w:pPr>
    </w:p>
    <w:p w:rsidR="00543B2C" w:rsidRDefault="00543B2C">
      <w:pPr>
        <w:spacing w:line="460" w:lineRule="exact"/>
        <w:rPr>
          <w:b/>
          <w:sz w:val="24"/>
        </w:rPr>
      </w:pPr>
    </w:p>
    <w:p w:rsidR="00543B2C" w:rsidRDefault="00543B2C">
      <w:pPr>
        <w:spacing w:line="460" w:lineRule="exact"/>
        <w:rPr>
          <w:b/>
          <w:sz w:val="24"/>
        </w:rPr>
      </w:pPr>
    </w:p>
    <w:p w:rsidR="00543B2C" w:rsidRDefault="00543B2C">
      <w:pPr>
        <w:spacing w:line="460" w:lineRule="exact"/>
        <w:rPr>
          <w:b/>
          <w:sz w:val="24"/>
        </w:rPr>
      </w:pPr>
    </w:p>
    <w:p w:rsidR="00543B2C" w:rsidRDefault="00543B2C">
      <w:pPr>
        <w:spacing w:line="460" w:lineRule="exact"/>
        <w:rPr>
          <w:b/>
          <w:sz w:val="24"/>
        </w:rPr>
      </w:pPr>
    </w:p>
    <w:p w:rsidR="00543B2C" w:rsidRDefault="00424EB7">
      <w:pPr>
        <w:spacing w:line="460" w:lineRule="exact"/>
        <w:rPr>
          <w:b/>
          <w:sz w:val="24"/>
        </w:rPr>
      </w:pPr>
      <w:r>
        <w:rPr>
          <w:rFonts w:hint="eastAsia"/>
          <w:b/>
          <w:bCs/>
          <w:sz w:val="24"/>
        </w:rPr>
        <w:t>附件</w:t>
      </w:r>
      <w:r>
        <w:rPr>
          <w:rFonts w:hint="eastAsia"/>
          <w:b/>
          <w:bCs/>
          <w:sz w:val="24"/>
        </w:rPr>
        <w:t>2-1</w:t>
      </w:r>
      <w:r>
        <w:rPr>
          <w:rFonts w:hint="eastAsia"/>
          <w:b/>
          <w:bCs/>
          <w:sz w:val="24"/>
        </w:rPr>
        <w:t>：谈判文件第一部分供应商资格要求的证件</w:t>
      </w:r>
    </w:p>
    <w:p w:rsidR="00543B2C" w:rsidRDefault="00543B2C">
      <w:pPr>
        <w:spacing w:line="460" w:lineRule="exact"/>
        <w:jc w:val="left"/>
        <w:rPr>
          <w:b/>
          <w:bCs/>
          <w:sz w:val="24"/>
        </w:rPr>
      </w:pPr>
    </w:p>
    <w:p w:rsidR="00543B2C" w:rsidRDefault="00543B2C">
      <w:pPr>
        <w:spacing w:line="460" w:lineRule="exact"/>
        <w:ind w:left="192"/>
        <w:rPr>
          <w:b/>
          <w:bCs/>
          <w:sz w:val="24"/>
        </w:rPr>
      </w:pPr>
    </w:p>
    <w:p w:rsidR="00543B2C" w:rsidRDefault="00424EB7">
      <w:pPr>
        <w:spacing w:line="460" w:lineRule="exact"/>
        <w:jc w:val="left"/>
        <w:rPr>
          <w:b/>
          <w:sz w:val="24"/>
        </w:rPr>
      </w:pPr>
      <w:r>
        <w:rPr>
          <w:b/>
          <w:sz w:val="24"/>
        </w:rPr>
        <w:br w:type="page"/>
      </w:r>
      <w:r>
        <w:rPr>
          <w:b/>
          <w:sz w:val="24"/>
        </w:rPr>
        <w:t>附件</w:t>
      </w:r>
      <w:r>
        <w:rPr>
          <w:b/>
          <w:sz w:val="24"/>
        </w:rPr>
        <w:t>3</w:t>
      </w:r>
    </w:p>
    <w:p w:rsidR="00543B2C" w:rsidRDefault="00424EB7">
      <w:pPr>
        <w:autoSpaceDN w:val="0"/>
        <w:spacing w:line="360" w:lineRule="auto"/>
        <w:jc w:val="center"/>
        <w:rPr>
          <w:rFonts w:ascii="方正小标宋简体" w:eastAsia="方正小标宋简体"/>
          <w:bCs/>
          <w:sz w:val="40"/>
        </w:rPr>
      </w:pPr>
      <w:r>
        <w:rPr>
          <w:rFonts w:ascii="方正小标宋简体" w:eastAsia="方正小标宋简体" w:hint="eastAsia"/>
          <w:bCs/>
          <w:sz w:val="40"/>
        </w:rPr>
        <w:t>授权代表授权书</w:t>
      </w:r>
    </w:p>
    <w:p w:rsidR="00543B2C" w:rsidRDefault="00543B2C">
      <w:pPr>
        <w:autoSpaceDN w:val="0"/>
        <w:spacing w:line="360" w:lineRule="auto"/>
        <w:jc w:val="center"/>
        <w:rPr>
          <w:rFonts w:ascii="楷体_GB2312" w:eastAsia="楷体_GB2312"/>
          <w:bCs/>
          <w:sz w:val="32"/>
        </w:rPr>
      </w:pPr>
    </w:p>
    <w:p w:rsidR="00543B2C" w:rsidRDefault="00424EB7">
      <w:pPr>
        <w:spacing w:line="600" w:lineRule="exact"/>
        <w:rPr>
          <w:rFonts w:ascii="仿宋_GB2312" w:eastAsia="仿宋_GB2312"/>
          <w:sz w:val="30"/>
          <w:szCs w:val="30"/>
        </w:rPr>
      </w:pPr>
      <w:r>
        <w:rPr>
          <w:rFonts w:ascii="仿宋_GB2312" w:eastAsia="仿宋_GB2312" w:hint="eastAsia"/>
          <w:sz w:val="30"/>
          <w:szCs w:val="30"/>
        </w:rPr>
        <w:t>致：天津市政府采购中心</w:t>
      </w:r>
    </w:p>
    <w:p w:rsidR="00543B2C" w:rsidRDefault="00424EB7">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w:t>
      </w:r>
      <w:r>
        <w:rPr>
          <w:rFonts w:ascii="仿宋_GB2312" w:eastAsia="仿宋_GB2312" w:hint="eastAsia"/>
          <w:sz w:val="30"/>
          <w:szCs w:val="30"/>
          <w:u w:val="single"/>
        </w:rPr>
        <w:t xml:space="preserve"> （单位</w:t>
      </w:r>
      <w:r>
        <w:rPr>
          <w:rFonts w:ascii="仿宋_GB2312" w:eastAsia="仿宋_GB2312"/>
          <w:sz w:val="30"/>
          <w:szCs w:val="30"/>
          <w:u w:val="single"/>
        </w:rPr>
        <w:t>名称</w:t>
      </w:r>
      <w:r>
        <w:rPr>
          <w:rFonts w:ascii="仿宋_GB2312" w:eastAsia="仿宋_GB2312" w:hint="eastAsia"/>
          <w:sz w:val="30"/>
          <w:szCs w:val="30"/>
          <w:u w:val="single"/>
        </w:rPr>
        <w:t xml:space="preserve">）  </w:t>
      </w:r>
      <w:r>
        <w:rPr>
          <w:rFonts w:ascii="仿宋_GB2312" w:eastAsia="仿宋_GB2312" w:hint="eastAsia"/>
          <w:sz w:val="30"/>
          <w:szCs w:val="30"/>
        </w:rPr>
        <w:t>授权</w:t>
      </w:r>
      <w:r>
        <w:rPr>
          <w:rFonts w:ascii="仿宋_GB2312" w:eastAsia="仿宋_GB2312" w:hint="eastAsia"/>
          <w:sz w:val="30"/>
          <w:szCs w:val="30"/>
          <w:u w:val="single"/>
        </w:rPr>
        <w:t xml:space="preserve">（人员姓名） </w:t>
      </w:r>
      <w:r>
        <w:rPr>
          <w:rFonts w:ascii="仿宋_GB2312" w:eastAsia="仿宋_GB2312" w:hint="eastAsia"/>
          <w:sz w:val="30"/>
          <w:szCs w:val="30"/>
        </w:rPr>
        <w:t>（身份证号码：</w:t>
      </w:r>
      <w:r>
        <w:rPr>
          <w:rFonts w:ascii="仿宋_GB2312" w:eastAsia="仿宋_GB2312"/>
          <w:sz w:val="30"/>
          <w:szCs w:val="30"/>
          <w:u w:val="single"/>
        </w:rPr>
        <w:t xml:space="preserve">                 </w:t>
      </w:r>
      <w:r>
        <w:rPr>
          <w:rFonts w:ascii="仿宋_GB2312" w:eastAsia="仿宋_GB2312" w:hint="eastAsia"/>
          <w:sz w:val="30"/>
          <w:szCs w:val="30"/>
        </w:rPr>
        <w:t>，</w:t>
      </w:r>
      <w:r>
        <w:rPr>
          <w:rFonts w:ascii="仿宋_GB2312" w:eastAsia="仿宋_GB2312" w:hint="eastAsia"/>
          <w:b/>
          <w:sz w:val="30"/>
          <w:szCs w:val="30"/>
        </w:rPr>
        <w:t>本月/上月社保缴纳单位</w:t>
      </w:r>
      <w:r>
        <w:rPr>
          <w:rFonts w:ascii="仿宋_GB2312" w:eastAsia="仿宋_GB2312" w:hint="eastAsia"/>
          <w:bCs/>
          <w:sz w:val="30"/>
          <w:szCs w:val="30"/>
        </w:rPr>
        <w:t>(本月尚未缴纳社保的，则填写上月社保缴纳单位)</w:t>
      </w:r>
      <w:r>
        <w:rPr>
          <w:rFonts w:ascii="仿宋_GB2312" w:eastAsia="仿宋_GB2312" w:hint="eastAsia"/>
          <w:b/>
          <w:sz w:val="30"/>
          <w:szCs w:val="30"/>
        </w:rPr>
        <w:t>：</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，联系电话：</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hint="eastAsia"/>
          <w:sz w:val="30"/>
          <w:szCs w:val="30"/>
        </w:rPr>
        <w:t>）作为授权代表</w:t>
      </w:r>
      <w:r>
        <w:rPr>
          <w:rFonts w:ascii="仿宋_GB2312" w:eastAsia="仿宋_GB2312"/>
          <w:sz w:val="30"/>
          <w:szCs w:val="30"/>
        </w:rPr>
        <w:t>，</w:t>
      </w:r>
      <w:r>
        <w:rPr>
          <w:rFonts w:ascii="仿宋_GB2312" w:eastAsia="仿宋_GB2312" w:hint="eastAsia"/>
          <w:sz w:val="30"/>
          <w:szCs w:val="30"/>
        </w:rPr>
        <w:t>以我单位的名义参加</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项目（项目编号：</w:t>
      </w:r>
      <w:r>
        <w:rPr>
          <w:rFonts w:ascii="仿宋_GB2312" w:eastAsia="仿宋_GB2312" w:hint="eastAsia"/>
          <w:sz w:val="30"/>
          <w:szCs w:val="30"/>
          <w:u w:val="single"/>
        </w:rPr>
        <w:t xml:space="preserve">            </w:t>
      </w:r>
      <w:r>
        <w:rPr>
          <w:rFonts w:ascii="仿宋_GB2312" w:eastAsia="仿宋_GB2312" w:hint="eastAsia"/>
          <w:sz w:val="30"/>
          <w:szCs w:val="30"/>
        </w:rPr>
        <w:t>）的政府采购活动，并代表我单位全权办理上述项目的投标、开标、投标（</w:t>
      </w:r>
      <w:r>
        <w:rPr>
          <w:rFonts w:ascii="仿宋_GB2312" w:eastAsia="仿宋_GB2312"/>
          <w:sz w:val="30"/>
          <w:szCs w:val="30"/>
        </w:rPr>
        <w:t>响应</w:t>
      </w:r>
      <w:r>
        <w:rPr>
          <w:rFonts w:ascii="仿宋_GB2312" w:eastAsia="仿宋_GB2312" w:hint="eastAsia"/>
          <w:sz w:val="30"/>
          <w:szCs w:val="30"/>
        </w:rPr>
        <w:t>）文件澄清、</w:t>
      </w:r>
      <w:r>
        <w:rPr>
          <w:rFonts w:ascii="仿宋_GB2312" w:eastAsia="仿宋_GB2312"/>
          <w:sz w:val="30"/>
          <w:szCs w:val="30"/>
        </w:rPr>
        <w:t>说明或者更正</w:t>
      </w:r>
      <w:r>
        <w:rPr>
          <w:rFonts w:ascii="仿宋_GB2312" w:eastAsia="仿宋_GB2312" w:hint="eastAsia"/>
          <w:sz w:val="30"/>
          <w:szCs w:val="30"/>
        </w:rPr>
        <w:t>等一切具体事务和签署相关文件。</w:t>
      </w:r>
    </w:p>
    <w:p w:rsidR="00543B2C" w:rsidRDefault="00424EB7">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我单位对授权代表的签名事项负全部责任。</w:t>
      </w:r>
    </w:p>
    <w:p w:rsidR="00543B2C" w:rsidRDefault="00424EB7" w:rsidP="004D2003">
      <w:pPr>
        <w:snapToGrid w:val="0"/>
        <w:spacing w:line="600" w:lineRule="exact"/>
        <w:ind w:firstLineChars="200" w:firstLine="601"/>
        <w:rPr>
          <w:rFonts w:ascii="仿宋_GB2312" w:eastAsia="仿宋_GB2312"/>
          <w:b/>
          <w:sz w:val="30"/>
          <w:szCs w:val="30"/>
        </w:rPr>
      </w:pPr>
      <w:r>
        <w:rPr>
          <w:rFonts w:ascii="仿宋_GB2312" w:eastAsia="仿宋_GB2312" w:hint="eastAsia"/>
          <w:b/>
          <w:sz w:val="30"/>
          <w:szCs w:val="30"/>
        </w:rPr>
        <w:t>我单位对填写</w:t>
      </w:r>
      <w:r>
        <w:rPr>
          <w:rFonts w:ascii="仿宋_GB2312" w:eastAsia="仿宋_GB2312"/>
          <w:b/>
          <w:sz w:val="30"/>
          <w:szCs w:val="30"/>
        </w:rPr>
        <w:t>的上述</w:t>
      </w:r>
      <w:r>
        <w:rPr>
          <w:rFonts w:ascii="仿宋_GB2312" w:eastAsia="仿宋_GB2312" w:hint="eastAsia"/>
          <w:b/>
          <w:sz w:val="30"/>
          <w:szCs w:val="30"/>
        </w:rPr>
        <w:t>授权代表的</w:t>
      </w:r>
      <w:r>
        <w:rPr>
          <w:rFonts w:ascii="仿宋_GB2312" w:eastAsia="仿宋_GB2312"/>
          <w:b/>
          <w:sz w:val="30"/>
          <w:szCs w:val="30"/>
        </w:rPr>
        <w:t>社保缴纳单位信息的真实性</w:t>
      </w:r>
      <w:r>
        <w:rPr>
          <w:rFonts w:ascii="仿宋_GB2312" w:eastAsia="仿宋_GB2312" w:hint="eastAsia"/>
          <w:b/>
          <w:sz w:val="30"/>
          <w:szCs w:val="30"/>
        </w:rPr>
        <w:t>负责</w:t>
      </w:r>
      <w:r>
        <w:rPr>
          <w:rFonts w:ascii="仿宋_GB2312" w:eastAsia="仿宋_GB2312"/>
          <w:b/>
          <w:sz w:val="30"/>
          <w:szCs w:val="30"/>
        </w:rPr>
        <w:t>，如有不实，愿承担相应的责任。</w:t>
      </w:r>
    </w:p>
    <w:p w:rsidR="00543B2C" w:rsidRDefault="00424EB7">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本授权书至投标有效期结束前始终有效。</w:t>
      </w:r>
    </w:p>
    <w:p w:rsidR="00543B2C" w:rsidRDefault="00424EB7">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授权代表无转委托权，特此委托。</w:t>
      </w:r>
    </w:p>
    <w:p w:rsidR="00543B2C" w:rsidRDefault="00424EB7">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 xml:space="preserve"> </w:t>
      </w:r>
      <w:r>
        <w:rPr>
          <w:rFonts w:ascii="仿宋_GB2312" w:eastAsia="仿宋_GB2312"/>
          <w:sz w:val="30"/>
          <w:szCs w:val="30"/>
        </w:rPr>
        <w:t xml:space="preserve"> </w:t>
      </w:r>
    </w:p>
    <w:p w:rsidR="00543B2C" w:rsidRDefault="00424EB7">
      <w:pPr>
        <w:snapToGrid w:val="0"/>
        <w:spacing w:line="360" w:lineRule="auto"/>
        <w:ind w:firstLineChars="1594" w:firstLine="4782"/>
        <w:rPr>
          <w:rFonts w:ascii="仿宋_GB2312" w:eastAsia="仿宋_GB2312"/>
          <w:sz w:val="30"/>
          <w:szCs w:val="30"/>
        </w:rPr>
      </w:pPr>
      <w:r>
        <w:rPr>
          <w:rFonts w:ascii="仿宋_GB2312" w:eastAsia="仿宋_GB2312" w:hint="eastAsia"/>
          <w:sz w:val="30"/>
          <w:szCs w:val="30"/>
        </w:rPr>
        <w:t xml:space="preserve">             年  月  日</w:t>
      </w:r>
    </w:p>
    <w:tbl>
      <w:tblPr>
        <w:tblStyle w:val="af"/>
        <w:tblW w:w="0" w:type="auto"/>
        <w:jc w:val="center"/>
        <w:tblLook w:val="04A0" w:firstRow="1" w:lastRow="0" w:firstColumn="1" w:lastColumn="0" w:noHBand="0" w:noVBand="1"/>
      </w:tblPr>
      <w:tblGrid>
        <w:gridCol w:w="4261"/>
        <w:gridCol w:w="4261"/>
      </w:tblGrid>
      <w:tr w:rsidR="00543B2C">
        <w:trPr>
          <w:jc w:val="center"/>
        </w:trPr>
        <w:tc>
          <w:tcPr>
            <w:tcW w:w="4264" w:type="dxa"/>
          </w:tcPr>
          <w:p w:rsidR="00543B2C" w:rsidRDefault="00424EB7">
            <w:pPr>
              <w:spacing w:line="360" w:lineRule="auto"/>
              <w:jc w:val="left"/>
              <w:rPr>
                <w:rFonts w:ascii="等线" w:hAnsi="等线"/>
                <w:sz w:val="24"/>
              </w:rPr>
            </w:pPr>
            <w:r>
              <w:rPr>
                <w:rFonts w:ascii="等线" w:hAnsi="等线"/>
                <w:sz w:val="24"/>
              </w:rPr>
              <w:t xml:space="preserve">     </w:t>
            </w:r>
            <w:r>
              <w:rPr>
                <w:rFonts w:ascii="等线" w:hAnsi="等线" w:hint="eastAsia"/>
                <w:sz w:val="24"/>
              </w:rPr>
              <w:t>授权代表</w:t>
            </w:r>
            <w:r>
              <w:rPr>
                <w:rFonts w:ascii="等线" w:hAnsi="等线"/>
                <w:sz w:val="24"/>
              </w:rPr>
              <w:t>身份证正面</w:t>
            </w:r>
          </w:p>
          <w:p w:rsidR="00543B2C" w:rsidRDefault="00543B2C">
            <w:pPr>
              <w:spacing w:line="360" w:lineRule="auto"/>
              <w:jc w:val="left"/>
              <w:rPr>
                <w:rFonts w:ascii="等线" w:hAnsi="等线"/>
                <w:sz w:val="24"/>
              </w:rPr>
            </w:pPr>
          </w:p>
          <w:p w:rsidR="00543B2C" w:rsidRDefault="00543B2C">
            <w:pPr>
              <w:spacing w:line="360" w:lineRule="auto"/>
              <w:jc w:val="left"/>
              <w:rPr>
                <w:rFonts w:ascii="等线" w:hAnsi="等线"/>
                <w:sz w:val="24"/>
              </w:rPr>
            </w:pPr>
          </w:p>
          <w:p w:rsidR="00543B2C" w:rsidRDefault="00543B2C">
            <w:pPr>
              <w:spacing w:line="360" w:lineRule="auto"/>
              <w:jc w:val="left"/>
              <w:rPr>
                <w:rFonts w:ascii="等线" w:hAnsi="等线"/>
                <w:sz w:val="24"/>
              </w:rPr>
            </w:pPr>
          </w:p>
        </w:tc>
        <w:tc>
          <w:tcPr>
            <w:tcW w:w="4264" w:type="dxa"/>
          </w:tcPr>
          <w:p w:rsidR="00543B2C" w:rsidRDefault="00424EB7">
            <w:pPr>
              <w:spacing w:line="360" w:lineRule="auto"/>
              <w:jc w:val="left"/>
              <w:rPr>
                <w:rFonts w:ascii="等线" w:hAnsi="等线"/>
                <w:sz w:val="24"/>
              </w:rPr>
            </w:pPr>
            <w:r>
              <w:rPr>
                <w:rFonts w:ascii="等线" w:hAnsi="等线" w:hint="eastAsia"/>
                <w:sz w:val="24"/>
              </w:rPr>
              <w:t>授权代表</w:t>
            </w:r>
            <w:r>
              <w:rPr>
                <w:rFonts w:ascii="等线" w:hAnsi="等线"/>
                <w:sz w:val="24"/>
              </w:rPr>
              <w:t>身份证背面</w:t>
            </w:r>
          </w:p>
        </w:tc>
      </w:tr>
    </w:tbl>
    <w:p w:rsidR="00543B2C" w:rsidRDefault="00543B2C">
      <w:pPr>
        <w:ind w:firstLine="640"/>
      </w:pPr>
    </w:p>
    <w:p w:rsidR="00543B2C" w:rsidRDefault="00543B2C">
      <w:pPr>
        <w:spacing w:line="460" w:lineRule="exact"/>
        <w:jc w:val="left"/>
        <w:rPr>
          <w:b/>
          <w:sz w:val="24"/>
        </w:rPr>
      </w:pPr>
    </w:p>
    <w:p w:rsidR="00543B2C" w:rsidRDefault="00424EB7">
      <w:pPr>
        <w:spacing w:line="460" w:lineRule="exact"/>
        <w:jc w:val="left"/>
        <w:rPr>
          <w:b/>
          <w:sz w:val="24"/>
        </w:rPr>
      </w:pPr>
      <w:r>
        <w:rPr>
          <w:b/>
          <w:sz w:val="24"/>
        </w:rPr>
        <w:t>附件</w:t>
      </w:r>
      <w:r>
        <w:rPr>
          <w:b/>
          <w:sz w:val="24"/>
        </w:rPr>
        <w:t>4</w:t>
      </w:r>
    </w:p>
    <w:p w:rsidR="00543B2C" w:rsidRDefault="00424EB7">
      <w:pPr>
        <w:tabs>
          <w:tab w:val="left" w:pos="360"/>
        </w:tabs>
        <w:spacing w:line="560" w:lineRule="exact"/>
        <w:jc w:val="center"/>
        <w:rPr>
          <w:b/>
          <w:sz w:val="24"/>
        </w:rPr>
      </w:pPr>
      <w:r>
        <w:rPr>
          <w:b/>
          <w:sz w:val="24"/>
        </w:rPr>
        <w:t>货物分项一览表</w:t>
      </w:r>
    </w:p>
    <w:p w:rsidR="00543B2C" w:rsidRDefault="00543B2C">
      <w:pPr>
        <w:tabs>
          <w:tab w:val="left" w:pos="360"/>
        </w:tabs>
        <w:spacing w:line="560" w:lineRule="exact"/>
        <w:jc w:val="center"/>
        <w:rPr>
          <w:b/>
          <w:sz w:val="24"/>
        </w:rPr>
      </w:pPr>
    </w:p>
    <w:p w:rsidR="00543B2C" w:rsidRDefault="00424EB7">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543B2C" w:rsidRDefault="00424EB7">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543B2C" w:rsidRDefault="00424EB7">
      <w:pPr>
        <w:spacing w:line="460" w:lineRule="exact"/>
        <w:rPr>
          <w:sz w:val="24"/>
          <w:u w:val="single"/>
        </w:rPr>
      </w:pPr>
      <w:r>
        <w:rPr>
          <w:sz w:val="24"/>
        </w:rPr>
        <w:t>包号：</w:t>
      </w:r>
      <w:r>
        <w:rPr>
          <w:sz w:val="24"/>
          <w:u w:val="single"/>
        </w:rPr>
        <w:t xml:space="preserve">                        </w:t>
      </w:r>
    </w:p>
    <w:p w:rsidR="00543B2C" w:rsidRDefault="00424EB7">
      <w:pPr>
        <w:tabs>
          <w:tab w:val="left" w:pos="10395"/>
        </w:tabs>
        <w:spacing w:line="460" w:lineRule="exact"/>
        <w:ind w:left="181" w:right="-58"/>
        <w:jc w:val="right"/>
        <w:rPr>
          <w:b/>
          <w:sz w:val="24"/>
        </w:rPr>
      </w:pPr>
      <w:r>
        <w:rPr>
          <w:sz w:val="24"/>
        </w:rPr>
        <w:t xml:space="preserve">                                                            </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1414"/>
        <w:gridCol w:w="709"/>
        <w:gridCol w:w="756"/>
      </w:tblGrid>
      <w:tr w:rsidR="00543B2C">
        <w:trPr>
          <w:jc w:val="center"/>
        </w:trPr>
        <w:tc>
          <w:tcPr>
            <w:tcW w:w="813" w:type="dxa"/>
            <w:noWrap/>
            <w:vAlign w:val="center"/>
          </w:tcPr>
          <w:p w:rsidR="00543B2C" w:rsidRDefault="00424EB7">
            <w:pPr>
              <w:widowControl/>
              <w:jc w:val="center"/>
              <w:rPr>
                <w:bCs/>
                <w:kern w:val="0"/>
                <w:sz w:val="24"/>
                <w:szCs w:val="24"/>
              </w:rPr>
            </w:pPr>
            <w:r>
              <w:rPr>
                <w:bCs/>
                <w:kern w:val="0"/>
                <w:sz w:val="24"/>
                <w:szCs w:val="24"/>
              </w:rPr>
              <w:t>项号</w:t>
            </w:r>
          </w:p>
        </w:tc>
        <w:tc>
          <w:tcPr>
            <w:tcW w:w="1348" w:type="dxa"/>
            <w:vAlign w:val="center"/>
          </w:tcPr>
          <w:p w:rsidR="00543B2C" w:rsidRDefault="00424EB7">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543B2C" w:rsidRDefault="00424EB7">
            <w:pPr>
              <w:widowControl/>
              <w:jc w:val="center"/>
              <w:rPr>
                <w:bCs/>
                <w:kern w:val="0"/>
                <w:sz w:val="24"/>
                <w:szCs w:val="24"/>
              </w:rPr>
            </w:pPr>
            <w:r>
              <w:rPr>
                <w:bCs/>
                <w:kern w:val="0"/>
                <w:sz w:val="24"/>
                <w:szCs w:val="24"/>
              </w:rPr>
              <w:t>品牌</w:t>
            </w:r>
          </w:p>
        </w:tc>
        <w:tc>
          <w:tcPr>
            <w:tcW w:w="715" w:type="dxa"/>
            <w:vAlign w:val="center"/>
          </w:tcPr>
          <w:p w:rsidR="00543B2C" w:rsidRDefault="00424EB7">
            <w:pPr>
              <w:widowControl/>
              <w:jc w:val="center"/>
              <w:rPr>
                <w:bCs/>
                <w:kern w:val="0"/>
                <w:sz w:val="24"/>
                <w:szCs w:val="24"/>
              </w:rPr>
            </w:pPr>
            <w:r>
              <w:rPr>
                <w:bCs/>
                <w:kern w:val="0"/>
                <w:sz w:val="24"/>
                <w:szCs w:val="24"/>
              </w:rPr>
              <w:t>规格型号</w:t>
            </w:r>
          </w:p>
        </w:tc>
        <w:tc>
          <w:tcPr>
            <w:tcW w:w="1230" w:type="dxa"/>
            <w:vAlign w:val="center"/>
          </w:tcPr>
          <w:p w:rsidR="00543B2C" w:rsidRDefault="00424EB7">
            <w:pPr>
              <w:widowControl/>
              <w:jc w:val="center"/>
              <w:rPr>
                <w:bCs/>
                <w:kern w:val="0"/>
                <w:sz w:val="24"/>
                <w:szCs w:val="24"/>
              </w:rPr>
            </w:pPr>
            <w:r>
              <w:rPr>
                <w:bCs/>
                <w:kern w:val="0"/>
                <w:sz w:val="24"/>
                <w:szCs w:val="24"/>
              </w:rPr>
              <w:t>制造商</w:t>
            </w:r>
          </w:p>
        </w:tc>
        <w:tc>
          <w:tcPr>
            <w:tcW w:w="715" w:type="dxa"/>
            <w:vAlign w:val="center"/>
          </w:tcPr>
          <w:p w:rsidR="00543B2C" w:rsidRDefault="00424EB7">
            <w:pPr>
              <w:widowControl/>
              <w:jc w:val="center"/>
              <w:rPr>
                <w:bCs/>
                <w:kern w:val="0"/>
                <w:sz w:val="24"/>
                <w:szCs w:val="24"/>
              </w:rPr>
            </w:pPr>
            <w:r>
              <w:rPr>
                <w:bCs/>
                <w:kern w:val="0"/>
                <w:sz w:val="24"/>
                <w:szCs w:val="24"/>
              </w:rPr>
              <w:t>产地</w:t>
            </w:r>
          </w:p>
        </w:tc>
        <w:tc>
          <w:tcPr>
            <w:tcW w:w="1235" w:type="dxa"/>
            <w:vAlign w:val="center"/>
          </w:tcPr>
          <w:p w:rsidR="00543B2C" w:rsidRDefault="00424EB7">
            <w:pPr>
              <w:widowControl/>
              <w:jc w:val="center"/>
              <w:rPr>
                <w:bCs/>
                <w:kern w:val="0"/>
                <w:sz w:val="24"/>
                <w:szCs w:val="24"/>
              </w:rPr>
            </w:pPr>
            <w:r>
              <w:rPr>
                <w:bCs/>
                <w:kern w:val="0"/>
                <w:sz w:val="24"/>
                <w:szCs w:val="24"/>
              </w:rPr>
              <w:t>商品属性</w:t>
            </w:r>
          </w:p>
        </w:tc>
        <w:tc>
          <w:tcPr>
            <w:tcW w:w="1414" w:type="dxa"/>
            <w:vAlign w:val="center"/>
          </w:tcPr>
          <w:p w:rsidR="00543B2C" w:rsidRDefault="00424EB7">
            <w:pPr>
              <w:widowControl/>
              <w:jc w:val="center"/>
              <w:rPr>
                <w:bCs/>
                <w:kern w:val="0"/>
                <w:sz w:val="24"/>
                <w:szCs w:val="24"/>
              </w:rPr>
            </w:pPr>
            <w:r>
              <w:rPr>
                <w:bCs/>
                <w:kern w:val="0"/>
                <w:sz w:val="24"/>
                <w:szCs w:val="24"/>
              </w:rPr>
              <w:t>采购数量</w:t>
            </w:r>
          </w:p>
        </w:tc>
        <w:tc>
          <w:tcPr>
            <w:tcW w:w="709" w:type="dxa"/>
            <w:vAlign w:val="center"/>
          </w:tcPr>
          <w:p w:rsidR="00543B2C" w:rsidRDefault="00424EB7">
            <w:pPr>
              <w:widowControl/>
              <w:jc w:val="center"/>
              <w:rPr>
                <w:bCs/>
                <w:kern w:val="0"/>
                <w:sz w:val="24"/>
                <w:szCs w:val="24"/>
              </w:rPr>
            </w:pPr>
            <w:r>
              <w:rPr>
                <w:bCs/>
                <w:kern w:val="0"/>
                <w:sz w:val="24"/>
                <w:szCs w:val="24"/>
              </w:rPr>
              <w:t>计量单位</w:t>
            </w:r>
          </w:p>
        </w:tc>
        <w:tc>
          <w:tcPr>
            <w:tcW w:w="756" w:type="dxa"/>
            <w:vAlign w:val="center"/>
          </w:tcPr>
          <w:p w:rsidR="00543B2C" w:rsidRDefault="00424EB7">
            <w:pPr>
              <w:widowControl/>
              <w:jc w:val="center"/>
              <w:rPr>
                <w:bCs/>
                <w:kern w:val="0"/>
                <w:sz w:val="24"/>
                <w:szCs w:val="24"/>
              </w:rPr>
            </w:pPr>
            <w:r>
              <w:rPr>
                <w:rFonts w:hint="eastAsia"/>
                <w:bCs/>
                <w:kern w:val="0"/>
                <w:sz w:val="24"/>
                <w:szCs w:val="24"/>
              </w:rPr>
              <w:t>备注</w:t>
            </w: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vAlign w:val="center"/>
          </w:tcPr>
          <w:p w:rsidR="00543B2C" w:rsidRDefault="00543B2C">
            <w:pPr>
              <w:widowControl/>
              <w:jc w:val="center"/>
              <w:rPr>
                <w:kern w:val="0"/>
                <w:sz w:val="24"/>
                <w:szCs w:val="18"/>
              </w:rPr>
            </w:pPr>
          </w:p>
        </w:tc>
        <w:tc>
          <w:tcPr>
            <w:tcW w:w="1414" w:type="dxa"/>
            <w:noWrap/>
            <w:vAlign w:val="center"/>
          </w:tcPr>
          <w:p w:rsidR="00543B2C" w:rsidRDefault="00424EB7">
            <w:pPr>
              <w:widowControl/>
              <w:jc w:val="center"/>
              <w:rPr>
                <w:kern w:val="0"/>
                <w:sz w:val="24"/>
                <w:szCs w:val="24"/>
              </w:rPr>
            </w:pPr>
            <w:r>
              <w:rPr>
                <w:rFonts w:hint="eastAsia"/>
                <w:color w:val="FF0000"/>
                <w:kern w:val="0"/>
                <w:sz w:val="18"/>
                <w:szCs w:val="18"/>
              </w:rPr>
              <w:t>与“第二阶段响应文件”“报价分项一览表”中的“采购数量”保持一致</w:t>
            </w:r>
          </w:p>
        </w:tc>
        <w:tc>
          <w:tcPr>
            <w:tcW w:w="709" w:type="dxa"/>
            <w:noWrap/>
            <w:vAlign w:val="center"/>
          </w:tcPr>
          <w:p w:rsidR="00543B2C" w:rsidRDefault="00424EB7">
            <w:pPr>
              <w:widowControl/>
              <w:jc w:val="center"/>
              <w:rPr>
                <w:kern w:val="0"/>
                <w:sz w:val="24"/>
                <w:szCs w:val="18"/>
              </w:rPr>
            </w:pPr>
            <w:r>
              <w:rPr>
                <w:kern w:val="0"/>
                <w:sz w:val="24"/>
                <w:szCs w:val="18"/>
              </w:rPr>
              <w:t>件</w:t>
            </w: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vAlign w:val="center"/>
          </w:tcPr>
          <w:p w:rsidR="00543B2C" w:rsidRDefault="00543B2C">
            <w:pPr>
              <w:widowControl/>
              <w:jc w:val="center"/>
              <w:rPr>
                <w:kern w:val="0"/>
                <w:sz w:val="24"/>
                <w:szCs w:val="18"/>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vAlign w:val="center"/>
          </w:tcPr>
          <w:p w:rsidR="00543B2C" w:rsidRDefault="00543B2C">
            <w:pPr>
              <w:widowControl/>
              <w:jc w:val="center"/>
              <w:rPr>
                <w:kern w:val="0"/>
                <w:sz w:val="24"/>
                <w:szCs w:val="18"/>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noWrap/>
            <w:vAlign w:val="center"/>
          </w:tcPr>
          <w:p w:rsidR="00543B2C" w:rsidRDefault="00543B2C">
            <w:pPr>
              <w:widowControl/>
              <w:jc w:val="center"/>
              <w:rPr>
                <w:kern w:val="0"/>
                <w:sz w:val="24"/>
                <w:szCs w:val="18"/>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noWrap/>
            <w:vAlign w:val="center"/>
          </w:tcPr>
          <w:p w:rsidR="00543B2C" w:rsidRDefault="00543B2C">
            <w:pPr>
              <w:widowControl/>
              <w:jc w:val="center"/>
              <w:rPr>
                <w:kern w:val="0"/>
                <w:sz w:val="24"/>
                <w:szCs w:val="24"/>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noWrap/>
            <w:vAlign w:val="center"/>
          </w:tcPr>
          <w:p w:rsidR="00543B2C" w:rsidRDefault="00543B2C">
            <w:pPr>
              <w:widowControl/>
              <w:jc w:val="center"/>
              <w:rPr>
                <w:kern w:val="0"/>
                <w:sz w:val="24"/>
                <w:szCs w:val="24"/>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r w:rsidR="00543B2C">
        <w:trPr>
          <w:jc w:val="center"/>
        </w:trPr>
        <w:tc>
          <w:tcPr>
            <w:tcW w:w="813" w:type="dxa"/>
            <w:noWrap/>
            <w:vAlign w:val="center"/>
          </w:tcPr>
          <w:p w:rsidR="00543B2C" w:rsidRDefault="00543B2C">
            <w:pPr>
              <w:widowControl/>
              <w:jc w:val="center"/>
              <w:rPr>
                <w:kern w:val="0"/>
                <w:sz w:val="24"/>
                <w:szCs w:val="24"/>
              </w:rPr>
            </w:pPr>
          </w:p>
        </w:tc>
        <w:tc>
          <w:tcPr>
            <w:tcW w:w="1348" w:type="dxa"/>
            <w:noWrap/>
            <w:vAlign w:val="center"/>
          </w:tcPr>
          <w:p w:rsidR="00543B2C" w:rsidRDefault="00543B2C">
            <w:pPr>
              <w:widowControl/>
              <w:jc w:val="center"/>
              <w:rPr>
                <w:kern w:val="0"/>
                <w:sz w:val="24"/>
                <w:szCs w:val="24"/>
              </w:rPr>
            </w:pPr>
          </w:p>
        </w:tc>
        <w:tc>
          <w:tcPr>
            <w:tcW w:w="716"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0" w:type="dxa"/>
            <w:noWrap/>
            <w:vAlign w:val="center"/>
          </w:tcPr>
          <w:p w:rsidR="00543B2C" w:rsidRDefault="00543B2C">
            <w:pPr>
              <w:widowControl/>
              <w:jc w:val="center"/>
              <w:rPr>
                <w:kern w:val="0"/>
                <w:sz w:val="24"/>
                <w:szCs w:val="24"/>
              </w:rPr>
            </w:pPr>
          </w:p>
        </w:tc>
        <w:tc>
          <w:tcPr>
            <w:tcW w:w="715" w:type="dxa"/>
            <w:noWrap/>
            <w:vAlign w:val="center"/>
          </w:tcPr>
          <w:p w:rsidR="00543B2C" w:rsidRDefault="00543B2C">
            <w:pPr>
              <w:widowControl/>
              <w:jc w:val="center"/>
              <w:rPr>
                <w:kern w:val="0"/>
                <w:sz w:val="24"/>
                <w:szCs w:val="24"/>
              </w:rPr>
            </w:pPr>
          </w:p>
        </w:tc>
        <w:tc>
          <w:tcPr>
            <w:tcW w:w="1235" w:type="dxa"/>
            <w:noWrap/>
            <w:vAlign w:val="center"/>
          </w:tcPr>
          <w:p w:rsidR="00543B2C" w:rsidRDefault="00543B2C">
            <w:pPr>
              <w:widowControl/>
              <w:jc w:val="center"/>
              <w:rPr>
                <w:kern w:val="0"/>
                <w:sz w:val="24"/>
                <w:szCs w:val="24"/>
              </w:rPr>
            </w:pPr>
          </w:p>
        </w:tc>
        <w:tc>
          <w:tcPr>
            <w:tcW w:w="1414" w:type="dxa"/>
            <w:noWrap/>
            <w:vAlign w:val="center"/>
          </w:tcPr>
          <w:p w:rsidR="00543B2C" w:rsidRDefault="00543B2C">
            <w:pPr>
              <w:widowControl/>
              <w:jc w:val="center"/>
              <w:rPr>
                <w:kern w:val="0"/>
                <w:sz w:val="24"/>
                <w:szCs w:val="24"/>
              </w:rPr>
            </w:pPr>
          </w:p>
        </w:tc>
        <w:tc>
          <w:tcPr>
            <w:tcW w:w="709" w:type="dxa"/>
            <w:noWrap/>
            <w:vAlign w:val="center"/>
          </w:tcPr>
          <w:p w:rsidR="00543B2C" w:rsidRDefault="00543B2C">
            <w:pPr>
              <w:widowControl/>
              <w:jc w:val="center"/>
              <w:rPr>
                <w:kern w:val="0"/>
                <w:sz w:val="24"/>
                <w:szCs w:val="24"/>
              </w:rPr>
            </w:pPr>
          </w:p>
        </w:tc>
        <w:tc>
          <w:tcPr>
            <w:tcW w:w="756" w:type="dxa"/>
            <w:noWrap/>
            <w:vAlign w:val="center"/>
          </w:tcPr>
          <w:p w:rsidR="00543B2C" w:rsidRDefault="00543B2C">
            <w:pPr>
              <w:widowControl/>
              <w:jc w:val="center"/>
              <w:rPr>
                <w:kern w:val="0"/>
                <w:sz w:val="24"/>
                <w:szCs w:val="24"/>
              </w:rPr>
            </w:pPr>
          </w:p>
        </w:tc>
      </w:tr>
    </w:tbl>
    <w:p w:rsidR="00543B2C" w:rsidRDefault="00543B2C">
      <w:pPr>
        <w:spacing w:line="460" w:lineRule="exact"/>
        <w:ind w:left="180"/>
        <w:rPr>
          <w:sz w:val="24"/>
        </w:rPr>
      </w:pPr>
    </w:p>
    <w:p w:rsidR="00543B2C" w:rsidRDefault="00424EB7">
      <w:pPr>
        <w:spacing w:line="360" w:lineRule="auto"/>
        <w:ind w:left="181"/>
        <w:rPr>
          <w:sz w:val="24"/>
          <w:szCs w:val="24"/>
        </w:rPr>
      </w:pPr>
      <w:r>
        <w:rPr>
          <w:sz w:val="24"/>
          <w:szCs w:val="24"/>
        </w:rPr>
        <w:t>注：</w:t>
      </w:r>
    </w:p>
    <w:p w:rsidR="00543B2C" w:rsidRDefault="00424EB7">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543B2C" w:rsidRDefault="00424EB7">
      <w:pPr>
        <w:spacing w:line="360" w:lineRule="auto"/>
        <w:ind w:left="181"/>
        <w:rPr>
          <w:sz w:val="24"/>
          <w:szCs w:val="24"/>
        </w:rPr>
      </w:pPr>
      <w:r>
        <w:rPr>
          <w:sz w:val="24"/>
          <w:szCs w:val="24"/>
        </w:rPr>
        <w:t xml:space="preserve">2. </w:t>
      </w:r>
      <w:r>
        <w:rPr>
          <w:rFonts w:hint="eastAsia"/>
          <w:sz w:val="24"/>
          <w:szCs w:val="24"/>
        </w:rPr>
        <w:t>货物</w:t>
      </w:r>
      <w:r>
        <w:rPr>
          <w:sz w:val="24"/>
          <w:szCs w:val="24"/>
        </w:rPr>
        <w:t>分项一览表中应列明</w:t>
      </w:r>
      <w:r>
        <w:rPr>
          <w:rFonts w:hint="eastAsia"/>
          <w:sz w:val="24"/>
          <w:szCs w:val="24"/>
        </w:rPr>
        <w:t>货物</w:t>
      </w:r>
      <w:r>
        <w:rPr>
          <w:sz w:val="24"/>
          <w:szCs w:val="24"/>
        </w:rPr>
        <w:t>一览表中每项的分项内容。</w:t>
      </w:r>
    </w:p>
    <w:p w:rsidR="00543B2C" w:rsidRDefault="00424EB7">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543B2C" w:rsidRDefault="00543B2C">
      <w:pPr>
        <w:spacing w:line="360" w:lineRule="auto"/>
        <w:ind w:left="181"/>
        <w:rPr>
          <w:sz w:val="24"/>
          <w:szCs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460" w:lineRule="exact"/>
        <w:ind w:left="180"/>
        <w:rPr>
          <w:sz w:val="24"/>
        </w:rPr>
      </w:pPr>
    </w:p>
    <w:p w:rsidR="00543B2C" w:rsidRDefault="00424EB7">
      <w:pPr>
        <w:spacing w:line="460" w:lineRule="exact"/>
        <w:jc w:val="left"/>
        <w:rPr>
          <w:b/>
          <w:sz w:val="24"/>
        </w:rPr>
      </w:pPr>
      <w:r>
        <w:rPr>
          <w:b/>
          <w:sz w:val="24"/>
        </w:rPr>
        <w:br w:type="page"/>
      </w:r>
      <w:r>
        <w:rPr>
          <w:b/>
          <w:sz w:val="24"/>
        </w:rPr>
        <w:t>附件</w:t>
      </w:r>
      <w:r>
        <w:rPr>
          <w:rFonts w:hint="eastAsia"/>
          <w:b/>
          <w:sz w:val="24"/>
        </w:rPr>
        <w:t>5</w:t>
      </w:r>
    </w:p>
    <w:p w:rsidR="00543B2C" w:rsidRDefault="00424EB7">
      <w:pPr>
        <w:tabs>
          <w:tab w:val="left" w:pos="360"/>
        </w:tabs>
        <w:spacing w:line="560" w:lineRule="exact"/>
        <w:jc w:val="center"/>
        <w:rPr>
          <w:b/>
          <w:sz w:val="24"/>
        </w:rPr>
      </w:pPr>
      <w:r>
        <w:rPr>
          <w:b/>
          <w:sz w:val="24"/>
        </w:rPr>
        <w:t>商务要求点对点应答表</w:t>
      </w:r>
    </w:p>
    <w:p w:rsidR="00543B2C" w:rsidRDefault="00543B2C">
      <w:pPr>
        <w:spacing w:line="460" w:lineRule="exact"/>
        <w:rPr>
          <w:sz w:val="24"/>
        </w:rPr>
      </w:pPr>
    </w:p>
    <w:p w:rsidR="00543B2C" w:rsidRDefault="00424EB7">
      <w:pPr>
        <w:spacing w:line="460" w:lineRule="exact"/>
        <w:rPr>
          <w:sz w:val="24"/>
        </w:rPr>
      </w:pPr>
      <w:r>
        <w:rPr>
          <w:sz w:val="24"/>
        </w:rPr>
        <w:t>项目名称：</w:t>
      </w:r>
      <w:r>
        <w:rPr>
          <w:sz w:val="24"/>
          <w:u w:val="single"/>
        </w:rPr>
        <w:t xml:space="preserve">                    </w:t>
      </w:r>
    </w:p>
    <w:p w:rsidR="00543B2C" w:rsidRDefault="00424EB7">
      <w:pPr>
        <w:spacing w:line="460" w:lineRule="exact"/>
        <w:rPr>
          <w:sz w:val="24"/>
        </w:rPr>
      </w:pPr>
      <w:r>
        <w:rPr>
          <w:sz w:val="24"/>
        </w:rPr>
        <w:t>项目编号：</w:t>
      </w:r>
      <w:r>
        <w:rPr>
          <w:sz w:val="24"/>
          <w:u w:val="single"/>
        </w:rPr>
        <w:t xml:space="preserve">                    </w:t>
      </w:r>
    </w:p>
    <w:p w:rsidR="00543B2C" w:rsidRDefault="00424EB7">
      <w:pPr>
        <w:spacing w:line="460" w:lineRule="exact"/>
        <w:rPr>
          <w:sz w:val="24"/>
          <w:u w:val="single"/>
        </w:rPr>
      </w:pPr>
      <w:r>
        <w:rPr>
          <w:sz w:val="24"/>
        </w:rPr>
        <w:t>包号：</w:t>
      </w:r>
      <w:r>
        <w:rPr>
          <w:sz w:val="24"/>
          <w:u w:val="single"/>
        </w:rPr>
        <w:t xml:space="preserve">                        </w:t>
      </w:r>
    </w:p>
    <w:p w:rsidR="00543B2C" w:rsidRDefault="00543B2C">
      <w:pPr>
        <w:spacing w:line="460" w:lineRule="exact"/>
        <w:rPr>
          <w:sz w:val="24"/>
          <w:u w:val="single"/>
        </w:rPr>
      </w:pPr>
    </w:p>
    <w:tbl>
      <w:tblPr>
        <w:tblW w:w="5263" w:type="pct"/>
        <w:jc w:val="center"/>
        <w:tblLook w:val="04A0" w:firstRow="1" w:lastRow="0" w:firstColumn="1" w:lastColumn="0" w:noHBand="0" w:noVBand="1"/>
      </w:tblPr>
      <w:tblGrid>
        <w:gridCol w:w="1705"/>
        <w:gridCol w:w="2228"/>
        <w:gridCol w:w="2549"/>
        <w:gridCol w:w="1356"/>
        <w:gridCol w:w="1132"/>
      </w:tblGrid>
      <w:tr w:rsidR="00543B2C">
        <w:trPr>
          <w:trHeight w:val="373"/>
          <w:jc w:val="center"/>
        </w:trPr>
        <w:tc>
          <w:tcPr>
            <w:tcW w:w="950" w:type="pct"/>
            <w:tcBorders>
              <w:top w:val="single" w:sz="8" w:space="0" w:color="auto"/>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center"/>
              <w:rPr>
                <w:color w:val="000000"/>
                <w:kern w:val="0"/>
                <w:sz w:val="24"/>
                <w:szCs w:val="21"/>
              </w:rPr>
            </w:pPr>
            <w:r>
              <w:rPr>
                <w:color w:val="000000"/>
                <w:kern w:val="0"/>
                <w:sz w:val="24"/>
                <w:szCs w:val="21"/>
              </w:rPr>
              <w:t>序号</w:t>
            </w:r>
          </w:p>
        </w:tc>
        <w:tc>
          <w:tcPr>
            <w:tcW w:w="1242" w:type="pct"/>
            <w:tcBorders>
              <w:top w:val="single" w:sz="8" w:space="0" w:color="auto"/>
              <w:left w:val="nil"/>
              <w:bottom w:val="single" w:sz="8" w:space="0" w:color="auto"/>
              <w:right w:val="single" w:sz="8" w:space="0" w:color="auto"/>
            </w:tcBorders>
            <w:shd w:val="clear" w:color="auto" w:fill="auto"/>
            <w:vAlign w:val="center"/>
          </w:tcPr>
          <w:p w:rsidR="00543B2C" w:rsidRDefault="00424EB7">
            <w:pPr>
              <w:widowControl/>
              <w:adjustRightInd w:val="0"/>
              <w:snapToGrid w:val="0"/>
              <w:jc w:val="center"/>
              <w:rPr>
                <w:color w:val="000000"/>
                <w:kern w:val="0"/>
                <w:sz w:val="24"/>
                <w:szCs w:val="21"/>
              </w:rPr>
            </w:pPr>
            <w:r>
              <w:rPr>
                <w:color w:val="000000"/>
                <w:kern w:val="0"/>
                <w:sz w:val="24"/>
                <w:szCs w:val="21"/>
              </w:rPr>
              <w:t>谈判文件要求</w:t>
            </w:r>
          </w:p>
        </w:tc>
        <w:tc>
          <w:tcPr>
            <w:tcW w:w="1421" w:type="pct"/>
            <w:tcBorders>
              <w:top w:val="single" w:sz="8" w:space="0" w:color="auto"/>
              <w:left w:val="nil"/>
              <w:bottom w:val="single" w:sz="8" w:space="0" w:color="auto"/>
              <w:right w:val="single" w:sz="8" w:space="0" w:color="auto"/>
            </w:tcBorders>
            <w:shd w:val="clear" w:color="auto" w:fill="auto"/>
            <w:vAlign w:val="center"/>
          </w:tcPr>
          <w:p w:rsidR="00543B2C" w:rsidRDefault="00424EB7">
            <w:pPr>
              <w:widowControl/>
              <w:adjustRightInd w:val="0"/>
              <w:snapToGrid w:val="0"/>
              <w:jc w:val="center"/>
              <w:rPr>
                <w:color w:val="000000"/>
                <w:kern w:val="0"/>
                <w:sz w:val="24"/>
                <w:szCs w:val="21"/>
              </w:rPr>
            </w:pPr>
            <w:r>
              <w:rPr>
                <w:rFonts w:hint="eastAsia"/>
                <w:color w:val="000000"/>
                <w:kern w:val="0"/>
                <w:sz w:val="24"/>
                <w:szCs w:val="21"/>
              </w:rPr>
              <w:t>响应</w:t>
            </w:r>
            <w:r>
              <w:rPr>
                <w:color w:val="000000"/>
                <w:kern w:val="0"/>
                <w:sz w:val="24"/>
                <w:szCs w:val="21"/>
              </w:rPr>
              <w:t>应答</w:t>
            </w:r>
          </w:p>
        </w:tc>
        <w:tc>
          <w:tcPr>
            <w:tcW w:w="756" w:type="pct"/>
            <w:tcBorders>
              <w:top w:val="single" w:sz="8" w:space="0" w:color="auto"/>
              <w:left w:val="nil"/>
              <w:bottom w:val="single" w:sz="8" w:space="0" w:color="auto"/>
              <w:right w:val="single" w:sz="8" w:space="0" w:color="auto"/>
            </w:tcBorders>
            <w:shd w:val="clear" w:color="auto" w:fill="auto"/>
            <w:vAlign w:val="center"/>
          </w:tcPr>
          <w:p w:rsidR="00543B2C" w:rsidRDefault="00424EB7">
            <w:pPr>
              <w:widowControl/>
              <w:adjustRightInd w:val="0"/>
              <w:snapToGrid w:val="0"/>
              <w:jc w:val="center"/>
              <w:rPr>
                <w:color w:val="000000"/>
                <w:kern w:val="0"/>
                <w:sz w:val="24"/>
                <w:szCs w:val="21"/>
              </w:rPr>
            </w:pPr>
            <w:r>
              <w:rPr>
                <w:color w:val="000000"/>
                <w:kern w:val="0"/>
                <w:sz w:val="24"/>
                <w:szCs w:val="21"/>
              </w:rPr>
              <w:t>偏离说明</w:t>
            </w:r>
          </w:p>
        </w:tc>
        <w:tc>
          <w:tcPr>
            <w:tcW w:w="631" w:type="pct"/>
            <w:tcBorders>
              <w:top w:val="single" w:sz="8" w:space="0" w:color="auto"/>
              <w:left w:val="nil"/>
              <w:bottom w:val="single" w:sz="8" w:space="0" w:color="auto"/>
              <w:right w:val="single" w:sz="8" w:space="0" w:color="auto"/>
            </w:tcBorders>
            <w:shd w:val="clear" w:color="auto" w:fill="auto"/>
            <w:vAlign w:val="center"/>
          </w:tcPr>
          <w:p w:rsidR="00543B2C" w:rsidRDefault="00424EB7">
            <w:pPr>
              <w:widowControl/>
              <w:adjustRightInd w:val="0"/>
              <w:snapToGrid w:val="0"/>
              <w:jc w:val="center"/>
              <w:rPr>
                <w:color w:val="000000"/>
                <w:kern w:val="0"/>
                <w:sz w:val="24"/>
                <w:szCs w:val="21"/>
              </w:rPr>
            </w:pPr>
            <w:r>
              <w:rPr>
                <w:color w:val="000000"/>
                <w:kern w:val="0"/>
                <w:sz w:val="24"/>
                <w:szCs w:val="21"/>
              </w:rPr>
              <w:t>备注</w:t>
            </w:r>
          </w:p>
        </w:tc>
      </w:tr>
      <w:tr w:rsidR="00543B2C">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（一）报价要求</w:t>
            </w:r>
          </w:p>
        </w:tc>
      </w:tr>
      <w:tr w:rsidR="00543B2C">
        <w:trPr>
          <w:trHeight w:val="46"/>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r>
      <w:tr w:rsidR="00543B2C">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（二）</w:t>
            </w:r>
            <w:r>
              <w:rPr>
                <w:rFonts w:hint="eastAsia"/>
                <w:color w:val="000000"/>
                <w:kern w:val="0"/>
                <w:sz w:val="24"/>
                <w:szCs w:val="21"/>
              </w:rPr>
              <w:t>服务要求</w:t>
            </w:r>
          </w:p>
        </w:tc>
      </w:tr>
      <w:tr w:rsidR="00543B2C">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r>
      <w:tr w:rsidR="00543B2C">
        <w:trPr>
          <w:jc w:val="center"/>
        </w:trPr>
        <w:tc>
          <w:tcPr>
            <w:tcW w:w="5000" w:type="pct"/>
            <w:gridSpan w:val="5"/>
            <w:tcBorders>
              <w:top w:val="nil"/>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（三）交货要求</w:t>
            </w:r>
          </w:p>
        </w:tc>
      </w:tr>
      <w:tr w:rsidR="00543B2C">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543B2C" w:rsidRDefault="00543B2C">
            <w:pPr>
              <w:widowControl/>
              <w:adjustRightInd w:val="0"/>
              <w:snapToGrid w:val="0"/>
              <w:jc w:val="left"/>
              <w:rPr>
                <w:color w:val="000000"/>
                <w:kern w:val="0"/>
                <w:sz w:val="24"/>
                <w:szCs w:val="21"/>
              </w:rPr>
            </w:pPr>
          </w:p>
        </w:tc>
        <w:tc>
          <w:tcPr>
            <w:tcW w:w="1242" w:type="pct"/>
            <w:tcBorders>
              <w:top w:val="nil"/>
              <w:left w:val="nil"/>
              <w:bottom w:val="single" w:sz="8" w:space="0" w:color="auto"/>
              <w:right w:val="single" w:sz="8" w:space="0" w:color="auto"/>
            </w:tcBorders>
            <w:shd w:val="clear" w:color="auto" w:fill="auto"/>
            <w:vAlign w:val="center"/>
          </w:tcPr>
          <w:p w:rsidR="00543B2C" w:rsidRDefault="00543B2C">
            <w:pPr>
              <w:widowControl/>
              <w:adjustRightInd w:val="0"/>
              <w:snapToGrid w:val="0"/>
              <w:jc w:val="left"/>
              <w:rPr>
                <w:color w:val="000000"/>
                <w:kern w:val="0"/>
                <w:sz w:val="24"/>
                <w:szCs w:val="21"/>
              </w:rPr>
            </w:pPr>
          </w:p>
        </w:tc>
        <w:tc>
          <w:tcPr>
            <w:tcW w:w="1421" w:type="pct"/>
            <w:tcBorders>
              <w:top w:val="nil"/>
              <w:left w:val="nil"/>
              <w:bottom w:val="single" w:sz="8" w:space="0" w:color="auto"/>
              <w:right w:val="single" w:sz="8" w:space="0" w:color="auto"/>
            </w:tcBorders>
            <w:shd w:val="clear" w:color="auto" w:fill="auto"/>
            <w:vAlign w:val="center"/>
          </w:tcPr>
          <w:p w:rsidR="00543B2C" w:rsidRDefault="00543B2C">
            <w:pPr>
              <w:widowControl/>
              <w:adjustRightInd w:val="0"/>
              <w:snapToGrid w:val="0"/>
              <w:jc w:val="left"/>
              <w:rPr>
                <w:color w:val="000000"/>
                <w:kern w:val="0"/>
                <w:sz w:val="24"/>
                <w:szCs w:val="21"/>
              </w:rPr>
            </w:pPr>
          </w:p>
        </w:tc>
        <w:tc>
          <w:tcPr>
            <w:tcW w:w="756" w:type="pct"/>
            <w:tcBorders>
              <w:top w:val="nil"/>
              <w:left w:val="nil"/>
              <w:bottom w:val="single" w:sz="8" w:space="0" w:color="auto"/>
              <w:right w:val="single" w:sz="8" w:space="0" w:color="auto"/>
            </w:tcBorders>
            <w:shd w:val="clear" w:color="auto" w:fill="auto"/>
            <w:vAlign w:val="center"/>
          </w:tcPr>
          <w:p w:rsidR="00543B2C" w:rsidRDefault="00543B2C">
            <w:pPr>
              <w:widowControl/>
              <w:adjustRightInd w:val="0"/>
              <w:snapToGrid w:val="0"/>
              <w:jc w:val="left"/>
              <w:rPr>
                <w:color w:val="000000"/>
                <w:kern w:val="0"/>
                <w:sz w:val="24"/>
                <w:szCs w:val="21"/>
              </w:rPr>
            </w:pPr>
          </w:p>
        </w:tc>
        <w:tc>
          <w:tcPr>
            <w:tcW w:w="631" w:type="pct"/>
            <w:tcBorders>
              <w:top w:val="nil"/>
              <w:left w:val="nil"/>
              <w:bottom w:val="single" w:sz="8" w:space="0" w:color="auto"/>
              <w:right w:val="single" w:sz="8" w:space="0" w:color="auto"/>
            </w:tcBorders>
            <w:shd w:val="clear" w:color="auto" w:fill="auto"/>
            <w:vAlign w:val="center"/>
          </w:tcPr>
          <w:p w:rsidR="00543B2C" w:rsidRDefault="00543B2C">
            <w:pPr>
              <w:widowControl/>
              <w:adjustRightInd w:val="0"/>
              <w:snapToGrid w:val="0"/>
              <w:jc w:val="left"/>
              <w:rPr>
                <w:color w:val="000000"/>
                <w:kern w:val="0"/>
                <w:sz w:val="24"/>
                <w:szCs w:val="21"/>
              </w:rPr>
            </w:pPr>
          </w:p>
        </w:tc>
      </w:tr>
      <w:tr w:rsidR="00543B2C">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四</w:t>
            </w:r>
            <w:r>
              <w:rPr>
                <w:color w:val="000000"/>
                <w:kern w:val="0"/>
                <w:sz w:val="24"/>
                <w:szCs w:val="21"/>
              </w:rPr>
              <w:t>）付款方式</w:t>
            </w:r>
          </w:p>
        </w:tc>
      </w:tr>
      <w:tr w:rsidR="00543B2C">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r>
      <w:tr w:rsidR="00543B2C">
        <w:trPr>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五</w:t>
            </w:r>
            <w:r>
              <w:rPr>
                <w:color w:val="000000"/>
                <w:kern w:val="0"/>
                <w:sz w:val="24"/>
                <w:szCs w:val="21"/>
              </w:rPr>
              <w:t>）投标保证金和履约保证金</w:t>
            </w:r>
          </w:p>
        </w:tc>
      </w:tr>
      <w:tr w:rsidR="00543B2C">
        <w:trPr>
          <w:jc w:val="center"/>
        </w:trPr>
        <w:tc>
          <w:tcPr>
            <w:tcW w:w="950" w:type="pct"/>
            <w:tcBorders>
              <w:top w:val="nil"/>
              <w:left w:val="single" w:sz="8" w:space="0" w:color="auto"/>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242"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142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756"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c>
          <w:tcPr>
            <w:tcW w:w="631" w:type="pct"/>
            <w:tcBorders>
              <w:top w:val="nil"/>
              <w:left w:val="nil"/>
              <w:bottom w:val="single" w:sz="8" w:space="0" w:color="auto"/>
              <w:right w:val="single" w:sz="8" w:space="0" w:color="auto"/>
            </w:tcBorders>
            <w:shd w:val="clear" w:color="auto" w:fill="auto"/>
            <w:vAlign w:val="center"/>
          </w:tcPr>
          <w:p w:rsidR="00543B2C" w:rsidRDefault="00424EB7">
            <w:pPr>
              <w:widowControl/>
              <w:adjustRightInd w:val="0"/>
              <w:snapToGrid w:val="0"/>
              <w:jc w:val="left"/>
              <w:rPr>
                <w:color w:val="000000"/>
                <w:kern w:val="0"/>
                <w:sz w:val="24"/>
                <w:szCs w:val="21"/>
              </w:rPr>
            </w:pPr>
            <w:r>
              <w:rPr>
                <w:color w:val="000000"/>
                <w:kern w:val="0"/>
                <w:sz w:val="24"/>
                <w:szCs w:val="21"/>
              </w:rPr>
              <w:t xml:space="preserve">　</w:t>
            </w:r>
          </w:p>
        </w:tc>
      </w:tr>
    </w:tbl>
    <w:p w:rsidR="00543B2C" w:rsidRDefault="00424EB7">
      <w:pPr>
        <w:spacing w:line="360" w:lineRule="auto"/>
        <w:ind w:firstLineChars="200" w:firstLine="480"/>
        <w:rPr>
          <w:sz w:val="24"/>
        </w:rPr>
      </w:pPr>
      <w:r>
        <w:rPr>
          <w:sz w:val="24"/>
        </w:rPr>
        <w:t>注：</w:t>
      </w:r>
    </w:p>
    <w:p w:rsidR="00543B2C" w:rsidRDefault="00424EB7">
      <w:pPr>
        <w:spacing w:line="360" w:lineRule="auto"/>
        <w:ind w:firstLineChars="200" w:firstLine="480"/>
        <w:rPr>
          <w:sz w:val="24"/>
        </w:rPr>
      </w:pPr>
      <w:r>
        <w:rPr>
          <w:rFonts w:hint="eastAsia"/>
          <w:sz w:val="24"/>
        </w:rPr>
        <w:t xml:space="preserve">1. </w:t>
      </w:r>
      <w:r>
        <w:rPr>
          <w:rFonts w:hint="eastAsia"/>
          <w:sz w:val="24"/>
        </w:rPr>
        <w:t>此表应按谈判文件商务要求中的全部内容逐项进行应答，未应答的，视为不满足谈判文件要求。</w:t>
      </w:r>
    </w:p>
    <w:p w:rsidR="00543B2C" w:rsidRDefault="00424EB7">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543B2C" w:rsidRDefault="00424EB7">
      <w:pPr>
        <w:spacing w:line="360" w:lineRule="auto"/>
        <w:ind w:firstLineChars="200" w:firstLine="480"/>
        <w:rPr>
          <w:sz w:val="24"/>
        </w:rPr>
      </w:pPr>
      <w:r>
        <w:rPr>
          <w:rFonts w:hint="eastAsia"/>
          <w:sz w:val="24"/>
        </w:rPr>
        <w:t>3</w:t>
      </w:r>
      <w:r>
        <w:rPr>
          <w:sz w:val="24"/>
        </w:rPr>
        <w:t>. “</w:t>
      </w:r>
      <w:r>
        <w:rPr>
          <w:rFonts w:hint="eastAsia"/>
          <w:sz w:val="24"/>
        </w:rPr>
        <w:t>谈判文件</w:t>
      </w:r>
      <w:r>
        <w:rPr>
          <w:sz w:val="24"/>
        </w:rPr>
        <w:t>要求</w:t>
      </w:r>
      <w:r>
        <w:rPr>
          <w:sz w:val="24"/>
        </w:rPr>
        <w:t>”</w:t>
      </w:r>
      <w:r>
        <w:rPr>
          <w:sz w:val="24"/>
        </w:rPr>
        <w:t>指谈判文件中规定的具体要求，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谈判文件</w:t>
      </w:r>
      <w:r>
        <w:rPr>
          <w:sz w:val="24"/>
        </w:rPr>
        <w:t>要求与</w:t>
      </w:r>
      <w:r>
        <w:rPr>
          <w:rFonts w:hint="eastAsia"/>
          <w:sz w:val="24"/>
        </w:rPr>
        <w:t>响应</w:t>
      </w:r>
      <w:r>
        <w:rPr>
          <w:sz w:val="24"/>
        </w:rPr>
        <w:t>应答之间的不同之处。</w:t>
      </w:r>
    </w:p>
    <w:p w:rsidR="00543B2C" w:rsidRDefault="00543B2C">
      <w:pPr>
        <w:spacing w:line="360" w:lineRule="auto"/>
        <w:rPr>
          <w:sz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424EB7">
      <w:pPr>
        <w:spacing w:line="460" w:lineRule="exact"/>
        <w:jc w:val="left"/>
        <w:rPr>
          <w:b/>
          <w:sz w:val="24"/>
        </w:rPr>
      </w:pPr>
      <w:r>
        <w:rPr>
          <w:sz w:val="24"/>
        </w:rPr>
        <w:br w:type="page"/>
      </w:r>
      <w:r>
        <w:rPr>
          <w:b/>
          <w:sz w:val="24"/>
        </w:rPr>
        <w:t>附件</w:t>
      </w:r>
      <w:r>
        <w:rPr>
          <w:rFonts w:hint="eastAsia"/>
          <w:b/>
          <w:sz w:val="24"/>
        </w:rPr>
        <w:t>6</w:t>
      </w:r>
    </w:p>
    <w:p w:rsidR="00543B2C" w:rsidRDefault="00424EB7">
      <w:pPr>
        <w:spacing w:line="360" w:lineRule="auto"/>
        <w:jc w:val="center"/>
        <w:rPr>
          <w:b/>
          <w:bCs/>
          <w:sz w:val="24"/>
          <w:szCs w:val="24"/>
        </w:rPr>
      </w:pPr>
      <w:r>
        <w:rPr>
          <w:rFonts w:ascii="宋体" w:hAnsi="宋体"/>
          <w:b/>
          <w:bCs/>
          <w:sz w:val="24"/>
          <w:szCs w:val="24"/>
        </w:rPr>
        <w:t>技术要求偏离应答表</w:t>
      </w:r>
    </w:p>
    <w:p w:rsidR="00543B2C" w:rsidRDefault="00543B2C">
      <w:pPr>
        <w:spacing w:line="460" w:lineRule="exact"/>
        <w:rPr>
          <w:sz w:val="24"/>
        </w:rPr>
      </w:pPr>
    </w:p>
    <w:p w:rsidR="00543B2C" w:rsidRDefault="00424EB7">
      <w:pPr>
        <w:spacing w:line="460" w:lineRule="exact"/>
        <w:rPr>
          <w:sz w:val="24"/>
        </w:rPr>
      </w:pPr>
      <w:r>
        <w:rPr>
          <w:sz w:val="24"/>
        </w:rPr>
        <w:t>项目名称：</w:t>
      </w:r>
      <w:r>
        <w:rPr>
          <w:sz w:val="24"/>
          <w:u w:val="single"/>
        </w:rPr>
        <w:t xml:space="preserve">                    </w:t>
      </w:r>
    </w:p>
    <w:p w:rsidR="00543B2C" w:rsidRDefault="00424EB7">
      <w:pPr>
        <w:spacing w:line="460" w:lineRule="exact"/>
        <w:rPr>
          <w:sz w:val="24"/>
        </w:rPr>
      </w:pPr>
      <w:r>
        <w:rPr>
          <w:sz w:val="24"/>
        </w:rPr>
        <w:t>项目编号：</w:t>
      </w:r>
      <w:r>
        <w:rPr>
          <w:sz w:val="24"/>
          <w:u w:val="single"/>
        </w:rPr>
        <w:t xml:space="preserve">                    </w:t>
      </w:r>
    </w:p>
    <w:p w:rsidR="00543B2C" w:rsidRDefault="00424EB7">
      <w:pPr>
        <w:spacing w:line="460" w:lineRule="exact"/>
        <w:rPr>
          <w:sz w:val="24"/>
          <w:u w:val="single"/>
        </w:rPr>
      </w:pPr>
      <w:r>
        <w:rPr>
          <w:sz w:val="24"/>
        </w:rPr>
        <w:t>包号：</w:t>
      </w:r>
      <w:r>
        <w:rPr>
          <w:sz w:val="24"/>
          <w:u w:val="single"/>
        </w:rPr>
        <w:t xml:space="preserve">                        </w:t>
      </w:r>
    </w:p>
    <w:p w:rsidR="00543B2C" w:rsidRDefault="00543B2C">
      <w:pPr>
        <w:spacing w:line="460" w:lineRule="exact"/>
        <w:rPr>
          <w:sz w:val="24"/>
          <w:szCs w:val="24"/>
          <w:u w:val="single"/>
        </w:rPr>
      </w:pPr>
    </w:p>
    <w:p w:rsidR="00543B2C" w:rsidRDefault="00424EB7" w:rsidP="004D2003">
      <w:pPr>
        <w:spacing w:line="360" w:lineRule="auto"/>
        <w:ind w:firstLineChars="200" w:firstLine="482"/>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谈判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ascii="宋体" w:hAnsi="宋体" w:hint="eastAsia"/>
                <w:kern w:val="0"/>
                <w:sz w:val="24"/>
                <w:szCs w:val="24"/>
              </w:rPr>
              <w:t>谈判文件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ascii="宋体" w:hAnsi="宋体"/>
                <w:kern w:val="0"/>
                <w:sz w:val="24"/>
                <w:szCs w:val="24"/>
              </w:rPr>
              <w:t>备注</w:t>
            </w:r>
          </w:p>
        </w:tc>
      </w:tr>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424EB7">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r>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r>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r>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r>
      <w:tr w:rsidR="00543B2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543B2C" w:rsidRDefault="00543B2C">
            <w:pPr>
              <w:widowControl/>
              <w:snapToGrid w:val="0"/>
              <w:jc w:val="center"/>
              <w:rPr>
                <w:kern w:val="0"/>
                <w:sz w:val="24"/>
                <w:szCs w:val="24"/>
              </w:rPr>
            </w:pPr>
          </w:p>
        </w:tc>
      </w:tr>
    </w:tbl>
    <w:p w:rsidR="00543B2C" w:rsidRDefault="00424EB7">
      <w:pPr>
        <w:spacing w:line="360" w:lineRule="auto"/>
        <w:ind w:firstLineChars="200" w:firstLine="480"/>
        <w:rPr>
          <w:sz w:val="24"/>
          <w:szCs w:val="24"/>
        </w:rPr>
      </w:pPr>
      <w:r>
        <w:rPr>
          <w:rFonts w:ascii="宋体" w:hAnsi="宋体"/>
          <w:sz w:val="24"/>
          <w:szCs w:val="24"/>
        </w:rPr>
        <w:t>注：</w:t>
      </w:r>
    </w:p>
    <w:p w:rsidR="00543B2C" w:rsidRDefault="00424EB7">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此表仅体现与谈判文件技术要求存在偏离的部分，无偏离的部分，无需填写。</w:t>
      </w:r>
    </w:p>
    <w:p w:rsidR="00543B2C" w:rsidRDefault="00424EB7">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hint="eastAsia"/>
          <w:sz w:val="24"/>
          <w:szCs w:val="24"/>
        </w:rPr>
        <w:t>谈判文件未如实填报偏差偏离情况，或所附技术支撑资料与项目采购需求存在偏离但未在上述表格中填报的，一律认定为提供虚假承诺。</w:t>
      </w:r>
    </w:p>
    <w:p w:rsidR="00543B2C" w:rsidRDefault="00424EB7">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谈判</w:t>
      </w:r>
      <w:r>
        <w:rPr>
          <w:rFonts w:ascii="宋体" w:hAnsi="宋体"/>
          <w:sz w:val="24"/>
          <w:szCs w:val="24"/>
        </w:rPr>
        <w:t>文件要求</w:t>
      </w:r>
      <w:r>
        <w:rPr>
          <w:rFonts w:hint="eastAsia"/>
          <w:sz w:val="24"/>
          <w:szCs w:val="24"/>
        </w:rPr>
        <w:t>”</w:t>
      </w:r>
      <w:r>
        <w:rPr>
          <w:rFonts w:ascii="宋体" w:hAnsi="宋体"/>
          <w:sz w:val="24"/>
          <w:szCs w:val="24"/>
        </w:rPr>
        <w:t>指谈判文件中规定的具体要求，“响应应答”指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谈判</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543B2C" w:rsidRDefault="00543B2C">
      <w:pPr>
        <w:spacing w:line="360" w:lineRule="auto"/>
        <w:ind w:firstLineChars="1700" w:firstLine="4080"/>
        <w:rPr>
          <w:sz w:val="24"/>
        </w:rPr>
      </w:pPr>
    </w:p>
    <w:p w:rsidR="00543B2C" w:rsidRDefault="00424EB7">
      <w:pPr>
        <w:spacing w:line="360" w:lineRule="auto"/>
        <w:ind w:firstLineChars="1700" w:firstLine="4080"/>
        <w:rPr>
          <w:sz w:val="24"/>
        </w:rPr>
      </w:pPr>
      <w:r>
        <w:rPr>
          <w:sz w:val="24"/>
        </w:rPr>
        <w:t>供应商名称：</w:t>
      </w:r>
    </w:p>
    <w:p w:rsidR="00543B2C" w:rsidRDefault="00543B2C">
      <w:pPr>
        <w:spacing w:line="360" w:lineRule="auto"/>
        <w:ind w:firstLineChars="1700" w:firstLine="4080"/>
        <w:rPr>
          <w:sz w:val="24"/>
        </w:rPr>
      </w:pP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460" w:lineRule="exact"/>
        <w:ind w:left="192" w:firstLineChars="1645" w:firstLine="3948"/>
        <w:rPr>
          <w:sz w:val="24"/>
        </w:rPr>
      </w:pPr>
    </w:p>
    <w:p w:rsidR="00543B2C" w:rsidRDefault="00424EB7">
      <w:pPr>
        <w:spacing w:line="460" w:lineRule="exact"/>
        <w:jc w:val="left"/>
      </w:pPr>
      <w:r>
        <w:rPr>
          <w:b/>
          <w:sz w:val="24"/>
        </w:rPr>
        <w:br w:type="page"/>
      </w:r>
      <w:r>
        <w:rPr>
          <w:b/>
          <w:sz w:val="24"/>
        </w:rPr>
        <w:t>附件</w:t>
      </w:r>
      <w:r>
        <w:rPr>
          <w:b/>
          <w:sz w:val="24"/>
        </w:rPr>
        <w:t>7</w:t>
      </w:r>
    </w:p>
    <w:p w:rsidR="00543B2C" w:rsidRDefault="00424EB7">
      <w:pPr>
        <w:spacing w:line="560" w:lineRule="exact"/>
        <w:jc w:val="center"/>
        <w:rPr>
          <w:b/>
          <w:sz w:val="24"/>
        </w:rPr>
      </w:pPr>
      <w:r>
        <w:rPr>
          <w:b/>
          <w:sz w:val="24"/>
        </w:rPr>
        <w:t>主要相关项目业绩一览表</w:t>
      </w:r>
    </w:p>
    <w:p w:rsidR="00543B2C" w:rsidRDefault="00424EB7">
      <w:pPr>
        <w:spacing w:line="460" w:lineRule="exact"/>
        <w:rPr>
          <w:sz w:val="24"/>
        </w:rPr>
      </w:pPr>
      <w:r>
        <w:rPr>
          <w:sz w:val="24"/>
        </w:rPr>
        <w:t>项目名称：</w:t>
      </w:r>
      <w:r>
        <w:rPr>
          <w:sz w:val="24"/>
          <w:u w:val="single"/>
        </w:rPr>
        <w:t xml:space="preserve">                    </w:t>
      </w:r>
    </w:p>
    <w:p w:rsidR="00543B2C" w:rsidRDefault="00424EB7">
      <w:pPr>
        <w:spacing w:line="460" w:lineRule="exact"/>
        <w:rPr>
          <w:sz w:val="24"/>
        </w:rPr>
      </w:pPr>
      <w:r>
        <w:rPr>
          <w:sz w:val="24"/>
        </w:rPr>
        <w:t>项目编号：</w:t>
      </w:r>
      <w:r>
        <w:rPr>
          <w:sz w:val="24"/>
          <w:u w:val="single"/>
        </w:rPr>
        <w:t xml:space="preserve">                    </w:t>
      </w:r>
    </w:p>
    <w:p w:rsidR="00543B2C" w:rsidRDefault="00424EB7">
      <w:pPr>
        <w:spacing w:line="460" w:lineRule="exact"/>
        <w:rPr>
          <w:sz w:val="24"/>
          <w:u w:val="single"/>
        </w:rPr>
      </w:pPr>
      <w:r>
        <w:rPr>
          <w:sz w:val="24"/>
        </w:rPr>
        <w:t>包号：</w:t>
      </w:r>
      <w:r>
        <w:rPr>
          <w:sz w:val="24"/>
          <w:u w:val="single"/>
        </w:rPr>
        <w:t xml:space="preserve">                        </w:t>
      </w:r>
    </w:p>
    <w:p w:rsidR="00543B2C" w:rsidRDefault="00543B2C">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424EB7">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424EB7">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424EB7">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424EB7">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424EB7">
            <w:pPr>
              <w:snapToGrid w:val="0"/>
              <w:jc w:val="center"/>
              <w:rPr>
                <w:sz w:val="24"/>
              </w:rPr>
            </w:pPr>
            <w:r>
              <w:rPr>
                <w:sz w:val="24"/>
              </w:rPr>
              <w:t>项目起止时间</w:t>
            </w: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r w:rsidR="00543B2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543B2C" w:rsidRDefault="00543B2C">
            <w:pPr>
              <w:snapToGrid w:val="0"/>
              <w:jc w:val="center"/>
              <w:rPr>
                <w:sz w:val="24"/>
              </w:rPr>
            </w:pPr>
          </w:p>
        </w:tc>
      </w:tr>
    </w:tbl>
    <w:p w:rsidR="00543B2C" w:rsidRDefault="00543B2C">
      <w:pPr>
        <w:spacing w:line="560" w:lineRule="exact"/>
        <w:rPr>
          <w:sz w:val="24"/>
        </w:rPr>
      </w:pPr>
    </w:p>
    <w:p w:rsidR="00543B2C" w:rsidRDefault="00543B2C">
      <w:pPr>
        <w:spacing w:line="560" w:lineRule="exact"/>
        <w:rPr>
          <w:sz w:val="24"/>
        </w:rPr>
      </w:pPr>
    </w:p>
    <w:p w:rsidR="00543B2C" w:rsidRDefault="00424EB7">
      <w:pPr>
        <w:spacing w:line="360" w:lineRule="auto"/>
        <w:ind w:firstLineChars="1700" w:firstLine="4080"/>
        <w:rPr>
          <w:sz w:val="24"/>
        </w:rPr>
      </w:pPr>
      <w:r>
        <w:rPr>
          <w:sz w:val="24"/>
        </w:rPr>
        <w:t>供应商名称：</w:t>
      </w:r>
    </w:p>
    <w:p w:rsidR="00543B2C" w:rsidRDefault="00543B2C">
      <w:pPr>
        <w:spacing w:line="360" w:lineRule="auto"/>
        <w:ind w:firstLineChars="1700" w:firstLine="4080"/>
        <w:rPr>
          <w:sz w:val="24"/>
        </w:rPr>
      </w:pP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460" w:lineRule="exact"/>
        <w:ind w:left="180"/>
        <w:rPr>
          <w:sz w:val="24"/>
        </w:rPr>
      </w:pPr>
    </w:p>
    <w:p w:rsidR="00543B2C" w:rsidRDefault="00424EB7">
      <w:pPr>
        <w:spacing w:line="460" w:lineRule="exact"/>
        <w:jc w:val="left"/>
        <w:rPr>
          <w:b/>
          <w:sz w:val="24"/>
        </w:rPr>
      </w:pPr>
      <w:r>
        <w:rPr>
          <w:b/>
          <w:sz w:val="24"/>
        </w:rPr>
        <w:br w:type="page"/>
      </w:r>
      <w:r>
        <w:rPr>
          <w:b/>
          <w:sz w:val="24"/>
        </w:rPr>
        <w:t>附件</w:t>
      </w:r>
      <w:r>
        <w:rPr>
          <w:b/>
          <w:sz w:val="24"/>
        </w:rPr>
        <w:t>8</w:t>
      </w:r>
    </w:p>
    <w:p w:rsidR="00543B2C" w:rsidRDefault="00424EB7">
      <w:pPr>
        <w:autoSpaceDN w:val="0"/>
        <w:spacing w:line="360" w:lineRule="auto"/>
        <w:jc w:val="center"/>
        <w:rPr>
          <w:b/>
          <w:bCs/>
          <w:sz w:val="24"/>
        </w:rPr>
      </w:pPr>
      <w:r>
        <w:rPr>
          <w:rFonts w:hint="eastAsia"/>
          <w:b/>
          <w:bCs/>
          <w:sz w:val="24"/>
        </w:rPr>
        <w:t>制造商售后服务承诺</w:t>
      </w:r>
    </w:p>
    <w:p w:rsidR="00543B2C" w:rsidRDefault="00543B2C">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承诺内容</w:t>
            </w:r>
          </w:p>
        </w:tc>
      </w:tr>
      <w:tr w:rsidR="00543B2C">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543B2C" w:rsidRDefault="00543B2C">
            <w:pPr>
              <w:pStyle w:val="11"/>
              <w:spacing w:line="360" w:lineRule="auto"/>
              <w:rPr>
                <w:rFonts w:cs="Arial"/>
                <w:bCs/>
                <w:sz w:val="24"/>
              </w:rPr>
            </w:pPr>
          </w:p>
        </w:tc>
      </w:tr>
      <w:tr w:rsidR="00543B2C">
        <w:trPr>
          <w:cantSplit/>
          <w:trHeight w:val="2818"/>
          <w:jc w:val="center"/>
        </w:trPr>
        <w:tc>
          <w:tcPr>
            <w:tcW w:w="470" w:type="pct"/>
            <w:tcBorders>
              <w:top w:val="single" w:sz="4" w:space="0" w:color="auto"/>
              <w:left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543B2C" w:rsidRDefault="00543B2C">
            <w:pPr>
              <w:pStyle w:val="11"/>
              <w:spacing w:line="360" w:lineRule="auto"/>
              <w:rPr>
                <w:rFonts w:cs="Arial"/>
                <w:bCs/>
                <w:sz w:val="24"/>
              </w:rPr>
            </w:pPr>
          </w:p>
        </w:tc>
      </w:tr>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543B2C">
            <w:pPr>
              <w:pStyle w:val="11"/>
              <w:spacing w:line="360" w:lineRule="auto"/>
              <w:rPr>
                <w:rFonts w:cs="Arial"/>
                <w:bCs/>
                <w:sz w:val="24"/>
              </w:rPr>
            </w:pPr>
          </w:p>
          <w:p w:rsidR="00543B2C" w:rsidRDefault="00543B2C">
            <w:pPr>
              <w:pStyle w:val="11"/>
              <w:spacing w:line="360" w:lineRule="auto"/>
              <w:rPr>
                <w:rFonts w:cs="Arial"/>
                <w:bCs/>
                <w:sz w:val="24"/>
              </w:rPr>
            </w:pPr>
          </w:p>
        </w:tc>
      </w:tr>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543B2C">
            <w:pPr>
              <w:pStyle w:val="11"/>
              <w:spacing w:line="360" w:lineRule="auto"/>
              <w:rPr>
                <w:rFonts w:cs="Arial"/>
                <w:bCs/>
                <w:sz w:val="24"/>
              </w:rPr>
            </w:pPr>
          </w:p>
          <w:p w:rsidR="00543B2C" w:rsidRDefault="00543B2C">
            <w:pPr>
              <w:pStyle w:val="11"/>
              <w:spacing w:line="360" w:lineRule="auto"/>
              <w:rPr>
                <w:rFonts w:cs="Arial"/>
                <w:bCs/>
                <w:sz w:val="24"/>
              </w:rPr>
            </w:pPr>
          </w:p>
        </w:tc>
      </w:tr>
    </w:tbl>
    <w:p w:rsidR="00543B2C" w:rsidRDefault="00543B2C">
      <w:pPr>
        <w:spacing w:line="620" w:lineRule="exact"/>
        <w:rPr>
          <w:sz w:val="24"/>
        </w:rPr>
      </w:pPr>
    </w:p>
    <w:p w:rsidR="00543B2C" w:rsidRDefault="00424EB7">
      <w:pPr>
        <w:spacing w:line="360" w:lineRule="auto"/>
        <w:ind w:firstLineChars="1700" w:firstLine="4080"/>
        <w:rPr>
          <w:sz w:val="24"/>
        </w:rPr>
      </w:pPr>
      <w:r>
        <w:rPr>
          <w:rFonts w:hint="eastAsia"/>
          <w:sz w:val="24"/>
        </w:rPr>
        <w:t>制造商（加盖制造商公章）：</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napToGrid w:val="0"/>
        <w:spacing w:line="360" w:lineRule="auto"/>
        <w:rPr>
          <w:sz w:val="24"/>
          <w:szCs w:val="21"/>
        </w:rPr>
      </w:pPr>
    </w:p>
    <w:p w:rsidR="00543B2C" w:rsidRDefault="00424EB7">
      <w:pPr>
        <w:snapToGrid w:val="0"/>
        <w:spacing w:line="360" w:lineRule="auto"/>
        <w:rPr>
          <w:sz w:val="24"/>
          <w:szCs w:val="21"/>
        </w:rPr>
      </w:pPr>
      <w:r>
        <w:rPr>
          <w:rFonts w:hint="eastAsia"/>
          <w:sz w:val="24"/>
          <w:szCs w:val="21"/>
        </w:rPr>
        <w:t>注：制造商售后服务承诺须加盖制造商公章原件扫描后放入电子响应文件，否则不予认定。</w:t>
      </w:r>
    </w:p>
    <w:p w:rsidR="00543B2C" w:rsidRDefault="00543B2C"/>
    <w:p w:rsidR="00543B2C" w:rsidRDefault="00424EB7">
      <w:pPr>
        <w:widowControl/>
        <w:jc w:val="left"/>
        <w:rPr>
          <w:b/>
          <w:bCs/>
          <w:sz w:val="24"/>
        </w:rPr>
      </w:pPr>
      <w:r>
        <w:rPr>
          <w:b/>
          <w:bCs/>
          <w:sz w:val="24"/>
        </w:rPr>
        <w:br w:type="page"/>
      </w:r>
    </w:p>
    <w:p w:rsidR="00543B2C" w:rsidRDefault="00424EB7">
      <w:pPr>
        <w:autoSpaceDN w:val="0"/>
        <w:spacing w:line="360" w:lineRule="auto"/>
        <w:jc w:val="center"/>
        <w:rPr>
          <w:b/>
          <w:bCs/>
          <w:sz w:val="24"/>
        </w:rPr>
      </w:pPr>
      <w:r>
        <w:rPr>
          <w:rFonts w:hint="eastAsia"/>
          <w:b/>
          <w:bCs/>
          <w:sz w:val="24"/>
        </w:rPr>
        <w:t>供应商售后服务承诺</w:t>
      </w:r>
    </w:p>
    <w:p w:rsidR="00543B2C" w:rsidRDefault="00543B2C">
      <w:pPr>
        <w:autoSpaceDE w:val="0"/>
        <w:autoSpaceDN w:val="0"/>
        <w:adjustRightInd w:val="0"/>
        <w:spacing w:line="360" w:lineRule="auto"/>
        <w:ind w:firstLineChars="200" w:firstLine="480"/>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8"/>
        <w:gridCol w:w="6838"/>
      </w:tblGrid>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sz w:val="24"/>
              </w:rPr>
            </w:pPr>
            <w:r>
              <w:rPr>
                <w:rFonts w:cs="Arial" w:hint="eastAsia"/>
                <w:sz w:val="24"/>
              </w:rPr>
              <w:t>承诺内容</w:t>
            </w:r>
          </w:p>
        </w:tc>
      </w:tr>
      <w:tr w:rsidR="00543B2C">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543B2C" w:rsidRDefault="00543B2C">
            <w:pPr>
              <w:pStyle w:val="11"/>
              <w:spacing w:line="360" w:lineRule="auto"/>
              <w:rPr>
                <w:rFonts w:cs="Arial"/>
                <w:bCs/>
                <w:sz w:val="24"/>
              </w:rPr>
            </w:pPr>
          </w:p>
        </w:tc>
      </w:tr>
      <w:tr w:rsidR="00543B2C">
        <w:trPr>
          <w:cantSplit/>
          <w:trHeight w:val="2818"/>
          <w:jc w:val="center"/>
        </w:trPr>
        <w:tc>
          <w:tcPr>
            <w:tcW w:w="470" w:type="pct"/>
            <w:tcBorders>
              <w:top w:val="single" w:sz="4" w:space="0" w:color="auto"/>
              <w:left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543B2C" w:rsidRDefault="00543B2C">
            <w:pPr>
              <w:pStyle w:val="11"/>
              <w:spacing w:line="360" w:lineRule="auto"/>
              <w:rPr>
                <w:rFonts w:cs="Arial"/>
                <w:bCs/>
                <w:sz w:val="24"/>
              </w:rPr>
            </w:pPr>
          </w:p>
        </w:tc>
      </w:tr>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543B2C">
            <w:pPr>
              <w:pStyle w:val="11"/>
              <w:spacing w:line="360" w:lineRule="auto"/>
              <w:rPr>
                <w:rFonts w:cs="Arial"/>
                <w:bCs/>
                <w:sz w:val="24"/>
              </w:rPr>
            </w:pPr>
          </w:p>
          <w:p w:rsidR="00543B2C" w:rsidRDefault="00543B2C">
            <w:pPr>
              <w:pStyle w:val="11"/>
              <w:spacing w:line="360" w:lineRule="auto"/>
              <w:rPr>
                <w:rFonts w:cs="Arial"/>
                <w:bCs/>
                <w:sz w:val="24"/>
              </w:rPr>
            </w:pPr>
          </w:p>
        </w:tc>
      </w:tr>
      <w:tr w:rsidR="00543B2C">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543B2C" w:rsidRDefault="00424EB7">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543B2C" w:rsidRDefault="00543B2C">
            <w:pPr>
              <w:pStyle w:val="11"/>
              <w:spacing w:line="360" w:lineRule="auto"/>
              <w:rPr>
                <w:rFonts w:cs="Arial"/>
                <w:bCs/>
                <w:sz w:val="24"/>
              </w:rPr>
            </w:pPr>
          </w:p>
          <w:p w:rsidR="00543B2C" w:rsidRDefault="00543B2C">
            <w:pPr>
              <w:pStyle w:val="11"/>
              <w:spacing w:line="360" w:lineRule="auto"/>
              <w:rPr>
                <w:rFonts w:cs="Arial"/>
                <w:bCs/>
                <w:sz w:val="24"/>
              </w:rPr>
            </w:pPr>
          </w:p>
        </w:tc>
      </w:tr>
    </w:tbl>
    <w:p w:rsidR="00543B2C" w:rsidRDefault="00543B2C">
      <w:pPr>
        <w:spacing w:line="620" w:lineRule="exact"/>
        <w:rPr>
          <w:sz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620" w:lineRule="exact"/>
        <w:rPr>
          <w:sz w:val="24"/>
        </w:rPr>
      </w:pPr>
    </w:p>
    <w:p w:rsidR="00543B2C" w:rsidRDefault="00424EB7">
      <w:pPr>
        <w:widowControl/>
        <w:jc w:val="left"/>
        <w:rPr>
          <w:b/>
          <w:sz w:val="24"/>
        </w:rPr>
      </w:pPr>
      <w:r>
        <w:rPr>
          <w:b/>
          <w:sz w:val="24"/>
        </w:rPr>
        <w:br w:type="page"/>
      </w:r>
    </w:p>
    <w:p w:rsidR="00543B2C" w:rsidRDefault="00424EB7">
      <w:pPr>
        <w:spacing w:line="460" w:lineRule="exact"/>
        <w:jc w:val="left"/>
        <w:rPr>
          <w:b/>
          <w:sz w:val="24"/>
        </w:rPr>
      </w:pPr>
      <w:r>
        <w:rPr>
          <w:b/>
          <w:sz w:val="24"/>
        </w:rPr>
        <w:t>附件</w:t>
      </w:r>
      <w:r>
        <w:rPr>
          <w:rFonts w:hint="eastAsia"/>
          <w:b/>
          <w:sz w:val="24"/>
        </w:rPr>
        <w:t>9</w:t>
      </w:r>
    </w:p>
    <w:p w:rsidR="00543B2C" w:rsidRDefault="00424EB7">
      <w:pPr>
        <w:widowControl/>
        <w:jc w:val="center"/>
        <w:rPr>
          <w:rFonts w:ascii="宋体" w:hAnsi="宋体" w:cs="宋体"/>
          <w:b/>
          <w:bCs/>
          <w:sz w:val="24"/>
          <w:lang w:val="zh-CN"/>
        </w:rPr>
      </w:pPr>
      <w:r>
        <w:rPr>
          <w:rFonts w:ascii="宋体" w:hAnsi="宋体" w:hint="eastAsia"/>
          <w:b/>
          <w:sz w:val="24"/>
        </w:rPr>
        <w:t>标的</w:t>
      </w:r>
      <w:r>
        <w:rPr>
          <w:rFonts w:ascii="宋体" w:hAnsi="宋体" w:cs="宋体" w:hint="eastAsia"/>
          <w:b/>
          <w:bCs/>
          <w:sz w:val="24"/>
          <w:lang w:val="zh-CN"/>
        </w:rPr>
        <w:t>技术文件</w:t>
      </w:r>
    </w:p>
    <w:p w:rsidR="00543B2C" w:rsidRDefault="00543B2C">
      <w:pPr>
        <w:widowControl/>
        <w:ind w:firstLineChars="200" w:firstLine="480"/>
        <w:rPr>
          <w:rFonts w:ascii="宋体" w:hAnsi="宋体" w:cs="宋体"/>
          <w:bCs/>
          <w:sz w:val="24"/>
          <w:lang w:val="zh-CN"/>
        </w:rPr>
      </w:pPr>
    </w:p>
    <w:tbl>
      <w:tblPr>
        <w:tblW w:w="935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228"/>
        <w:gridCol w:w="734"/>
        <w:gridCol w:w="981"/>
        <w:gridCol w:w="734"/>
        <w:gridCol w:w="1722"/>
        <w:gridCol w:w="3119"/>
      </w:tblGrid>
      <w:tr w:rsidR="00543B2C">
        <w:tc>
          <w:tcPr>
            <w:tcW w:w="838" w:type="dxa"/>
            <w:vAlign w:val="center"/>
          </w:tcPr>
          <w:p w:rsidR="00543B2C" w:rsidRDefault="00424EB7">
            <w:pPr>
              <w:spacing w:line="560" w:lineRule="exact"/>
              <w:jc w:val="center"/>
              <w:rPr>
                <w:rFonts w:ascii="宋体" w:hAnsi="宋体"/>
                <w:sz w:val="24"/>
              </w:rPr>
            </w:pPr>
            <w:r>
              <w:rPr>
                <w:rFonts w:ascii="宋体" w:hAnsi="宋体" w:hint="eastAsia"/>
                <w:sz w:val="24"/>
              </w:rPr>
              <w:t>序号</w:t>
            </w:r>
          </w:p>
        </w:tc>
        <w:tc>
          <w:tcPr>
            <w:tcW w:w="1228" w:type="dxa"/>
            <w:vAlign w:val="center"/>
          </w:tcPr>
          <w:p w:rsidR="00543B2C" w:rsidRDefault="00424EB7">
            <w:pPr>
              <w:spacing w:line="560" w:lineRule="exact"/>
              <w:jc w:val="center"/>
              <w:rPr>
                <w:rFonts w:ascii="宋体" w:hAnsi="宋体"/>
                <w:sz w:val="24"/>
              </w:rPr>
            </w:pPr>
            <w:r>
              <w:rPr>
                <w:rFonts w:ascii="宋体" w:hAnsi="宋体" w:hint="eastAsia"/>
                <w:sz w:val="24"/>
              </w:rPr>
              <w:t>标的名称</w:t>
            </w:r>
          </w:p>
        </w:tc>
        <w:tc>
          <w:tcPr>
            <w:tcW w:w="734" w:type="dxa"/>
          </w:tcPr>
          <w:p w:rsidR="00543B2C" w:rsidRDefault="00424EB7">
            <w:pPr>
              <w:spacing w:line="560" w:lineRule="exact"/>
              <w:jc w:val="center"/>
              <w:rPr>
                <w:rFonts w:ascii="宋体" w:hAnsi="宋体"/>
                <w:sz w:val="24"/>
              </w:rPr>
            </w:pPr>
            <w:r>
              <w:rPr>
                <w:rFonts w:ascii="宋体" w:hAnsi="宋体" w:hint="eastAsia"/>
                <w:sz w:val="24"/>
              </w:rPr>
              <w:t>品牌</w:t>
            </w:r>
          </w:p>
        </w:tc>
        <w:tc>
          <w:tcPr>
            <w:tcW w:w="981" w:type="dxa"/>
          </w:tcPr>
          <w:p w:rsidR="00543B2C" w:rsidRDefault="00424EB7">
            <w:pPr>
              <w:spacing w:line="560" w:lineRule="exact"/>
              <w:jc w:val="center"/>
              <w:rPr>
                <w:rFonts w:ascii="宋体" w:hAnsi="宋体"/>
                <w:sz w:val="24"/>
              </w:rPr>
            </w:pPr>
            <w:r>
              <w:rPr>
                <w:rFonts w:ascii="宋体" w:hAnsi="宋体" w:hint="eastAsia"/>
                <w:sz w:val="24"/>
              </w:rPr>
              <w:t>制造商</w:t>
            </w:r>
          </w:p>
        </w:tc>
        <w:tc>
          <w:tcPr>
            <w:tcW w:w="734" w:type="dxa"/>
          </w:tcPr>
          <w:p w:rsidR="00543B2C" w:rsidRDefault="00424EB7">
            <w:pPr>
              <w:spacing w:line="560" w:lineRule="exact"/>
              <w:jc w:val="center"/>
              <w:rPr>
                <w:rFonts w:ascii="宋体" w:hAnsi="宋体"/>
                <w:sz w:val="24"/>
              </w:rPr>
            </w:pPr>
            <w:r>
              <w:rPr>
                <w:rFonts w:ascii="宋体" w:hAnsi="宋体" w:hint="eastAsia"/>
                <w:sz w:val="24"/>
              </w:rPr>
              <w:t>产地</w:t>
            </w:r>
          </w:p>
        </w:tc>
        <w:tc>
          <w:tcPr>
            <w:tcW w:w="1722" w:type="dxa"/>
          </w:tcPr>
          <w:p w:rsidR="00543B2C" w:rsidRDefault="00424EB7">
            <w:pPr>
              <w:spacing w:line="560" w:lineRule="exact"/>
              <w:jc w:val="center"/>
              <w:rPr>
                <w:rFonts w:ascii="宋体" w:hAnsi="宋体"/>
                <w:sz w:val="24"/>
              </w:rPr>
            </w:pPr>
            <w:r>
              <w:rPr>
                <w:rFonts w:ascii="宋体" w:hAnsi="宋体" w:hint="eastAsia"/>
                <w:sz w:val="24"/>
              </w:rPr>
              <w:t>主要技术指标</w:t>
            </w:r>
          </w:p>
        </w:tc>
        <w:tc>
          <w:tcPr>
            <w:tcW w:w="3119" w:type="dxa"/>
            <w:vAlign w:val="center"/>
          </w:tcPr>
          <w:p w:rsidR="00543B2C" w:rsidRDefault="00424EB7">
            <w:pPr>
              <w:spacing w:line="560" w:lineRule="exact"/>
              <w:jc w:val="center"/>
              <w:rPr>
                <w:rFonts w:ascii="宋体" w:hAnsi="宋体"/>
                <w:sz w:val="24"/>
              </w:rPr>
            </w:pPr>
            <w:r>
              <w:rPr>
                <w:rFonts w:ascii="宋体" w:hAnsi="宋体" w:hint="eastAsia"/>
                <w:sz w:val="24"/>
              </w:rPr>
              <w:t>管理及售后服务方面</w:t>
            </w:r>
          </w:p>
        </w:tc>
      </w:tr>
      <w:tr w:rsidR="00543B2C">
        <w:tc>
          <w:tcPr>
            <w:tcW w:w="838" w:type="dxa"/>
            <w:vAlign w:val="center"/>
          </w:tcPr>
          <w:p w:rsidR="00543B2C" w:rsidRDefault="00424EB7">
            <w:pPr>
              <w:spacing w:line="560" w:lineRule="exact"/>
              <w:jc w:val="center"/>
              <w:rPr>
                <w:rFonts w:ascii="宋体" w:hAnsi="宋体"/>
                <w:sz w:val="24"/>
              </w:rPr>
            </w:pPr>
            <w:r>
              <w:rPr>
                <w:rFonts w:ascii="宋体" w:hAnsi="宋体" w:hint="eastAsia"/>
                <w:sz w:val="24"/>
              </w:rPr>
              <w:t>1</w:t>
            </w:r>
          </w:p>
        </w:tc>
        <w:tc>
          <w:tcPr>
            <w:tcW w:w="1228" w:type="dxa"/>
            <w:vAlign w:val="center"/>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981" w:type="dxa"/>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1722" w:type="dxa"/>
          </w:tcPr>
          <w:p w:rsidR="00543B2C" w:rsidRDefault="00543B2C">
            <w:pPr>
              <w:spacing w:line="560" w:lineRule="exact"/>
              <w:jc w:val="center"/>
              <w:rPr>
                <w:rFonts w:ascii="宋体" w:hAnsi="宋体"/>
                <w:sz w:val="24"/>
              </w:rPr>
            </w:pPr>
          </w:p>
        </w:tc>
        <w:tc>
          <w:tcPr>
            <w:tcW w:w="3119" w:type="dxa"/>
            <w:vAlign w:val="center"/>
          </w:tcPr>
          <w:p w:rsidR="00543B2C" w:rsidRDefault="00543B2C">
            <w:pPr>
              <w:spacing w:line="560" w:lineRule="exact"/>
              <w:jc w:val="center"/>
              <w:rPr>
                <w:rFonts w:ascii="宋体" w:hAnsi="宋体"/>
                <w:sz w:val="24"/>
              </w:rPr>
            </w:pPr>
          </w:p>
        </w:tc>
      </w:tr>
      <w:tr w:rsidR="00543B2C">
        <w:tc>
          <w:tcPr>
            <w:tcW w:w="838" w:type="dxa"/>
            <w:vAlign w:val="center"/>
          </w:tcPr>
          <w:p w:rsidR="00543B2C" w:rsidRDefault="00424EB7">
            <w:pPr>
              <w:spacing w:line="560" w:lineRule="exact"/>
              <w:jc w:val="center"/>
              <w:rPr>
                <w:rFonts w:ascii="宋体" w:hAnsi="宋体"/>
                <w:sz w:val="24"/>
              </w:rPr>
            </w:pPr>
            <w:r>
              <w:rPr>
                <w:rFonts w:ascii="宋体" w:hAnsi="宋体" w:hint="eastAsia"/>
                <w:sz w:val="24"/>
              </w:rPr>
              <w:t>2</w:t>
            </w:r>
          </w:p>
        </w:tc>
        <w:tc>
          <w:tcPr>
            <w:tcW w:w="1228" w:type="dxa"/>
            <w:vAlign w:val="center"/>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981" w:type="dxa"/>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1722" w:type="dxa"/>
          </w:tcPr>
          <w:p w:rsidR="00543B2C" w:rsidRDefault="00543B2C">
            <w:pPr>
              <w:spacing w:line="560" w:lineRule="exact"/>
              <w:jc w:val="center"/>
              <w:rPr>
                <w:rFonts w:ascii="宋体" w:hAnsi="宋体"/>
                <w:sz w:val="24"/>
              </w:rPr>
            </w:pPr>
          </w:p>
        </w:tc>
        <w:tc>
          <w:tcPr>
            <w:tcW w:w="3119" w:type="dxa"/>
            <w:vAlign w:val="center"/>
          </w:tcPr>
          <w:p w:rsidR="00543B2C" w:rsidRDefault="00543B2C">
            <w:pPr>
              <w:spacing w:line="560" w:lineRule="exact"/>
              <w:jc w:val="center"/>
              <w:rPr>
                <w:rFonts w:ascii="宋体" w:hAnsi="宋体"/>
                <w:sz w:val="24"/>
              </w:rPr>
            </w:pPr>
          </w:p>
        </w:tc>
      </w:tr>
      <w:tr w:rsidR="00543B2C">
        <w:tc>
          <w:tcPr>
            <w:tcW w:w="838" w:type="dxa"/>
            <w:vAlign w:val="center"/>
          </w:tcPr>
          <w:p w:rsidR="00543B2C" w:rsidRDefault="00424EB7">
            <w:pPr>
              <w:spacing w:line="560" w:lineRule="exact"/>
              <w:jc w:val="center"/>
              <w:rPr>
                <w:rFonts w:ascii="宋体" w:hAnsi="宋体"/>
                <w:sz w:val="24"/>
              </w:rPr>
            </w:pPr>
            <w:r>
              <w:rPr>
                <w:rFonts w:ascii="宋体" w:hAnsi="宋体" w:hint="eastAsia"/>
                <w:sz w:val="24"/>
              </w:rPr>
              <w:t>3</w:t>
            </w:r>
          </w:p>
        </w:tc>
        <w:tc>
          <w:tcPr>
            <w:tcW w:w="1228" w:type="dxa"/>
            <w:vAlign w:val="center"/>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981" w:type="dxa"/>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1722" w:type="dxa"/>
          </w:tcPr>
          <w:p w:rsidR="00543B2C" w:rsidRDefault="00543B2C">
            <w:pPr>
              <w:spacing w:line="560" w:lineRule="exact"/>
              <w:jc w:val="center"/>
              <w:rPr>
                <w:rFonts w:ascii="宋体" w:hAnsi="宋体"/>
                <w:sz w:val="24"/>
              </w:rPr>
            </w:pPr>
          </w:p>
        </w:tc>
        <w:tc>
          <w:tcPr>
            <w:tcW w:w="3119" w:type="dxa"/>
            <w:vAlign w:val="center"/>
          </w:tcPr>
          <w:p w:rsidR="00543B2C" w:rsidRDefault="00543B2C">
            <w:pPr>
              <w:spacing w:line="560" w:lineRule="exact"/>
              <w:jc w:val="center"/>
              <w:rPr>
                <w:rFonts w:ascii="宋体" w:hAnsi="宋体"/>
                <w:sz w:val="24"/>
              </w:rPr>
            </w:pPr>
          </w:p>
        </w:tc>
      </w:tr>
      <w:tr w:rsidR="00543B2C">
        <w:tc>
          <w:tcPr>
            <w:tcW w:w="838" w:type="dxa"/>
            <w:vAlign w:val="center"/>
          </w:tcPr>
          <w:p w:rsidR="00543B2C" w:rsidRDefault="00424EB7">
            <w:pPr>
              <w:spacing w:line="560" w:lineRule="exact"/>
              <w:jc w:val="center"/>
              <w:rPr>
                <w:rFonts w:ascii="宋体" w:hAnsi="宋体"/>
                <w:sz w:val="24"/>
              </w:rPr>
            </w:pPr>
            <w:r>
              <w:rPr>
                <w:rFonts w:ascii="宋体" w:hAnsi="宋体"/>
                <w:sz w:val="24"/>
              </w:rPr>
              <w:t>…</w:t>
            </w:r>
          </w:p>
        </w:tc>
        <w:tc>
          <w:tcPr>
            <w:tcW w:w="1228" w:type="dxa"/>
            <w:vAlign w:val="center"/>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981" w:type="dxa"/>
          </w:tcPr>
          <w:p w:rsidR="00543B2C" w:rsidRDefault="00543B2C">
            <w:pPr>
              <w:spacing w:line="560" w:lineRule="exact"/>
              <w:jc w:val="center"/>
              <w:rPr>
                <w:rFonts w:ascii="宋体" w:hAnsi="宋体"/>
                <w:sz w:val="24"/>
              </w:rPr>
            </w:pPr>
          </w:p>
        </w:tc>
        <w:tc>
          <w:tcPr>
            <w:tcW w:w="734" w:type="dxa"/>
          </w:tcPr>
          <w:p w:rsidR="00543B2C" w:rsidRDefault="00543B2C">
            <w:pPr>
              <w:spacing w:line="560" w:lineRule="exact"/>
              <w:jc w:val="center"/>
              <w:rPr>
                <w:rFonts w:ascii="宋体" w:hAnsi="宋体"/>
                <w:sz w:val="24"/>
              </w:rPr>
            </w:pPr>
          </w:p>
        </w:tc>
        <w:tc>
          <w:tcPr>
            <w:tcW w:w="1722" w:type="dxa"/>
          </w:tcPr>
          <w:p w:rsidR="00543B2C" w:rsidRDefault="00543B2C">
            <w:pPr>
              <w:spacing w:line="560" w:lineRule="exact"/>
              <w:jc w:val="center"/>
              <w:rPr>
                <w:rFonts w:ascii="宋体" w:hAnsi="宋体"/>
                <w:sz w:val="24"/>
              </w:rPr>
            </w:pPr>
          </w:p>
        </w:tc>
        <w:tc>
          <w:tcPr>
            <w:tcW w:w="3119" w:type="dxa"/>
            <w:vAlign w:val="center"/>
          </w:tcPr>
          <w:p w:rsidR="00543B2C" w:rsidRDefault="00543B2C">
            <w:pPr>
              <w:spacing w:line="560" w:lineRule="exact"/>
              <w:jc w:val="center"/>
              <w:rPr>
                <w:rFonts w:ascii="宋体" w:hAnsi="宋体"/>
                <w:sz w:val="24"/>
              </w:rPr>
            </w:pPr>
          </w:p>
        </w:tc>
      </w:tr>
    </w:tbl>
    <w:p w:rsidR="00543B2C" w:rsidRDefault="00543B2C">
      <w:pPr>
        <w:spacing w:line="560" w:lineRule="exact"/>
        <w:jc w:val="left"/>
        <w:rPr>
          <w:sz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360" w:lineRule="auto"/>
        <w:outlineLvl w:val="0"/>
        <w:rPr>
          <w:sz w:val="24"/>
        </w:rPr>
      </w:pPr>
    </w:p>
    <w:p w:rsidR="00543B2C" w:rsidRDefault="00424EB7">
      <w:pPr>
        <w:spacing w:line="360" w:lineRule="auto"/>
        <w:rPr>
          <w:rFonts w:ascii="宋体" w:hAnsi="宋体" w:cs="宋体"/>
          <w:b/>
          <w:bCs/>
          <w:sz w:val="24"/>
          <w:lang w:val="zh-CN"/>
        </w:rPr>
      </w:pPr>
      <w:r>
        <w:rPr>
          <w:b/>
          <w:sz w:val="24"/>
        </w:rPr>
        <w:br w:type="page"/>
      </w:r>
      <w:r>
        <w:rPr>
          <w:rFonts w:ascii="宋体" w:hAnsi="宋体" w:cs="宋体" w:hint="eastAsia"/>
          <w:b/>
          <w:bCs/>
          <w:sz w:val="24"/>
          <w:lang w:val="zh-CN"/>
        </w:rPr>
        <w:t>附件10</w:t>
      </w:r>
    </w:p>
    <w:p w:rsidR="00543B2C" w:rsidRDefault="00424EB7">
      <w:pPr>
        <w:spacing w:line="360" w:lineRule="auto"/>
        <w:jc w:val="center"/>
        <w:rPr>
          <w:rFonts w:ascii="宋体" w:hAnsi="宋体" w:cs="宋体"/>
          <w:b/>
          <w:bCs/>
          <w:sz w:val="24"/>
          <w:lang w:val="zh-CN"/>
        </w:rPr>
      </w:pPr>
      <w:r>
        <w:rPr>
          <w:rFonts w:ascii="宋体" w:hAnsi="宋体" w:cs="宋体" w:hint="eastAsia"/>
          <w:b/>
          <w:bCs/>
          <w:sz w:val="24"/>
          <w:lang w:val="zh-CN"/>
        </w:rPr>
        <w:t>材料清单</w:t>
      </w:r>
    </w:p>
    <w:tbl>
      <w:tblPr>
        <w:tblW w:w="93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5"/>
        <w:gridCol w:w="1343"/>
        <w:gridCol w:w="1440"/>
        <w:gridCol w:w="1356"/>
        <w:gridCol w:w="1476"/>
        <w:gridCol w:w="766"/>
        <w:gridCol w:w="876"/>
        <w:gridCol w:w="1356"/>
      </w:tblGrid>
      <w:tr w:rsidR="00543B2C">
        <w:trPr>
          <w:jc w:val="center"/>
        </w:trPr>
        <w:tc>
          <w:tcPr>
            <w:tcW w:w="715"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序号</w:t>
            </w:r>
          </w:p>
        </w:tc>
        <w:tc>
          <w:tcPr>
            <w:tcW w:w="1343"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标的名称</w:t>
            </w: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材料名称</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技术指标</w:t>
            </w: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规格型号</w:t>
            </w: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产地</w:t>
            </w: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品牌</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生产厂家</w:t>
            </w:r>
          </w:p>
        </w:tc>
      </w:tr>
      <w:tr w:rsidR="00543B2C">
        <w:trPr>
          <w:cantSplit/>
          <w:trHeight w:val="580"/>
          <w:jc w:val="center"/>
        </w:trPr>
        <w:tc>
          <w:tcPr>
            <w:tcW w:w="715" w:type="dxa"/>
            <w:vMerge w:val="restart"/>
            <w:tcBorders>
              <w:left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1</w:t>
            </w:r>
          </w:p>
        </w:tc>
        <w:tc>
          <w:tcPr>
            <w:tcW w:w="1343" w:type="dxa"/>
            <w:vMerge w:val="restart"/>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主料</w:t>
            </w:r>
            <w:r>
              <w:rPr>
                <w:rFonts w:ascii="宋体" w:hAnsi="宋体" w:cs="Arial"/>
                <w:sz w:val="24"/>
              </w:rPr>
              <w:t>1</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主料</w:t>
            </w:r>
            <w:r>
              <w:rPr>
                <w:rFonts w:ascii="宋体" w:hAnsi="宋体" w:cs="Arial"/>
                <w:sz w:val="24"/>
              </w:rPr>
              <w:t>2</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val="restart"/>
            <w:tcBorders>
              <w:top w:val="single" w:sz="4" w:space="0" w:color="auto"/>
              <w:left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2</w:t>
            </w:r>
          </w:p>
        </w:tc>
        <w:tc>
          <w:tcPr>
            <w:tcW w:w="1343" w:type="dxa"/>
            <w:vMerge w:val="restart"/>
            <w:tcBorders>
              <w:top w:val="single" w:sz="4" w:space="0" w:color="auto"/>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辅料</w:t>
            </w:r>
            <w:r>
              <w:rPr>
                <w:rFonts w:ascii="宋体" w:hAnsi="宋体" w:cs="Arial"/>
                <w:sz w:val="24"/>
              </w:rPr>
              <w:t>1</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hint="eastAsia"/>
                <w:sz w:val="24"/>
              </w:rPr>
              <w:t>辅料</w:t>
            </w:r>
            <w:r>
              <w:rPr>
                <w:rFonts w:ascii="宋体" w:hAnsi="宋体" w:cs="Arial"/>
                <w:sz w:val="24"/>
              </w:rPr>
              <w:t>2</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r w:rsidR="00543B2C">
        <w:trPr>
          <w:cantSplit/>
          <w:trHeight w:val="580"/>
          <w:jc w:val="center"/>
        </w:trPr>
        <w:tc>
          <w:tcPr>
            <w:tcW w:w="715"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343" w:type="dxa"/>
            <w:vMerge/>
            <w:tcBorders>
              <w:left w:val="single" w:sz="4" w:space="0" w:color="auto"/>
              <w:right w:val="single" w:sz="4" w:space="0" w:color="auto"/>
            </w:tcBorders>
            <w:vAlign w:val="center"/>
          </w:tcPr>
          <w:p w:rsidR="00543B2C" w:rsidRDefault="00543B2C">
            <w:pPr>
              <w:jc w:val="center"/>
              <w:rPr>
                <w:rFonts w:ascii="宋体" w:hAnsi="宋体" w:cs="Arial"/>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543B2C" w:rsidRDefault="00424EB7">
            <w:pPr>
              <w:jc w:val="center"/>
              <w:rPr>
                <w:rFonts w:ascii="宋体" w:hAnsi="宋体" w:cs="Arial"/>
                <w:sz w:val="24"/>
              </w:rPr>
            </w:pPr>
            <w:r>
              <w:rPr>
                <w:rFonts w:ascii="宋体" w:hAnsi="宋体" w:cs="Arial"/>
                <w:sz w:val="24"/>
              </w:rPr>
              <w:t>…</w:t>
            </w: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4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76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87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c>
          <w:tcPr>
            <w:tcW w:w="1356" w:type="dxa"/>
            <w:tcBorders>
              <w:top w:val="single" w:sz="4" w:space="0" w:color="auto"/>
              <w:left w:val="single" w:sz="4" w:space="0" w:color="auto"/>
              <w:bottom w:val="single" w:sz="4" w:space="0" w:color="auto"/>
              <w:right w:val="single" w:sz="4" w:space="0" w:color="auto"/>
            </w:tcBorders>
            <w:vAlign w:val="center"/>
          </w:tcPr>
          <w:p w:rsidR="00543B2C" w:rsidRDefault="00543B2C">
            <w:pPr>
              <w:jc w:val="center"/>
              <w:rPr>
                <w:rFonts w:ascii="宋体" w:hAnsi="宋体" w:cs="Arial"/>
                <w:sz w:val="24"/>
              </w:rPr>
            </w:pPr>
          </w:p>
        </w:tc>
      </w:tr>
    </w:tbl>
    <w:p w:rsidR="00543B2C" w:rsidRDefault="00543B2C">
      <w:pPr>
        <w:tabs>
          <w:tab w:val="left" w:pos="360"/>
        </w:tabs>
        <w:spacing w:line="360" w:lineRule="auto"/>
        <w:rPr>
          <w:b/>
          <w:sz w:val="24"/>
        </w:rPr>
      </w:pPr>
    </w:p>
    <w:p w:rsidR="00543B2C" w:rsidRDefault="00424EB7">
      <w:pPr>
        <w:widowControl/>
        <w:jc w:val="left"/>
        <w:rPr>
          <w:b/>
          <w:sz w:val="24"/>
        </w:rPr>
      </w:pPr>
      <w:r>
        <w:rPr>
          <w:b/>
          <w:sz w:val="24"/>
        </w:rPr>
        <w:br w:type="page"/>
      </w:r>
    </w:p>
    <w:p w:rsidR="00543B2C" w:rsidRDefault="00424EB7">
      <w:pPr>
        <w:tabs>
          <w:tab w:val="left" w:pos="360"/>
        </w:tabs>
        <w:spacing w:line="360" w:lineRule="auto"/>
        <w:rPr>
          <w:b/>
          <w:sz w:val="24"/>
        </w:rPr>
      </w:pPr>
      <w:r>
        <w:rPr>
          <w:rFonts w:hint="eastAsia"/>
          <w:b/>
          <w:sz w:val="24"/>
        </w:rPr>
        <w:t>附件</w:t>
      </w:r>
      <w:r>
        <w:rPr>
          <w:rFonts w:hint="eastAsia"/>
          <w:b/>
          <w:sz w:val="24"/>
        </w:rPr>
        <w:t>11</w:t>
      </w:r>
      <w:r>
        <w:rPr>
          <w:rFonts w:hint="eastAsia"/>
          <w:b/>
          <w:sz w:val="24"/>
        </w:rPr>
        <w:t>：</w:t>
      </w:r>
      <w:r>
        <w:rPr>
          <w:b/>
          <w:sz w:val="24"/>
        </w:rPr>
        <w:t>供应商认为需要提交的其他资料</w:t>
      </w:r>
    </w:p>
    <w:p w:rsidR="00543B2C" w:rsidRDefault="00543B2C">
      <w:pPr>
        <w:spacing w:line="460" w:lineRule="exact"/>
        <w:ind w:left="192"/>
        <w:rPr>
          <w:b/>
          <w:sz w:val="24"/>
        </w:rPr>
      </w:pPr>
    </w:p>
    <w:p w:rsidR="00543B2C" w:rsidRDefault="00424EB7">
      <w:pPr>
        <w:autoSpaceDE w:val="0"/>
        <w:autoSpaceDN w:val="0"/>
        <w:adjustRightInd w:val="0"/>
        <w:jc w:val="center"/>
        <w:rPr>
          <w:sz w:val="24"/>
        </w:rPr>
      </w:pPr>
      <w:r>
        <w:rPr>
          <w:sz w:val="24"/>
        </w:rPr>
        <w:br w:type="page"/>
      </w:r>
    </w:p>
    <w:p w:rsidR="00543B2C" w:rsidRDefault="00424EB7">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543B2C" w:rsidRDefault="00424EB7">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543B2C" w:rsidRDefault="00543B2C">
      <w:pPr>
        <w:autoSpaceDE w:val="0"/>
        <w:autoSpaceDN w:val="0"/>
        <w:adjustRightInd w:val="0"/>
        <w:spacing w:line="520" w:lineRule="exact"/>
        <w:rPr>
          <w:b/>
          <w:kern w:val="0"/>
          <w:sz w:val="24"/>
        </w:rPr>
      </w:pPr>
    </w:p>
    <w:p w:rsidR="00543B2C" w:rsidRDefault="00424EB7">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543B2C" w:rsidRDefault="00543B2C">
      <w:pPr>
        <w:autoSpaceDE w:val="0"/>
        <w:autoSpaceDN w:val="0"/>
        <w:adjustRightInd w:val="0"/>
        <w:spacing w:line="520" w:lineRule="exact"/>
        <w:rPr>
          <w:b/>
          <w:kern w:val="0"/>
          <w:sz w:val="24"/>
        </w:rPr>
      </w:pP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543B2C" w:rsidRDefault="00543B2C">
      <w:pPr>
        <w:spacing w:beforeLines="30" w:before="93" w:afterLines="70" w:after="218" w:line="540" w:lineRule="exact"/>
        <w:ind w:leftChars="300" w:left="630"/>
        <w:rPr>
          <w:rFonts w:eastAsia="方正楷体简体"/>
          <w:b/>
          <w:sz w:val="34"/>
          <w:szCs w:val="34"/>
        </w:rPr>
      </w:pPr>
    </w:p>
    <w:p w:rsidR="00543B2C" w:rsidRDefault="00543B2C">
      <w:pPr>
        <w:spacing w:beforeLines="30" w:before="93" w:afterLines="70" w:after="218" w:line="540" w:lineRule="exact"/>
        <w:ind w:leftChars="300" w:left="630"/>
        <w:rPr>
          <w:rFonts w:eastAsia="方正楷体简体"/>
          <w:b/>
          <w:sz w:val="34"/>
          <w:szCs w:val="34"/>
        </w:rPr>
      </w:pPr>
    </w:p>
    <w:p w:rsidR="00543B2C" w:rsidRDefault="00543B2C">
      <w:pPr>
        <w:spacing w:beforeLines="30" w:before="93" w:afterLines="70" w:after="218" w:line="540" w:lineRule="exact"/>
        <w:ind w:leftChars="300" w:left="630"/>
        <w:rPr>
          <w:rFonts w:eastAsia="方正楷体简体"/>
          <w:b/>
          <w:sz w:val="34"/>
          <w:szCs w:val="34"/>
        </w:rPr>
      </w:pPr>
    </w:p>
    <w:p w:rsidR="00543B2C" w:rsidRDefault="00543B2C">
      <w:pPr>
        <w:spacing w:beforeLines="30" w:before="93" w:afterLines="70" w:after="218" w:line="540" w:lineRule="exact"/>
        <w:ind w:leftChars="300" w:left="630"/>
        <w:rPr>
          <w:rFonts w:eastAsia="方正楷体简体"/>
          <w:b/>
          <w:sz w:val="34"/>
          <w:szCs w:val="34"/>
        </w:rPr>
      </w:pPr>
    </w:p>
    <w:p w:rsidR="00543B2C" w:rsidRDefault="00424EB7">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543B2C" w:rsidRDefault="00424EB7">
      <w:pPr>
        <w:tabs>
          <w:tab w:val="left" w:pos="360"/>
        </w:tabs>
        <w:spacing w:line="560" w:lineRule="exact"/>
        <w:jc w:val="center"/>
        <w:rPr>
          <w:b/>
          <w:sz w:val="24"/>
        </w:rPr>
      </w:pPr>
      <w:r>
        <w:rPr>
          <w:sz w:val="24"/>
        </w:rPr>
        <w:br w:type="page"/>
      </w:r>
      <w:r>
        <w:rPr>
          <w:b/>
          <w:sz w:val="24"/>
        </w:rPr>
        <w:t>报价书</w:t>
      </w:r>
    </w:p>
    <w:p w:rsidR="00543B2C" w:rsidRDefault="00543B2C">
      <w:pPr>
        <w:tabs>
          <w:tab w:val="left" w:pos="360"/>
        </w:tabs>
        <w:spacing w:line="560" w:lineRule="exact"/>
        <w:jc w:val="center"/>
        <w:rPr>
          <w:b/>
          <w:sz w:val="24"/>
        </w:rPr>
      </w:pPr>
    </w:p>
    <w:p w:rsidR="00543B2C" w:rsidRDefault="00424EB7">
      <w:pPr>
        <w:spacing w:line="460" w:lineRule="exact"/>
        <w:rPr>
          <w:sz w:val="24"/>
        </w:rPr>
      </w:pPr>
      <w:r>
        <w:rPr>
          <w:sz w:val="24"/>
        </w:rPr>
        <w:t>致：天津市政府采购中心</w:t>
      </w:r>
    </w:p>
    <w:p w:rsidR="00543B2C" w:rsidRDefault="00424EB7">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）的竞争性谈判邀请，签字代表</w:t>
      </w:r>
      <w:r>
        <w:rPr>
          <w:sz w:val="24"/>
          <w:u w:val="single"/>
        </w:rPr>
        <w:t xml:space="preserve">                </w:t>
      </w:r>
      <w:r>
        <w:rPr>
          <w:sz w:val="24"/>
        </w:rPr>
        <w:t>（姓名</w:t>
      </w:r>
      <w:r>
        <w:rPr>
          <w:sz w:val="24"/>
          <w:lang w:val="en-GB"/>
        </w:rPr>
        <w:t>/</w:t>
      </w:r>
      <w:r>
        <w:rPr>
          <w:sz w:val="24"/>
        </w:rPr>
        <w:t>职务）经正式授权并代表供应商</w:t>
      </w:r>
      <w:r>
        <w:rPr>
          <w:sz w:val="24"/>
          <w:u w:val="single"/>
        </w:rPr>
        <w:t xml:space="preserve">                  </w:t>
      </w:r>
      <w:r>
        <w:rPr>
          <w:sz w:val="24"/>
        </w:rPr>
        <w:t>（供应商名称、地址）提交</w:t>
      </w:r>
      <w:r>
        <w:rPr>
          <w:rFonts w:hint="eastAsia"/>
          <w:sz w:val="24"/>
        </w:rPr>
        <w:t>网上应答及上传加盖电子签章的响应文件</w:t>
      </w:r>
      <w:r>
        <w:rPr>
          <w:sz w:val="24"/>
        </w:rPr>
        <w:t>。</w:t>
      </w:r>
    </w:p>
    <w:p w:rsidR="00543B2C" w:rsidRDefault="00424EB7">
      <w:pPr>
        <w:spacing w:line="460" w:lineRule="exact"/>
        <w:rPr>
          <w:sz w:val="24"/>
        </w:rPr>
      </w:pPr>
      <w:r>
        <w:rPr>
          <w:sz w:val="24"/>
        </w:rPr>
        <w:t>据此函，签字代表宣布同意如下：</w:t>
      </w:r>
    </w:p>
    <w:p w:rsidR="00543B2C" w:rsidRDefault="00424EB7">
      <w:pPr>
        <w:spacing w:line="460" w:lineRule="exact"/>
        <w:ind w:left="480"/>
        <w:jc w:val="left"/>
        <w:rPr>
          <w:sz w:val="24"/>
        </w:rPr>
      </w:pPr>
      <w:r>
        <w:rPr>
          <w:sz w:val="24"/>
        </w:rPr>
        <w:t xml:space="preserve">1. </w:t>
      </w:r>
      <w:r>
        <w:rPr>
          <w:sz w:val="24"/>
        </w:rPr>
        <w:t>所附</w:t>
      </w:r>
      <w:r>
        <w:rPr>
          <w:rFonts w:hint="eastAsia"/>
          <w:sz w:val="24"/>
        </w:rPr>
        <w:t>谈判</w:t>
      </w:r>
      <w:r>
        <w:rPr>
          <w:sz w:val="24"/>
        </w:rPr>
        <w:t>报价表中规定的应提供和交付的货物</w:t>
      </w:r>
      <w:r>
        <w:rPr>
          <w:rFonts w:hint="eastAsia"/>
          <w:sz w:val="24"/>
        </w:rPr>
        <w:t>谈判</w:t>
      </w:r>
      <w:r>
        <w:rPr>
          <w:sz w:val="24"/>
        </w:rPr>
        <w:t>总价分别为</w:t>
      </w:r>
    </w:p>
    <w:p w:rsidR="00543B2C" w:rsidRDefault="00424EB7">
      <w:pPr>
        <w:spacing w:line="460" w:lineRule="exact"/>
        <w:ind w:left="480"/>
        <w:jc w:val="left"/>
        <w:rPr>
          <w:sz w:val="24"/>
        </w:rPr>
      </w:pPr>
      <w:r>
        <w:rPr>
          <w:sz w:val="24"/>
        </w:rPr>
        <w:t>第一包：</w:t>
      </w:r>
    </w:p>
    <w:p w:rsidR="00543B2C" w:rsidRDefault="00424EB7">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543B2C" w:rsidRDefault="00424EB7">
      <w:pPr>
        <w:spacing w:line="460" w:lineRule="exact"/>
        <w:ind w:left="472" w:firstLine="237"/>
        <w:jc w:val="left"/>
        <w:rPr>
          <w:sz w:val="24"/>
        </w:rPr>
      </w:pPr>
      <w:r>
        <w:rPr>
          <w:sz w:val="24"/>
        </w:rPr>
        <w:t>大写</w:t>
      </w:r>
      <w:r>
        <w:rPr>
          <w:sz w:val="24"/>
          <w:u w:val="single"/>
        </w:rPr>
        <w:t xml:space="preserve">                    </w:t>
      </w:r>
      <w:r>
        <w:rPr>
          <w:sz w:val="24"/>
        </w:rPr>
        <w:t>（文字表述）。</w:t>
      </w:r>
    </w:p>
    <w:p w:rsidR="00543B2C" w:rsidRDefault="00424EB7">
      <w:pPr>
        <w:spacing w:line="460" w:lineRule="exact"/>
        <w:ind w:left="426" w:firstLineChars="50" w:firstLine="120"/>
        <w:jc w:val="left"/>
        <w:rPr>
          <w:sz w:val="24"/>
        </w:rPr>
      </w:pPr>
      <w:r>
        <w:rPr>
          <w:sz w:val="24"/>
        </w:rPr>
        <w:t>……</w:t>
      </w:r>
    </w:p>
    <w:p w:rsidR="00543B2C" w:rsidRDefault="00424EB7">
      <w:pPr>
        <w:spacing w:line="460" w:lineRule="exact"/>
        <w:ind w:firstLine="471"/>
        <w:rPr>
          <w:sz w:val="24"/>
        </w:rPr>
      </w:pPr>
      <w:r>
        <w:rPr>
          <w:sz w:val="24"/>
        </w:rPr>
        <w:t xml:space="preserve">2. </w:t>
      </w:r>
      <w:r>
        <w:rPr>
          <w:sz w:val="24"/>
        </w:rPr>
        <w:t>供应商已经对全部价格进行了认真核对，保证本报价真实、准确无误，并承担本价格所对应本项目的一切责任和义务。</w:t>
      </w:r>
    </w:p>
    <w:p w:rsidR="00543B2C" w:rsidRDefault="00424EB7">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543B2C" w:rsidRDefault="00543B2C">
      <w:pPr>
        <w:spacing w:line="460" w:lineRule="exact"/>
        <w:ind w:firstLine="471"/>
        <w:rPr>
          <w:sz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460" w:lineRule="exact"/>
        <w:ind w:firstLine="471"/>
        <w:rPr>
          <w:sz w:val="24"/>
        </w:rPr>
      </w:pPr>
    </w:p>
    <w:p w:rsidR="00543B2C" w:rsidRDefault="00424EB7">
      <w:pPr>
        <w:spacing w:line="460" w:lineRule="exact"/>
        <w:jc w:val="left"/>
        <w:rPr>
          <w:b/>
          <w:sz w:val="24"/>
        </w:rPr>
      </w:pPr>
      <w:r>
        <w:rPr>
          <w:b/>
          <w:sz w:val="24"/>
        </w:rPr>
        <w:br w:type="page"/>
      </w:r>
      <w:r>
        <w:rPr>
          <w:b/>
          <w:sz w:val="24"/>
        </w:rPr>
        <w:t>附件</w:t>
      </w:r>
      <w:r>
        <w:rPr>
          <w:b/>
          <w:sz w:val="24"/>
        </w:rPr>
        <w:t>1</w:t>
      </w:r>
    </w:p>
    <w:p w:rsidR="00543B2C" w:rsidRDefault="00424EB7">
      <w:pPr>
        <w:tabs>
          <w:tab w:val="left" w:pos="360"/>
        </w:tabs>
        <w:spacing w:line="560" w:lineRule="exact"/>
        <w:jc w:val="center"/>
        <w:rPr>
          <w:b/>
          <w:sz w:val="24"/>
        </w:rPr>
      </w:pPr>
      <w:r>
        <w:rPr>
          <w:b/>
          <w:sz w:val="24"/>
        </w:rPr>
        <w:t>报价一览表</w:t>
      </w:r>
    </w:p>
    <w:p w:rsidR="00543B2C" w:rsidRDefault="00543B2C">
      <w:pPr>
        <w:tabs>
          <w:tab w:val="left" w:pos="360"/>
        </w:tabs>
        <w:spacing w:line="560" w:lineRule="exact"/>
        <w:jc w:val="center"/>
        <w:rPr>
          <w:b/>
          <w:sz w:val="24"/>
        </w:rPr>
      </w:pPr>
    </w:p>
    <w:p w:rsidR="00543B2C" w:rsidRDefault="00424EB7">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543B2C" w:rsidRDefault="00424EB7">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543B2C" w:rsidRDefault="00424EB7">
      <w:pPr>
        <w:spacing w:line="460" w:lineRule="exact"/>
        <w:rPr>
          <w:b/>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706"/>
        <w:gridCol w:w="1462"/>
        <w:gridCol w:w="1604"/>
        <w:gridCol w:w="1462"/>
        <w:gridCol w:w="1312"/>
      </w:tblGrid>
      <w:tr w:rsidR="00543B2C">
        <w:trPr>
          <w:jc w:val="center"/>
        </w:trPr>
        <w:tc>
          <w:tcPr>
            <w:tcW w:w="572" w:type="pct"/>
            <w:vAlign w:val="center"/>
          </w:tcPr>
          <w:p w:rsidR="00543B2C" w:rsidRDefault="00424EB7">
            <w:pPr>
              <w:spacing w:line="460" w:lineRule="exact"/>
              <w:jc w:val="center"/>
              <w:rPr>
                <w:sz w:val="24"/>
              </w:rPr>
            </w:pPr>
            <w:r>
              <w:rPr>
                <w:rFonts w:hint="eastAsia"/>
                <w:sz w:val="24"/>
              </w:rPr>
              <w:t>包</w:t>
            </w:r>
            <w:r>
              <w:rPr>
                <w:sz w:val="24"/>
              </w:rPr>
              <w:t>号</w:t>
            </w:r>
          </w:p>
        </w:tc>
        <w:tc>
          <w:tcPr>
            <w:tcW w:w="1001" w:type="pct"/>
            <w:vAlign w:val="center"/>
          </w:tcPr>
          <w:p w:rsidR="00543B2C" w:rsidRDefault="00424EB7">
            <w:pPr>
              <w:spacing w:line="460" w:lineRule="exact"/>
              <w:jc w:val="center"/>
              <w:rPr>
                <w:sz w:val="24"/>
              </w:rPr>
            </w:pPr>
            <w:r>
              <w:rPr>
                <w:rFonts w:hint="eastAsia"/>
                <w:sz w:val="24"/>
              </w:rPr>
              <w:t>包</w:t>
            </w:r>
            <w:r>
              <w:rPr>
                <w:sz w:val="24"/>
              </w:rPr>
              <w:t>名称</w:t>
            </w:r>
          </w:p>
        </w:tc>
        <w:tc>
          <w:tcPr>
            <w:tcW w:w="858" w:type="pct"/>
            <w:vAlign w:val="center"/>
          </w:tcPr>
          <w:p w:rsidR="00543B2C" w:rsidRDefault="00424EB7">
            <w:pPr>
              <w:spacing w:line="460" w:lineRule="exact"/>
              <w:jc w:val="center"/>
              <w:rPr>
                <w:sz w:val="24"/>
              </w:rPr>
            </w:pPr>
            <w:r>
              <w:rPr>
                <w:sz w:val="24"/>
              </w:rPr>
              <w:t>品牌</w:t>
            </w:r>
          </w:p>
        </w:tc>
        <w:tc>
          <w:tcPr>
            <w:tcW w:w="941" w:type="pct"/>
            <w:vAlign w:val="center"/>
          </w:tcPr>
          <w:p w:rsidR="00543B2C" w:rsidRDefault="00424EB7">
            <w:pPr>
              <w:spacing w:line="460" w:lineRule="exact"/>
              <w:jc w:val="center"/>
              <w:rPr>
                <w:sz w:val="24"/>
              </w:rPr>
            </w:pPr>
            <w:r>
              <w:rPr>
                <w:sz w:val="24"/>
              </w:rPr>
              <w:t>投标总价</w:t>
            </w:r>
          </w:p>
        </w:tc>
        <w:tc>
          <w:tcPr>
            <w:tcW w:w="858" w:type="pct"/>
            <w:vAlign w:val="center"/>
          </w:tcPr>
          <w:p w:rsidR="00543B2C" w:rsidRDefault="00424EB7">
            <w:pPr>
              <w:spacing w:line="460" w:lineRule="exact"/>
              <w:jc w:val="center"/>
              <w:rPr>
                <w:sz w:val="24"/>
              </w:rPr>
            </w:pPr>
            <w:r>
              <w:rPr>
                <w:sz w:val="24"/>
              </w:rPr>
              <w:t>交货期</w:t>
            </w:r>
          </w:p>
        </w:tc>
        <w:tc>
          <w:tcPr>
            <w:tcW w:w="770" w:type="pct"/>
            <w:vAlign w:val="center"/>
          </w:tcPr>
          <w:p w:rsidR="00543B2C" w:rsidRDefault="00424EB7">
            <w:pPr>
              <w:spacing w:line="460" w:lineRule="exact"/>
              <w:jc w:val="center"/>
              <w:rPr>
                <w:sz w:val="24"/>
              </w:rPr>
            </w:pPr>
            <w:r>
              <w:rPr>
                <w:sz w:val="24"/>
              </w:rPr>
              <w:t>备注</w:t>
            </w:r>
          </w:p>
        </w:tc>
      </w:tr>
      <w:tr w:rsidR="00543B2C">
        <w:trPr>
          <w:jc w:val="center"/>
        </w:trPr>
        <w:tc>
          <w:tcPr>
            <w:tcW w:w="572" w:type="pct"/>
            <w:vAlign w:val="center"/>
          </w:tcPr>
          <w:p w:rsidR="00543B2C" w:rsidRDefault="00424EB7">
            <w:pPr>
              <w:spacing w:line="460" w:lineRule="exact"/>
              <w:jc w:val="center"/>
              <w:rPr>
                <w:sz w:val="24"/>
              </w:rPr>
            </w:pPr>
            <w:r>
              <w:rPr>
                <w:sz w:val="24"/>
              </w:rPr>
              <w:t>1</w:t>
            </w: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424EB7">
            <w:pPr>
              <w:spacing w:line="460" w:lineRule="exact"/>
              <w:jc w:val="center"/>
              <w:rPr>
                <w:sz w:val="24"/>
              </w:rPr>
            </w:pPr>
            <w:r>
              <w:rPr>
                <w:rFonts w:hint="eastAsia"/>
                <w:sz w:val="24"/>
              </w:rPr>
              <w:t>400000</w:t>
            </w: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424EB7">
            <w:pPr>
              <w:spacing w:line="460" w:lineRule="exact"/>
              <w:jc w:val="center"/>
              <w:rPr>
                <w:sz w:val="24"/>
              </w:rPr>
            </w:pPr>
            <w:r>
              <w:rPr>
                <w:sz w:val="24"/>
              </w:rPr>
              <w:t>…</w:t>
            </w: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r w:rsidR="00543B2C">
        <w:trPr>
          <w:jc w:val="center"/>
        </w:trPr>
        <w:tc>
          <w:tcPr>
            <w:tcW w:w="572" w:type="pct"/>
            <w:vAlign w:val="center"/>
          </w:tcPr>
          <w:p w:rsidR="00543B2C" w:rsidRDefault="00543B2C">
            <w:pPr>
              <w:spacing w:line="460" w:lineRule="exact"/>
              <w:jc w:val="center"/>
              <w:rPr>
                <w:sz w:val="24"/>
              </w:rPr>
            </w:pPr>
          </w:p>
        </w:tc>
        <w:tc>
          <w:tcPr>
            <w:tcW w:w="100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941" w:type="pct"/>
            <w:vAlign w:val="center"/>
          </w:tcPr>
          <w:p w:rsidR="00543B2C" w:rsidRDefault="00543B2C">
            <w:pPr>
              <w:spacing w:line="460" w:lineRule="exact"/>
              <w:jc w:val="center"/>
              <w:rPr>
                <w:sz w:val="24"/>
              </w:rPr>
            </w:pPr>
          </w:p>
        </w:tc>
        <w:tc>
          <w:tcPr>
            <w:tcW w:w="858" w:type="pct"/>
            <w:vAlign w:val="center"/>
          </w:tcPr>
          <w:p w:rsidR="00543B2C" w:rsidRDefault="00543B2C">
            <w:pPr>
              <w:spacing w:line="460" w:lineRule="exact"/>
              <w:jc w:val="center"/>
              <w:rPr>
                <w:sz w:val="24"/>
              </w:rPr>
            </w:pPr>
          </w:p>
        </w:tc>
        <w:tc>
          <w:tcPr>
            <w:tcW w:w="770" w:type="pct"/>
            <w:vAlign w:val="center"/>
          </w:tcPr>
          <w:p w:rsidR="00543B2C" w:rsidRDefault="00543B2C">
            <w:pPr>
              <w:spacing w:line="460" w:lineRule="exact"/>
              <w:jc w:val="center"/>
              <w:rPr>
                <w:sz w:val="24"/>
              </w:rPr>
            </w:pPr>
          </w:p>
        </w:tc>
      </w:tr>
    </w:tbl>
    <w:p w:rsidR="00543B2C" w:rsidRDefault="00543B2C">
      <w:pPr>
        <w:spacing w:line="460" w:lineRule="exact"/>
        <w:ind w:left="180"/>
      </w:pPr>
    </w:p>
    <w:p w:rsidR="00543B2C" w:rsidRDefault="00543B2C">
      <w:pPr>
        <w:spacing w:line="460" w:lineRule="exact"/>
        <w:ind w:left="180"/>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424EB7">
      <w:pPr>
        <w:spacing w:line="460" w:lineRule="exact"/>
        <w:jc w:val="left"/>
        <w:rPr>
          <w:b/>
          <w:sz w:val="24"/>
        </w:rPr>
      </w:pPr>
      <w:r>
        <w:rPr>
          <w:b/>
          <w:sz w:val="24"/>
        </w:rPr>
        <w:br w:type="page"/>
      </w:r>
      <w:r>
        <w:rPr>
          <w:b/>
          <w:sz w:val="24"/>
        </w:rPr>
        <w:t>附件</w:t>
      </w:r>
      <w:r>
        <w:rPr>
          <w:b/>
          <w:sz w:val="24"/>
        </w:rPr>
        <w:t>2</w:t>
      </w:r>
    </w:p>
    <w:p w:rsidR="00543B2C" w:rsidRDefault="00424EB7">
      <w:pPr>
        <w:tabs>
          <w:tab w:val="left" w:pos="360"/>
        </w:tabs>
        <w:spacing w:line="560" w:lineRule="exact"/>
        <w:jc w:val="center"/>
        <w:rPr>
          <w:b/>
          <w:sz w:val="24"/>
        </w:rPr>
      </w:pPr>
      <w:r>
        <w:rPr>
          <w:b/>
          <w:sz w:val="24"/>
        </w:rPr>
        <w:t>报价分项一览表</w:t>
      </w:r>
    </w:p>
    <w:p w:rsidR="00543B2C" w:rsidRDefault="00543B2C">
      <w:pPr>
        <w:tabs>
          <w:tab w:val="left" w:pos="360"/>
        </w:tabs>
        <w:spacing w:line="560" w:lineRule="exact"/>
        <w:jc w:val="center"/>
        <w:rPr>
          <w:b/>
          <w:sz w:val="24"/>
        </w:rPr>
      </w:pPr>
    </w:p>
    <w:p w:rsidR="00543B2C" w:rsidRDefault="00424EB7">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543B2C" w:rsidRDefault="00424EB7">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543B2C" w:rsidRDefault="00424EB7">
      <w:pPr>
        <w:spacing w:line="460" w:lineRule="exact"/>
        <w:rPr>
          <w:sz w:val="24"/>
          <w:u w:val="single"/>
        </w:rPr>
      </w:pPr>
      <w:r>
        <w:rPr>
          <w:sz w:val="24"/>
        </w:rPr>
        <w:t>包号：</w:t>
      </w:r>
      <w:r>
        <w:rPr>
          <w:sz w:val="24"/>
          <w:u w:val="single"/>
        </w:rPr>
        <w:t xml:space="preserve">                        </w:t>
      </w:r>
    </w:p>
    <w:p w:rsidR="00543B2C" w:rsidRDefault="00424EB7">
      <w:pPr>
        <w:spacing w:line="460" w:lineRule="exact"/>
        <w:rPr>
          <w:b/>
          <w:sz w:val="24"/>
        </w:rPr>
      </w:pPr>
      <w:r>
        <w:rPr>
          <w:sz w:val="24"/>
        </w:rPr>
        <w:t xml:space="preserve">                                                              </w:t>
      </w:r>
      <w:r>
        <w:rPr>
          <w:sz w:val="24"/>
        </w:rPr>
        <w:t>单位：元</w:t>
      </w:r>
    </w:p>
    <w:tbl>
      <w:tblPr>
        <w:tblW w:w="9926" w:type="dxa"/>
        <w:jc w:val="center"/>
        <w:tblLook w:val="04A0" w:firstRow="1" w:lastRow="0" w:firstColumn="1" w:lastColumn="0" w:noHBand="0" w:noVBand="1"/>
      </w:tblPr>
      <w:tblGrid>
        <w:gridCol w:w="727"/>
        <w:gridCol w:w="1226"/>
        <w:gridCol w:w="783"/>
        <w:gridCol w:w="1254"/>
        <w:gridCol w:w="1052"/>
        <w:gridCol w:w="782"/>
        <w:gridCol w:w="819"/>
        <w:gridCol w:w="782"/>
        <w:gridCol w:w="2278"/>
        <w:gridCol w:w="810"/>
        <w:gridCol w:w="936"/>
      </w:tblGrid>
      <w:tr w:rsidR="00543B2C">
        <w:trPr>
          <w:trHeight w:val="555"/>
          <w:jc w:val="center"/>
        </w:trPr>
        <w:tc>
          <w:tcPr>
            <w:tcW w:w="727" w:type="dxa"/>
            <w:tcBorders>
              <w:top w:val="single" w:sz="8" w:space="0" w:color="auto"/>
              <w:left w:val="single" w:sz="8" w:space="0" w:color="auto"/>
              <w:bottom w:val="single" w:sz="4" w:space="0" w:color="auto"/>
              <w:right w:val="single" w:sz="4" w:space="0" w:color="auto"/>
            </w:tcBorders>
            <w:noWrap/>
            <w:vAlign w:val="center"/>
          </w:tcPr>
          <w:p w:rsidR="00543B2C" w:rsidRDefault="00424EB7">
            <w:pPr>
              <w:widowControl/>
              <w:jc w:val="center"/>
              <w:rPr>
                <w:bCs/>
                <w:kern w:val="0"/>
                <w:sz w:val="24"/>
                <w:szCs w:val="24"/>
              </w:rPr>
            </w:pPr>
            <w:r>
              <w:rPr>
                <w:bCs/>
                <w:kern w:val="0"/>
                <w:sz w:val="24"/>
                <w:szCs w:val="24"/>
              </w:rPr>
              <w:t>项号</w:t>
            </w:r>
          </w:p>
        </w:tc>
        <w:tc>
          <w:tcPr>
            <w:tcW w:w="1226"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rFonts w:hint="eastAsia"/>
                <w:bCs/>
                <w:kern w:val="0"/>
                <w:sz w:val="24"/>
                <w:szCs w:val="24"/>
              </w:rPr>
              <w:t>标的</w:t>
            </w:r>
            <w:r>
              <w:rPr>
                <w:bCs/>
                <w:kern w:val="0"/>
                <w:sz w:val="24"/>
                <w:szCs w:val="24"/>
              </w:rPr>
              <w:t>名称</w:t>
            </w:r>
          </w:p>
        </w:tc>
        <w:tc>
          <w:tcPr>
            <w:tcW w:w="783"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品牌</w:t>
            </w:r>
          </w:p>
        </w:tc>
        <w:tc>
          <w:tcPr>
            <w:tcW w:w="1254"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规格型号</w:t>
            </w:r>
          </w:p>
        </w:tc>
        <w:tc>
          <w:tcPr>
            <w:tcW w:w="1052"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制造商</w:t>
            </w:r>
          </w:p>
        </w:tc>
        <w:tc>
          <w:tcPr>
            <w:tcW w:w="782"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产地</w:t>
            </w:r>
          </w:p>
        </w:tc>
        <w:tc>
          <w:tcPr>
            <w:tcW w:w="819"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商品属性</w:t>
            </w:r>
          </w:p>
        </w:tc>
        <w:tc>
          <w:tcPr>
            <w:tcW w:w="782"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单价</w:t>
            </w:r>
          </w:p>
        </w:tc>
        <w:tc>
          <w:tcPr>
            <w:tcW w:w="824"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采购数量</w:t>
            </w:r>
          </w:p>
        </w:tc>
        <w:tc>
          <w:tcPr>
            <w:tcW w:w="810" w:type="dxa"/>
            <w:tcBorders>
              <w:top w:val="single" w:sz="8" w:space="0" w:color="auto"/>
              <w:left w:val="nil"/>
              <w:bottom w:val="single" w:sz="4" w:space="0" w:color="auto"/>
              <w:right w:val="single" w:sz="4" w:space="0" w:color="auto"/>
            </w:tcBorders>
            <w:vAlign w:val="center"/>
          </w:tcPr>
          <w:p w:rsidR="00543B2C" w:rsidRDefault="00424EB7">
            <w:pPr>
              <w:widowControl/>
              <w:jc w:val="center"/>
              <w:rPr>
                <w:bCs/>
                <w:kern w:val="0"/>
                <w:sz w:val="24"/>
                <w:szCs w:val="24"/>
              </w:rPr>
            </w:pPr>
            <w:r>
              <w:rPr>
                <w:bCs/>
                <w:kern w:val="0"/>
                <w:sz w:val="24"/>
                <w:szCs w:val="24"/>
              </w:rPr>
              <w:t>计量单位</w:t>
            </w:r>
          </w:p>
        </w:tc>
        <w:tc>
          <w:tcPr>
            <w:tcW w:w="867" w:type="dxa"/>
            <w:tcBorders>
              <w:top w:val="single" w:sz="8" w:space="0" w:color="auto"/>
              <w:left w:val="nil"/>
              <w:bottom w:val="single" w:sz="4" w:space="0" w:color="auto"/>
              <w:right w:val="single" w:sz="8" w:space="0" w:color="auto"/>
            </w:tcBorders>
            <w:vAlign w:val="center"/>
          </w:tcPr>
          <w:p w:rsidR="00543B2C" w:rsidRDefault="00424EB7">
            <w:pPr>
              <w:widowControl/>
              <w:jc w:val="center"/>
              <w:rPr>
                <w:bCs/>
                <w:kern w:val="0"/>
                <w:sz w:val="24"/>
                <w:szCs w:val="24"/>
              </w:rPr>
            </w:pPr>
            <w:r>
              <w:rPr>
                <w:bCs/>
                <w:kern w:val="0"/>
                <w:sz w:val="24"/>
                <w:szCs w:val="24"/>
              </w:rPr>
              <w:t>总价</w:t>
            </w: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543B2C" w:rsidRDefault="00543B2C">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543B2C" w:rsidRDefault="00424EB7">
            <w:pPr>
              <w:widowControl/>
              <w:jc w:val="center"/>
              <w:rPr>
                <w:rFonts w:asciiTheme="minorEastAsia" w:eastAsiaTheme="minorEastAsia" w:hAnsiTheme="minorEastAsia"/>
                <w:color w:val="FF0000"/>
                <w:kern w:val="0"/>
                <w:sz w:val="18"/>
                <w:szCs w:val="18"/>
              </w:rPr>
            </w:pPr>
            <w:r>
              <w:rPr>
                <w:rFonts w:asciiTheme="minorEastAsia" w:eastAsiaTheme="minorEastAsia" w:hAnsiTheme="minorEastAsia" w:hint="eastAsia"/>
                <w:color w:val="FF0000"/>
                <w:sz w:val="18"/>
                <w:szCs w:val="18"/>
              </w:rPr>
              <w:t>单价不得超过240元，否则投标无效</w:t>
            </w:r>
          </w:p>
        </w:tc>
        <w:tc>
          <w:tcPr>
            <w:tcW w:w="824" w:type="dxa"/>
            <w:tcBorders>
              <w:top w:val="nil"/>
              <w:left w:val="nil"/>
              <w:bottom w:val="single" w:sz="4" w:space="0" w:color="auto"/>
              <w:right w:val="single" w:sz="4" w:space="0" w:color="auto"/>
            </w:tcBorders>
            <w:noWrap/>
            <w:vAlign w:val="center"/>
          </w:tcPr>
          <w:p w:rsidR="00543B2C" w:rsidRDefault="00424EB7">
            <w:pPr>
              <w:widowControl/>
              <w:jc w:val="center"/>
              <w:rPr>
                <w:color w:val="FF0000"/>
                <w:kern w:val="0"/>
                <w:sz w:val="18"/>
                <w:szCs w:val="18"/>
              </w:rPr>
            </w:pPr>
            <w:r>
              <w:rPr>
                <w:color w:val="FF0000"/>
                <w:kern w:val="0"/>
                <w:sz w:val="18"/>
                <w:szCs w:val="18"/>
              </w:rPr>
              <w:t>此</w:t>
            </w:r>
            <w:r>
              <w:rPr>
                <w:rFonts w:hint="eastAsia"/>
                <w:color w:val="FF0000"/>
                <w:kern w:val="0"/>
                <w:sz w:val="18"/>
                <w:szCs w:val="18"/>
              </w:rPr>
              <w:t>数量</w:t>
            </w:r>
            <w:r>
              <w:rPr>
                <w:color w:val="FF0000"/>
                <w:kern w:val="0"/>
                <w:sz w:val="18"/>
                <w:szCs w:val="18"/>
              </w:rPr>
              <w:t>若</w:t>
            </w:r>
            <w:r>
              <w:rPr>
                <w:rFonts w:hint="eastAsia"/>
                <w:color w:val="FF0000"/>
                <w:kern w:val="0"/>
                <w:sz w:val="18"/>
                <w:szCs w:val="18"/>
              </w:rPr>
              <w:t>不是整数，向上取整，例如</w:t>
            </w:r>
            <w:r>
              <w:rPr>
                <w:color w:val="FF0000"/>
                <w:kern w:val="0"/>
                <w:szCs w:val="21"/>
              </w:rPr>
              <w:t>400000</w:t>
            </w:r>
            <w:r>
              <w:rPr>
                <w:color w:val="FF0000"/>
                <w:szCs w:val="21"/>
                <w:shd w:val="clear" w:color="auto" w:fill="FFFFFF"/>
              </w:rPr>
              <w:t>÷230=1739.13</w:t>
            </w:r>
            <w:r>
              <w:rPr>
                <w:rFonts w:ascii="Arial" w:hAnsi="Arial" w:cs="Arial" w:hint="eastAsia"/>
                <w:color w:val="FF0000"/>
                <w:sz w:val="20"/>
                <w:shd w:val="clear" w:color="auto" w:fill="FFFFFF"/>
              </w:rPr>
              <w:t>，数量写</w:t>
            </w:r>
            <w:r>
              <w:rPr>
                <w:color w:val="FF0000"/>
                <w:sz w:val="20"/>
                <w:shd w:val="clear" w:color="auto" w:fill="FFFFFF"/>
              </w:rPr>
              <w:t>1740</w:t>
            </w:r>
          </w:p>
        </w:tc>
        <w:tc>
          <w:tcPr>
            <w:tcW w:w="810" w:type="dxa"/>
            <w:tcBorders>
              <w:top w:val="nil"/>
              <w:left w:val="nil"/>
              <w:bottom w:val="single" w:sz="4" w:space="0" w:color="auto"/>
              <w:right w:val="single" w:sz="4" w:space="0" w:color="auto"/>
            </w:tcBorders>
            <w:noWrap/>
            <w:vAlign w:val="center"/>
          </w:tcPr>
          <w:p w:rsidR="00543B2C" w:rsidRDefault="00424EB7">
            <w:pPr>
              <w:widowControl/>
              <w:jc w:val="center"/>
              <w:rPr>
                <w:kern w:val="0"/>
                <w:sz w:val="24"/>
                <w:szCs w:val="18"/>
              </w:rPr>
            </w:pPr>
            <w:r>
              <w:rPr>
                <w:kern w:val="0"/>
                <w:sz w:val="24"/>
                <w:szCs w:val="18"/>
              </w:rPr>
              <w:t>件</w:t>
            </w:r>
          </w:p>
        </w:tc>
        <w:tc>
          <w:tcPr>
            <w:tcW w:w="867" w:type="dxa"/>
            <w:tcBorders>
              <w:top w:val="nil"/>
              <w:left w:val="nil"/>
              <w:bottom w:val="single" w:sz="4" w:space="0" w:color="auto"/>
              <w:right w:val="single" w:sz="8" w:space="0" w:color="auto"/>
            </w:tcBorders>
            <w:noWrap/>
            <w:vAlign w:val="center"/>
          </w:tcPr>
          <w:p w:rsidR="00543B2C" w:rsidRDefault="00424EB7">
            <w:pPr>
              <w:widowControl/>
              <w:jc w:val="center"/>
              <w:rPr>
                <w:kern w:val="0"/>
                <w:sz w:val="24"/>
                <w:szCs w:val="24"/>
              </w:rPr>
            </w:pPr>
            <w:r>
              <w:rPr>
                <w:rFonts w:hint="eastAsia"/>
                <w:kern w:val="0"/>
                <w:sz w:val="24"/>
                <w:szCs w:val="24"/>
              </w:rPr>
              <w:t>400000</w:t>
            </w: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543B2C" w:rsidRDefault="00543B2C">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543B2C" w:rsidRDefault="00543B2C">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543B2C" w:rsidRDefault="00543B2C">
            <w:pPr>
              <w:widowControl/>
              <w:jc w:val="center"/>
              <w:rPr>
                <w:kern w:val="0"/>
                <w:sz w:val="24"/>
                <w:szCs w:val="24"/>
              </w:rPr>
            </w:pP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543B2C" w:rsidRDefault="00543B2C">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543B2C" w:rsidRDefault="00543B2C">
            <w:pPr>
              <w:widowControl/>
              <w:jc w:val="center"/>
              <w:rPr>
                <w:kern w:val="0"/>
                <w:sz w:val="18"/>
                <w:szCs w:val="18"/>
              </w:rPr>
            </w:pPr>
          </w:p>
        </w:tc>
        <w:tc>
          <w:tcPr>
            <w:tcW w:w="82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543B2C" w:rsidRDefault="00543B2C">
            <w:pPr>
              <w:widowControl/>
              <w:jc w:val="center"/>
              <w:rPr>
                <w:kern w:val="0"/>
                <w:sz w:val="24"/>
                <w:szCs w:val="24"/>
              </w:rPr>
            </w:pP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543B2C" w:rsidRDefault="00543B2C">
            <w:pPr>
              <w:widowControl/>
              <w:jc w:val="center"/>
              <w:rPr>
                <w:kern w:val="0"/>
                <w:sz w:val="18"/>
                <w:szCs w:val="18"/>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543B2C" w:rsidRDefault="00543B2C">
            <w:pPr>
              <w:widowControl/>
              <w:jc w:val="center"/>
              <w:rPr>
                <w:kern w:val="0"/>
                <w:sz w:val="24"/>
                <w:szCs w:val="24"/>
              </w:rPr>
            </w:pP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543B2C" w:rsidRDefault="00543B2C">
            <w:pPr>
              <w:widowControl/>
              <w:jc w:val="center"/>
              <w:rPr>
                <w:kern w:val="0"/>
                <w:sz w:val="24"/>
                <w:szCs w:val="24"/>
              </w:rPr>
            </w:pPr>
          </w:p>
        </w:tc>
      </w:tr>
      <w:tr w:rsidR="00543B2C">
        <w:trPr>
          <w:trHeight w:val="465"/>
          <w:jc w:val="center"/>
        </w:trPr>
        <w:tc>
          <w:tcPr>
            <w:tcW w:w="727" w:type="dxa"/>
            <w:tcBorders>
              <w:top w:val="nil"/>
              <w:left w:val="single" w:sz="8" w:space="0" w:color="auto"/>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24"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4"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4" w:space="0" w:color="auto"/>
              <w:right w:val="single" w:sz="8" w:space="0" w:color="auto"/>
            </w:tcBorders>
            <w:noWrap/>
            <w:vAlign w:val="center"/>
          </w:tcPr>
          <w:p w:rsidR="00543B2C" w:rsidRDefault="00543B2C">
            <w:pPr>
              <w:widowControl/>
              <w:jc w:val="center"/>
              <w:rPr>
                <w:kern w:val="0"/>
                <w:sz w:val="24"/>
                <w:szCs w:val="24"/>
              </w:rPr>
            </w:pPr>
          </w:p>
        </w:tc>
      </w:tr>
      <w:tr w:rsidR="00543B2C">
        <w:trPr>
          <w:trHeight w:val="465"/>
          <w:jc w:val="center"/>
        </w:trPr>
        <w:tc>
          <w:tcPr>
            <w:tcW w:w="727" w:type="dxa"/>
            <w:tcBorders>
              <w:top w:val="nil"/>
              <w:left w:val="single" w:sz="8" w:space="0" w:color="auto"/>
              <w:bottom w:val="single" w:sz="8" w:space="0" w:color="auto"/>
              <w:right w:val="single" w:sz="4" w:space="0" w:color="auto"/>
            </w:tcBorders>
            <w:noWrap/>
            <w:vAlign w:val="center"/>
          </w:tcPr>
          <w:p w:rsidR="00543B2C" w:rsidRDefault="00543B2C">
            <w:pPr>
              <w:widowControl/>
              <w:jc w:val="center"/>
              <w:rPr>
                <w:kern w:val="0"/>
                <w:sz w:val="24"/>
                <w:szCs w:val="24"/>
              </w:rPr>
            </w:pPr>
          </w:p>
        </w:tc>
        <w:tc>
          <w:tcPr>
            <w:tcW w:w="1226"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783"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1254"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1052"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819"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782"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824"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810" w:type="dxa"/>
            <w:tcBorders>
              <w:top w:val="nil"/>
              <w:left w:val="nil"/>
              <w:bottom w:val="single" w:sz="8" w:space="0" w:color="auto"/>
              <w:right w:val="single" w:sz="4" w:space="0" w:color="auto"/>
            </w:tcBorders>
            <w:noWrap/>
            <w:vAlign w:val="center"/>
          </w:tcPr>
          <w:p w:rsidR="00543B2C" w:rsidRDefault="00543B2C">
            <w:pPr>
              <w:widowControl/>
              <w:jc w:val="center"/>
              <w:rPr>
                <w:kern w:val="0"/>
                <w:sz w:val="24"/>
                <w:szCs w:val="24"/>
              </w:rPr>
            </w:pPr>
          </w:p>
        </w:tc>
        <w:tc>
          <w:tcPr>
            <w:tcW w:w="867" w:type="dxa"/>
            <w:tcBorders>
              <w:top w:val="nil"/>
              <w:left w:val="nil"/>
              <w:bottom w:val="single" w:sz="8" w:space="0" w:color="auto"/>
              <w:right w:val="single" w:sz="8" w:space="0" w:color="auto"/>
            </w:tcBorders>
            <w:noWrap/>
            <w:vAlign w:val="center"/>
          </w:tcPr>
          <w:p w:rsidR="00543B2C" w:rsidRDefault="00543B2C">
            <w:pPr>
              <w:widowControl/>
              <w:jc w:val="center"/>
              <w:rPr>
                <w:kern w:val="0"/>
                <w:sz w:val="24"/>
                <w:szCs w:val="24"/>
              </w:rPr>
            </w:pPr>
          </w:p>
        </w:tc>
      </w:tr>
    </w:tbl>
    <w:p w:rsidR="00543B2C" w:rsidRDefault="00543B2C">
      <w:pPr>
        <w:ind w:left="180"/>
      </w:pPr>
    </w:p>
    <w:p w:rsidR="00543B2C" w:rsidRDefault="00424EB7">
      <w:pPr>
        <w:ind w:left="180"/>
        <w:rPr>
          <w:sz w:val="24"/>
          <w:szCs w:val="24"/>
        </w:rPr>
      </w:pPr>
      <w:r>
        <w:rPr>
          <w:sz w:val="24"/>
          <w:szCs w:val="24"/>
        </w:rPr>
        <w:t>注：</w:t>
      </w:r>
    </w:p>
    <w:p w:rsidR="00543B2C" w:rsidRDefault="00424EB7">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543B2C" w:rsidRDefault="00424EB7">
      <w:pPr>
        <w:spacing w:line="360" w:lineRule="auto"/>
        <w:ind w:left="181"/>
        <w:rPr>
          <w:sz w:val="24"/>
          <w:szCs w:val="24"/>
        </w:rPr>
      </w:pPr>
      <w:r>
        <w:rPr>
          <w:sz w:val="24"/>
          <w:szCs w:val="24"/>
        </w:rPr>
        <w:t xml:space="preserve">2. </w:t>
      </w:r>
      <w:r>
        <w:rPr>
          <w:rFonts w:hint="eastAsia"/>
          <w:sz w:val="24"/>
          <w:szCs w:val="24"/>
        </w:rPr>
        <w:t>报价</w:t>
      </w:r>
      <w:r>
        <w:rPr>
          <w:sz w:val="24"/>
          <w:szCs w:val="24"/>
        </w:rPr>
        <w:t>分项一览表中应列明</w:t>
      </w:r>
      <w:r>
        <w:rPr>
          <w:rFonts w:hint="eastAsia"/>
          <w:sz w:val="24"/>
          <w:szCs w:val="24"/>
        </w:rPr>
        <w:t>报价</w:t>
      </w:r>
      <w:r>
        <w:rPr>
          <w:sz w:val="24"/>
          <w:szCs w:val="24"/>
        </w:rPr>
        <w:t>一览表中每项的分项内容。</w:t>
      </w:r>
    </w:p>
    <w:p w:rsidR="00543B2C" w:rsidRDefault="00424EB7">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543B2C" w:rsidRDefault="00424EB7">
      <w:pPr>
        <w:spacing w:line="360" w:lineRule="auto"/>
        <w:ind w:left="181"/>
        <w:rPr>
          <w:sz w:val="24"/>
          <w:szCs w:val="24"/>
        </w:rPr>
      </w:pPr>
      <w:r>
        <w:rPr>
          <w:rFonts w:hint="eastAsia"/>
          <w:sz w:val="24"/>
          <w:szCs w:val="24"/>
        </w:rPr>
        <w:t xml:space="preserve">4. </w:t>
      </w:r>
      <w:r>
        <w:rPr>
          <w:rFonts w:hint="eastAsia"/>
          <w:sz w:val="24"/>
          <w:szCs w:val="24"/>
        </w:rPr>
        <w:t>“单价”须包含</w:t>
      </w:r>
      <w:r>
        <w:rPr>
          <w:rFonts w:hint="eastAsia"/>
          <w:sz w:val="24"/>
        </w:rPr>
        <w:t>主料费、辅料费、制作费、运输费、运输保险费、装卸费及利润税金</w:t>
      </w:r>
      <w:r>
        <w:rPr>
          <w:rFonts w:hint="eastAsia"/>
          <w:sz w:val="24"/>
          <w:szCs w:val="24"/>
        </w:rPr>
        <w:t>及其他应有的费用。</w:t>
      </w:r>
    </w:p>
    <w:p w:rsidR="00543B2C" w:rsidRDefault="00543B2C">
      <w:pPr>
        <w:spacing w:line="460" w:lineRule="exact"/>
        <w:ind w:left="192" w:firstLineChars="1645" w:firstLine="3948"/>
        <w:rPr>
          <w:sz w:val="24"/>
        </w:rPr>
      </w:pPr>
    </w:p>
    <w:p w:rsidR="00543B2C" w:rsidRDefault="00424EB7">
      <w:pPr>
        <w:spacing w:line="360" w:lineRule="auto"/>
        <w:ind w:firstLineChars="1700" w:firstLine="4080"/>
        <w:rPr>
          <w:sz w:val="24"/>
        </w:rPr>
      </w:pPr>
      <w:r>
        <w:rPr>
          <w:sz w:val="24"/>
        </w:rPr>
        <w:t>供应商名称：</w:t>
      </w:r>
    </w:p>
    <w:p w:rsidR="00543B2C" w:rsidRDefault="00424EB7">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543B2C" w:rsidRDefault="00543B2C">
      <w:pPr>
        <w:spacing w:line="460" w:lineRule="exact"/>
        <w:jc w:val="left"/>
        <w:rPr>
          <w:sz w:val="24"/>
        </w:rPr>
      </w:pPr>
    </w:p>
    <w:sectPr w:rsidR="00543B2C">
      <w:headerReference w:type="default" r:id="rId1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EB7" w:rsidRDefault="00424EB7">
      <w:r>
        <w:separator/>
      </w:r>
    </w:p>
  </w:endnote>
  <w:endnote w:type="continuationSeparator" w:id="0">
    <w:p w:rsidR="00424EB7" w:rsidRDefault="0042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
    <w:altName w:val="等线"/>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47E79C4B-D63D-45E5-A2E7-68A473E5EF98}"/>
    <w:embedBold r:id="rId2" w:subsetted="1" w:fontKey="{489D78DC-97B4-4BC4-845C-280E79580D86}"/>
  </w:font>
  <w:font w:name="微软雅黑">
    <w:altName w:val="汉仪旗黑KW 55S"/>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华文楷体">
    <w:altName w:val="汉仪楷体KW"/>
    <w:panose1 w:val="02010600040101010101"/>
    <w:charset w:val="86"/>
    <w:family w:val="auto"/>
    <w:pitch w:val="variable"/>
    <w:sig w:usb0="00000287" w:usb1="080F0000" w:usb2="00000010" w:usb3="00000000" w:csb0="0004009F" w:csb1="00000000"/>
    <w:embedRegular r:id="rId3" w:subsetted="1" w:fontKey="{A4F5310F-6007-4928-874A-09F1F088A507}"/>
  </w:font>
  <w:font w:name="仿宋_GB2312">
    <w:altName w:val="仿宋"/>
    <w:charset w:val="86"/>
    <w:family w:val="modern"/>
    <w:pitch w:val="default"/>
    <w:sig w:usb0="00000000" w:usb1="00000000" w:usb2="00000000" w:usb3="00000000" w:csb0="00040000" w:csb1="00000000"/>
    <w:embedRegular r:id="rId4" w:subsetted="1" w:fontKey="{77F6AAA8-3C62-4DE9-9F2F-2DC8141B338C}"/>
    <w:embedBold r:id="rId5" w:subsetted="1" w:fontKey="{612ED986-42EC-4734-9C05-9E86681129D2}"/>
  </w:font>
  <w:font w:name="方正行楷简体">
    <w:altName w:val="等线"/>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楷体"/>
    <w:charset w:val="86"/>
    <w:family w:val="auto"/>
    <w:pitch w:val="default"/>
    <w:sig w:usb0="00000000" w:usb1="00000000" w:usb2="00000000" w:usb3="00000000" w:csb0="00040000" w:csb1="00000000"/>
  </w:font>
  <w:font w:name="方正楷体简体">
    <w:altName w:val="等线"/>
    <w:charset w:val="86"/>
    <w:family w:val="auto"/>
    <w:pitch w:val="default"/>
    <w:sig w:usb0="00000000" w:usb1="00000000" w:usb2="00000000" w:usb3="00000000" w:csb0="00040000" w:csb1="00000000"/>
  </w:font>
  <w:font w:name="方正小标宋简体">
    <w:altName w:val="等线"/>
    <w:charset w:val="86"/>
    <w:family w:val="auto"/>
    <w:pitch w:val="default"/>
    <w:sig w:usb0="00000000" w:usb1="00000000" w:usb2="00000000" w:usb3="00000000" w:csb0="00040000" w:csb1="00000000"/>
  </w:font>
  <w:font w:name="等线">
    <w:altName w:val="汉仪中等线KW"/>
    <w:panose1 w:val="02010600030101010101"/>
    <w:charset w:val="86"/>
    <w:family w:val="auto"/>
    <w:pitch w:val="variable"/>
    <w:sig w:usb0="A00002BF" w:usb1="38CF7CFA" w:usb2="00000016" w:usb3="00000000" w:csb0="0004000F" w:csb1="00000000"/>
    <w:embedRegular r:id="rId6" w:subsetted="1" w:fontKey="{CE1AA218-2574-413A-B5EE-E179EA1193A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424EB7">
    <w:pPr>
      <w:pStyle w:val="a9"/>
      <w:jc w:val="center"/>
    </w:pPr>
    <w:r>
      <w:fldChar w:fldCharType="begin"/>
    </w:r>
    <w:r>
      <w:instrText xml:space="preserve"> PAGE   \* MERGEFORMAT </w:instrText>
    </w:r>
    <w:r>
      <w:fldChar w:fldCharType="separate"/>
    </w:r>
    <w:r w:rsidR="004D2003">
      <w:rPr>
        <w:noProof/>
      </w:rPr>
      <w:t>63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EB7" w:rsidRDefault="00424EB7">
      <w:r>
        <w:separator/>
      </w:r>
    </w:p>
  </w:footnote>
  <w:footnote w:type="continuationSeparator" w:id="0">
    <w:p w:rsidR="00424EB7" w:rsidRDefault="00424E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543B2C">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543B2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543B2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424EB7">
    <w:pPr>
      <w:pStyle w:val="aa"/>
      <w:jc w:val="both"/>
    </w:pPr>
    <w:r>
      <w:rPr>
        <w:rFonts w:hint="eastAsia"/>
      </w:rPr>
      <w:t>竞争性谈判文件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B2C" w:rsidRDefault="00543B2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7A0F6431"/>
    <w:multiLevelType w:val="singleLevel"/>
    <w:tmpl w:val="7A0F6431"/>
    <w:lvl w:ilvl="0">
      <w:start w:val="1"/>
      <w:numFmt w:val="decimal"/>
      <w:suff w:val="space"/>
      <w:lvlText w:val="%1."/>
      <w:lvlJc w:val="left"/>
      <w:pPr>
        <w:ind w:left="0" w:firstLine="0"/>
      </w:pPr>
    </w:lvl>
  </w:abstractNum>
  <w:num w:numId="1">
    <w:abstractNumId w:val="6"/>
    <w:lvlOverride w:ilvl="0">
      <w:startOverride w:val="1"/>
    </w:lvlOverride>
  </w:num>
  <w:num w:numId="2">
    <w:abstractNumId w:val="1"/>
    <w:lvlOverride w:ilvl="0">
      <w:startOverride w:val="1"/>
    </w:lvlOverride>
  </w:num>
  <w:num w:numId="3">
    <w:abstractNumId w:val="5"/>
    <w:lvlOverride w:ilvl="0">
      <w:startOverride w:val="1"/>
    </w:lvlOverride>
  </w:num>
  <w:num w:numId="4">
    <w:abstractNumId w:val="3"/>
    <w:lvlOverride w:ilvl="0">
      <w:startOverride w:val="2"/>
    </w:lvlOverride>
  </w:num>
  <w:num w:numId="5">
    <w:abstractNumId w:val="2"/>
    <w:lvlOverride w:ilvl="0">
      <w:startOverride w:val="6"/>
    </w:lvlOverride>
  </w:num>
  <w:num w:numId="6">
    <w:abstractNumId w:val="0"/>
    <w:lvlOverride w:ilvl="0">
      <w:startOverride w:val="16"/>
    </w:lvlOverride>
  </w:num>
  <w:num w:numId="7">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9FF"/>
    <w:rsid w:val="00000B77"/>
    <w:rsid w:val="00002931"/>
    <w:rsid w:val="0000465D"/>
    <w:rsid w:val="0000587D"/>
    <w:rsid w:val="00010195"/>
    <w:rsid w:val="00016257"/>
    <w:rsid w:val="0001726A"/>
    <w:rsid w:val="00020A18"/>
    <w:rsid w:val="000216E9"/>
    <w:rsid w:val="00025841"/>
    <w:rsid w:val="000320D6"/>
    <w:rsid w:val="00032A32"/>
    <w:rsid w:val="00033E76"/>
    <w:rsid w:val="00034F46"/>
    <w:rsid w:val="00035C07"/>
    <w:rsid w:val="000412D5"/>
    <w:rsid w:val="000429C5"/>
    <w:rsid w:val="00042ED8"/>
    <w:rsid w:val="00044DC8"/>
    <w:rsid w:val="00044DE7"/>
    <w:rsid w:val="00045600"/>
    <w:rsid w:val="00046ABE"/>
    <w:rsid w:val="000511C5"/>
    <w:rsid w:val="0005195C"/>
    <w:rsid w:val="00051C9B"/>
    <w:rsid w:val="000530DD"/>
    <w:rsid w:val="00054DE4"/>
    <w:rsid w:val="00054F1E"/>
    <w:rsid w:val="0005619E"/>
    <w:rsid w:val="00056BD7"/>
    <w:rsid w:val="000573A8"/>
    <w:rsid w:val="0006080C"/>
    <w:rsid w:val="00064424"/>
    <w:rsid w:val="0006452D"/>
    <w:rsid w:val="00065FED"/>
    <w:rsid w:val="000704BA"/>
    <w:rsid w:val="00074B64"/>
    <w:rsid w:val="00075980"/>
    <w:rsid w:val="000764E0"/>
    <w:rsid w:val="00076A6F"/>
    <w:rsid w:val="0007727A"/>
    <w:rsid w:val="00083E6C"/>
    <w:rsid w:val="00090B02"/>
    <w:rsid w:val="00092379"/>
    <w:rsid w:val="000A4B80"/>
    <w:rsid w:val="000A7CA8"/>
    <w:rsid w:val="000B09ED"/>
    <w:rsid w:val="000B4682"/>
    <w:rsid w:val="000B4838"/>
    <w:rsid w:val="000B5E84"/>
    <w:rsid w:val="000C09BE"/>
    <w:rsid w:val="000C0F85"/>
    <w:rsid w:val="000C5E44"/>
    <w:rsid w:val="000D06CB"/>
    <w:rsid w:val="000D2BF8"/>
    <w:rsid w:val="000D30EB"/>
    <w:rsid w:val="000E2EE1"/>
    <w:rsid w:val="000E59FF"/>
    <w:rsid w:val="00101429"/>
    <w:rsid w:val="001042B0"/>
    <w:rsid w:val="001130D2"/>
    <w:rsid w:val="00113DEE"/>
    <w:rsid w:val="00117413"/>
    <w:rsid w:val="00121B2F"/>
    <w:rsid w:val="00122119"/>
    <w:rsid w:val="00123FA7"/>
    <w:rsid w:val="00125EC4"/>
    <w:rsid w:val="00132EB9"/>
    <w:rsid w:val="00133BC4"/>
    <w:rsid w:val="0013574E"/>
    <w:rsid w:val="00137FEB"/>
    <w:rsid w:val="001428B0"/>
    <w:rsid w:val="00142E4E"/>
    <w:rsid w:val="00145B83"/>
    <w:rsid w:val="00150B5E"/>
    <w:rsid w:val="001527AA"/>
    <w:rsid w:val="001559C7"/>
    <w:rsid w:val="00156B04"/>
    <w:rsid w:val="00157026"/>
    <w:rsid w:val="00157329"/>
    <w:rsid w:val="00160174"/>
    <w:rsid w:val="00161BCD"/>
    <w:rsid w:val="00167BDB"/>
    <w:rsid w:val="00167F61"/>
    <w:rsid w:val="00172A27"/>
    <w:rsid w:val="00173A78"/>
    <w:rsid w:val="00173FC4"/>
    <w:rsid w:val="00175D9E"/>
    <w:rsid w:val="0017678B"/>
    <w:rsid w:val="00180867"/>
    <w:rsid w:val="001863DB"/>
    <w:rsid w:val="00193FBE"/>
    <w:rsid w:val="001A3FE5"/>
    <w:rsid w:val="001A64D8"/>
    <w:rsid w:val="001B083E"/>
    <w:rsid w:val="001B29BD"/>
    <w:rsid w:val="001B6A39"/>
    <w:rsid w:val="001B7488"/>
    <w:rsid w:val="001C4B68"/>
    <w:rsid w:val="001C50E2"/>
    <w:rsid w:val="001D1E8D"/>
    <w:rsid w:val="001D53D3"/>
    <w:rsid w:val="001D55C0"/>
    <w:rsid w:val="001D5812"/>
    <w:rsid w:val="001E1419"/>
    <w:rsid w:val="001E3F80"/>
    <w:rsid w:val="001E7F28"/>
    <w:rsid w:val="001F6106"/>
    <w:rsid w:val="001F670F"/>
    <w:rsid w:val="001F706A"/>
    <w:rsid w:val="0020130B"/>
    <w:rsid w:val="002046E2"/>
    <w:rsid w:val="00212D65"/>
    <w:rsid w:val="00213374"/>
    <w:rsid w:val="00215685"/>
    <w:rsid w:val="0021658E"/>
    <w:rsid w:val="002246AA"/>
    <w:rsid w:val="00225A30"/>
    <w:rsid w:val="00227978"/>
    <w:rsid w:val="0023052B"/>
    <w:rsid w:val="00231587"/>
    <w:rsid w:val="00231A40"/>
    <w:rsid w:val="00235BC9"/>
    <w:rsid w:val="00240CE0"/>
    <w:rsid w:val="00243539"/>
    <w:rsid w:val="00244489"/>
    <w:rsid w:val="00245216"/>
    <w:rsid w:val="00252A42"/>
    <w:rsid w:val="002551EE"/>
    <w:rsid w:val="00255AD9"/>
    <w:rsid w:val="00256085"/>
    <w:rsid w:val="002657C3"/>
    <w:rsid w:val="002660A3"/>
    <w:rsid w:val="00273153"/>
    <w:rsid w:val="0027713D"/>
    <w:rsid w:val="00277F3E"/>
    <w:rsid w:val="00280111"/>
    <w:rsid w:val="00281957"/>
    <w:rsid w:val="002831CA"/>
    <w:rsid w:val="00293EE2"/>
    <w:rsid w:val="00294794"/>
    <w:rsid w:val="00296513"/>
    <w:rsid w:val="00296A2C"/>
    <w:rsid w:val="002A1682"/>
    <w:rsid w:val="002A3FFD"/>
    <w:rsid w:val="002A6013"/>
    <w:rsid w:val="002A6857"/>
    <w:rsid w:val="002B3AEF"/>
    <w:rsid w:val="002B7C2D"/>
    <w:rsid w:val="002C35DA"/>
    <w:rsid w:val="002C3EC4"/>
    <w:rsid w:val="002C4FC9"/>
    <w:rsid w:val="002C536D"/>
    <w:rsid w:val="002C5B25"/>
    <w:rsid w:val="002C67D9"/>
    <w:rsid w:val="002C7AC2"/>
    <w:rsid w:val="002D15F8"/>
    <w:rsid w:val="002D1847"/>
    <w:rsid w:val="002D1C12"/>
    <w:rsid w:val="002D3C68"/>
    <w:rsid w:val="002D4952"/>
    <w:rsid w:val="002D6B01"/>
    <w:rsid w:val="002D73C8"/>
    <w:rsid w:val="002E6FE5"/>
    <w:rsid w:val="002F099C"/>
    <w:rsid w:val="002F22AA"/>
    <w:rsid w:val="002F7DF9"/>
    <w:rsid w:val="00300228"/>
    <w:rsid w:val="003009BE"/>
    <w:rsid w:val="00300C2E"/>
    <w:rsid w:val="00300C89"/>
    <w:rsid w:val="003012C9"/>
    <w:rsid w:val="0030130A"/>
    <w:rsid w:val="00310585"/>
    <w:rsid w:val="003114B1"/>
    <w:rsid w:val="0031239D"/>
    <w:rsid w:val="003126F6"/>
    <w:rsid w:val="00320B1B"/>
    <w:rsid w:val="00320B4B"/>
    <w:rsid w:val="0032255F"/>
    <w:rsid w:val="00323141"/>
    <w:rsid w:val="0032463A"/>
    <w:rsid w:val="00333004"/>
    <w:rsid w:val="003348E2"/>
    <w:rsid w:val="00335796"/>
    <w:rsid w:val="00336E1B"/>
    <w:rsid w:val="00340A6B"/>
    <w:rsid w:val="00340C50"/>
    <w:rsid w:val="00341878"/>
    <w:rsid w:val="003438C9"/>
    <w:rsid w:val="00344BA1"/>
    <w:rsid w:val="00345604"/>
    <w:rsid w:val="003573EE"/>
    <w:rsid w:val="00362BDA"/>
    <w:rsid w:val="00362E72"/>
    <w:rsid w:val="003640FA"/>
    <w:rsid w:val="00367A4A"/>
    <w:rsid w:val="003701FB"/>
    <w:rsid w:val="00370808"/>
    <w:rsid w:val="0037126B"/>
    <w:rsid w:val="0037547B"/>
    <w:rsid w:val="00377903"/>
    <w:rsid w:val="00381FE9"/>
    <w:rsid w:val="00386721"/>
    <w:rsid w:val="0038673C"/>
    <w:rsid w:val="0038720C"/>
    <w:rsid w:val="00392F69"/>
    <w:rsid w:val="003931AF"/>
    <w:rsid w:val="003939D4"/>
    <w:rsid w:val="00393DBB"/>
    <w:rsid w:val="003A0ADB"/>
    <w:rsid w:val="003A36B1"/>
    <w:rsid w:val="003A4CA6"/>
    <w:rsid w:val="003A6071"/>
    <w:rsid w:val="003A6B73"/>
    <w:rsid w:val="003A775A"/>
    <w:rsid w:val="003B4C3A"/>
    <w:rsid w:val="003B6654"/>
    <w:rsid w:val="003C0F09"/>
    <w:rsid w:val="003C25C2"/>
    <w:rsid w:val="003C4CB4"/>
    <w:rsid w:val="003C5081"/>
    <w:rsid w:val="003D0166"/>
    <w:rsid w:val="003D2F45"/>
    <w:rsid w:val="003D4B10"/>
    <w:rsid w:val="003D6D88"/>
    <w:rsid w:val="003D6FD6"/>
    <w:rsid w:val="003D7E7E"/>
    <w:rsid w:val="003E0680"/>
    <w:rsid w:val="003E2928"/>
    <w:rsid w:val="003E4360"/>
    <w:rsid w:val="003F05F6"/>
    <w:rsid w:val="003F5799"/>
    <w:rsid w:val="00405BA0"/>
    <w:rsid w:val="004101C6"/>
    <w:rsid w:val="004107A8"/>
    <w:rsid w:val="0041551B"/>
    <w:rsid w:val="00415C41"/>
    <w:rsid w:val="0042146F"/>
    <w:rsid w:val="0042248F"/>
    <w:rsid w:val="00423141"/>
    <w:rsid w:val="00424EB7"/>
    <w:rsid w:val="004366BA"/>
    <w:rsid w:val="00442E1A"/>
    <w:rsid w:val="0045044E"/>
    <w:rsid w:val="00454091"/>
    <w:rsid w:val="00460AB8"/>
    <w:rsid w:val="004642AD"/>
    <w:rsid w:val="00466EA5"/>
    <w:rsid w:val="00470088"/>
    <w:rsid w:val="004755F2"/>
    <w:rsid w:val="004769A3"/>
    <w:rsid w:val="00484318"/>
    <w:rsid w:val="00484AD8"/>
    <w:rsid w:val="00484C59"/>
    <w:rsid w:val="0048547F"/>
    <w:rsid w:val="00490984"/>
    <w:rsid w:val="00490F19"/>
    <w:rsid w:val="00496DAA"/>
    <w:rsid w:val="004A027F"/>
    <w:rsid w:val="004A3B1E"/>
    <w:rsid w:val="004A408B"/>
    <w:rsid w:val="004B1E88"/>
    <w:rsid w:val="004B2A7A"/>
    <w:rsid w:val="004B4419"/>
    <w:rsid w:val="004B5C68"/>
    <w:rsid w:val="004B787B"/>
    <w:rsid w:val="004C6812"/>
    <w:rsid w:val="004C6D18"/>
    <w:rsid w:val="004D1434"/>
    <w:rsid w:val="004D1D00"/>
    <w:rsid w:val="004D2003"/>
    <w:rsid w:val="004D2271"/>
    <w:rsid w:val="004E0219"/>
    <w:rsid w:val="004E4F23"/>
    <w:rsid w:val="004E674A"/>
    <w:rsid w:val="004E69C4"/>
    <w:rsid w:val="004E7533"/>
    <w:rsid w:val="004F4421"/>
    <w:rsid w:val="004F4E66"/>
    <w:rsid w:val="00500B6B"/>
    <w:rsid w:val="00515882"/>
    <w:rsid w:val="00523739"/>
    <w:rsid w:val="00524164"/>
    <w:rsid w:val="00527174"/>
    <w:rsid w:val="0053092B"/>
    <w:rsid w:val="00532705"/>
    <w:rsid w:val="00537198"/>
    <w:rsid w:val="005374D6"/>
    <w:rsid w:val="00537D3A"/>
    <w:rsid w:val="00540C6A"/>
    <w:rsid w:val="0054122F"/>
    <w:rsid w:val="00541618"/>
    <w:rsid w:val="00542D19"/>
    <w:rsid w:val="0054317F"/>
    <w:rsid w:val="00543B2C"/>
    <w:rsid w:val="00544486"/>
    <w:rsid w:val="00545E39"/>
    <w:rsid w:val="00550440"/>
    <w:rsid w:val="00557388"/>
    <w:rsid w:val="00562302"/>
    <w:rsid w:val="005624C4"/>
    <w:rsid w:val="005624FC"/>
    <w:rsid w:val="00562DA8"/>
    <w:rsid w:val="00564343"/>
    <w:rsid w:val="005665F9"/>
    <w:rsid w:val="00573334"/>
    <w:rsid w:val="00576C64"/>
    <w:rsid w:val="005773EB"/>
    <w:rsid w:val="0058312D"/>
    <w:rsid w:val="005857E1"/>
    <w:rsid w:val="00590831"/>
    <w:rsid w:val="00591E64"/>
    <w:rsid w:val="00595A5D"/>
    <w:rsid w:val="005968EB"/>
    <w:rsid w:val="005A0675"/>
    <w:rsid w:val="005A08EB"/>
    <w:rsid w:val="005A1060"/>
    <w:rsid w:val="005A15B6"/>
    <w:rsid w:val="005A2480"/>
    <w:rsid w:val="005A51B2"/>
    <w:rsid w:val="005B1BED"/>
    <w:rsid w:val="005C11A2"/>
    <w:rsid w:val="005C3D81"/>
    <w:rsid w:val="005C726B"/>
    <w:rsid w:val="005C7426"/>
    <w:rsid w:val="005E040B"/>
    <w:rsid w:val="005E18CD"/>
    <w:rsid w:val="005E2C9A"/>
    <w:rsid w:val="005E3FD7"/>
    <w:rsid w:val="005E4BB3"/>
    <w:rsid w:val="005E6280"/>
    <w:rsid w:val="005F0972"/>
    <w:rsid w:val="005F12BE"/>
    <w:rsid w:val="005F1A71"/>
    <w:rsid w:val="005F427F"/>
    <w:rsid w:val="005F45E5"/>
    <w:rsid w:val="005F4DEC"/>
    <w:rsid w:val="005F5AF6"/>
    <w:rsid w:val="005F7212"/>
    <w:rsid w:val="0060247D"/>
    <w:rsid w:val="00603CF1"/>
    <w:rsid w:val="00605912"/>
    <w:rsid w:val="00605E9F"/>
    <w:rsid w:val="00606546"/>
    <w:rsid w:val="00612BBF"/>
    <w:rsid w:val="00612F98"/>
    <w:rsid w:val="0061360E"/>
    <w:rsid w:val="0061678D"/>
    <w:rsid w:val="00616B65"/>
    <w:rsid w:val="006240E8"/>
    <w:rsid w:val="00624180"/>
    <w:rsid w:val="00625213"/>
    <w:rsid w:val="0062612F"/>
    <w:rsid w:val="0062763C"/>
    <w:rsid w:val="0063158C"/>
    <w:rsid w:val="006349C8"/>
    <w:rsid w:val="006371FF"/>
    <w:rsid w:val="00637FDE"/>
    <w:rsid w:val="0064009F"/>
    <w:rsid w:val="00640411"/>
    <w:rsid w:val="0064093F"/>
    <w:rsid w:val="00640B8F"/>
    <w:rsid w:val="00641FB6"/>
    <w:rsid w:val="00645379"/>
    <w:rsid w:val="00646BD7"/>
    <w:rsid w:val="00650670"/>
    <w:rsid w:val="00662DE7"/>
    <w:rsid w:val="00667AE2"/>
    <w:rsid w:val="00675213"/>
    <w:rsid w:val="006800F5"/>
    <w:rsid w:val="00681702"/>
    <w:rsid w:val="00682371"/>
    <w:rsid w:val="006853AD"/>
    <w:rsid w:val="006868CC"/>
    <w:rsid w:val="00687143"/>
    <w:rsid w:val="0069167C"/>
    <w:rsid w:val="00692915"/>
    <w:rsid w:val="00695E07"/>
    <w:rsid w:val="006A440B"/>
    <w:rsid w:val="006B1220"/>
    <w:rsid w:val="006B2072"/>
    <w:rsid w:val="006B4877"/>
    <w:rsid w:val="006B4B13"/>
    <w:rsid w:val="006B4D99"/>
    <w:rsid w:val="006B730B"/>
    <w:rsid w:val="006C05EF"/>
    <w:rsid w:val="006C18A8"/>
    <w:rsid w:val="006C4F25"/>
    <w:rsid w:val="006C5F4B"/>
    <w:rsid w:val="006C6E37"/>
    <w:rsid w:val="006D3686"/>
    <w:rsid w:val="006E3E83"/>
    <w:rsid w:val="006E4777"/>
    <w:rsid w:val="006E6B7C"/>
    <w:rsid w:val="006F2886"/>
    <w:rsid w:val="006F4BEE"/>
    <w:rsid w:val="00702764"/>
    <w:rsid w:val="0070364F"/>
    <w:rsid w:val="00703F2F"/>
    <w:rsid w:val="00704E5E"/>
    <w:rsid w:val="00705CE6"/>
    <w:rsid w:val="00706903"/>
    <w:rsid w:val="00707CC8"/>
    <w:rsid w:val="0071038C"/>
    <w:rsid w:val="0071176C"/>
    <w:rsid w:val="00711AD1"/>
    <w:rsid w:val="007120C8"/>
    <w:rsid w:val="007155AA"/>
    <w:rsid w:val="00716479"/>
    <w:rsid w:val="00717FF8"/>
    <w:rsid w:val="007203AA"/>
    <w:rsid w:val="00720FC2"/>
    <w:rsid w:val="00721024"/>
    <w:rsid w:val="00727323"/>
    <w:rsid w:val="007304D6"/>
    <w:rsid w:val="007314A4"/>
    <w:rsid w:val="00735ED8"/>
    <w:rsid w:val="00736534"/>
    <w:rsid w:val="00745154"/>
    <w:rsid w:val="0074587F"/>
    <w:rsid w:val="00745E0D"/>
    <w:rsid w:val="007466BE"/>
    <w:rsid w:val="0074786E"/>
    <w:rsid w:val="0075568A"/>
    <w:rsid w:val="00756CFA"/>
    <w:rsid w:val="00757FFC"/>
    <w:rsid w:val="00762DD0"/>
    <w:rsid w:val="00763D22"/>
    <w:rsid w:val="00772CAB"/>
    <w:rsid w:val="0077489F"/>
    <w:rsid w:val="00781332"/>
    <w:rsid w:val="0078233D"/>
    <w:rsid w:val="00782C83"/>
    <w:rsid w:val="0078732E"/>
    <w:rsid w:val="00787E00"/>
    <w:rsid w:val="00792106"/>
    <w:rsid w:val="0079570B"/>
    <w:rsid w:val="007967D5"/>
    <w:rsid w:val="007A1445"/>
    <w:rsid w:val="007A520D"/>
    <w:rsid w:val="007B04A7"/>
    <w:rsid w:val="007B11DE"/>
    <w:rsid w:val="007B2C07"/>
    <w:rsid w:val="007B5483"/>
    <w:rsid w:val="007C1810"/>
    <w:rsid w:val="007C3CFF"/>
    <w:rsid w:val="007C5EE2"/>
    <w:rsid w:val="007C6859"/>
    <w:rsid w:val="007C7796"/>
    <w:rsid w:val="007D01B6"/>
    <w:rsid w:val="007D422B"/>
    <w:rsid w:val="007D45C1"/>
    <w:rsid w:val="007D5AEA"/>
    <w:rsid w:val="007E06D9"/>
    <w:rsid w:val="007E0DE4"/>
    <w:rsid w:val="007E30FA"/>
    <w:rsid w:val="007E5B2A"/>
    <w:rsid w:val="007E6D33"/>
    <w:rsid w:val="007E6EFA"/>
    <w:rsid w:val="0080178A"/>
    <w:rsid w:val="00803463"/>
    <w:rsid w:val="00803604"/>
    <w:rsid w:val="0080493F"/>
    <w:rsid w:val="00805B03"/>
    <w:rsid w:val="00807B44"/>
    <w:rsid w:val="00811F2C"/>
    <w:rsid w:val="00812E6D"/>
    <w:rsid w:val="008135F1"/>
    <w:rsid w:val="0081417C"/>
    <w:rsid w:val="008204B5"/>
    <w:rsid w:val="008242F4"/>
    <w:rsid w:val="0082439D"/>
    <w:rsid w:val="00824C9D"/>
    <w:rsid w:val="00830ABE"/>
    <w:rsid w:val="00830F14"/>
    <w:rsid w:val="00832979"/>
    <w:rsid w:val="00833285"/>
    <w:rsid w:val="00833682"/>
    <w:rsid w:val="008422E5"/>
    <w:rsid w:val="00844F80"/>
    <w:rsid w:val="00846CEA"/>
    <w:rsid w:val="00847995"/>
    <w:rsid w:val="0085259A"/>
    <w:rsid w:val="00854FEF"/>
    <w:rsid w:val="0085531E"/>
    <w:rsid w:val="00857236"/>
    <w:rsid w:val="00862A94"/>
    <w:rsid w:val="00864322"/>
    <w:rsid w:val="00864F0A"/>
    <w:rsid w:val="00870159"/>
    <w:rsid w:val="008735F2"/>
    <w:rsid w:val="00874E27"/>
    <w:rsid w:val="0088536A"/>
    <w:rsid w:val="00885DD4"/>
    <w:rsid w:val="00886487"/>
    <w:rsid w:val="008972CA"/>
    <w:rsid w:val="00897671"/>
    <w:rsid w:val="008A132D"/>
    <w:rsid w:val="008A34A6"/>
    <w:rsid w:val="008A4A14"/>
    <w:rsid w:val="008A5729"/>
    <w:rsid w:val="008A5E84"/>
    <w:rsid w:val="008B1545"/>
    <w:rsid w:val="008B1CB3"/>
    <w:rsid w:val="008B5992"/>
    <w:rsid w:val="008B6D37"/>
    <w:rsid w:val="008B7C30"/>
    <w:rsid w:val="008C14BA"/>
    <w:rsid w:val="008C23C6"/>
    <w:rsid w:val="008C7DE4"/>
    <w:rsid w:val="008D2DBD"/>
    <w:rsid w:val="008D374D"/>
    <w:rsid w:val="008D3F01"/>
    <w:rsid w:val="008D3FB5"/>
    <w:rsid w:val="008E3A64"/>
    <w:rsid w:val="008E4FC7"/>
    <w:rsid w:val="008E622D"/>
    <w:rsid w:val="008F5382"/>
    <w:rsid w:val="008F6AEF"/>
    <w:rsid w:val="008F71FE"/>
    <w:rsid w:val="008F7A5E"/>
    <w:rsid w:val="0090065D"/>
    <w:rsid w:val="00903545"/>
    <w:rsid w:val="00905382"/>
    <w:rsid w:val="009111AE"/>
    <w:rsid w:val="009114D7"/>
    <w:rsid w:val="00913453"/>
    <w:rsid w:val="0092070D"/>
    <w:rsid w:val="009210FB"/>
    <w:rsid w:val="00922F95"/>
    <w:rsid w:val="00924446"/>
    <w:rsid w:val="009268E3"/>
    <w:rsid w:val="00940A1A"/>
    <w:rsid w:val="0094300C"/>
    <w:rsid w:val="00944FAA"/>
    <w:rsid w:val="00945688"/>
    <w:rsid w:val="00947844"/>
    <w:rsid w:val="009501C8"/>
    <w:rsid w:val="00957C77"/>
    <w:rsid w:val="00963F42"/>
    <w:rsid w:val="0096400C"/>
    <w:rsid w:val="0096669A"/>
    <w:rsid w:val="00967681"/>
    <w:rsid w:val="0097506F"/>
    <w:rsid w:val="009811BB"/>
    <w:rsid w:val="00982C22"/>
    <w:rsid w:val="00984B14"/>
    <w:rsid w:val="00985DDE"/>
    <w:rsid w:val="00991362"/>
    <w:rsid w:val="0099181F"/>
    <w:rsid w:val="00992409"/>
    <w:rsid w:val="009964E8"/>
    <w:rsid w:val="009A0835"/>
    <w:rsid w:val="009A27C1"/>
    <w:rsid w:val="009A6C67"/>
    <w:rsid w:val="009A7103"/>
    <w:rsid w:val="009B22F4"/>
    <w:rsid w:val="009B251C"/>
    <w:rsid w:val="009B324F"/>
    <w:rsid w:val="009B32DD"/>
    <w:rsid w:val="009B3DAF"/>
    <w:rsid w:val="009B5093"/>
    <w:rsid w:val="009B7C64"/>
    <w:rsid w:val="009B7C84"/>
    <w:rsid w:val="009C12D8"/>
    <w:rsid w:val="009C374E"/>
    <w:rsid w:val="009C4433"/>
    <w:rsid w:val="009C663D"/>
    <w:rsid w:val="009D32E2"/>
    <w:rsid w:val="009D6F98"/>
    <w:rsid w:val="009D7D10"/>
    <w:rsid w:val="009D7F8F"/>
    <w:rsid w:val="009E433C"/>
    <w:rsid w:val="009E4E67"/>
    <w:rsid w:val="009E4FFA"/>
    <w:rsid w:val="009F25C1"/>
    <w:rsid w:val="009F5723"/>
    <w:rsid w:val="009F7AA2"/>
    <w:rsid w:val="00A0237C"/>
    <w:rsid w:val="00A07399"/>
    <w:rsid w:val="00A16412"/>
    <w:rsid w:val="00A20293"/>
    <w:rsid w:val="00A230AE"/>
    <w:rsid w:val="00A23FAC"/>
    <w:rsid w:val="00A31334"/>
    <w:rsid w:val="00A337C7"/>
    <w:rsid w:val="00A3613E"/>
    <w:rsid w:val="00A44073"/>
    <w:rsid w:val="00A4683C"/>
    <w:rsid w:val="00A53DDA"/>
    <w:rsid w:val="00A54C7A"/>
    <w:rsid w:val="00A55784"/>
    <w:rsid w:val="00A56E1E"/>
    <w:rsid w:val="00A570A5"/>
    <w:rsid w:val="00A57370"/>
    <w:rsid w:val="00A577B3"/>
    <w:rsid w:val="00A60D69"/>
    <w:rsid w:val="00A60DA3"/>
    <w:rsid w:val="00A620E0"/>
    <w:rsid w:val="00A62C23"/>
    <w:rsid w:val="00A6554D"/>
    <w:rsid w:val="00A678A9"/>
    <w:rsid w:val="00A702D0"/>
    <w:rsid w:val="00A7094B"/>
    <w:rsid w:val="00A73B62"/>
    <w:rsid w:val="00A74039"/>
    <w:rsid w:val="00A7533B"/>
    <w:rsid w:val="00A75A21"/>
    <w:rsid w:val="00A76B93"/>
    <w:rsid w:val="00A76D49"/>
    <w:rsid w:val="00A80A6B"/>
    <w:rsid w:val="00A82EB9"/>
    <w:rsid w:val="00A86518"/>
    <w:rsid w:val="00A86919"/>
    <w:rsid w:val="00A91CD9"/>
    <w:rsid w:val="00A93719"/>
    <w:rsid w:val="00A94060"/>
    <w:rsid w:val="00AA0139"/>
    <w:rsid w:val="00AA3E09"/>
    <w:rsid w:val="00AB2538"/>
    <w:rsid w:val="00AB5FDC"/>
    <w:rsid w:val="00AB739A"/>
    <w:rsid w:val="00AC7294"/>
    <w:rsid w:val="00AC72FD"/>
    <w:rsid w:val="00AD3C7B"/>
    <w:rsid w:val="00AD50A5"/>
    <w:rsid w:val="00AD6676"/>
    <w:rsid w:val="00AD6ED3"/>
    <w:rsid w:val="00AD7950"/>
    <w:rsid w:val="00AE3A97"/>
    <w:rsid w:val="00AE4967"/>
    <w:rsid w:val="00AE59B1"/>
    <w:rsid w:val="00AF1C29"/>
    <w:rsid w:val="00AF23F1"/>
    <w:rsid w:val="00AF406E"/>
    <w:rsid w:val="00B0097A"/>
    <w:rsid w:val="00B01775"/>
    <w:rsid w:val="00B03103"/>
    <w:rsid w:val="00B131C6"/>
    <w:rsid w:val="00B178DE"/>
    <w:rsid w:val="00B24BA8"/>
    <w:rsid w:val="00B34E31"/>
    <w:rsid w:val="00B37A2C"/>
    <w:rsid w:val="00B407F0"/>
    <w:rsid w:val="00B45822"/>
    <w:rsid w:val="00B553B4"/>
    <w:rsid w:val="00B60197"/>
    <w:rsid w:val="00B62DE5"/>
    <w:rsid w:val="00B715F9"/>
    <w:rsid w:val="00B7163A"/>
    <w:rsid w:val="00B81AC3"/>
    <w:rsid w:val="00B81B71"/>
    <w:rsid w:val="00B8228C"/>
    <w:rsid w:val="00B827A0"/>
    <w:rsid w:val="00B8583C"/>
    <w:rsid w:val="00B87EA4"/>
    <w:rsid w:val="00BA0CF6"/>
    <w:rsid w:val="00BA6966"/>
    <w:rsid w:val="00BA6BC0"/>
    <w:rsid w:val="00BB29AA"/>
    <w:rsid w:val="00BB2D0B"/>
    <w:rsid w:val="00BB35D2"/>
    <w:rsid w:val="00BB37DB"/>
    <w:rsid w:val="00BB6261"/>
    <w:rsid w:val="00BC0A89"/>
    <w:rsid w:val="00BC42C8"/>
    <w:rsid w:val="00BC5D74"/>
    <w:rsid w:val="00BC6BB8"/>
    <w:rsid w:val="00BC7F5C"/>
    <w:rsid w:val="00BE3733"/>
    <w:rsid w:val="00BE3C72"/>
    <w:rsid w:val="00BE6359"/>
    <w:rsid w:val="00BE762D"/>
    <w:rsid w:val="00BE7D2E"/>
    <w:rsid w:val="00BF5FC4"/>
    <w:rsid w:val="00BF7FEA"/>
    <w:rsid w:val="00C0294E"/>
    <w:rsid w:val="00C031F8"/>
    <w:rsid w:val="00C05832"/>
    <w:rsid w:val="00C06CB5"/>
    <w:rsid w:val="00C07490"/>
    <w:rsid w:val="00C077DD"/>
    <w:rsid w:val="00C12F9C"/>
    <w:rsid w:val="00C20EBD"/>
    <w:rsid w:val="00C22999"/>
    <w:rsid w:val="00C26D01"/>
    <w:rsid w:val="00C31E2D"/>
    <w:rsid w:val="00C33164"/>
    <w:rsid w:val="00C33EB7"/>
    <w:rsid w:val="00C412FD"/>
    <w:rsid w:val="00C41758"/>
    <w:rsid w:val="00C46D16"/>
    <w:rsid w:val="00C47D5B"/>
    <w:rsid w:val="00C526FE"/>
    <w:rsid w:val="00C5518C"/>
    <w:rsid w:val="00C559E6"/>
    <w:rsid w:val="00C620BD"/>
    <w:rsid w:val="00C65114"/>
    <w:rsid w:val="00C675D2"/>
    <w:rsid w:val="00C71081"/>
    <w:rsid w:val="00C736EE"/>
    <w:rsid w:val="00C77314"/>
    <w:rsid w:val="00C90589"/>
    <w:rsid w:val="00C9110C"/>
    <w:rsid w:val="00C93EF5"/>
    <w:rsid w:val="00C95EEA"/>
    <w:rsid w:val="00CA7DF8"/>
    <w:rsid w:val="00CB0E25"/>
    <w:rsid w:val="00CB13D0"/>
    <w:rsid w:val="00CC29C0"/>
    <w:rsid w:val="00CC69A1"/>
    <w:rsid w:val="00CD4E0D"/>
    <w:rsid w:val="00CE2661"/>
    <w:rsid w:val="00CE2B01"/>
    <w:rsid w:val="00CE4312"/>
    <w:rsid w:val="00CE664D"/>
    <w:rsid w:val="00CE7786"/>
    <w:rsid w:val="00CF0DA0"/>
    <w:rsid w:val="00CF2375"/>
    <w:rsid w:val="00CF2EAF"/>
    <w:rsid w:val="00CF3DAA"/>
    <w:rsid w:val="00CF3DE3"/>
    <w:rsid w:val="00CF6148"/>
    <w:rsid w:val="00CF69F9"/>
    <w:rsid w:val="00CF7595"/>
    <w:rsid w:val="00D14CF5"/>
    <w:rsid w:val="00D20AB1"/>
    <w:rsid w:val="00D21214"/>
    <w:rsid w:val="00D21868"/>
    <w:rsid w:val="00D2327B"/>
    <w:rsid w:val="00D23D52"/>
    <w:rsid w:val="00D2528A"/>
    <w:rsid w:val="00D26636"/>
    <w:rsid w:val="00D3318E"/>
    <w:rsid w:val="00D33643"/>
    <w:rsid w:val="00D34886"/>
    <w:rsid w:val="00D34F42"/>
    <w:rsid w:val="00D36968"/>
    <w:rsid w:val="00D37450"/>
    <w:rsid w:val="00D40300"/>
    <w:rsid w:val="00D40B32"/>
    <w:rsid w:val="00D40CD0"/>
    <w:rsid w:val="00D4105C"/>
    <w:rsid w:val="00D471A0"/>
    <w:rsid w:val="00D4779C"/>
    <w:rsid w:val="00D5316B"/>
    <w:rsid w:val="00D551EA"/>
    <w:rsid w:val="00D563AD"/>
    <w:rsid w:val="00D631B3"/>
    <w:rsid w:val="00D63C00"/>
    <w:rsid w:val="00D64A44"/>
    <w:rsid w:val="00D727CA"/>
    <w:rsid w:val="00D80F32"/>
    <w:rsid w:val="00D80FF3"/>
    <w:rsid w:val="00D8186B"/>
    <w:rsid w:val="00D8322F"/>
    <w:rsid w:val="00D84F95"/>
    <w:rsid w:val="00D85FC6"/>
    <w:rsid w:val="00D86D6D"/>
    <w:rsid w:val="00D87E65"/>
    <w:rsid w:val="00D92A3D"/>
    <w:rsid w:val="00D92F6B"/>
    <w:rsid w:val="00D942B4"/>
    <w:rsid w:val="00D9534C"/>
    <w:rsid w:val="00DA17D6"/>
    <w:rsid w:val="00DA4D7B"/>
    <w:rsid w:val="00DA54C7"/>
    <w:rsid w:val="00DA64A4"/>
    <w:rsid w:val="00DA6A35"/>
    <w:rsid w:val="00DB10F2"/>
    <w:rsid w:val="00DB2DDA"/>
    <w:rsid w:val="00DB515F"/>
    <w:rsid w:val="00DB5613"/>
    <w:rsid w:val="00DC0921"/>
    <w:rsid w:val="00DC24E7"/>
    <w:rsid w:val="00DC2920"/>
    <w:rsid w:val="00DC6F19"/>
    <w:rsid w:val="00DD431C"/>
    <w:rsid w:val="00DD4664"/>
    <w:rsid w:val="00DD48B2"/>
    <w:rsid w:val="00DD6C70"/>
    <w:rsid w:val="00DD6DFC"/>
    <w:rsid w:val="00DD71E2"/>
    <w:rsid w:val="00DE23C3"/>
    <w:rsid w:val="00DE2C74"/>
    <w:rsid w:val="00DE5A34"/>
    <w:rsid w:val="00DE6496"/>
    <w:rsid w:val="00DF1CDC"/>
    <w:rsid w:val="00DF3298"/>
    <w:rsid w:val="00DF53C9"/>
    <w:rsid w:val="00DF5911"/>
    <w:rsid w:val="00E02866"/>
    <w:rsid w:val="00E02A86"/>
    <w:rsid w:val="00E05357"/>
    <w:rsid w:val="00E06045"/>
    <w:rsid w:val="00E06057"/>
    <w:rsid w:val="00E074A3"/>
    <w:rsid w:val="00E11269"/>
    <w:rsid w:val="00E1251F"/>
    <w:rsid w:val="00E17127"/>
    <w:rsid w:val="00E20CD7"/>
    <w:rsid w:val="00E2137A"/>
    <w:rsid w:val="00E22087"/>
    <w:rsid w:val="00E24EE5"/>
    <w:rsid w:val="00E25F4F"/>
    <w:rsid w:val="00E27F95"/>
    <w:rsid w:val="00E30429"/>
    <w:rsid w:val="00E305CA"/>
    <w:rsid w:val="00E340D0"/>
    <w:rsid w:val="00E44B5E"/>
    <w:rsid w:val="00E47D54"/>
    <w:rsid w:val="00E509AC"/>
    <w:rsid w:val="00E51DCE"/>
    <w:rsid w:val="00E5285A"/>
    <w:rsid w:val="00E530DB"/>
    <w:rsid w:val="00E53BA3"/>
    <w:rsid w:val="00E5452B"/>
    <w:rsid w:val="00E56FE6"/>
    <w:rsid w:val="00E73BFF"/>
    <w:rsid w:val="00E7508D"/>
    <w:rsid w:val="00E84D97"/>
    <w:rsid w:val="00E85C87"/>
    <w:rsid w:val="00E87037"/>
    <w:rsid w:val="00E87E72"/>
    <w:rsid w:val="00E90319"/>
    <w:rsid w:val="00E903A0"/>
    <w:rsid w:val="00E9408D"/>
    <w:rsid w:val="00E96251"/>
    <w:rsid w:val="00E97DE2"/>
    <w:rsid w:val="00EA370D"/>
    <w:rsid w:val="00EA530E"/>
    <w:rsid w:val="00EB3A88"/>
    <w:rsid w:val="00EB5ADD"/>
    <w:rsid w:val="00EB665A"/>
    <w:rsid w:val="00EB7593"/>
    <w:rsid w:val="00EC05F0"/>
    <w:rsid w:val="00EC5E6D"/>
    <w:rsid w:val="00EC729F"/>
    <w:rsid w:val="00ED4267"/>
    <w:rsid w:val="00ED4C74"/>
    <w:rsid w:val="00EE28E9"/>
    <w:rsid w:val="00EE3ACE"/>
    <w:rsid w:val="00EE7D45"/>
    <w:rsid w:val="00EF0168"/>
    <w:rsid w:val="00EF3871"/>
    <w:rsid w:val="00EF5E33"/>
    <w:rsid w:val="00EF78D5"/>
    <w:rsid w:val="00F04ACB"/>
    <w:rsid w:val="00F05473"/>
    <w:rsid w:val="00F06E72"/>
    <w:rsid w:val="00F10BBC"/>
    <w:rsid w:val="00F11FD2"/>
    <w:rsid w:val="00F13CFC"/>
    <w:rsid w:val="00F147EB"/>
    <w:rsid w:val="00F1600B"/>
    <w:rsid w:val="00F16668"/>
    <w:rsid w:val="00F16E05"/>
    <w:rsid w:val="00F215B3"/>
    <w:rsid w:val="00F27E34"/>
    <w:rsid w:val="00F331B4"/>
    <w:rsid w:val="00F36A36"/>
    <w:rsid w:val="00F40005"/>
    <w:rsid w:val="00F43570"/>
    <w:rsid w:val="00F444C8"/>
    <w:rsid w:val="00F4458C"/>
    <w:rsid w:val="00F45595"/>
    <w:rsid w:val="00F50F1C"/>
    <w:rsid w:val="00F51611"/>
    <w:rsid w:val="00F52F78"/>
    <w:rsid w:val="00F5384E"/>
    <w:rsid w:val="00F559A8"/>
    <w:rsid w:val="00F5680E"/>
    <w:rsid w:val="00F6321C"/>
    <w:rsid w:val="00F700F7"/>
    <w:rsid w:val="00F717E1"/>
    <w:rsid w:val="00F71F3E"/>
    <w:rsid w:val="00F739FC"/>
    <w:rsid w:val="00F757C8"/>
    <w:rsid w:val="00F7618C"/>
    <w:rsid w:val="00F809C9"/>
    <w:rsid w:val="00F8472E"/>
    <w:rsid w:val="00F84E29"/>
    <w:rsid w:val="00F87622"/>
    <w:rsid w:val="00F87FDA"/>
    <w:rsid w:val="00F90D8C"/>
    <w:rsid w:val="00F9459C"/>
    <w:rsid w:val="00F96298"/>
    <w:rsid w:val="00F968D9"/>
    <w:rsid w:val="00F97233"/>
    <w:rsid w:val="00F97D0E"/>
    <w:rsid w:val="00FA0718"/>
    <w:rsid w:val="00FA3D23"/>
    <w:rsid w:val="00FA4347"/>
    <w:rsid w:val="00FA4FE6"/>
    <w:rsid w:val="00FA5F3B"/>
    <w:rsid w:val="00FA6484"/>
    <w:rsid w:val="00FB050D"/>
    <w:rsid w:val="00FB52D9"/>
    <w:rsid w:val="00FB53CD"/>
    <w:rsid w:val="00FB6C75"/>
    <w:rsid w:val="00FB78DE"/>
    <w:rsid w:val="00FC2283"/>
    <w:rsid w:val="00FC2C7D"/>
    <w:rsid w:val="00FC32F7"/>
    <w:rsid w:val="00FC3956"/>
    <w:rsid w:val="00FD4B52"/>
    <w:rsid w:val="00FD5A07"/>
    <w:rsid w:val="00FD69AE"/>
    <w:rsid w:val="00FE037C"/>
    <w:rsid w:val="00FE0D60"/>
    <w:rsid w:val="00FE263C"/>
    <w:rsid w:val="00FE5CD2"/>
    <w:rsid w:val="00FF1710"/>
    <w:rsid w:val="00FF252A"/>
    <w:rsid w:val="00FF373D"/>
    <w:rsid w:val="00FF4F0F"/>
    <w:rsid w:val="00FF7191"/>
    <w:rsid w:val="09565080"/>
    <w:rsid w:val="0DAD16D0"/>
    <w:rsid w:val="16FFA280"/>
    <w:rsid w:val="19C35DB2"/>
    <w:rsid w:val="24B46E1D"/>
    <w:rsid w:val="2512231B"/>
    <w:rsid w:val="48755B3B"/>
    <w:rsid w:val="5AEEFD1F"/>
    <w:rsid w:val="6170126D"/>
    <w:rsid w:val="681C5653"/>
    <w:rsid w:val="68DB3760"/>
    <w:rsid w:val="76544B51"/>
    <w:rsid w:val="79B73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qFormat/>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0"/>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qFormat/>
    <w:rPr>
      <w:rFonts w:ascii="Times New Roman" w:hAnsi="Times New Roman"/>
      <w:kern w:val="2"/>
      <w:sz w:val="21"/>
    </w:rPr>
  </w:style>
  <w:style w:type="character" w:customStyle="1" w:styleId="Char1">
    <w:name w:val="正文文本缩进 Char"/>
    <w:basedOn w:val="a0"/>
    <w:link w:val="a6"/>
    <w:uiPriority w:val="99"/>
    <w:semiHidden/>
    <w:qFormat/>
    <w:rPr>
      <w:rFonts w:ascii="Times New Roman" w:hAnsi="Times New Roman"/>
      <w:kern w:val="2"/>
      <w:sz w:val="21"/>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0"/>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0"/>
    <w:link w:val="ac"/>
    <w:uiPriority w:val="99"/>
    <w:semiHidden/>
    <w:qFormat/>
    <w:rPr>
      <w:rFonts w:ascii="Times New Roman" w:hAnsi="Times New Roman"/>
      <w:kern w:val="2"/>
      <w:sz w:val="18"/>
      <w:szCs w:val="18"/>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8">
    <w:name w:val="批注主题 Char"/>
    <w:basedOn w:val="Char"/>
    <w:link w:val="ae"/>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uiPriority w:val="99"/>
    <w:semiHidden/>
    <w:unhideWhenUsed/>
    <w:qFormat/>
    <w:pPr>
      <w:spacing w:after="120"/>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8"/>
    <w:uiPriority w:val="99"/>
    <w:semiHidden/>
    <w:unhideWhenUsed/>
    <w:qFormat/>
    <w:rPr>
      <w:b/>
      <w:bCs/>
    </w:rPr>
  </w:style>
  <w:style w:type="table" w:styleId="af">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0"/>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0"/>
    <w:uiPriority w:val="99"/>
    <w:semiHidden/>
    <w:unhideWhenUsed/>
    <w:qFormat/>
    <w:rPr>
      <w:sz w:val="21"/>
      <w:szCs w:val="21"/>
    </w:rPr>
  </w:style>
  <w:style w:type="character" w:styleId="af5">
    <w:name w:val="footnote reference"/>
    <w:basedOn w:val="a0"/>
    <w:uiPriority w:val="99"/>
    <w:semiHidden/>
    <w:unhideWhenUsed/>
    <w:qFormat/>
    <w:rPr>
      <w:vertAlign w:val="superscript"/>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0">
    <w:name w:val="正文文本 Char"/>
    <w:basedOn w:val="a0"/>
    <w:link w:val="a5"/>
    <w:qFormat/>
    <w:rPr>
      <w:rFonts w:ascii="Times New Roman" w:hAnsi="Times New Roman"/>
      <w:kern w:val="2"/>
      <w:sz w:val="21"/>
    </w:rPr>
  </w:style>
  <w:style w:type="character" w:customStyle="1" w:styleId="Char1">
    <w:name w:val="正文文本缩进 Char"/>
    <w:basedOn w:val="a0"/>
    <w:link w:val="a6"/>
    <w:uiPriority w:val="99"/>
    <w:semiHidden/>
    <w:qFormat/>
    <w:rPr>
      <w:rFonts w:ascii="Times New Roman" w:hAnsi="Times New Roman"/>
      <w:kern w:val="2"/>
      <w:sz w:val="21"/>
    </w:rPr>
  </w:style>
  <w:style w:type="character" w:customStyle="1" w:styleId="2Char">
    <w:name w:val="标题 2 Char"/>
    <w:basedOn w:val="a0"/>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0"/>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0"/>
    <w:link w:val="ac"/>
    <w:uiPriority w:val="99"/>
    <w:semiHidden/>
    <w:qFormat/>
    <w:rPr>
      <w:rFonts w:ascii="Times New Roman" w:hAnsi="Times New Roman"/>
      <w:kern w:val="2"/>
      <w:sz w:val="18"/>
      <w:szCs w:val="18"/>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8">
    <w:name w:val="批注主题 Char"/>
    <w:basedOn w:val="Char"/>
    <w:link w:val="ae"/>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5400</Words>
  <Characters>30782</Characters>
  <Application>Microsoft Office Word</Application>
  <DocSecurity>0</DocSecurity>
  <Lines>256</Lines>
  <Paragraphs>72</Paragraphs>
  <ScaleCrop>false</ScaleCrop>
  <Company>神州网信技术有限公司</Company>
  <LinksUpToDate>false</LinksUpToDate>
  <CharactersWithSpaces>36110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王永锋</dc:creator>
  <cp:lastModifiedBy>未定义</cp:lastModifiedBy>
  <cp:revision>2</cp:revision>
  <cp:lastPrinted>2015-08-04T19:01:00Z</cp:lastPrinted>
  <dcterms:created xsi:type="dcterms:W3CDTF">2026-10-21T05:43:00Z</dcterms:created>
  <dcterms:modified xsi:type="dcterms:W3CDTF">2026-10-21T05:43:00Z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456B57EB2495B6D847EFCD6A64315C75_43</vt:lpwstr>
  </property>
</Properties>
</file>