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DB033">
      <w:pPr>
        <w:pStyle w:val="31"/>
      </w:pPr>
    </w:p>
    <w:p w14:paraId="2CC1A047">
      <w:pPr>
        <w:pStyle w:val="31"/>
      </w:pPr>
    </w:p>
    <w:p w14:paraId="7F909FF6">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180340</wp:posOffset>
                </wp:positionH>
                <wp:positionV relativeFrom="paragraph">
                  <wp:posOffset>294005</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4.2pt;margin-top:23.15pt;height:0pt;width:19.85pt;z-index:251661312;mso-width-relative:page;mso-height-relative:page;" filled="f" stroked="t" coordsize="21600,21600" o:gfxdata="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OgS51AAA&#10;AAcBAAAPAAAAAAAAAAEAIAAAACIAAABkcnMvZG93bnJldi54bWxQSwECFAAUAAAACACHTuJAHIKN&#10;FOkBAACrAwAADgAAAAAAAAABACAAAAAj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天津市板桥强制隔离戒毒所食堂餐饮</w:t>
      </w:r>
    </w:p>
    <w:p w14:paraId="318BB5E6">
      <w:pPr>
        <w:ind w:right="105"/>
        <w:jc w:val="right"/>
        <w:rPr>
          <w:rFonts w:eastAsia="黑体"/>
          <w:b/>
          <w:spacing w:val="40"/>
          <w:w w:val="66"/>
          <w:sz w:val="60"/>
          <w:szCs w:val="60"/>
        </w:rPr>
      </w:pPr>
      <w:r>
        <w:rPr>
          <w:rFonts w:hint="eastAsia" w:eastAsia="黑体"/>
          <w:b/>
          <w:spacing w:val="40"/>
          <w:w w:val="66"/>
          <w:sz w:val="60"/>
          <w:szCs w:val="60"/>
        </w:rPr>
        <w:t>管理和食材配送服务项目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4A43D8BC">
      <w:pPr>
        <w:ind w:right="105"/>
        <w:jc w:val="right"/>
        <w:rPr>
          <w:rFonts w:eastAsia="黑体"/>
          <w:b/>
          <w:spacing w:val="40"/>
          <w:w w:val="66"/>
          <w:sz w:val="60"/>
          <w:szCs w:val="60"/>
        </w:rPr>
      </w:pPr>
      <w:r>
        <w:rPr>
          <w:rFonts w:eastAsia="黑体"/>
          <w:b/>
          <w:spacing w:val="40"/>
          <w:w w:val="66"/>
          <w:sz w:val="60"/>
          <w:szCs w:val="60"/>
        </w:rPr>
        <w:t>竞争性磋商文件</w:t>
      </w:r>
    </w:p>
    <w:p w14:paraId="2626B834">
      <w:pPr>
        <w:ind w:right="1025"/>
        <w:jc w:val="center"/>
        <w:rPr>
          <w:rFonts w:eastAsia="黑体"/>
          <w:b/>
          <w:spacing w:val="40"/>
          <w:w w:val="66"/>
          <w:sz w:val="60"/>
          <w:szCs w:val="60"/>
        </w:rPr>
      </w:pPr>
    </w:p>
    <w:p w14:paraId="5958F5FF">
      <w:pPr>
        <w:jc w:val="center"/>
        <w:rPr>
          <w:rFonts w:eastAsia="黑体"/>
          <w:b/>
          <w:spacing w:val="40"/>
          <w:w w:val="66"/>
          <w:sz w:val="15"/>
          <w:szCs w:val="15"/>
        </w:rPr>
      </w:pPr>
      <w:r>
        <w:rPr>
          <w:rFonts w:eastAsia="黑体"/>
          <w:b/>
          <w:spacing w:val="40"/>
          <w:w w:val="66"/>
          <w:sz w:val="56"/>
          <w:szCs w:val="56"/>
        </w:rPr>
        <w:t xml:space="preserve">            </w:t>
      </w:r>
    </w:p>
    <w:p w14:paraId="0D1A09D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TGPC-2026-D-0001</w:t>
      </w:r>
      <w:r>
        <w:rPr>
          <w:rFonts w:eastAsia="黑体"/>
          <w:spacing w:val="40"/>
          <w:w w:val="66"/>
          <w:sz w:val="32"/>
          <w:szCs w:val="32"/>
        </w:rPr>
        <w:t>）</w:t>
      </w:r>
    </w:p>
    <w:p w14:paraId="2721617E">
      <w:pPr>
        <w:rPr>
          <w:sz w:val="40"/>
        </w:rPr>
      </w:pPr>
    </w:p>
    <w:p w14:paraId="664014DD">
      <w:pPr>
        <w:rPr>
          <w:sz w:val="36"/>
        </w:rPr>
      </w:pPr>
    </w:p>
    <w:p w14:paraId="14410923">
      <w:pPr>
        <w:rPr>
          <w:sz w:val="36"/>
        </w:rPr>
      </w:pPr>
    </w:p>
    <w:p w14:paraId="21542F22">
      <w:pPr>
        <w:rPr>
          <w:sz w:val="36"/>
        </w:rPr>
      </w:pPr>
    </w:p>
    <w:p w14:paraId="28A5E0D5">
      <w:pPr>
        <w:rPr>
          <w:sz w:val="36"/>
        </w:rPr>
      </w:pPr>
    </w:p>
    <w:p w14:paraId="52D86E64">
      <w:pPr>
        <w:rPr>
          <w:sz w:val="36"/>
        </w:rPr>
      </w:pPr>
    </w:p>
    <w:p w14:paraId="2BE331EE">
      <w:pPr>
        <w:rPr>
          <w:sz w:val="36"/>
        </w:rPr>
      </w:pPr>
    </w:p>
    <w:p w14:paraId="1C5F3F12">
      <w:pPr>
        <w:rPr>
          <w:sz w:val="36"/>
        </w:rPr>
      </w:pPr>
    </w:p>
    <w:p w14:paraId="6CD6E817">
      <w:pPr>
        <w:rPr>
          <w:sz w:val="36"/>
        </w:rPr>
      </w:pPr>
    </w:p>
    <w:p w14:paraId="41BEF4AB">
      <w:pPr>
        <w:rPr>
          <w:sz w:val="36"/>
        </w:rPr>
      </w:pPr>
    </w:p>
    <w:p w14:paraId="29719F1E">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018B997">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lang w:val="en-US" w:eastAsia="zh-CN"/>
        </w:rPr>
        <w:t>6</w:t>
      </w:r>
      <w:r>
        <w:rPr>
          <w:rFonts w:eastAsia="仿宋_GB2312"/>
          <w:b/>
          <w:bCs/>
          <w:kern w:val="0"/>
          <w:sz w:val="44"/>
          <w:szCs w:val="44"/>
        </w:rPr>
        <w:t>.</w:t>
      </w:r>
      <w:r>
        <w:rPr>
          <w:rFonts w:hint="eastAsia" w:eastAsia="仿宋_GB2312"/>
          <w:b/>
          <w:bCs/>
          <w:kern w:val="0"/>
          <w:sz w:val="44"/>
          <w:szCs w:val="44"/>
          <w:lang w:val="en-US" w:eastAsia="zh-CN"/>
        </w:rPr>
        <w:t>1</w:t>
      </w:r>
    </w:p>
    <w:p w14:paraId="2E43D797">
      <w:pPr>
        <w:tabs>
          <w:tab w:val="left" w:pos="3281"/>
          <w:tab w:val="center" w:pos="4711"/>
        </w:tabs>
        <w:jc w:val="center"/>
        <w:rPr>
          <w:rFonts w:eastAsia="仿宋_GB2312"/>
          <w:b/>
          <w:bCs/>
          <w:kern w:val="0"/>
          <w:sz w:val="44"/>
          <w:szCs w:val="44"/>
        </w:rPr>
      </w:pPr>
    </w:p>
    <w:p w14:paraId="228FD75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9E068BD">
      <w:pPr>
        <w:tabs>
          <w:tab w:val="left" w:pos="3281"/>
          <w:tab w:val="center" w:pos="4711"/>
        </w:tabs>
        <w:jc w:val="center"/>
        <w:rPr>
          <w:b/>
          <w:bCs/>
          <w:spacing w:val="20"/>
          <w:w w:val="66"/>
          <w:sz w:val="36"/>
          <w:szCs w:val="32"/>
        </w:rPr>
      </w:pPr>
      <w:r>
        <w:rPr>
          <w:b/>
          <w:bCs/>
          <w:spacing w:val="20"/>
          <w:w w:val="66"/>
          <w:sz w:val="36"/>
          <w:szCs w:val="32"/>
        </w:rPr>
        <w:t>目  录</w:t>
      </w:r>
    </w:p>
    <w:p w14:paraId="78F16B84">
      <w:pPr>
        <w:tabs>
          <w:tab w:val="left" w:pos="3281"/>
          <w:tab w:val="center" w:pos="4711"/>
        </w:tabs>
        <w:spacing w:line="360" w:lineRule="auto"/>
        <w:jc w:val="center"/>
        <w:rPr>
          <w:rFonts w:eastAsia="仿宋_GB2312"/>
          <w:b/>
          <w:bCs/>
          <w:spacing w:val="20"/>
          <w:w w:val="66"/>
          <w:sz w:val="28"/>
          <w:szCs w:val="28"/>
        </w:rPr>
      </w:pPr>
    </w:p>
    <w:p w14:paraId="0779670A">
      <w:pPr>
        <w:pStyle w:val="11"/>
        <w:rPr>
          <w:sz w:val="28"/>
          <w:szCs w:val="28"/>
        </w:rPr>
      </w:pPr>
      <w:r>
        <w:rPr>
          <w:rFonts w:hint="eastAsia"/>
          <w:sz w:val="28"/>
          <w:szCs w:val="28"/>
        </w:rPr>
        <w:t>第一部分  磋商邀请函</w:t>
      </w:r>
    </w:p>
    <w:p w14:paraId="4420E570"/>
    <w:p w14:paraId="6CB221A3">
      <w:pPr>
        <w:pStyle w:val="11"/>
        <w:rPr>
          <w:sz w:val="28"/>
          <w:szCs w:val="28"/>
        </w:rPr>
      </w:pPr>
      <w:r>
        <w:rPr>
          <w:rFonts w:hint="eastAsia"/>
          <w:sz w:val="28"/>
          <w:szCs w:val="28"/>
        </w:rPr>
        <w:t>第二部分  磋商项目要求</w:t>
      </w:r>
    </w:p>
    <w:p w14:paraId="3B741372"/>
    <w:p w14:paraId="7AC2395F">
      <w:pPr>
        <w:pStyle w:val="11"/>
        <w:rPr>
          <w:sz w:val="28"/>
          <w:szCs w:val="28"/>
        </w:rPr>
      </w:pPr>
      <w:r>
        <w:rPr>
          <w:rFonts w:hint="eastAsia"/>
          <w:sz w:val="28"/>
          <w:szCs w:val="28"/>
        </w:rPr>
        <w:t>第三部分  供应商须知</w:t>
      </w:r>
    </w:p>
    <w:p w14:paraId="6150D479"/>
    <w:p w14:paraId="03CA8E20">
      <w:pPr>
        <w:pStyle w:val="11"/>
        <w:rPr>
          <w:sz w:val="28"/>
          <w:szCs w:val="28"/>
        </w:rPr>
      </w:pPr>
      <w:r>
        <w:rPr>
          <w:rFonts w:hint="eastAsia"/>
          <w:sz w:val="28"/>
          <w:szCs w:val="28"/>
        </w:rPr>
        <w:t>第四部分  合同草案</w:t>
      </w:r>
    </w:p>
    <w:p w14:paraId="11C8E38D"/>
    <w:p w14:paraId="61374B12">
      <w:pPr>
        <w:pStyle w:val="11"/>
        <w:rPr>
          <w:sz w:val="28"/>
          <w:szCs w:val="28"/>
        </w:rPr>
      </w:pPr>
      <w:r>
        <w:rPr>
          <w:rFonts w:hint="eastAsia"/>
          <w:sz w:val="28"/>
          <w:szCs w:val="28"/>
        </w:rPr>
        <w:t>第五部分  响应文件格式</w:t>
      </w:r>
    </w:p>
    <w:p w14:paraId="7A9DFB9F">
      <w:pPr>
        <w:tabs>
          <w:tab w:val="left" w:pos="3281"/>
          <w:tab w:val="center" w:pos="4711"/>
        </w:tabs>
        <w:spacing w:line="360" w:lineRule="auto"/>
        <w:jc w:val="center"/>
        <w:rPr>
          <w:rFonts w:eastAsia="仿宋_GB2312"/>
          <w:b/>
          <w:bCs/>
          <w:spacing w:val="20"/>
          <w:w w:val="66"/>
          <w:sz w:val="28"/>
          <w:szCs w:val="28"/>
        </w:rPr>
      </w:pPr>
    </w:p>
    <w:p w14:paraId="282B0051">
      <w:pPr>
        <w:tabs>
          <w:tab w:val="left" w:pos="3281"/>
          <w:tab w:val="center" w:pos="4711"/>
        </w:tabs>
        <w:jc w:val="center"/>
        <w:rPr>
          <w:rFonts w:eastAsia="仿宋_GB2312"/>
          <w:b/>
          <w:bCs/>
          <w:spacing w:val="20"/>
          <w:w w:val="66"/>
          <w:sz w:val="44"/>
          <w:szCs w:val="44"/>
        </w:rPr>
      </w:pPr>
    </w:p>
    <w:p w14:paraId="1F33B09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A7E7DCC">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5223AED">
      <w:pPr>
        <w:pStyle w:val="31"/>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受天津市板桥强制隔离戒毒所委托，天津市政府采购中心将以竞争性磋商方式，对天津市板桥强制隔离戒毒所食堂餐饮管理和食材配送服务项目实施政府采购。现欢迎合格的供应商参加磋商。</w:t>
      </w:r>
    </w:p>
    <w:p w14:paraId="52CF072F">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5018314">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DD04B3C">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天津市板桥强制隔离戒毒所食堂餐饮管理和食材配送服务项目</w:t>
      </w:r>
    </w:p>
    <w:p w14:paraId="3B177296">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8" w:name="_GoBack"/>
      <w:r>
        <w:rPr>
          <w:rFonts w:hint="eastAsia" w:ascii="Times New Roman" w:hAnsi="Times New Roman" w:eastAsia="宋体" w:cs="Times New Roman"/>
          <w:color w:val="auto"/>
          <w:kern w:val="2"/>
        </w:rPr>
        <w:t>TGPC-2026-D-0001</w:t>
      </w:r>
      <w:bookmarkEnd w:id="8"/>
    </w:p>
    <w:p w14:paraId="592436C7">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1B356681">
      <w:pPr>
        <w:pStyle w:val="31"/>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食堂餐饮管理1项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6367B173">
      <w:pPr>
        <w:pStyle w:val="31"/>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第二包：</w:t>
      </w:r>
      <w:r>
        <w:rPr>
          <w:rFonts w:hint="eastAsia" w:ascii="Times New Roman" w:hAnsi="Times New Roman" w:eastAsia="宋体" w:cs="Times New Roman"/>
          <w:color w:val="auto"/>
          <w:kern w:val="2"/>
        </w:rPr>
        <w:t>食材配送</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49913FF0">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33CC2E8D">
      <w:pPr>
        <w:pStyle w:val="31"/>
        <w:spacing w:line="360" w:lineRule="auto"/>
        <w:ind w:firstLine="480" w:firstLineChars="200"/>
        <w:jc w:val="both"/>
        <w:rPr>
          <w:rFonts w:hint="default"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650000元；</w:t>
      </w:r>
    </w:p>
    <w:p w14:paraId="16A93B49">
      <w:pPr>
        <w:pStyle w:val="31"/>
        <w:spacing w:line="360" w:lineRule="auto"/>
        <w:ind w:firstLine="480" w:firstLineChars="200"/>
        <w:jc w:val="both"/>
        <w:rPr>
          <w:rFonts w:hint="default"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第二包：</w:t>
      </w:r>
      <w:r>
        <w:rPr>
          <w:rFonts w:hint="eastAsia" w:ascii="Times New Roman" w:hAnsi="Times New Roman" w:eastAsia="宋体" w:cs="Times New Roman"/>
          <w:color w:val="auto"/>
          <w:kern w:val="2"/>
          <w:lang w:val="en-US" w:eastAsia="zh-CN"/>
        </w:rPr>
        <w:t>1350000元。</w:t>
      </w:r>
    </w:p>
    <w:p w14:paraId="0E71826D">
      <w:pPr>
        <w:pStyle w:val="31"/>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74D4DCEF">
      <w:pPr>
        <w:pStyle w:val="31"/>
        <w:spacing w:line="360" w:lineRule="auto"/>
        <w:ind w:firstLine="480" w:firstLineChars="200"/>
        <w:rPr>
          <w:rFonts w:hint="eastAsia" w:ascii="Times New Roman" w:hAnsi="Times New Roman" w:eastAsia="宋体" w:cs="Times New Roman"/>
          <w:color w:val="auto"/>
        </w:rPr>
      </w:pPr>
      <w:bookmarkStart w:id="3" w:name="OLE_LINK4"/>
      <w:r>
        <w:rPr>
          <w:rFonts w:hint="eastAsia" w:ascii="Times New Roman" w:hAnsi="Times New Roman" w:eastAsia="宋体" w:cs="Times New Roman"/>
          <w:color w:val="auto"/>
        </w:rPr>
        <w:t>（一）</w:t>
      </w:r>
      <w:r>
        <w:rPr>
          <w:rFonts w:hint="eastAsia" w:ascii="Times New Roman" w:hAnsi="Times New Roman" w:eastAsia="宋体" w:cs="Times New Roman"/>
          <w:color w:val="auto"/>
          <w:lang w:val="en-US" w:eastAsia="zh-CN"/>
        </w:rPr>
        <w:t>第一包</w:t>
      </w:r>
      <w:r>
        <w:rPr>
          <w:rFonts w:hint="eastAsia" w:ascii="Times New Roman" w:hAnsi="Times New Roman" w:eastAsia="宋体" w:cs="Times New Roman"/>
          <w:color w:val="auto"/>
        </w:rPr>
        <w:t>投标人须具备食品经营许可证</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经营项目至少包含食品经营管理或餐饮服务管理</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，提供证书扫描件；</w:t>
      </w:r>
    </w:p>
    <w:p w14:paraId="1A0B5CDD">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第二包</w:t>
      </w:r>
      <w:r>
        <w:rPr>
          <w:rFonts w:hint="eastAsia" w:ascii="Times New Roman" w:hAnsi="Times New Roman" w:eastAsia="宋体" w:cs="Times New Roman"/>
          <w:color w:val="auto"/>
        </w:rPr>
        <w:t>投标人须具备食品经营许可证（经营项目至少包含散装食品和预包装食品销售），提供证书扫描件；</w:t>
      </w:r>
    </w:p>
    <w:p w14:paraId="2D26E16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326E26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54D54F1">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533F87A">
      <w:pPr>
        <w:pStyle w:val="3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四</w:t>
      </w:r>
      <w:r>
        <w:rPr>
          <w:rFonts w:hint="eastAsia" w:ascii="Times New Roman" w:hAnsi="Times New Roman" w:eastAsia="宋体" w:cs="Times New Roman"/>
          <w:color w:val="auto"/>
          <w:highlight w:val="none"/>
        </w:rPr>
        <w:t>）本项目不接受联合体参与磋商。</w:t>
      </w:r>
    </w:p>
    <w:p w14:paraId="13B766AB">
      <w:pPr>
        <w:pStyle w:val="31"/>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五</w:t>
      </w:r>
      <w:r>
        <w:rPr>
          <w:rFonts w:hint="eastAsia" w:ascii="Times New Roman" w:hAnsi="Times New Roman" w:cs="Times New Roman" w:eastAsiaTheme="minorEastAsia"/>
          <w:color w:val="auto"/>
          <w:highlight w:val="none"/>
        </w:rPr>
        <w:t>）本项目专门面向中小企业采购，提供《中小企业声明函》。</w:t>
      </w:r>
    </w:p>
    <w:p w14:paraId="2CE4F98A">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9191902">
      <w:pPr>
        <w:pStyle w:val="31"/>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3AC91CD">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w:t>
      </w:r>
      <w:r>
        <w:rPr>
          <w:rFonts w:ascii="Times New Roman" w:hAnsi="Times New Roman" w:eastAsia="宋体" w:cs="Times New Roman"/>
          <w:color w:val="auto"/>
        </w:rPr>
        <w:t>府采购支持监狱企业发展有关问题的通知》规定，监狱企业视同小微企业。</w:t>
      </w:r>
    </w:p>
    <w:p w14:paraId="504A214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BF2C75F">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5A9953C">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8F5857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4E59429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4DE45B6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4DCCA65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BB7935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A15C59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1B70007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5F81CE8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01FD0847">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7269139">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C24D73F">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030FC900">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D431A6F">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3F8238C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8CF5343">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6C5755D">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9A8E2E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5A35B3D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0A57501">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6B22CE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日8:30至9:30完成第一阶段解密的方为有效响应。</w:t>
      </w:r>
    </w:p>
    <w:p w14:paraId="5594CE1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2974B17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6BE69EC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B2B87D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98E8D2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27840D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0170D9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3064E0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B7B0D4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5BD91D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8010DC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4C0067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6720E38">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54A842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12E6CC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CCD7C63">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天津市板桥强制隔离戒毒所</w:t>
      </w:r>
      <w:r>
        <w:rPr>
          <w:rFonts w:ascii="Times New Roman" w:hAnsi="Times New Roman" w:eastAsia="宋体" w:cs="Times New Roman"/>
          <w:color w:val="auto"/>
        </w:rPr>
        <w:t xml:space="preserve"> </w:t>
      </w:r>
    </w:p>
    <w:p w14:paraId="3B6C229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天津市滨海新区大港板桥路56号</w:t>
      </w:r>
      <w:r>
        <w:rPr>
          <w:rFonts w:ascii="Times New Roman" w:hAnsi="Times New Roman" w:eastAsia="宋体" w:cs="Times New Roman"/>
          <w:color w:val="auto"/>
        </w:rPr>
        <w:t xml:space="preserve"> </w:t>
      </w:r>
    </w:p>
    <w:p w14:paraId="012A02C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陈裕鹏</w:t>
      </w:r>
      <w:r>
        <w:rPr>
          <w:rFonts w:ascii="Times New Roman" w:hAnsi="Times New Roman" w:eastAsia="宋体" w:cs="Times New Roman"/>
          <w:color w:val="auto"/>
        </w:rPr>
        <w:t xml:space="preserve"> </w:t>
      </w:r>
    </w:p>
    <w:p w14:paraId="0524C16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022-63253959</w:t>
      </w:r>
      <w:r>
        <w:rPr>
          <w:rFonts w:ascii="Times New Roman" w:hAnsi="Times New Roman" w:eastAsia="宋体" w:cs="Times New Roman"/>
          <w:color w:val="auto"/>
        </w:rPr>
        <w:t xml:space="preserve"> </w:t>
      </w:r>
    </w:p>
    <w:p w14:paraId="4CAC388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9168F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D87E66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B99D56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联系部门：天津市板桥强制隔离戒毒所</w:t>
      </w:r>
    </w:p>
    <w:p w14:paraId="71AE34B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联系地址：天津市滨海新区大港板桥路56号</w:t>
      </w:r>
    </w:p>
    <w:p w14:paraId="4671C0D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人：杨连龙</w:t>
      </w:r>
    </w:p>
    <w:p w14:paraId="625638D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联系方式：13821528278</w:t>
      </w:r>
    </w:p>
    <w:p w14:paraId="2B4950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E510BE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16CF1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ADB0F0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0F942DD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C955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6F78CCD">
            <w:pPr>
              <w:tabs>
                <w:tab w:val="left" w:pos="750"/>
                <w:tab w:val="left" w:pos="840"/>
              </w:tabs>
              <w:adjustRightInd w:val="0"/>
              <w:snapToGrid w:val="0"/>
              <w:jc w:val="center"/>
              <w:rPr>
                <w:sz w:val="24"/>
              </w:rPr>
            </w:pPr>
            <w:r>
              <w:rPr>
                <w:sz w:val="24"/>
              </w:rPr>
              <w:t>成交金额（万元）</w:t>
            </w:r>
          </w:p>
        </w:tc>
        <w:tc>
          <w:tcPr>
            <w:tcW w:w="3657" w:type="dxa"/>
            <w:vAlign w:val="center"/>
          </w:tcPr>
          <w:p w14:paraId="2825AF53">
            <w:pPr>
              <w:tabs>
                <w:tab w:val="left" w:pos="750"/>
                <w:tab w:val="left" w:pos="840"/>
              </w:tabs>
              <w:adjustRightInd w:val="0"/>
              <w:snapToGrid w:val="0"/>
              <w:jc w:val="center"/>
              <w:rPr>
                <w:sz w:val="24"/>
              </w:rPr>
            </w:pPr>
            <w:r>
              <w:rPr>
                <w:sz w:val="24"/>
              </w:rPr>
              <w:t>费率</w:t>
            </w:r>
          </w:p>
        </w:tc>
      </w:tr>
      <w:tr w14:paraId="16BF8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A7959D">
            <w:pPr>
              <w:tabs>
                <w:tab w:val="left" w:pos="750"/>
                <w:tab w:val="left" w:pos="840"/>
              </w:tabs>
              <w:adjustRightInd w:val="0"/>
              <w:snapToGrid w:val="0"/>
              <w:jc w:val="center"/>
              <w:rPr>
                <w:sz w:val="24"/>
              </w:rPr>
            </w:pPr>
            <w:r>
              <w:rPr>
                <w:sz w:val="24"/>
              </w:rPr>
              <w:t>100以下</w:t>
            </w:r>
          </w:p>
        </w:tc>
        <w:tc>
          <w:tcPr>
            <w:tcW w:w="3657" w:type="dxa"/>
            <w:vAlign w:val="center"/>
          </w:tcPr>
          <w:p w14:paraId="32D5A211">
            <w:pPr>
              <w:tabs>
                <w:tab w:val="left" w:pos="750"/>
                <w:tab w:val="left" w:pos="840"/>
              </w:tabs>
              <w:adjustRightInd w:val="0"/>
              <w:snapToGrid w:val="0"/>
              <w:jc w:val="center"/>
              <w:rPr>
                <w:sz w:val="24"/>
              </w:rPr>
            </w:pPr>
            <w:r>
              <w:rPr>
                <w:sz w:val="24"/>
              </w:rPr>
              <w:t>1%</w:t>
            </w:r>
          </w:p>
        </w:tc>
      </w:tr>
      <w:tr w14:paraId="7EE69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691761">
            <w:pPr>
              <w:tabs>
                <w:tab w:val="left" w:pos="750"/>
                <w:tab w:val="left" w:pos="840"/>
              </w:tabs>
              <w:adjustRightInd w:val="0"/>
              <w:snapToGrid w:val="0"/>
              <w:jc w:val="center"/>
              <w:rPr>
                <w:sz w:val="24"/>
              </w:rPr>
            </w:pPr>
            <w:r>
              <w:rPr>
                <w:sz w:val="24"/>
              </w:rPr>
              <w:t>100-500</w:t>
            </w:r>
          </w:p>
        </w:tc>
        <w:tc>
          <w:tcPr>
            <w:tcW w:w="3657" w:type="dxa"/>
            <w:vAlign w:val="center"/>
          </w:tcPr>
          <w:p w14:paraId="30EFC6E7">
            <w:pPr>
              <w:tabs>
                <w:tab w:val="left" w:pos="750"/>
                <w:tab w:val="left" w:pos="840"/>
              </w:tabs>
              <w:adjustRightInd w:val="0"/>
              <w:snapToGrid w:val="0"/>
              <w:jc w:val="center"/>
              <w:rPr>
                <w:sz w:val="24"/>
              </w:rPr>
            </w:pPr>
            <w:r>
              <w:rPr>
                <w:sz w:val="24"/>
              </w:rPr>
              <w:t>0.8%</w:t>
            </w:r>
          </w:p>
        </w:tc>
      </w:tr>
      <w:tr w14:paraId="4DC88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0231CFA">
            <w:pPr>
              <w:tabs>
                <w:tab w:val="left" w:pos="750"/>
                <w:tab w:val="left" w:pos="840"/>
              </w:tabs>
              <w:adjustRightInd w:val="0"/>
              <w:snapToGrid w:val="0"/>
              <w:jc w:val="center"/>
              <w:rPr>
                <w:sz w:val="24"/>
              </w:rPr>
            </w:pPr>
            <w:r>
              <w:rPr>
                <w:sz w:val="24"/>
              </w:rPr>
              <w:t>500-1000</w:t>
            </w:r>
          </w:p>
        </w:tc>
        <w:tc>
          <w:tcPr>
            <w:tcW w:w="3657" w:type="dxa"/>
            <w:vAlign w:val="center"/>
          </w:tcPr>
          <w:p w14:paraId="5CFD3B80">
            <w:pPr>
              <w:tabs>
                <w:tab w:val="left" w:pos="750"/>
                <w:tab w:val="left" w:pos="840"/>
              </w:tabs>
              <w:adjustRightInd w:val="0"/>
              <w:snapToGrid w:val="0"/>
              <w:jc w:val="center"/>
              <w:rPr>
                <w:sz w:val="24"/>
              </w:rPr>
            </w:pPr>
            <w:r>
              <w:rPr>
                <w:sz w:val="24"/>
              </w:rPr>
              <w:t>0.45%</w:t>
            </w:r>
          </w:p>
        </w:tc>
      </w:tr>
      <w:tr w14:paraId="25232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4071C1">
            <w:pPr>
              <w:tabs>
                <w:tab w:val="left" w:pos="750"/>
                <w:tab w:val="left" w:pos="840"/>
              </w:tabs>
              <w:adjustRightInd w:val="0"/>
              <w:snapToGrid w:val="0"/>
              <w:jc w:val="center"/>
              <w:rPr>
                <w:sz w:val="24"/>
              </w:rPr>
            </w:pPr>
            <w:r>
              <w:rPr>
                <w:sz w:val="24"/>
              </w:rPr>
              <w:t>1000-5000</w:t>
            </w:r>
          </w:p>
        </w:tc>
        <w:tc>
          <w:tcPr>
            <w:tcW w:w="3657" w:type="dxa"/>
            <w:vAlign w:val="center"/>
          </w:tcPr>
          <w:p w14:paraId="6046089C">
            <w:pPr>
              <w:tabs>
                <w:tab w:val="left" w:pos="750"/>
                <w:tab w:val="left" w:pos="840"/>
              </w:tabs>
              <w:adjustRightInd w:val="0"/>
              <w:snapToGrid w:val="0"/>
              <w:jc w:val="center"/>
              <w:rPr>
                <w:sz w:val="24"/>
              </w:rPr>
            </w:pPr>
            <w:r>
              <w:rPr>
                <w:sz w:val="24"/>
              </w:rPr>
              <w:t>0.25%</w:t>
            </w:r>
          </w:p>
        </w:tc>
      </w:tr>
      <w:tr w14:paraId="63964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067C5A">
            <w:pPr>
              <w:tabs>
                <w:tab w:val="left" w:pos="750"/>
                <w:tab w:val="left" w:pos="840"/>
              </w:tabs>
              <w:adjustRightInd w:val="0"/>
              <w:snapToGrid w:val="0"/>
              <w:jc w:val="center"/>
              <w:rPr>
                <w:sz w:val="24"/>
              </w:rPr>
            </w:pPr>
            <w:r>
              <w:rPr>
                <w:sz w:val="24"/>
              </w:rPr>
              <w:t>5000-10000</w:t>
            </w:r>
          </w:p>
        </w:tc>
        <w:tc>
          <w:tcPr>
            <w:tcW w:w="3657" w:type="dxa"/>
            <w:vAlign w:val="center"/>
          </w:tcPr>
          <w:p w14:paraId="36085B67">
            <w:pPr>
              <w:tabs>
                <w:tab w:val="left" w:pos="750"/>
                <w:tab w:val="left" w:pos="840"/>
              </w:tabs>
              <w:adjustRightInd w:val="0"/>
              <w:snapToGrid w:val="0"/>
              <w:jc w:val="center"/>
              <w:rPr>
                <w:sz w:val="24"/>
              </w:rPr>
            </w:pPr>
            <w:r>
              <w:rPr>
                <w:sz w:val="24"/>
              </w:rPr>
              <w:t>0.1%</w:t>
            </w:r>
          </w:p>
        </w:tc>
      </w:tr>
      <w:tr w14:paraId="166BC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04C1B33">
            <w:pPr>
              <w:tabs>
                <w:tab w:val="left" w:pos="750"/>
                <w:tab w:val="left" w:pos="840"/>
              </w:tabs>
              <w:adjustRightInd w:val="0"/>
              <w:snapToGrid w:val="0"/>
              <w:jc w:val="center"/>
              <w:rPr>
                <w:sz w:val="24"/>
              </w:rPr>
            </w:pPr>
            <w:r>
              <w:rPr>
                <w:sz w:val="24"/>
              </w:rPr>
              <w:t>10000-100000</w:t>
            </w:r>
          </w:p>
        </w:tc>
        <w:tc>
          <w:tcPr>
            <w:tcW w:w="3657" w:type="dxa"/>
            <w:vAlign w:val="center"/>
          </w:tcPr>
          <w:p w14:paraId="242E8B06">
            <w:pPr>
              <w:tabs>
                <w:tab w:val="left" w:pos="750"/>
                <w:tab w:val="left" w:pos="840"/>
              </w:tabs>
              <w:adjustRightInd w:val="0"/>
              <w:snapToGrid w:val="0"/>
              <w:jc w:val="center"/>
              <w:rPr>
                <w:sz w:val="24"/>
              </w:rPr>
            </w:pPr>
            <w:r>
              <w:rPr>
                <w:sz w:val="24"/>
              </w:rPr>
              <w:t>0.05%</w:t>
            </w:r>
          </w:p>
        </w:tc>
      </w:tr>
    </w:tbl>
    <w:p w14:paraId="4864DA66">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w:t>
      </w:r>
      <w:r>
        <w:rPr>
          <w:sz w:val="24"/>
          <w:lang w:val="zh-CN"/>
        </w:rPr>
        <w:t>金额为6805000元，服务费=1000000×1%+（5000000-1000000）×0.8%+（6805000-5000000）×0.45%=50122.5元，服务费缴纳50122元。其中成交金额以《成交通知书》为准。</w:t>
      </w:r>
    </w:p>
    <w:p w14:paraId="5117BE10">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3A8BC64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2456CE0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74D94CC0">
      <w:pPr>
        <w:pStyle w:val="31"/>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A5684C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28435AC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2344F69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3616E9E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3DBA3D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0B2BCE13">
      <w:pPr>
        <w:pStyle w:val="31"/>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BDCBAEF">
      <w:pPr>
        <w:pStyle w:val="31"/>
        <w:spacing w:line="360" w:lineRule="auto"/>
        <w:ind w:firstLine="6480" w:firstLineChars="2700"/>
        <w:jc w:val="both"/>
        <w:rPr>
          <w:rFonts w:ascii="Times New Roman" w:hAnsi="Times New Roman" w:eastAsia="宋体" w:cs="Times New Roman"/>
          <w:color w:val="auto"/>
          <w:kern w:val="2"/>
        </w:rPr>
      </w:pPr>
    </w:p>
    <w:p w14:paraId="471BB165">
      <w:pPr>
        <w:pStyle w:val="31"/>
        <w:spacing w:line="360" w:lineRule="auto"/>
        <w:ind w:firstLine="6480" w:firstLineChars="2700"/>
        <w:jc w:val="both"/>
        <w:rPr>
          <w:rFonts w:ascii="Times New Roman" w:hAnsi="Times New Roman" w:eastAsia="宋体" w:cs="Times New Roman"/>
          <w:color w:val="auto"/>
          <w:kern w:val="2"/>
        </w:rPr>
      </w:pPr>
    </w:p>
    <w:p w14:paraId="7CB4B1FA">
      <w:pPr>
        <w:pStyle w:val="31"/>
        <w:spacing w:line="360" w:lineRule="auto"/>
        <w:ind w:firstLine="6480" w:firstLineChars="2700"/>
        <w:jc w:val="both"/>
        <w:rPr>
          <w:rFonts w:ascii="Times New Roman" w:hAnsi="Times New Roman" w:eastAsia="宋体" w:cs="Times New Roman"/>
          <w:color w:val="FF0000"/>
          <w:kern w:val="2"/>
        </w:rPr>
      </w:pPr>
    </w:p>
    <w:p w14:paraId="30FFE00C">
      <w:pPr>
        <w:pStyle w:val="31"/>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w:t>
      </w:r>
      <w:r>
        <w:rPr>
          <w:rFonts w:hint="eastAsia" w:ascii="Times New Roman" w:hAnsi="Times New Roman" w:eastAsia="宋体" w:cs="Times New Roman"/>
          <w:color w:val="auto"/>
          <w:kern w:val="2"/>
          <w:lang w:val="en-US" w:eastAsia="zh-CN"/>
        </w:rPr>
        <w:t>6</w:t>
      </w:r>
      <w:r>
        <w:rPr>
          <w:rFonts w:ascii="Times New Roman" w:hAnsi="Times New Roman" w:eastAsia="宋体" w:cs="Times New Roman"/>
          <w:color w:val="auto"/>
          <w:kern w:val="2"/>
        </w:rPr>
        <w:t>年</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5</w:t>
      </w:r>
      <w:r>
        <w:rPr>
          <w:rFonts w:ascii="Times New Roman" w:hAnsi="Times New Roman" w:eastAsia="宋体" w:cs="Times New Roman"/>
          <w:color w:val="auto"/>
          <w:kern w:val="2"/>
        </w:rPr>
        <w:t>日</w:t>
      </w:r>
    </w:p>
    <w:p w14:paraId="1CFC3A77">
      <w:pPr>
        <w:pStyle w:val="31"/>
        <w:spacing w:line="360" w:lineRule="auto"/>
        <w:jc w:val="both"/>
        <w:rPr>
          <w:rFonts w:ascii="Times New Roman" w:hAnsi="Times New Roman" w:eastAsia="宋体" w:cs="Times New Roman"/>
          <w:color w:val="auto"/>
          <w:kern w:val="2"/>
        </w:rPr>
      </w:pPr>
    </w:p>
    <w:p w14:paraId="03103FE0">
      <w:pPr>
        <w:pStyle w:val="31"/>
        <w:spacing w:line="360" w:lineRule="auto"/>
        <w:jc w:val="both"/>
        <w:rPr>
          <w:rFonts w:ascii="Times New Roman" w:hAnsi="Times New Roman" w:eastAsia="宋体" w:cs="Times New Roman"/>
          <w:color w:val="auto"/>
          <w:kern w:val="2"/>
        </w:rPr>
      </w:pPr>
    </w:p>
    <w:p w14:paraId="5C69898B">
      <w:pPr>
        <w:widowControl/>
        <w:jc w:val="left"/>
        <w:rPr>
          <w:sz w:val="24"/>
          <w:szCs w:val="24"/>
        </w:rPr>
      </w:pPr>
      <w:r>
        <w:br w:type="page"/>
      </w:r>
    </w:p>
    <w:p w14:paraId="720ABDB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474EF03">
      <w:pPr>
        <w:spacing w:line="360" w:lineRule="auto"/>
        <w:jc w:val="center"/>
        <w:rPr>
          <w:rFonts w:eastAsia="方正小标宋简体"/>
          <w:bCs/>
          <w:kern w:val="0"/>
          <w:sz w:val="24"/>
          <w:szCs w:val="24"/>
        </w:rPr>
      </w:pPr>
    </w:p>
    <w:p w14:paraId="67184029">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980A9AC">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ACCADE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E589BD1">
      <w:pPr>
        <w:spacing w:line="360" w:lineRule="auto"/>
        <w:jc w:val="center"/>
        <w:rPr>
          <w:rFonts w:eastAsia="方正小标宋简体"/>
          <w:spacing w:val="-10"/>
          <w:sz w:val="24"/>
          <w:szCs w:val="24"/>
        </w:rPr>
      </w:pPr>
    </w:p>
    <w:p w14:paraId="733513EA">
      <w:pPr>
        <w:spacing w:line="360" w:lineRule="auto"/>
        <w:jc w:val="center"/>
        <w:rPr>
          <w:rFonts w:eastAsia="方正小标宋简体"/>
          <w:spacing w:val="-10"/>
          <w:sz w:val="24"/>
          <w:szCs w:val="24"/>
        </w:rPr>
      </w:pPr>
    </w:p>
    <w:p w14:paraId="143F780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22F4B3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4F27F79">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4C64727">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A125E57">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6F727A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B5F483B">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BF751F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CD26AAC">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6141C96">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09DE6EF5">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6E77CE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DCF9915">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2BEA6A3">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41E2AB6">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253AFAD8">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0D51E0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315EFA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F9A351A">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A7818EA">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77199BCA">
      <w:pPr>
        <w:adjustRightInd w:val="0"/>
        <w:snapToGrid w:val="0"/>
        <w:spacing w:line="400" w:lineRule="exact"/>
        <w:jc w:val="center"/>
        <w:rPr>
          <w:b/>
          <w:sz w:val="24"/>
          <w:szCs w:val="24"/>
        </w:rPr>
      </w:pPr>
      <w:r>
        <w:rPr>
          <w:b/>
          <w:sz w:val="24"/>
          <w:szCs w:val="24"/>
        </w:rPr>
        <w:t>诚信参与政府采购活动提示函</w:t>
      </w:r>
    </w:p>
    <w:p w14:paraId="156460BB">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1FEC195">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27A8915">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1ECAC8E">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2C381E6">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916279E">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837DBD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59F653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01E3B52">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828138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63DA94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FFB29C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2C0B62">
      <w:pPr>
        <w:spacing w:line="360" w:lineRule="exact"/>
        <w:ind w:firstLine="611" w:firstLineChars="200"/>
        <w:rPr>
          <w:b/>
          <w:bCs/>
          <w:spacing w:val="-8"/>
          <w:kern w:val="28"/>
          <w:sz w:val="32"/>
          <w:szCs w:val="32"/>
        </w:rPr>
      </w:pPr>
    </w:p>
    <w:p w14:paraId="226A70D6">
      <w:pPr>
        <w:pStyle w:val="31"/>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1008B29">
      <w:pPr>
        <w:pStyle w:val="12"/>
        <w:rPr>
          <w:rFonts w:ascii="Times New Roman" w:hAnsi="Times New Roman"/>
        </w:rPr>
      </w:pPr>
      <w:r>
        <w:rPr>
          <w:rFonts w:ascii="Times New Roman" w:hAnsi="Times New Roman"/>
        </w:rPr>
        <w:t>第二部分  磋商项目要求</w:t>
      </w:r>
      <w:bookmarkEnd w:id="2"/>
    </w:p>
    <w:p w14:paraId="4C529AD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3A0BB46">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143DB301">
      <w:pPr>
        <w:spacing w:line="360" w:lineRule="auto"/>
        <w:ind w:firstLine="482" w:firstLineChars="200"/>
        <w:rPr>
          <w:rFonts w:hint="eastAsia"/>
          <w:b/>
          <w:bCs/>
          <w:color w:val="auto"/>
          <w:sz w:val="24"/>
          <w:highlight w:val="none"/>
          <w:lang w:val="en-US" w:eastAsia="zh-CN"/>
        </w:rPr>
      </w:pPr>
      <w:r>
        <w:rPr>
          <w:rFonts w:hint="eastAsia"/>
          <w:b/>
          <w:bCs/>
          <w:color w:val="auto"/>
          <w:sz w:val="24"/>
          <w:highlight w:val="none"/>
          <w:lang w:val="en-US" w:eastAsia="zh-CN"/>
        </w:rPr>
        <w:t>第一包：</w:t>
      </w:r>
    </w:p>
    <w:p w14:paraId="43289DF9">
      <w:pPr>
        <w:spacing w:line="360" w:lineRule="auto"/>
        <w:ind w:firstLine="480" w:firstLineChars="200"/>
        <w:rPr>
          <w:color w:val="auto"/>
          <w:sz w:val="24"/>
          <w:highlight w:val="none"/>
        </w:rPr>
      </w:pPr>
      <w:r>
        <w:rPr>
          <w:color w:val="auto"/>
          <w:sz w:val="24"/>
          <w:highlight w:val="none"/>
        </w:rPr>
        <w:t>1. 投标报价以人民币填列。</w:t>
      </w:r>
    </w:p>
    <w:p w14:paraId="22DB50DB">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2C16FA1A">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6F44D1B8">
      <w:pPr>
        <w:spacing w:line="360" w:lineRule="auto"/>
        <w:ind w:firstLine="480" w:firstLineChars="200"/>
        <w:rPr>
          <w:color w:val="auto"/>
          <w:sz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28B7F940">
      <w:pPr>
        <w:spacing w:line="360" w:lineRule="auto"/>
        <w:ind w:firstLine="482" w:firstLineChars="200"/>
        <w:rPr>
          <w:rFonts w:hint="eastAsia"/>
          <w:b/>
          <w:bCs/>
          <w:color w:val="auto"/>
          <w:sz w:val="24"/>
          <w:highlight w:val="none"/>
          <w:lang w:val="en-US" w:eastAsia="zh-CN"/>
        </w:rPr>
      </w:pPr>
      <w:r>
        <w:rPr>
          <w:rFonts w:hint="eastAsia"/>
          <w:b/>
          <w:bCs/>
          <w:color w:val="auto"/>
          <w:sz w:val="24"/>
          <w:highlight w:val="none"/>
          <w:lang w:val="en-US" w:eastAsia="zh-CN"/>
        </w:rPr>
        <w:t>第二包：</w:t>
      </w:r>
    </w:p>
    <w:p w14:paraId="3EB8A361">
      <w:pPr>
        <w:spacing w:line="360" w:lineRule="auto"/>
        <w:ind w:firstLine="480" w:firstLineChars="200"/>
        <w:rPr>
          <w:rFonts w:eastAsiaTheme="minorEastAsia"/>
          <w:color w:val="auto"/>
          <w:sz w:val="24"/>
          <w:highlight w:val="none"/>
        </w:rPr>
      </w:pPr>
      <w:r>
        <w:rPr>
          <w:rFonts w:eastAsiaTheme="minorEastAsia"/>
          <w:color w:val="auto"/>
          <w:sz w:val="24"/>
          <w:highlight w:val="none"/>
        </w:rPr>
        <w:t>1. 投标人的报价应包括：人员费用、食材费用、配送费用、运输保险费用、装卸费用、管理费、利润税金等为完成磋商文件规定的一切工作所需的全部费用。</w:t>
      </w:r>
    </w:p>
    <w:p w14:paraId="641BF8F4">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2. 投标报价规则：</w:t>
      </w:r>
    </w:p>
    <w:p w14:paraId="5968344E">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（1）</w:t>
      </w:r>
      <w:r>
        <w:rPr>
          <w:rFonts w:hint="eastAsia" w:eastAsia="......."/>
          <w:color w:val="auto"/>
          <w:kern w:val="0"/>
          <w:sz w:val="24"/>
          <w:szCs w:val="24"/>
          <w:highlight w:val="none"/>
        </w:rPr>
        <w:t>投标报价以综合折扣填列。</w:t>
      </w:r>
    </w:p>
    <w:p w14:paraId="68700067">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2）在服务期内，采购人有权在不超过采购预算的前提下，向中标供应商下达每日具体采购订单，实际采购食材品种、数量不受项目需求书所列食材限制。中标供应商每日配送食材的单价≤配送当日天津王顶堤批发市场、</w:t>
      </w:r>
      <w:r>
        <w:rPr>
          <w:rFonts w:hint="eastAsia"/>
          <w:color w:val="auto"/>
          <w:sz w:val="24"/>
          <w:highlight w:val="none"/>
        </w:rPr>
        <w:t>天津金钟农产品批发市场、华润万家超市</w:t>
      </w:r>
      <w:r>
        <w:rPr>
          <w:rFonts w:hint="eastAsia" w:eastAsia="......."/>
          <w:color w:val="auto"/>
          <w:kern w:val="0"/>
          <w:sz w:val="24"/>
          <w:szCs w:val="24"/>
          <w:highlight w:val="none"/>
        </w:rPr>
        <w:t>同等食材平均单价×投标折扣，否则采购人有权拒收当日配送食材，扣除当日所有配送食品费用并有权向中标供应商要求赔偿，情节严重的，采购人有权终止合同。</w:t>
      </w:r>
    </w:p>
    <w:p w14:paraId="121B7060">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所报综合折扣＞100%的，视为无效投标。</w:t>
      </w:r>
    </w:p>
    <w:p w14:paraId="22ED80DF">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注：网上应答报价仅填写综合折扣%左侧数字，如所报综合折扣为95%，网上应答仅填写“95”。</w:t>
      </w:r>
    </w:p>
    <w:p w14:paraId="4119DA19">
      <w:pPr>
        <w:spacing w:line="360" w:lineRule="auto"/>
        <w:ind w:firstLine="480" w:firstLineChars="200"/>
        <w:rPr>
          <w:rFonts w:eastAsiaTheme="minorEastAsia"/>
          <w:color w:val="auto"/>
          <w:sz w:val="24"/>
          <w:highlight w:val="none"/>
        </w:rPr>
      </w:pPr>
      <w:r>
        <w:rPr>
          <w:rFonts w:eastAsiaTheme="minorEastAsia"/>
          <w:color w:val="auto"/>
          <w:sz w:val="24"/>
          <w:highlight w:val="none"/>
        </w:rPr>
        <w:t>3. 验收相关费用由投标人负责。</w:t>
      </w:r>
    </w:p>
    <w:p w14:paraId="0DA98AB6">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7F9AC37D">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w:t>
      </w:r>
      <w:r>
        <w:rPr>
          <w:rFonts w:hint="eastAsia" w:ascii="Times New Roman" w:hAnsi="Times New Roman" w:eastAsia="宋体" w:cs="Times New Roman"/>
          <w:color w:val="auto"/>
          <w:kern w:val="2"/>
          <w:highlight w:val="none"/>
          <w:lang w:val="en-US" w:eastAsia="zh-CN"/>
        </w:rPr>
        <w:t>开启服务。第二包</w:t>
      </w:r>
      <w:r>
        <w:rPr>
          <w:rFonts w:hint="eastAsia" w:ascii="Times New Roman" w:hAnsi="Times New Roman" w:cs="Times New Roman" w:eastAsiaTheme="minorEastAsia"/>
          <w:color w:val="auto"/>
          <w:kern w:val="2"/>
          <w:highlight w:val="none"/>
        </w:rPr>
        <w:t>若在服务期内预算执行完毕，则服务期提前结束</w:t>
      </w:r>
      <w:r>
        <w:rPr>
          <w:rFonts w:ascii="Times New Roman" w:hAnsi="Times New Roman" w:eastAsia="宋体" w:cs="Times New Roman"/>
          <w:color w:val="auto"/>
          <w:kern w:val="2"/>
          <w:highlight w:val="none"/>
        </w:rPr>
        <w:t>（特殊情况以合同为准）。</w:t>
      </w:r>
    </w:p>
    <w:p w14:paraId="2003E756">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天津市滨海新区大港板桥路56号</w:t>
      </w:r>
      <w:r>
        <w:rPr>
          <w:rFonts w:ascii="Times New Roman" w:hAnsi="Times New Roman" w:eastAsia="宋体" w:cs="Times New Roman"/>
          <w:color w:val="auto"/>
          <w:kern w:val="2"/>
          <w:highlight w:val="none"/>
        </w:rPr>
        <w:t>（特殊情况以合同为准）。</w:t>
      </w:r>
    </w:p>
    <w:p w14:paraId="507EA51C">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31CC5C4E">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4B8F3CCB">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0EC395CC">
      <w:pPr>
        <w:spacing w:line="360" w:lineRule="auto"/>
        <w:ind w:firstLine="540" w:firstLineChars="225"/>
        <w:rPr>
          <w:rFonts w:hint="eastAsia"/>
          <w:color w:val="auto"/>
          <w:sz w:val="24"/>
          <w:szCs w:val="24"/>
          <w:highlight w:val="none"/>
          <w:lang w:val="en-US" w:eastAsia="zh-CN"/>
        </w:rPr>
      </w:pPr>
      <w:r>
        <w:rPr>
          <w:rFonts w:hint="eastAsia"/>
          <w:color w:val="auto"/>
          <w:sz w:val="24"/>
          <w:szCs w:val="24"/>
          <w:highlight w:val="none"/>
          <w:lang w:val="en-US" w:eastAsia="zh-CN"/>
        </w:rPr>
        <w:t>第一包：按季度付款，每季度首月15日前支付上一季度服务费；</w:t>
      </w:r>
    </w:p>
    <w:p w14:paraId="1E9E5352">
      <w:pPr>
        <w:spacing w:line="360" w:lineRule="auto"/>
        <w:ind w:firstLine="540" w:firstLineChars="225"/>
        <w:rPr>
          <w:color w:val="auto"/>
          <w:sz w:val="24"/>
          <w:szCs w:val="24"/>
          <w:highlight w:val="none"/>
        </w:rPr>
      </w:pPr>
      <w:r>
        <w:rPr>
          <w:rFonts w:hint="eastAsia"/>
          <w:color w:val="auto"/>
          <w:sz w:val="24"/>
          <w:szCs w:val="24"/>
          <w:highlight w:val="none"/>
          <w:lang w:val="en-US" w:eastAsia="zh-CN"/>
        </w:rPr>
        <w:t>第二包：</w:t>
      </w:r>
      <w:r>
        <w:rPr>
          <w:rFonts w:hint="eastAsia"/>
          <w:color w:val="auto"/>
          <w:sz w:val="24"/>
          <w:szCs w:val="24"/>
          <w:highlight w:val="none"/>
        </w:rPr>
        <w:t>按月度付款</w:t>
      </w:r>
      <w:r>
        <w:rPr>
          <w:rFonts w:hint="eastAsia"/>
          <w:color w:val="auto"/>
          <w:sz w:val="24"/>
          <w:szCs w:val="24"/>
          <w:highlight w:val="none"/>
          <w:lang w:eastAsia="zh-CN"/>
        </w:rPr>
        <w:t>，</w:t>
      </w:r>
      <w:r>
        <w:rPr>
          <w:rFonts w:hint="eastAsia"/>
          <w:color w:val="auto"/>
          <w:sz w:val="24"/>
          <w:szCs w:val="24"/>
          <w:highlight w:val="none"/>
        </w:rPr>
        <w:t>根据</w:t>
      </w:r>
      <w:r>
        <w:rPr>
          <w:rFonts w:hint="eastAsia"/>
          <w:color w:val="auto"/>
          <w:sz w:val="24"/>
          <w:szCs w:val="24"/>
          <w:highlight w:val="none"/>
          <w:lang w:val="en-US" w:eastAsia="zh-CN"/>
        </w:rPr>
        <w:t>采购人</w:t>
      </w:r>
      <w:r>
        <w:rPr>
          <w:rFonts w:hint="eastAsia"/>
          <w:color w:val="auto"/>
          <w:sz w:val="24"/>
          <w:szCs w:val="24"/>
          <w:highlight w:val="none"/>
        </w:rPr>
        <w:t>实际发生量于每月15日前支付上一月度费用，实际发生量以</w:t>
      </w:r>
      <w:r>
        <w:rPr>
          <w:rFonts w:hint="eastAsia"/>
          <w:color w:val="auto"/>
          <w:sz w:val="24"/>
          <w:szCs w:val="24"/>
          <w:highlight w:val="none"/>
          <w:lang w:val="en-US" w:eastAsia="zh-CN"/>
        </w:rPr>
        <w:t>采购人</w:t>
      </w:r>
      <w:r>
        <w:rPr>
          <w:rFonts w:hint="eastAsia"/>
          <w:color w:val="auto"/>
          <w:sz w:val="24"/>
          <w:szCs w:val="24"/>
          <w:highlight w:val="none"/>
        </w:rPr>
        <w:t>验收确认为准</w:t>
      </w:r>
      <w:r>
        <w:rPr>
          <w:color w:val="auto"/>
          <w:sz w:val="24"/>
          <w:szCs w:val="24"/>
          <w:highlight w:val="none"/>
        </w:rPr>
        <w:t>（特殊情况以合同为准）。</w:t>
      </w:r>
    </w:p>
    <w:p w14:paraId="7FC10710">
      <w:pPr>
        <w:pStyle w:val="31"/>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402A5C79">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31242988">
      <w:pPr>
        <w:autoSpaceDE w:val="0"/>
        <w:autoSpaceDN w:val="0"/>
        <w:adjustRightInd w:val="0"/>
        <w:spacing w:line="360" w:lineRule="auto"/>
        <w:ind w:firstLine="482" w:firstLineChars="200"/>
        <w:rPr>
          <w:rFonts w:hint="default" w:eastAsia="宋体"/>
          <w:b/>
          <w:bCs/>
          <w:color w:val="auto"/>
          <w:sz w:val="24"/>
          <w:highlight w:val="none"/>
          <w:lang w:val="en-US" w:eastAsia="zh-CN"/>
        </w:rPr>
      </w:pPr>
      <w:r>
        <w:rPr>
          <w:rFonts w:hint="eastAsia"/>
          <w:b/>
          <w:bCs/>
          <w:color w:val="auto"/>
          <w:sz w:val="24"/>
          <w:highlight w:val="none"/>
          <w:lang w:val="en-US" w:eastAsia="zh-CN"/>
        </w:rPr>
        <w:t>第一包：</w:t>
      </w:r>
    </w:p>
    <w:p w14:paraId="2F950E88">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419EA1DA">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C326074">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F0D1369">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6A479AE6">
      <w:pPr>
        <w:autoSpaceDE w:val="0"/>
        <w:autoSpaceDN w:val="0"/>
        <w:adjustRightInd w:val="0"/>
        <w:spacing w:line="360" w:lineRule="auto"/>
        <w:ind w:firstLine="482" w:firstLineChars="200"/>
        <w:rPr>
          <w:rFonts w:hint="eastAsia"/>
          <w:b/>
          <w:bCs/>
          <w:color w:val="000000"/>
          <w:sz w:val="24"/>
          <w:lang w:val="en-US" w:eastAsia="zh-CN"/>
        </w:rPr>
      </w:pPr>
      <w:r>
        <w:rPr>
          <w:rFonts w:hint="eastAsia"/>
          <w:b/>
          <w:bCs/>
          <w:color w:val="000000"/>
          <w:sz w:val="24"/>
          <w:lang w:val="en-US" w:eastAsia="zh-CN"/>
        </w:rPr>
        <w:t>第二包：</w:t>
      </w:r>
    </w:p>
    <w:p w14:paraId="7EC3E1A2">
      <w:pPr>
        <w:autoSpaceDE w:val="0"/>
        <w:autoSpaceDN w:val="0"/>
        <w:adjustRightInd w:val="0"/>
        <w:spacing w:line="360" w:lineRule="auto"/>
        <w:ind w:firstLine="480" w:firstLineChars="200"/>
        <w:rPr>
          <w:sz w:val="24"/>
        </w:rPr>
      </w:pPr>
      <w:r>
        <w:rPr>
          <w:sz w:val="24"/>
        </w:rPr>
        <w:t>（一）具体需求详见本部分项目需求书。</w:t>
      </w:r>
    </w:p>
    <w:p w14:paraId="66796925">
      <w:pPr>
        <w:autoSpaceDE w:val="0"/>
        <w:autoSpaceDN w:val="0"/>
        <w:adjustRightInd w:val="0"/>
        <w:spacing w:line="360" w:lineRule="auto"/>
        <w:ind w:firstLine="420" w:firstLineChars="200"/>
        <w:rPr>
          <w:rFonts w:eastAsiaTheme="minorEastAsia"/>
          <w:sz w:val="24"/>
        </w:rPr>
      </w:pPr>
      <w:r>
        <w:rPr>
          <w:rFonts w:hint="eastAsia"/>
        </w:rPr>
        <w:t>★</w:t>
      </w: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14:paraId="31392EF2">
      <w:pPr>
        <w:autoSpaceDE w:val="0"/>
        <w:autoSpaceDN w:val="0"/>
        <w:adjustRightInd w:val="0"/>
        <w:spacing w:line="360" w:lineRule="auto"/>
        <w:ind w:firstLine="420" w:firstLineChars="200"/>
        <w:rPr>
          <w:rFonts w:eastAsiaTheme="minorEastAsia"/>
          <w:sz w:val="24"/>
        </w:rPr>
      </w:pPr>
      <w:r>
        <w:rPr>
          <w:rFonts w:hint="eastAsia"/>
        </w:rPr>
        <w:t>★</w:t>
      </w:r>
      <w:r>
        <w:rPr>
          <w:rFonts w:hint="eastAsia" w:eastAsiaTheme="minorEastAsia"/>
          <w:sz w:val="24"/>
        </w:rPr>
        <w:t>（三）</w:t>
      </w:r>
      <w:r>
        <w:rPr>
          <w:rFonts w:hint="eastAsia"/>
          <w:sz w:val="24"/>
        </w:rPr>
        <w:t>服务期内，成交供应商应确保其食品经营资质有效，经营项目应涵盖实际配送的全部食材。</w:t>
      </w:r>
    </w:p>
    <w:p w14:paraId="13C0FC99">
      <w:pPr>
        <w:autoSpaceDE w:val="0"/>
        <w:autoSpaceDN w:val="0"/>
        <w:adjustRightInd w:val="0"/>
        <w:spacing w:line="360" w:lineRule="auto"/>
        <w:ind w:firstLine="480" w:firstLineChars="200"/>
        <w:rPr>
          <w:rFonts w:eastAsiaTheme="minorEastAsia"/>
          <w:sz w:val="24"/>
        </w:rPr>
      </w:pPr>
      <w:r>
        <w:rPr>
          <w:rFonts w:eastAsiaTheme="minorEastAsia"/>
          <w:sz w:val="24"/>
        </w:rPr>
        <w:t>（四）本项目不接受赠品或者与采购无关的其他商品、服务，投标人亦不得以采购人要求实施前述馈赠、回扣等行为。</w:t>
      </w:r>
    </w:p>
    <w:p w14:paraId="38C4F772">
      <w:pPr>
        <w:autoSpaceDE w:val="0"/>
        <w:autoSpaceDN w:val="0"/>
        <w:adjustRightInd w:val="0"/>
        <w:spacing w:line="360" w:lineRule="auto"/>
        <w:ind w:firstLine="480" w:firstLineChars="200"/>
        <w:rPr>
          <w:rFonts w:hint="eastAsia" w:eastAsiaTheme="minorEastAsia"/>
          <w:sz w:val="24"/>
        </w:rPr>
      </w:pPr>
      <w:r>
        <w:rPr>
          <w:rFonts w:hint="eastAsia" w:eastAsiaTheme="minorEastAsia"/>
          <w:sz w:val="24"/>
        </w:rPr>
        <w:t>三、评分因素及评标标准</w:t>
      </w:r>
    </w:p>
    <w:p w14:paraId="406A2864">
      <w:pPr>
        <w:autoSpaceDE w:val="0"/>
        <w:autoSpaceDN w:val="0"/>
        <w:adjustRightInd w:val="0"/>
        <w:spacing w:line="360" w:lineRule="auto"/>
        <w:ind w:firstLine="482" w:firstLineChars="200"/>
        <w:rPr>
          <w:rFonts w:hint="default"/>
          <w:bCs/>
          <w:sz w:val="24"/>
          <w:lang w:val="en-US" w:eastAsia="zh-CN"/>
        </w:rPr>
      </w:pPr>
      <w:r>
        <w:rPr>
          <w:rFonts w:hint="eastAsia"/>
          <w:b/>
          <w:bCs w:val="0"/>
          <w:sz w:val="24"/>
          <w:lang w:val="en-US" w:eastAsia="zh-CN"/>
        </w:rPr>
        <w:t>第一包：</w:t>
      </w:r>
    </w:p>
    <w:tbl>
      <w:tblPr>
        <w:tblStyle w:val="18"/>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3506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DA085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15</w:t>
            </w:r>
            <w:r>
              <w:rPr>
                <w:color w:val="auto"/>
                <w:kern w:val="0"/>
                <w:sz w:val="24"/>
                <w:szCs w:val="24"/>
              </w:rPr>
              <w:t>分）</w:t>
            </w:r>
          </w:p>
        </w:tc>
        <w:tc>
          <w:tcPr>
            <w:tcW w:w="1143" w:type="dxa"/>
            <w:shd w:val="clear" w:color="auto" w:fill="auto"/>
            <w:vAlign w:val="center"/>
          </w:tcPr>
          <w:p w14:paraId="6E98A5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8697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DB85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0B6FE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C0406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14BD58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15</w:t>
            </w:r>
          </w:p>
          <w:p w14:paraId="373CC5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1FFC7C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15</w:t>
            </w:r>
          </w:p>
        </w:tc>
      </w:tr>
      <w:tr w14:paraId="4430B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25787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w:t>
            </w:r>
            <w:r>
              <w:rPr>
                <w:rFonts w:hint="eastAsia"/>
                <w:color w:val="auto"/>
                <w:kern w:val="0"/>
                <w:sz w:val="24"/>
                <w:szCs w:val="24"/>
                <w:lang w:val="en-US" w:eastAsia="zh-CN"/>
              </w:rPr>
              <w:t>5</w:t>
            </w:r>
            <w:r>
              <w:rPr>
                <w:color w:val="auto"/>
                <w:kern w:val="0"/>
                <w:sz w:val="24"/>
                <w:szCs w:val="24"/>
              </w:rPr>
              <w:t>分）</w:t>
            </w:r>
          </w:p>
        </w:tc>
        <w:tc>
          <w:tcPr>
            <w:tcW w:w="1143" w:type="dxa"/>
            <w:shd w:val="clear" w:color="auto" w:fill="auto"/>
            <w:vAlign w:val="center"/>
          </w:tcPr>
          <w:p w14:paraId="59FF8F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4F40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1BDB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33F86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D4F81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44365D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val="en-US" w:eastAsia="zh-CN"/>
              </w:rPr>
              <w:t>.</w:t>
            </w:r>
          </w:p>
          <w:p w14:paraId="0653C9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45C470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9B784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ADE7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75D9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245A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B449A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473ED6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7CAF4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DD38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014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ACF72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442A2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2EE9AA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毕业证书扫描件，且性别年龄满足磋商文件要求：2分，其他：0分；</w:t>
            </w:r>
          </w:p>
          <w:p w14:paraId="6B6A55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w:t>
            </w:r>
            <w:r>
              <w:rPr>
                <w:rFonts w:hint="eastAsia" w:asciiTheme="minorEastAsia" w:hAnsiTheme="minorEastAsia" w:eastAsiaTheme="minorEastAsia" w:cstheme="minorEastAsia"/>
                <w:color w:val="auto"/>
                <w:sz w:val="24"/>
                <w:szCs w:val="24"/>
              </w:rPr>
              <w:t>卫生防疫部门或医疗机构颁发的健康</w:t>
            </w:r>
            <w:r>
              <w:rPr>
                <w:rFonts w:hint="eastAsia" w:asciiTheme="minorEastAsia" w:hAnsiTheme="minorEastAsia" w:eastAsiaTheme="minorEastAsia" w:cstheme="minorEastAsia"/>
                <w:color w:val="auto"/>
                <w:sz w:val="24"/>
                <w:szCs w:val="24"/>
                <w:lang w:val="en-US" w:eastAsia="zh-CN"/>
              </w:rPr>
              <w:t>证书扫描件</w:t>
            </w:r>
            <w:r>
              <w:rPr>
                <w:rFonts w:hint="eastAsia"/>
                <w:color w:val="auto"/>
                <w:kern w:val="0"/>
                <w:sz w:val="24"/>
                <w:szCs w:val="24"/>
              </w:rPr>
              <w:t>，且性别年龄满足磋商文件要求：2分，其他：0分；</w:t>
            </w:r>
          </w:p>
        </w:tc>
        <w:tc>
          <w:tcPr>
            <w:tcW w:w="1143" w:type="dxa"/>
            <w:shd w:val="clear" w:color="auto" w:fill="auto"/>
            <w:vAlign w:val="center"/>
          </w:tcPr>
          <w:p w14:paraId="136F9E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7B41C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F82D2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29B91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AFC49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除项目经理外：</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卫生防疫部门或医疗机构颁发的健康</w:t>
            </w:r>
            <w:r>
              <w:rPr>
                <w:rFonts w:hint="eastAsia" w:asciiTheme="minorEastAsia" w:hAnsiTheme="minorEastAsia" w:eastAsiaTheme="minorEastAsia" w:cstheme="minorEastAsia"/>
                <w:color w:val="auto"/>
                <w:sz w:val="24"/>
                <w:szCs w:val="24"/>
                <w:lang w:val="en-US" w:eastAsia="zh-CN"/>
              </w:rPr>
              <w:t>证书</w:t>
            </w:r>
            <w:r>
              <w:rPr>
                <w:rFonts w:hint="eastAsia"/>
                <w:color w:val="auto"/>
                <w:kern w:val="0"/>
                <w:sz w:val="24"/>
                <w:szCs w:val="24"/>
              </w:rPr>
              <w:t>扫描件，每个合格的人员得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4308AB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color w:val="auto"/>
                <w:kern w:val="0"/>
                <w:sz w:val="24"/>
                <w:szCs w:val="24"/>
                <w:lang w:val="en-US" w:eastAsia="zh-CN"/>
              </w:rPr>
              <w:t>除项目经理外：</w:t>
            </w:r>
            <w:r>
              <w:rPr>
                <w:rFonts w:hint="eastAsia"/>
                <w:color w:val="auto"/>
                <w:kern w:val="0"/>
                <w:sz w:val="24"/>
                <w:szCs w:val="24"/>
              </w:rPr>
              <w:t>提供上述人员（已提供证书扫描件的）递交响应文件</w:t>
            </w:r>
            <w:r>
              <w:rPr>
                <w:rFonts w:hint="eastAsia"/>
                <w:color w:val="auto"/>
                <w:sz w:val="24"/>
              </w:rPr>
              <w:t>截止</w:t>
            </w:r>
            <w:r>
              <w:rPr>
                <w:rFonts w:hint="eastAsia"/>
                <w:color w:val="auto"/>
                <w:kern w:val="0"/>
                <w:sz w:val="24"/>
                <w:szCs w:val="24"/>
              </w:rPr>
              <w:t>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059FB2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1C71A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98FDE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4ECB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62AF8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7E216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304D9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1D1C5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5584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6FB43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0510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3" w:type="dxa"/>
            <w:shd w:val="clear" w:color="auto" w:fill="auto"/>
            <w:vAlign w:val="center"/>
          </w:tcPr>
          <w:p w14:paraId="7B02C2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7EB66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C541A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38C3A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B932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A3F8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5746B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0F942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98926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25B828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6F37E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FF984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240B0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408B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476D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B044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8A928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25B0D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2358A7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7FE46E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F570C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58ED2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2FC25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2619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A1E5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D29D4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A77BB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AFFD3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B2F60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5D7DE7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DD945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B886E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未提供重点难点理解或应对解决方案或不满足磋商文件要求或内容存在</w:t>
            </w:r>
            <w:r>
              <w:rPr>
                <w:rFonts w:hint="eastAsia"/>
                <w:color w:val="auto"/>
                <w:kern w:val="0"/>
                <w:sz w:val="24"/>
                <w:szCs w:val="24"/>
              </w:rPr>
              <w:t>3处及以上瑕疵</w:t>
            </w:r>
            <w:r>
              <w:rPr>
                <w:color w:val="auto"/>
                <w:kern w:val="0"/>
                <w:sz w:val="24"/>
                <w:szCs w:val="24"/>
              </w:rPr>
              <w:t>：0分；</w:t>
            </w:r>
          </w:p>
          <w:p w14:paraId="72480D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EFA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215C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79F81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82DC9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64880D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39F29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550218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2196D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E8D5A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5F0789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2324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CA3A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6C7E2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42020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78BDB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6E244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09981F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02DBE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79253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C279A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AF31E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E8A0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E4B9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BD9F6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3056A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C4AF3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72FB3B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4CB99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00912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003CF6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C3E97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3D61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6625A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28E4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9F171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至少包含服务期内保证人员更换率不得超过磋商文件要求的措施，保证更换人员不得低于采购需求，且应经采购人同意的措施</w:t>
            </w:r>
          </w:p>
          <w:p w14:paraId="13F7C0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020DB4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AF1FF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F38A1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C2A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2D889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87B35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1319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4768B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5A97B9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7E4A17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51DD3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C3D01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7E688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BC468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F1A7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AC83A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4A52C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4D2C9C0">
      <w:pPr>
        <w:widowControl/>
        <w:jc w:val="left"/>
        <w:rPr>
          <w:b/>
          <w:sz w:val="24"/>
        </w:rPr>
      </w:pPr>
    </w:p>
    <w:p w14:paraId="46221AD9">
      <w:pPr>
        <w:autoSpaceDE w:val="0"/>
        <w:autoSpaceDN w:val="0"/>
        <w:adjustRightInd w:val="0"/>
        <w:spacing w:line="360" w:lineRule="auto"/>
        <w:ind w:firstLine="482" w:firstLineChars="200"/>
        <w:rPr>
          <w:rFonts w:hint="eastAsia"/>
          <w:b/>
          <w:bCs w:val="0"/>
          <w:sz w:val="24"/>
          <w:lang w:val="en-US" w:eastAsia="zh-CN"/>
        </w:rPr>
      </w:pPr>
      <w:r>
        <w:rPr>
          <w:rFonts w:hint="eastAsia"/>
          <w:b/>
          <w:bCs w:val="0"/>
          <w:sz w:val="24"/>
          <w:lang w:val="en-US" w:eastAsia="zh-CN"/>
        </w:rPr>
        <w:t>第二包：</w:t>
      </w:r>
    </w:p>
    <w:tbl>
      <w:tblPr>
        <w:tblStyle w:val="18"/>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6172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55E61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15</w:t>
            </w:r>
            <w:r>
              <w:rPr>
                <w:color w:val="auto"/>
                <w:kern w:val="0"/>
                <w:sz w:val="24"/>
                <w:szCs w:val="24"/>
              </w:rPr>
              <w:t>分）</w:t>
            </w:r>
          </w:p>
        </w:tc>
        <w:tc>
          <w:tcPr>
            <w:tcW w:w="1143" w:type="dxa"/>
            <w:shd w:val="clear" w:color="auto" w:fill="auto"/>
            <w:vAlign w:val="center"/>
          </w:tcPr>
          <w:p w14:paraId="1F2AD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FB84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6C53EA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2F28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1C55C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所报综合折扣＞100%的，视为无效响应。其他</w:t>
            </w:r>
            <w:r>
              <w:rPr>
                <w:color w:val="auto"/>
                <w:kern w:val="0"/>
                <w:sz w:val="24"/>
                <w:szCs w:val="24"/>
              </w:rPr>
              <w:t>投标报价按以下公式进行计算。</w:t>
            </w:r>
          </w:p>
          <w:p w14:paraId="3E3431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lang w:val="en-US" w:eastAsia="zh-CN"/>
              </w:rPr>
              <w:t>15</w:t>
            </w:r>
          </w:p>
          <w:p w14:paraId="52DD76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磋商</w:t>
            </w:r>
            <w:r>
              <w:rPr>
                <w:color w:val="auto"/>
                <w:kern w:val="0"/>
                <w:sz w:val="24"/>
                <w:szCs w:val="24"/>
              </w:rPr>
              <w:t>文件要求且</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633A4B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4BE49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395704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55</w:t>
            </w:r>
            <w:r>
              <w:rPr>
                <w:color w:val="auto"/>
                <w:kern w:val="0"/>
                <w:sz w:val="24"/>
                <w:szCs w:val="24"/>
              </w:rPr>
              <w:t>分）</w:t>
            </w:r>
          </w:p>
        </w:tc>
        <w:tc>
          <w:tcPr>
            <w:tcW w:w="1143" w:type="dxa"/>
            <w:shd w:val="clear" w:color="auto" w:fill="auto"/>
            <w:vAlign w:val="center"/>
          </w:tcPr>
          <w:p w14:paraId="1B8EE5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1881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DFB7F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CB05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C1B5A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0ED280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 合同原件扫描件。包括买卖双方名称及盖章、服务内容</w:t>
            </w:r>
            <w:r>
              <w:rPr>
                <w:bCs/>
                <w:color w:val="auto"/>
                <w:sz w:val="24"/>
              </w:rPr>
              <w:t>、合同签订日期</w:t>
            </w:r>
            <w:r>
              <w:rPr>
                <w:rFonts w:hint="eastAsia"/>
                <w:bCs/>
                <w:color w:val="auto"/>
                <w:sz w:val="24"/>
              </w:rPr>
              <w:t>（应为202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457D6E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 上述合同履行良好的相关证明材料原件扫描件（</w:t>
            </w:r>
            <w:r>
              <w:rPr>
                <w:rFonts w:hint="eastAsia"/>
                <w:color w:val="auto"/>
                <w:sz w:val="24"/>
              </w:rPr>
              <w:t>加盖上述合同甲方单位公章或上述合同中所盖的甲方印章</w:t>
            </w:r>
            <w:r>
              <w:rPr>
                <w:color w:val="auto"/>
                <w:kern w:val="0"/>
                <w:sz w:val="24"/>
                <w:szCs w:val="24"/>
              </w:rPr>
              <w:t>）。</w:t>
            </w:r>
          </w:p>
          <w:p w14:paraId="7BCA39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275034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w:t>
            </w:r>
          </w:p>
        </w:tc>
      </w:tr>
      <w:tr w14:paraId="4608B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2BE73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E09B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42CD3D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投标人具备质量管理体现认证</w:t>
            </w:r>
            <w:r>
              <w:rPr>
                <w:rFonts w:hint="eastAsia"/>
                <w:color w:val="auto"/>
                <w:kern w:val="0"/>
                <w:sz w:val="24"/>
                <w:szCs w:val="24"/>
              </w:rPr>
              <w:t>、环境管理体系认证、职业健康安全管理体系认证证书、食品安全管理体系认证、HACCP管理体系认证</w:t>
            </w:r>
            <w:r>
              <w:rPr>
                <w:color w:val="auto"/>
                <w:kern w:val="0"/>
                <w:sz w:val="24"/>
                <w:szCs w:val="24"/>
              </w:rPr>
              <w:t>，提供证书扫描件</w:t>
            </w:r>
            <w:r>
              <w:rPr>
                <w:rFonts w:hint="eastAsia"/>
                <w:color w:val="auto"/>
                <w:kern w:val="0"/>
                <w:sz w:val="24"/>
                <w:szCs w:val="24"/>
              </w:rPr>
              <w:t>，</w:t>
            </w:r>
            <w:r>
              <w:rPr>
                <w:color w:val="auto"/>
                <w:kern w:val="0"/>
                <w:sz w:val="24"/>
                <w:szCs w:val="24"/>
              </w:rPr>
              <w:t>每个合格的证书扫描件得</w:t>
            </w:r>
            <w:r>
              <w:rPr>
                <w:rFonts w:hint="eastAsia"/>
                <w:color w:val="auto"/>
                <w:kern w:val="0"/>
                <w:sz w:val="24"/>
                <w:szCs w:val="24"/>
              </w:rPr>
              <w:t>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99E0F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7DC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59B5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012F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068334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w:t>
            </w:r>
            <w:r>
              <w:rPr>
                <w:rFonts w:hint="eastAsia"/>
                <w:color w:val="auto"/>
                <w:kern w:val="0"/>
                <w:sz w:val="24"/>
                <w:szCs w:val="24"/>
              </w:rPr>
              <w:t>1</w:t>
            </w:r>
            <w:r>
              <w:rPr>
                <w:color w:val="auto"/>
                <w:kern w:val="0"/>
                <w:sz w:val="24"/>
                <w:szCs w:val="24"/>
              </w:rPr>
              <w:t>）</w:t>
            </w:r>
            <w:r>
              <w:rPr>
                <w:rFonts w:hint="eastAsia"/>
                <w:color w:val="auto"/>
                <w:kern w:val="0"/>
                <w:sz w:val="24"/>
                <w:szCs w:val="24"/>
                <w:lang w:val="en-US" w:eastAsia="zh-CN"/>
              </w:rPr>
              <w:t>配送车辆评价</w:t>
            </w:r>
          </w:p>
          <w:p w14:paraId="67A7A9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自有车辆：提供机动车行驶证扫描件（所有人应为投标单位）及行驶证中车辆照片；</w:t>
            </w:r>
          </w:p>
          <w:p w14:paraId="7CA26D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租赁车辆：提供机动车行驶证扫描件（及行驶证中车辆照片）和租赁合同扫描件；</w:t>
            </w:r>
          </w:p>
          <w:p w14:paraId="1B0CF2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2F86D0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rPr>
              <w:t>1</w:t>
            </w:r>
            <w:r>
              <w:rPr>
                <w:color w:val="auto"/>
                <w:kern w:val="0"/>
                <w:sz w:val="24"/>
                <w:szCs w:val="24"/>
              </w:rPr>
              <w:t>分，最多</w:t>
            </w:r>
            <w:r>
              <w:rPr>
                <w:rFonts w:hint="eastAsia"/>
                <w:color w:val="auto"/>
                <w:kern w:val="0"/>
                <w:sz w:val="24"/>
                <w:szCs w:val="24"/>
                <w:lang w:val="en-US" w:eastAsia="zh-CN"/>
              </w:rPr>
              <w:t>4</w:t>
            </w:r>
            <w:r>
              <w:rPr>
                <w:color w:val="auto"/>
                <w:kern w:val="0"/>
                <w:sz w:val="24"/>
                <w:szCs w:val="24"/>
              </w:rPr>
              <w:t>分；</w:t>
            </w:r>
          </w:p>
          <w:p w14:paraId="0A7A76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（2）冷藏保鲜车辆评价</w:t>
            </w:r>
          </w:p>
          <w:p w14:paraId="080337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提供第（1）项中车辆的《中华人民共和国道路运输证》扫描件，且业户名称为投标单位或出租方，经营范围至少包含货物专用运输（冷藏保鲜），每辆满足以上要求的车辆得1分，最多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3CC65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4538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2E933A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36E7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配送服务人员评价</w:t>
            </w:r>
          </w:p>
        </w:tc>
        <w:tc>
          <w:tcPr>
            <w:tcW w:w="7311" w:type="dxa"/>
            <w:shd w:val="clear" w:color="auto" w:fill="auto"/>
            <w:vAlign w:val="center"/>
          </w:tcPr>
          <w:p w14:paraId="6CCD23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配送服务人员具备卫生防疫部门或医疗机构颁发的健康证，提供以上证书扫描件和</w:t>
            </w:r>
            <w:r>
              <w:rPr>
                <w:rFonts w:hint="eastAsia"/>
                <w:color w:val="auto"/>
                <w:kern w:val="0"/>
                <w:sz w:val="24"/>
                <w:szCs w:val="24"/>
              </w:rPr>
              <w:t>开标日前三个月中任意一个月的由投标单位为以上人员缴纳社会保险证明扫描件</w:t>
            </w:r>
            <w:r>
              <w:rPr>
                <w:color w:val="auto"/>
                <w:kern w:val="0"/>
                <w:sz w:val="24"/>
                <w:szCs w:val="24"/>
              </w:rPr>
              <w:t>，每个满足以上要求的配送服务人员得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03345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1D069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60C714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3A453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服务能力评价</w:t>
            </w:r>
          </w:p>
        </w:tc>
        <w:tc>
          <w:tcPr>
            <w:tcW w:w="7311" w:type="dxa"/>
            <w:shd w:val="clear" w:color="auto" w:fill="auto"/>
            <w:vAlign w:val="center"/>
          </w:tcPr>
          <w:p w14:paraId="5C6571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投标人与</w:t>
            </w:r>
            <w:r>
              <w:rPr>
                <w:rFonts w:hint="eastAsia"/>
                <w:color w:val="auto"/>
                <w:kern w:val="0"/>
                <w:sz w:val="24"/>
                <w:szCs w:val="24"/>
              </w:rPr>
              <w:t>配送</w:t>
            </w:r>
            <w:r>
              <w:rPr>
                <w:color w:val="auto"/>
                <w:kern w:val="0"/>
                <w:sz w:val="24"/>
                <w:szCs w:val="24"/>
              </w:rPr>
              <w:t>食材生产厂家（或经销商）签订合作供货协议，提供协议扫描件，每个满足以上要求的扫描件得</w:t>
            </w:r>
            <w:r>
              <w:rPr>
                <w:rFonts w:hint="eastAsia"/>
                <w:color w:val="auto"/>
                <w:kern w:val="0"/>
                <w:sz w:val="24"/>
                <w:szCs w:val="24"/>
              </w:rPr>
              <w:t>1</w:t>
            </w:r>
            <w:r>
              <w:rPr>
                <w:color w:val="auto"/>
                <w:kern w:val="0"/>
                <w:sz w:val="24"/>
                <w:szCs w:val="24"/>
              </w:rPr>
              <w:t>分，最多</w:t>
            </w:r>
            <w:r>
              <w:rPr>
                <w:rFonts w:hint="eastAsia"/>
                <w:color w:val="auto"/>
                <w:kern w:val="0"/>
                <w:sz w:val="24"/>
                <w:szCs w:val="24"/>
              </w:rPr>
              <w:t>5</w:t>
            </w:r>
            <w:r>
              <w:rPr>
                <w:color w:val="auto"/>
                <w:kern w:val="0"/>
                <w:sz w:val="24"/>
                <w:szCs w:val="24"/>
              </w:rPr>
              <w:t>分；</w:t>
            </w:r>
          </w:p>
        </w:tc>
        <w:tc>
          <w:tcPr>
            <w:tcW w:w="1143" w:type="dxa"/>
            <w:shd w:val="clear" w:color="auto" w:fill="auto"/>
            <w:vAlign w:val="center"/>
          </w:tcPr>
          <w:p w14:paraId="600F11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77AD3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6E7F18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c>
          <w:tcPr>
            <w:tcW w:w="1419" w:type="dxa"/>
            <w:shd w:val="clear" w:color="auto" w:fill="auto"/>
            <w:vAlign w:val="center"/>
          </w:tcPr>
          <w:p w14:paraId="3D8A76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投标人冷库评价</w:t>
            </w:r>
          </w:p>
        </w:tc>
        <w:tc>
          <w:tcPr>
            <w:tcW w:w="7311" w:type="dxa"/>
            <w:shd w:val="clear" w:color="auto" w:fill="auto"/>
            <w:vAlign w:val="center"/>
          </w:tcPr>
          <w:p w14:paraId="38880E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投标人自有或租赁冷库，提供冷库具体地址和以下A或B任意一项的得2分，其他0分；</w:t>
            </w:r>
          </w:p>
          <w:p w14:paraId="3706F3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A：自有冷库的：提供冷库所有权证明扫描件，所有权人应为投标单位；</w:t>
            </w:r>
          </w:p>
          <w:p w14:paraId="387181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B：租赁冷库的：提供冷库租赁合同扫描件和冷库所有权证明扫描件（所有权人应为出租人）</w:t>
            </w:r>
          </w:p>
          <w:p w14:paraId="22DD57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0744C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r>
      <w:tr w14:paraId="60DAB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25611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88FE1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配送基地评价</w:t>
            </w:r>
          </w:p>
        </w:tc>
        <w:tc>
          <w:tcPr>
            <w:tcW w:w="7311" w:type="dxa"/>
            <w:shd w:val="clear" w:color="auto" w:fill="auto"/>
            <w:vAlign w:val="center"/>
          </w:tcPr>
          <w:p w14:paraId="0A7BE214">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ajorEastAsia"/>
                <w:color w:val="auto"/>
                <w:kern w:val="0"/>
                <w:sz w:val="24"/>
                <w:szCs w:val="24"/>
              </w:rPr>
            </w:pPr>
            <w:r>
              <w:rPr>
                <w:rFonts w:hint="eastAsia"/>
                <w:color w:val="auto"/>
                <w:kern w:val="0"/>
                <w:sz w:val="24"/>
                <w:szCs w:val="24"/>
              </w:rPr>
              <w:t>提供投入本项目配送基地具体地址，并提供该配送基地</w:t>
            </w:r>
            <w:r>
              <w:rPr>
                <w:rFonts w:eastAsiaTheme="majorEastAsia"/>
                <w:color w:val="auto"/>
                <w:kern w:val="0"/>
                <w:sz w:val="24"/>
                <w:szCs w:val="24"/>
              </w:rPr>
              <w:t>与采购人（</w:t>
            </w:r>
            <w:r>
              <w:rPr>
                <w:rFonts w:hint="eastAsia" w:eastAsiaTheme="majorEastAsia"/>
                <w:color w:val="auto"/>
                <w:kern w:val="0"/>
                <w:sz w:val="24"/>
                <w:szCs w:val="24"/>
              </w:rPr>
              <w:t>天津市滨海新区大港板桥路56号</w:t>
            </w:r>
            <w:r>
              <w:rPr>
                <w:rFonts w:eastAsiaTheme="majorEastAsia"/>
                <w:color w:val="auto"/>
                <w:kern w:val="0"/>
                <w:sz w:val="24"/>
                <w:szCs w:val="24"/>
              </w:rPr>
              <w:t>）距离显示图（提供百度地图或高德地图显示的机动车驾车行驶距离截图），否则不予认定给分</w:t>
            </w:r>
          </w:p>
          <w:p w14:paraId="78A1F5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以上距离≤5km的：5分；</w:t>
            </w:r>
          </w:p>
          <w:p w14:paraId="5CD53B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5km＜以上距离≤10km的：3分；</w:t>
            </w:r>
          </w:p>
          <w:p w14:paraId="44A432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10km＜以上距离≤15km的：1分；</w:t>
            </w:r>
          </w:p>
          <w:p w14:paraId="1F3E69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其他</w:t>
            </w:r>
            <w:r>
              <w:rPr>
                <w:rFonts w:hint="eastAsia"/>
                <w:color w:val="auto"/>
                <w:kern w:val="0"/>
                <w:sz w:val="24"/>
                <w:szCs w:val="24"/>
              </w:rPr>
              <w:t>0分；</w:t>
            </w:r>
          </w:p>
        </w:tc>
        <w:tc>
          <w:tcPr>
            <w:tcW w:w="1143" w:type="dxa"/>
            <w:shd w:val="clear" w:color="auto" w:fill="auto"/>
            <w:vAlign w:val="center"/>
          </w:tcPr>
          <w:p w14:paraId="178A20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6B6E2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51F266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A67BC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投标人承诺评价</w:t>
            </w:r>
          </w:p>
        </w:tc>
        <w:tc>
          <w:tcPr>
            <w:tcW w:w="7311" w:type="dxa"/>
            <w:shd w:val="clear" w:color="auto" w:fill="auto"/>
            <w:vAlign w:val="center"/>
          </w:tcPr>
          <w:p w14:paraId="6F754F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完全满足磋商文件报价要求、时间地点要求、付款方式要求和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9</w:t>
            </w:r>
            <w:r>
              <w:rPr>
                <w:color w:val="auto"/>
                <w:kern w:val="0"/>
                <w:sz w:val="24"/>
                <w:szCs w:val="24"/>
              </w:rPr>
              <w:t>分，其他0分。</w:t>
            </w:r>
          </w:p>
        </w:tc>
        <w:tc>
          <w:tcPr>
            <w:tcW w:w="1143" w:type="dxa"/>
            <w:shd w:val="clear" w:color="auto" w:fill="auto"/>
            <w:vAlign w:val="center"/>
          </w:tcPr>
          <w:p w14:paraId="073309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7A9F2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2DB647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A90B0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00A8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2A29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93E3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312FB7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食材配送</w:t>
            </w:r>
            <w:r>
              <w:rPr>
                <w:color w:val="auto"/>
                <w:kern w:val="0"/>
                <w:sz w:val="24"/>
                <w:szCs w:val="24"/>
              </w:rPr>
              <w:t>方案</w:t>
            </w:r>
          </w:p>
          <w:p w14:paraId="39E90B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9</w:t>
            </w:r>
            <w:r>
              <w:rPr>
                <w:color w:val="auto"/>
                <w:kern w:val="0"/>
                <w:sz w:val="24"/>
                <w:szCs w:val="24"/>
              </w:rPr>
              <w:t>分；</w:t>
            </w:r>
          </w:p>
          <w:p w14:paraId="05752D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558E2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67D78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EE8E9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D09F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A2DD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76681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AF3C2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29CE8C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1F9760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EA571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11972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0F188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16D8C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6D01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F45B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E1381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29ADD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661A7D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37272A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F6332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5BD44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E1F63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0C44E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A1AF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F911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612E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05E5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5276EF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4F3A73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777A0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88C90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DD207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77584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D486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D291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0F944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2B3B4D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3CA604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4CA472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3</w:t>
            </w:r>
            <w:r>
              <w:rPr>
                <w:color w:val="auto"/>
                <w:kern w:val="0"/>
                <w:sz w:val="24"/>
                <w:szCs w:val="24"/>
              </w:rPr>
              <w:t>分；</w:t>
            </w:r>
          </w:p>
          <w:p w14:paraId="5DEE3F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2</w:t>
            </w:r>
            <w:r>
              <w:rPr>
                <w:color w:val="auto"/>
                <w:kern w:val="0"/>
                <w:sz w:val="24"/>
                <w:szCs w:val="24"/>
              </w:rPr>
              <w:t>分；</w:t>
            </w:r>
          </w:p>
          <w:p w14:paraId="2BA6EC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FC337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1E8F5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21C4F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2E96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6366C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77EF1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FDC12B4">
      <w:pPr>
        <w:widowControl/>
        <w:jc w:val="left"/>
        <w:rPr>
          <w:b/>
          <w:sz w:val="24"/>
        </w:rPr>
      </w:pPr>
      <w:r>
        <w:rPr>
          <w:b/>
          <w:sz w:val="24"/>
        </w:rPr>
        <w:br w:type="page"/>
      </w:r>
    </w:p>
    <w:p w14:paraId="0E305A68">
      <w:pPr>
        <w:spacing w:line="360" w:lineRule="auto"/>
        <w:jc w:val="center"/>
        <w:rPr>
          <w:b/>
          <w:sz w:val="24"/>
        </w:rPr>
      </w:pPr>
      <w:r>
        <w:rPr>
          <w:b/>
          <w:sz w:val="24"/>
        </w:rPr>
        <w:t>项目需求书</w:t>
      </w:r>
    </w:p>
    <w:p w14:paraId="3918F2DE">
      <w:pPr>
        <w:spacing w:line="360" w:lineRule="auto"/>
        <w:ind w:firstLine="482" w:firstLineChars="200"/>
        <w:outlineLvl w:val="0"/>
        <w:rPr>
          <w:rFonts w:hint="eastAsia"/>
          <w:b/>
          <w:bCs/>
          <w:sz w:val="24"/>
          <w:lang w:val="en-US" w:eastAsia="zh-CN"/>
        </w:rPr>
      </w:pPr>
      <w:r>
        <w:rPr>
          <w:rFonts w:hint="eastAsia"/>
          <w:b/>
          <w:bCs/>
          <w:sz w:val="24"/>
          <w:lang w:val="en-US" w:eastAsia="zh-CN"/>
        </w:rPr>
        <w:t>第一包：食堂餐饮管理</w:t>
      </w:r>
    </w:p>
    <w:p w14:paraId="4A472C46">
      <w:pPr>
        <w:spacing w:line="360" w:lineRule="auto"/>
        <w:ind w:firstLine="482" w:firstLineChars="200"/>
        <w:outlineLvl w:val="0"/>
        <w:rPr>
          <w:b/>
          <w:bCs/>
          <w:sz w:val="24"/>
        </w:rPr>
      </w:pPr>
      <w:r>
        <w:rPr>
          <w:rFonts w:hint="eastAsia"/>
          <w:b/>
          <w:bCs/>
          <w:sz w:val="24"/>
        </w:rPr>
        <w:t>一、项目背景</w:t>
      </w:r>
    </w:p>
    <w:p w14:paraId="19861C1E">
      <w:pPr>
        <w:spacing w:line="360" w:lineRule="auto"/>
        <w:ind w:firstLine="480" w:firstLineChars="200"/>
        <w:outlineLvl w:val="0"/>
        <w:rPr>
          <w:rFonts w:hint="eastAsia"/>
          <w:sz w:val="24"/>
        </w:rPr>
      </w:pPr>
      <w:r>
        <w:rPr>
          <w:rFonts w:hint="eastAsia"/>
          <w:sz w:val="24"/>
        </w:rPr>
        <w:t>服务范围：天津市板桥强制隔离戒毒所警察食堂就餐面积约430平方米，就餐人数约206人。包括一日3餐和值班简餐等。具体事项包括食堂卫生清洁保洁服务、餐饮管理与服务、厨房设施维修维护等内容。</w:t>
      </w:r>
    </w:p>
    <w:p w14:paraId="6A3D3EF0">
      <w:pPr>
        <w:spacing w:line="360" w:lineRule="auto"/>
        <w:ind w:firstLine="480" w:firstLineChars="200"/>
        <w:outlineLvl w:val="0"/>
        <w:rPr>
          <w:sz w:val="24"/>
        </w:rPr>
      </w:pPr>
      <w:r>
        <w:rPr>
          <w:rFonts w:hint="eastAsia"/>
          <w:sz w:val="24"/>
        </w:rPr>
        <w:t>服务要求：达到本项目需求书中的全部要求。</w:t>
      </w:r>
    </w:p>
    <w:p w14:paraId="68511F07">
      <w:pPr>
        <w:spacing w:line="360" w:lineRule="auto"/>
        <w:ind w:firstLine="480" w:firstLineChars="200"/>
        <w:outlineLvl w:val="0"/>
        <w:rPr>
          <w:rFonts w:hint="eastAsia" w:eastAsia="宋体"/>
          <w:sz w:val="24"/>
          <w:lang w:eastAsia="zh-CN"/>
        </w:rPr>
      </w:pPr>
      <w:r>
        <w:rPr>
          <w:rFonts w:hint="eastAsia"/>
          <w:sz w:val="24"/>
        </w:rPr>
        <w:t>本项目属于餐饮业</w:t>
      </w:r>
      <w:r>
        <w:rPr>
          <w:rFonts w:hint="eastAsia"/>
          <w:sz w:val="24"/>
          <w:lang w:eastAsia="zh-CN"/>
        </w:rPr>
        <w:t>。</w:t>
      </w:r>
    </w:p>
    <w:p w14:paraId="411B0700">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9"/>
        <w:tblW w:w="95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447"/>
        <w:gridCol w:w="819"/>
        <w:gridCol w:w="3961"/>
        <w:gridCol w:w="1186"/>
        <w:gridCol w:w="1385"/>
      </w:tblGrid>
      <w:tr w14:paraId="34F43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860F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序号</w:t>
            </w:r>
          </w:p>
        </w:tc>
        <w:tc>
          <w:tcPr>
            <w:tcW w:w="1447" w:type="dxa"/>
            <w:vAlign w:val="center"/>
          </w:tcPr>
          <w:p w14:paraId="1B208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岗位名称</w:t>
            </w:r>
          </w:p>
        </w:tc>
        <w:tc>
          <w:tcPr>
            <w:tcW w:w="819" w:type="dxa"/>
            <w:vAlign w:val="center"/>
          </w:tcPr>
          <w:p w14:paraId="4AED20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人数</w:t>
            </w:r>
          </w:p>
        </w:tc>
        <w:tc>
          <w:tcPr>
            <w:tcW w:w="3961" w:type="dxa"/>
            <w:vAlign w:val="center"/>
          </w:tcPr>
          <w:p w14:paraId="06133A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要求</w:t>
            </w:r>
          </w:p>
        </w:tc>
        <w:tc>
          <w:tcPr>
            <w:tcW w:w="1186" w:type="dxa"/>
            <w:vAlign w:val="center"/>
          </w:tcPr>
          <w:p w14:paraId="2AA69D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bookmarkStart w:id="4" w:name="OLE_LINK1"/>
            <w:bookmarkStart w:id="5" w:name="OLE_LINK2"/>
            <w:r>
              <w:rPr>
                <w:rFonts w:hint="eastAsia" w:asciiTheme="minorEastAsia" w:hAnsiTheme="minorEastAsia" w:eastAsiaTheme="minorEastAsia" w:cstheme="minorEastAsia"/>
                <w:b/>
                <w:sz w:val="24"/>
                <w:szCs w:val="24"/>
              </w:rPr>
              <w:t>是否接受退休人员</w:t>
            </w:r>
            <w:bookmarkEnd w:id="4"/>
            <w:bookmarkEnd w:id="5"/>
          </w:p>
        </w:tc>
        <w:tc>
          <w:tcPr>
            <w:tcW w:w="1385" w:type="dxa"/>
            <w:vAlign w:val="center"/>
          </w:tcPr>
          <w:p w14:paraId="55017B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工作时间</w:t>
            </w:r>
          </w:p>
        </w:tc>
      </w:tr>
      <w:tr w14:paraId="1C1C6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87165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447" w:type="dxa"/>
            <w:vAlign w:val="center"/>
          </w:tcPr>
          <w:p w14:paraId="51451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项目经理</w:t>
            </w:r>
          </w:p>
        </w:tc>
        <w:tc>
          <w:tcPr>
            <w:tcW w:w="819" w:type="dxa"/>
            <w:vAlign w:val="center"/>
          </w:tcPr>
          <w:p w14:paraId="6207F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61" w:type="dxa"/>
            <w:vAlign w:val="center"/>
          </w:tcPr>
          <w:p w14:paraId="7710DA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（1）年龄4</w:t>
            </w: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周岁或以下，身体健康，持卫生防疫部门或医疗机构颁发的健康证上岗；</w:t>
            </w:r>
          </w:p>
          <w:p w14:paraId="5CA5F86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（2）大学本科或以上学历；</w:t>
            </w:r>
          </w:p>
          <w:p w14:paraId="65BB3E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（3）政历清白，上岗前须提供公安机关出具的个人“无犯罪记录证明”，无不良嗜好；</w:t>
            </w:r>
          </w:p>
        </w:tc>
        <w:tc>
          <w:tcPr>
            <w:tcW w:w="1186" w:type="dxa"/>
            <w:vAlign w:val="center"/>
          </w:tcPr>
          <w:p w14:paraId="5B6741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85" w:type="dxa"/>
            <w:vAlign w:val="center"/>
          </w:tcPr>
          <w:p w14:paraId="0B4F85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p w14:paraId="234EAB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每周5日</w:t>
            </w:r>
          </w:p>
        </w:tc>
      </w:tr>
      <w:tr w14:paraId="5C085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88ADE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p>
        </w:tc>
        <w:tc>
          <w:tcPr>
            <w:tcW w:w="1447" w:type="dxa"/>
            <w:vAlign w:val="center"/>
          </w:tcPr>
          <w:p w14:paraId="528A3C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总厨</w:t>
            </w:r>
          </w:p>
        </w:tc>
        <w:tc>
          <w:tcPr>
            <w:tcW w:w="819" w:type="dxa"/>
            <w:vAlign w:val="center"/>
          </w:tcPr>
          <w:p w14:paraId="1C2E4F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61" w:type="dxa"/>
            <w:vAlign w:val="center"/>
          </w:tcPr>
          <w:p w14:paraId="33E992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（1）男性，55 周或岁以下；身体健康，持卫生防疫部门或医疗机构颁发的健康证上岗；</w:t>
            </w:r>
          </w:p>
          <w:p w14:paraId="22A14F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（2）具备 5 年或以上</w:t>
            </w:r>
            <w:r>
              <w:rPr>
                <w:rFonts w:hint="eastAsia" w:asciiTheme="minorEastAsia" w:hAnsiTheme="minorEastAsia" w:eastAsiaTheme="minorEastAsia" w:cstheme="minorEastAsia"/>
                <w:sz w:val="24"/>
                <w:szCs w:val="24"/>
                <w:lang w:val="en-US" w:eastAsia="zh-CN"/>
              </w:rPr>
              <w:t>后厨管理</w:t>
            </w:r>
            <w:r>
              <w:rPr>
                <w:rFonts w:hint="eastAsia" w:asciiTheme="minorEastAsia" w:hAnsiTheme="minorEastAsia" w:eastAsiaTheme="minorEastAsia" w:cstheme="minorEastAsia"/>
                <w:sz w:val="24"/>
                <w:szCs w:val="24"/>
              </w:rPr>
              <w:t>工作经验；</w:t>
            </w:r>
          </w:p>
          <w:p w14:paraId="379E9C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（3）政历清白，上岗前须提供公安机关出具的个人“无犯罪记录证明”，无不良嗜好；</w:t>
            </w:r>
          </w:p>
        </w:tc>
        <w:tc>
          <w:tcPr>
            <w:tcW w:w="1186" w:type="dxa"/>
            <w:vAlign w:val="center"/>
          </w:tcPr>
          <w:p w14:paraId="5AEF49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85" w:type="dxa"/>
            <w:vAlign w:val="center"/>
          </w:tcPr>
          <w:p w14:paraId="22CA01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p w14:paraId="6F1428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每周5日</w:t>
            </w:r>
          </w:p>
        </w:tc>
      </w:tr>
      <w:tr w14:paraId="11F04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6F0D2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3</w:t>
            </w:r>
          </w:p>
        </w:tc>
        <w:tc>
          <w:tcPr>
            <w:tcW w:w="1447" w:type="dxa"/>
            <w:vAlign w:val="center"/>
          </w:tcPr>
          <w:p w14:paraId="1FB55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副厨</w:t>
            </w:r>
          </w:p>
        </w:tc>
        <w:tc>
          <w:tcPr>
            <w:tcW w:w="819" w:type="dxa"/>
            <w:vAlign w:val="center"/>
          </w:tcPr>
          <w:p w14:paraId="0AD528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61" w:type="dxa"/>
            <w:vAlign w:val="center"/>
          </w:tcPr>
          <w:p w14:paraId="563DD8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（1）男性，45 周岁或以下；身体健康，持卫生防疫部门或医疗机构颁发的健康证上岗；</w:t>
            </w:r>
          </w:p>
          <w:p w14:paraId="1DADB7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（2）具备 3 年或以上</w:t>
            </w:r>
            <w:r>
              <w:rPr>
                <w:rFonts w:hint="eastAsia" w:asciiTheme="minorEastAsia" w:hAnsiTheme="minorEastAsia" w:eastAsiaTheme="minorEastAsia" w:cstheme="minorEastAsia"/>
                <w:sz w:val="24"/>
                <w:szCs w:val="24"/>
                <w:lang w:val="en-US" w:eastAsia="zh-CN"/>
              </w:rPr>
              <w:t>厨师</w:t>
            </w:r>
            <w:r>
              <w:rPr>
                <w:rFonts w:hint="eastAsia" w:asciiTheme="minorEastAsia" w:hAnsiTheme="minorEastAsia" w:eastAsiaTheme="minorEastAsia" w:cstheme="minorEastAsia"/>
                <w:sz w:val="24"/>
                <w:szCs w:val="24"/>
              </w:rPr>
              <w:t>工作经验。</w:t>
            </w:r>
          </w:p>
          <w:p w14:paraId="2E8285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（3）政历清白，上岗前须提供公安机关出具的个人“无犯罪记录证明”，无不良嗜好。</w:t>
            </w:r>
          </w:p>
        </w:tc>
        <w:tc>
          <w:tcPr>
            <w:tcW w:w="1186" w:type="dxa"/>
            <w:vAlign w:val="center"/>
          </w:tcPr>
          <w:p w14:paraId="603991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85" w:type="dxa"/>
            <w:vAlign w:val="center"/>
          </w:tcPr>
          <w:p w14:paraId="1886D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p w14:paraId="7EA6AF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每周5日</w:t>
            </w:r>
          </w:p>
        </w:tc>
      </w:tr>
      <w:tr w14:paraId="7F73A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99D21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447" w:type="dxa"/>
            <w:vAlign w:val="center"/>
          </w:tcPr>
          <w:p w14:paraId="2C1E24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面点师</w:t>
            </w:r>
          </w:p>
        </w:tc>
        <w:tc>
          <w:tcPr>
            <w:tcW w:w="819" w:type="dxa"/>
            <w:vAlign w:val="center"/>
          </w:tcPr>
          <w:p w14:paraId="1B6EE8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3961" w:type="dxa"/>
            <w:vAlign w:val="center"/>
          </w:tcPr>
          <w:p w14:paraId="058D00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（1）年龄 50 周岁或以下；身体健康，持卫生防疫部门或医疗机构颁发的健康证上岗；</w:t>
            </w:r>
          </w:p>
          <w:p w14:paraId="0D5AB9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（2）具备 3 年或以上</w:t>
            </w:r>
            <w:r>
              <w:rPr>
                <w:rFonts w:hint="eastAsia" w:asciiTheme="minorEastAsia" w:hAnsiTheme="minorEastAsia" w:eastAsiaTheme="minorEastAsia" w:cstheme="minorEastAsia"/>
                <w:sz w:val="24"/>
                <w:szCs w:val="24"/>
                <w:lang w:val="en-US" w:eastAsia="zh-CN"/>
              </w:rPr>
              <w:t>面点师</w:t>
            </w:r>
            <w:r>
              <w:rPr>
                <w:rFonts w:hint="eastAsia" w:asciiTheme="minorEastAsia" w:hAnsiTheme="minorEastAsia" w:eastAsiaTheme="minorEastAsia" w:cstheme="minorEastAsia"/>
                <w:sz w:val="24"/>
                <w:szCs w:val="24"/>
              </w:rPr>
              <w:t>工作经验。</w:t>
            </w:r>
          </w:p>
          <w:p w14:paraId="08E438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（3）政历清白，上岗前须提供公安机关出具的个人“无犯罪记录证明”，无不良嗜好。</w:t>
            </w:r>
          </w:p>
        </w:tc>
        <w:tc>
          <w:tcPr>
            <w:tcW w:w="1186" w:type="dxa"/>
            <w:vAlign w:val="center"/>
          </w:tcPr>
          <w:p w14:paraId="366731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85" w:type="dxa"/>
            <w:vAlign w:val="center"/>
          </w:tcPr>
          <w:p w14:paraId="5D846C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p w14:paraId="441A3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每周5日</w:t>
            </w:r>
          </w:p>
        </w:tc>
      </w:tr>
      <w:tr w14:paraId="71ABF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2A2E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447" w:type="dxa"/>
            <w:vAlign w:val="center"/>
          </w:tcPr>
          <w:p w14:paraId="0F77D1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助厨</w:t>
            </w:r>
          </w:p>
        </w:tc>
        <w:tc>
          <w:tcPr>
            <w:tcW w:w="819" w:type="dxa"/>
            <w:vAlign w:val="center"/>
          </w:tcPr>
          <w:p w14:paraId="02A4BD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3961" w:type="dxa"/>
            <w:vAlign w:val="center"/>
          </w:tcPr>
          <w:p w14:paraId="15620D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（1）年龄 55 周岁或以下；身体健康，持卫生防疫部门或医疗机构颁发的健康证上岗；</w:t>
            </w:r>
          </w:p>
          <w:p w14:paraId="0509AB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（2）政历清白，上岗前须提供公安机关出具的个人“无犯罪记录证明”，无不良嗜好。</w:t>
            </w:r>
          </w:p>
        </w:tc>
        <w:tc>
          <w:tcPr>
            <w:tcW w:w="1186" w:type="dxa"/>
            <w:vAlign w:val="center"/>
          </w:tcPr>
          <w:p w14:paraId="5EFFC5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85" w:type="dxa"/>
            <w:vAlign w:val="center"/>
          </w:tcPr>
          <w:p w14:paraId="372200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p w14:paraId="7D5DA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每周5日</w:t>
            </w:r>
          </w:p>
        </w:tc>
      </w:tr>
      <w:tr w14:paraId="6C847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gridSpan w:val="2"/>
            <w:vAlign w:val="center"/>
          </w:tcPr>
          <w:p w14:paraId="6B8197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合计人数</w:t>
            </w:r>
          </w:p>
        </w:tc>
        <w:tc>
          <w:tcPr>
            <w:tcW w:w="7351" w:type="dxa"/>
            <w:gridSpan w:val="4"/>
            <w:vAlign w:val="center"/>
          </w:tcPr>
          <w:p w14:paraId="65A456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r>
    </w:tbl>
    <w:p w14:paraId="60ABF5C8">
      <w:pPr>
        <w:pStyle w:val="31"/>
        <w:spacing w:line="360" w:lineRule="auto"/>
        <w:ind w:firstLine="480" w:firstLineChars="200"/>
        <w:jc w:val="both"/>
        <w:rPr>
          <w:rFonts w:ascii="Times New Roman" w:hAnsi="Times New Roman" w:eastAsia="宋体" w:cs="Times New Roman"/>
          <w:color w:val="auto"/>
          <w:kern w:val="2"/>
        </w:rPr>
      </w:pPr>
      <w:r>
        <w:rPr>
          <w:rFonts w:hint="eastAsia"/>
        </w:rPr>
        <w:t>注：</w:t>
      </w:r>
    </w:p>
    <w:p w14:paraId="507CDFA9">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52107A05">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5EC6E9D3">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6D983E3">
      <w:pPr>
        <w:spacing w:line="360" w:lineRule="auto"/>
        <w:ind w:firstLine="482" w:firstLineChars="200"/>
        <w:jc w:val="left"/>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61AFB73A">
      <w:pPr>
        <w:spacing w:line="360" w:lineRule="auto"/>
        <w:ind w:firstLine="480" w:firstLineChars="200"/>
        <w:jc w:val="left"/>
        <w:rPr>
          <w:rFonts w:hint="eastAsia"/>
          <w:sz w:val="24"/>
        </w:rPr>
      </w:pPr>
      <w:r>
        <w:rPr>
          <w:rFonts w:hint="eastAsia"/>
          <w:sz w:val="24"/>
        </w:rPr>
        <w:t>1.服务内容</w:t>
      </w:r>
    </w:p>
    <w:p w14:paraId="5A161EAA">
      <w:pPr>
        <w:spacing w:line="360" w:lineRule="auto"/>
        <w:ind w:firstLine="480" w:firstLineChars="200"/>
        <w:jc w:val="left"/>
        <w:rPr>
          <w:rFonts w:hint="eastAsia"/>
          <w:sz w:val="24"/>
        </w:rPr>
      </w:pPr>
      <w:r>
        <w:rPr>
          <w:rFonts w:hint="eastAsia"/>
          <w:sz w:val="24"/>
        </w:rPr>
        <w:t>进行菜肴的搭配与制作，按时为甲方供餐，做到花样翻新，并做好食堂卫生消杀工作。</w:t>
      </w:r>
    </w:p>
    <w:p w14:paraId="75F3B4DE">
      <w:pPr>
        <w:spacing w:line="360" w:lineRule="auto"/>
        <w:ind w:firstLine="480" w:firstLineChars="200"/>
        <w:jc w:val="left"/>
        <w:rPr>
          <w:rFonts w:hint="eastAsia"/>
          <w:sz w:val="24"/>
        </w:rPr>
      </w:pPr>
      <w:r>
        <w:rPr>
          <w:rFonts w:hint="eastAsia"/>
          <w:sz w:val="24"/>
        </w:rPr>
        <w:t>2.服务标准</w:t>
      </w:r>
    </w:p>
    <w:p w14:paraId="77EA0B5D">
      <w:pPr>
        <w:spacing w:line="360" w:lineRule="auto"/>
        <w:ind w:firstLine="480" w:firstLineChars="200"/>
        <w:jc w:val="left"/>
        <w:rPr>
          <w:rFonts w:hint="eastAsia"/>
          <w:sz w:val="24"/>
        </w:rPr>
      </w:pPr>
      <w:r>
        <w:rPr>
          <w:rFonts w:hint="eastAsia"/>
          <w:sz w:val="24"/>
        </w:rPr>
        <w:t>①　遵守国家和地方有关环境和食品卫生的标准，严禁使用过期腐烂或质量不佳的原料，保持菜肴的新鲜和卫生。</w:t>
      </w:r>
    </w:p>
    <w:p w14:paraId="4A7373BB">
      <w:pPr>
        <w:spacing w:line="360" w:lineRule="auto"/>
        <w:ind w:firstLine="480" w:firstLineChars="200"/>
        <w:jc w:val="left"/>
        <w:rPr>
          <w:rFonts w:hint="eastAsia"/>
          <w:sz w:val="24"/>
        </w:rPr>
      </w:pPr>
      <w:r>
        <w:rPr>
          <w:rFonts w:hint="eastAsia"/>
          <w:sz w:val="24"/>
        </w:rPr>
        <w:t>②　供应商必须按时供应甲方每日（含节假日）三餐，做到新鲜可口、花样翻新、营养搭配好。</w:t>
      </w:r>
    </w:p>
    <w:p w14:paraId="5831D321">
      <w:pPr>
        <w:spacing w:line="360" w:lineRule="auto"/>
        <w:ind w:firstLine="480" w:firstLineChars="200"/>
        <w:jc w:val="left"/>
        <w:rPr>
          <w:rFonts w:hint="eastAsia"/>
          <w:sz w:val="24"/>
        </w:rPr>
      </w:pPr>
      <w:r>
        <w:rPr>
          <w:rFonts w:hint="eastAsia"/>
          <w:sz w:val="24"/>
        </w:rPr>
        <w:t>③　餐后认真清洗食具并消毒工作，食堂内部、用餐大厅环境卫生全面清洁整理。定期清理食堂内外水池、下水道，确保畅通。定期清理灶台及炊事用品污垢。</w:t>
      </w:r>
    </w:p>
    <w:p w14:paraId="3FD40403">
      <w:pPr>
        <w:spacing w:line="360" w:lineRule="auto"/>
        <w:ind w:firstLine="480" w:firstLineChars="200"/>
        <w:jc w:val="left"/>
        <w:rPr>
          <w:rFonts w:hint="eastAsia"/>
          <w:sz w:val="24"/>
        </w:rPr>
      </w:pPr>
      <w:r>
        <w:rPr>
          <w:rFonts w:hint="eastAsia"/>
          <w:sz w:val="24"/>
        </w:rPr>
        <w:t>④　冰柜定期清理、除霜、消除异味、生熟物品分开存放。</w:t>
      </w:r>
    </w:p>
    <w:p w14:paraId="49B16F2B">
      <w:pPr>
        <w:spacing w:line="360" w:lineRule="auto"/>
        <w:ind w:firstLine="480" w:firstLineChars="200"/>
        <w:jc w:val="left"/>
        <w:rPr>
          <w:rFonts w:hint="eastAsia"/>
          <w:sz w:val="24"/>
        </w:rPr>
      </w:pPr>
      <w:r>
        <w:rPr>
          <w:rFonts w:hint="eastAsia"/>
          <w:sz w:val="24"/>
        </w:rPr>
        <w:t>⑤　负责后厨设施设备日常维护，发现问题及时上报甲方，定每周食谱，并交由甲方审核。</w:t>
      </w:r>
    </w:p>
    <w:p w14:paraId="6E34C196">
      <w:pPr>
        <w:spacing w:line="360" w:lineRule="auto"/>
        <w:ind w:firstLine="480" w:firstLineChars="200"/>
        <w:jc w:val="left"/>
        <w:rPr>
          <w:rFonts w:hint="eastAsia"/>
          <w:sz w:val="24"/>
        </w:rPr>
      </w:pPr>
      <w:r>
        <w:rPr>
          <w:rFonts w:hint="eastAsia"/>
          <w:sz w:val="24"/>
        </w:rPr>
        <w:t>⑥　供应商后厨人员须办理健康证等必要证件，一人一证，持证上岗。</w:t>
      </w:r>
    </w:p>
    <w:p w14:paraId="67943A9A">
      <w:pPr>
        <w:spacing w:line="360" w:lineRule="auto"/>
        <w:ind w:firstLine="480" w:firstLineChars="200"/>
        <w:jc w:val="left"/>
        <w:rPr>
          <w:rFonts w:hint="eastAsia"/>
          <w:sz w:val="24"/>
        </w:rPr>
      </w:pPr>
      <w:r>
        <w:rPr>
          <w:rFonts w:hint="eastAsia"/>
          <w:sz w:val="24"/>
        </w:rPr>
        <w:t>3、用餐形式和餐品种类</w:t>
      </w:r>
    </w:p>
    <w:p w14:paraId="75B58EC2">
      <w:pPr>
        <w:spacing w:line="360" w:lineRule="auto"/>
        <w:ind w:firstLine="480" w:firstLineChars="200"/>
        <w:jc w:val="left"/>
        <w:rPr>
          <w:rFonts w:hint="eastAsia"/>
          <w:sz w:val="24"/>
        </w:rPr>
      </w:pPr>
      <w:r>
        <w:rPr>
          <w:rFonts w:hint="eastAsia"/>
          <w:sz w:val="24"/>
        </w:rPr>
        <w:t>用餐形式</w:t>
      </w:r>
    </w:p>
    <w:p w14:paraId="3EECDC1F">
      <w:pPr>
        <w:spacing w:line="360" w:lineRule="auto"/>
        <w:ind w:firstLine="480" w:firstLineChars="200"/>
        <w:jc w:val="left"/>
        <w:rPr>
          <w:rFonts w:hint="eastAsia"/>
          <w:sz w:val="24"/>
        </w:rPr>
      </w:pPr>
      <w:r>
        <w:rPr>
          <w:rFonts w:hint="eastAsia"/>
          <w:sz w:val="24"/>
        </w:rPr>
        <w:t>（1）工作日：早、午餐为自助餐模式供餐，晚餐提供值班简餐。</w:t>
      </w:r>
    </w:p>
    <w:p w14:paraId="4FBE4B18">
      <w:pPr>
        <w:spacing w:line="360" w:lineRule="auto"/>
        <w:ind w:firstLine="480" w:firstLineChars="200"/>
        <w:jc w:val="left"/>
        <w:rPr>
          <w:rFonts w:hint="eastAsia"/>
          <w:sz w:val="24"/>
        </w:rPr>
      </w:pPr>
      <w:r>
        <w:rPr>
          <w:rFonts w:hint="eastAsia"/>
          <w:sz w:val="24"/>
        </w:rPr>
        <w:t>（2）周六、日及节假日：早餐、午餐、晚餐均提供值班简餐。</w:t>
      </w:r>
    </w:p>
    <w:p w14:paraId="7FF6F1E6">
      <w:pPr>
        <w:spacing w:line="360" w:lineRule="auto"/>
        <w:ind w:firstLine="480" w:firstLineChars="200"/>
        <w:jc w:val="left"/>
        <w:rPr>
          <w:rFonts w:hint="eastAsia"/>
          <w:sz w:val="24"/>
        </w:rPr>
      </w:pPr>
      <w:r>
        <w:rPr>
          <w:rFonts w:hint="eastAsia"/>
          <w:sz w:val="24"/>
        </w:rPr>
        <w:t>餐品种类：</w:t>
      </w:r>
    </w:p>
    <w:p w14:paraId="5BFE1C89">
      <w:pPr>
        <w:spacing w:line="360" w:lineRule="auto"/>
        <w:ind w:firstLine="480" w:firstLineChars="200"/>
        <w:jc w:val="left"/>
        <w:rPr>
          <w:rFonts w:hint="eastAsia"/>
          <w:sz w:val="24"/>
        </w:rPr>
      </w:pPr>
      <w:r>
        <w:rPr>
          <w:rFonts w:hint="eastAsia"/>
          <w:sz w:val="24"/>
        </w:rPr>
        <w:t>早餐：以天津传统早餐品种为主，包括主食4种、副食（蛋类）2种、稀食4种、小菜4种、小吃2种；</w:t>
      </w:r>
    </w:p>
    <w:p w14:paraId="5478C22E">
      <w:pPr>
        <w:spacing w:line="360" w:lineRule="auto"/>
        <w:ind w:firstLine="480" w:firstLineChars="200"/>
        <w:jc w:val="left"/>
        <w:rPr>
          <w:rFonts w:hint="eastAsia"/>
          <w:sz w:val="24"/>
        </w:rPr>
      </w:pPr>
      <w:r>
        <w:rPr>
          <w:rFonts w:hint="eastAsia"/>
          <w:sz w:val="24"/>
        </w:rPr>
        <w:t>午餐：菜品安排为热菜4种，凉菜2种，主食（含面食）4种、杂粮1种、西点1种、汤和粥各1种，水果/酸奶1种及特色风味小吃3种。</w:t>
      </w:r>
    </w:p>
    <w:p w14:paraId="1647C523">
      <w:pPr>
        <w:spacing w:line="360" w:lineRule="auto"/>
        <w:ind w:firstLine="480" w:firstLineChars="200"/>
        <w:jc w:val="left"/>
        <w:rPr>
          <w:rFonts w:hint="eastAsia"/>
          <w:sz w:val="24"/>
        </w:rPr>
      </w:pPr>
      <w:r>
        <w:rPr>
          <w:rFonts w:hint="eastAsia"/>
          <w:sz w:val="24"/>
        </w:rPr>
        <w:t>晚餐及周末、节假日值班餐：菜品安排为热菜2种，汤/粥1种、主食2种或者每周提供小吃1-2种。</w:t>
      </w:r>
    </w:p>
    <w:p w14:paraId="6BF6FF68">
      <w:pPr>
        <w:spacing w:line="360" w:lineRule="auto"/>
        <w:ind w:firstLine="480" w:firstLineChars="200"/>
        <w:jc w:val="left"/>
        <w:rPr>
          <w:rFonts w:hint="eastAsia"/>
          <w:sz w:val="24"/>
        </w:rPr>
      </w:pPr>
      <w:r>
        <w:rPr>
          <w:rFonts w:hint="eastAsia"/>
          <w:sz w:val="24"/>
        </w:rPr>
        <w:t>菜单制作应考虑满足少数民族就餐要求。</w:t>
      </w:r>
    </w:p>
    <w:p w14:paraId="507D6180">
      <w:pPr>
        <w:spacing w:line="360" w:lineRule="auto"/>
        <w:ind w:firstLine="482" w:firstLineChars="200"/>
        <w:jc w:val="left"/>
        <w:rPr>
          <w:rFonts w:hint="eastAsia"/>
          <w:b/>
          <w:bCs/>
          <w:sz w:val="24"/>
        </w:rPr>
      </w:pPr>
      <w:r>
        <w:rPr>
          <w:rFonts w:hint="eastAsia"/>
          <w:b/>
          <w:bCs/>
          <w:sz w:val="24"/>
          <w:lang w:val="en-US" w:eastAsia="zh-CN"/>
        </w:rPr>
        <w:t>四</w:t>
      </w:r>
      <w:r>
        <w:rPr>
          <w:rFonts w:hint="eastAsia"/>
          <w:b/>
          <w:bCs/>
          <w:sz w:val="24"/>
        </w:rPr>
        <w:t>、应急服务要求</w:t>
      </w:r>
    </w:p>
    <w:p w14:paraId="5081B2D4">
      <w:pPr>
        <w:spacing w:line="360" w:lineRule="auto"/>
        <w:ind w:firstLine="480" w:firstLineChars="200"/>
        <w:jc w:val="left"/>
        <w:rPr>
          <w:rFonts w:hint="eastAsia"/>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455504B4">
      <w:pPr>
        <w:spacing w:line="360" w:lineRule="auto"/>
        <w:ind w:firstLine="482" w:firstLineChars="200"/>
        <w:jc w:val="left"/>
        <w:rPr>
          <w:rFonts w:hint="eastAsia"/>
          <w:b/>
          <w:bCs/>
          <w:sz w:val="24"/>
        </w:rPr>
      </w:pPr>
      <w:r>
        <w:rPr>
          <w:rFonts w:hint="eastAsia"/>
          <w:b/>
          <w:bCs/>
          <w:sz w:val="24"/>
          <w:lang w:val="en-US" w:eastAsia="zh-CN"/>
        </w:rPr>
        <w:t>五</w:t>
      </w:r>
      <w:r>
        <w:rPr>
          <w:rFonts w:hint="eastAsia"/>
          <w:b/>
          <w:bCs/>
          <w:sz w:val="24"/>
        </w:rPr>
        <w:t>、人员保密要求</w:t>
      </w:r>
    </w:p>
    <w:p w14:paraId="421A46B2">
      <w:pPr>
        <w:spacing w:line="360" w:lineRule="auto"/>
        <w:ind w:firstLine="480" w:firstLineChars="200"/>
        <w:jc w:val="left"/>
        <w:rPr>
          <w:rFonts w:hint="eastAsia"/>
          <w:sz w:val="24"/>
        </w:rPr>
      </w:pPr>
      <w:r>
        <w:rPr>
          <w:rFonts w:hint="eastAsia"/>
          <w:sz w:val="24"/>
        </w:rPr>
        <w:t>1.成交供应商派驻现场的物业服务人员必须遵守采购的保密制度，在一切涉及保密的采购人业务中严守秘密，在其它场合中，自觉为采购人保守秘密。</w:t>
      </w:r>
    </w:p>
    <w:p w14:paraId="747C049B">
      <w:pPr>
        <w:spacing w:line="360" w:lineRule="auto"/>
        <w:ind w:firstLine="480" w:firstLineChars="200"/>
        <w:jc w:val="left"/>
        <w:rPr>
          <w:rFonts w:hint="eastAsia"/>
          <w:sz w:val="24"/>
        </w:rPr>
      </w:pPr>
      <w:r>
        <w:rPr>
          <w:rFonts w:hint="eastAsia"/>
          <w:sz w:val="24"/>
        </w:rPr>
        <w:t>2.场所内相关工作信息不许拍照，不许带回家。</w:t>
      </w:r>
    </w:p>
    <w:p w14:paraId="2FD1B0EB">
      <w:pPr>
        <w:spacing w:line="360" w:lineRule="auto"/>
        <w:ind w:firstLine="482" w:firstLineChars="200"/>
        <w:jc w:val="left"/>
        <w:rPr>
          <w:rFonts w:hint="eastAsia"/>
          <w:sz w:val="24"/>
        </w:rPr>
      </w:pPr>
      <w:r>
        <w:rPr>
          <w:rFonts w:hint="eastAsia"/>
          <w:b/>
          <w:bCs/>
          <w:sz w:val="24"/>
          <w:lang w:val="en-US" w:eastAsia="zh-CN"/>
        </w:rPr>
        <w:t>六</w:t>
      </w:r>
      <w:r>
        <w:rPr>
          <w:rFonts w:hint="eastAsia"/>
          <w:b/>
          <w:bCs/>
          <w:sz w:val="24"/>
        </w:rPr>
        <w:t>、人员稳定性要求</w:t>
      </w:r>
    </w:p>
    <w:p w14:paraId="6060922E">
      <w:pPr>
        <w:spacing w:line="360" w:lineRule="auto"/>
        <w:ind w:firstLine="480" w:firstLineChars="200"/>
        <w:jc w:val="left"/>
        <w:rPr>
          <w:rFonts w:hint="eastAsia"/>
          <w:sz w:val="24"/>
        </w:rPr>
      </w:pPr>
      <w:r>
        <w:rPr>
          <w:rFonts w:hint="eastAsia"/>
          <w:sz w:val="24"/>
        </w:rPr>
        <w:t>在整个服务期内，人员更换率不得超过10%，更换人员不得低于采购需求，且应经采购人同意。</w:t>
      </w:r>
    </w:p>
    <w:p w14:paraId="7C061D69">
      <w:pPr>
        <w:spacing w:line="360" w:lineRule="auto"/>
        <w:ind w:firstLine="482" w:firstLineChars="200"/>
        <w:jc w:val="left"/>
        <w:rPr>
          <w:rFonts w:hint="eastAsia"/>
          <w:b/>
          <w:bCs/>
          <w:sz w:val="24"/>
        </w:rPr>
      </w:pPr>
      <w:r>
        <w:rPr>
          <w:rFonts w:hint="eastAsia"/>
          <w:b/>
          <w:bCs/>
          <w:sz w:val="24"/>
          <w:lang w:val="en-US" w:eastAsia="zh-CN"/>
        </w:rPr>
        <w:t>七</w:t>
      </w:r>
      <w:r>
        <w:rPr>
          <w:rFonts w:hint="eastAsia"/>
          <w:b/>
          <w:bCs/>
          <w:sz w:val="24"/>
        </w:rPr>
        <w:t>、进驻和接管要求</w:t>
      </w:r>
    </w:p>
    <w:p w14:paraId="5C4EEC1F">
      <w:pPr>
        <w:spacing w:line="360" w:lineRule="auto"/>
        <w:ind w:firstLine="480" w:firstLineChars="200"/>
        <w:jc w:val="left"/>
        <w:rPr>
          <w:rFonts w:hint="eastAsia"/>
          <w:sz w:val="24"/>
        </w:rPr>
      </w:pPr>
      <w:r>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44E8C6A">
      <w:pPr>
        <w:spacing w:line="360" w:lineRule="auto"/>
        <w:ind w:firstLine="482" w:firstLineChars="200"/>
        <w:jc w:val="left"/>
        <w:rPr>
          <w:rFonts w:hint="eastAsia"/>
          <w:b/>
          <w:bCs/>
          <w:sz w:val="24"/>
        </w:rPr>
      </w:pPr>
      <w:r>
        <w:rPr>
          <w:rFonts w:hint="eastAsia"/>
          <w:b/>
          <w:bCs/>
          <w:sz w:val="24"/>
          <w:lang w:val="en-US" w:eastAsia="zh-CN"/>
        </w:rPr>
        <w:t>八</w:t>
      </w:r>
      <w:r>
        <w:rPr>
          <w:rFonts w:hint="eastAsia"/>
          <w:b/>
          <w:bCs/>
          <w:sz w:val="24"/>
        </w:rPr>
        <w:t>、费用分割</w:t>
      </w:r>
    </w:p>
    <w:p w14:paraId="5901BC31">
      <w:pPr>
        <w:spacing w:line="360" w:lineRule="auto"/>
        <w:ind w:firstLine="480" w:firstLineChars="200"/>
        <w:jc w:val="left"/>
        <w:rPr>
          <w:rFonts w:hint="eastAsia"/>
          <w:sz w:val="24"/>
        </w:rPr>
      </w:pPr>
      <w:r>
        <w:rPr>
          <w:rFonts w:hint="eastAsia"/>
          <w:sz w:val="24"/>
        </w:rPr>
        <w:t>1.服务人员的服装由成交供应商提供。</w:t>
      </w:r>
    </w:p>
    <w:p w14:paraId="39DF2531">
      <w:pPr>
        <w:spacing w:line="360" w:lineRule="auto"/>
        <w:ind w:firstLine="480" w:firstLineChars="200"/>
        <w:jc w:val="left"/>
        <w:rPr>
          <w:rFonts w:hint="eastAsia"/>
          <w:sz w:val="24"/>
        </w:rPr>
      </w:pPr>
      <w:r>
        <w:rPr>
          <w:rFonts w:hint="eastAsia"/>
          <w:sz w:val="24"/>
        </w:rPr>
        <w:t>2.使用的</w:t>
      </w:r>
      <w:r>
        <w:rPr>
          <w:rFonts w:hint="eastAsia"/>
          <w:sz w:val="24"/>
          <w:lang w:val="en-US" w:eastAsia="zh-CN"/>
        </w:rPr>
        <w:t>厨房设施设备、以及维持正常运行需要的</w:t>
      </w:r>
      <w:r>
        <w:rPr>
          <w:rFonts w:hint="eastAsia"/>
          <w:sz w:val="24"/>
        </w:rPr>
        <w:t>工具、耗材、维修更换的零配件等由采购人提供。</w:t>
      </w:r>
    </w:p>
    <w:p w14:paraId="30D040E4">
      <w:pPr>
        <w:spacing w:line="360" w:lineRule="auto"/>
        <w:ind w:firstLine="480" w:firstLineChars="200"/>
        <w:jc w:val="left"/>
        <w:rPr>
          <w:rFonts w:hint="eastAsia"/>
          <w:sz w:val="24"/>
        </w:rPr>
      </w:pPr>
      <w:r>
        <w:rPr>
          <w:rFonts w:hint="eastAsia"/>
          <w:sz w:val="24"/>
        </w:rPr>
        <w:t>3.有环保、卫生、消防需要定期清理的设备设施进行专业化清理维护的，由成交供应商承担。供应商须配合采购人及上级部门和检查部门提出的检查、督查工作，对以上部门提出的整改视程度尽快整改。</w:t>
      </w:r>
    </w:p>
    <w:p w14:paraId="087303AE">
      <w:pPr>
        <w:spacing w:line="360" w:lineRule="auto"/>
        <w:ind w:firstLine="480" w:firstLineChars="200"/>
        <w:jc w:val="left"/>
        <w:rPr>
          <w:rFonts w:hint="eastAsia"/>
          <w:sz w:val="24"/>
        </w:rPr>
      </w:pPr>
      <w:r>
        <w:rPr>
          <w:rFonts w:hint="eastAsia"/>
          <w:sz w:val="24"/>
        </w:rPr>
        <w:t>4.采购人承担食堂运行必须的水、电供应。</w:t>
      </w:r>
    </w:p>
    <w:p w14:paraId="581D4EC6">
      <w:pPr>
        <w:spacing w:line="360" w:lineRule="auto"/>
        <w:ind w:firstLine="480" w:firstLineChars="200"/>
        <w:jc w:val="left"/>
        <w:rPr>
          <w:rFonts w:hint="eastAsia"/>
          <w:sz w:val="24"/>
        </w:rPr>
      </w:pPr>
      <w:r>
        <w:rPr>
          <w:rFonts w:hint="eastAsia"/>
          <w:sz w:val="24"/>
        </w:rPr>
        <w:t>5.因突发状况和紧急任务产生的服务人员加班情况，成交供应商须予以配合，合理调配人员并支付相关费用。</w:t>
      </w:r>
    </w:p>
    <w:p w14:paraId="799A4D58">
      <w:pPr>
        <w:spacing w:line="360" w:lineRule="auto"/>
        <w:ind w:firstLine="480" w:firstLineChars="200"/>
        <w:jc w:val="left"/>
        <w:rPr>
          <w:rFonts w:hint="eastAsia"/>
          <w:sz w:val="24"/>
        </w:rPr>
      </w:pPr>
      <w:r>
        <w:rPr>
          <w:rFonts w:hint="eastAsia"/>
          <w:sz w:val="24"/>
        </w:rPr>
        <w:t>6.食堂服务所需的低值易耗品（包含但不限于餐巾纸、洗洁精、食品袋、垃圾袋、手套等耗材）由成交供应商承担，一年涉及费用约为12000元。食材、调料、餐具、能源费、水费等由采购人承担。</w:t>
      </w:r>
    </w:p>
    <w:p w14:paraId="412C941B">
      <w:pPr>
        <w:spacing w:line="360" w:lineRule="auto"/>
        <w:ind w:firstLine="480" w:firstLineChars="200"/>
        <w:jc w:val="left"/>
        <w:rPr>
          <w:rFonts w:hint="eastAsia"/>
          <w:sz w:val="24"/>
        </w:rPr>
      </w:pPr>
      <w:r>
        <w:rPr>
          <w:rFonts w:hint="eastAsia"/>
          <w:sz w:val="24"/>
        </w:rPr>
        <w:t>7.采购人提供4间房屋作为仓库和服务人员办公休息使用。成交供应商应确保服务人员保护场所设施，做好室内卫生和日常管理。</w:t>
      </w:r>
    </w:p>
    <w:p w14:paraId="5F2BDE88">
      <w:pPr>
        <w:spacing w:line="360" w:lineRule="auto"/>
        <w:ind w:firstLine="482" w:firstLineChars="200"/>
        <w:jc w:val="left"/>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692EE06D">
      <w:pPr>
        <w:spacing w:line="360" w:lineRule="auto"/>
        <w:ind w:firstLine="480" w:firstLineChars="200"/>
        <w:jc w:val="left"/>
        <w:rPr>
          <w:rFonts w:hint="eastAsia"/>
          <w:sz w:val="24"/>
        </w:rPr>
      </w:pPr>
      <w:r>
        <w:rPr>
          <w:rFonts w:hint="eastAsia"/>
          <w:sz w:val="24"/>
        </w:rPr>
        <w:t>付款与考核相挂钩，成交供应商的服务要达到采购人的要求，认真完成采购人规定的作业内容，达到采购人规定的工作标准。每季度进行满意度调查，满意度达到90%以上，支付当季度全额物业管理费，满意度90%至70%当季物业管理费扣减1%，满意度70%-50%当季物业管理费扣减3%，满意度低于50%，采购人可以终止物业服务合同，并要求成交供应商赔偿损失。</w:t>
      </w:r>
    </w:p>
    <w:p w14:paraId="3B1DE68D">
      <w:pPr>
        <w:spacing w:line="360" w:lineRule="auto"/>
        <w:ind w:firstLine="482" w:firstLineChars="200"/>
        <w:jc w:val="left"/>
        <w:rPr>
          <w:rFonts w:hint="eastAsia"/>
          <w:b/>
          <w:bCs/>
          <w:sz w:val="24"/>
        </w:rPr>
      </w:pPr>
      <w:r>
        <w:rPr>
          <w:rFonts w:hint="eastAsia"/>
          <w:b/>
          <w:bCs/>
          <w:sz w:val="24"/>
        </w:rPr>
        <w:t>十、物业服务过程中须执行的国家相关标准、行业标准、地方标准或其他标准、规范</w:t>
      </w:r>
    </w:p>
    <w:p w14:paraId="31C16CCE">
      <w:pPr>
        <w:spacing w:line="360" w:lineRule="auto"/>
        <w:ind w:firstLine="480" w:firstLineChars="200"/>
        <w:jc w:val="left"/>
        <w:rPr>
          <w:rFonts w:hint="eastAsia"/>
          <w:sz w:val="24"/>
        </w:rPr>
      </w:pPr>
      <w:r>
        <w:rPr>
          <w:rFonts w:hint="eastAsia"/>
          <w:sz w:val="24"/>
        </w:rPr>
        <w:t>1.投标人须承诺所提供的服务、人员、设备及耗材等均符合相关强制性规定。</w:t>
      </w:r>
    </w:p>
    <w:p w14:paraId="0EDBD209">
      <w:pPr>
        <w:spacing w:line="360" w:lineRule="auto"/>
        <w:ind w:firstLine="480" w:firstLineChars="200"/>
        <w:jc w:val="left"/>
        <w:rPr>
          <w:rFonts w:hint="eastAsia"/>
          <w:sz w:val="24"/>
        </w:rPr>
      </w:pPr>
      <w:r>
        <w:rPr>
          <w:rFonts w:hint="eastAsia"/>
          <w:sz w:val="24"/>
        </w:rPr>
        <w:t>2.投标人须承诺一旦获得成交，根据《中华人民共和国劳动合同法》及其他法律法规的要求与服务人员签订劳动合同，按国家及天津市相关政策规定，支付工资、加班费和福利费、缴纳社会保险及住房公积金等。</w:t>
      </w:r>
    </w:p>
    <w:p w14:paraId="3A9723DE">
      <w:pPr>
        <w:rPr>
          <w:sz w:val="24"/>
        </w:rPr>
      </w:pPr>
      <w:r>
        <w:rPr>
          <w:sz w:val="24"/>
        </w:rPr>
        <w:br w:type="page"/>
      </w:r>
    </w:p>
    <w:p w14:paraId="75970706">
      <w:pPr>
        <w:spacing w:line="360" w:lineRule="auto"/>
        <w:ind w:firstLine="482" w:firstLineChars="200"/>
        <w:outlineLvl w:val="0"/>
        <w:rPr>
          <w:rFonts w:hint="eastAsia"/>
          <w:b/>
          <w:bCs/>
          <w:sz w:val="24"/>
          <w:lang w:val="en-US" w:eastAsia="zh-CN"/>
        </w:rPr>
      </w:pPr>
      <w:r>
        <w:rPr>
          <w:rFonts w:hint="eastAsia"/>
          <w:b/>
          <w:bCs/>
          <w:sz w:val="24"/>
          <w:lang w:val="en-US" w:eastAsia="zh-CN"/>
        </w:rPr>
        <w:t>第二包：食材配送</w:t>
      </w:r>
    </w:p>
    <w:p w14:paraId="647E16A3">
      <w:pPr>
        <w:keepNext w:val="0"/>
        <w:keepLines w:val="0"/>
        <w:pageBreakBefore w:val="0"/>
        <w:widowControl w:val="0"/>
        <w:kinsoku/>
        <w:wordWrap/>
        <w:overflowPunct/>
        <w:topLinePunct w:val="0"/>
        <w:bidi w:val="0"/>
        <w:snapToGrid/>
        <w:spacing w:line="360" w:lineRule="auto"/>
        <w:ind w:firstLine="482" w:firstLineChars="200"/>
        <w:textAlignment w:val="auto"/>
        <w:outlineLvl w:val="0"/>
        <w:rPr>
          <w:b/>
          <w:bCs/>
          <w:sz w:val="24"/>
        </w:rPr>
      </w:pPr>
      <w:r>
        <w:rPr>
          <w:rFonts w:hint="eastAsia"/>
          <w:b/>
          <w:bCs/>
          <w:sz w:val="24"/>
        </w:rPr>
        <w:t>一、项目背景</w:t>
      </w:r>
    </w:p>
    <w:p w14:paraId="6932251E">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sz w:val="24"/>
        </w:rPr>
      </w:pPr>
      <w:r>
        <w:rPr>
          <w:rFonts w:hint="eastAsia"/>
          <w:sz w:val="24"/>
        </w:rPr>
        <w:t>警察食堂食材配送项目主要米面粮油，肉蛋菜，水果，主副食等配送服务就餐人数和餐标：周一至周五：早餐：206人；午餐206人；晚餐48人。周六日及节假日早餐96人；午餐晚餐48人。就餐标准为每人每日30元。</w:t>
      </w:r>
    </w:p>
    <w:p w14:paraId="4A097162">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服务期内，不排除需方根据需要或上级要求自行采购消费帮扶类产品。</w:t>
      </w:r>
      <w:r>
        <w:rPr>
          <w:rFonts w:hint="eastAsia" w:cs="Times New Roman"/>
          <w:sz w:val="24"/>
          <w:szCs w:val="24"/>
          <w:lang w:val="en-US" w:eastAsia="zh-CN"/>
        </w:rPr>
        <w:t>供应商</w:t>
      </w:r>
      <w:r>
        <w:rPr>
          <w:rFonts w:hint="eastAsia" w:ascii="Times New Roman" w:hAnsi="Times New Roman" w:cs="Times New Roman"/>
          <w:sz w:val="24"/>
          <w:szCs w:val="24"/>
        </w:rPr>
        <w:t>应予以配合。</w:t>
      </w:r>
    </w:p>
    <w:p w14:paraId="155EE8C5">
      <w:pPr>
        <w:pStyle w:val="31"/>
        <w:keepNext w:val="0"/>
        <w:keepLines w:val="0"/>
        <w:pageBreakBefore w:val="0"/>
        <w:widowControl w:val="0"/>
        <w:kinsoku/>
        <w:wordWrap/>
        <w:overflowPunct/>
        <w:topLinePunct w:val="0"/>
        <w:bidi w:val="0"/>
        <w:snapToGrid/>
        <w:spacing w:line="360" w:lineRule="auto"/>
        <w:ind w:firstLine="480" w:firstLineChars="200"/>
        <w:jc w:val="both"/>
        <w:textAlignment w:val="auto"/>
        <w:rPr>
          <w:rFonts w:hint="eastAsia" w:ascii="Times New Roman" w:hAnsi="Times New Roman" w:eastAsia="宋体" w:cs="Times New Roman"/>
          <w:color w:val="auto"/>
          <w:lang w:eastAsia="zh-CN"/>
        </w:rPr>
      </w:pPr>
      <w:r>
        <w:rPr>
          <w:rFonts w:ascii="Times New Roman" w:hAnsi="Times New Roman" w:eastAsia="宋体" w:cs="Times New Roman"/>
          <w:color w:val="auto"/>
        </w:rPr>
        <w:t>本项目属于</w:t>
      </w:r>
      <w:r>
        <w:rPr>
          <w:rFonts w:hint="eastAsia" w:ascii="Times New Roman" w:hAnsi="Times New Roman" w:eastAsia="宋体" w:cs="Times New Roman"/>
          <w:color w:val="auto"/>
        </w:rPr>
        <w:t>批发业</w:t>
      </w:r>
      <w:r>
        <w:rPr>
          <w:rFonts w:hint="eastAsia" w:ascii="Times New Roman" w:hAnsi="Times New Roman" w:eastAsia="宋体" w:cs="Times New Roman"/>
          <w:color w:val="auto"/>
          <w:lang w:eastAsia="zh-CN"/>
        </w:rPr>
        <w:t>。</w:t>
      </w:r>
    </w:p>
    <w:p w14:paraId="33ECAC92">
      <w:pPr>
        <w:keepNext w:val="0"/>
        <w:keepLines w:val="0"/>
        <w:pageBreakBefore w:val="0"/>
        <w:widowControl w:val="0"/>
        <w:kinsoku/>
        <w:wordWrap/>
        <w:overflowPunct/>
        <w:topLinePunct w:val="0"/>
        <w:bidi w:val="0"/>
        <w:snapToGrid/>
        <w:spacing w:line="360" w:lineRule="auto"/>
        <w:ind w:firstLine="482" w:firstLineChars="200"/>
        <w:textAlignment w:val="auto"/>
        <w:rPr>
          <w:rFonts w:ascii="Times New Roman" w:hAnsi="Times New Roman" w:cs="Times New Roman"/>
          <w:b/>
          <w:sz w:val="24"/>
        </w:rPr>
      </w:pPr>
      <w:r>
        <w:rPr>
          <w:rFonts w:hint="eastAsia" w:cs="Times New Roman"/>
          <w:b/>
          <w:sz w:val="24"/>
          <w:lang w:val="en-US" w:eastAsia="zh-CN"/>
        </w:rPr>
        <w:t>二</w:t>
      </w:r>
      <w:r>
        <w:rPr>
          <w:rFonts w:ascii="Times New Roman" w:hAnsi="Times New Roman" w:cs="Times New Roman"/>
          <w:b/>
          <w:sz w:val="24"/>
        </w:rPr>
        <w:t>、具体要求</w:t>
      </w:r>
    </w:p>
    <w:p w14:paraId="19A5386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eastAsia="宋体" w:cs="Times New Roman"/>
          <w:sz w:val="24"/>
          <w:lang w:eastAsia="zh-CN"/>
        </w:rPr>
      </w:pPr>
      <w:r>
        <w:rPr>
          <w:rFonts w:hint="eastAsia" w:ascii="Times New Roman" w:hAnsi="Times New Roman" w:cs="Times New Roman"/>
          <w:sz w:val="24"/>
        </w:rPr>
        <w:t>（一）配送食材清单</w:t>
      </w:r>
      <w:r>
        <w:rPr>
          <w:rFonts w:hint="eastAsia" w:cs="Times New Roman"/>
          <w:sz w:val="24"/>
          <w:lang w:eastAsia="zh-CN"/>
        </w:rPr>
        <w:t>（</w:t>
      </w:r>
      <w:r>
        <w:rPr>
          <w:rFonts w:hint="eastAsia" w:cs="Times New Roman"/>
          <w:sz w:val="24"/>
          <w:lang w:val="en-US" w:eastAsia="zh-CN"/>
        </w:rPr>
        <w:t>含散装食品</w:t>
      </w:r>
      <w:r>
        <w:rPr>
          <w:rFonts w:hint="eastAsia" w:cs="Times New Roman"/>
          <w:sz w:val="24"/>
          <w:lang w:eastAsia="zh-CN"/>
        </w:rPr>
        <w:t>）</w:t>
      </w:r>
    </w:p>
    <w:p w14:paraId="7270A4D2">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（1）肉类</w:t>
      </w:r>
    </w:p>
    <w:p w14:paraId="66700658">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肉类</w:t>
      </w:r>
      <w:r>
        <w:rPr>
          <w:rFonts w:hint="eastAsia" w:ascii="Times New Roman" w:hAnsi="Times New Roman" w:cs="Times New Roman"/>
          <w:sz w:val="24"/>
        </w:rPr>
        <w:tab/>
      </w:r>
      <w:r>
        <w:rPr>
          <w:rFonts w:hint="eastAsia" w:ascii="Times New Roman" w:hAnsi="Times New Roman" w:cs="Times New Roman"/>
          <w:sz w:val="24"/>
        </w:rPr>
        <w:t>羊肉：肥羊、羊排、羊肉、羊肉卷、羊肉馅、羊腿肉、羊蝎子、羊杂</w:t>
      </w:r>
    </w:p>
    <w:p w14:paraId="72B05A1F">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牛肉：肥牛、牛肚、牛腱子、牛肋条、牛里脊、牛柳、牛腩、牛肉、牛肉条、牛肉丸、牛肉馅、牛展</w:t>
      </w:r>
    </w:p>
    <w:p w14:paraId="727E56A3">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猪肉：肠、大棒骨、大骨头、带肉棒骨、猪耳朵、猪肝、骨肉相连、猪骨、肉片、净肉、肉丝、腊肠、腊肉、肋骨、肋排、里脊肉、皮冻、肉末、肉馅、舌头、猪蹄、猪头肉、五花肉、香肠、猪血豆腐、肘子、猪肚、后座、猪心、猪腰</w:t>
      </w:r>
    </w:p>
    <w:p w14:paraId="73CEA352">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鸭肉：烤鸭、鸭脖、鸭肠、鸭胸、鸭血、鸭胗、鸭头、整鸭</w:t>
      </w:r>
    </w:p>
    <w:p w14:paraId="595C8795">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鸡肉：鸡翅、鸡胗、小鸡、整鸡、鸡腿、鸡胸、鸡脆骨、整鸡腿、鸡柳、鸡翅中、鸡脖、鸡肝、鸡骨、鸡翅尖、鸡爪、鸡心</w:t>
      </w:r>
    </w:p>
    <w:p w14:paraId="4DCA56A4">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w:t>
      </w:r>
      <w:r>
        <w:rPr>
          <w:rFonts w:hint="eastAsia" w:cs="Times New Roman"/>
          <w:sz w:val="24"/>
          <w:lang w:val="en-US" w:eastAsia="zh-CN"/>
        </w:rPr>
        <w:t>2</w:t>
      </w:r>
      <w:r>
        <w:rPr>
          <w:rFonts w:hint="eastAsia" w:ascii="Times New Roman" w:hAnsi="Times New Roman" w:cs="Times New Roman"/>
          <w:sz w:val="24"/>
        </w:rPr>
        <w:t>）蛋类</w:t>
      </w:r>
    </w:p>
    <w:p w14:paraId="666AA08D">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蛋类</w:t>
      </w:r>
      <w:r>
        <w:rPr>
          <w:rFonts w:hint="eastAsia" w:ascii="Times New Roman" w:hAnsi="Times New Roman" w:cs="Times New Roman"/>
          <w:sz w:val="24"/>
        </w:rPr>
        <w:tab/>
      </w:r>
      <w:r>
        <w:rPr>
          <w:rFonts w:hint="eastAsia" w:ascii="Times New Roman" w:hAnsi="Times New Roman" w:cs="Times New Roman"/>
          <w:sz w:val="24"/>
        </w:rPr>
        <w:t>鸡蛋、鸭蛋、鹌鹑蛋</w:t>
      </w:r>
    </w:p>
    <w:p w14:paraId="239E2C4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（3）水产品</w:t>
      </w:r>
    </w:p>
    <w:p w14:paraId="061628BE">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水产品</w:t>
      </w:r>
      <w:r>
        <w:rPr>
          <w:rFonts w:hint="eastAsia" w:ascii="Times New Roman" w:hAnsi="Times New Roman" w:cs="Times New Roman"/>
          <w:sz w:val="24"/>
        </w:rPr>
        <w:tab/>
      </w:r>
      <w:r>
        <w:rPr>
          <w:rFonts w:hint="eastAsia" w:ascii="Times New Roman" w:hAnsi="Times New Roman" w:cs="Times New Roman"/>
          <w:sz w:val="24"/>
        </w:rPr>
        <w:t>鲤鱼、草鱼、鲫鱼、带鱼、黄花鱼、鲈鱼、河虾、平鱼、多宝鱼、鲶鱼、虾仁、鱼头、海参、海带、螃蟹、牛蛙、鱿鱼须、这头、海虾</w:t>
      </w:r>
    </w:p>
    <w:p w14:paraId="1B25BF4B">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（4）蔬菜类</w:t>
      </w:r>
    </w:p>
    <w:p w14:paraId="1228518D">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蔬菜类</w:t>
      </w:r>
      <w:r>
        <w:rPr>
          <w:rFonts w:hint="eastAsia" w:ascii="Times New Roman" w:hAnsi="Times New Roman" w:cs="Times New Roman"/>
          <w:sz w:val="24"/>
        </w:rPr>
        <w:tab/>
      </w:r>
      <w:r>
        <w:rPr>
          <w:rFonts w:hint="eastAsia" w:ascii="Times New Roman" w:hAnsi="Times New Roman" w:cs="Times New Roman"/>
          <w:sz w:val="24"/>
        </w:rPr>
        <w:t>大白菜、小白菜、洋白菜、菠菜、快菜、油菜、白萝卜、青萝卜、菜花、生菜、茼蒿、娃娃菜、西葫、油麦菜、玉米、四季豆、西蓝花、苦菊、西芹、番茄、辣椒、青椒、尖椒、茄子、马铃薯、黄瓜、南瓜、大蒜、冬瓜、蒜黄、蒜苗、蒜薹、韭菜、大葱、芹菜、香菜、胡萝卜、茴香、山芋、山药、莲藕、鸡毛菜、蘑菇、金针菇、平菇、青豆、杭椒、荷兰豆、红薯、黄豆、黄豆芽、绿豆芽、豆角、芥菜、菜笋、洋葱、荠菜、秋葵、丝瓜、香葱、线椒、香菇、香芹、小米椒、杏鲍菇、茶树菇</w:t>
      </w:r>
    </w:p>
    <w:p w14:paraId="2FCD55A1">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（5）杂粮类</w:t>
      </w:r>
    </w:p>
    <w:p w14:paraId="735ADF4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杂粮类</w:t>
      </w:r>
      <w:r>
        <w:rPr>
          <w:rFonts w:hint="eastAsia" w:ascii="Times New Roman" w:hAnsi="Times New Roman" w:cs="Times New Roman"/>
          <w:sz w:val="24"/>
        </w:rPr>
        <w:tab/>
      </w:r>
      <w:r>
        <w:rPr>
          <w:rFonts w:hint="eastAsia" w:ascii="Times New Roman" w:hAnsi="Times New Roman" w:cs="Times New Roman"/>
          <w:sz w:val="24"/>
        </w:rPr>
        <w:t>燕麦、薏仁、玉米、绿豆、小豆、豌豆、蚕豆、芸豆、豇豆、黑豆、小米、玉米面、红豆、黄豆、黑豆、高粱米、荞麦、糯米、谷子</w:t>
      </w:r>
    </w:p>
    <w:p w14:paraId="00355056">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（6）饮品</w:t>
      </w:r>
    </w:p>
    <w:p w14:paraId="1857B21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饮品</w:t>
      </w:r>
      <w:r>
        <w:rPr>
          <w:rFonts w:hint="eastAsia" w:ascii="Times New Roman" w:hAnsi="Times New Roman" w:cs="Times New Roman"/>
          <w:sz w:val="24"/>
        </w:rPr>
        <w:tab/>
      </w:r>
      <w:r>
        <w:rPr>
          <w:rFonts w:hint="eastAsia" w:ascii="Times New Roman" w:hAnsi="Times New Roman" w:cs="Times New Roman"/>
          <w:sz w:val="24"/>
        </w:rPr>
        <w:t>早餐奶、纯牛奶、酸奶、豆浆、橙汁、芬达、雪碧、可口可乐、绿茶、冰红茶、啤酒、矿泉水</w:t>
      </w:r>
    </w:p>
    <w:p w14:paraId="77589EDB">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（7）水果类</w:t>
      </w:r>
    </w:p>
    <w:p w14:paraId="1DD33918">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水果</w:t>
      </w:r>
      <w:r>
        <w:rPr>
          <w:rFonts w:hint="eastAsia" w:ascii="Times New Roman" w:hAnsi="Times New Roman" w:cs="Times New Roman"/>
          <w:sz w:val="24"/>
        </w:rPr>
        <w:tab/>
      </w:r>
      <w:r>
        <w:rPr>
          <w:rFonts w:hint="eastAsia" w:ascii="Times New Roman" w:hAnsi="Times New Roman" w:cs="Times New Roman"/>
          <w:sz w:val="24"/>
        </w:rPr>
        <w:t>苹果、梨、香蕉、砂糖橘、提子、菠萝、柚子、猕猴桃、橙子、哈密瓜、火龙果、桔子、橘子</w:t>
      </w:r>
    </w:p>
    <w:p w14:paraId="4B420B3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（8）调料类</w:t>
      </w:r>
    </w:p>
    <w:p w14:paraId="3FB5DB82">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调料类</w:t>
      </w:r>
      <w:r>
        <w:rPr>
          <w:rFonts w:hint="eastAsia" w:ascii="Times New Roman" w:hAnsi="Times New Roman" w:cs="Times New Roman"/>
          <w:sz w:val="24"/>
        </w:rPr>
        <w:tab/>
      </w:r>
      <w:r>
        <w:rPr>
          <w:rFonts w:hint="eastAsia" w:ascii="Times New Roman" w:hAnsi="Times New Roman" w:cs="Times New Roman"/>
          <w:sz w:val="24"/>
        </w:rPr>
        <w:t>酵母、白醋、萝卜干、酱萝卜、百合、菠萝罐头、陈皮、醋、大红袍、大酱、大料、大宇火锅料、淀粉、酱油、豆瓣酱、豆豉、豆豉鲮鱼、炖肉料、炖鸭料、番茄酱、粉丝、粉条、干锅油、干黄花菜、干椒、干辣段、干辣椒、枸杞、桂皮、桂圆、果酱、花生、海带扣、火锅料、海米、蚶子肉、蚝油、红椒、红九九、红油、胡椒、胡椒粉、花椒、花椒油、黄豆酱、鸡精、鸡味酱、鸡汁、碱面、姜、酱豆腐、椒盐、芥末、宽粉、辣酱、辣油、老抽、老干妈、料酒、鲮鱼罐头、麻酱、麻椒、面酱、木耳、奶油、牛油、牛肉酱、浓汤宝、清汤火锅料、泡打粉、泡椒、去皮果仁、去皮蒜、肉蔻、肉料、肉松、三奈、三五料、沙拉酱、沙司、生抽、生粉、十三香、水煮肉片料、水煮鱼料、松子、蒜酱、蒜米、甜面酱、甜蒜、味精、无碘盐、虾酱、虾皮、鲜花椒、盐、腰果、银耳、鱼油、玉米粒、玉米罐头、枣、蒸鱼豉油、孜然、紫菜、八宝米、豆浆粉黑米、黑米面、江米、江米面、杂面、绵白糖、白砂糖、冰糖、皮蛋</w:t>
      </w:r>
    </w:p>
    <w:p w14:paraId="3EB2D47B">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（二）服务要求</w:t>
      </w:r>
    </w:p>
    <w:p w14:paraId="6D8E4CBF">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1. 配送的时限要求：</w:t>
      </w:r>
    </w:p>
    <w:p w14:paraId="072321F8">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1）普通配送：每日一次。采购人每天18点前以传真或电话、电子邮件方式向中标供应商下达第二天的订单，订单内容包括名称、种类、规格、数量、运送时间、送达地点、订单联系人等具体要求。中标（成交）供应商应于第二天上午6:30前将订单中的全部食材送到指定地点。</w:t>
      </w:r>
    </w:p>
    <w:p w14:paraId="69DACDD4">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ascii="Times New Roman" w:hAnsi="Times New Roman" w:cs="Times New Roman"/>
          <w:sz w:val="24"/>
        </w:rPr>
        <w:t>（</w:t>
      </w:r>
      <w:r>
        <w:rPr>
          <w:rFonts w:hint="eastAsia" w:ascii="Times New Roman" w:hAnsi="Times New Roman" w:cs="Times New Roman"/>
          <w:sz w:val="24"/>
        </w:rPr>
        <w:t>2</w:t>
      </w:r>
      <w:r>
        <w:rPr>
          <w:rFonts w:ascii="Times New Roman" w:hAnsi="Times New Roman" w:cs="Times New Roman"/>
          <w:sz w:val="24"/>
        </w:rPr>
        <w:t>）紧急配送：</w:t>
      </w:r>
      <w:r>
        <w:rPr>
          <w:rFonts w:hint="eastAsia" w:ascii="Times New Roman" w:hAnsi="Times New Roman" w:cs="Times New Roman"/>
          <w:sz w:val="24"/>
        </w:rPr>
        <w:t>遇有紧急订单，应在收到订单2小时内送达指定地点。</w:t>
      </w:r>
    </w:p>
    <w:p w14:paraId="0A173AB3">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2. 成交供应商将订单内所有食品送到采购人指定的地点并配送完毕，中标（成交）供应商提供《配送清单》一式三份，双方现场过秤并验收签名，作结算凭证。</w:t>
      </w:r>
    </w:p>
    <w:p w14:paraId="3833A218">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3. 所有品种按除去包装物及冰品、纸品后的净产品过磅，最终交易重量以双方确认的过磅数为准。各品种数量超出规定的部分由中标（成交）供应商带回，不纳入结算，短缺的部分由中标供应商负责按采购人要求补足。各品种数量不足部分由中标（成交）供应商在2小时内补齐，并计入当月考核。</w:t>
      </w:r>
    </w:p>
    <w:p w14:paraId="2FDE4DF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4.成交供应商配送人员负责将货物从车上搬到称上过磅，然后放置食堂人员指定的地点。</w:t>
      </w:r>
    </w:p>
    <w:p w14:paraId="7E627929">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5. 实际采购时如因天气问题导致某些配送品种的数量和质量难以满足订单要求，成交供应商经采购人同意可视实际情况采购同等性质、同等价位的食材代替。</w:t>
      </w:r>
    </w:p>
    <w:p w14:paraId="22CF1813">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6. 在配送过程中，配送蔬菜、水果、杂粮等，应提供车、筐等运输工具，半成品配送，如生肉之类，应提供冷藏或者冷冻设备保存，如果是水产活物配送，应提供制氧设备。</w:t>
      </w:r>
    </w:p>
    <w:p w14:paraId="7DDB663E">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b/>
          <w:sz w:val="24"/>
        </w:rPr>
      </w:pPr>
      <w:r>
        <w:rPr>
          <w:rFonts w:hint="eastAsia" w:ascii="Times New Roman" w:hAnsi="Times New Roman" w:cs="Times New Roman"/>
          <w:sz w:val="24"/>
        </w:rPr>
        <w:t>7. 成交供</w:t>
      </w:r>
      <w:r>
        <w:rPr>
          <w:rFonts w:hint="eastAsia"/>
          <w:sz w:val="24"/>
        </w:rPr>
        <w:t>应商应具备食材的简单加工能力。</w:t>
      </w:r>
    </w:p>
    <w:p w14:paraId="64EE5474">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8. 配送车辆、人员：配送车辆、人员应相对固定；投入车辆（总数至少4辆）具有运输能力的车，配送冷鲜肉类、水产等食材的，应使用冷链运输车（冷链车至少2辆）；车体内外干净、整洁；不得人货混装；配送人员（至少投入8名）有卫生防疫部门或医疗机构颁发的健康证。</w:t>
      </w:r>
    </w:p>
    <w:p w14:paraId="262AD0C4">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（三）食材安全要求</w:t>
      </w:r>
    </w:p>
    <w:p w14:paraId="5397B4E3">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食材必须符合国家饮食卫生标准，同时保证新鲜，不得出现腐烂、变质，以次充好等情况；</w:t>
      </w:r>
    </w:p>
    <w:p w14:paraId="7E033F74">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对国家实行食品质量（SC）安全市场准入制的食品，须在验收时提供 SC 认证的相关证明资料。</w:t>
      </w:r>
    </w:p>
    <w:p w14:paraId="5DA640EC">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对于没有国家标准的应符合行业标准或企业标准，其中国家有强制性技术标准要求的产品，还应符合国家强制性技术标准，确保配送的货物安全、卫生。</w:t>
      </w:r>
    </w:p>
    <w:p w14:paraId="4E157A45">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按规定必须经由法定食品检验机构检测的食品，投标人应在交货时向采购人提供同批次食品检验报告或合格证复印件。</w:t>
      </w:r>
    </w:p>
    <w:p w14:paraId="29008F6C">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供应食材必须保证在保质期内，需选择与生产日期相近的货品。剩余保质期不少于三分二。</w:t>
      </w:r>
    </w:p>
    <w:p w14:paraId="158ADA5C">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肉类的理化指标及卫生标准符合国家或采购人所在地区最新标准执行。</w:t>
      </w:r>
    </w:p>
    <w:p w14:paraId="0AE7B0C6">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肉类供应商供应的动物类食品必须经过检验检疫，供货时一并提交出厂合格证复印件，必要时应按采购人要求提供生产厂家的卫生许可证。</w:t>
      </w:r>
    </w:p>
    <w:p w14:paraId="75755BFE">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所供生鲜肉确保为出厂后48小时内；冻肉确保为出厂后3个月内。</w:t>
      </w:r>
    </w:p>
    <w:p w14:paraId="325704BA">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保证所供肉类渠道来源正规可溯，参考正规市场品质及来源。</w:t>
      </w:r>
    </w:p>
    <w:p w14:paraId="4F5D2B50">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蔬菜和水果化学药物不超标，保持较好的色泽及新鲜度，无黄叶、泥沙；包装食品标注生产厂家，生产日期，并在保质期范围内，保持较好的外观；水产品品质新鲜质量安全。</w:t>
      </w:r>
    </w:p>
    <w:p w14:paraId="44536A70">
      <w:pPr>
        <w:pStyle w:val="39"/>
        <w:keepNext w:val="0"/>
        <w:keepLines w:val="0"/>
        <w:pageBreakBefore w:val="0"/>
        <w:widowControl w:val="0"/>
        <w:numPr>
          <w:ilvl w:val="0"/>
          <w:numId w:val="1"/>
        </w:numPr>
        <w:kinsoku/>
        <w:wordWrap/>
        <w:overflowPunct/>
        <w:topLinePunct w:val="0"/>
        <w:bidi w:val="0"/>
        <w:snapToGrid/>
        <w:spacing w:line="360" w:lineRule="auto"/>
        <w:ind w:left="0" w:firstLine="480" w:firstLineChars="200"/>
        <w:textAlignment w:val="auto"/>
        <w:rPr>
          <w:rFonts w:ascii="Times New Roman" w:hAnsi="Times New Roman" w:cs="Times New Roman"/>
          <w:sz w:val="24"/>
        </w:rPr>
      </w:pPr>
      <w:r>
        <w:rPr>
          <w:rFonts w:hint="eastAsia" w:ascii="Times New Roman" w:hAnsi="Times New Roman" w:cs="Times New Roman"/>
          <w:sz w:val="24"/>
        </w:rPr>
        <w:t>所有食材的来源清晰，蔬菜来源于受到地方政府部门监管的自有基地、商品菜基地或蔬菜专业流通市场，不供应散户溯源不清的蔬菜。</w:t>
      </w:r>
    </w:p>
    <w:p w14:paraId="4F272460">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（四）食材质量要求</w:t>
      </w:r>
    </w:p>
    <w:p w14:paraId="2BAB60FA">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1.所供肉类必须经卫生检验部门检疫，盖有卫生检验部门的蓝色图形检验印章，达到食品安全要求；供货方应拥有相应的农药残留检测器材和人员，坚持每日配送前检测，采购方做好 24 小时实物留样。如因食品质量出现问题造成影响，供应商将赔偿全部损失。</w:t>
      </w:r>
    </w:p>
    <w:p w14:paraId="68B41216">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2.供应商应具有一定规模的农产品储存基地，并努力控制配送价格在合理的价位，每周三供应商进行市场行情调查，供应商不得调高价格。供应商须具备本项目相关仓储、运输及配送条件。供应商承诺配送货物保质保量确保货物新鲜。供应商供货时根据品类要求需提供所供产品的检测报告。</w:t>
      </w:r>
    </w:p>
    <w:p w14:paraId="5F26C9D4">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3.所配送食材必须符合国家检验、检疫标准并提供相应证件。所配送食材必须质量完好、卫生，包装符合国家标准，确保食品安全。所供原料包装符合卫生要求，符合食堂具体使用的规格标准要求。所有定型预包装原料有市场准入证即：QS 标志。所供商品应完全符合《食品安全法》的要求；进口食品要标有中文标示。蔬菜：新鲜、绿色、无污染。鸡蛋：确保新鲜并且价格不得高于市场零售价格。杂粮（玉米面、小米）：产品外包装应标明生产厂家、生产日期、保质期、规格。小麦粉产品：为不添加任何添加剂，经清理、磨粉等加工工序而得到的小麦粉。</w:t>
      </w:r>
    </w:p>
    <w:p w14:paraId="6E19C32C">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小麦粉产品颜色洁白、组织松散、无明显结块、无长虫、无长霉、无异物、有小麦粉正常之气味，产品符合或高于国家强制性技术标准《小麦粉国家质量标准》（GB1355－86）。</w:t>
      </w:r>
    </w:p>
    <w:p w14:paraId="6D61642B">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大豆油产品：应符合国家强制性《大豆油》（GB/T1535-2017）技术标准。不得掺有其他食用油和非食用油，不得添加任何香精和香料。</w:t>
      </w:r>
    </w:p>
    <w:p w14:paraId="4C4CC91F">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米产品：应该无虫蚀、无异物、色泽气味正常，产品符合或高于国家强制性技术标准《大米国家质量标准》（GB1354－2009）。不得有非法添加和滥用添加剂。鲜、冻鸡肉产品：应符合国家强制性《鲜、冻禽产品》（GB168695-2005）技术标准。</w:t>
      </w:r>
    </w:p>
    <w:p w14:paraId="38CC7BB6">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鲜、冻片猪肉产品：应符合国家强制性《鲜、冻片猪肉国家标准》（GB9959.1-2001）技术标准。</w:t>
      </w:r>
    </w:p>
    <w:p w14:paraId="17B2B99B">
      <w:pPr>
        <w:keepNext w:val="0"/>
        <w:keepLines w:val="0"/>
        <w:pageBreakBefore w:val="0"/>
        <w:widowControl w:val="0"/>
        <w:kinsoku/>
        <w:wordWrap/>
        <w:overflowPunct/>
        <w:topLinePunct w:val="0"/>
        <w:bidi w:val="0"/>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4.成交供应商在供货期内所供产品均要满足相应国家标准。按照项目需求书中的要求，须在响应文件中对所投产品的名称、品牌、生产厂家、产地、主要技术性能指标及其在技术、安全、管理、保质期及供货等方面情况提供详细的技术文件等相关资料。</w:t>
      </w:r>
    </w:p>
    <w:p w14:paraId="3DB8546B">
      <w:pPr>
        <w:keepNext w:val="0"/>
        <w:keepLines w:val="0"/>
        <w:pageBreakBefore w:val="0"/>
        <w:widowControl w:val="0"/>
        <w:kinsoku/>
        <w:wordWrap/>
        <w:overflowPunct/>
        <w:topLinePunct w:val="0"/>
        <w:bidi w:val="0"/>
        <w:snapToGrid/>
        <w:spacing w:line="360" w:lineRule="auto"/>
        <w:ind w:firstLine="482" w:firstLineChars="200"/>
        <w:textAlignment w:val="auto"/>
        <w:rPr>
          <w:rFonts w:hint="eastAsia" w:ascii="Times New Roman" w:hAnsi="Times New Roman" w:cs="Times New Roman"/>
          <w:b/>
          <w:bCs/>
          <w:sz w:val="24"/>
          <w:szCs w:val="24"/>
        </w:rPr>
      </w:pPr>
      <w:r>
        <w:rPr>
          <w:rFonts w:hint="eastAsia" w:cs="Times New Roman"/>
          <w:b/>
          <w:bCs/>
          <w:sz w:val="24"/>
          <w:szCs w:val="24"/>
          <w:lang w:val="en-US" w:eastAsia="zh-CN"/>
        </w:rPr>
        <w:t>三</w:t>
      </w:r>
      <w:r>
        <w:rPr>
          <w:rFonts w:hint="eastAsia" w:ascii="Times New Roman" w:hAnsi="Times New Roman" w:cs="Times New Roman"/>
          <w:b/>
          <w:bCs/>
          <w:sz w:val="24"/>
          <w:szCs w:val="24"/>
        </w:rPr>
        <w:t>、其他要求</w:t>
      </w:r>
    </w:p>
    <w:p w14:paraId="089362C7">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1.成交供应商负责每天按照采购方规定时间完成全部配送，对于采购方的特殊需求，在接到采购方通知后 1 小时内必须到达，遇突发紧急情况以采购方需求时间为准。遇有不可抗力因素导致中标单位不能在规定时间内完成配送，成交供应商必须在 30 分钟内通知采购方，采购方不予追究责任。未按规定时间配送，影响采购方正常工作生活秩序，采购方有权拒收当日所有货物，成交供应商须承担当日所产生饮食费用。</w:t>
      </w:r>
    </w:p>
    <w:p w14:paraId="23178284">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2.成交供应商负责配送人员应相对固定，配送人员必须身体健康，无任何传染病，持有《健康证明》，同时须提供由公安部门出具的个人无犯罪记录证明材料。</w:t>
      </w:r>
    </w:p>
    <w:p w14:paraId="4698AF60">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3.成交供应商提供产品的实际保质期（即剩余保质期）不得低于保质期的 2/3。</w:t>
      </w:r>
    </w:p>
    <w:p w14:paraId="565AF3BC">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4.成交供应商提供包装类物品要保证外包装完整。</w:t>
      </w:r>
    </w:p>
    <w:p w14:paraId="4FAFEC84">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5.成交供应商提供菜品类不得有烂叶、黄叶、破叶、污染、霉变和含土量太多的情况出现，且夏季要求冷链配送，根茎类菜不能有生芽现象。</w:t>
      </w:r>
    </w:p>
    <w:p w14:paraId="3938E51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6.成交供应商须遵从采购方检测结果，所有产品的农残检验若高于国家标准则无条件退货。所有产品需经过抽样检测，若 3 次检验中有 2 次不合格者予以退回；3 个品种以上不合格退回整改；1 个月内单品 3 次整改或 1 个月内多个品种菜品出现整改，采购方有权单方面终止合同并要求成交供应商进行赔偿。成交供应商须与采购方签订食品安全供货协议，并做出安全承诺，所供肉类提供检疫合格证；蔬菜类于供货结束后 15 日内提供检疫合格证，以保证产品质量。</w:t>
      </w:r>
    </w:p>
    <w:p w14:paraId="453DD85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7.若因食品问题导致人员集体中毒等重大事件，由国家卫生执法部门予以确认，如确定属于食品原材料问题，成交供应商须承担相应法律责任并予以赔偿。</w:t>
      </w:r>
    </w:p>
    <w:p w14:paraId="425318D6">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8.供应商须配备固定的仓储地点和稳定的车辆运输资源，鱼、肉、海鲜类副食须提供冷链配送，保证所供产品按照采购方的要求按时送达指定地点。</w:t>
      </w:r>
    </w:p>
    <w:p w14:paraId="3BF7B883">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9.成交供应商所供食品须符合国家相关规定标准。</w:t>
      </w:r>
    </w:p>
    <w:p w14:paraId="672E6472">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10.所需食品根据市场价格在后期供货过程中可适当进行调整，但所提供食品价格必须低于市场零售价格 10%（大型超市等正规渠道的市场零售价格）。</w:t>
      </w:r>
    </w:p>
    <w:p w14:paraId="0035F9CB">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11.具体供货品种根据采购方要求进行配送。</w:t>
      </w:r>
    </w:p>
    <w:p w14:paraId="168685A6">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12.供应商在对当天菜品检验不合格、遇到不可抗拒的天气状况或因其他因素出现问题时，必须有相应的应急预案。</w:t>
      </w:r>
    </w:p>
    <w:p w14:paraId="6476455D">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13.供应商必须满足采购方定期配送要求。</w:t>
      </w:r>
    </w:p>
    <w:p w14:paraId="784D367E">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14.供货时采购人有权根据实际情况对供货数量等作出调整，成交供应商应无条件按照采购人要求进行供货。</w:t>
      </w:r>
    </w:p>
    <w:p w14:paraId="1D2AC193">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15.每月供货方需支持采购方依托脱贫地区农副产品网络销售平台，按照不低于食材采购总额 15%的比例购买脱贫地区农副产品。</w:t>
      </w:r>
    </w:p>
    <w:p w14:paraId="1F9D6BBE">
      <w:pPr>
        <w:rPr>
          <w:rFonts w:ascii="Times New Roman" w:hAnsi="Times New Roman" w:cs="Times New Roman"/>
          <w:sz w:val="24"/>
        </w:rPr>
      </w:pPr>
      <w:r>
        <w:rPr>
          <w:rFonts w:ascii="Times New Roman" w:hAnsi="Times New Roman" w:cs="Times New Roman"/>
          <w:sz w:val="24"/>
        </w:rPr>
        <w:br w:type="page"/>
      </w:r>
    </w:p>
    <w:p w14:paraId="7AE58177">
      <w:pPr>
        <w:rPr>
          <w:rFonts w:ascii="Times New Roman" w:hAnsi="Times New Roman" w:cs="Times New Roman"/>
          <w:sz w:val="24"/>
        </w:rPr>
      </w:pPr>
      <w:r>
        <w:rPr>
          <w:rFonts w:ascii="Times New Roman" w:hAnsi="Times New Roman" w:cs="Times New Roman"/>
          <w:sz w:val="24"/>
        </w:rPr>
        <w:t>附件</w:t>
      </w:r>
      <w:r>
        <w:rPr>
          <w:rFonts w:hint="eastAsia" w:ascii="Times New Roman" w:hAnsi="Times New Roman" w:cs="Times New Roman"/>
          <w:sz w:val="24"/>
        </w:rPr>
        <w:t>A</w:t>
      </w:r>
      <w:r>
        <w:rPr>
          <w:rFonts w:ascii="Times New Roman" w:hAnsi="Times New Roman" w:cs="Times New Roman"/>
          <w:sz w:val="24"/>
        </w:rPr>
        <w:t>：</w:t>
      </w:r>
    </w:p>
    <w:p w14:paraId="39F0311B">
      <w:pPr>
        <w:pStyle w:val="16"/>
      </w:pPr>
      <w:r>
        <w:rPr>
          <w:rFonts w:hint="eastAsia"/>
        </w:rPr>
        <w:t>食品质量标准</w:t>
      </w:r>
    </w:p>
    <w:p w14:paraId="4E98B2B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一、畜肉</w:t>
      </w:r>
    </w:p>
    <w:p w14:paraId="530D3BD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3DBDC91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 常规畜肉质量标准</w:t>
      </w:r>
    </w:p>
    <w:p w14:paraId="34D8B90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（1）鲜猪肉质量验收标准</w:t>
      </w:r>
    </w:p>
    <w:p w14:paraId="793FC99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肌肉红色均匀，有光泽，脂肪洁白。外表微干或微湿润，不粘手。弹性良好，压后凹陷立即恢复。具有鲜猪肉正常气味，无泥污、血污、肉边整齐、无碎肉、碎骨，按标准部位分割、精肉无多余脂肪。</w:t>
      </w:r>
    </w:p>
    <w:p w14:paraId="1F25839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（2）鲜牛、羊、兔肉质量标准</w:t>
      </w:r>
    </w:p>
    <w:p w14:paraId="7D361AA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14:paraId="1FAA9BD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（3）冻畜肉质量标准</w:t>
      </w:r>
    </w:p>
    <w:p w14:paraId="6F287EA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14:paraId="7F8FFC2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3.常规畜肉辅料质量标准</w:t>
      </w:r>
    </w:p>
    <w:p w14:paraId="51C9273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（1）肠的质量标准</w:t>
      </w:r>
    </w:p>
    <w:p w14:paraId="2CF2CBC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鲜猪乳白色，稍软，略带坚韧，外形、完整、无变质异味，无炎症溃疡、淤血、充血、出血、水肿及其它病理现象，无肠头毛圈，脂肪内容物。</w:t>
      </w:r>
    </w:p>
    <w:p w14:paraId="7980D78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（2）肚的质量标准</w:t>
      </w:r>
    </w:p>
    <w:p w14:paraId="5EDA2DE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鲜猪乳白色，组织结实，无异味，外形完整无溃疡而及其它病变现象，无内容物，粘膜，脂肪。无瘀血肠头毛圈。</w:t>
      </w:r>
    </w:p>
    <w:p w14:paraId="731F4C6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（3）肾的质量标准</w:t>
      </w:r>
    </w:p>
    <w:p w14:paraId="12C4188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 xml:space="preserve">鲜猪淡褐色，有光泽，略有弹性，组织结实，外形完整，无脂肪和肾外膜，外膜，无炎症脓肿等病变，无异臭，无杂质。 </w:t>
      </w:r>
    </w:p>
    <w:p w14:paraId="07EE344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（4）心的质量标准</w:t>
      </w:r>
    </w:p>
    <w:p w14:paraId="5858994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淡红色，脂肪乳白色稍红色，结实，有弹性，外形完整，心房内无瘀血，无凝血块，无病变，气味正常。</w:t>
      </w:r>
    </w:p>
    <w:p w14:paraId="59FE156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（5）肝的质量标准</w:t>
      </w:r>
    </w:p>
    <w:p w14:paraId="038923D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鲜猪红褐色或棕黄色。有光泽、湿润、略有弹性。组织结实微密，肝叶完整、无脂肪、胆囊、粗输、胆管、无寄生虫、炎症水泡、薄膜。无胆汁污染，微有鱼腥味。</w:t>
      </w:r>
    </w:p>
    <w:p w14:paraId="3F307A6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（6）口条的质量标准</w:t>
      </w:r>
    </w:p>
    <w:p w14:paraId="41D5451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鲜品质新鲜，外形完整，无根附着的肌肉，舌骨，舌苔，脂肪，无病伤、无异物。</w:t>
      </w:r>
    </w:p>
    <w:p w14:paraId="2DC97F7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（7）猪脚质量标准</w:t>
      </w:r>
    </w:p>
    <w:p w14:paraId="262BE3D4">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鲜猪品质新鲜，去蹄壳，不带蹄筋，无毛，趾间黑垢，无松香。</w:t>
      </w:r>
    </w:p>
    <w:p w14:paraId="7CD00F8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二、禽肉</w:t>
      </w:r>
    </w:p>
    <w:p w14:paraId="54F1CF1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5BA2A62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2.常规禽肉质量标准</w:t>
      </w:r>
    </w:p>
    <w:p w14:paraId="09CD2F97">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（1）鲜鸡肉质量标准</w:t>
      </w:r>
    </w:p>
    <w:p w14:paraId="1FA76C47">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0.85KG鲜鸡最好当天杀当天送。</w:t>
      </w:r>
    </w:p>
    <w:p w14:paraId="74F1B10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（2）鲜鸭、鹅质量标准</w:t>
      </w:r>
    </w:p>
    <w:p w14:paraId="7720BC6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1.5-1.7KG左右。</w:t>
      </w:r>
    </w:p>
    <w:p w14:paraId="3DE855B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（3）冻禽质量标准</w:t>
      </w:r>
    </w:p>
    <w:p w14:paraId="152D446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外观滋润，呈乳白或微黄色。基本无血脉、风干现象，无白、黄绿、紫斑、无冰衣，解冻后与鲜禽特征相同，外包装上有生产日期，外包装无踊损无不封口现象。</w:t>
      </w:r>
    </w:p>
    <w:p w14:paraId="04A5944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3.常规禽肉辅料质量标准</w:t>
      </w:r>
    </w:p>
    <w:p w14:paraId="5F3673D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（1）鸡脚质量标准</w:t>
      </w:r>
    </w:p>
    <w:p w14:paraId="47069EE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白色或灰白色无黄皮趾壳，外形完整无断骨脚垫上无黑斑或黄斑，无血污血污血水。</w:t>
      </w:r>
    </w:p>
    <w:p w14:paraId="6409D1D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（2）鸡翅质量标准</w:t>
      </w:r>
    </w:p>
    <w:p w14:paraId="67C2FB9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无残羽、无黄衣、无伤斑和溃烂，无血水，允许有少数红斑点，允许修剪但最大范围不超转弯关节处，全翅200G左右，翅中100G左右，按部位分割。</w:t>
      </w:r>
    </w:p>
    <w:p w14:paraId="3E3BBB2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（3）鸡腿质量标准</w:t>
      </w:r>
    </w:p>
    <w:p w14:paraId="1488CB4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无残羽、无血水、血污、残骨、无伤斑、溃烂、炎症允许有少量红斑，无多余皮和脂肪。按部位分割全腿300G左右下腿15G左右周边修整齐形如琵琶。</w:t>
      </w:r>
    </w:p>
    <w:p w14:paraId="5EEBF88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（4）鸡胸肉质量标准</w:t>
      </w:r>
    </w:p>
    <w:p w14:paraId="1DAB202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无残羽、无血水、血污、无残骨、伤斑、溃烂、炎症、允许有少量红斑，无多余脂肪呈白色带有淡玫瑰色或红色大胸重量大于120G无小胸夹杂。</w:t>
      </w:r>
    </w:p>
    <w:p w14:paraId="48FE27D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（5）鸡肝质量标准</w:t>
      </w:r>
    </w:p>
    <w:p w14:paraId="594BB74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外形完整、去胆、无寄生虫、炎症、水泡、无胆汁污染无血迹。</w:t>
      </w:r>
    </w:p>
    <w:p w14:paraId="48C3EE6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（6）鸡胗质量标准</w:t>
      </w:r>
    </w:p>
    <w:p w14:paraId="1F9D885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外形完整无内容物，鸡内金，腺胃、肠管及脂肪，无出血瘀血、病变。</w:t>
      </w:r>
    </w:p>
    <w:p w14:paraId="7984177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（7）鸡脖质量标准</w:t>
      </w:r>
    </w:p>
    <w:p w14:paraId="5B843FD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去颈部皮、无羽毛、无血污、品质新鲜。</w:t>
      </w:r>
    </w:p>
    <w:p w14:paraId="7B91E34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（8）鸡心质量标准</w:t>
      </w:r>
    </w:p>
    <w:p w14:paraId="26C8581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褐红色、脂肪稍红、组织结实、有弹性、心房、内无瘀血、病变、气味正常。</w:t>
      </w:r>
    </w:p>
    <w:p w14:paraId="6EE8EAD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三、禽蛋</w:t>
      </w:r>
    </w:p>
    <w:p w14:paraId="7885E43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颜色正常、外形谐调、个大。</w:t>
      </w:r>
    </w:p>
    <w:p w14:paraId="4390EF1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干净残留土、泥、草等污物。</w:t>
      </w:r>
    </w:p>
    <w:p w14:paraId="2A32235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清、黄分开不浑浊、无受精蛋、保证新鲜。</w:t>
      </w:r>
    </w:p>
    <w:p w14:paraId="6082D1D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松花蛋无异味、淌水、个大新鲜。</w:t>
      </w:r>
    </w:p>
    <w:p w14:paraId="15B81984">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外壳完整、无破损。如有包装应整洁够份量。</w:t>
      </w:r>
    </w:p>
    <w:p w14:paraId="52B7A79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四、鱼虾</w:t>
      </w:r>
    </w:p>
    <w:p w14:paraId="6AA4D5A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 满足《GB2733-2015食品安全国家标准 鲜、冻动物性水产品》</w:t>
      </w:r>
    </w:p>
    <w:p w14:paraId="50A5F97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2.常规水产品质量标准</w:t>
      </w:r>
    </w:p>
    <w:p w14:paraId="0A5FCC6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（1）鱼类质量标准</w:t>
      </w:r>
    </w:p>
    <w:p w14:paraId="18316F86">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游水生猛，对外界刺激敏感，无翻肚；无嘴烂及其它外表损伤。鱼鳞完整有光泽，不易脱落，眼隔膜有光泽、透明，眼球突出；腹部坚实不膨胀，肛门内部洁净无异常红尾。大小均匀。</w:t>
      </w:r>
    </w:p>
    <w:p w14:paraId="3B9034E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（2）虾类质量标准</w:t>
      </w:r>
    </w:p>
    <w:p w14:paraId="264B72B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游水快，对外界刺激敏感；头尾完整，有一定弯曲度；虾眼突起，虾身较挺，肉质坚实；虾壳发亮、发硬，呈青绿色或青白色。</w:t>
      </w:r>
    </w:p>
    <w:p w14:paraId="377CB1A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（3）蟹类质量标准</w:t>
      </w:r>
    </w:p>
    <w:p w14:paraId="45B8C92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蟹腿坚实，肥壮，手捏有硬感;脐部饱满，体重；翻扣在地上能很快翻转过来；外壳呈青色冷亮，腹部发白。</w:t>
      </w:r>
    </w:p>
    <w:p w14:paraId="5D08F94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（4）冻类鱼虾质量标准</w:t>
      </w:r>
    </w:p>
    <w:p w14:paraId="3C5060D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新鲜食品验收标准原材料及供</w:t>
      </w:r>
    </w:p>
    <w:p w14:paraId="72A0644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（5）鱼干质量标准</w:t>
      </w:r>
    </w:p>
    <w:p w14:paraId="0E341D3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外表洁净，有光泽鳞片紧、贴、肉质干燥、紧密，呈白色或淡黄色。</w:t>
      </w:r>
    </w:p>
    <w:p w14:paraId="0052630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虾体完整，外壳有光泽、半透明、体壳头连一体体硬且有弹性，气味正常。</w:t>
      </w:r>
    </w:p>
    <w:p w14:paraId="73AE1AB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五、鲜乳</w:t>
      </w:r>
    </w:p>
    <w:p w14:paraId="7945005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672B8BB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六、大豆</w:t>
      </w:r>
    </w:p>
    <w:p w14:paraId="0C9C7BB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6A4231A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七、蔗糖</w:t>
      </w:r>
    </w:p>
    <w:p w14:paraId="0878CE2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1D88B3B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八、蔬菜</w:t>
      </w:r>
    </w:p>
    <w:p w14:paraId="206414C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水量：充足、但无过份萎蔫、皱皮。品验收标准原材料及供应商商品质量验收基本要求原辅色泽：正常、无变色、光泽、学亮鲜艳。鲜食品验收标准原材料及供应商商品质量验收基本硬度：叶菜挺立、爪菜饱满、结实、无空心、根菜略硬。</w:t>
      </w:r>
    </w:p>
    <w:p w14:paraId="3A7DFC3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机械伤：相同新鲜条件下无外力造成伤害：挤伤、压伤、碰伤切口、裂伤等。病虫害：无虫害、虫嗑、无残虫卵。</w:t>
      </w:r>
    </w:p>
    <w:p w14:paraId="0E40E53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形状：枝叶丰满、大小适中、曲线谐调。鲜食品验收标准原材料及供应商商品质量验收基本成熟度：适中、无未熟过识、腐烂。</w:t>
      </w:r>
    </w:p>
    <w:p w14:paraId="6AA5C9F7">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污染：无污染、残留农药、运输造成的污染。</w:t>
      </w:r>
    </w:p>
    <w:p w14:paraId="7541ECE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有包装蔬菜：应完整、干净。新鲜食品验收标准原材料及供应商商品质量验收基本要求原辅料类叶菜类：挺实、全味正、颜色好、无过多黄叶、腐烂叶与多泥根，水份充足、无萎蔫、不成熟现象。品验收标准原材料及供应商商品质量验收基本要求原辅料类一、原料肉类 1、瓜菜类：个大、成熟、新鲜、外皮无斑点、有新鲜绿秧、无软化、变质现象。根菜类：挺实、无软化、腐烂、带泥过多、色泽正常、形状正常、无生芽现    象。</w:t>
      </w:r>
    </w:p>
    <w:p w14:paraId="7D2A7AD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果菜类：无腐烂、色泽鲜艳光亮、成熟度正常、个大。新鲜食品验收标准原材料及供应商商九、水果</w:t>
      </w:r>
    </w:p>
    <w:p w14:paraId="61B8506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新鲜度：水量：充足、无空壳、皱皮、干涩现象。</w:t>
      </w:r>
    </w:p>
    <w:p w14:paraId="76F1F48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色泽：新艳、光亮无变色。</w:t>
      </w:r>
    </w:p>
    <w:p w14:paraId="3B3DFEB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硬度：饱满、充实、软硬适中。</w:t>
      </w:r>
    </w:p>
    <w:p w14:paraId="5460694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机械伤：相同新鲜条件下无外力造成的伤害。如挤伤、压伤、碰伤、切口、裂伤等。</w:t>
      </w:r>
    </w:p>
    <w:p w14:paraId="11B46DC4">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病虫害：无不良病虫害。表面、中间无虫卵遗留，无虫眼。</w:t>
      </w:r>
    </w:p>
    <w:p w14:paraId="51E3B3E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形状：曲线谐调、外形优美、果实硕大、无不良图案及异状。</w:t>
      </w:r>
    </w:p>
    <w:p w14:paraId="277A35A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成熟度：适中、无过熟、未熟现象。</w:t>
      </w:r>
    </w:p>
    <w:p w14:paraId="16694E7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污染：无污染残留农药。</w:t>
      </w:r>
    </w:p>
    <w:p w14:paraId="60F3FC4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包装：如有包装应完整干净。</w:t>
      </w:r>
    </w:p>
    <w:p w14:paraId="0B23045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瓜果类：外表光亮无斑点，有新鲜连接的秧，形状正常、无软塌处、并成熟。柑桔类：不空壳、水份充足，外表完美。</w:t>
      </w:r>
    </w:p>
    <w:p w14:paraId="596A6CC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浆果类：无腐烂、变色、外形不完整、不成熟。</w:t>
      </w:r>
    </w:p>
    <w:p w14:paraId="62DCBD3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梨果类：色泽、大小适中、无硬节、有果把儿。</w:t>
      </w:r>
    </w:p>
    <w:p w14:paraId="4954423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十、食用菌</w:t>
      </w:r>
    </w:p>
    <w:p w14:paraId="407D4A9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21A454E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十一、干菜</w:t>
      </w:r>
    </w:p>
    <w:p w14:paraId="385B1DE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1A961E67">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十二、调料</w:t>
      </w:r>
    </w:p>
    <w:p w14:paraId="0C190AD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新鲜卫生，保质期内</w:t>
      </w:r>
    </w:p>
    <w:p w14:paraId="49C9DFB4">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p>
    <w:p w14:paraId="25F7C725">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p>
    <w:p w14:paraId="4A765813">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p>
    <w:p w14:paraId="35D9EB08">
      <w:pPr>
        <w:pStyle w:val="12"/>
        <w:keepNext w:val="0"/>
        <w:keepLines w:val="0"/>
        <w:pageBreakBefore w:val="0"/>
        <w:widowControl w:val="0"/>
        <w:kinsoku/>
        <w:wordWrap/>
        <w:overflowPunct/>
        <w:topLinePunct w:val="0"/>
        <w:bidi w:val="0"/>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5D7DD56">
      <w:pPr>
        <w:pStyle w:val="12"/>
        <w:rPr>
          <w:rFonts w:ascii="Times New Roman" w:hAnsi="Times New Roman"/>
        </w:rPr>
      </w:pPr>
      <w:r>
        <w:rPr>
          <w:rFonts w:ascii="Times New Roman" w:hAnsi="Times New Roman"/>
        </w:rPr>
        <w:t>第三部分  供应商须知</w:t>
      </w:r>
      <w:bookmarkEnd w:id="1"/>
    </w:p>
    <w:p w14:paraId="57CF6263">
      <w:pPr>
        <w:pStyle w:val="31"/>
        <w:spacing w:line="360" w:lineRule="auto"/>
        <w:jc w:val="center"/>
        <w:rPr>
          <w:rFonts w:ascii="Times New Roman" w:hAnsi="Times New Roman" w:eastAsia="宋体" w:cs="Times New Roman"/>
          <w:color w:val="auto"/>
        </w:rPr>
      </w:pPr>
      <w:bookmarkStart w:id="6" w:name="_Toc411426751"/>
    </w:p>
    <w:p w14:paraId="183890CE">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33FC16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EFFDD4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B38253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2BAC8083">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3148ADD">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111DC2A">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D19DDD5">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09195036">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E9A17EE">
      <w:pPr>
        <w:pStyle w:val="31"/>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F04524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09EAF8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5D2E0C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E11DB6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AEF67E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0149925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85EB00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217FDC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18F710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C69267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766103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DFB77E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609E12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BA0B748">
      <w:pPr>
        <w:pStyle w:val="31"/>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7D1690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974CF1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B75CFD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C73709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7543D2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99421B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24F642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BCED96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816DF5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EFFA61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FE55A2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69A3D7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E5CD70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F5C6D8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9518A1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30EA7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09F3D7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2FD642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03C6AE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39E975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A1CA35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442F25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88BD4B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E3C9B5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BACAD6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200744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DE0E43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09CD45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E3F185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7E5031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578A73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CA4333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47D1B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B86F7F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315B67A">
      <w:pPr>
        <w:pStyle w:val="31"/>
        <w:spacing w:line="360" w:lineRule="auto"/>
        <w:ind w:firstLine="480" w:firstLineChars="200"/>
        <w:jc w:val="both"/>
        <w:rPr>
          <w:rFonts w:ascii="Times New Roman" w:hAnsi="Times New Roman" w:eastAsia="宋体" w:cs="Times New Roman"/>
          <w:color w:val="auto"/>
        </w:rPr>
      </w:pPr>
    </w:p>
    <w:p w14:paraId="09FEB1BD">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3ACC25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86DE1D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6A9B97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456B04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163907A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6DD64A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B50E3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7A16C4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D96AA2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04436E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F14388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65A598F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7FA304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289098F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335DCF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381DB6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FB810A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2530FF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A5A2AB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2EA803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16C929D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2093B1F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FE2C3A2">
      <w:pPr>
        <w:pStyle w:val="31"/>
        <w:spacing w:line="360" w:lineRule="auto"/>
        <w:ind w:firstLine="480" w:firstLineChars="200"/>
        <w:jc w:val="both"/>
        <w:rPr>
          <w:rFonts w:ascii="Times New Roman" w:hAnsi="Times New Roman" w:eastAsia="宋体" w:cs="Times New Roman"/>
          <w:color w:val="auto"/>
        </w:rPr>
      </w:pPr>
    </w:p>
    <w:p w14:paraId="31308497">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711FC71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0C3F80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B27668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7A4F5FA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137DF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E1982C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50A02F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441846D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5CCAA26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8CB3AE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5B6ACE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5C6179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696FD9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391A877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110FC96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724580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A828B0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88B930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8864EF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6D9C15E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CB494B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FA76DC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99F008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F3C9A3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0BE7D7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6500ED8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297004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1709A4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5ED2D5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938C81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20A3D2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B6C787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1E8E742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282C77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D49510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6B5D7BE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DC3AF3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7D655A8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3CACD9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47FEDF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85E294D">
      <w:pPr>
        <w:pStyle w:val="31"/>
        <w:spacing w:line="360" w:lineRule="auto"/>
        <w:jc w:val="center"/>
        <w:rPr>
          <w:rFonts w:ascii="Times New Roman" w:hAnsi="Times New Roman" w:eastAsia="宋体" w:cs="Times New Roman"/>
          <w:color w:val="auto"/>
        </w:rPr>
      </w:pPr>
    </w:p>
    <w:p w14:paraId="18A9959F">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7367353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FAFA5C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2B732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2B8E4A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F559EC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C0A214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5C8FFD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6140A8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F3B05B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C440F1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269629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3EE3B8E">
      <w:pPr>
        <w:pStyle w:val="31"/>
        <w:spacing w:line="360" w:lineRule="auto"/>
        <w:ind w:firstLine="480" w:firstLineChars="200"/>
        <w:jc w:val="both"/>
        <w:rPr>
          <w:rFonts w:ascii="Times New Roman" w:hAnsi="Times New Roman" w:eastAsia="宋体" w:cs="Times New Roman"/>
          <w:color w:val="auto"/>
        </w:rPr>
      </w:pPr>
    </w:p>
    <w:p w14:paraId="45F2E1FF">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C8CE56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7BFC553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0776A33">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F47D5A2">
      <w:pPr>
        <w:pStyle w:val="31"/>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7CF0F0C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16AF13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FD2A599">
      <w:pPr>
        <w:pStyle w:val="31"/>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F1E557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C8C77D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443FB7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7CE9DE7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5B9377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4C9FF19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399D33B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5E037B1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775091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13E5E90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29E97D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BD6787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3F58613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8A25ED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86A1AD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7395B79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335C5F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90FDAF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3B4C3A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7AA6B1D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FD7AE5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928504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592AF39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7EBAD06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2248130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5740EE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687D05A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5CFBDBE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798A92F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591C3DF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7FB4EB4D">
      <w:pPr>
        <w:pStyle w:val="31"/>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51A7649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35475F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C3F596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4A3D0CC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B83BB9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D7699BB">
      <w:pPr>
        <w:pStyle w:val="31"/>
        <w:spacing w:line="360" w:lineRule="auto"/>
        <w:ind w:firstLine="480" w:firstLineChars="200"/>
        <w:jc w:val="both"/>
        <w:rPr>
          <w:rFonts w:ascii="Times New Roman" w:hAnsi="Times New Roman" w:eastAsia="宋体" w:cs="Times New Roman"/>
          <w:color w:val="auto"/>
        </w:rPr>
      </w:pPr>
    </w:p>
    <w:p w14:paraId="056C61E4">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C10EC2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2F817A1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26ACE3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7EA69B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6BBF8A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3E60A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9CCC60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94334B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60330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5ED7E4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287BC7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54871F6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4E9BC9E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7D32A0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5CA8C1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4AB45DB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A6E32D4">
      <w:pPr>
        <w:pStyle w:val="31"/>
        <w:snapToGrid w:val="0"/>
        <w:spacing w:line="360" w:lineRule="auto"/>
        <w:ind w:firstLine="480" w:firstLineChars="200"/>
        <w:jc w:val="both"/>
        <w:rPr>
          <w:rFonts w:ascii="Times New Roman" w:hAnsi="Times New Roman" w:eastAsia="宋体" w:cs="Times New Roman"/>
          <w:color w:val="auto"/>
        </w:rPr>
      </w:pPr>
    </w:p>
    <w:p w14:paraId="33616EEE">
      <w:pPr>
        <w:pStyle w:val="31"/>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CEBF5F3">
      <w:pPr>
        <w:pStyle w:val="12"/>
        <w:rPr>
          <w:rFonts w:ascii="Times New Roman" w:hAnsi="Times New Roman"/>
        </w:rPr>
      </w:pPr>
      <w:r>
        <w:rPr>
          <w:rFonts w:ascii="Times New Roman" w:hAnsi="Times New Roman"/>
        </w:rPr>
        <w:t>第四部分  合同草案</w:t>
      </w:r>
      <w:bookmarkEnd w:id="6"/>
    </w:p>
    <w:p w14:paraId="189C722E">
      <w:pPr>
        <w:tabs>
          <w:tab w:val="left" w:pos="412"/>
          <w:tab w:val="left" w:pos="618"/>
        </w:tabs>
        <w:spacing w:line="520" w:lineRule="exact"/>
        <w:jc w:val="both"/>
        <w:rPr>
          <w:rFonts w:hint="default" w:eastAsia="宋体"/>
          <w:b/>
          <w:bCs/>
          <w:sz w:val="24"/>
          <w:szCs w:val="24"/>
          <w:lang w:val="en-US" w:eastAsia="zh-CN"/>
        </w:rPr>
      </w:pPr>
      <w:r>
        <w:rPr>
          <w:rFonts w:hint="eastAsia"/>
          <w:b/>
          <w:bCs/>
          <w:sz w:val="24"/>
          <w:szCs w:val="24"/>
          <w:lang w:val="en-US" w:eastAsia="zh-CN"/>
        </w:rPr>
        <w:t>第一包：</w:t>
      </w:r>
    </w:p>
    <w:p w14:paraId="1046E763">
      <w:pPr>
        <w:tabs>
          <w:tab w:val="left" w:pos="412"/>
          <w:tab w:val="left" w:pos="618"/>
        </w:tabs>
        <w:spacing w:line="520" w:lineRule="exact"/>
        <w:jc w:val="center"/>
        <w:rPr>
          <w:b/>
          <w:bCs/>
          <w:sz w:val="24"/>
          <w:szCs w:val="24"/>
        </w:rPr>
      </w:pPr>
      <w:r>
        <w:rPr>
          <w:b/>
          <w:bCs/>
          <w:sz w:val="24"/>
          <w:szCs w:val="24"/>
        </w:rPr>
        <w:t>合同一般条款</w:t>
      </w:r>
    </w:p>
    <w:p w14:paraId="40983F04">
      <w:pPr>
        <w:snapToGrid w:val="0"/>
        <w:spacing w:line="360" w:lineRule="auto"/>
        <w:ind w:firstLine="482" w:firstLineChars="200"/>
        <w:rPr>
          <w:b/>
          <w:bCs/>
          <w:sz w:val="24"/>
          <w:szCs w:val="24"/>
        </w:rPr>
      </w:pPr>
    </w:p>
    <w:p w14:paraId="5F4EC784">
      <w:pPr>
        <w:snapToGrid w:val="0"/>
        <w:spacing w:line="360" w:lineRule="auto"/>
        <w:ind w:firstLine="482" w:firstLineChars="200"/>
        <w:rPr>
          <w:rFonts w:eastAsiaTheme="minorEastAsia"/>
          <w:sz w:val="24"/>
          <w:szCs w:val="24"/>
        </w:rPr>
      </w:pPr>
      <w:r>
        <w:rPr>
          <w:rFonts w:eastAsiaTheme="minorEastAsia"/>
          <w:b/>
          <w:bCs/>
          <w:sz w:val="24"/>
          <w:szCs w:val="24"/>
        </w:rPr>
        <w:t>采购人（甲方）：</w:t>
      </w:r>
    </w:p>
    <w:p w14:paraId="69A4BC16">
      <w:pPr>
        <w:snapToGrid w:val="0"/>
        <w:spacing w:line="360" w:lineRule="auto"/>
        <w:ind w:firstLine="482" w:firstLineChars="200"/>
        <w:rPr>
          <w:rFonts w:eastAsiaTheme="minorEastAsia"/>
          <w:sz w:val="24"/>
          <w:szCs w:val="24"/>
        </w:rPr>
      </w:pPr>
      <w:r>
        <w:rPr>
          <w:rFonts w:eastAsiaTheme="minorEastAsia"/>
          <w:b/>
          <w:bCs/>
          <w:sz w:val="24"/>
          <w:szCs w:val="24"/>
        </w:rPr>
        <w:t>供应商（乙方）：</w:t>
      </w:r>
    </w:p>
    <w:p w14:paraId="0D0AC759">
      <w:pPr>
        <w:spacing w:line="480" w:lineRule="exact"/>
        <w:ind w:firstLine="480" w:firstLineChars="200"/>
        <w:rPr>
          <w:rFonts w:eastAsiaTheme="minorEastAsia"/>
          <w:sz w:val="24"/>
          <w:szCs w:val="24"/>
        </w:rPr>
      </w:pPr>
      <w:r>
        <w:rPr>
          <w:rFonts w:eastAsiaTheme="minorEastAsia"/>
          <w:sz w:val="24"/>
          <w:szCs w:val="24"/>
        </w:rPr>
        <w:t>甲、乙双方根据项目（项目编号：TGPC-201-）的政府采购结果和磋商文件（或采购文件）的要求，并经双方协商一致，达成本合同：</w:t>
      </w:r>
    </w:p>
    <w:p w14:paraId="4CEBAF34">
      <w:pPr>
        <w:pStyle w:val="39"/>
        <w:numPr>
          <w:ilvl w:val="0"/>
          <w:numId w:val="2"/>
        </w:numPr>
        <w:spacing w:line="480" w:lineRule="exact"/>
        <w:ind w:firstLineChars="0"/>
        <w:rPr>
          <w:sz w:val="24"/>
        </w:rPr>
      </w:pPr>
      <w:r>
        <w:rPr>
          <w:rFonts w:hint="eastAsia"/>
          <w:sz w:val="24"/>
        </w:rPr>
        <w:t>本合同为中小企业预留合同</w:t>
      </w:r>
    </w:p>
    <w:p w14:paraId="0F492588">
      <w:pPr>
        <w:pStyle w:val="39"/>
        <w:numPr>
          <w:ilvl w:val="0"/>
          <w:numId w:val="2"/>
        </w:numPr>
        <w:spacing w:line="480" w:lineRule="exact"/>
        <w:ind w:firstLineChars="0"/>
        <w:rPr>
          <w:sz w:val="24"/>
        </w:rPr>
      </w:pPr>
      <w:r>
        <w:rPr>
          <w:rFonts w:hint="eastAsia"/>
          <w:sz w:val="24"/>
        </w:rPr>
        <w:t>本合同非中小企业预留合同</w:t>
      </w:r>
    </w:p>
    <w:p w14:paraId="5BC91304">
      <w:pPr>
        <w:spacing w:line="480" w:lineRule="exact"/>
        <w:ind w:firstLine="480" w:firstLineChars="200"/>
        <w:rPr>
          <w:rFonts w:eastAsiaTheme="minorEastAsia"/>
          <w:sz w:val="24"/>
          <w:szCs w:val="24"/>
        </w:rPr>
      </w:pPr>
      <w:r>
        <w:rPr>
          <w:rFonts w:hint="eastAsia" w:eastAsiaTheme="minorEastAsia"/>
          <w:sz w:val="24"/>
          <w:szCs w:val="24"/>
        </w:rPr>
        <w:t>一、项目名称：</w:t>
      </w:r>
    </w:p>
    <w:p w14:paraId="798AC34A">
      <w:pPr>
        <w:spacing w:line="480" w:lineRule="exact"/>
        <w:ind w:firstLine="480" w:firstLineChars="200"/>
        <w:rPr>
          <w:rFonts w:eastAsiaTheme="minorEastAsia"/>
          <w:sz w:val="24"/>
          <w:szCs w:val="24"/>
        </w:rPr>
      </w:pPr>
      <w:r>
        <w:rPr>
          <w:rFonts w:hint="eastAsia" w:eastAsiaTheme="minorEastAsia"/>
          <w:sz w:val="24"/>
          <w:szCs w:val="24"/>
        </w:rPr>
        <w:t>二、项目地点：</w:t>
      </w:r>
    </w:p>
    <w:p w14:paraId="0FB6427F">
      <w:pPr>
        <w:spacing w:line="480" w:lineRule="exact"/>
        <w:ind w:firstLine="480" w:firstLineChars="200"/>
        <w:rPr>
          <w:rFonts w:eastAsiaTheme="minorEastAsia"/>
          <w:sz w:val="24"/>
          <w:szCs w:val="24"/>
        </w:rPr>
      </w:pPr>
      <w:r>
        <w:rPr>
          <w:rFonts w:hint="eastAsia" w:eastAsiaTheme="minorEastAsia"/>
          <w:sz w:val="24"/>
          <w:szCs w:val="24"/>
        </w:rPr>
        <w:t>三、承包范围：</w:t>
      </w:r>
    </w:p>
    <w:p w14:paraId="03EC500F">
      <w:pPr>
        <w:spacing w:line="480" w:lineRule="exact"/>
        <w:ind w:firstLine="480" w:firstLineChars="200"/>
        <w:rPr>
          <w:rFonts w:eastAsiaTheme="minorEastAsia"/>
          <w:sz w:val="24"/>
          <w:szCs w:val="24"/>
        </w:rPr>
      </w:pPr>
      <w:r>
        <w:rPr>
          <w:rFonts w:hint="eastAsia" w:eastAsiaTheme="minorEastAsia"/>
          <w:sz w:val="24"/>
          <w:szCs w:val="24"/>
        </w:rPr>
        <w:t>四、合同价款：</w:t>
      </w:r>
    </w:p>
    <w:p w14:paraId="75E49ECA">
      <w:pPr>
        <w:spacing w:line="480" w:lineRule="exact"/>
        <w:ind w:firstLine="480"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25EF5263">
      <w:pPr>
        <w:spacing w:line="480" w:lineRule="exact"/>
        <w:ind w:firstLine="480" w:firstLineChars="200"/>
        <w:rPr>
          <w:rFonts w:eastAsiaTheme="minorEastAsia"/>
          <w:sz w:val="24"/>
          <w:szCs w:val="24"/>
        </w:rPr>
      </w:pPr>
      <w:r>
        <w:rPr>
          <w:rFonts w:hint="eastAsia" w:eastAsiaTheme="minorEastAsia"/>
          <w:sz w:val="24"/>
          <w:szCs w:val="24"/>
        </w:rPr>
        <w:t xml:space="preserve">五、乙方承诺： </w:t>
      </w:r>
    </w:p>
    <w:p w14:paraId="7A80EFB8">
      <w:pPr>
        <w:spacing w:line="480" w:lineRule="exact"/>
        <w:ind w:firstLine="480" w:firstLineChars="200"/>
        <w:rPr>
          <w:rFonts w:eastAsiaTheme="minorEastAsia"/>
          <w:sz w:val="24"/>
          <w:szCs w:val="24"/>
        </w:rPr>
      </w:pPr>
      <w:r>
        <w:rPr>
          <w:rFonts w:hint="eastAsia" w:eastAsiaTheme="minorEastAsia"/>
          <w:sz w:val="24"/>
          <w:szCs w:val="24"/>
        </w:rPr>
        <w:t>按磋商文件要求及响应文件承诺尽职尽责的餐饮服务，创造洁净、优美、舒适的环境；维护甲方的良好形象。</w:t>
      </w:r>
    </w:p>
    <w:p w14:paraId="6226E08F">
      <w:pPr>
        <w:spacing w:line="480" w:lineRule="exact"/>
        <w:ind w:firstLine="480" w:firstLineChars="200"/>
        <w:rPr>
          <w:rFonts w:eastAsiaTheme="minorEastAsia"/>
          <w:sz w:val="24"/>
          <w:szCs w:val="24"/>
        </w:rPr>
      </w:pPr>
      <w:r>
        <w:rPr>
          <w:rFonts w:hint="eastAsia" w:eastAsiaTheme="minorEastAsia"/>
          <w:sz w:val="24"/>
          <w:szCs w:val="24"/>
        </w:rPr>
        <w:t xml:space="preserve">六、甲方责任： </w:t>
      </w:r>
    </w:p>
    <w:p w14:paraId="70BFF1C0">
      <w:pPr>
        <w:spacing w:line="480" w:lineRule="exact"/>
        <w:ind w:firstLine="480"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34FBDC5F">
      <w:pPr>
        <w:spacing w:line="480" w:lineRule="exact"/>
        <w:ind w:firstLine="480" w:firstLineChars="200"/>
        <w:rPr>
          <w:rFonts w:eastAsiaTheme="minorEastAsia"/>
          <w:sz w:val="24"/>
          <w:szCs w:val="24"/>
        </w:rPr>
      </w:pPr>
      <w:r>
        <w:rPr>
          <w:rFonts w:hint="eastAsia" w:eastAsiaTheme="minorEastAsia"/>
          <w:sz w:val="24"/>
          <w:szCs w:val="24"/>
        </w:rPr>
        <w:t>2、甲方为乙方免费提供的设备、工具、耗材及其他条件如下：</w:t>
      </w:r>
    </w:p>
    <w:p w14:paraId="18D25A5B">
      <w:pPr>
        <w:spacing w:line="480" w:lineRule="exact"/>
        <w:ind w:firstLine="480" w:firstLineChars="200"/>
        <w:rPr>
          <w:rFonts w:eastAsiaTheme="minorEastAsia"/>
          <w:sz w:val="24"/>
          <w:szCs w:val="24"/>
        </w:rPr>
      </w:pPr>
    </w:p>
    <w:p w14:paraId="4270DF3F">
      <w:pPr>
        <w:spacing w:line="480" w:lineRule="exact"/>
        <w:ind w:firstLine="480"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63D06136">
      <w:pPr>
        <w:spacing w:line="480" w:lineRule="exact"/>
        <w:ind w:firstLine="480" w:firstLineChars="200"/>
        <w:rPr>
          <w:rFonts w:eastAsiaTheme="minorEastAsia"/>
          <w:sz w:val="24"/>
          <w:szCs w:val="24"/>
        </w:rPr>
      </w:pPr>
      <w:r>
        <w:rPr>
          <w:rFonts w:hint="eastAsia" w:eastAsiaTheme="minorEastAsia"/>
          <w:sz w:val="24"/>
          <w:szCs w:val="24"/>
        </w:rPr>
        <w:t xml:space="preserve">七、乙方责任： </w:t>
      </w:r>
    </w:p>
    <w:p w14:paraId="39B992FC">
      <w:pPr>
        <w:spacing w:line="480" w:lineRule="exact"/>
        <w:ind w:firstLine="480"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72165B1A">
      <w:pPr>
        <w:spacing w:line="480" w:lineRule="exact"/>
        <w:ind w:firstLine="480" w:firstLineChars="200"/>
        <w:rPr>
          <w:rFonts w:eastAsiaTheme="minorEastAsia"/>
          <w:sz w:val="24"/>
          <w:szCs w:val="24"/>
        </w:rPr>
      </w:pPr>
      <w:r>
        <w:rPr>
          <w:rFonts w:hint="eastAsia" w:eastAsiaTheme="minorEastAsia"/>
          <w:sz w:val="24"/>
          <w:szCs w:val="24"/>
        </w:rPr>
        <w:t xml:space="preserve">2、乙方派驻甲方工作的员工完全满足磋商文件各项要求。 </w:t>
      </w:r>
    </w:p>
    <w:p w14:paraId="0024737C">
      <w:pPr>
        <w:spacing w:line="480" w:lineRule="exact"/>
        <w:ind w:firstLine="480"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28BAE81E">
      <w:pPr>
        <w:spacing w:line="480" w:lineRule="exact"/>
        <w:ind w:firstLine="480"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0AC59409">
      <w:pPr>
        <w:spacing w:line="480" w:lineRule="exact"/>
        <w:ind w:firstLine="480"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14D876E7">
      <w:pPr>
        <w:spacing w:line="480" w:lineRule="exact"/>
        <w:ind w:firstLine="480" w:firstLineChars="200"/>
        <w:rPr>
          <w:rFonts w:eastAsiaTheme="minorEastAsia"/>
          <w:sz w:val="24"/>
          <w:szCs w:val="24"/>
        </w:rPr>
      </w:pPr>
      <w:r>
        <w:rPr>
          <w:rFonts w:hint="eastAsia" w:eastAsiaTheme="minorEastAsia"/>
          <w:sz w:val="24"/>
          <w:szCs w:val="24"/>
        </w:rPr>
        <w:t>八、服务验收考核标准：</w:t>
      </w:r>
    </w:p>
    <w:p w14:paraId="118AEB1D">
      <w:pPr>
        <w:spacing w:line="480" w:lineRule="exact"/>
        <w:ind w:firstLine="480" w:firstLineChars="200"/>
        <w:rPr>
          <w:rFonts w:eastAsiaTheme="minorEastAsia"/>
          <w:sz w:val="24"/>
          <w:szCs w:val="24"/>
        </w:rPr>
      </w:pPr>
    </w:p>
    <w:p w14:paraId="680348A6">
      <w:pPr>
        <w:spacing w:line="480" w:lineRule="exact"/>
        <w:ind w:firstLine="480" w:firstLineChars="200"/>
        <w:rPr>
          <w:rFonts w:eastAsiaTheme="minorEastAsia"/>
          <w:sz w:val="24"/>
          <w:szCs w:val="24"/>
        </w:rPr>
      </w:pPr>
      <w:r>
        <w:rPr>
          <w:rFonts w:hint="eastAsia" w:eastAsiaTheme="minorEastAsia"/>
          <w:sz w:val="24"/>
          <w:szCs w:val="24"/>
        </w:rPr>
        <w:t xml:space="preserve">九、付款方式： </w:t>
      </w:r>
    </w:p>
    <w:p w14:paraId="2FD92084">
      <w:pPr>
        <w:spacing w:line="480" w:lineRule="exact"/>
        <w:ind w:firstLine="480" w:firstLineChars="200"/>
        <w:rPr>
          <w:rFonts w:eastAsiaTheme="minorEastAsia"/>
          <w:sz w:val="24"/>
          <w:szCs w:val="24"/>
        </w:rPr>
      </w:pPr>
    </w:p>
    <w:p w14:paraId="57662014">
      <w:pPr>
        <w:spacing w:line="480" w:lineRule="exact"/>
        <w:ind w:firstLine="480" w:firstLineChars="200"/>
        <w:rPr>
          <w:rFonts w:eastAsiaTheme="minorEastAsia"/>
          <w:sz w:val="24"/>
          <w:szCs w:val="24"/>
        </w:rPr>
      </w:pPr>
      <w:r>
        <w:rPr>
          <w:rFonts w:hint="eastAsia" w:eastAsiaTheme="minorEastAsia"/>
          <w:sz w:val="24"/>
          <w:szCs w:val="24"/>
        </w:rPr>
        <w:t xml:space="preserve">十、合同服务期限： </w:t>
      </w:r>
    </w:p>
    <w:p w14:paraId="44B805B5">
      <w:pPr>
        <w:spacing w:line="480" w:lineRule="exact"/>
        <w:ind w:firstLine="480"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0C186BB5">
      <w:pPr>
        <w:spacing w:line="480" w:lineRule="exact"/>
        <w:ind w:firstLine="480" w:firstLineChars="200"/>
        <w:rPr>
          <w:rFonts w:eastAsiaTheme="minorEastAsia"/>
          <w:sz w:val="24"/>
          <w:szCs w:val="24"/>
        </w:rPr>
      </w:pPr>
      <w:r>
        <w:rPr>
          <w:rFonts w:hint="eastAsia" w:eastAsiaTheme="minorEastAsia"/>
          <w:sz w:val="24"/>
          <w:szCs w:val="24"/>
        </w:rPr>
        <w:t>十一、其他事项</w:t>
      </w:r>
    </w:p>
    <w:p w14:paraId="40A82B38">
      <w:pPr>
        <w:spacing w:line="480" w:lineRule="exact"/>
        <w:ind w:firstLine="480" w:firstLineChars="200"/>
        <w:rPr>
          <w:rFonts w:eastAsiaTheme="minorEastAsia"/>
          <w:sz w:val="24"/>
          <w:szCs w:val="24"/>
        </w:rPr>
      </w:pPr>
    </w:p>
    <w:p w14:paraId="0418F953">
      <w:pPr>
        <w:spacing w:line="480" w:lineRule="exact"/>
        <w:ind w:firstLine="480"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109CFB06">
      <w:pPr>
        <w:spacing w:line="480" w:lineRule="exact"/>
        <w:ind w:firstLine="480"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83ED5E5">
      <w:pPr>
        <w:spacing w:line="480" w:lineRule="exact"/>
        <w:ind w:firstLine="480" w:firstLineChars="200"/>
        <w:rPr>
          <w:rFonts w:eastAsiaTheme="minorEastAsia"/>
          <w:sz w:val="24"/>
          <w:szCs w:val="24"/>
        </w:rPr>
      </w:pPr>
    </w:p>
    <w:p w14:paraId="4B09F8CE">
      <w:pPr>
        <w:tabs>
          <w:tab w:val="left" w:pos="360"/>
        </w:tabs>
        <w:spacing w:line="516" w:lineRule="exact"/>
        <w:ind w:firstLine="480"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7F06C0BF">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地址：                         地址：</w:t>
      </w:r>
    </w:p>
    <w:p w14:paraId="45E230F6">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法定代表人：                   法定代表人：</w:t>
      </w:r>
    </w:p>
    <w:p w14:paraId="3F771F93">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委托代理人：                   委托代理人：</w:t>
      </w:r>
    </w:p>
    <w:p w14:paraId="67B4D440">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电话：                         电话：</w:t>
      </w:r>
    </w:p>
    <w:p w14:paraId="77B20E90">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时间：         年        月         日</w:t>
      </w:r>
    </w:p>
    <w:p w14:paraId="571614A7">
      <w:pPr>
        <w:spacing w:line="700" w:lineRule="exact"/>
        <w:rPr>
          <w:sz w:val="24"/>
          <w:szCs w:val="24"/>
        </w:rPr>
      </w:pPr>
    </w:p>
    <w:p w14:paraId="5F7F10B3">
      <w:pPr>
        <w:spacing w:line="700" w:lineRule="exact"/>
        <w:rPr>
          <w:sz w:val="24"/>
          <w:szCs w:val="24"/>
        </w:rPr>
      </w:pPr>
    </w:p>
    <w:p w14:paraId="1445C4B7">
      <w:pPr>
        <w:spacing w:line="700" w:lineRule="exact"/>
        <w:rPr>
          <w:sz w:val="24"/>
          <w:szCs w:val="24"/>
        </w:rPr>
      </w:pPr>
    </w:p>
    <w:p w14:paraId="2491EF8F">
      <w:pPr>
        <w:jc w:val="center"/>
        <w:rPr>
          <w:sz w:val="24"/>
          <w:szCs w:val="24"/>
        </w:rPr>
      </w:pPr>
    </w:p>
    <w:p w14:paraId="36DFAE34">
      <w:pPr>
        <w:jc w:val="center"/>
        <w:rPr>
          <w:sz w:val="24"/>
          <w:szCs w:val="24"/>
        </w:rPr>
      </w:pPr>
    </w:p>
    <w:p w14:paraId="7A660A65">
      <w:pPr>
        <w:jc w:val="center"/>
        <w:rPr>
          <w:b/>
          <w:bCs/>
          <w:sz w:val="24"/>
          <w:szCs w:val="24"/>
        </w:rPr>
      </w:pPr>
      <w:r>
        <w:rPr>
          <w:b/>
          <w:bCs/>
          <w:sz w:val="24"/>
          <w:szCs w:val="24"/>
        </w:rPr>
        <w:t>合同特殊条款</w:t>
      </w:r>
    </w:p>
    <w:p w14:paraId="2556FF62">
      <w:pPr>
        <w:tabs>
          <w:tab w:val="left" w:pos="360"/>
        </w:tabs>
        <w:spacing w:line="520" w:lineRule="exact"/>
        <w:ind w:firstLine="410" w:firstLineChars="171"/>
        <w:rPr>
          <w:color w:val="000000"/>
          <w:sz w:val="24"/>
          <w:szCs w:val="24"/>
        </w:rPr>
      </w:pPr>
    </w:p>
    <w:p w14:paraId="1F3611FC">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769DAA79">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6AC313EA">
      <w:pPr>
        <w:rPr>
          <w:color w:val="000000"/>
          <w:sz w:val="24"/>
          <w:szCs w:val="24"/>
        </w:rPr>
      </w:pPr>
      <w:r>
        <w:rPr>
          <w:color w:val="000000"/>
          <w:sz w:val="24"/>
          <w:szCs w:val="24"/>
        </w:rPr>
        <w:br w:type="page"/>
      </w:r>
    </w:p>
    <w:p w14:paraId="4EC3CFDE">
      <w:pPr>
        <w:tabs>
          <w:tab w:val="left" w:pos="412"/>
          <w:tab w:val="left" w:pos="618"/>
        </w:tabs>
        <w:spacing w:line="520" w:lineRule="exact"/>
        <w:jc w:val="both"/>
        <w:rPr>
          <w:rFonts w:hint="default" w:eastAsia="宋体"/>
          <w:b/>
          <w:bCs/>
          <w:sz w:val="24"/>
          <w:szCs w:val="24"/>
          <w:lang w:val="en-US" w:eastAsia="zh-CN"/>
        </w:rPr>
      </w:pPr>
      <w:r>
        <w:rPr>
          <w:rFonts w:hint="eastAsia"/>
          <w:b/>
          <w:bCs/>
          <w:sz w:val="24"/>
          <w:szCs w:val="24"/>
          <w:lang w:val="en-US" w:eastAsia="zh-CN"/>
        </w:rPr>
        <w:t>第二包：</w:t>
      </w:r>
    </w:p>
    <w:p w14:paraId="75380816">
      <w:pPr>
        <w:tabs>
          <w:tab w:val="left" w:pos="412"/>
          <w:tab w:val="left" w:pos="618"/>
        </w:tabs>
        <w:spacing w:line="520" w:lineRule="exact"/>
        <w:jc w:val="center"/>
        <w:rPr>
          <w:b/>
          <w:sz w:val="30"/>
          <w:szCs w:val="30"/>
        </w:rPr>
      </w:pPr>
      <w:r>
        <w:rPr>
          <w:b/>
          <w:sz w:val="30"/>
          <w:szCs w:val="30"/>
        </w:rPr>
        <w:t>合同一般条款</w:t>
      </w:r>
    </w:p>
    <w:p w14:paraId="54202A4F">
      <w:pPr>
        <w:tabs>
          <w:tab w:val="left" w:pos="0"/>
          <w:tab w:val="left" w:pos="315"/>
        </w:tabs>
        <w:spacing w:line="520" w:lineRule="exact"/>
        <w:ind w:firstLine="480"/>
        <w:rPr>
          <w:sz w:val="24"/>
          <w:szCs w:val="24"/>
        </w:rPr>
      </w:pPr>
      <w:r>
        <w:rPr>
          <w:sz w:val="24"/>
          <w:szCs w:val="24"/>
        </w:rPr>
        <w:t xml:space="preserve">需方：  </w:t>
      </w:r>
    </w:p>
    <w:p w14:paraId="408474C5">
      <w:pPr>
        <w:tabs>
          <w:tab w:val="left" w:pos="0"/>
          <w:tab w:val="left" w:pos="315"/>
        </w:tabs>
        <w:spacing w:line="520" w:lineRule="exact"/>
        <w:ind w:firstLine="480"/>
        <w:rPr>
          <w:sz w:val="24"/>
          <w:szCs w:val="24"/>
        </w:rPr>
      </w:pPr>
      <w:r>
        <w:rPr>
          <w:sz w:val="24"/>
          <w:szCs w:val="24"/>
        </w:rPr>
        <w:t xml:space="preserve">供方： </w:t>
      </w:r>
    </w:p>
    <w:p w14:paraId="0B984CE3">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419921DB">
      <w:pPr>
        <w:pStyle w:val="39"/>
        <w:numPr>
          <w:ilvl w:val="0"/>
          <w:numId w:val="2"/>
        </w:numPr>
        <w:spacing w:line="480" w:lineRule="exact"/>
        <w:ind w:firstLineChars="0"/>
        <w:rPr>
          <w:sz w:val="24"/>
        </w:rPr>
      </w:pPr>
      <w:r>
        <w:rPr>
          <w:sz w:val="24"/>
        </w:rPr>
        <w:t>本合同为中小企业预留合同</w:t>
      </w:r>
    </w:p>
    <w:p w14:paraId="50D5FB56">
      <w:pPr>
        <w:pStyle w:val="39"/>
        <w:numPr>
          <w:ilvl w:val="0"/>
          <w:numId w:val="2"/>
        </w:numPr>
        <w:spacing w:line="480" w:lineRule="exact"/>
        <w:ind w:firstLineChars="0"/>
        <w:rPr>
          <w:sz w:val="24"/>
        </w:rPr>
      </w:pPr>
      <w:r>
        <w:rPr>
          <w:sz w:val="24"/>
        </w:rPr>
        <w:t>本合同非中小企业预留合同</w:t>
      </w:r>
    </w:p>
    <w:p w14:paraId="31BC793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39226C5">
      <w:pPr>
        <w:tabs>
          <w:tab w:val="left" w:pos="1133"/>
        </w:tabs>
        <w:spacing w:line="520" w:lineRule="exact"/>
        <w:ind w:firstLine="480" w:firstLineChars="200"/>
        <w:rPr>
          <w:sz w:val="24"/>
          <w:szCs w:val="24"/>
        </w:rPr>
      </w:pPr>
      <w:r>
        <w:rPr>
          <w:sz w:val="24"/>
          <w:szCs w:val="24"/>
        </w:rPr>
        <w:t>一、采购内容：  （详见附件）</w:t>
      </w:r>
    </w:p>
    <w:p w14:paraId="35246617">
      <w:pPr>
        <w:tabs>
          <w:tab w:val="left" w:pos="1133"/>
        </w:tabs>
        <w:spacing w:line="520" w:lineRule="exact"/>
        <w:ind w:firstLine="480" w:firstLineChars="200"/>
        <w:rPr>
          <w:sz w:val="24"/>
          <w:szCs w:val="24"/>
        </w:rPr>
      </w:pPr>
      <w:r>
        <w:rPr>
          <w:sz w:val="24"/>
          <w:szCs w:val="24"/>
        </w:rPr>
        <w:t xml:space="preserve">    合同总价款：人民币  元</w:t>
      </w:r>
    </w:p>
    <w:p w14:paraId="4D7A60EC">
      <w:pPr>
        <w:tabs>
          <w:tab w:val="left" w:pos="1133"/>
        </w:tabs>
        <w:spacing w:line="520" w:lineRule="exact"/>
        <w:ind w:firstLine="480" w:firstLineChars="200"/>
        <w:rPr>
          <w:sz w:val="24"/>
          <w:szCs w:val="24"/>
        </w:rPr>
      </w:pPr>
      <w:r>
        <w:rPr>
          <w:sz w:val="24"/>
          <w:szCs w:val="24"/>
        </w:rPr>
        <w:t xml:space="preserve">    大写：人民币  元整</w:t>
      </w:r>
    </w:p>
    <w:p w14:paraId="0687EB85">
      <w:pPr>
        <w:tabs>
          <w:tab w:val="left" w:pos="360"/>
        </w:tabs>
        <w:spacing w:line="520" w:lineRule="exact"/>
        <w:ind w:firstLine="480" w:firstLineChars="200"/>
        <w:rPr>
          <w:sz w:val="24"/>
          <w:szCs w:val="24"/>
        </w:rPr>
      </w:pPr>
      <w:r>
        <w:rPr>
          <w:sz w:val="24"/>
          <w:szCs w:val="24"/>
        </w:rPr>
        <w:t>二、质量要求及对质量负责条件和期限：见附件。</w:t>
      </w:r>
    </w:p>
    <w:p w14:paraId="0D4FEBA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C9514DD">
      <w:pPr>
        <w:tabs>
          <w:tab w:val="left" w:pos="360"/>
        </w:tabs>
        <w:spacing w:line="520" w:lineRule="exact"/>
        <w:ind w:firstLine="480" w:firstLineChars="200"/>
        <w:rPr>
          <w:sz w:val="24"/>
          <w:szCs w:val="24"/>
        </w:rPr>
      </w:pPr>
      <w:r>
        <w:rPr>
          <w:sz w:val="24"/>
          <w:szCs w:val="24"/>
        </w:rPr>
        <w:t>四、服务时间、地点、方式：见附件。</w:t>
      </w:r>
    </w:p>
    <w:p w14:paraId="0882B7AC">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623076E4">
      <w:pPr>
        <w:tabs>
          <w:tab w:val="left" w:pos="360"/>
          <w:tab w:val="left" w:pos="721"/>
        </w:tabs>
        <w:spacing w:line="520" w:lineRule="exact"/>
        <w:rPr>
          <w:sz w:val="24"/>
          <w:szCs w:val="24"/>
        </w:rPr>
      </w:pPr>
      <w:r>
        <w:rPr>
          <w:sz w:val="24"/>
          <w:szCs w:val="24"/>
        </w:rPr>
        <w:t xml:space="preserve">    六、验收工作由需方负责对合同进行验收。</w:t>
      </w:r>
    </w:p>
    <w:p w14:paraId="619CB2CF">
      <w:pPr>
        <w:tabs>
          <w:tab w:val="left" w:pos="360"/>
        </w:tabs>
        <w:spacing w:line="520" w:lineRule="exact"/>
        <w:rPr>
          <w:sz w:val="24"/>
          <w:szCs w:val="24"/>
        </w:rPr>
      </w:pPr>
      <w:r>
        <w:rPr>
          <w:sz w:val="24"/>
          <w:szCs w:val="24"/>
        </w:rPr>
        <w:t xml:space="preserve">    七、货款支付方式：见附件。</w:t>
      </w:r>
    </w:p>
    <w:p w14:paraId="64D11D5B">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47858CF">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CE73003">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BD030C9">
      <w:pPr>
        <w:pStyle w:val="7"/>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00FF3697">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8"/>
        <w:tblW w:w="0" w:type="auto"/>
        <w:tblInd w:w="0" w:type="dxa"/>
        <w:tblLayout w:type="autofit"/>
        <w:tblCellMar>
          <w:top w:w="0" w:type="dxa"/>
          <w:left w:w="108" w:type="dxa"/>
          <w:bottom w:w="0" w:type="dxa"/>
          <w:right w:w="108" w:type="dxa"/>
        </w:tblCellMar>
      </w:tblPr>
      <w:tblGrid>
        <w:gridCol w:w="4261"/>
        <w:gridCol w:w="4261"/>
      </w:tblGrid>
      <w:tr w14:paraId="470E2AEB">
        <w:tblPrEx>
          <w:tblCellMar>
            <w:top w:w="0" w:type="dxa"/>
            <w:left w:w="108" w:type="dxa"/>
            <w:bottom w:w="0" w:type="dxa"/>
            <w:right w:w="108" w:type="dxa"/>
          </w:tblCellMar>
        </w:tblPrEx>
        <w:tc>
          <w:tcPr>
            <w:tcW w:w="4261" w:type="dxa"/>
          </w:tcPr>
          <w:p w14:paraId="4D00BC37">
            <w:pPr>
              <w:tabs>
                <w:tab w:val="left" w:pos="0"/>
                <w:tab w:val="left" w:pos="315"/>
              </w:tabs>
              <w:spacing w:line="520" w:lineRule="exact"/>
              <w:rPr>
                <w:sz w:val="24"/>
                <w:szCs w:val="24"/>
              </w:rPr>
            </w:pPr>
            <w:r>
              <w:rPr>
                <w:sz w:val="24"/>
                <w:szCs w:val="24"/>
              </w:rPr>
              <w:t xml:space="preserve">供方（公章）： </w:t>
            </w:r>
          </w:p>
        </w:tc>
        <w:tc>
          <w:tcPr>
            <w:tcW w:w="4261" w:type="dxa"/>
          </w:tcPr>
          <w:p w14:paraId="13C40E12">
            <w:pPr>
              <w:tabs>
                <w:tab w:val="left" w:pos="0"/>
                <w:tab w:val="left" w:pos="315"/>
              </w:tabs>
              <w:spacing w:line="520" w:lineRule="exact"/>
              <w:rPr>
                <w:sz w:val="24"/>
                <w:szCs w:val="24"/>
              </w:rPr>
            </w:pPr>
            <w:r>
              <w:rPr>
                <w:sz w:val="24"/>
                <w:szCs w:val="24"/>
              </w:rPr>
              <w:t xml:space="preserve">需方（公章）： </w:t>
            </w:r>
          </w:p>
        </w:tc>
      </w:tr>
      <w:tr w14:paraId="3E00F1BF">
        <w:tblPrEx>
          <w:tblCellMar>
            <w:top w:w="0" w:type="dxa"/>
            <w:left w:w="108" w:type="dxa"/>
            <w:bottom w:w="0" w:type="dxa"/>
            <w:right w:w="108" w:type="dxa"/>
          </w:tblCellMar>
        </w:tblPrEx>
        <w:tc>
          <w:tcPr>
            <w:tcW w:w="4261" w:type="dxa"/>
          </w:tcPr>
          <w:p w14:paraId="55CEA5AE">
            <w:pPr>
              <w:tabs>
                <w:tab w:val="left" w:pos="0"/>
                <w:tab w:val="left" w:pos="315"/>
              </w:tabs>
              <w:spacing w:line="520" w:lineRule="exact"/>
              <w:rPr>
                <w:sz w:val="24"/>
                <w:szCs w:val="24"/>
              </w:rPr>
            </w:pPr>
            <w:r>
              <w:rPr>
                <w:sz w:val="24"/>
                <w:szCs w:val="24"/>
              </w:rPr>
              <w:t xml:space="preserve">地址：  </w:t>
            </w:r>
          </w:p>
        </w:tc>
        <w:tc>
          <w:tcPr>
            <w:tcW w:w="4261" w:type="dxa"/>
          </w:tcPr>
          <w:p w14:paraId="7509C5B5">
            <w:pPr>
              <w:tabs>
                <w:tab w:val="left" w:pos="0"/>
                <w:tab w:val="left" w:pos="315"/>
              </w:tabs>
              <w:spacing w:line="520" w:lineRule="exact"/>
              <w:rPr>
                <w:sz w:val="24"/>
                <w:szCs w:val="24"/>
              </w:rPr>
            </w:pPr>
            <w:r>
              <w:rPr>
                <w:sz w:val="24"/>
                <w:szCs w:val="24"/>
              </w:rPr>
              <w:t xml:space="preserve">地址： </w:t>
            </w:r>
          </w:p>
        </w:tc>
      </w:tr>
      <w:tr w14:paraId="196232B9">
        <w:tblPrEx>
          <w:tblCellMar>
            <w:top w:w="0" w:type="dxa"/>
            <w:left w:w="108" w:type="dxa"/>
            <w:bottom w:w="0" w:type="dxa"/>
            <w:right w:w="108" w:type="dxa"/>
          </w:tblCellMar>
        </w:tblPrEx>
        <w:tc>
          <w:tcPr>
            <w:tcW w:w="4261" w:type="dxa"/>
          </w:tcPr>
          <w:p w14:paraId="701DFB86">
            <w:pPr>
              <w:tabs>
                <w:tab w:val="left" w:pos="360"/>
              </w:tabs>
              <w:spacing w:line="520" w:lineRule="exact"/>
              <w:rPr>
                <w:sz w:val="24"/>
                <w:szCs w:val="24"/>
              </w:rPr>
            </w:pPr>
            <w:r>
              <w:rPr>
                <w:sz w:val="24"/>
                <w:szCs w:val="24"/>
              </w:rPr>
              <w:t xml:space="preserve">法定代表人： </w:t>
            </w:r>
          </w:p>
        </w:tc>
        <w:tc>
          <w:tcPr>
            <w:tcW w:w="4261" w:type="dxa"/>
          </w:tcPr>
          <w:p w14:paraId="07226BC3">
            <w:pPr>
              <w:tabs>
                <w:tab w:val="left" w:pos="360"/>
              </w:tabs>
              <w:spacing w:line="520" w:lineRule="exact"/>
              <w:rPr>
                <w:sz w:val="24"/>
                <w:szCs w:val="24"/>
              </w:rPr>
            </w:pPr>
            <w:r>
              <w:rPr>
                <w:sz w:val="24"/>
                <w:szCs w:val="24"/>
              </w:rPr>
              <w:t xml:space="preserve">法定代表人： </w:t>
            </w:r>
          </w:p>
        </w:tc>
      </w:tr>
      <w:tr w14:paraId="3FC7E9FE">
        <w:tblPrEx>
          <w:tblCellMar>
            <w:top w:w="0" w:type="dxa"/>
            <w:left w:w="108" w:type="dxa"/>
            <w:bottom w:w="0" w:type="dxa"/>
            <w:right w:w="108" w:type="dxa"/>
          </w:tblCellMar>
        </w:tblPrEx>
        <w:tc>
          <w:tcPr>
            <w:tcW w:w="4261" w:type="dxa"/>
          </w:tcPr>
          <w:p w14:paraId="2391D338">
            <w:pPr>
              <w:tabs>
                <w:tab w:val="left" w:pos="360"/>
              </w:tabs>
              <w:spacing w:line="520" w:lineRule="exact"/>
              <w:rPr>
                <w:sz w:val="24"/>
                <w:szCs w:val="24"/>
              </w:rPr>
            </w:pPr>
            <w:r>
              <w:rPr>
                <w:sz w:val="24"/>
                <w:szCs w:val="24"/>
              </w:rPr>
              <w:t xml:space="preserve">委托代理人： </w:t>
            </w:r>
          </w:p>
        </w:tc>
        <w:tc>
          <w:tcPr>
            <w:tcW w:w="4261" w:type="dxa"/>
          </w:tcPr>
          <w:p w14:paraId="502C9FAE">
            <w:pPr>
              <w:tabs>
                <w:tab w:val="left" w:pos="360"/>
              </w:tabs>
              <w:spacing w:line="520" w:lineRule="exact"/>
              <w:rPr>
                <w:sz w:val="24"/>
                <w:szCs w:val="24"/>
              </w:rPr>
            </w:pPr>
            <w:r>
              <w:rPr>
                <w:sz w:val="24"/>
                <w:szCs w:val="24"/>
              </w:rPr>
              <w:t xml:space="preserve">委托代理人： </w:t>
            </w:r>
          </w:p>
        </w:tc>
      </w:tr>
      <w:tr w14:paraId="20D6FC1C">
        <w:tblPrEx>
          <w:tblCellMar>
            <w:top w:w="0" w:type="dxa"/>
            <w:left w:w="108" w:type="dxa"/>
            <w:bottom w:w="0" w:type="dxa"/>
            <w:right w:w="108" w:type="dxa"/>
          </w:tblCellMar>
        </w:tblPrEx>
        <w:tc>
          <w:tcPr>
            <w:tcW w:w="4261" w:type="dxa"/>
          </w:tcPr>
          <w:p w14:paraId="2D5D562F">
            <w:pPr>
              <w:tabs>
                <w:tab w:val="left" w:pos="360"/>
              </w:tabs>
              <w:spacing w:line="520" w:lineRule="exact"/>
              <w:rPr>
                <w:sz w:val="24"/>
                <w:szCs w:val="24"/>
              </w:rPr>
            </w:pPr>
            <w:r>
              <w:rPr>
                <w:sz w:val="24"/>
                <w:szCs w:val="24"/>
              </w:rPr>
              <w:t>电话：</w:t>
            </w:r>
          </w:p>
        </w:tc>
        <w:tc>
          <w:tcPr>
            <w:tcW w:w="4261" w:type="dxa"/>
          </w:tcPr>
          <w:p w14:paraId="33B23E64">
            <w:pPr>
              <w:tabs>
                <w:tab w:val="left" w:pos="360"/>
              </w:tabs>
              <w:spacing w:line="520" w:lineRule="exact"/>
              <w:rPr>
                <w:sz w:val="24"/>
                <w:szCs w:val="24"/>
              </w:rPr>
            </w:pPr>
            <w:r>
              <w:rPr>
                <w:sz w:val="24"/>
                <w:szCs w:val="24"/>
              </w:rPr>
              <w:t>电话：</w:t>
            </w:r>
          </w:p>
        </w:tc>
      </w:tr>
    </w:tbl>
    <w:p w14:paraId="4B2C8AC3">
      <w:pPr>
        <w:rPr>
          <w:sz w:val="24"/>
          <w:szCs w:val="24"/>
        </w:rPr>
      </w:pPr>
    </w:p>
    <w:p w14:paraId="309D6DFC">
      <w:pPr>
        <w:rPr>
          <w:szCs w:val="24"/>
        </w:rPr>
      </w:pPr>
      <w:r>
        <w:rPr>
          <w:sz w:val="24"/>
          <w:szCs w:val="24"/>
        </w:rPr>
        <w:t>时间：20  年  月  日</w:t>
      </w:r>
    </w:p>
    <w:p w14:paraId="29AF8F61">
      <w:pPr>
        <w:jc w:val="center"/>
        <w:rPr>
          <w:b/>
          <w:sz w:val="30"/>
          <w:szCs w:val="30"/>
        </w:rPr>
      </w:pPr>
      <w:r>
        <w:rPr>
          <w:b/>
          <w:sz w:val="30"/>
          <w:szCs w:val="30"/>
        </w:rPr>
        <w:br w:type="page"/>
      </w:r>
      <w:r>
        <w:rPr>
          <w:b/>
          <w:sz w:val="30"/>
          <w:szCs w:val="30"/>
        </w:rPr>
        <w:t>合同特殊条款</w:t>
      </w:r>
    </w:p>
    <w:p w14:paraId="03DA7020">
      <w:pPr>
        <w:tabs>
          <w:tab w:val="left" w:pos="360"/>
        </w:tabs>
        <w:spacing w:line="520" w:lineRule="exact"/>
        <w:ind w:firstLine="410" w:firstLineChars="171"/>
        <w:rPr>
          <w:color w:val="000000"/>
          <w:sz w:val="24"/>
          <w:szCs w:val="24"/>
        </w:rPr>
      </w:pPr>
    </w:p>
    <w:p w14:paraId="3AC3BF93">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11BA944">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54463486">
      <w:pPr>
        <w:tabs>
          <w:tab w:val="left" w:pos="360"/>
        </w:tabs>
        <w:spacing w:line="520" w:lineRule="exact"/>
        <w:ind w:firstLine="410" w:firstLineChars="171"/>
        <w:rPr>
          <w:color w:val="000000"/>
          <w:sz w:val="24"/>
          <w:szCs w:val="24"/>
        </w:rPr>
      </w:pPr>
    </w:p>
    <w:p w14:paraId="363011B5">
      <w:pPr>
        <w:tabs>
          <w:tab w:val="left" w:pos="360"/>
        </w:tabs>
        <w:spacing w:line="520" w:lineRule="exact"/>
        <w:ind w:firstLine="410" w:firstLineChars="171"/>
        <w:rPr>
          <w:sz w:val="24"/>
          <w:szCs w:val="24"/>
        </w:rPr>
      </w:pPr>
    </w:p>
    <w:p w14:paraId="26BA8E43">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74AFA6C0">
      <w:pPr>
        <w:pStyle w:val="2"/>
        <w:jc w:val="center"/>
      </w:pPr>
      <w:bookmarkStart w:id="7" w:name="_Toc411426753"/>
      <w:r>
        <w:t>第五部分  响应文件格式</w:t>
      </w:r>
      <w:bookmarkEnd w:id="7"/>
    </w:p>
    <w:p w14:paraId="6A635643">
      <w:pPr>
        <w:autoSpaceDE w:val="0"/>
        <w:autoSpaceDN w:val="0"/>
        <w:adjustRightInd w:val="0"/>
        <w:spacing w:line="520" w:lineRule="exact"/>
        <w:rPr>
          <w:b/>
          <w:kern w:val="0"/>
          <w:sz w:val="24"/>
        </w:rPr>
      </w:pPr>
    </w:p>
    <w:p w14:paraId="4667C944">
      <w:pPr>
        <w:autoSpaceDE w:val="0"/>
        <w:autoSpaceDN w:val="0"/>
        <w:adjustRightInd w:val="0"/>
        <w:spacing w:line="520" w:lineRule="exact"/>
        <w:rPr>
          <w:b/>
          <w:kern w:val="0"/>
          <w:sz w:val="24"/>
        </w:rPr>
      </w:pPr>
    </w:p>
    <w:p w14:paraId="6B2C5BE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802333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8CD855B">
      <w:pPr>
        <w:autoSpaceDE w:val="0"/>
        <w:autoSpaceDN w:val="0"/>
        <w:adjustRightInd w:val="0"/>
        <w:spacing w:line="520" w:lineRule="exact"/>
        <w:rPr>
          <w:b/>
          <w:kern w:val="0"/>
          <w:sz w:val="24"/>
        </w:rPr>
      </w:pPr>
    </w:p>
    <w:p w14:paraId="676F1D99">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6239478">
      <w:pPr>
        <w:autoSpaceDE w:val="0"/>
        <w:autoSpaceDN w:val="0"/>
        <w:adjustRightInd w:val="0"/>
        <w:spacing w:line="520" w:lineRule="exact"/>
        <w:rPr>
          <w:b/>
          <w:kern w:val="0"/>
          <w:sz w:val="24"/>
        </w:rPr>
      </w:pPr>
    </w:p>
    <w:p w14:paraId="450353A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CCE529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E10B9A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0C10E16">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BA9A32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7DDC0E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5FB8450">
      <w:pPr>
        <w:spacing w:before="93" w:beforeLines="30" w:after="218" w:afterLines="70" w:line="540" w:lineRule="exact"/>
        <w:ind w:left="630" w:leftChars="300"/>
        <w:rPr>
          <w:rFonts w:eastAsia="方正楷体简体"/>
          <w:b/>
          <w:sz w:val="34"/>
          <w:szCs w:val="34"/>
        </w:rPr>
      </w:pPr>
    </w:p>
    <w:p w14:paraId="1F698720">
      <w:pPr>
        <w:spacing w:before="93" w:beforeLines="30" w:after="218" w:afterLines="70" w:line="540" w:lineRule="exact"/>
        <w:ind w:left="630" w:leftChars="300"/>
        <w:rPr>
          <w:rFonts w:eastAsia="方正楷体简体"/>
          <w:b/>
          <w:sz w:val="34"/>
          <w:szCs w:val="34"/>
        </w:rPr>
      </w:pPr>
    </w:p>
    <w:p w14:paraId="74A2333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A5974F5">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34A86BC">
      <w:pPr>
        <w:autoSpaceDN w:val="0"/>
        <w:spacing w:line="360" w:lineRule="auto"/>
        <w:jc w:val="center"/>
        <w:rPr>
          <w:b/>
          <w:bCs/>
          <w:sz w:val="24"/>
        </w:rPr>
      </w:pPr>
    </w:p>
    <w:p w14:paraId="6AF21B0D">
      <w:pPr>
        <w:autoSpaceDN w:val="0"/>
        <w:spacing w:line="360" w:lineRule="auto"/>
        <w:jc w:val="center"/>
        <w:rPr>
          <w:b/>
          <w:bCs/>
          <w:sz w:val="24"/>
        </w:rPr>
      </w:pPr>
      <w:r>
        <w:rPr>
          <w:rFonts w:hint="eastAsia"/>
          <w:b/>
          <w:bCs/>
          <w:sz w:val="24"/>
        </w:rPr>
        <w:t>（投标人自行编制）</w:t>
      </w:r>
    </w:p>
    <w:p w14:paraId="4DF736CF">
      <w:pPr>
        <w:widowControl/>
        <w:spacing w:line="360" w:lineRule="auto"/>
        <w:jc w:val="center"/>
        <w:rPr>
          <w:b/>
          <w:sz w:val="24"/>
        </w:rPr>
      </w:pPr>
      <w:r>
        <w:rPr>
          <w:b/>
          <w:sz w:val="24"/>
        </w:rPr>
        <w:br w:type="page"/>
      </w:r>
      <w:r>
        <w:rPr>
          <w:rFonts w:hint="eastAsia"/>
          <w:b/>
          <w:sz w:val="24"/>
        </w:rPr>
        <w:t>评分因素及评标标准页码检索</w:t>
      </w:r>
    </w:p>
    <w:p w14:paraId="059280E5">
      <w:pPr>
        <w:widowControl/>
        <w:spacing w:line="360" w:lineRule="auto"/>
        <w:jc w:val="center"/>
        <w:rPr>
          <w:b/>
          <w:sz w:val="24"/>
        </w:rPr>
      </w:pPr>
    </w:p>
    <w:p w14:paraId="0506FA6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4DA3DCE">
      <w:pPr>
        <w:spacing w:line="460" w:lineRule="exact"/>
        <w:jc w:val="left"/>
        <w:rPr>
          <w:b/>
          <w:sz w:val="24"/>
        </w:rPr>
      </w:pPr>
      <w:r>
        <w:rPr>
          <w:b/>
          <w:sz w:val="24"/>
        </w:rPr>
        <w:br w:type="page"/>
      </w:r>
      <w:r>
        <w:rPr>
          <w:b/>
          <w:sz w:val="24"/>
        </w:rPr>
        <w:t>附件1</w:t>
      </w:r>
    </w:p>
    <w:p w14:paraId="5A195679">
      <w:pPr>
        <w:tabs>
          <w:tab w:val="left" w:pos="360"/>
        </w:tabs>
        <w:spacing w:line="560" w:lineRule="exact"/>
        <w:jc w:val="center"/>
        <w:rPr>
          <w:b/>
          <w:sz w:val="24"/>
        </w:rPr>
      </w:pPr>
      <w:r>
        <w:rPr>
          <w:b/>
          <w:sz w:val="24"/>
        </w:rPr>
        <w:t>响应书</w:t>
      </w:r>
    </w:p>
    <w:p w14:paraId="741FDD19">
      <w:pPr>
        <w:tabs>
          <w:tab w:val="left" w:pos="360"/>
        </w:tabs>
        <w:spacing w:line="560" w:lineRule="exact"/>
        <w:jc w:val="center"/>
        <w:rPr>
          <w:b/>
          <w:sz w:val="24"/>
        </w:rPr>
      </w:pPr>
    </w:p>
    <w:p w14:paraId="7F23F313">
      <w:pPr>
        <w:autoSpaceDE w:val="0"/>
        <w:autoSpaceDN w:val="0"/>
        <w:adjustRightInd w:val="0"/>
        <w:spacing w:line="520" w:lineRule="exact"/>
        <w:jc w:val="left"/>
        <w:rPr>
          <w:kern w:val="0"/>
          <w:sz w:val="24"/>
        </w:rPr>
      </w:pPr>
      <w:r>
        <w:rPr>
          <w:kern w:val="0"/>
          <w:sz w:val="24"/>
        </w:rPr>
        <w:t>致：天津市政府采购中心</w:t>
      </w:r>
    </w:p>
    <w:p w14:paraId="1873C475">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E70B497">
      <w:pPr>
        <w:autoSpaceDE w:val="0"/>
        <w:autoSpaceDN w:val="0"/>
        <w:adjustRightInd w:val="0"/>
        <w:spacing w:line="360" w:lineRule="auto"/>
        <w:ind w:firstLine="480"/>
        <w:jc w:val="left"/>
        <w:rPr>
          <w:kern w:val="0"/>
          <w:sz w:val="24"/>
        </w:rPr>
      </w:pPr>
      <w:r>
        <w:rPr>
          <w:kern w:val="0"/>
          <w:sz w:val="24"/>
        </w:rPr>
        <w:t>据此函，签字代表宣布同意如下：</w:t>
      </w:r>
    </w:p>
    <w:p w14:paraId="302D0EB3">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5F673F4E">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1FD979BD">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46B8DCAC">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1BAB2D23">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F1B68D0">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5D02ED2">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5768C89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A432EED">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1910C8B">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22E9635">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B91C6A6">
      <w:pPr>
        <w:spacing w:line="360" w:lineRule="auto"/>
        <w:ind w:firstLine="480" w:firstLineChars="200"/>
        <w:rPr>
          <w:sz w:val="24"/>
        </w:rPr>
      </w:pPr>
      <w:r>
        <w:rPr>
          <w:rFonts w:hint="eastAsia"/>
          <w:sz w:val="24"/>
        </w:rPr>
        <w:t>纳税人识别号：</w:t>
      </w:r>
    </w:p>
    <w:p w14:paraId="0D2925F1">
      <w:pPr>
        <w:spacing w:line="360" w:lineRule="auto"/>
        <w:ind w:firstLine="480" w:firstLineChars="200"/>
        <w:rPr>
          <w:sz w:val="24"/>
        </w:rPr>
      </w:pPr>
      <w:r>
        <w:rPr>
          <w:rFonts w:hint="eastAsia"/>
          <w:sz w:val="24"/>
        </w:rPr>
        <w:t>地址、电话：</w:t>
      </w:r>
    </w:p>
    <w:p w14:paraId="4DF4C023">
      <w:pPr>
        <w:spacing w:line="360" w:lineRule="auto"/>
        <w:ind w:firstLine="480" w:firstLineChars="200"/>
        <w:rPr>
          <w:sz w:val="24"/>
        </w:rPr>
      </w:pPr>
      <w:r>
        <w:rPr>
          <w:rFonts w:hint="eastAsia"/>
          <w:sz w:val="24"/>
        </w:rPr>
        <w:t>开户行及账号：</w:t>
      </w:r>
    </w:p>
    <w:p w14:paraId="4D2C6D34">
      <w:pPr>
        <w:spacing w:line="360" w:lineRule="auto"/>
        <w:ind w:firstLine="480" w:firstLineChars="200"/>
        <w:rPr>
          <w:sz w:val="24"/>
        </w:rPr>
      </w:pPr>
      <w:r>
        <w:rPr>
          <w:rFonts w:hint="eastAsia"/>
          <w:sz w:val="24"/>
        </w:rPr>
        <w:t>开具发票类型：□增值税专用发票         □增值税普通发票</w:t>
      </w:r>
    </w:p>
    <w:p w14:paraId="031307C6">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B1DD9D4">
      <w:pPr>
        <w:spacing w:line="360" w:lineRule="auto"/>
        <w:ind w:firstLine="482" w:firstLineChars="200"/>
        <w:rPr>
          <w:b/>
          <w:sz w:val="24"/>
        </w:rPr>
      </w:pPr>
      <w:r>
        <w:rPr>
          <w:rFonts w:hint="eastAsia"/>
          <w:b/>
          <w:sz w:val="24"/>
        </w:rPr>
        <w:t>□</w:t>
      </w:r>
      <w:r>
        <w:rPr>
          <w:b/>
          <w:sz w:val="24"/>
        </w:rPr>
        <w:t>上门自取</w:t>
      </w:r>
    </w:p>
    <w:p w14:paraId="1680EC19">
      <w:pPr>
        <w:spacing w:line="360" w:lineRule="auto"/>
        <w:ind w:firstLine="480" w:firstLineChars="200"/>
        <w:rPr>
          <w:sz w:val="24"/>
        </w:rPr>
      </w:pPr>
    </w:p>
    <w:p w14:paraId="0EB7608C">
      <w:pPr>
        <w:spacing w:line="360" w:lineRule="auto"/>
        <w:ind w:firstLine="482" w:firstLineChars="200"/>
        <w:rPr>
          <w:b/>
          <w:sz w:val="24"/>
        </w:rPr>
      </w:pPr>
      <w:r>
        <w:rPr>
          <w:rFonts w:hint="eastAsia"/>
          <w:b/>
          <w:sz w:val="24"/>
        </w:rPr>
        <w:t>□</w:t>
      </w:r>
      <w:r>
        <w:rPr>
          <w:b/>
          <w:sz w:val="24"/>
        </w:rPr>
        <w:t>到付邮寄</w:t>
      </w:r>
    </w:p>
    <w:p w14:paraId="2FA42B45">
      <w:pPr>
        <w:spacing w:line="360" w:lineRule="auto"/>
        <w:ind w:firstLine="480" w:firstLineChars="200"/>
        <w:rPr>
          <w:sz w:val="24"/>
        </w:rPr>
      </w:pPr>
      <w:r>
        <w:rPr>
          <w:sz w:val="24"/>
        </w:rPr>
        <w:t>邮寄地址</w:t>
      </w:r>
      <w:r>
        <w:rPr>
          <w:rFonts w:hint="eastAsia"/>
          <w:sz w:val="24"/>
        </w:rPr>
        <w:t>、邮编</w:t>
      </w:r>
      <w:r>
        <w:rPr>
          <w:sz w:val="24"/>
        </w:rPr>
        <w:t>：</w:t>
      </w:r>
    </w:p>
    <w:p w14:paraId="70F5AB5C">
      <w:pPr>
        <w:spacing w:line="360" w:lineRule="auto"/>
        <w:ind w:firstLine="480" w:firstLineChars="200"/>
        <w:rPr>
          <w:sz w:val="24"/>
        </w:rPr>
      </w:pPr>
      <w:r>
        <w:rPr>
          <w:sz w:val="24"/>
        </w:rPr>
        <w:t>邮寄联系人、手机号码：</w:t>
      </w:r>
    </w:p>
    <w:p w14:paraId="7CA9E36D">
      <w:pPr>
        <w:spacing w:line="360" w:lineRule="auto"/>
        <w:ind w:firstLine="4080" w:firstLineChars="1700"/>
        <w:rPr>
          <w:sz w:val="24"/>
        </w:rPr>
      </w:pPr>
    </w:p>
    <w:p w14:paraId="766C2151">
      <w:pPr>
        <w:spacing w:line="360" w:lineRule="auto"/>
        <w:ind w:firstLine="4080" w:firstLineChars="1700"/>
        <w:rPr>
          <w:sz w:val="24"/>
        </w:rPr>
      </w:pPr>
    </w:p>
    <w:p w14:paraId="5C014E98">
      <w:pPr>
        <w:spacing w:line="360" w:lineRule="auto"/>
        <w:ind w:firstLine="4080" w:firstLineChars="1700"/>
        <w:rPr>
          <w:sz w:val="24"/>
        </w:rPr>
      </w:pPr>
      <w:r>
        <w:rPr>
          <w:sz w:val="24"/>
        </w:rPr>
        <w:t>投标人名称：</w:t>
      </w:r>
    </w:p>
    <w:p w14:paraId="4AF598D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A1CC8C">
      <w:pPr>
        <w:spacing w:line="460" w:lineRule="exact"/>
        <w:rPr>
          <w:b/>
          <w:sz w:val="24"/>
        </w:rPr>
      </w:pPr>
      <w:r>
        <w:rPr>
          <w:b/>
          <w:sz w:val="24"/>
        </w:rPr>
        <w:br w:type="page"/>
      </w:r>
      <w:r>
        <w:rPr>
          <w:b/>
          <w:sz w:val="24"/>
        </w:rPr>
        <w:t>附件2</w:t>
      </w:r>
    </w:p>
    <w:p w14:paraId="3BEE6A21">
      <w:pPr>
        <w:ind w:right="84"/>
        <w:jc w:val="center"/>
        <w:rPr>
          <w:b/>
          <w:sz w:val="24"/>
        </w:rPr>
      </w:pPr>
    </w:p>
    <w:p w14:paraId="374973E9">
      <w:pPr>
        <w:ind w:right="84"/>
        <w:jc w:val="center"/>
        <w:rPr>
          <w:b/>
          <w:sz w:val="24"/>
        </w:rPr>
      </w:pPr>
      <w:r>
        <w:rPr>
          <w:rFonts w:hint="eastAsia"/>
          <w:b/>
          <w:sz w:val="24"/>
        </w:rPr>
        <w:t>供应商资格声明函</w:t>
      </w:r>
    </w:p>
    <w:p w14:paraId="4C60C0AC">
      <w:pPr>
        <w:spacing w:line="360" w:lineRule="auto"/>
        <w:ind w:firstLine="420"/>
        <w:jc w:val="center"/>
        <w:rPr>
          <w:b/>
          <w:sz w:val="24"/>
        </w:rPr>
      </w:pPr>
    </w:p>
    <w:p w14:paraId="0EB364A1">
      <w:pPr>
        <w:spacing w:line="360" w:lineRule="auto"/>
        <w:rPr>
          <w:sz w:val="24"/>
        </w:rPr>
      </w:pPr>
      <w:r>
        <w:rPr>
          <w:rFonts w:hint="eastAsia"/>
          <w:sz w:val="24"/>
        </w:rPr>
        <w:t>天津市政府采购中心：</w:t>
      </w:r>
    </w:p>
    <w:p w14:paraId="4C9BCBCA">
      <w:pPr>
        <w:spacing w:line="360" w:lineRule="auto"/>
        <w:ind w:firstLine="480" w:firstLineChars="200"/>
        <w:rPr>
          <w:sz w:val="24"/>
        </w:rPr>
      </w:pPr>
      <w:r>
        <w:rPr>
          <w:rFonts w:hint="eastAsia"/>
          <w:sz w:val="24"/>
        </w:rPr>
        <w:t>我单位自愿参与本项目的政府采购活动，郑重承诺如下：</w:t>
      </w:r>
    </w:p>
    <w:p w14:paraId="33D5A95A">
      <w:pPr>
        <w:spacing w:line="360" w:lineRule="auto"/>
        <w:ind w:firstLine="480" w:firstLineChars="200"/>
        <w:rPr>
          <w:sz w:val="24"/>
        </w:rPr>
      </w:pPr>
      <w:r>
        <w:rPr>
          <w:rFonts w:hint="eastAsia"/>
          <w:sz w:val="24"/>
        </w:rPr>
        <w:t>（一）我单位具有良好的商业信誉和健全的财务会计制度；</w:t>
      </w:r>
    </w:p>
    <w:p w14:paraId="15363C91">
      <w:pPr>
        <w:spacing w:line="360" w:lineRule="auto"/>
        <w:ind w:firstLine="480" w:firstLineChars="200"/>
        <w:rPr>
          <w:sz w:val="24"/>
        </w:rPr>
      </w:pPr>
      <w:r>
        <w:rPr>
          <w:rFonts w:hint="eastAsia"/>
          <w:sz w:val="24"/>
        </w:rPr>
        <w:t>（二）我单位依法缴纳税收和社会保障资金；</w:t>
      </w:r>
    </w:p>
    <w:p w14:paraId="17954604">
      <w:pPr>
        <w:spacing w:line="360" w:lineRule="auto"/>
        <w:ind w:firstLine="480" w:firstLineChars="200"/>
        <w:rPr>
          <w:sz w:val="24"/>
        </w:rPr>
      </w:pPr>
      <w:r>
        <w:rPr>
          <w:rFonts w:hint="eastAsia"/>
          <w:sz w:val="24"/>
        </w:rPr>
        <w:t>（三）我单位具备履行合同所必需的设备和专业技术能力；</w:t>
      </w:r>
    </w:p>
    <w:p w14:paraId="536C6663">
      <w:pPr>
        <w:spacing w:line="360" w:lineRule="auto"/>
        <w:ind w:firstLine="480" w:firstLineChars="200"/>
        <w:rPr>
          <w:sz w:val="24"/>
        </w:rPr>
      </w:pPr>
      <w:r>
        <w:rPr>
          <w:rFonts w:hint="eastAsia"/>
          <w:sz w:val="24"/>
        </w:rPr>
        <w:t>（四）参加政府采购活动前3年我单位在经营活动中没有重大违法记录；</w:t>
      </w:r>
    </w:p>
    <w:p w14:paraId="5226D92C">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33DD3AE">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20FA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3E987AA">
            <w:pPr>
              <w:jc w:val="center"/>
              <w:rPr>
                <w:szCs w:val="21"/>
              </w:rPr>
            </w:pPr>
            <w:r>
              <w:rPr>
                <w:rFonts w:hint="eastAsia"/>
                <w:szCs w:val="21"/>
              </w:rPr>
              <w:t>序号</w:t>
            </w:r>
          </w:p>
        </w:tc>
        <w:tc>
          <w:tcPr>
            <w:tcW w:w="2273" w:type="pct"/>
            <w:vAlign w:val="center"/>
          </w:tcPr>
          <w:p w14:paraId="6F1A8B96">
            <w:pPr>
              <w:jc w:val="center"/>
              <w:rPr>
                <w:szCs w:val="21"/>
              </w:rPr>
            </w:pPr>
            <w:r>
              <w:rPr>
                <w:rFonts w:hint="eastAsia"/>
                <w:szCs w:val="21"/>
              </w:rPr>
              <w:t>单位名称</w:t>
            </w:r>
          </w:p>
        </w:tc>
        <w:tc>
          <w:tcPr>
            <w:tcW w:w="1667" w:type="pct"/>
            <w:vAlign w:val="center"/>
          </w:tcPr>
          <w:p w14:paraId="4A0C8E1A">
            <w:pPr>
              <w:jc w:val="center"/>
              <w:rPr>
                <w:szCs w:val="21"/>
              </w:rPr>
            </w:pPr>
            <w:r>
              <w:rPr>
                <w:rFonts w:hint="eastAsia"/>
                <w:szCs w:val="21"/>
              </w:rPr>
              <w:t>相互关系类型</w:t>
            </w:r>
          </w:p>
        </w:tc>
      </w:tr>
      <w:tr w14:paraId="34008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D6CCAF0">
            <w:pPr>
              <w:jc w:val="center"/>
              <w:rPr>
                <w:szCs w:val="21"/>
              </w:rPr>
            </w:pPr>
            <w:r>
              <w:rPr>
                <w:rFonts w:hint="eastAsia"/>
                <w:szCs w:val="21"/>
              </w:rPr>
              <w:t>1</w:t>
            </w:r>
          </w:p>
        </w:tc>
        <w:tc>
          <w:tcPr>
            <w:tcW w:w="2273" w:type="pct"/>
            <w:vAlign w:val="center"/>
          </w:tcPr>
          <w:p w14:paraId="6A86FF46">
            <w:pPr>
              <w:jc w:val="center"/>
              <w:rPr>
                <w:szCs w:val="21"/>
              </w:rPr>
            </w:pPr>
          </w:p>
        </w:tc>
        <w:tc>
          <w:tcPr>
            <w:tcW w:w="1667" w:type="pct"/>
            <w:vAlign w:val="center"/>
          </w:tcPr>
          <w:p w14:paraId="3C122B7A">
            <w:pPr>
              <w:jc w:val="center"/>
              <w:rPr>
                <w:szCs w:val="21"/>
              </w:rPr>
            </w:pPr>
          </w:p>
        </w:tc>
      </w:tr>
      <w:tr w14:paraId="64299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1AF08C">
            <w:pPr>
              <w:jc w:val="center"/>
              <w:rPr>
                <w:szCs w:val="21"/>
              </w:rPr>
            </w:pPr>
            <w:r>
              <w:rPr>
                <w:rFonts w:hint="eastAsia"/>
                <w:szCs w:val="21"/>
              </w:rPr>
              <w:t>2</w:t>
            </w:r>
          </w:p>
        </w:tc>
        <w:tc>
          <w:tcPr>
            <w:tcW w:w="2273" w:type="pct"/>
            <w:vAlign w:val="center"/>
          </w:tcPr>
          <w:p w14:paraId="6B1E4647">
            <w:pPr>
              <w:jc w:val="center"/>
              <w:rPr>
                <w:szCs w:val="21"/>
              </w:rPr>
            </w:pPr>
          </w:p>
        </w:tc>
        <w:tc>
          <w:tcPr>
            <w:tcW w:w="1667" w:type="pct"/>
            <w:vAlign w:val="center"/>
          </w:tcPr>
          <w:p w14:paraId="0C1FE7DF">
            <w:pPr>
              <w:jc w:val="center"/>
              <w:rPr>
                <w:szCs w:val="21"/>
              </w:rPr>
            </w:pPr>
          </w:p>
        </w:tc>
      </w:tr>
      <w:tr w14:paraId="6E8D4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6E6F7D">
            <w:pPr>
              <w:jc w:val="center"/>
              <w:rPr>
                <w:szCs w:val="21"/>
              </w:rPr>
            </w:pPr>
            <w:r>
              <w:rPr>
                <w:rFonts w:hint="eastAsia"/>
                <w:szCs w:val="21"/>
              </w:rPr>
              <w:t>3</w:t>
            </w:r>
          </w:p>
        </w:tc>
        <w:tc>
          <w:tcPr>
            <w:tcW w:w="2273" w:type="pct"/>
            <w:vAlign w:val="center"/>
          </w:tcPr>
          <w:p w14:paraId="17460CA0">
            <w:pPr>
              <w:jc w:val="center"/>
              <w:rPr>
                <w:szCs w:val="21"/>
              </w:rPr>
            </w:pPr>
          </w:p>
        </w:tc>
        <w:tc>
          <w:tcPr>
            <w:tcW w:w="1667" w:type="pct"/>
            <w:vAlign w:val="center"/>
          </w:tcPr>
          <w:p w14:paraId="0BAB064D">
            <w:pPr>
              <w:jc w:val="center"/>
              <w:rPr>
                <w:szCs w:val="21"/>
              </w:rPr>
            </w:pPr>
          </w:p>
        </w:tc>
      </w:tr>
    </w:tbl>
    <w:p w14:paraId="27BF8117">
      <w:pPr>
        <w:spacing w:line="360" w:lineRule="auto"/>
        <w:ind w:firstLine="480" w:firstLineChars="200"/>
        <w:rPr>
          <w:sz w:val="24"/>
        </w:rPr>
      </w:pPr>
      <w:r>
        <w:rPr>
          <w:rFonts w:hint="eastAsia"/>
          <w:sz w:val="24"/>
        </w:rPr>
        <w:t>上表未填写的，视为不存在第（六）条所列情形</w:t>
      </w:r>
    </w:p>
    <w:p w14:paraId="5D633E9E">
      <w:pPr>
        <w:spacing w:line="360" w:lineRule="auto"/>
        <w:ind w:firstLine="480" w:firstLineChars="200"/>
        <w:rPr>
          <w:sz w:val="24"/>
        </w:rPr>
      </w:pPr>
    </w:p>
    <w:p w14:paraId="5CA5356F">
      <w:pPr>
        <w:spacing w:line="360" w:lineRule="auto"/>
        <w:ind w:firstLine="480" w:firstLineChars="200"/>
        <w:rPr>
          <w:sz w:val="24"/>
        </w:rPr>
      </w:pPr>
      <w:r>
        <w:rPr>
          <w:rFonts w:hint="eastAsia"/>
          <w:sz w:val="24"/>
        </w:rPr>
        <w:t>上述声明真实有效，否则我单位承担全部责任和不利后果。</w:t>
      </w:r>
    </w:p>
    <w:p w14:paraId="2B7B60F6">
      <w:pPr>
        <w:spacing w:line="360" w:lineRule="auto"/>
        <w:ind w:firstLine="480" w:firstLineChars="200"/>
        <w:rPr>
          <w:sz w:val="24"/>
        </w:rPr>
      </w:pPr>
    </w:p>
    <w:p w14:paraId="02775F94">
      <w:pPr>
        <w:spacing w:line="360" w:lineRule="auto"/>
        <w:ind w:firstLine="240" w:firstLineChars="100"/>
        <w:rPr>
          <w:sz w:val="24"/>
        </w:rPr>
      </w:pPr>
      <w:r>
        <w:rPr>
          <w:sz w:val="24"/>
        </w:rPr>
        <w:t>投标人名称：</w:t>
      </w:r>
    </w:p>
    <w:p w14:paraId="1F9CA7F5">
      <w:pPr>
        <w:spacing w:line="360" w:lineRule="auto"/>
        <w:ind w:firstLine="240" w:firstLineChars="100"/>
        <w:rPr>
          <w:sz w:val="24"/>
        </w:rPr>
      </w:pPr>
    </w:p>
    <w:p w14:paraId="0AE584F8">
      <w:pPr>
        <w:spacing w:line="360" w:lineRule="auto"/>
        <w:ind w:firstLine="240" w:firstLineChars="100"/>
        <w:rPr>
          <w:sz w:val="24"/>
        </w:rPr>
      </w:pPr>
      <w:r>
        <w:rPr>
          <w:sz w:val="24"/>
        </w:rPr>
        <w:t xml:space="preserve">日期：  </w:t>
      </w:r>
    </w:p>
    <w:p w14:paraId="51318975">
      <w:pPr>
        <w:spacing w:line="460" w:lineRule="exact"/>
        <w:rPr>
          <w:b/>
          <w:sz w:val="24"/>
        </w:rPr>
      </w:pPr>
    </w:p>
    <w:p w14:paraId="170A044F">
      <w:pPr>
        <w:spacing w:line="460" w:lineRule="exact"/>
        <w:rPr>
          <w:b/>
          <w:sz w:val="24"/>
        </w:rPr>
      </w:pPr>
    </w:p>
    <w:p w14:paraId="791E14EB">
      <w:pPr>
        <w:spacing w:line="460" w:lineRule="exact"/>
        <w:rPr>
          <w:b/>
          <w:sz w:val="24"/>
        </w:rPr>
      </w:pPr>
    </w:p>
    <w:p w14:paraId="6D8661BC">
      <w:pPr>
        <w:spacing w:line="460" w:lineRule="exact"/>
        <w:rPr>
          <w:b/>
          <w:sz w:val="24"/>
        </w:rPr>
      </w:pPr>
    </w:p>
    <w:p w14:paraId="5B72C50A">
      <w:pPr>
        <w:spacing w:line="460" w:lineRule="exact"/>
        <w:rPr>
          <w:b/>
          <w:sz w:val="24"/>
        </w:rPr>
      </w:pPr>
    </w:p>
    <w:p w14:paraId="43D57FAC">
      <w:pPr>
        <w:spacing w:line="460" w:lineRule="exact"/>
        <w:rPr>
          <w:b/>
          <w:sz w:val="24"/>
        </w:rPr>
      </w:pPr>
    </w:p>
    <w:p w14:paraId="16855000">
      <w:pPr>
        <w:spacing w:line="460" w:lineRule="exact"/>
        <w:rPr>
          <w:b/>
          <w:sz w:val="24"/>
        </w:rPr>
      </w:pPr>
      <w:r>
        <w:rPr>
          <w:rFonts w:hint="eastAsia"/>
          <w:b/>
          <w:bCs/>
          <w:sz w:val="24"/>
        </w:rPr>
        <w:t>附件2-1：磋商文件第一部分供应商资格要求的证件</w:t>
      </w:r>
    </w:p>
    <w:p w14:paraId="40D5DA67">
      <w:pPr>
        <w:spacing w:line="460" w:lineRule="exact"/>
        <w:jc w:val="left"/>
        <w:rPr>
          <w:b/>
          <w:bCs/>
          <w:sz w:val="24"/>
        </w:rPr>
      </w:pPr>
    </w:p>
    <w:p w14:paraId="752E04DD">
      <w:pPr>
        <w:spacing w:line="460" w:lineRule="exact"/>
        <w:jc w:val="left"/>
        <w:rPr>
          <w:b/>
          <w:sz w:val="24"/>
        </w:rPr>
      </w:pPr>
      <w:r>
        <w:rPr>
          <w:b/>
          <w:sz w:val="24"/>
        </w:rPr>
        <w:br w:type="page"/>
      </w:r>
      <w:r>
        <w:rPr>
          <w:b/>
          <w:sz w:val="24"/>
        </w:rPr>
        <w:t>附件3</w:t>
      </w:r>
    </w:p>
    <w:p w14:paraId="56C17821">
      <w:pPr>
        <w:autoSpaceDN w:val="0"/>
        <w:spacing w:line="360" w:lineRule="auto"/>
        <w:jc w:val="center"/>
        <w:rPr>
          <w:b/>
          <w:bCs/>
          <w:sz w:val="24"/>
        </w:rPr>
      </w:pPr>
      <w:r>
        <w:rPr>
          <w:rFonts w:hint="eastAsia"/>
          <w:b/>
          <w:bCs/>
          <w:sz w:val="24"/>
        </w:rPr>
        <w:t>磋商</w:t>
      </w:r>
      <w:r>
        <w:rPr>
          <w:b/>
          <w:bCs/>
          <w:sz w:val="24"/>
        </w:rPr>
        <w:t>代表人授权书</w:t>
      </w:r>
    </w:p>
    <w:p w14:paraId="3D763BF0">
      <w:pPr>
        <w:spacing w:line="360" w:lineRule="auto"/>
        <w:rPr>
          <w:sz w:val="24"/>
          <w:szCs w:val="21"/>
        </w:rPr>
      </w:pPr>
    </w:p>
    <w:p w14:paraId="0E5EB4C4">
      <w:pPr>
        <w:spacing w:line="360" w:lineRule="auto"/>
        <w:rPr>
          <w:sz w:val="24"/>
          <w:szCs w:val="21"/>
        </w:rPr>
      </w:pPr>
      <w:r>
        <w:rPr>
          <w:sz w:val="24"/>
          <w:szCs w:val="21"/>
        </w:rPr>
        <w:t>致：天津市政府采购中心</w:t>
      </w:r>
    </w:p>
    <w:p w14:paraId="72F3164C">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3C97C49">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488E31B">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8CFFC4D">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05BDB36B">
      <w:pPr>
        <w:spacing w:line="360" w:lineRule="auto"/>
        <w:ind w:firstLine="480" w:firstLineChars="200"/>
        <w:rPr>
          <w:sz w:val="24"/>
        </w:rPr>
      </w:pPr>
    </w:p>
    <w:p w14:paraId="18F6FC28">
      <w:pPr>
        <w:spacing w:line="360" w:lineRule="auto"/>
        <w:ind w:firstLine="480" w:firstLineChars="200"/>
        <w:rPr>
          <w:sz w:val="24"/>
        </w:rPr>
      </w:pPr>
    </w:p>
    <w:p w14:paraId="49268D30">
      <w:pPr>
        <w:spacing w:line="360" w:lineRule="auto"/>
        <w:ind w:firstLine="480" w:firstLineChars="200"/>
        <w:rPr>
          <w:sz w:val="24"/>
        </w:rPr>
      </w:pPr>
    </w:p>
    <w:p w14:paraId="54C52A66">
      <w:pPr>
        <w:spacing w:line="360" w:lineRule="auto"/>
        <w:ind w:firstLine="5040" w:firstLineChars="2100"/>
        <w:rPr>
          <w:sz w:val="24"/>
        </w:rPr>
      </w:pPr>
      <w:r>
        <w:rPr>
          <w:sz w:val="24"/>
        </w:rPr>
        <w:t xml:space="preserve">     年   月   日  </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EBD7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A35A619">
            <w:pPr>
              <w:spacing w:line="360" w:lineRule="auto"/>
              <w:jc w:val="left"/>
              <w:rPr>
                <w:sz w:val="24"/>
              </w:rPr>
            </w:pPr>
            <w:r>
              <w:rPr>
                <w:rFonts w:hint="eastAsia"/>
                <w:sz w:val="24"/>
              </w:rPr>
              <w:t>磋商代表人身份证正面</w:t>
            </w:r>
          </w:p>
          <w:p w14:paraId="15C1FB7F">
            <w:pPr>
              <w:spacing w:line="360" w:lineRule="auto"/>
              <w:jc w:val="left"/>
              <w:rPr>
                <w:sz w:val="24"/>
              </w:rPr>
            </w:pPr>
          </w:p>
          <w:p w14:paraId="1F70ECDC">
            <w:pPr>
              <w:spacing w:line="360" w:lineRule="auto"/>
              <w:jc w:val="left"/>
              <w:rPr>
                <w:sz w:val="24"/>
              </w:rPr>
            </w:pPr>
          </w:p>
          <w:p w14:paraId="6A310FC7">
            <w:pPr>
              <w:spacing w:line="360" w:lineRule="auto"/>
              <w:jc w:val="left"/>
              <w:rPr>
                <w:sz w:val="24"/>
              </w:rPr>
            </w:pPr>
          </w:p>
          <w:p w14:paraId="62529556">
            <w:pPr>
              <w:spacing w:line="360" w:lineRule="auto"/>
              <w:jc w:val="left"/>
              <w:rPr>
                <w:sz w:val="24"/>
              </w:rPr>
            </w:pPr>
          </w:p>
          <w:p w14:paraId="1763BCD2">
            <w:pPr>
              <w:spacing w:line="360" w:lineRule="auto"/>
              <w:jc w:val="left"/>
              <w:rPr>
                <w:sz w:val="24"/>
              </w:rPr>
            </w:pPr>
          </w:p>
        </w:tc>
        <w:tc>
          <w:tcPr>
            <w:tcW w:w="4264" w:type="dxa"/>
          </w:tcPr>
          <w:p w14:paraId="3C695A85">
            <w:pPr>
              <w:spacing w:line="360" w:lineRule="auto"/>
              <w:jc w:val="left"/>
              <w:rPr>
                <w:sz w:val="24"/>
              </w:rPr>
            </w:pPr>
            <w:r>
              <w:rPr>
                <w:rFonts w:hint="eastAsia"/>
                <w:sz w:val="24"/>
              </w:rPr>
              <w:t>磋商代表人身份证背面</w:t>
            </w:r>
          </w:p>
        </w:tc>
      </w:tr>
    </w:tbl>
    <w:p w14:paraId="72AEA994">
      <w:pPr>
        <w:spacing w:line="460" w:lineRule="exact"/>
        <w:jc w:val="left"/>
        <w:rPr>
          <w:b/>
          <w:sz w:val="24"/>
        </w:rPr>
      </w:pPr>
      <w:r>
        <w:rPr>
          <w:b/>
          <w:sz w:val="24"/>
        </w:rPr>
        <w:br w:type="page"/>
      </w:r>
      <w:r>
        <w:rPr>
          <w:b/>
          <w:sz w:val="24"/>
        </w:rPr>
        <w:t>附件4-1</w:t>
      </w:r>
    </w:p>
    <w:p w14:paraId="4D62EC64">
      <w:pPr>
        <w:spacing w:line="460" w:lineRule="exact"/>
        <w:ind w:left="181"/>
        <w:jc w:val="center"/>
        <w:rPr>
          <w:b/>
          <w:sz w:val="24"/>
        </w:rPr>
      </w:pPr>
    </w:p>
    <w:p w14:paraId="558938ED">
      <w:pPr>
        <w:autoSpaceDN w:val="0"/>
        <w:spacing w:line="360" w:lineRule="auto"/>
        <w:jc w:val="center"/>
        <w:rPr>
          <w:b/>
          <w:bCs/>
          <w:sz w:val="24"/>
        </w:rPr>
      </w:pPr>
      <w:r>
        <w:rPr>
          <w:b/>
          <w:bCs/>
          <w:sz w:val="24"/>
        </w:rPr>
        <w:t>商务要求点对点应答表</w:t>
      </w:r>
    </w:p>
    <w:p w14:paraId="0BC24970">
      <w:pPr>
        <w:spacing w:line="460" w:lineRule="exact"/>
        <w:rPr>
          <w:sz w:val="24"/>
        </w:rPr>
      </w:pPr>
    </w:p>
    <w:p w14:paraId="76581BB5">
      <w:pPr>
        <w:spacing w:line="460" w:lineRule="exact"/>
        <w:rPr>
          <w:sz w:val="24"/>
        </w:rPr>
      </w:pPr>
      <w:r>
        <w:rPr>
          <w:sz w:val="24"/>
        </w:rPr>
        <w:t>项目名称：</w:t>
      </w:r>
      <w:r>
        <w:rPr>
          <w:sz w:val="24"/>
          <w:u w:val="single"/>
        </w:rPr>
        <w:t xml:space="preserve">                    </w:t>
      </w:r>
    </w:p>
    <w:p w14:paraId="5A70AC85">
      <w:pPr>
        <w:spacing w:line="460" w:lineRule="exact"/>
        <w:rPr>
          <w:sz w:val="24"/>
        </w:rPr>
      </w:pPr>
      <w:r>
        <w:rPr>
          <w:sz w:val="24"/>
        </w:rPr>
        <w:t>项目编号：</w:t>
      </w:r>
      <w:r>
        <w:rPr>
          <w:sz w:val="24"/>
          <w:u w:val="single"/>
        </w:rPr>
        <w:t xml:space="preserve">                    </w:t>
      </w:r>
    </w:p>
    <w:p w14:paraId="68B68F3A">
      <w:pPr>
        <w:spacing w:line="460" w:lineRule="exact"/>
        <w:rPr>
          <w:sz w:val="24"/>
          <w:u w:val="single"/>
        </w:rPr>
      </w:pPr>
      <w:r>
        <w:rPr>
          <w:sz w:val="24"/>
        </w:rPr>
        <w:t>包号：</w:t>
      </w:r>
      <w:r>
        <w:rPr>
          <w:sz w:val="24"/>
          <w:u w:val="single"/>
        </w:rPr>
        <w:t xml:space="preserve">                        </w:t>
      </w:r>
    </w:p>
    <w:p w14:paraId="478C6F49">
      <w:pPr>
        <w:spacing w:line="460" w:lineRule="exact"/>
        <w:rPr>
          <w:sz w:val="24"/>
          <w:u w:val="single"/>
        </w:rPr>
      </w:pPr>
    </w:p>
    <w:tbl>
      <w:tblPr>
        <w:tblStyle w:val="18"/>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008FA86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1E76854">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75C9E64">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AC2E8D8">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EB114B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2AB907D">
            <w:pPr>
              <w:widowControl/>
              <w:jc w:val="center"/>
              <w:rPr>
                <w:color w:val="000000"/>
                <w:kern w:val="0"/>
                <w:szCs w:val="21"/>
              </w:rPr>
            </w:pPr>
            <w:r>
              <w:rPr>
                <w:color w:val="000000"/>
                <w:kern w:val="0"/>
                <w:szCs w:val="21"/>
              </w:rPr>
              <w:t>备注</w:t>
            </w:r>
          </w:p>
        </w:tc>
      </w:tr>
      <w:tr w14:paraId="5964A2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64B6AE">
            <w:pPr>
              <w:widowControl/>
              <w:jc w:val="left"/>
              <w:rPr>
                <w:color w:val="000000"/>
                <w:kern w:val="0"/>
                <w:szCs w:val="21"/>
              </w:rPr>
            </w:pPr>
            <w:r>
              <w:rPr>
                <w:color w:val="000000"/>
                <w:kern w:val="0"/>
                <w:szCs w:val="21"/>
              </w:rPr>
              <w:t>（一）报价要求</w:t>
            </w:r>
          </w:p>
        </w:tc>
      </w:tr>
      <w:tr w14:paraId="5B10C89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FFFC10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21E2D2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D8037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926D3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4225E1">
            <w:pPr>
              <w:widowControl/>
              <w:jc w:val="left"/>
              <w:rPr>
                <w:color w:val="000000"/>
                <w:kern w:val="0"/>
                <w:szCs w:val="21"/>
              </w:rPr>
            </w:pPr>
            <w:r>
              <w:rPr>
                <w:color w:val="000000"/>
                <w:kern w:val="0"/>
                <w:szCs w:val="21"/>
              </w:rPr>
              <w:t>　</w:t>
            </w:r>
          </w:p>
        </w:tc>
      </w:tr>
      <w:tr w14:paraId="5249A23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165188">
            <w:pPr>
              <w:widowControl/>
              <w:jc w:val="left"/>
              <w:rPr>
                <w:color w:val="000000"/>
                <w:kern w:val="0"/>
                <w:szCs w:val="21"/>
              </w:rPr>
            </w:pPr>
            <w:r>
              <w:rPr>
                <w:color w:val="000000"/>
                <w:kern w:val="0"/>
                <w:szCs w:val="21"/>
              </w:rPr>
              <w:t>（二）时间、地点要求</w:t>
            </w:r>
          </w:p>
        </w:tc>
      </w:tr>
      <w:tr w14:paraId="3F53610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BC9591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4595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2A1E2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ED9245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9626B4">
            <w:pPr>
              <w:widowControl/>
              <w:jc w:val="left"/>
              <w:rPr>
                <w:color w:val="000000"/>
                <w:kern w:val="0"/>
                <w:szCs w:val="21"/>
              </w:rPr>
            </w:pPr>
            <w:r>
              <w:rPr>
                <w:color w:val="000000"/>
                <w:kern w:val="0"/>
                <w:szCs w:val="21"/>
              </w:rPr>
              <w:t>　</w:t>
            </w:r>
          </w:p>
        </w:tc>
      </w:tr>
      <w:tr w14:paraId="40AB44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AE772A3">
            <w:pPr>
              <w:widowControl/>
              <w:jc w:val="left"/>
              <w:rPr>
                <w:color w:val="000000"/>
                <w:kern w:val="0"/>
                <w:szCs w:val="21"/>
              </w:rPr>
            </w:pPr>
            <w:r>
              <w:rPr>
                <w:color w:val="000000"/>
                <w:kern w:val="0"/>
                <w:szCs w:val="21"/>
              </w:rPr>
              <w:t>（三）付款方式</w:t>
            </w:r>
          </w:p>
        </w:tc>
      </w:tr>
      <w:tr w14:paraId="73A4835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B1A0A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052BD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3EA74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EB2278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B32A53">
            <w:pPr>
              <w:widowControl/>
              <w:jc w:val="left"/>
              <w:rPr>
                <w:color w:val="000000"/>
                <w:kern w:val="0"/>
                <w:szCs w:val="21"/>
              </w:rPr>
            </w:pPr>
            <w:r>
              <w:rPr>
                <w:color w:val="000000"/>
                <w:kern w:val="0"/>
                <w:szCs w:val="21"/>
              </w:rPr>
              <w:t>　</w:t>
            </w:r>
          </w:p>
        </w:tc>
      </w:tr>
      <w:tr w14:paraId="00FD4CE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3C0D0E0">
            <w:pPr>
              <w:widowControl/>
              <w:jc w:val="left"/>
              <w:rPr>
                <w:color w:val="000000"/>
                <w:kern w:val="0"/>
                <w:szCs w:val="21"/>
              </w:rPr>
            </w:pPr>
            <w:r>
              <w:rPr>
                <w:color w:val="000000"/>
                <w:kern w:val="0"/>
                <w:szCs w:val="21"/>
              </w:rPr>
              <w:t>（四）投标保证金和履约保证金</w:t>
            </w:r>
          </w:p>
        </w:tc>
      </w:tr>
      <w:tr w14:paraId="0C710CA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22986C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FC54E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98C401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3D7BD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2E4673">
            <w:pPr>
              <w:widowControl/>
              <w:jc w:val="left"/>
              <w:rPr>
                <w:color w:val="000000"/>
                <w:kern w:val="0"/>
                <w:szCs w:val="21"/>
              </w:rPr>
            </w:pPr>
            <w:r>
              <w:rPr>
                <w:color w:val="000000"/>
                <w:kern w:val="0"/>
                <w:szCs w:val="21"/>
              </w:rPr>
              <w:t>　</w:t>
            </w:r>
          </w:p>
        </w:tc>
      </w:tr>
    </w:tbl>
    <w:p w14:paraId="03E0CDE5">
      <w:pPr>
        <w:spacing w:line="620" w:lineRule="exact"/>
        <w:rPr>
          <w:sz w:val="24"/>
        </w:rPr>
      </w:pPr>
      <w:r>
        <w:rPr>
          <w:sz w:val="24"/>
        </w:rPr>
        <w:t>注：</w:t>
      </w:r>
    </w:p>
    <w:p w14:paraId="15B0785A">
      <w:pPr>
        <w:spacing w:line="360" w:lineRule="auto"/>
        <w:rPr>
          <w:sz w:val="24"/>
        </w:rPr>
      </w:pPr>
      <w:r>
        <w:rPr>
          <w:sz w:val="24"/>
        </w:rPr>
        <w:t>1. 不如实填写偏离情况的响应文件将视为虚假材料。</w:t>
      </w:r>
    </w:p>
    <w:p w14:paraId="79CC2175">
      <w:pPr>
        <w:spacing w:line="360" w:lineRule="auto"/>
        <w:rPr>
          <w:sz w:val="24"/>
        </w:rPr>
      </w:pPr>
      <w:r>
        <w:rPr>
          <w:sz w:val="24"/>
        </w:rPr>
        <w:t>2. 磋商要求指磋商文件中规定的具体要求，投标应答指响应文件的具体内容。</w:t>
      </w:r>
    </w:p>
    <w:p w14:paraId="7FB083FF">
      <w:pPr>
        <w:spacing w:line="360" w:lineRule="auto"/>
        <w:rPr>
          <w:sz w:val="24"/>
        </w:rPr>
      </w:pPr>
      <w:r>
        <w:rPr>
          <w:rFonts w:hint="eastAsia"/>
          <w:sz w:val="24"/>
        </w:rPr>
        <w:t>3</w:t>
      </w:r>
      <w:r>
        <w:rPr>
          <w:sz w:val="24"/>
        </w:rPr>
        <w:t>. 偏离说明指磋商要求与投标应答之间的不同之处。</w:t>
      </w:r>
    </w:p>
    <w:p w14:paraId="799D6CBF">
      <w:pPr>
        <w:spacing w:line="360" w:lineRule="auto"/>
        <w:rPr>
          <w:sz w:val="24"/>
        </w:rPr>
      </w:pPr>
    </w:p>
    <w:p w14:paraId="7F76A475">
      <w:pPr>
        <w:spacing w:line="360" w:lineRule="auto"/>
        <w:rPr>
          <w:sz w:val="24"/>
        </w:rPr>
      </w:pPr>
    </w:p>
    <w:p w14:paraId="2EBCF17D">
      <w:pPr>
        <w:spacing w:line="360" w:lineRule="auto"/>
        <w:rPr>
          <w:sz w:val="24"/>
        </w:rPr>
      </w:pPr>
    </w:p>
    <w:p w14:paraId="624D3A1A">
      <w:pPr>
        <w:spacing w:line="360" w:lineRule="auto"/>
        <w:ind w:firstLine="4080" w:firstLineChars="1700"/>
        <w:rPr>
          <w:sz w:val="24"/>
        </w:rPr>
      </w:pPr>
      <w:r>
        <w:rPr>
          <w:sz w:val="24"/>
        </w:rPr>
        <w:t>投标人名称：</w:t>
      </w:r>
    </w:p>
    <w:p w14:paraId="3E1464D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378049">
      <w:pPr>
        <w:spacing w:line="360" w:lineRule="auto"/>
        <w:rPr>
          <w:sz w:val="24"/>
        </w:rPr>
      </w:pPr>
    </w:p>
    <w:p w14:paraId="6907E599">
      <w:pPr>
        <w:tabs>
          <w:tab w:val="left" w:pos="360"/>
        </w:tabs>
        <w:spacing w:after="312" w:afterLines="100" w:line="360" w:lineRule="auto"/>
        <w:rPr>
          <w:b/>
          <w:sz w:val="24"/>
        </w:rPr>
      </w:pPr>
      <w:r>
        <w:rPr>
          <w:sz w:val="24"/>
        </w:rPr>
        <w:br w:type="page"/>
      </w:r>
      <w:r>
        <w:rPr>
          <w:b/>
          <w:sz w:val="24"/>
        </w:rPr>
        <w:t>附件4-2</w:t>
      </w:r>
    </w:p>
    <w:p w14:paraId="4235E94B">
      <w:pPr>
        <w:autoSpaceDN w:val="0"/>
        <w:spacing w:line="360" w:lineRule="auto"/>
        <w:jc w:val="center"/>
        <w:rPr>
          <w:b/>
          <w:bCs/>
          <w:sz w:val="24"/>
        </w:rPr>
      </w:pPr>
      <w:r>
        <w:rPr>
          <w:b/>
          <w:bCs/>
          <w:sz w:val="24"/>
        </w:rPr>
        <w:t>技术要求点对点应答表</w:t>
      </w:r>
    </w:p>
    <w:p w14:paraId="1631081A">
      <w:pPr>
        <w:spacing w:line="460" w:lineRule="exact"/>
        <w:rPr>
          <w:sz w:val="24"/>
        </w:rPr>
      </w:pPr>
      <w:r>
        <w:rPr>
          <w:sz w:val="24"/>
        </w:rPr>
        <w:t>项目名称：</w:t>
      </w:r>
      <w:r>
        <w:rPr>
          <w:sz w:val="24"/>
          <w:u w:val="single"/>
        </w:rPr>
        <w:t xml:space="preserve">                    </w:t>
      </w:r>
    </w:p>
    <w:p w14:paraId="790159D7">
      <w:pPr>
        <w:spacing w:line="460" w:lineRule="exact"/>
        <w:rPr>
          <w:sz w:val="24"/>
        </w:rPr>
      </w:pPr>
      <w:r>
        <w:rPr>
          <w:sz w:val="24"/>
        </w:rPr>
        <w:t>项目编号：</w:t>
      </w:r>
      <w:r>
        <w:rPr>
          <w:sz w:val="24"/>
          <w:u w:val="single"/>
        </w:rPr>
        <w:t xml:space="preserve">                    </w:t>
      </w:r>
    </w:p>
    <w:p w14:paraId="6CD8F559">
      <w:pPr>
        <w:spacing w:line="460" w:lineRule="exact"/>
        <w:rPr>
          <w:sz w:val="24"/>
          <w:u w:val="single"/>
        </w:rPr>
      </w:pPr>
      <w:r>
        <w:rPr>
          <w:sz w:val="24"/>
        </w:rPr>
        <w:t>包号：</w:t>
      </w:r>
      <w:r>
        <w:rPr>
          <w:rFonts w:hint="eastAsia"/>
          <w:sz w:val="24"/>
          <w:u w:val="single"/>
          <w:lang w:val="en-US" w:eastAsia="zh-CN"/>
        </w:rPr>
        <w:t>1</w:t>
      </w:r>
      <w:r>
        <w:rPr>
          <w:sz w:val="24"/>
          <w:u w:val="single"/>
        </w:rPr>
        <w:t xml:space="preserve">           </w:t>
      </w:r>
      <w:r>
        <w:rPr>
          <w:rFonts w:hint="eastAsia"/>
          <w:sz w:val="24"/>
          <w:u w:val="single"/>
          <w:lang w:val="en-US" w:eastAsia="zh-CN"/>
        </w:rPr>
        <w:t xml:space="preserve"> </w:t>
      </w:r>
      <w:r>
        <w:rPr>
          <w:sz w:val="24"/>
          <w:u w:val="single"/>
        </w:rPr>
        <w:t xml:space="preserve">           </w:t>
      </w:r>
    </w:p>
    <w:p w14:paraId="37215023">
      <w:pPr>
        <w:spacing w:line="460" w:lineRule="exact"/>
        <w:rPr>
          <w:sz w:val="24"/>
          <w:u w:val="single"/>
        </w:rPr>
      </w:pP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1BED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FA7F35D">
            <w:pPr>
              <w:widowControl/>
              <w:snapToGrid w:val="0"/>
              <w:jc w:val="center"/>
              <w:rPr>
                <w:kern w:val="0"/>
                <w:sz w:val="24"/>
                <w:szCs w:val="21"/>
              </w:rPr>
            </w:pPr>
            <w:r>
              <w:rPr>
                <w:kern w:val="0"/>
                <w:sz w:val="24"/>
                <w:szCs w:val="21"/>
              </w:rPr>
              <w:t>序号</w:t>
            </w:r>
          </w:p>
        </w:tc>
        <w:tc>
          <w:tcPr>
            <w:tcW w:w="4394" w:type="dxa"/>
            <w:shd w:val="clear" w:color="auto" w:fill="auto"/>
            <w:vAlign w:val="center"/>
          </w:tcPr>
          <w:p w14:paraId="3052FE0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171500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8B4496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4F5C5D">
            <w:pPr>
              <w:widowControl/>
              <w:snapToGrid w:val="0"/>
              <w:jc w:val="center"/>
              <w:rPr>
                <w:kern w:val="0"/>
                <w:sz w:val="24"/>
                <w:szCs w:val="21"/>
              </w:rPr>
            </w:pPr>
            <w:r>
              <w:rPr>
                <w:kern w:val="0"/>
                <w:sz w:val="24"/>
                <w:szCs w:val="21"/>
              </w:rPr>
              <w:t>备注</w:t>
            </w:r>
          </w:p>
        </w:tc>
      </w:tr>
      <w:tr w14:paraId="191EF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39BF6B">
            <w:pPr>
              <w:widowControl/>
              <w:snapToGrid w:val="0"/>
              <w:jc w:val="center"/>
              <w:rPr>
                <w:kern w:val="0"/>
                <w:sz w:val="24"/>
                <w:szCs w:val="21"/>
              </w:rPr>
            </w:pPr>
            <w:r>
              <w:rPr>
                <w:kern w:val="0"/>
                <w:sz w:val="24"/>
                <w:szCs w:val="21"/>
              </w:rPr>
              <w:t>1</w:t>
            </w:r>
          </w:p>
        </w:tc>
        <w:tc>
          <w:tcPr>
            <w:tcW w:w="4394" w:type="dxa"/>
            <w:shd w:val="clear" w:color="auto" w:fill="auto"/>
            <w:vAlign w:val="center"/>
          </w:tcPr>
          <w:p w14:paraId="675426D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C955DD5">
            <w:pPr>
              <w:widowControl/>
              <w:snapToGrid w:val="0"/>
              <w:jc w:val="center"/>
              <w:rPr>
                <w:kern w:val="0"/>
                <w:sz w:val="24"/>
                <w:szCs w:val="21"/>
              </w:rPr>
            </w:pPr>
          </w:p>
        </w:tc>
        <w:tc>
          <w:tcPr>
            <w:tcW w:w="1289" w:type="dxa"/>
            <w:shd w:val="clear" w:color="auto" w:fill="auto"/>
            <w:vAlign w:val="center"/>
          </w:tcPr>
          <w:p w14:paraId="7F62261B">
            <w:pPr>
              <w:widowControl/>
              <w:snapToGrid w:val="0"/>
              <w:jc w:val="center"/>
              <w:rPr>
                <w:kern w:val="0"/>
                <w:sz w:val="24"/>
                <w:szCs w:val="21"/>
              </w:rPr>
            </w:pPr>
          </w:p>
        </w:tc>
        <w:tc>
          <w:tcPr>
            <w:tcW w:w="843" w:type="dxa"/>
            <w:shd w:val="clear" w:color="auto" w:fill="auto"/>
            <w:vAlign w:val="center"/>
          </w:tcPr>
          <w:p w14:paraId="2E0FBF96">
            <w:pPr>
              <w:widowControl/>
              <w:snapToGrid w:val="0"/>
              <w:jc w:val="center"/>
              <w:rPr>
                <w:kern w:val="0"/>
                <w:sz w:val="24"/>
                <w:szCs w:val="21"/>
              </w:rPr>
            </w:pPr>
          </w:p>
        </w:tc>
      </w:tr>
      <w:tr w14:paraId="31D8A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4CD8F3">
            <w:pPr>
              <w:widowControl/>
              <w:snapToGrid w:val="0"/>
              <w:jc w:val="center"/>
              <w:rPr>
                <w:kern w:val="0"/>
                <w:sz w:val="24"/>
                <w:szCs w:val="21"/>
              </w:rPr>
            </w:pPr>
            <w:r>
              <w:rPr>
                <w:kern w:val="0"/>
                <w:sz w:val="24"/>
                <w:szCs w:val="21"/>
              </w:rPr>
              <w:t>2</w:t>
            </w:r>
          </w:p>
        </w:tc>
        <w:tc>
          <w:tcPr>
            <w:tcW w:w="4394" w:type="dxa"/>
            <w:shd w:val="clear" w:color="auto" w:fill="auto"/>
            <w:vAlign w:val="center"/>
          </w:tcPr>
          <w:p w14:paraId="28B79EE5">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1219F65">
            <w:pPr>
              <w:widowControl/>
              <w:snapToGrid w:val="0"/>
              <w:jc w:val="center"/>
              <w:rPr>
                <w:kern w:val="0"/>
                <w:sz w:val="24"/>
                <w:szCs w:val="21"/>
              </w:rPr>
            </w:pPr>
          </w:p>
        </w:tc>
        <w:tc>
          <w:tcPr>
            <w:tcW w:w="1289" w:type="dxa"/>
            <w:shd w:val="clear" w:color="auto" w:fill="auto"/>
            <w:vAlign w:val="center"/>
          </w:tcPr>
          <w:p w14:paraId="1613AD80">
            <w:pPr>
              <w:widowControl/>
              <w:snapToGrid w:val="0"/>
              <w:jc w:val="center"/>
              <w:rPr>
                <w:kern w:val="0"/>
                <w:sz w:val="24"/>
                <w:szCs w:val="21"/>
              </w:rPr>
            </w:pPr>
          </w:p>
        </w:tc>
        <w:tc>
          <w:tcPr>
            <w:tcW w:w="843" w:type="dxa"/>
            <w:shd w:val="clear" w:color="auto" w:fill="auto"/>
            <w:vAlign w:val="center"/>
          </w:tcPr>
          <w:p w14:paraId="0353DF2E">
            <w:pPr>
              <w:widowControl/>
              <w:snapToGrid w:val="0"/>
              <w:jc w:val="center"/>
              <w:rPr>
                <w:kern w:val="0"/>
                <w:sz w:val="24"/>
                <w:szCs w:val="21"/>
              </w:rPr>
            </w:pPr>
          </w:p>
        </w:tc>
      </w:tr>
      <w:tr w14:paraId="5F308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261E03">
            <w:pPr>
              <w:widowControl/>
              <w:snapToGrid w:val="0"/>
              <w:jc w:val="center"/>
              <w:rPr>
                <w:kern w:val="0"/>
                <w:sz w:val="24"/>
                <w:szCs w:val="21"/>
              </w:rPr>
            </w:pPr>
            <w:r>
              <w:rPr>
                <w:kern w:val="0"/>
                <w:sz w:val="24"/>
                <w:szCs w:val="21"/>
              </w:rPr>
              <w:t>3</w:t>
            </w:r>
          </w:p>
        </w:tc>
        <w:tc>
          <w:tcPr>
            <w:tcW w:w="4394" w:type="dxa"/>
            <w:shd w:val="clear" w:color="auto" w:fill="auto"/>
            <w:vAlign w:val="center"/>
          </w:tcPr>
          <w:p w14:paraId="4C1140E2">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7EF14771">
            <w:pPr>
              <w:widowControl/>
              <w:snapToGrid w:val="0"/>
              <w:jc w:val="center"/>
              <w:rPr>
                <w:kern w:val="0"/>
                <w:sz w:val="24"/>
                <w:szCs w:val="21"/>
              </w:rPr>
            </w:pPr>
          </w:p>
        </w:tc>
        <w:tc>
          <w:tcPr>
            <w:tcW w:w="1289" w:type="dxa"/>
            <w:shd w:val="clear" w:color="auto" w:fill="auto"/>
            <w:vAlign w:val="center"/>
          </w:tcPr>
          <w:p w14:paraId="4149FEAA">
            <w:pPr>
              <w:widowControl/>
              <w:snapToGrid w:val="0"/>
              <w:jc w:val="center"/>
              <w:rPr>
                <w:kern w:val="0"/>
                <w:sz w:val="24"/>
                <w:szCs w:val="21"/>
              </w:rPr>
            </w:pPr>
          </w:p>
        </w:tc>
        <w:tc>
          <w:tcPr>
            <w:tcW w:w="843" w:type="dxa"/>
            <w:shd w:val="clear" w:color="auto" w:fill="auto"/>
            <w:vAlign w:val="center"/>
          </w:tcPr>
          <w:p w14:paraId="078093FC">
            <w:pPr>
              <w:widowControl/>
              <w:snapToGrid w:val="0"/>
              <w:jc w:val="center"/>
              <w:rPr>
                <w:kern w:val="0"/>
                <w:sz w:val="24"/>
                <w:szCs w:val="21"/>
              </w:rPr>
            </w:pPr>
          </w:p>
        </w:tc>
      </w:tr>
      <w:tr w14:paraId="5D334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FB3F37F">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36759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589E0E">
            <w:pPr>
              <w:widowControl/>
              <w:snapToGrid w:val="0"/>
              <w:jc w:val="center"/>
              <w:rPr>
                <w:kern w:val="0"/>
                <w:sz w:val="24"/>
                <w:szCs w:val="21"/>
              </w:rPr>
            </w:pPr>
            <w:r>
              <w:rPr>
                <w:kern w:val="0"/>
                <w:sz w:val="24"/>
                <w:szCs w:val="21"/>
              </w:rPr>
              <w:t>序号</w:t>
            </w:r>
          </w:p>
        </w:tc>
        <w:tc>
          <w:tcPr>
            <w:tcW w:w="4394" w:type="dxa"/>
            <w:shd w:val="clear" w:color="auto" w:fill="auto"/>
            <w:vAlign w:val="center"/>
          </w:tcPr>
          <w:p w14:paraId="35E493AF">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95931B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5C210B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CD0024">
            <w:pPr>
              <w:widowControl/>
              <w:snapToGrid w:val="0"/>
              <w:jc w:val="center"/>
              <w:rPr>
                <w:kern w:val="0"/>
                <w:sz w:val="24"/>
                <w:szCs w:val="21"/>
              </w:rPr>
            </w:pPr>
            <w:r>
              <w:rPr>
                <w:kern w:val="0"/>
                <w:sz w:val="24"/>
                <w:szCs w:val="21"/>
              </w:rPr>
              <w:t>备注</w:t>
            </w:r>
          </w:p>
        </w:tc>
      </w:tr>
      <w:tr w14:paraId="0A745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E5808C">
            <w:pPr>
              <w:widowControl/>
              <w:snapToGrid w:val="0"/>
              <w:jc w:val="center"/>
              <w:rPr>
                <w:kern w:val="0"/>
                <w:sz w:val="24"/>
                <w:szCs w:val="21"/>
              </w:rPr>
            </w:pPr>
          </w:p>
        </w:tc>
        <w:tc>
          <w:tcPr>
            <w:tcW w:w="4394" w:type="dxa"/>
            <w:shd w:val="clear" w:color="auto" w:fill="auto"/>
            <w:vAlign w:val="center"/>
          </w:tcPr>
          <w:p w14:paraId="0BA5C4DB">
            <w:pPr>
              <w:widowControl/>
              <w:snapToGrid w:val="0"/>
              <w:jc w:val="center"/>
              <w:rPr>
                <w:kern w:val="0"/>
                <w:sz w:val="24"/>
                <w:szCs w:val="21"/>
              </w:rPr>
            </w:pPr>
          </w:p>
        </w:tc>
        <w:tc>
          <w:tcPr>
            <w:tcW w:w="2438" w:type="dxa"/>
            <w:shd w:val="clear" w:color="auto" w:fill="auto"/>
            <w:vAlign w:val="center"/>
          </w:tcPr>
          <w:p w14:paraId="3F0B90AC">
            <w:pPr>
              <w:widowControl/>
              <w:snapToGrid w:val="0"/>
              <w:jc w:val="center"/>
              <w:rPr>
                <w:kern w:val="0"/>
                <w:sz w:val="24"/>
                <w:szCs w:val="21"/>
              </w:rPr>
            </w:pPr>
          </w:p>
        </w:tc>
        <w:tc>
          <w:tcPr>
            <w:tcW w:w="1289" w:type="dxa"/>
            <w:shd w:val="clear" w:color="auto" w:fill="auto"/>
            <w:vAlign w:val="center"/>
          </w:tcPr>
          <w:p w14:paraId="618A807C">
            <w:pPr>
              <w:widowControl/>
              <w:snapToGrid w:val="0"/>
              <w:jc w:val="center"/>
              <w:rPr>
                <w:kern w:val="0"/>
                <w:sz w:val="24"/>
                <w:szCs w:val="21"/>
              </w:rPr>
            </w:pPr>
          </w:p>
        </w:tc>
        <w:tc>
          <w:tcPr>
            <w:tcW w:w="843" w:type="dxa"/>
            <w:shd w:val="clear" w:color="auto" w:fill="auto"/>
            <w:vAlign w:val="center"/>
          </w:tcPr>
          <w:p w14:paraId="08BE7AB5">
            <w:pPr>
              <w:widowControl/>
              <w:snapToGrid w:val="0"/>
              <w:jc w:val="center"/>
              <w:rPr>
                <w:kern w:val="0"/>
                <w:sz w:val="24"/>
                <w:szCs w:val="21"/>
              </w:rPr>
            </w:pPr>
          </w:p>
        </w:tc>
      </w:tr>
      <w:tr w14:paraId="6E79A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12C90E">
            <w:pPr>
              <w:widowControl/>
              <w:snapToGrid w:val="0"/>
              <w:jc w:val="center"/>
              <w:rPr>
                <w:kern w:val="0"/>
                <w:sz w:val="24"/>
                <w:szCs w:val="21"/>
              </w:rPr>
            </w:pPr>
          </w:p>
        </w:tc>
        <w:tc>
          <w:tcPr>
            <w:tcW w:w="4394" w:type="dxa"/>
            <w:shd w:val="clear" w:color="auto" w:fill="auto"/>
            <w:vAlign w:val="center"/>
          </w:tcPr>
          <w:p w14:paraId="11C4648D">
            <w:pPr>
              <w:widowControl/>
              <w:snapToGrid w:val="0"/>
              <w:jc w:val="center"/>
              <w:rPr>
                <w:kern w:val="0"/>
                <w:sz w:val="24"/>
                <w:szCs w:val="21"/>
              </w:rPr>
            </w:pPr>
          </w:p>
        </w:tc>
        <w:tc>
          <w:tcPr>
            <w:tcW w:w="2438" w:type="dxa"/>
            <w:shd w:val="clear" w:color="auto" w:fill="auto"/>
            <w:vAlign w:val="center"/>
          </w:tcPr>
          <w:p w14:paraId="3D9EE547">
            <w:pPr>
              <w:widowControl/>
              <w:snapToGrid w:val="0"/>
              <w:jc w:val="center"/>
              <w:rPr>
                <w:kern w:val="0"/>
                <w:sz w:val="24"/>
                <w:szCs w:val="21"/>
              </w:rPr>
            </w:pPr>
          </w:p>
        </w:tc>
        <w:tc>
          <w:tcPr>
            <w:tcW w:w="1289" w:type="dxa"/>
            <w:shd w:val="clear" w:color="auto" w:fill="auto"/>
            <w:vAlign w:val="center"/>
          </w:tcPr>
          <w:p w14:paraId="7167658D">
            <w:pPr>
              <w:widowControl/>
              <w:snapToGrid w:val="0"/>
              <w:jc w:val="center"/>
              <w:rPr>
                <w:kern w:val="0"/>
                <w:sz w:val="24"/>
                <w:szCs w:val="21"/>
              </w:rPr>
            </w:pPr>
          </w:p>
        </w:tc>
        <w:tc>
          <w:tcPr>
            <w:tcW w:w="843" w:type="dxa"/>
            <w:shd w:val="clear" w:color="auto" w:fill="auto"/>
            <w:vAlign w:val="center"/>
          </w:tcPr>
          <w:p w14:paraId="796905CD">
            <w:pPr>
              <w:widowControl/>
              <w:snapToGrid w:val="0"/>
              <w:jc w:val="center"/>
              <w:rPr>
                <w:kern w:val="0"/>
                <w:sz w:val="24"/>
                <w:szCs w:val="21"/>
              </w:rPr>
            </w:pPr>
          </w:p>
        </w:tc>
      </w:tr>
      <w:tr w14:paraId="3F11A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96236B">
            <w:pPr>
              <w:widowControl/>
              <w:snapToGrid w:val="0"/>
              <w:jc w:val="center"/>
              <w:rPr>
                <w:kern w:val="0"/>
                <w:sz w:val="24"/>
                <w:szCs w:val="21"/>
              </w:rPr>
            </w:pPr>
          </w:p>
        </w:tc>
        <w:tc>
          <w:tcPr>
            <w:tcW w:w="4394" w:type="dxa"/>
            <w:shd w:val="clear" w:color="auto" w:fill="auto"/>
            <w:vAlign w:val="center"/>
          </w:tcPr>
          <w:p w14:paraId="6EA4F147">
            <w:pPr>
              <w:widowControl/>
              <w:snapToGrid w:val="0"/>
              <w:jc w:val="center"/>
              <w:rPr>
                <w:kern w:val="0"/>
                <w:sz w:val="24"/>
                <w:szCs w:val="21"/>
              </w:rPr>
            </w:pPr>
          </w:p>
        </w:tc>
        <w:tc>
          <w:tcPr>
            <w:tcW w:w="2438" w:type="dxa"/>
            <w:shd w:val="clear" w:color="auto" w:fill="auto"/>
            <w:vAlign w:val="center"/>
          </w:tcPr>
          <w:p w14:paraId="29997A05">
            <w:pPr>
              <w:widowControl/>
              <w:snapToGrid w:val="0"/>
              <w:jc w:val="center"/>
              <w:rPr>
                <w:kern w:val="0"/>
                <w:sz w:val="24"/>
                <w:szCs w:val="21"/>
              </w:rPr>
            </w:pPr>
          </w:p>
        </w:tc>
        <w:tc>
          <w:tcPr>
            <w:tcW w:w="1289" w:type="dxa"/>
            <w:shd w:val="clear" w:color="auto" w:fill="auto"/>
            <w:vAlign w:val="center"/>
          </w:tcPr>
          <w:p w14:paraId="0F11C023">
            <w:pPr>
              <w:widowControl/>
              <w:snapToGrid w:val="0"/>
              <w:jc w:val="center"/>
              <w:rPr>
                <w:kern w:val="0"/>
                <w:sz w:val="24"/>
                <w:szCs w:val="21"/>
              </w:rPr>
            </w:pPr>
          </w:p>
        </w:tc>
        <w:tc>
          <w:tcPr>
            <w:tcW w:w="843" w:type="dxa"/>
            <w:shd w:val="clear" w:color="auto" w:fill="auto"/>
            <w:vAlign w:val="center"/>
          </w:tcPr>
          <w:p w14:paraId="3185C769">
            <w:pPr>
              <w:widowControl/>
              <w:snapToGrid w:val="0"/>
              <w:jc w:val="center"/>
              <w:rPr>
                <w:kern w:val="0"/>
                <w:sz w:val="24"/>
                <w:szCs w:val="21"/>
              </w:rPr>
            </w:pPr>
          </w:p>
        </w:tc>
      </w:tr>
      <w:tr w14:paraId="4F5A0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559396">
            <w:pPr>
              <w:widowControl/>
              <w:snapToGrid w:val="0"/>
              <w:jc w:val="center"/>
              <w:rPr>
                <w:kern w:val="0"/>
                <w:sz w:val="24"/>
                <w:szCs w:val="21"/>
              </w:rPr>
            </w:pPr>
          </w:p>
        </w:tc>
        <w:tc>
          <w:tcPr>
            <w:tcW w:w="4394" w:type="dxa"/>
            <w:shd w:val="clear" w:color="auto" w:fill="auto"/>
            <w:vAlign w:val="center"/>
          </w:tcPr>
          <w:p w14:paraId="1B3F314D">
            <w:pPr>
              <w:widowControl/>
              <w:snapToGrid w:val="0"/>
              <w:jc w:val="center"/>
              <w:rPr>
                <w:kern w:val="0"/>
                <w:sz w:val="24"/>
                <w:szCs w:val="21"/>
              </w:rPr>
            </w:pPr>
          </w:p>
        </w:tc>
        <w:tc>
          <w:tcPr>
            <w:tcW w:w="2438" w:type="dxa"/>
            <w:shd w:val="clear" w:color="auto" w:fill="auto"/>
            <w:vAlign w:val="center"/>
          </w:tcPr>
          <w:p w14:paraId="159AB5F8">
            <w:pPr>
              <w:widowControl/>
              <w:snapToGrid w:val="0"/>
              <w:jc w:val="center"/>
              <w:rPr>
                <w:kern w:val="0"/>
                <w:sz w:val="24"/>
                <w:szCs w:val="21"/>
              </w:rPr>
            </w:pPr>
          </w:p>
        </w:tc>
        <w:tc>
          <w:tcPr>
            <w:tcW w:w="1289" w:type="dxa"/>
            <w:shd w:val="clear" w:color="auto" w:fill="auto"/>
            <w:vAlign w:val="center"/>
          </w:tcPr>
          <w:p w14:paraId="7AF0364E">
            <w:pPr>
              <w:widowControl/>
              <w:snapToGrid w:val="0"/>
              <w:jc w:val="center"/>
              <w:rPr>
                <w:kern w:val="0"/>
                <w:sz w:val="24"/>
                <w:szCs w:val="21"/>
              </w:rPr>
            </w:pPr>
          </w:p>
        </w:tc>
        <w:tc>
          <w:tcPr>
            <w:tcW w:w="843" w:type="dxa"/>
            <w:shd w:val="clear" w:color="auto" w:fill="auto"/>
            <w:vAlign w:val="center"/>
          </w:tcPr>
          <w:p w14:paraId="1168183C">
            <w:pPr>
              <w:widowControl/>
              <w:snapToGrid w:val="0"/>
              <w:jc w:val="center"/>
              <w:rPr>
                <w:kern w:val="0"/>
                <w:sz w:val="24"/>
                <w:szCs w:val="21"/>
              </w:rPr>
            </w:pPr>
          </w:p>
        </w:tc>
      </w:tr>
      <w:tr w14:paraId="0F5DA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30A890">
            <w:pPr>
              <w:widowControl/>
              <w:snapToGrid w:val="0"/>
              <w:jc w:val="center"/>
              <w:rPr>
                <w:kern w:val="0"/>
                <w:sz w:val="24"/>
                <w:szCs w:val="21"/>
              </w:rPr>
            </w:pPr>
          </w:p>
        </w:tc>
        <w:tc>
          <w:tcPr>
            <w:tcW w:w="4394" w:type="dxa"/>
            <w:shd w:val="clear" w:color="auto" w:fill="auto"/>
            <w:vAlign w:val="center"/>
          </w:tcPr>
          <w:p w14:paraId="53D7926C">
            <w:pPr>
              <w:widowControl/>
              <w:snapToGrid w:val="0"/>
              <w:jc w:val="center"/>
              <w:rPr>
                <w:kern w:val="0"/>
                <w:sz w:val="24"/>
                <w:szCs w:val="21"/>
              </w:rPr>
            </w:pPr>
          </w:p>
        </w:tc>
        <w:tc>
          <w:tcPr>
            <w:tcW w:w="2438" w:type="dxa"/>
            <w:shd w:val="clear" w:color="auto" w:fill="auto"/>
            <w:vAlign w:val="center"/>
          </w:tcPr>
          <w:p w14:paraId="349982FA">
            <w:pPr>
              <w:widowControl/>
              <w:snapToGrid w:val="0"/>
              <w:jc w:val="center"/>
              <w:rPr>
                <w:kern w:val="0"/>
                <w:sz w:val="24"/>
                <w:szCs w:val="21"/>
              </w:rPr>
            </w:pPr>
          </w:p>
        </w:tc>
        <w:tc>
          <w:tcPr>
            <w:tcW w:w="1289" w:type="dxa"/>
            <w:shd w:val="clear" w:color="auto" w:fill="auto"/>
            <w:vAlign w:val="center"/>
          </w:tcPr>
          <w:p w14:paraId="238C0E97">
            <w:pPr>
              <w:widowControl/>
              <w:snapToGrid w:val="0"/>
              <w:jc w:val="center"/>
              <w:rPr>
                <w:kern w:val="0"/>
                <w:sz w:val="24"/>
                <w:szCs w:val="21"/>
              </w:rPr>
            </w:pPr>
          </w:p>
        </w:tc>
        <w:tc>
          <w:tcPr>
            <w:tcW w:w="843" w:type="dxa"/>
            <w:shd w:val="clear" w:color="auto" w:fill="auto"/>
            <w:vAlign w:val="center"/>
          </w:tcPr>
          <w:p w14:paraId="3EB9984B">
            <w:pPr>
              <w:widowControl/>
              <w:snapToGrid w:val="0"/>
              <w:jc w:val="center"/>
              <w:rPr>
                <w:kern w:val="0"/>
                <w:sz w:val="24"/>
                <w:szCs w:val="21"/>
              </w:rPr>
            </w:pPr>
          </w:p>
        </w:tc>
      </w:tr>
    </w:tbl>
    <w:p w14:paraId="1597D9F1">
      <w:pPr>
        <w:spacing w:line="460" w:lineRule="exact"/>
        <w:rPr>
          <w:sz w:val="24"/>
          <w:u w:val="single"/>
        </w:rPr>
      </w:pPr>
      <w:r>
        <w:rPr>
          <w:sz w:val="24"/>
        </w:rPr>
        <w:t>包号：</w:t>
      </w:r>
      <w:r>
        <w:rPr>
          <w:rFonts w:hint="eastAsia"/>
          <w:sz w:val="24"/>
          <w:u w:val="single"/>
          <w:lang w:val="en-US" w:eastAsia="zh-CN"/>
        </w:rPr>
        <w:t>2</w:t>
      </w:r>
      <w:r>
        <w:rPr>
          <w:sz w:val="24"/>
          <w:u w:val="single"/>
        </w:rPr>
        <w:t xml:space="preserve">           </w:t>
      </w:r>
      <w:r>
        <w:rPr>
          <w:rFonts w:hint="eastAsia"/>
          <w:sz w:val="24"/>
          <w:u w:val="single"/>
          <w:lang w:val="en-US" w:eastAsia="zh-CN"/>
        </w:rPr>
        <w:t xml:space="preserve"> </w:t>
      </w:r>
      <w:r>
        <w:rPr>
          <w:sz w:val="24"/>
          <w:u w:val="single"/>
        </w:rPr>
        <w:t xml:space="preserve">           </w:t>
      </w:r>
    </w:p>
    <w:p w14:paraId="6495D65F">
      <w:pPr>
        <w:spacing w:line="460" w:lineRule="exact"/>
        <w:rPr>
          <w:sz w:val="24"/>
          <w:u w:val="single"/>
        </w:rPr>
      </w:pP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575C8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5D70819">
            <w:pPr>
              <w:widowControl/>
              <w:snapToGrid w:val="0"/>
              <w:jc w:val="center"/>
              <w:rPr>
                <w:kern w:val="0"/>
                <w:sz w:val="24"/>
                <w:szCs w:val="21"/>
              </w:rPr>
            </w:pPr>
            <w:r>
              <w:rPr>
                <w:kern w:val="0"/>
                <w:sz w:val="24"/>
                <w:szCs w:val="21"/>
              </w:rPr>
              <w:t>序号</w:t>
            </w:r>
          </w:p>
        </w:tc>
        <w:tc>
          <w:tcPr>
            <w:tcW w:w="4394" w:type="dxa"/>
            <w:shd w:val="clear" w:color="auto" w:fill="auto"/>
            <w:vAlign w:val="center"/>
          </w:tcPr>
          <w:p w14:paraId="1C4CC307">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1D632C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3C1EE3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9215BAB">
            <w:pPr>
              <w:widowControl/>
              <w:snapToGrid w:val="0"/>
              <w:jc w:val="center"/>
              <w:rPr>
                <w:kern w:val="0"/>
                <w:sz w:val="24"/>
                <w:szCs w:val="21"/>
              </w:rPr>
            </w:pPr>
            <w:r>
              <w:rPr>
                <w:kern w:val="0"/>
                <w:sz w:val="24"/>
                <w:szCs w:val="21"/>
              </w:rPr>
              <w:t>备注</w:t>
            </w:r>
          </w:p>
        </w:tc>
      </w:tr>
      <w:tr w14:paraId="15CD7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0867E9">
            <w:pPr>
              <w:widowControl/>
              <w:snapToGrid w:val="0"/>
              <w:jc w:val="center"/>
              <w:rPr>
                <w:kern w:val="0"/>
                <w:sz w:val="24"/>
                <w:szCs w:val="21"/>
              </w:rPr>
            </w:pPr>
            <w:r>
              <w:rPr>
                <w:kern w:val="0"/>
                <w:sz w:val="24"/>
                <w:szCs w:val="21"/>
              </w:rPr>
              <w:t>1</w:t>
            </w:r>
          </w:p>
        </w:tc>
        <w:tc>
          <w:tcPr>
            <w:tcW w:w="4394" w:type="dxa"/>
            <w:shd w:val="clear" w:color="auto" w:fill="auto"/>
            <w:vAlign w:val="center"/>
          </w:tcPr>
          <w:p w14:paraId="3EEC8E46">
            <w:pPr>
              <w:widowControl/>
              <w:snapToGrid w:val="0"/>
              <w:jc w:val="left"/>
              <w:rPr>
                <w:kern w:val="0"/>
                <w:sz w:val="24"/>
                <w:szCs w:val="21"/>
              </w:rPr>
            </w:pPr>
            <w:r>
              <w:rPr>
                <w:kern w:val="0"/>
                <w:sz w:val="24"/>
                <w:szCs w:val="21"/>
              </w:rPr>
              <w:t>（一）</w:t>
            </w:r>
            <w:r>
              <w:rPr>
                <w:rFonts w:eastAsiaTheme="minorEastAsia"/>
                <w:sz w:val="24"/>
              </w:rPr>
              <w:t>投标人须承诺所提供的服务、人员及设备符合相关国家强制性规定。</w:t>
            </w:r>
          </w:p>
        </w:tc>
        <w:tc>
          <w:tcPr>
            <w:tcW w:w="2438" w:type="dxa"/>
            <w:shd w:val="clear" w:color="auto" w:fill="auto"/>
            <w:vAlign w:val="center"/>
          </w:tcPr>
          <w:p w14:paraId="02F3DA68">
            <w:pPr>
              <w:widowControl/>
              <w:snapToGrid w:val="0"/>
              <w:jc w:val="center"/>
              <w:rPr>
                <w:kern w:val="0"/>
                <w:sz w:val="24"/>
                <w:szCs w:val="21"/>
              </w:rPr>
            </w:pPr>
          </w:p>
        </w:tc>
        <w:tc>
          <w:tcPr>
            <w:tcW w:w="1289" w:type="dxa"/>
            <w:shd w:val="clear" w:color="auto" w:fill="auto"/>
            <w:vAlign w:val="center"/>
          </w:tcPr>
          <w:p w14:paraId="5266A4E4">
            <w:pPr>
              <w:widowControl/>
              <w:snapToGrid w:val="0"/>
              <w:jc w:val="center"/>
              <w:rPr>
                <w:kern w:val="0"/>
                <w:sz w:val="24"/>
                <w:szCs w:val="21"/>
              </w:rPr>
            </w:pPr>
          </w:p>
        </w:tc>
        <w:tc>
          <w:tcPr>
            <w:tcW w:w="843" w:type="dxa"/>
            <w:shd w:val="clear" w:color="auto" w:fill="auto"/>
            <w:vAlign w:val="center"/>
          </w:tcPr>
          <w:p w14:paraId="374A0323">
            <w:pPr>
              <w:widowControl/>
              <w:snapToGrid w:val="0"/>
              <w:jc w:val="center"/>
              <w:rPr>
                <w:kern w:val="0"/>
                <w:sz w:val="24"/>
                <w:szCs w:val="21"/>
              </w:rPr>
            </w:pPr>
          </w:p>
        </w:tc>
      </w:tr>
      <w:tr w14:paraId="3D09A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5BD2B3">
            <w:pPr>
              <w:widowControl/>
              <w:snapToGrid w:val="0"/>
              <w:jc w:val="center"/>
              <w:rPr>
                <w:kern w:val="0"/>
                <w:sz w:val="24"/>
                <w:szCs w:val="21"/>
              </w:rPr>
            </w:pPr>
            <w:r>
              <w:rPr>
                <w:kern w:val="0"/>
                <w:sz w:val="24"/>
                <w:szCs w:val="21"/>
              </w:rPr>
              <w:t>2</w:t>
            </w:r>
          </w:p>
        </w:tc>
        <w:tc>
          <w:tcPr>
            <w:tcW w:w="4394" w:type="dxa"/>
            <w:shd w:val="clear" w:color="auto" w:fill="auto"/>
            <w:vAlign w:val="center"/>
          </w:tcPr>
          <w:p w14:paraId="7812C034">
            <w:pPr>
              <w:widowControl/>
              <w:snapToGrid w:val="0"/>
              <w:jc w:val="left"/>
              <w:rPr>
                <w:kern w:val="0"/>
                <w:sz w:val="24"/>
                <w:szCs w:val="21"/>
              </w:rPr>
            </w:pPr>
            <w:r>
              <w:rPr>
                <w:color w:val="000000"/>
                <w:sz w:val="24"/>
              </w:rPr>
              <w:t>（二）</w:t>
            </w:r>
            <w:r>
              <w:rPr>
                <w:rFonts w:hint="eastAsia"/>
                <w:sz w:val="24"/>
              </w:rPr>
              <w:t>服务期内，成交供应商应确保其食品经营资质有效，经营项目应涵盖实际配送的全部食材。</w:t>
            </w:r>
          </w:p>
        </w:tc>
        <w:tc>
          <w:tcPr>
            <w:tcW w:w="2438" w:type="dxa"/>
            <w:shd w:val="clear" w:color="auto" w:fill="auto"/>
            <w:vAlign w:val="center"/>
          </w:tcPr>
          <w:p w14:paraId="18BE1B4F">
            <w:pPr>
              <w:widowControl/>
              <w:snapToGrid w:val="0"/>
              <w:jc w:val="center"/>
              <w:rPr>
                <w:kern w:val="0"/>
                <w:sz w:val="24"/>
                <w:szCs w:val="21"/>
              </w:rPr>
            </w:pPr>
          </w:p>
        </w:tc>
        <w:tc>
          <w:tcPr>
            <w:tcW w:w="1289" w:type="dxa"/>
            <w:shd w:val="clear" w:color="auto" w:fill="auto"/>
            <w:vAlign w:val="center"/>
          </w:tcPr>
          <w:p w14:paraId="181D5469">
            <w:pPr>
              <w:widowControl/>
              <w:snapToGrid w:val="0"/>
              <w:jc w:val="center"/>
              <w:rPr>
                <w:kern w:val="0"/>
                <w:sz w:val="24"/>
                <w:szCs w:val="21"/>
              </w:rPr>
            </w:pPr>
          </w:p>
        </w:tc>
        <w:tc>
          <w:tcPr>
            <w:tcW w:w="843" w:type="dxa"/>
            <w:shd w:val="clear" w:color="auto" w:fill="auto"/>
            <w:vAlign w:val="center"/>
          </w:tcPr>
          <w:p w14:paraId="7E4375A1">
            <w:pPr>
              <w:widowControl/>
              <w:snapToGrid w:val="0"/>
              <w:jc w:val="center"/>
              <w:rPr>
                <w:kern w:val="0"/>
                <w:sz w:val="24"/>
                <w:szCs w:val="21"/>
              </w:rPr>
            </w:pPr>
          </w:p>
        </w:tc>
      </w:tr>
      <w:tr w14:paraId="5701A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55F96BD">
            <w:pPr>
              <w:widowControl/>
              <w:snapToGrid w:val="0"/>
              <w:ind w:firstLine="240" w:firstLineChars="100"/>
              <w:rPr>
                <w:kern w:val="0"/>
                <w:sz w:val="24"/>
                <w:szCs w:val="21"/>
              </w:rPr>
            </w:pPr>
            <w:r>
              <w:rPr>
                <w:rFonts w:hint="eastAsia"/>
                <w:kern w:val="0"/>
                <w:sz w:val="24"/>
                <w:szCs w:val="21"/>
                <w:lang w:val="en-US" w:eastAsia="zh-CN"/>
              </w:rPr>
              <w:t>3</w:t>
            </w:r>
            <w:r>
              <w:rPr>
                <w:kern w:val="0"/>
                <w:sz w:val="24"/>
                <w:szCs w:val="21"/>
              </w:rPr>
              <w:t>. 项目需求书要求</w:t>
            </w:r>
          </w:p>
        </w:tc>
      </w:tr>
      <w:tr w14:paraId="4BEC6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8DFAAD">
            <w:pPr>
              <w:widowControl/>
              <w:snapToGrid w:val="0"/>
              <w:jc w:val="center"/>
              <w:rPr>
                <w:kern w:val="0"/>
                <w:sz w:val="24"/>
                <w:szCs w:val="21"/>
              </w:rPr>
            </w:pPr>
            <w:r>
              <w:rPr>
                <w:kern w:val="0"/>
                <w:sz w:val="24"/>
                <w:szCs w:val="21"/>
              </w:rPr>
              <w:t>序号</w:t>
            </w:r>
          </w:p>
        </w:tc>
        <w:tc>
          <w:tcPr>
            <w:tcW w:w="4394" w:type="dxa"/>
            <w:shd w:val="clear" w:color="auto" w:fill="auto"/>
            <w:vAlign w:val="center"/>
          </w:tcPr>
          <w:p w14:paraId="44E38DB4">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4E2BC9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205ED2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8C69C4A">
            <w:pPr>
              <w:widowControl/>
              <w:snapToGrid w:val="0"/>
              <w:jc w:val="center"/>
              <w:rPr>
                <w:kern w:val="0"/>
                <w:sz w:val="24"/>
                <w:szCs w:val="21"/>
              </w:rPr>
            </w:pPr>
            <w:r>
              <w:rPr>
                <w:kern w:val="0"/>
                <w:sz w:val="24"/>
                <w:szCs w:val="21"/>
              </w:rPr>
              <w:t>备注</w:t>
            </w:r>
          </w:p>
        </w:tc>
      </w:tr>
      <w:tr w14:paraId="4AC3D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74821B">
            <w:pPr>
              <w:widowControl/>
              <w:snapToGrid w:val="0"/>
              <w:jc w:val="center"/>
              <w:rPr>
                <w:kern w:val="0"/>
                <w:sz w:val="24"/>
                <w:szCs w:val="21"/>
              </w:rPr>
            </w:pPr>
          </w:p>
        </w:tc>
        <w:tc>
          <w:tcPr>
            <w:tcW w:w="4394" w:type="dxa"/>
            <w:shd w:val="clear" w:color="auto" w:fill="auto"/>
            <w:vAlign w:val="center"/>
          </w:tcPr>
          <w:p w14:paraId="7B1BB143">
            <w:pPr>
              <w:widowControl/>
              <w:snapToGrid w:val="0"/>
              <w:jc w:val="center"/>
              <w:rPr>
                <w:kern w:val="0"/>
                <w:sz w:val="24"/>
                <w:szCs w:val="21"/>
              </w:rPr>
            </w:pPr>
          </w:p>
        </w:tc>
        <w:tc>
          <w:tcPr>
            <w:tcW w:w="2438" w:type="dxa"/>
            <w:shd w:val="clear" w:color="auto" w:fill="auto"/>
            <w:vAlign w:val="center"/>
          </w:tcPr>
          <w:p w14:paraId="4447658C">
            <w:pPr>
              <w:widowControl/>
              <w:snapToGrid w:val="0"/>
              <w:jc w:val="center"/>
              <w:rPr>
                <w:kern w:val="0"/>
                <w:sz w:val="24"/>
                <w:szCs w:val="21"/>
              </w:rPr>
            </w:pPr>
          </w:p>
        </w:tc>
        <w:tc>
          <w:tcPr>
            <w:tcW w:w="1289" w:type="dxa"/>
            <w:shd w:val="clear" w:color="auto" w:fill="auto"/>
            <w:vAlign w:val="center"/>
          </w:tcPr>
          <w:p w14:paraId="3AAA4D6F">
            <w:pPr>
              <w:widowControl/>
              <w:snapToGrid w:val="0"/>
              <w:jc w:val="center"/>
              <w:rPr>
                <w:kern w:val="0"/>
                <w:sz w:val="24"/>
                <w:szCs w:val="21"/>
              </w:rPr>
            </w:pPr>
          </w:p>
        </w:tc>
        <w:tc>
          <w:tcPr>
            <w:tcW w:w="843" w:type="dxa"/>
            <w:shd w:val="clear" w:color="auto" w:fill="auto"/>
            <w:vAlign w:val="center"/>
          </w:tcPr>
          <w:p w14:paraId="45B3744B">
            <w:pPr>
              <w:widowControl/>
              <w:snapToGrid w:val="0"/>
              <w:jc w:val="center"/>
              <w:rPr>
                <w:kern w:val="0"/>
                <w:sz w:val="24"/>
                <w:szCs w:val="21"/>
              </w:rPr>
            </w:pPr>
          </w:p>
        </w:tc>
      </w:tr>
      <w:tr w14:paraId="670B9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97EAED">
            <w:pPr>
              <w:widowControl/>
              <w:snapToGrid w:val="0"/>
              <w:jc w:val="center"/>
              <w:rPr>
                <w:kern w:val="0"/>
                <w:sz w:val="24"/>
                <w:szCs w:val="21"/>
              </w:rPr>
            </w:pPr>
          </w:p>
        </w:tc>
        <w:tc>
          <w:tcPr>
            <w:tcW w:w="4394" w:type="dxa"/>
            <w:shd w:val="clear" w:color="auto" w:fill="auto"/>
            <w:vAlign w:val="center"/>
          </w:tcPr>
          <w:p w14:paraId="2BF71D11">
            <w:pPr>
              <w:widowControl/>
              <w:snapToGrid w:val="0"/>
              <w:jc w:val="center"/>
              <w:rPr>
                <w:kern w:val="0"/>
                <w:sz w:val="24"/>
                <w:szCs w:val="21"/>
              </w:rPr>
            </w:pPr>
          </w:p>
        </w:tc>
        <w:tc>
          <w:tcPr>
            <w:tcW w:w="2438" w:type="dxa"/>
            <w:shd w:val="clear" w:color="auto" w:fill="auto"/>
            <w:vAlign w:val="center"/>
          </w:tcPr>
          <w:p w14:paraId="510E7077">
            <w:pPr>
              <w:widowControl/>
              <w:snapToGrid w:val="0"/>
              <w:jc w:val="center"/>
              <w:rPr>
                <w:kern w:val="0"/>
                <w:sz w:val="24"/>
                <w:szCs w:val="21"/>
              </w:rPr>
            </w:pPr>
          </w:p>
        </w:tc>
        <w:tc>
          <w:tcPr>
            <w:tcW w:w="1289" w:type="dxa"/>
            <w:shd w:val="clear" w:color="auto" w:fill="auto"/>
            <w:vAlign w:val="center"/>
          </w:tcPr>
          <w:p w14:paraId="14005C1A">
            <w:pPr>
              <w:widowControl/>
              <w:snapToGrid w:val="0"/>
              <w:jc w:val="center"/>
              <w:rPr>
                <w:kern w:val="0"/>
                <w:sz w:val="24"/>
                <w:szCs w:val="21"/>
              </w:rPr>
            </w:pPr>
          </w:p>
        </w:tc>
        <w:tc>
          <w:tcPr>
            <w:tcW w:w="843" w:type="dxa"/>
            <w:shd w:val="clear" w:color="auto" w:fill="auto"/>
            <w:vAlign w:val="center"/>
          </w:tcPr>
          <w:p w14:paraId="407D7934">
            <w:pPr>
              <w:widowControl/>
              <w:snapToGrid w:val="0"/>
              <w:jc w:val="center"/>
              <w:rPr>
                <w:kern w:val="0"/>
                <w:sz w:val="24"/>
                <w:szCs w:val="21"/>
              </w:rPr>
            </w:pPr>
          </w:p>
        </w:tc>
      </w:tr>
      <w:tr w14:paraId="4EE75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F5BCE6">
            <w:pPr>
              <w:widowControl/>
              <w:snapToGrid w:val="0"/>
              <w:jc w:val="center"/>
              <w:rPr>
                <w:kern w:val="0"/>
                <w:sz w:val="24"/>
                <w:szCs w:val="21"/>
              </w:rPr>
            </w:pPr>
          </w:p>
        </w:tc>
        <w:tc>
          <w:tcPr>
            <w:tcW w:w="4394" w:type="dxa"/>
            <w:shd w:val="clear" w:color="auto" w:fill="auto"/>
            <w:vAlign w:val="center"/>
          </w:tcPr>
          <w:p w14:paraId="26C505C5">
            <w:pPr>
              <w:widowControl/>
              <w:snapToGrid w:val="0"/>
              <w:jc w:val="center"/>
              <w:rPr>
                <w:kern w:val="0"/>
                <w:sz w:val="24"/>
                <w:szCs w:val="21"/>
              </w:rPr>
            </w:pPr>
          </w:p>
        </w:tc>
        <w:tc>
          <w:tcPr>
            <w:tcW w:w="2438" w:type="dxa"/>
            <w:shd w:val="clear" w:color="auto" w:fill="auto"/>
            <w:vAlign w:val="center"/>
          </w:tcPr>
          <w:p w14:paraId="277C8149">
            <w:pPr>
              <w:widowControl/>
              <w:snapToGrid w:val="0"/>
              <w:jc w:val="center"/>
              <w:rPr>
                <w:kern w:val="0"/>
                <w:sz w:val="24"/>
                <w:szCs w:val="21"/>
              </w:rPr>
            </w:pPr>
          </w:p>
        </w:tc>
        <w:tc>
          <w:tcPr>
            <w:tcW w:w="1289" w:type="dxa"/>
            <w:shd w:val="clear" w:color="auto" w:fill="auto"/>
            <w:vAlign w:val="center"/>
          </w:tcPr>
          <w:p w14:paraId="71B83935">
            <w:pPr>
              <w:widowControl/>
              <w:snapToGrid w:val="0"/>
              <w:jc w:val="center"/>
              <w:rPr>
                <w:kern w:val="0"/>
                <w:sz w:val="24"/>
                <w:szCs w:val="21"/>
              </w:rPr>
            </w:pPr>
          </w:p>
        </w:tc>
        <w:tc>
          <w:tcPr>
            <w:tcW w:w="843" w:type="dxa"/>
            <w:shd w:val="clear" w:color="auto" w:fill="auto"/>
            <w:vAlign w:val="center"/>
          </w:tcPr>
          <w:p w14:paraId="0E72312F">
            <w:pPr>
              <w:widowControl/>
              <w:snapToGrid w:val="0"/>
              <w:jc w:val="center"/>
              <w:rPr>
                <w:kern w:val="0"/>
                <w:sz w:val="24"/>
                <w:szCs w:val="21"/>
              </w:rPr>
            </w:pPr>
          </w:p>
        </w:tc>
      </w:tr>
      <w:tr w14:paraId="339C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F05445">
            <w:pPr>
              <w:widowControl/>
              <w:snapToGrid w:val="0"/>
              <w:jc w:val="center"/>
              <w:rPr>
                <w:kern w:val="0"/>
                <w:sz w:val="24"/>
                <w:szCs w:val="21"/>
              </w:rPr>
            </w:pPr>
          </w:p>
        </w:tc>
        <w:tc>
          <w:tcPr>
            <w:tcW w:w="4394" w:type="dxa"/>
            <w:shd w:val="clear" w:color="auto" w:fill="auto"/>
            <w:vAlign w:val="center"/>
          </w:tcPr>
          <w:p w14:paraId="306D6588">
            <w:pPr>
              <w:widowControl/>
              <w:snapToGrid w:val="0"/>
              <w:jc w:val="center"/>
              <w:rPr>
                <w:kern w:val="0"/>
                <w:sz w:val="24"/>
                <w:szCs w:val="21"/>
              </w:rPr>
            </w:pPr>
          </w:p>
        </w:tc>
        <w:tc>
          <w:tcPr>
            <w:tcW w:w="2438" w:type="dxa"/>
            <w:shd w:val="clear" w:color="auto" w:fill="auto"/>
            <w:vAlign w:val="center"/>
          </w:tcPr>
          <w:p w14:paraId="7DA24C12">
            <w:pPr>
              <w:widowControl/>
              <w:snapToGrid w:val="0"/>
              <w:jc w:val="center"/>
              <w:rPr>
                <w:kern w:val="0"/>
                <w:sz w:val="24"/>
                <w:szCs w:val="21"/>
              </w:rPr>
            </w:pPr>
          </w:p>
        </w:tc>
        <w:tc>
          <w:tcPr>
            <w:tcW w:w="1289" w:type="dxa"/>
            <w:shd w:val="clear" w:color="auto" w:fill="auto"/>
            <w:vAlign w:val="center"/>
          </w:tcPr>
          <w:p w14:paraId="5D38F3BF">
            <w:pPr>
              <w:widowControl/>
              <w:snapToGrid w:val="0"/>
              <w:jc w:val="center"/>
              <w:rPr>
                <w:kern w:val="0"/>
                <w:sz w:val="24"/>
                <w:szCs w:val="21"/>
              </w:rPr>
            </w:pPr>
          </w:p>
        </w:tc>
        <w:tc>
          <w:tcPr>
            <w:tcW w:w="843" w:type="dxa"/>
            <w:shd w:val="clear" w:color="auto" w:fill="auto"/>
            <w:vAlign w:val="center"/>
          </w:tcPr>
          <w:p w14:paraId="53CF8C54">
            <w:pPr>
              <w:widowControl/>
              <w:snapToGrid w:val="0"/>
              <w:jc w:val="center"/>
              <w:rPr>
                <w:kern w:val="0"/>
                <w:sz w:val="24"/>
                <w:szCs w:val="21"/>
              </w:rPr>
            </w:pPr>
          </w:p>
        </w:tc>
      </w:tr>
      <w:tr w14:paraId="21DAA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F4ED48">
            <w:pPr>
              <w:widowControl/>
              <w:snapToGrid w:val="0"/>
              <w:jc w:val="center"/>
              <w:rPr>
                <w:kern w:val="0"/>
                <w:sz w:val="24"/>
                <w:szCs w:val="21"/>
              </w:rPr>
            </w:pPr>
          </w:p>
        </w:tc>
        <w:tc>
          <w:tcPr>
            <w:tcW w:w="4394" w:type="dxa"/>
            <w:shd w:val="clear" w:color="auto" w:fill="auto"/>
            <w:vAlign w:val="center"/>
          </w:tcPr>
          <w:p w14:paraId="15504963">
            <w:pPr>
              <w:widowControl/>
              <w:snapToGrid w:val="0"/>
              <w:jc w:val="center"/>
              <w:rPr>
                <w:kern w:val="0"/>
                <w:sz w:val="24"/>
                <w:szCs w:val="21"/>
              </w:rPr>
            </w:pPr>
          </w:p>
        </w:tc>
        <w:tc>
          <w:tcPr>
            <w:tcW w:w="2438" w:type="dxa"/>
            <w:shd w:val="clear" w:color="auto" w:fill="auto"/>
            <w:vAlign w:val="center"/>
          </w:tcPr>
          <w:p w14:paraId="2264F945">
            <w:pPr>
              <w:widowControl/>
              <w:snapToGrid w:val="0"/>
              <w:jc w:val="center"/>
              <w:rPr>
                <w:kern w:val="0"/>
                <w:sz w:val="24"/>
                <w:szCs w:val="21"/>
              </w:rPr>
            </w:pPr>
          </w:p>
        </w:tc>
        <w:tc>
          <w:tcPr>
            <w:tcW w:w="1289" w:type="dxa"/>
            <w:shd w:val="clear" w:color="auto" w:fill="auto"/>
            <w:vAlign w:val="center"/>
          </w:tcPr>
          <w:p w14:paraId="5D6E53E0">
            <w:pPr>
              <w:widowControl/>
              <w:snapToGrid w:val="0"/>
              <w:jc w:val="center"/>
              <w:rPr>
                <w:kern w:val="0"/>
                <w:sz w:val="24"/>
                <w:szCs w:val="21"/>
              </w:rPr>
            </w:pPr>
          </w:p>
        </w:tc>
        <w:tc>
          <w:tcPr>
            <w:tcW w:w="843" w:type="dxa"/>
            <w:shd w:val="clear" w:color="auto" w:fill="auto"/>
            <w:vAlign w:val="center"/>
          </w:tcPr>
          <w:p w14:paraId="7209B5DA">
            <w:pPr>
              <w:widowControl/>
              <w:snapToGrid w:val="0"/>
              <w:jc w:val="center"/>
              <w:rPr>
                <w:kern w:val="0"/>
                <w:sz w:val="24"/>
                <w:szCs w:val="21"/>
              </w:rPr>
            </w:pPr>
          </w:p>
        </w:tc>
      </w:tr>
    </w:tbl>
    <w:p w14:paraId="01328647">
      <w:pPr>
        <w:spacing w:line="620" w:lineRule="exact"/>
        <w:rPr>
          <w:sz w:val="24"/>
        </w:rPr>
      </w:pPr>
    </w:p>
    <w:p w14:paraId="665573D3">
      <w:pPr>
        <w:spacing w:line="620" w:lineRule="exact"/>
        <w:rPr>
          <w:sz w:val="24"/>
        </w:rPr>
      </w:pPr>
      <w:r>
        <w:rPr>
          <w:sz w:val="24"/>
        </w:rPr>
        <w:t>注：</w:t>
      </w:r>
    </w:p>
    <w:p w14:paraId="0C3DFA20">
      <w:pPr>
        <w:spacing w:line="360" w:lineRule="auto"/>
        <w:rPr>
          <w:sz w:val="24"/>
        </w:rPr>
      </w:pPr>
      <w:r>
        <w:rPr>
          <w:sz w:val="24"/>
        </w:rPr>
        <w:t>1. 不如实填写偏离情况的响应文件将视为虚假材料。</w:t>
      </w:r>
    </w:p>
    <w:p w14:paraId="70338EBD">
      <w:pPr>
        <w:spacing w:line="360" w:lineRule="auto"/>
        <w:rPr>
          <w:sz w:val="24"/>
        </w:rPr>
      </w:pPr>
      <w:r>
        <w:rPr>
          <w:sz w:val="24"/>
        </w:rPr>
        <w:t>2. 磋商要求指磋商文件中规定的具体要求，投标应答指响应文件的具体内容。</w:t>
      </w:r>
    </w:p>
    <w:p w14:paraId="34F0EFCB">
      <w:pPr>
        <w:spacing w:line="360" w:lineRule="auto"/>
        <w:rPr>
          <w:sz w:val="24"/>
        </w:rPr>
      </w:pPr>
      <w:r>
        <w:rPr>
          <w:sz w:val="24"/>
        </w:rPr>
        <w:t>3. 偏离说明指磋商要求与投标应答之间的不同之处。</w:t>
      </w:r>
    </w:p>
    <w:p w14:paraId="75C38FE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0D0AA55">
      <w:pPr>
        <w:spacing w:line="360" w:lineRule="auto"/>
        <w:ind w:firstLine="4080" w:firstLineChars="1700"/>
        <w:rPr>
          <w:sz w:val="24"/>
        </w:rPr>
      </w:pPr>
      <w:r>
        <w:rPr>
          <w:sz w:val="24"/>
        </w:rPr>
        <w:t>投标人名称：</w:t>
      </w:r>
    </w:p>
    <w:p w14:paraId="22ABF388">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316780F3">
      <w:pPr>
        <w:spacing w:line="460" w:lineRule="exact"/>
        <w:rPr>
          <w:rFonts w:hint="eastAsia" w:eastAsia="宋体"/>
          <w:b/>
          <w:sz w:val="24"/>
          <w:lang w:eastAsia="zh-CN"/>
        </w:rPr>
      </w:pPr>
      <w:r>
        <w:rPr>
          <w:rFonts w:hint="eastAsia"/>
          <w:b/>
          <w:sz w:val="24"/>
        </w:rPr>
        <w:t>附件4-3</w:t>
      </w:r>
      <w:r>
        <w:rPr>
          <w:rFonts w:hint="eastAsia"/>
          <w:b/>
          <w:sz w:val="24"/>
          <w:lang w:eastAsia="zh-CN"/>
        </w:rPr>
        <w:t>（</w:t>
      </w:r>
      <w:r>
        <w:rPr>
          <w:rFonts w:hint="eastAsia"/>
          <w:b/>
          <w:sz w:val="24"/>
          <w:lang w:val="en-US" w:eastAsia="zh-CN"/>
        </w:rPr>
        <w:t>仅第一包提供</w:t>
      </w:r>
      <w:r>
        <w:rPr>
          <w:rFonts w:hint="eastAsia"/>
          <w:b/>
          <w:sz w:val="24"/>
          <w:lang w:eastAsia="zh-CN"/>
        </w:rPr>
        <w:t>）</w:t>
      </w:r>
    </w:p>
    <w:p w14:paraId="118D05EF">
      <w:pPr>
        <w:spacing w:line="460" w:lineRule="exact"/>
        <w:ind w:left="192"/>
        <w:rPr>
          <w:b/>
          <w:sz w:val="24"/>
        </w:rPr>
      </w:pPr>
    </w:p>
    <w:p w14:paraId="60483EBB">
      <w:pPr>
        <w:widowControl/>
        <w:jc w:val="center"/>
        <w:rPr>
          <w:b/>
          <w:sz w:val="24"/>
        </w:rPr>
      </w:pPr>
      <w:r>
        <w:rPr>
          <w:rFonts w:hint="eastAsia"/>
          <w:b/>
          <w:sz w:val="24"/>
        </w:rPr>
        <w:t>项目人员及岗位安排</w:t>
      </w:r>
    </w:p>
    <w:p w14:paraId="56FD9A16">
      <w:pPr>
        <w:widowControl/>
        <w:jc w:val="left"/>
        <w:rPr>
          <w:sz w:val="24"/>
        </w:rPr>
      </w:pPr>
    </w:p>
    <w:p w14:paraId="4224AE4A">
      <w:pPr>
        <w:spacing w:line="460" w:lineRule="exact"/>
        <w:rPr>
          <w:sz w:val="24"/>
        </w:rPr>
      </w:pPr>
      <w:r>
        <w:rPr>
          <w:sz w:val="24"/>
        </w:rPr>
        <w:t>项目名称：</w:t>
      </w:r>
      <w:r>
        <w:rPr>
          <w:sz w:val="24"/>
          <w:u w:val="single"/>
        </w:rPr>
        <w:t xml:space="preserve">                    </w:t>
      </w:r>
    </w:p>
    <w:p w14:paraId="05A4DCF0">
      <w:pPr>
        <w:spacing w:line="460" w:lineRule="exact"/>
        <w:rPr>
          <w:sz w:val="24"/>
        </w:rPr>
      </w:pPr>
      <w:r>
        <w:rPr>
          <w:sz w:val="24"/>
        </w:rPr>
        <w:t>项目编号：</w:t>
      </w:r>
      <w:r>
        <w:rPr>
          <w:sz w:val="24"/>
          <w:u w:val="single"/>
        </w:rPr>
        <w:t xml:space="preserve">                    </w:t>
      </w:r>
    </w:p>
    <w:p w14:paraId="1506CBDC">
      <w:pPr>
        <w:spacing w:line="460" w:lineRule="exact"/>
        <w:rPr>
          <w:sz w:val="24"/>
          <w:u w:val="single"/>
        </w:rPr>
      </w:pPr>
      <w:r>
        <w:rPr>
          <w:sz w:val="24"/>
        </w:rPr>
        <w:t>包号：</w:t>
      </w:r>
      <w:r>
        <w:rPr>
          <w:sz w:val="24"/>
          <w:u w:val="single"/>
        </w:rPr>
        <w:t xml:space="preserve">                        </w:t>
      </w:r>
    </w:p>
    <w:p w14:paraId="1345A0D8">
      <w:pPr>
        <w:widowControl/>
        <w:jc w:val="left"/>
        <w:rPr>
          <w:sz w:val="24"/>
        </w:rPr>
      </w:pPr>
    </w:p>
    <w:p w14:paraId="1D030B35">
      <w:pPr>
        <w:widowControl/>
        <w:jc w:val="left"/>
        <w:rPr>
          <w:sz w:val="24"/>
        </w:rPr>
      </w:pPr>
    </w:p>
    <w:tbl>
      <w:tblPr>
        <w:tblStyle w:val="19"/>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B7C3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67DCD42">
            <w:pPr>
              <w:spacing w:line="360" w:lineRule="auto"/>
              <w:jc w:val="center"/>
              <w:rPr>
                <w:b/>
                <w:szCs w:val="21"/>
              </w:rPr>
            </w:pPr>
            <w:r>
              <w:rPr>
                <w:b/>
                <w:szCs w:val="21"/>
              </w:rPr>
              <w:t>序号</w:t>
            </w:r>
          </w:p>
        </w:tc>
        <w:tc>
          <w:tcPr>
            <w:tcW w:w="680" w:type="pct"/>
            <w:vAlign w:val="center"/>
          </w:tcPr>
          <w:p w14:paraId="4CEE92D4">
            <w:pPr>
              <w:spacing w:line="360" w:lineRule="auto"/>
              <w:jc w:val="center"/>
              <w:rPr>
                <w:b/>
                <w:szCs w:val="21"/>
              </w:rPr>
            </w:pPr>
            <w:r>
              <w:rPr>
                <w:b/>
                <w:szCs w:val="21"/>
              </w:rPr>
              <w:t>岗位名称</w:t>
            </w:r>
          </w:p>
        </w:tc>
        <w:tc>
          <w:tcPr>
            <w:tcW w:w="679" w:type="pct"/>
            <w:vAlign w:val="center"/>
          </w:tcPr>
          <w:p w14:paraId="3C8FE25C">
            <w:pPr>
              <w:spacing w:line="360" w:lineRule="auto"/>
              <w:jc w:val="center"/>
              <w:rPr>
                <w:b/>
                <w:szCs w:val="21"/>
              </w:rPr>
            </w:pPr>
            <w:r>
              <w:rPr>
                <w:rFonts w:hint="eastAsia"/>
                <w:b/>
                <w:szCs w:val="21"/>
              </w:rPr>
              <w:t>投入</w:t>
            </w:r>
            <w:r>
              <w:rPr>
                <w:b/>
                <w:szCs w:val="21"/>
              </w:rPr>
              <w:t>人数</w:t>
            </w:r>
          </w:p>
        </w:tc>
        <w:tc>
          <w:tcPr>
            <w:tcW w:w="1107" w:type="pct"/>
            <w:vAlign w:val="center"/>
          </w:tcPr>
          <w:p w14:paraId="57459740">
            <w:pPr>
              <w:spacing w:line="360" w:lineRule="auto"/>
              <w:jc w:val="center"/>
              <w:rPr>
                <w:b/>
                <w:szCs w:val="21"/>
              </w:rPr>
            </w:pPr>
            <w:r>
              <w:rPr>
                <w:rFonts w:hint="eastAsia"/>
                <w:b/>
                <w:szCs w:val="21"/>
              </w:rPr>
              <w:t>人员情况简介</w:t>
            </w:r>
          </w:p>
        </w:tc>
        <w:tc>
          <w:tcPr>
            <w:tcW w:w="671" w:type="pct"/>
            <w:vAlign w:val="center"/>
          </w:tcPr>
          <w:p w14:paraId="24B27F51">
            <w:pPr>
              <w:spacing w:line="360" w:lineRule="auto"/>
              <w:jc w:val="center"/>
              <w:rPr>
                <w:b/>
                <w:szCs w:val="21"/>
              </w:rPr>
            </w:pPr>
            <w:r>
              <w:rPr>
                <w:rFonts w:hint="eastAsia"/>
                <w:b/>
                <w:szCs w:val="21"/>
              </w:rPr>
              <w:t>是否退休</w:t>
            </w:r>
          </w:p>
        </w:tc>
        <w:tc>
          <w:tcPr>
            <w:tcW w:w="719" w:type="pct"/>
            <w:vAlign w:val="center"/>
          </w:tcPr>
          <w:p w14:paraId="4F0058B3">
            <w:pPr>
              <w:spacing w:line="360" w:lineRule="auto"/>
              <w:jc w:val="center"/>
              <w:rPr>
                <w:b/>
                <w:szCs w:val="21"/>
              </w:rPr>
            </w:pPr>
            <w:r>
              <w:rPr>
                <w:b/>
                <w:szCs w:val="21"/>
              </w:rPr>
              <w:t>工作时间</w:t>
            </w:r>
          </w:p>
        </w:tc>
        <w:tc>
          <w:tcPr>
            <w:tcW w:w="721" w:type="pct"/>
          </w:tcPr>
          <w:p w14:paraId="3702862F">
            <w:pPr>
              <w:spacing w:line="360" w:lineRule="auto"/>
              <w:jc w:val="center"/>
              <w:rPr>
                <w:b/>
                <w:szCs w:val="21"/>
              </w:rPr>
            </w:pPr>
            <w:r>
              <w:rPr>
                <w:rFonts w:hint="eastAsia"/>
                <w:b/>
                <w:szCs w:val="21"/>
              </w:rPr>
              <w:t>备注</w:t>
            </w:r>
          </w:p>
        </w:tc>
      </w:tr>
      <w:tr w14:paraId="72758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A702507">
            <w:pPr>
              <w:spacing w:line="360" w:lineRule="auto"/>
              <w:jc w:val="center"/>
              <w:rPr>
                <w:szCs w:val="21"/>
              </w:rPr>
            </w:pPr>
          </w:p>
        </w:tc>
        <w:tc>
          <w:tcPr>
            <w:tcW w:w="680" w:type="pct"/>
            <w:vAlign w:val="center"/>
          </w:tcPr>
          <w:p w14:paraId="02EC6EDD">
            <w:pPr>
              <w:spacing w:line="360" w:lineRule="auto"/>
              <w:jc w:val="center"/>
              <w:rPr>
                <w:szCs w:val="21"/>
              </w:rPr>
            </w:pPr>
          </w:p>
        </w:tc>
        <w:tc>
          <w:tcPr>
            <w:tcW w:w="679" w:type="pct"/>
            <w:vAlign w:val="center"/>
          </w:tcPr>
          <w:p w14:paraId="0578FC6C">
            <w:pPr>
              <w:spacing w:line="360" w:lineRule="auto"/>
              <w:jc w:val="center"/>
              <w:rPr>
                <w:szCs w:val="21"/>
              </w:rPr>
            </w:pPr>
          </w:p>
        </w:tc>
        <w:tc>
          <w:tcPr>
            <w:tcW w:w="1107" w:type="pct"/>
            <w:vAlign w:val="center"/>
          </w:tcPr>
          <w:p w14:paraId="11565955">
            <w:pPr>
              <w:spacing w:line="360" w:lineRule="auto"/>
              <w:jc w:val="center"/>
              <w:rPr>
                <w:szCs w:val="21"/>
              </w:rPr>
            </w:pPr>
          </w:p>
        </w:tc>
        <w:tc>
          <w:tcPr>
            <w:tcW w:w="671" w:type="pct"/>
            <w:vAlign w:val="center"/>
          </w:tcPr>
          <w:p w14:paraId="7CEEF008">
            <w:pPr>
              <w:spacing w:line="360" w:lineRule="auto"/>
              <w:jc w:val="center"/>
              <w:rPr>
                <w:szCs w:val="21"/>
              </w:rPr>
            </w:pPr>
          </w:p>
        </w:tc>
        <w:tc>
          <w:tcPr>
            <w:tcW w:w="719" w:type="pct"/>
            <w:vAlign w:val="center"/>
          </w:tcPr>
          <w:p w14:paraId="21F1EC37">
            <w:pPr>
              <w:spacing w:line="360" w:lineRule="auto"/>
              <w:jc w:val="center"/>
              <w:rPr>
                <w:szCs w:val="21"/>
              </w:rPr>
            </w:pPr>
          </w:p>
        </w:tc>
        <w:tc>
          <w:tcPr>
            <w:tcW w:w="721" w:type="pct"/>
          </w:tcPr>
          <w:p w14:paraId="340212B6">
            <w:pPr>
              <w:spacing w:line="360" w:lineRule="auto"/>
              <w:jc w:val="center"/>
              <w:rPr>
                <w:szCs w:val="21"/>
              </w:rPr>
            </w:pPr>
          </w:p>
        </w:tc>
      </w:tr>
      <w:tr w14:paraId="2C8C9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EA5BBF5">
            <w:pPr>
              <w:spacing w:line="360" w:lineRule="auto"/>
              <w:jc w:val="center"/>
              <w:rPr>
                <w:szCs w:val="21"/>
              </w:rPr>
            </w:pPr>
          </w:p>
        </w:tc>
        <w:tc>
          <w:tcPr>
            <w:tcW w:w="680" w:type="pct"/>
            <w:vAlign w:val="center"/>
          </w:tcPr>
          <w:p w14:paraId="08D0ACB9">
            <w:pPr>
              <w:spacing w:line="360" w:lineRule="auto"/>
              <w:jc w:val="center"/>
              <w:rPr>
                <w:szCs w:val="21"/>
              </w:rPr>
            </w:pPr>
          </w:p>
        </w:tc>
        <w:tc>
          <w:tcPr>
            <w:tcW w:w="679" w:type="pct"/>
            <w:vAlign w:val="center"/>
          </w:tcPr>
          <w:p w14:paraId="7F32B8E2">
            <w:pPr>
              <w:spacing w:line="360" w:lineRule="auto"/>
              <w:jc w:val="center"/>
              <w:rPr>
                <w:szCs w:val="21"/>
              </w:rPr>
            </w:pPr>
          </w:p>
        </w:tc>
        <w:tc>
          <w:tcPr>
            <w:tcW w:w="1107" w:type="pct"/>
            <w:vAlign w:val="center"/>
          </w:tcPr>
          <w:p w14:paraId="4C47FF00">
            <w:pPr>
              <w:spacing w:line="360" w:lineRule="auto"/>
              <w:jc w:val="center"/>
              <w:rPr>
                <w:szCs w:val="21"/>
              </w:rPr>
            </w:pPr>
          </w:p>
        </w:tc>
        <w:tc>
          <w:tcPr>
            <w:tcW w:w="671" w:type="pct"/>
            <w:vAlign w:val="center"/>
          </w:tcPr>
          <w:p w14:paraId="4C7609AC">
            <w:pPr>
              <w:spacing w:line="360" w:lineRule="auto"/>
              <w:jc w:val="center"/>
              <w:rPr>
                <w:szCs w:val="21"/>
              </w:rPr>
            </w:pPr>
          </w:p>
        </w:tc>
        <w:tc>
          <w:tcPr>
            <w:tcW w:w="719" w:type="pct"/>
            <w:vAlign w:val="center"/>
          </w:tcPr>
          <w:p w14:paraId="03FB6A8A">
            <w:pPr>
              <w:spacing w:line="360" w:lineRule="auto"/>
              <w:jc w:val="center"/>
              <w:rPr>
                <w:szCs w:val="21"/>
              </w:rPr>
            </w:pPr>
          </w:p>
        </w:tc>
        <w:tc>
          <w:tcPr>
            <w:tcW w:w="721" w:type="pct"/>
          </w:tcPr>
          <w:p w14:paraId="68EC0F0F">
            <w:pPr>
              <w:spacing w:line="360" w:lineRule="auto"/>
              <w:jc w:val="center"/>
              <w:rPr>
                <w:szCs w:val="21"/>
              </w:rPr>
            </w:pPr>
          </w:p>
        </w:tc>
      </w:tr>
      <w:tr w14:paraId="4F9AC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CE307FD">
            <w:pPr>
              <w:spacing w:line="360" w:lineRule="auto"/>
              <w:jc w:val="center"/>
              <w:rPr>
                <w:szCs w:val="21"/>
              </w:rPr>
            </w:pPr>
          </w:p>
        </w:tc>
        <w:tc>
          <w:tcPr>
            <w:tcW w:w="680" w:type="pct"/>
            <w:vAlign w:val="center"/>
          </w:tcPr>
          <w:p w14:paraId="2B76CE9C">
            <w:pPr>
              <w:spacing w:line="360" w:lineRule="auto"/>
              <w:jc w:val="center"/>
              <w:rPr>
                <w:szCs w:val="21"/>
              </w:rPr>
            </w:pPr>
          </w:p>
        </w:tc>
        <w:tc>
          <w:tcPr>
            <w:tcW w:w="679" w:type="pct"/>
            <w:vAlign w:val="center"/>
          </w:tcPr>
          <w:p w14:paraId="0828A43F">
            <w:pPr>
              <w:spacing w:line="360" w:lineRule="auto"/>
              <w:jc w:val="center"/>
              <w:rPr>
                <w:szCs w:val="21"/>
              </w:rPr>
            </w:pPr>
          </w:p>
        </w:tc>
        <w:tc>
          <w:tcPr>
            <w:tcW w:w="1107" w:type="pct"/>
            <w:vAlign w:val="center"/>
          </w:tcPr>
          <w:p w14:paraId="61799078">
            <w:pPr>
              <w:spacing w:line="360" w:lineRule="auto"/>
              <w:jc w:val="center"/>
              <w:rPr>
                <w:szCs w:val="21"/>
              </w:rPr>
            </w:pPr>
          </w:p>
        </w:tc>
        <w:tc>
          <w:tcPr>
            <w:tcW w:w="671" w:type="pct"/>
            <w:vAlign w:val="center"/>
          </w:tcPr>
          <w:p w14:paraId="4C83BCC4">
            <w:pPr>
              <w:spacing w:line="360" w:lineRule="auto"/>
              <w:jc w:val="center"/>
              <w:rPr>
                <w:szCs w:val="21"/>
              </w:rPr>
            </w:pPr>
          </w:p>
        </w:tc>
        <w:tc>
          <w:tcPr>
            <w:tcW w:w="719" w:type="pct"/>
            <w:vAlign w:val="center"/>
          </w:tcPr>
          <w:p w14:paraId="76B5ACBA">
            <w:pPr>
              <w:spacing w:line="360" w:lineRule="auto"/>
              <w:jc w:val="center"/>
              <w:rPr>
                <w:szCs w:val="21"/>
              </w:rPr>
            </w:pPr>
          </w:p>
        </w:tc>
        <w:tc>
          <w:tcPr>
            <w:tcW w:w="721" w:type="pct"/>
          </w:tcPr>
          <w:p w14:paraId="6905DC94">
            <w:pPr>
              <w:spacing w:line="360" w:lineRule="auto"/>
              <w:jc w:val="center"/>
              <w:rPr>
                <w:szCs w:val="21"/>
              </w:rPr>
            </w:pPr>
          </w:p>
        </w:tc>
      </w:tr>
      <w:tr w14:paraId="43469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2F9B6D5">
            <w:pPr>
              <w:spacing w:line="360" w:lineRule="auto"/>
              <w:jc w:val="center"/>
              <w:rPr>
                <w:szCs w:val="21"/>
              </w:rPr>
            </w:pPr>
          </w:p>
        </w:tc>
        <w:tc>
          <w:tcPr>
            <w:tcW w:w="680" w:type="pct"/>
            <w:vAlign w:val="center"/>
          </w:tcPr>
          <w:p w14:paraId="4BA7098C">
            <w:pPr>
              <w:spacing w:line="360" w:lineRule="auto"/>
              <w:jc w:val="center"/>
              <w:rPr>
                <w:szCs w:val="21"/>
              </w:rPr>
            </w:pPr>
          </w:p>
        </w:tc>
        <w:tc>
          <w:tcPr>
            <w:tcW w:w="679" w:type="pct"/>
            <w:vAlign w:val="center"/>
          </w:tcPr>
          <w:p w14:paraId="00BB67EB">
            <w:pPr>
              <w:spacing w:line="360" w:lineRule="auto"/>
              <w:jc w:val="center"/>
              <w:rPr>
                <w:szCs w:val="21"/>
              </w:rPr>
            </w:pPr>
          </w:p>
        </w:tc>
        <w:tc>
          <w:tcPr>
            <w:tcW w:w="1107" w:type="pct"/>
            <w:vAlign w:val="center"/>
          </w:tcPr>
          <w:p w14:paraId="3D47ECAC">
            <w:pPr>
              <w:spacing w:line="360" w:lineRule="auto"/>
              <w:jc w:val="center"/>
              <w:rPr>
                <w:szCs w:val="21"/>
              </w:rPr>
            </w:pPr>
          </w:p>
        </w:tc>
        <w:tc>
          <w:tcPr>
            <w:tcW w:w="671" w:type="pct"/>
            <w:vAlign w:val="center"/>
          </w:tcPr>
          <w:p w14:paraId="20043247">
            <w:pPr>
              <w:spacing w:line="360" w:lineRule="auto"/>
              <w:jc w:val="center"/>
              <w:rPr>
                <w:szCs w:val="21"/>
              </w:rPr>
            </w:pPr>
          </w:p>
        </w:tc>
        <w:tc>
          <w:tcPr>
            <w:tcW w:w="719" w:type="pct"/>
            <w:vAlign w:val="center"/>
          </w:tcPr>
          <w:p w14:paraId="5D3B41FE">
            <w:pPr>
              <w:spacing w:line="360" w:lineRule="auto"/>
              <w:jc w:val="center"/>
              <w:rPr>
                <w:szCs w:val="21"/>
              </w:rPr>
            </w:pPr>
          </w:p>
        </w:tc>
        <w:tc>
          <w:tcPr>
            <w:tcW w:w="721" w:type="pct"/>
          </w:tcPr>
          <w:p w14:paraId="4854D97F">
            <w:pPr>
              <w:spacing w:line="360" w:lineRule="auto"/>
              <w:jc w:val="center"/>
              <w:rPr>
                <w:szCs w:val="21"/>
              </w:rPr>
            </w:pPr>
          </w:p>
        </w:tc>
      </w:tr>
      <w:tr w14:paraId="46B92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16E05C6">
            <w:pPr>
              <w:spacing w:line="360" w:lineRule="auto"/>
              <w:jc w:val="center"/>
              <w:rPr>
                <w:szCs w:val="21"/>
              </w:rPr>
            </w:pPr>
          </w:p>
        </w:tc>
        <w:tc>
          <w:tcPr>
            <w:tcW w:w="680" w:type="pct"/>
            <w:vAlign w:val="center"/>
          </w:tcPr>
          <w:p w14:paraId="43BC0A0F">
            <w:pPr>
              <w:spacing w:line="360" w:lineRule="auto"/>
              <w:jc w:val="center"/>
              <w:rPr>
                <w:szCs w:val="21"/>
              </w:rPr>
            </w:pPr>
          </w:p>
        </w:tc>
        <w:tc>
          <w:tcPr>
            <w:tcW w:w="679" w:type="pct"/>
            <w:vAlign w:val="center"/>
          </w:tcPr>
          <w:p w14:paraId="770E9AAD">
            <w:pPr>
              <w:spacing w:line="360" w:lineRule="auto"/>
              <w:jc w:val="center"/>
              <w:rPr>
                <w:szCs w:val="21"/>
              </w:rPr>
            </w:pPr>
          </w:p>
        </w:tc>
        <w:tc>
          <w:tcPr>
            <w:tcW w:w="1107" w:type="pct"/>
            <w:vAlign w:val="center"/>
          </w:tcPr>
          <w:p w14:paraId="319249CE">
            <w:pPr>
              <w:spacing w:line="360" w:lineRule="auto"/>
              <w:jc w:val="center"/>
              <w:rPr>
                <w:szCs w:val="21"/>
              </w:rPr>
            </w:pPr>
          </w:p>
        </w:tc>
        <w:tc>
          <w:tcPr>
            <w:tcW w:w="671" w:type="pct"/>
            <w:vAlign w:val="center"/>
          </w:tcPr>
          <w:p w14:paraId="1178ADFC">
            <w:pPr>
              <w:spacing w:line="360" w:lineRule="auto"/>
              <w:jc w:val="center"/>
              <w:rPr>
                <w:szCs w:val="21"/>
              </w:rPr>
            </w:pPr>
          </w:p>
        </w:tc>
        <w:tc>
          <w:tcPr>
            <w:tcW w:w="719" w:type="pct"/>
            <w:vAlign w:val="center"/>
          </w:tcPr>
          <w:p w14:paraId="0104BCD1">
            <w:pPr>
              <w:spacing w:line="360" w:lineRule="auto"/>
              <w:jc w:val="center"/>
              <w:rPr>
                <w:szCs w:val="21"/>
              </w:rPr>
            </w:pPr>
          </w:p>
        </w:tc>
        <w:tc>
          <w:tcPr>
            <w:tcW w:w="721" w:type="pct"/>
          </w:tcPr>
          <w:p w14:paraId="6C27D725">
            <w:pPr>
              <w:spacing w:line="360" w:lineRule="auto"/>
              <w:jc w:val="center"/>
              <w:rPr>
                <w:szCs w:val="21"/>
              </w:rPr>
            </w:pPr>
          </w:p>
        </w:tc>
      </w:tr>
      <w:tr w14:paraId="70CB6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B2D9029">
            <w:pPr>
              <w:spacing w:line="360" w:lineRule="auto"/>
              <w:jc w:val="center"/>
              <w:rPr>
                <w:szCs w:val="21"/>
              </w:rPr>
            </w:pPr>
          </w:p>
        </w:tc>
        <w:tc>
          <w:tcPr>
            <w:tcW w:w="680" w:type="pct"/>
            <w:vAlign w:val="center"/>
          </w:tcPr>
          <w:p w14:paraId="36676DC7">
            <w:pPr>
              <w:spacing w:line="360" w:lineRule="auto"/>
              <w:jc w:val="center"/>
              <w:rPr>
                <w:szCs w:val="21"/>
              </w:rPr>
            </w:pPr>
          </w:p>
        </w:tc>
        <w:tc>
          <w:tcPr>
            <w:tcW w:w="679" w:type="pct"/>
            <w:vAlign w:val="center"/>
          </w:tcPr>
          <w:p w14:paraId="016C9251">
            <w:pPr>
              <w:spacing w:line="360" w:lineRule="auto"/>
              <w:jc w:val="center"/>
              <w:rPr>
                <w:szCs w:val="21"/>
              </w:rPr>
            </w:pPr>
          </w:p>
        </w:tc>
        <w:tc>
          <w:tcPr>
            <w:tcW w:w="1107" w:type="pct"/>
            <w:vAlign w:val="center"/>
          </w:tcPr>
          <w:p w14:paraId="65CAF80F">
            <w:pPr>
              <w:spacing w:line="360" w:lineRule="auto"/>
              <w:jc w:val="center"/>
              <w:rPr>
                <w:szCs w:val="21"/>
              </w:rPr>
            </w:pPr>
          </w:p>
        </w:tc>
        <w:tc>
          <w:tcPr>
            <w:tcW w:w="671" w:type="pct"/>
            <w:vAlign w:val="center"/>
          </w:tcPr>
          <w:p w14:paraId="0D122755">
            <w:pPr>
              <w:spacing w:line="360" w:lineRule="auto"/>
              <w:jc w:val="center"/>
              <w:rPr>
                <w:szCs w:val="21"/>
              </w:rPr>
            </w:pPr>
          </w:p>
        </w:tc>
        <w:tc>
          <w:tcPr>
            <w:tcW w:w="719" w:type="pct"/>
            <w:vAlign w:val="center"/>
          </w:tcPr>
          <w:p w14:paraId="0376384B">
            <w:pPr>
              <w:spacing w:line="360" w:lineRule="auto"/>
              <w:jc w:val="center"/>
              <w:rPr>
                <w:szCs w:val="21"/>
              </w:rPr>
            </w:pPr>
          </w:p>
        </w:tc>
        <w:tc>
          <w:tcPr>
            <w:tcW w:w="721" w:type="pct"/>
          </w:tcPr>
          <w:p w14:paraId="7CB9F529">
            <w:pPr>
              <w:spacing w:line="360" w:lineRule="auto"/>
              <w:jc w:val="center"/>
              <w:rPr>
                <w:szCs w:val="21"/>
              </w:rPr>
            </w:pPr>
          </w:p>
        </w:tc>
      </w:tr>
      <w:tr w14:paraId="38618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5AECE515">
            <w:pPr>
              <w:spacing w:line="360" w:lineRule="auto"/>
              <w:jc w:val="center"/>
              <w:rPr>
                <w:szCs w:val="21"/>
              </w:rPr>
            </w:pPr>
            <w:r>
              <w:rPr>
                <w:rFonts w:hint="eastAsia"/>
                <w:szCs w:val="21"/>
              </w:rPr>
              <w:t>合计人数</w:t>
            </w:r>
          </w:p>
        </w:tc>
        <w:tc>
          <w:tcPr>
            <w:tcW w:w="3897" w:type="pct"/>
            <w:gridSpan w:val="5"/>
            <w:vAlign w:val="center"/>
          </w:tcPr>
          <w:p w14:paraId="28090092">
            <w:pPr>
              <w:spacing w:line="360" w:lineRule="auto"/>
              <w:jc w:val="center"/>
              <w:rPr>
                <w:szCs w:val="21"/>
              </w:rPr>
            </w:pPr>
          </w:p>
        </w:tc>
      </w:tr>
    </w:tbl>
    <w:p w14:paraId="6D4CBE06">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57770976">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77EC3C7">
      <w:pPr>
        <w:widowControl/>
        <w:jc w:val="left"/>
        <w:rPr>
          <w:sz w:val="24"/>
        </w:rPr>
      </w:pPr>
    </w:p>
    <w:p w14:paraId="1EEE6E5F">
      <w:pPr>
        <w:widowControl/>
        <w:jc w:val="left"/>
        <w:rPr>
          <w:sz w:val="24"/>
        </w:rPr>
      </w:pPr>
    </w:p>
    <w:p w14:paraId="14C52062">
      <w:pPr>
        <w:widowControl/>
        <w:jc w:val="left"/>
        <w:rPr>
          <w:sz w:val="24"/>
        </w:rPr>
      </w:pPr>
    </w:p>
    <w:p w14:paraId="5041E9BE">
      <w:pPr>
        <w:widowControl/>
        <w:jc w:val="left"/>
        <w:rPr>
          <w:sz w:val="24"/>
        </w:rPr>
      </w:pPr>
    </w:p>
    <w:p w14:paraId="4FDC8446">
      <w:pPr>
        <w:spacing w:line="360" w:lineRule="auto"/>
        <w:ind w:right="84" w:firstLine="240" w:firstLineChars="100"/>
        <w:rPr>
          <w:sz w:val="24"/>
        </w:rPr>
      </w:pPr>
      <w:r>
        <w:rPr>
          <w:sz w:val="24"/>
        </w:rPr>
        <w:t>投标人名称：</w:t>
      </w:r>
    </w:p>
    <w:p w14:paraId="711D0D39">
      <w:pPr>
        <w:spacing w:line="360" w:lineRule="auto"/>
        <w:ind w:right="84" w:firstLine="240" w:firstLineChars="100"/>
        <w:rPr>
          <w:sz w:val="24"/>
        </w:rPr>
      </w:pPr>
    </w:p>
    <w:p w14:paraId="0C46B009">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E5EB04">
      <w:pPr>
        <w:spacing w:line="460" w:lineRule="exact"/>
        <w:ind w:left="192"/>
        <w:rPr>
          <w:b/>
          <w:sz w:val="24"/>
        </w:rPr>
      </w:pPr>
    </w:p>
    <w:p w14:paraId="0EA17DD4">
      <w:pPr>
        <w:spacing w:line="460" w:lineRule="exact"/>
        <w:ind w:left="192"/>
        <w:rPr>
          <w:b/>
          <w:sz w:val="24"/>
        </w:rPr>
      </w:pPr>
    </w:p>
    <w:p w14:paraId="2FF45E7E">
      <w:pPr>
        <w:widowControl/>
        <w:jc w:val="left"/>
        <w:rPr>
          <w:b/>
          <w:sz w:val="24"/>
        </w:rPr>
      </w:pPr>
      <w:r>
        <w:rPr>
          <w:b/>
          <w:sz w:val="24"/>
        </w:rPr>
        <w:br w:type="page"/>
      </w:r>
    </w:p>
    <w:p w14:paraId="7F68DBB6">
      <w:pPr>
        <w:spacing w:line="460" w:lineRule="exact"/>
        <w:rPr>
          <w:b/>
          <w:sz w:val="24"/>
        </w:rPr>
      </w:pPr>
      <w:r>
        <w:rPr>
          <w:b/>
          <w:sz w:val="24"/>
        </w:rPr>
        <w:t>附件5：评分因素中要求的各项方案、证明材料等</w:t>
      </w:r>
    </w:p>
    <w:p w14:paraId="1F04A069">
      <w:pPr>
        <w:spacing w:line="360" w:lineRule="auto"/>
        <w:ind w:firstLine="480" w:firstLineChars="200"/>
        <w:rPr>
          <w:bCs/>
          <w:color w:val="000000"/>
          <w:sz w:val="24"/>
        </w:rPr>
      </w:pPr>
    </w:p>
    <w:p w14:paraId="54AB2E8C">
      <w:pPr>
        <w:spacing w:line="360" w:lineRule="auto"/>
        <w:ind w:firstLine="480" w:firstLineChars="200"/>
        <w:rPr>
          <w:color w:val="000000"/>
          <w:sz w:val="24"/>
        </w:rPr>
      </w:pPr>
      <w:r>
        <w:rPr>
          <w:bCs/>
          <w:color w:val="000000"/>
          <w:sz w:val="24"/>
        </w:rPr>
        <w:t>请投标人根据磋商文件“评分因素及</w:t>
      </w:r>
      <w:r>
        <w:rPr>
          <w:rFonts w:hint="eastAsia"/>
          <w:bCs/>
          <w:color w:val="000000"/>
          <w:sz w:val="24"/>
        </w:rPr>
        <w:t>评标</w:t>
      </w:r>
      <w:r>
        <w:rPr>
          <w:bCs/>
          <w:color w:val="000000"/>
          <w:sz w:val="24"/>
        </w:rPr>
        <w:t>标准”中的</w:t>
      </w:r>
      <w:r>
        <w:rPr>
          <w:color w:val="000000"/>
          <w:sz w:val="24"/>
        </w:rPr>
        <w:t>要求，按顺序提供详细的方案、证明材料等。</w:t>
      </w:r>
    </w:p>
    <w:p w14:paraId="4210959B">
      <w:pPr>
        <w:spacing w:line="360" w:lineRule="auto"/>
        <w:ind w:firstLine="480" w:firstLineChars="200"/>
        <w:rPr>
          <w:color w:val="000000"/>
          <w:sz w:val="24"/>
        </w:rPr>
      </w:pPr>
      <w:r>
        <w:rPr>
          <w:color w:val="000000"/>
          <w:sz w:val="24"/>
        </w:rPr>
        <w:t>投标人将专项服务委托专业公司承担的，应当进行说明。</w:t>
      </w:r>
    </w:p>
    <w:p w14:paraId="0DC56F06">
      <w:pPr>
        <w:spacing w:line="360" w:lineRule="auto"/>
        <w:ind w:firstLine="480" w:firstLineChars="200"/>
        <w:rPr>
          <w:color w:val="000000"/>
          <w:sz w:val="24"/>
        </w:rPr>
      </w:pPr>
      <w:r>
        <w:rPr>
          <w:color w:val="000000"/>
          <w:sz w:val="24"/>
        </w:rPr>
        <w:t>投标人认为必需的其他内容。</w:t>
      </w:r>
    </w:p>
    <w:p w14:paraId="4FDCF486">
      <w:pPr>
        <w:spacing w:line="460" w:lineRule="exact"/>
        <w:ind w:left="192"/>
        <w:jc w:val="left"/>
        <w:rPr>
          <w:sz w:val="24"/>
        </w:rPr>
      </w:pPr>
    </w:p>
    <w:p w14:paraId="6D36DC54">
      <w:pPr>
        <w:spacing w:line="480" w:lineRule="auto"/>
      </w:pPr>
      <w:r>
        <w:rPr>
          <w:b/>
          <w:sz w:val="24"/>
        </w:rPr>
        <w:br w:type="page"/>
      </w:r>
      <w:r>
        <w:rPr>
          <w:b/>
          <w:sz w:val="24"/>
        </w:rPr>
        <w:t>附件6</w:t>
      </w:r>
    </w:p>
    <w:p w14:paraId="0BB43D77">
      <w:pPr>
        <w:spacing w:line="560" w:lineRule="exact"/>
        <w:jc w:val="center"/>
        <w:rPr>
          <w:b/>
          <w:sz w:val="24"/>
        </w:rPr>
      </w:pPr>
      <w:r>
        <w:rPr>
          <w:b/>
          <w:sz w:val="24"/>
        </w:rPr>
        <w:t>投标人</w:t>
      </w:r>
      <w:r>
        <w:rPr>
          <w:rFonts w:hint="eastAsia"/>
          <w:b/>
          <w:sz w:val="24"/>
        </w:rPr>
        <w:t>业绩</w:t>
      </w:r>
    </w:p>
    <w:p w14:paraId="379133A0">
      <w:pPr>
        <w:spacing w:line="460" w:lineRule="exact"/>
        <w:ind w:left="192"/>
        <w:rPr>
          <w:sz w:val="24"/>
        </w:rPr>
      </w:pPr>
      <w:r>
        <w:rPr>
          <w:sz w:val="24"/>
        </w:rPr>
        <w:t>项目名称：</w:t>
      </w:r>
      <w:r>
        <w:rPr>
          <w:sz w:val="24"/>
          <w:u w:val="single"/>
        </w:rPr>
        <w:t xml:space="preserve">                    </w:t>
      </w:r>
      <w:r>
        <w:rPr>
          <w:sz w:val="24"/>
        </w:rPr>
        <w:t xml:space="preserve">                  </w:t>
      </w:r>
    </w:p>
    <w:p w14:paraId="3D9DF714">
      <w:pPr>
        <w:spacing w:line="460" w:lineRule="exact"/>
        <w:ind w:left="192"/>
        <w:rPr>
          <w:sz w:val="24"/>
        </w:rPr>
      </w:pPr>
      <w:r>
        <w:rPr>
          <w:sz w:val="24"/>
        </w:rPr>
        <w:t>项目编号：</w:t>
      </w:r>
      <w:r>
        <w:rPr>
          <w:sz w:val="24"/>
          <w:u w:val="single"/>
        </w:rPr>
        <w:t xml:space="preserve">                    </w:t>
      </w:r>
      <w:r>
        <w:rPr>
          <w:sz w:val="24"/>
        </w:rPr>
        <w:t xml:space="preserve">                 </w:t>
      </w:r>
    </w:p>
    <w:p w14:paraId="53D7FEA2">
      <w:pPr>
        <w:spacing w:line="460" w:lineRule="exact"/>
        <w:ind w:left="192"/>
        <w:rPr>
          <w:sz w:val="24"/>
        </w:rPr>
      </w:pPr>
      <w:r>
        <w:rPr>
          <w:sz w:val="24"/>
        </w:rPr>
        <w:t xml:space="preserve"> </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281E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D22DC38">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737290DD">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15056FF2">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4C63D101">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03D7FD63">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7D5C6CD7">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644D4BD">
            <w:pPr>
              <w:jc w:val="center"/>
              <w:rPr>
                <w:sz w:val="24"/>
              </w:rPr>
            </w:pPr>
            <w:r>
              <w:rPr>
                <w:sz w:val="24"/>
              </w:rPr>
              <w:t>合同金额</w:t>
            </w:r>
          </w:p>
        </w:tc>
      </w:tr>
      <w:tr w14:paraId="5C8CC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491540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67E17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DF9F02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420A8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B1A99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CAE71A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0B712F">
            <w:pPr>
              <w:jc w:val="center"/>
              <w:rPr>
                <w:b/>
                <w:sz w:val="24"/>
              </w:rPr>
            </w:pPr>
          </w:p>
        </w:tc>
      </w:tr>
      <w:tr w14:paraId="02EB8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9E189A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57AEB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666D46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1FD1B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B30ED1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C3F314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B428F4C">
            <w:pPr>
              <w:jc w:val="center"/>
              <w:rPr>
                <w:b/>
                <w:sz w:val="24"/>
              </w:rPr>
            </w:pPr>
          </w:p>
        </w:tc>
      </w:tr>
      <w:tr w14:paraId="1EE53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B7C6F1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7E8AE2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29129D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12A63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314DA9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76A0C8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B0D2DE1">
            <w:pPr>
              <w:jc w:val="center"/>
              <w:rPr>
                <w:b/>
                <w:sz w:val="24"/>
              </w:rPr>
            </w:pPr>
          </w:p>
        </w:tc>
      </w:tr>
      <w:tr w14:paraId="26B3D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50E80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3E35C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9C9B9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4E865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20AF89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29AF0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DA0A1E">
            <w:pPr>
              <w:jc w:val="center"/>
              <w:rPr>
                <w:b/>
                <w:sz w:val="24"/>
              </w:rPr>
            </w:pPr>
          </w:p>
        </w:tc>
      </w:tr>
      <w:tr w14:paraId="1EF82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05D80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1277A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8B5841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F9B6E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855054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4FDB81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8EA93F">
            <w:pPr>
              <w:jc w:val="center"/>
              <w:rPr>
                <w:b/>
                <w:sz w:val="24"/>
              </w:rPr>
            </w:pPr>
          </w:p>
        </w:tc>
      </w:tr>
      <w:tr w14:paraId="5D15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F63DC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BF2F2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7BC1C2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E4465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AACFD4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A6F97C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28A3D29">
            <w:pPr>
              <w:jc w:val="center"/>
              <w:rPr>
                <w:b/>
                <w:sz w:val="24"/>
              </w:rPr>
            </w:pPr>
          </w:p>
        </w:tc>
      </w:tr>
      <w:tr w14:paraId="2B6B9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332A4B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E0BCD1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268917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63FC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886FFA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17EF08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9E1E5D6">
            <w:pPr>
              <w:jc w:val="center"/>
              <w:rPr>
                <w:b/>
                <w:sz w:val="24"/>
              </w:rPr>
            </w:pPr>
          </w:p>
        </w:tc>
      </w:tr>
      <w:tr w14:paraId="685B4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934C79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8A1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CE431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57D0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9E782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A7D94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3783DA6">
            <w:pPr>
              <w:jc w:val="center"/>
              <w:rPr>
                <w:b/>
                <w:sz w:val="24"/>
              </w:rPr>
            </w:pPr>
          </w:p>
        </w:tc>
      </w:tr>
      <w:tr w14:paraId="4AE82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F7D7A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753857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4AC09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B2D61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0626B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B20C4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BFABA20">
            <w:pPr>
              <w:jc w:val="center"/>
              <w:rPr>
                <w:b/>
                <w:sz w:val="24"/>
              </w:rPr>
            </w:pPr>
          </w:p>
        </w:tc>
      </w:tr>
      <w:tr w14:paraId="68FF5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3F2F2A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44ED32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CDD1C2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E456DF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B227F4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62DD7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B1AD1C4">
            <w:pPr>
              <w:jc w:val="center"/>
              <w:rPr>
                <w:b/>
                <w:sz w:val="24"/>
              </w:rPr>
            </w:pPr>
          </w:p>
        </w:tc>
      </w:tr>
      <w:tr w14:paraId="0C3D3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03C41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7A097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7D36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78E1E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CD7913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DF99ED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AF928C9">
            <w:pPr>
              <w:jc w:val="center"/>
              <w:rPr>
                <w:b/>
                <w:sz w:val="24"/>
              </w:rPr>
            </w:pPr>
          </w:p>
        </w:tc>
      </w:tr>
    </w:tbl>
    <w:p w14:paraId="26A048C2">
      <w:pPr>
        <w:spacing w:line="460" w:lineRule="exact"/>
        <w:ind w:left="192"/>
        <w:rPr>
          <w:sz w:val="24"/>
        </w:rPr>
      </w:pPr>
    </w:p>
    <w:p w14:paraId="04CC3394">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BDD67D1">
      <w:pPr>
        <w:spacing w:line="560" w:lineRule="exact"/>
        <w:rPr>
          <w:b/>
          <w:sz w:val="24"/>
        </w:rPr>
      </w:pPr>
    </w:p>
    <w:p w14:paraId="1BEF05D1">
      <w:pPr>
        <w:spacing w:line="560" w:lineRule="exact"/>
        <w:rPr>
          <w:b/>
          <w:sz w:val="24"/>
        </w:rPr>
      </w:pPr>
    </w:p>
    <w:p w14:paraId="13A5D14C">
      <w:pPr>
        <w:spacing w:line="360" w:lineRule="auto"/>
        <w:ind w:firstLine="4080" w:firstLineChars="1700"/>
        <w:rPr>
          <w:sz w:val="24"/>
        </w:rPr>
      </w:pPr>
      <w:r>
        <w:rPr>
          <w:sz w:val="24"/>
        </w:rPr>
        <w:t>投标人名称：</w:t>
      </w:r>
    </w:p>
    <w:p w14:paraId="713AEC46">
      <w:pPr>
        <w:spacing w:line="360" w:lineRule="auto"/>
        <w:ind w:firstLine="4080" w:firstLineChars="1700"/>
        <w:rPr>
          <w:sz w:val="24"/>
        </w:rPr>
      </w:pPr>
    </w:p>
    <w:p w14:paraId="487BD60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C9565E">
      <w:pPr>
        <w:widowControl/>
        <w:jc w:val="left"/>
        <w:rPr>
          <w:b/>
          <w:sz w:val="24"/>
        </w:rPr>
      </w:pPr>
      <w:r>
        <w:rPr>
          <w:b/>
          <w:sz w:val="24"/>
        </w:rPr>
        <w:br w:type="page"/>
      </w:r>
    </w:p>
    <w:p w14:paraId="0C1340E1">
      <w:pPr>
        <w:spacing w:line="480" w:lineRule="auto"/>
        <w:rPr>
          <w:rFonts w:hint="eastAsia" w:eastAsia="宋体"/>
          <w:b/>
          <w:color w:val="000000"/>
          <w:sz w:val="24"/>
          <w:lang w:eastAsia="zh-CN"/>
        </w:rPr>
      </w:pPr>
      <w:r>
        <w:rPr>
          <w:b/>
          <w:color w:val="000000"/>
          <w:sz w:val="24"/>
        </w:rPr>
        <w:t>附件7-1</w:t>
      </w:r>
      <w:r>
        <w:rPr>
          <w:rFonts w:hint="eastAsia"/>
          <w:b/>
          <w:color w:val="000000"/>
          <w:sz w:val="24"/>
          <w:lang w:eastAsia="zh-CN"/>
        </w:rPr>
        <w:t>（</w:t>
      </w:r>
      <w:r>
        <w:rPr>
          <w:rFonts w:hint="eastAsia"/>
          <w:b/>
          <w:color w:val="000000"/>
          <w:sz w:val="24"/>
          <w:lang w:val="en-US" w:eastAsia="zh-CN"/>
        </w:rPr>
        <w:t>仅第一包提供</w:t>
      </w:r>
      <w:r>
        <w:rPr>
          <w:rFonts w:hint="eastAsia"/>
          <w:b/>
          <w:color w:val="000000"/>
          <w:sz w:val="24"/>
          <w:lang w:eastAsia="zh-CN"/>
        </w:rPr>
        <w:t>）</w:t>
      </w:r>
    </w:p>
    <w:p w14:paraId="42323299">
      <w:pPr>
        <w:spacing w:line="480" w:lineRule="auto"/>
        <w:jc w:val="center"/>
        <w:rPr>
          <w:b/>
          <w:sz w:val="30"/>
        </w:rPr>
      </w:pPr>
      <w:r>
        <w:rPr>
          <w:b/>
          <w:color w:val="000000"/>
          <w:sz w:val="24"/>
        </w:rPr>
        <w:t>项目负责人资格审查表</w:t>
      </w:r>
    </w:p>
    <w:tbl>
      <w:tblPr>
        <w:tblStyle w:val="18"/>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4379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2B5F6C0">
            <w:pPr>
              <w:spacing w:line="360" w:lineRule="auto"/>
              <w:ind w:right="84"/>
              <w:jc w:val="center"/>
              <w:rPr>
                <w:position w:val="-36"/>
                <w:sz w:val="24"/>
              </w:rPr>
            </w:pPr>
            <w:r>
              <w:rPr>
                <w:position w:val="-36"/>
                <w:sz w:val="24"/>
              </w:rPr>
              <w:t>姓  名</w:t>
            </w:r>
          </w:p>
        </w:tc>
        <w:tc>
          <w:tcPr>
            <w:tcW w:w="1396" w:type="dxa"/>
            <w:gridSpan w:val="2"/>
          </w:tcPr>
          <w:p w14:paraId="16D6A0D7">
            <w:pPr>
              <w:spacing w:line="360" w:lineRule="auto"/>
              <w:ind w:right="84"/>
              <w:jc w:val="center"/>
              <w:rPr>
                <w:position w:val="-36"/>
                <w:sz w:val="24"/>
              </w:rPr>
            </w:pPr>
          </w:p>
        </w:tc>
        <w:tc>
          <w:tcPr>
            <w:tcW w:w="1449" w:type="dxa"/>
            <w:gridSpan w:val="2"/>
          </w:tcPr>
          <w:p w14:paraId="10233EFF">
            <w:pPr>
              <w:spacing w:line="360" w:lineRule="auto"/>
              <w:ind w:right="84"/>
              <w:jc w:val="center"/>
              <w:rPr>
                <w:position w:val="-36"/>
                <w:sz w:val="24"/>
              </w:rPr>
            </w:pPr>
            <w:r>
              <w:rPr>
                <w:position w:val="-36"/>
                <w:sz w:val="24"/>
              </w:rPr>
              <w:t>性  别</w:t>
            </w:r>
          </w:p>
        </w:tc>
        <w:tc>
          <w:tcPr>
            <w:tcW w:w="1894" w:type="dxa"/>
            <w:gridSpan w:val="3"/>
          </w:tcPr>
          <w:p w14:paraId="1351B29A">
            <w:pPr>
              <w:spacing w:line="360" w:lineRule="auto"/>
              <w:ind w:right="84"/>
              <w:jc w:val="center"/>
              <w:rPr>
                <w:position w:val="-36"/>
                <w:sz w:val="24"/>
              </w:rPr>
            </w:pPr>
          </w:p>
        </w:tc>
        <w:tc>
          <w:tcPr>
            <w:tcW w:w="1426" w:type="dxa"/>
            <w:gridSpan w:val="2"/>
          </w:tcPr>
          <w:p w14:paraId="7E8B23FA">
            <w:pPr>
              <w:spacing w:line="360" w:lineRule="auto"/>
              <w:ind w:right="84"/>
              <w:jc w:val="center"/>
              <w:rPr>
                <w:position w:val="-36"/>
                <w:sz w:val="24"/>
              </w:rPr>
            </w:pPr>
            <w:r>
              <w:rPr>
                <w:position w:val="-36"/>
                <w:sz w:val="24"/>
              </w:rPr>
              <w:t>年  龄</w:t>
            </w:r>
          </w:p>
        </w:tc>
        <w:tc>
          <w:tcPr>
            <w:tcW w:w="1290" w:type="dxa"/>
          </w:tcPr>
          <w:p w14:paraId="69361039">
            <w:pPr>
              <w:spacing w:line="360" w:lineRule="auto"/>
              <w:ind w:right="84"/>
              <w:jc w:val="center"/>
              <w:rPr>
                <w:position w:val="-36"/>
                <w:sz w:val="24"/>
              </w:rPr>
            </w:pPr>
          </w:p>
        </w:tc>
      </w:tr>
      <w:tr w14:paraId="11B07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E54DE32">
            <w:pPr>
              <w:spacing w:line="360" w:lineRule="auto"/>
              <w:ind w:right="84"/>
              <w:jc w:val="center"/>
              <w:rPr>
                <w:position w:val="-36"/>
                <w:sz w:val="24"/>
              </w:rPr>
            </w:pPr>
            <w:r>
              <w:rPr>
                <w:position w:val="-36"/>
                <w:sz w:val="24"/>
              </w:rPr>
              <w:t>职  称</w:t>
            </w:r>
          </w:p>
        </w:tc>
        <w:tc>
          <w:tcPr>
            <w:tcW w:w="1396" w:type="dxa"/>
            <w:gridSpan w:val="2"/>
          </w:tcPr>
          <w:p w14:paraId="117E3459">
            <w:pPr>
              <w:spacing w:line="360" w:lineRule="auto"/>
              <w:ind w:right="84"/>
              <w:jc w:val="center"/>
              <w:rPr>
                <w:position w:val="-36"/>
                <w:sz w:val="24"/>
              </w:rPr>
            </w:pPr>
          </w:p>
        </w:tc>
        <w:tc>
          <w:tcPr>
            <w:tcW w:w="1449" w:type="dxa"/>
            <w:gridSpan w:val="2"/>
          </w:tcPr>
          <w:p w14:paraId="69B84EBF">
            <w:pPr>
              <w:spacing w:line="360" w:lineRule="auto"/>
              <w:ind w:right="84"/>
              <w:jc w:val="center"/>
              <w:rPr>
                <w:position w:val="-36"/>
                <w:sz w:val="24"/>
              </w:rPr>
            </w:pPr>
            <w:r>
              <w:rPr>
                <w:position w:val="-36"/>
                <w:sz w:val="24"/>
              </w:rPr>
              <w:t>毕业学校</w:t>
            </w:r>
          </w:p>
        </w:tc>
        <w:tc>
          <w:tcPr>
            <w:tcW w:w="1894" w:type="dxa"/>
            <w:gridSpan w:val="3"/>
          </w:tcPr>
          <w:p w14:paraId="71083A5C">
            <w:pPr>
              <w:spacing w:line="360" w:lineRule="auto"/>
              <w:ind w:right="84"/>
              <w:jc w:val="center"/>
              <w:rPr>
                <w:position w:val="-36"/>
                <w:sz w:val="24"/>
              </w:rPr>
            </w:pPr>
          </w:p>
        </w:tc>
        <w:tc>
          <w:tcPr>
            <w:tcW w:w="1426" w:type="dxa"/>
            <w:gridSpan w:val="2"/>
          </w:tcPr>
          <w:p w14:paraId="28A89CEF">
            <w:pPr>
              <w:spacing w:line="360" w:lineRule="auto"/>
              <w:ind w:right="84"/>
              <w:jc w:val="center"/>
              <w:rPr>
                <w:position w:val="-36"/>
                <w:sz w:val="24"/>
              </w:rPr>
            </w:pPr>
            <w:r>
              <w:rPr>
                <w:position w:val="-36"/>
                <w:sz w:val="24"/>
              </w:rPr>
              <w:t>毕业时间</w:t>
            </w:r>
          </w:p>
        </w:tc>
        <w:tc>
          <w:tcPr>
            <w:tcW w:w="1290" w:type="dxa"/>
          </w:tcPr>
          <w:p w14:paraId="0B154AD8">
            <w:pPr>
              <w:spacing w:line="360" w:lineRule="auto"/>
              <w:ind w:right="84"/>
              <w:jc w:val="center"/>
              <w:rPr>
                <w:position w:val="-36"/>
                <w:sz w:val="24"/>
              </w:rPr>
            </w:pPr>
          </w:p>
        </w:tc>
      </w:tr>
      <w:tr w14:paraId="5F391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939EF4">
            <w:pPr>
              <w:spacing w:line="360" w:lineRule="auto"/>
              <w:ind w:right="84"/>
              <w:jc w:val="center"/>
              <w:rPr>
                <w:position w:val="-36"/>
                <w:sz w:val="24"/>
              </w:rPr>
            </w:pPr>
            <w:r>
              <w:rPr>
                <w:position w:val="-36"/>
                <w:sz w:val="24"/>
              </w:rPr>
              <w:t>所学专业</w:t>
            </w:r>
          </w:p>
        </w:tc>
        <w:tc>
          <w:tcPr>
            <w:tcW w:w="1396" w:type="dxa"/>
            <w:gridSpan w:val="2"/>
          </w:tcPr>
          <w:p w14:paraId="7F9DACC0">
            <w:pPr>
              <w:spacing w:line="360" w:lineRule="auto"/>
              <w:ind w:right="84"/>
              <w:jc w:val="center"/>
              <w:rPr>
                <w:position w:val="-36"/>
                <w:sz w:val="24"/>
              </w:rPr>
            </w:pPr>
          </w:p>
        </w:tc>
        <w:tc>
          <w:tcPr>
            <w:tcW w:w="1449" w:type="dxa"/>
            <w:gridSpan w:val="2"/>
          </w:tcPr>
          <w:p w14:paraId="0D3B4831">
            <w:pPr>
              <w:spacing w:line="360" w:lineRule="auto"/>
              <w:ind w:right="84"/>
              <w:jc w:val="center"/>
              <w:rPr>
                <w:position w:val="-36"/>
                <w:sz w:val="24"/>
              </w:rPr>
            </w:pPr>
            <w:r>
              <w:rPr>
                <w:position w:val="-36"/>
                <w:sz w:val="24"/>
              </w:rPr>
              <w:t>最高学历</w:t>
            </w:r>
          </w:p>
        </w:tc>
        <w:tc>
          <w:tcPr>
            <w:tcW w:w="1894" w:type="dxa"/>
            <w:gridSpan w:val="3"/>
          </w:tcPr>
          <w:p w14:paraId="20A15816">
            <w:pPr>
              <w:spacing w:line="360" w:lineRule="auto"/>
              <w:ind w:right="84"/>
              <w:jc w:val="center"/>
              <w:rPr>
                <w:position w:val="-36"/>
                <w:sz w:val="24"/>
              </w:rPr>
            </w:pPr>
          </w:p>
        </w:tc>
        <w:tc>
          <w:tcPr>
            <w:tcW w:w="1426" w:type="dxa"/>
            <w:gridSpan w:val="2"/>
          </w:tcPr>
          <w:p w14:paraId="057A6B1F">
            <w:pPr>
              <w:spacing w:line="360" w:lineRule="auto"/>
              <w:ind w:right="84"/>
              <w:jc w:val="center"/>
              <w:rPr>
                <w:position w:val="-36"/>
                <w:sz w:val="24"/>
              </w:rPr>
            </w:pPr>
            <w:r>
              <w:rPr>
                <w:spacing w:val="-12"/>
                <w:position w:val="-36"/>
                <w:sz w:val="24"/>
              </w:rPr>
              <w:t xml:space="preserve">联系电话 </w:t>
            </w:r>
          </w:p>
        </w:tc>
        <w:tc>
          <w:tcPr>
            <w:tcW w:w="1290" w:type="dxa"/>
          </w:tcPr>
          <w:p w14:paraId="50DA495C">
            <w:pPr>
              <w:spacing w:line="360" w:lineRule="auto"/>
              <w:ind w:right="84"/>
              <w:jc w:val="center"/>
              <w:rPr>
                <w:position w:val="-36"/>
                <w:sz w:val="24"/>
              </w:rPr>
            </w:pPr>
          </w:p>
        </w:tc>
      </w:tr>
      <w:tr w14:paraId="372E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64ABF38">
            <w:pPr>
              <w:spacing w:line="360" w:lineRule="auto"/>
              <w:ind w:right="84"/>
              <w:jc w:val="center"/>
              <w:rPr>
                <w:spacing w:val="-28"/>
                <w:position w:val="-36"/>
                <w:sz w:val="24"/>
              </w:rPr>
            </w:pPr>
            <w:r>
              <w:rPr>
                <w:position w:val="-36"/>
                <w:sz w:val="24"/>
              </w:rPr>
              <w:t>所获证书及编号</w:t>
            </w:r>
          </w:p>
        </w:tc>
        <w:tc>
          <w:tcPr>
            <w:tcW w:w="1951" w:type="dxa"/>
            <w:gridSpan w:val="3"/>
          </w:tcPr>
          <w:p w14:paraId="33449D74">
            <w:pPr>
              <w:spacing w:line="360" w:lineRule="auto"/>
              <w:ind w:right="84"/>
              <w:jc w:val="center"/>
              <w:rPr>
                <w:position w:val="-36"/>
                <w:sz w:val="24"/>
              </w:rPr>
            </w:pPr>
          </w:p>
        </w:tc>
        <w:tc>
          <w:tcPr>
            <w:tcW w:w="3138" w:type="dxa"/>
            <w:gridSpan w:val="4"/>
          </w:tcPr>
          <w:p w14:paraId="069EAD08">
            <w:pPr>
              <w:spacing w:line="560" w:lineRule="exact"/>
              <w:jc w:val="center"/>
              <w:rPr>
                <w:sz w:val="24"/>
              </w:rPr>
            </w:pPr>
            <w:r>
              <w:rPr>
                <w:sz w:val="24"/>
              </w:rPr>
              <w:t>从事餐饮管理</w:t>
            </w:r>
          </w:p>
          <w:p w14:paraId="2E566567">
            <w:pPr>
              <w:spacing w:line="360" w:lineRule="auto"/>
              <w:ind w:right="84"/>
              <w:jc w:val="center"/>
              <w:rPr>
                <w:position w:val="-36"/>
                <w:sz w:val="24"/>
              </w:rPr>
            </w:pPr>
            <w:r>
              <w:rPr>
                <w:sz w:val="24"/>
              </w:rPr>
              <w:t>工作年限</w:t>
            </w:r>
          </w:p>
        </w:tc>
        <w:tc>
          <w:tcPr>
            <w:tcW w:w="1472" w:type="dxa"/>
            <w:gridSpan w:val="2"/>
          </w:tcPr>
          <w:p w14:paraId="6699CAF0">
            <w:pPr>
              <w:spacing w:line="360" w:lineRule="auto"/>
              <w:ind w:right="84"/>
              <w:jc w:val="center"/>
              <w:rPr>
                <w:position w:val="-36"/>
                <w:sz w:val="24"/>
              </w:rPr>
            </w:pPr>
          </w:p>
        </w:tc>
      </w:tr>
      <w:tr w14:paraId="66266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A4F112B">
            <w:pPr>
              <w:spacing w:line="360" w:lineRule="auto"/>
              <w:ind w:right="84"/>
              <w:jc w:val="center"/>
              <w:rPr>
                <w:position w:val="-36"/>
                <w:sz w:val="24"/>
              </w:rPr>
            </w:pPr>
            <w:r>
              <w:rPr>
                <w:position w:val="-36"/>
                <w:sz w:val="24"/>
              </w:rPr>
              <w:t>近三年来的主要工作业绩及担任的主要工作经历</w:t>
            </w:r>
          </w:p>
        </w:tc>
      </w:tr>
      <w:tr w14:paraId="0CBFB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5328C03">
            <w:pPr>
              <w:spacing w:line="360" w:lineRule="auto"/>
              <w:ind w:right="84"/>
              <w:rPr>
                <w:position w:val="-36"/>
                <w:sz w:val="24"/>
              </w:rPr>
            </w:pPr>
            <w:r>
              <w:rPr>
                <w:position w:val="-36"/>
                <w:sz w:val="24"/>
              </w:rPr>
              <w:t>时 间</w:t>
            </w:r>
          </w:p>
        </w:tc>
        <w:tc>
          <w:tcPr>
            <w:tcW w:w="1394" w:type="dxa"/>
            <w:gridSpan w:val="2"/>
          </w:tcPr>
          <w:p w14:paraId="5F23AE06">
            <w:pPr>
              <w:spacing w:line="360" w:lineRule="auto"/>
              <w:ind w:right="84"/>
              <w:jc w:val="center"/>
              <w:rPr>
                <w:position w:val="-36"/>
                <w:sz w:val="24"/>
              </w:rPr>
            </w:pPr>
            <w:r>
              <w:rPr>
                <w:position w:val="-36"/>
                <w:sz w:val="24"/>
              </w:rPr>
              <w:t>地  点</w:t>
            </w:r>
          </w:p>
        </w:tc>
        <w:tc>
          <w:tcPr>
            <w:tcW w:w="1445" w:type="dxa"/>
            <w:gridSpan w:val="2"/>
          </w:tcPr>
          <w:p w14:paraId="50C8E654">
            <w:pPr>
              <w:spacing w:line="360" w:lineRule="auto"/>
              <w:ind w:right="84"/>
              <w:jc w:val="center"/>
              <w:rPr>
                <w:position w:val="-36"/>
                <w:sz w:val="24"/>
              </w:rPr>
            </w:pPr>
            <w:r>
              <w:rPr>
                <w:position w:val="-36"/>
                <w:sz w:val="24"/>
              </w:rPr>
              <w:t>单  位</w:t>
            </w:r>
          </w:p>
        </w:tc>
        <w:tc>
          <w:tcPr>
            <w:tcW w:w="944" w:type="dxa"/>
            <w:gridSpan w:val="2"/>
          </w:tcPr>
          <w:p w14:paraId="7E971699">
            <w:pPr>
              <w:spacing w:line="360" w:lineRule="auto"/>
              <w:ind w:right="84"/>
              <w:jc w:val="center"/>
              <w:rPr>
                <w:position w:val="-36"/>
                <w:sz w:val="24"/>
              </w:rPr>
            </w:pPr>
            <w:r>
              <w:rPr>
                <w:position w:val="-36"/>
                <w:sz w:val="24"/>
              </w:rPr>
              <w:t>职 务</w:t>
            </w:r>
          </w:p>
        </w:tc>
        <w:tc>
          <w:tcPr>
            <w:tcW w:w="4172" w:type="dxa"/>
            <w:gridSpan w:val="5"/>
          </w:tcPr>
          <w:p w14:paraId="354ED134">
            <w:pPr>
              <w:spacing w:line="360" w:lineRule="auto"/>
              <w:ind w:right="84"/>
              <w:jc w:val="center"/>
              <w:rPr>
                <w:position w:val="-36"/>
                <w:sz w:val="24"/>
              </w:rPr>
            </w:pPr>
            <w:r>
              <w:rPr>
                <w:position w:val="-36"/>
                <w:sz w:val="24"/>
              </w:rPr>
              <w:t>主 要 工 作</w:t>
            </w:r>
          </w:p>
        </w:tc>
      </w:tr>
      <w:tr w14:paraId="29127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322438">
            <w:pPr>
              <w:spacing w:line="360" w:lineRule="auto"/>
              <w:ind w:right="84"/>
              <w:rPr>
                <w:position w:val="-36"/>
                <w:sz w:val="24"/>
              </w:rPr>
            </w:pPr>
          </w:p>
          <w:p w14:paraId="65E703C1">
            <w:pPr>
              <w:spacing w:line="360" w:lineRule="auto"/>
              <w:ind w:right="84"/>
              <w:rPr>
                <w:position w:val="-36"/>
                <w:sz w:val="24"/>
              </w:rPr>
            </w:pPr>
          </w:p>
          <w:p w14:paraId="57D68126">
            <w:pPr>
              <w:spacing w:line="360" w:lineRule="auto"/>
              <w:ind w:right="84"/>
              <w:rPr>
                <w:position w:val="-36"/>
                <w:sz w:val="24"/>
              </w:rPr>
            </w:pPr>
          </w:p>
          <w:p w14:paraId="785732C6">
            <w:pPr>
              <w:spacing w:line="360" w:lineRule="auto"/>
              <w:ind w:right="84"/>
              <w:rPr>
                <w:position w:val="-36"/>
                <w:sz w:val="24"/>
              </w:rPr>
            </w:pPr>
          </w:p>
          <w:p w14:paraId="6C138789">
            <w:pPr>
              <w:spacing w:line="360" w:lineRule="auto"/>
              <w:ind w:right="84"/>
              <w:rPr>
                <w:position w:val="-36"/>
                <w:sz w:val="24"/>
              </w:rPr>
            </w:pPr>
          </w:p>
        </w:tc>
        <w:tc>
          <w:tcPr>
            <w:tcW w:w="1394" w:type="dxa"/>
            <w:gridSpan w:val="2"/>
          </w:tcPr>
          <w:p w14:paraId="5EED6E58">
            <w:pPr>
              <w:spacing w:line="360" w:lineRule="auto"/>
              <w:ind w:right="84"/>
              <w:rPr>
                <w:position w:val="-36"/>
                <w:sz w:val="24"/>
              </w:rPr>
            </w:pPr>
          </w:p>
        </w:tc>
        <w:tc>
          <w:tcPr>
            <w:tcW w:w="1445" w:type="dxa"/>
            <w:gridSpan w:val="2"/>
          </w:tcPr>
          <w:p w14:paraId="5AEC4916">
            <w:pPr>
              <w:spacing w:line="360" w:lineRule="auto"/>
              <w:ind w:right="84"/>
              <w:rPr>
                <w:position w:val="-36"/>
                <w:sz w:val="24"/>
              </w:rPr>
            </w:pPr>
          </w:p>
        </w:tc>
        <w:tc>
          <w:tcPr>
            <w:tcW w:w="944" w:type="dxa"/>
            <w:gridSpan w:val="2"/>
          </w:tcPr>
          <w:p w14:paraId="63D67839">
            <w:pPr>
              <w:spacing w:line="360" w:lineRule="auto"/>
              <w:ind w:right="84"/>
              <w:rPr>
                <w:position w:val="-36"/>
                <w:sz w:val="24"/>
              </w:rPr>
            </w:pPr>
          </w:p>
        </w:tc>
        <w:tc>
          <w:tcPr>
            <w:tcW w:w="4172" w:type="dxa"/>
            <w:gridSpan w:val="5"/>
          </w:tcPr>
          <w:p w14:paraId="59C41554">
            <w:pPr>
              <w:spacing w:line="360" w:lineRule="auto"/>
              <w:ind w:right="84"/>
              <w:rPr>
                <w:position w:val="-36"/>
                <w:sz w:val="24"/>
              </w:rPr>
            </w:pPr>
          </w:p>
        </w:tc>
      </w:tr>
      <w:tr w14:paraId="0A26B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4E10C1F">
            <w:pPr>
              <w:spacing w:line="360" w:lineRule="auto"/>
              <w:ind w:right="84"/>
              <w:jc w:val="center"/>
              <w:rPr>
                <w:position w:val="-36"/>
                <w:sz w:val="24"/>
              </w:rPr>
            </w:pPr>
            <w:r>
              <w:rPr>
                <w:position w:val="-36"/>
                <w:sz w:val="24"/>
              </w:rPr>
              <w:t>曾担任负责人的项目</w:t>
            </w:r>
          </w:p>
        </w:tc>
      </w:tr>
      <w:tr w14:paraId="757D4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CE02F13">
            <w:pPr>
              <w:spacing w:line="360" w:lineRule="auto"/>
              <w:ind w:right="84"/>
              <w:rPr>
                <w:position w:val="-36"/>
                <w:sz w:val="24"/>
              </w:rPr>
            </w:pPr>
            <w:r>
              <w:rPr>
                <w:position w:val="-36"/>
                <w:sz w:val="24"/>
              </w:rPr>
              <w:t>时 间</w:t>
            </w:r>
          </w:p>
        </w:tc>
        <w:tc>
          <w:tcPr>
            <w:tcW w:w="1394" w:type="dxa"/>
            <w:gridSpan w:val="2"/>
          </w:tcPr>
          <w:p w14:paraId="37F4EBA1">
            <w:pPr>
              <w:spacing w:line="360" w:lineRule="auto"/>
              <w:ind w:right="84"/>
              <w:jc w:val="center"/>
              <w:rPr>
                <w:position w:val="-36"/>
                <w:sz w:val="24"/>
              </w:rPr>
            </w:pPr>
            <w:r>
              <w:rPr>
                <w:position w:val="-36"/>
                <w:sz w:val="24"/>
              </w:rPr>
              <w:t>委托单位</w:t>
            </w:r>
          </w:p>
        </w:tc>
        <w:tc>
          <w:tcPr>
            <w:tcW w:w="2389" w:type="dxa"/>
            <w:gridSpan w:val="4"/>
          </w:tcPr>
          <w:p w14:paraId="06AC84CC">
            <w:pPr>
              <w:spacing w:line="360" w:lineRule="auto"/>
              <w:ind w:right="84"/>
              <w:jc w:val="center"/>
              <w:rPr>
                <w:position w:val="-36"/>
                <w:sz w:val="24"/>
              </w:rPr>
            </w:pPr>
            <w:r>
              <w:rPr>
                <w:position w:val="-36"/>
                <w:sz w:val="24"/>
              </w:rPr>
              <w:t>项目名称</w:t>
            </w:r>
          </w:p>
        </w:tc>
        <w:tc>
          <w:tcPr>
            <w:tcW w:w="1351" w:type="dxa"/>
          </w:tcPr>
          <w:p w14:paraId="76244CBD">
            <w:pPr>
              <w:spacing w:line="360" w:lineRule="auto"/>
              <w:ind w:right="84"/>
              <w:jc w:val="center"/>
              <w:rPr>
                <w:position w:val="-36"/>
                <w:sz w:val="24"/>
              </w:rPr>
            </w:pPr>
            <w:r>
              <w:rPr>
                <w:position w:val="-36"/>
                <w:sz w:val="24"/>
              </w:rPr>
              <w:t>项目规模</w:t>
            </w:r>
          </w:p>
        </w:tc>
        <w:tc>
          <w:tcPr>
            <w:tcW w:w="1349" w:type="dxa"/>
            <w:gridSpan w:val="2"/>
          </w:tcPr>
          <w:p w14:paraId="739D3776">
            <w:pPr>
              <w:spacing w:line="360" w:lineRule="auto"/>
              <w:ind w:right="84"/>
              <w:jc w:val="center"/>
              <w:rPr>
                <w:position w:val="-36"/>
                <w:sz w:val="24"/>
              </w:rPr>
            </w:pPr>
            <w:r>
              <w:rPr>
                <w:position w:val="-36"/>
                <w:sz w:val="24"/>
              </w:rPr>
              <w:t>项目类型</w:t>
            </w:r>
          </w:p>
        </w:tc>
        <w:tc>
          <w:tcPr>
            <w:tcW w:w="1472" w:type="dxa"/>
            <w:gridSpan w:val="2"/>
          </w:tcPr>
          <w:p w14:paraId="15FC25F6">
            <w:pPr>
              <w:spacing w:line="360" w:lineRule="auto"/>
              <w:ind w:right="84"/>
              <w:jc w:val="center"/>
              <w:rPr>
                <w:position w:val="-36"/>
                <w:sz w:val="24"/>
              </w:rPr>
            </w:pPr>
            <w:r>
              <w:rPr>
                <w:position w:val="-36"/>
                <w:sz w:val="24"/>
              </w:rPr>
              <w:t>备注</w:t>
            </w:r>
          </w:p>
        </w:tc>
      </w:tr>
      <w:tr w14:paraId="6DEBC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A848B84">
            <w:pPr>
              <w:spacing w:line="360" w:lineRule="auto"/>
              <w:ind w:right="84"/>
              <w:rPr>
                <w:position w:val="-36"/>
                <w:sz w:val="24"/>
              </w:rPr>
            </w:pPr>
          </w:p>
          <w:p w14:paraId="5E7CB27B">
            <w:pPr>
              <w:spacing w:line="360" w:lineRule="auto"/>
              <w:ind w:right="84"/>
              <w:rPr>
                <w:position w:val="-36"/>
                <w:sz w:val="24"/>
              </w:rPr>
            </w:pPr>
          </w:p>
          <w:p w14:paraId="6338D951">
            <w:pPr>
              <w:spacing w:line="360" w:lineRule="auto"/>
              <w:ind w:right="84"/>
              <w:rPr>
                <w:position w:val="-36"/>
                <w:sz w:val="24"/>
              </w:rPr>
            </w:pPr>
          </w:p>
        </w:tc>
        <w:tc>
          <w:tcPr>
            <w:tcW w:w="1394" w:type="dxa"/>
            <w:gridSpan w:val="2"/>
            <w:tcBorders>
              <w:bottom w:val="single" w:color="auto" w:sz="4" w:space="0"/>
            </w:tcBorders>
          </w:tcPr>
          <w:p w14:paraId="5C609DBE">
            <w:pPr>
              <w:spacing w:line="360" w:lineRule="auto"/>
              <w:ind w:right="84"/>
              <w:rPr>
                <w:position w:val="-36"/>
                <w:sz w:val="24"/>
              </w:rPr>
            </w:pPr>
          </w:p>
        </w:tc>
        <w:tc>
          <w:tcPr>
            <w:tcW w:w="2389" w:type="dxa"/>
            <w:gridSpan w:val="4"/>
            <w:tcBorders>
              <w:bottom w:val="single" w:color="auto" w:sz="4" w:space="0"/>
            </w:tcBorders>
          </w:tcPr>
          <w:p w14:paraId="0B0E187E">
            <w:pPr>
              <w:spacing w:line="360" w:lineRule="auto"/>
              <w:ind w:right="84"/>
              <w:rPr>
                <w:position w:val="-36"/>
                <w:sz w:val="24"/>
              </w:rPr>
            </w:pPr>
          </w:p>
        </w:tc>
        <w:tc>
          <w:tcPr>
            <w:tcW w:w="1351" w:type="dxa"/>
            <w:tcBorders>
              <w:bottom w:val="single" w:color="auto" w:sz="4" w:space="0"/>
            </w:tcBorders>
          </w:tcPr>
          <w:p w14:paraId="1F1CDA69">
            <w:pPr>
              <w:spacing w:line="360" w:lineRule="auto"/>
              <w:ind w:right="84"/>
              <w:rPr>
                <w:position w:val="-36"/>
                <w:sz w:val="24"/>
              </w:rPr>
            </w:pPr>
          </w:p>
        </w:tc>
        <w:tc>
          <w:tcPr>
            <w:tcW w:w="1349" w:type="dxa"/>
            <w:gridSpan w:val="2"/>
            <w:tcBorders>
              <w:bottom w:val="single" w:color="auto" w:sz="4" w:space="0"/>
            </w:tcBorders>
          </w:tcPr>
          <w:p w14:paraId="72E3FBE9">
            <w:pPr>
              <w:spacing w:line="360" w:lineRule="auto"/>
              <w:ind w:right="84"/>
              <w:rPr>
                <w:position w:val="-36"/>
                <w:sz w:val="24"/>
              </w:rPr>
            </w:pPr>
          </w:p>
        </w:tc>
        <w:tc>
          <w:tcPr>
            <w:tcW w:w="1472" w:type="dxa"/>
            <w:gridSpan w:val="2"/>
            <w:tcBorders>
              <w:bottom w:val="single" w:color="auto" w:sz="4" w:space="0"/>
            </w:tcBorders>
          </w:tcPr>
          <w:p w14:paraId="6CE52659">
            <w:pPr>
              <w:spacing w:line="360" w:lineRule="auto"/>
              <w:ind w:right="84"/>
              <w:rPr>
                <w:position w:val="-36"/>
                <w:sz w:val="24"/>
              </w:rPr>
            </w:pPr>
          </w:p>
        </w:tc>
      </w:tr>
    </w:tbl>
    <w:p w14:paraId="56ECA2FB">
      <w:pPr>
        <w:spacing w:line="460" w:lineRule="exact"/>
        <w:ind w:left="192"/>
        <w:rPr>
          <w:sz w:val="24"/>
        </w:rPr>
      </w:pPr>
    </w:p>
    <w:p w14:paraId="6D9B69D5">
      <w:pPr>
        <w:spacing w:line="360" w:lineRule="auto"/>
        <w:ind w:firstLine="4080" w:firstLineChars="1700"/>
        <w:rPr>
          <w:sz w:val="24"/>
        </w:rPr>
      </w:pPr>
      <w:r>
        <w:rPr>
          <w:sz w:val="24"/>
        </w:rPr>
        <w:t>投标人名称：</w:t>
      </w:r>
    </w:p>
    <w:p w14:paraId="6C8341F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56B79C">
      <w:pPr>
        <w:tabs>
          <w:tab w:val="left" w:pos="240"/>
          <w:tab w:val="left" w:pos="7665"/>
        </w:tabs>
        <w:rPr>
          <w:b/>
          <w:sz w:val="24"/>
          <w:szCs w:val="24"/>
        </w:rPr>
      </w:pPr>
    </w:p>
    <w:p w14:paraId="1544A1B5">
      <w:pPr>
        <w:widowControl/>
        <w:jc w:val="left"/>
        <w:rPr>
          <w:b/>
          <w:sz w:val="24"/>
          <w:szCs w:val="24"/>
        </w:rPr>
      </w:pPr>
      <w:r>
        <w:rPr>
          <w:b/>
          <w:sz w:val="24"/>
          <w:szCs w:val="24"/>
        </w:rPr>
        <w:br w:type="page"/>
      </w:r>
    </w:p>
    <w:p w14:paraId="675FF9E6">
      <w:pPr>
        <w:tabs>
          <w:tab w:val="left" w:pos="240"/>
          <w:tab w:val="left" w:pos="7665"/>
        </w:tabs>
        <w:rPr>
          <w:rFonts w:hint="eastAsia" w:eastAsia="宋体"/>
          <w:b/>
          <w:sz w:val="24"/>
          <w:szCs w:val="24"/>
          <w:lang w:eastAsia="zh-CN"/>
        </w:rPr>
      </w:pPr>
      <w:r>
        <w:rPr>
          <w:b/>
          <w:sz w:val="24"/>
          <w:szCs w:val="24"/>
        </w:rPr>
        <w:t>附件7-2</w:t>
      </w:r>
      <w:r>
        <w:rPr>
          <w:rFonts w:hint="eastAsia"/>
          <w:b/>
          <w:sz w:val="24"/>
          <w:szCs w:val="24"/>
          <w:lang w:eastAsia="zh-CN"/>
        </w:rPr>
        <w:t>（</w:t>
      </w:r>
      <w:r>
        <w:rPr>
          <w:rFonts w:hint="eastAsia"/>
          <w:b/>
          <w:sz w:val="24"/>
          <w:szCs w:val="24"/>
          <w:lang w:val="en-US" w:eastAsia="zh-CN"/>
        </w:rPr>
        <w:t>仅第一包提供</w:t>
      </w:r>
      <w:r>
        <w:rPr>
          <w:rFonts w:hint="eastAsia"/>
          <w:b/>
          <w:sz w:val="24"/>
          <w:szCs w:val="24"/>
          <w:lang w:eastAsia="zh-CN"/>
        </w:rPr>
        <w:t>）</w:t>
      </w:r>
    </w:p>
    <w:p w14:paraId="7411E0B1">
      <w:pPr>
        <w:spacing w:line="360" w:lineRule="auto"/>
        <w:ind w:right="84"/>
        <w:jc w:val="center"/>
        <w:rPr>
          <w:b/>
          <w:sz w:val="24"/>
          <w:szCs w:val="24"/>
        </w:rPr>
      </w:pPr>
      <w:r>
        <w:rPr>
          <w:b/>
          <w:position w:val="-40"/>
          <w:sz w:val="24"/>
          <w:szCs w:val="24"/>
        </w:rPr>
        <w:t>拟在本项目使用的主要设备一览表</w:t>
      </w:r>
    </w:p>
    <w:tbl>
      <w:tblPr>
        <w:tblStyle w:val="18"/>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23BF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23BB9CC">
            <w:pPr>
              <w:spacing w:line="360" w:lineRule="auto"/>
              <w:ind w:right="84"/>
              <w:jc w:val="center"/>
              <w:rPr>
                <w:position w:val="-32"/>
                <w:sz w:val="24"/>
              </w:rPr>
            </w:pPr>
            <w:r>
              <w:rPr>
                <w:position w:val="-32"/>
                <w:sz w:val="24"/>
              </w:rPr>
              <w:t>序 号</w:t>
            </w:r>
          </w:p>
        </w:tc>
        <w:tc>
          <w:tcPr>
            <w:tcW w:w="2520" w:type="dxa"/>
            <w:vAlign w:val="center"/>
          </w:tcPr>
          <w:p w14:paraId="5D40A330">
            <w:pPr>
              <w:spacing w:line="360" w:lineRule="auto"/>
              <w:ind w:right="84"/>
              <w:jc w:val="center"/>
              <w:rPr>
                <w:position w:val="-32"/>
                <w:sz w:val="24"/>
              </w:rPr>
            </w:pPr>
            <w:r>
              <w:rPr>
                <w:position w:val="-32"/>
                <w:sz w:val="24"/>
              </w:rPr>
              <w:t>主要设备名称</w:t>
            </w:r>
          </w:p>
        </w:tc>
        <w:tc>
          <w:tcPr>
            <w:tcW w:w="1441" w:type="dxa"/>
            <w:vAlign w:val="center"/>
          </w:tcPr>
          <w:p w14:paraId="20F4F9CE">
            <w:pPr>
              <w:spacing w:line="360" w:lineRule="auto"/>
              <w:ind w:right="84"/>
              <w:jc w:val="center"/>
              <w:rPr>
                <w:position w:val="-32"/>
                <w:sz w:val="24"/>
              </w:rPr>
            </w:pPr>
            <w:r>
              <w:rPr>
                <w:position w:val="-32"/>
                <w:sz w:val="24"/>
              </w:rPr>
              <w:t>规格型号</w:t>
            </w:r>
          </w:p>
        </w:tc>
        <w:tc>
          <w:tcPr>
            <w:tcW w:w="1439" w:type="dxa"/>
            <w:vAlign w:val="center"/>
          </w:tcPr>
          <w:p w14:paraId="4D943130">
            <w:pPr>
              <w:spacing w:line="360" w:lineRule="auto"/>
              <w:ind w:right="84"/>
              <w:jc w:val="center"/>
              <w:rPr>
                <w:position w:val="-32"/>
                <w:sz w:val="24"/>
              </w:rPr>
            </w:pPr>
            <w:r>
              <w:rPr>
                <w:position w:val="-32"/>
                <w:sz w:val="24"/>
              </w:rPr>
              <w:t>购入时间</w:t>
            </w:r>
          </w:p>
        </w:tc>
        <w:tc>
          <w:tcPr>
            <w:tcW w:w="900" w:type="dxa"/>
            <w:vAlign w:val="center"/>
          </w:tcPr>
          <w:p w14:paraId="247E97D8">
            <w:pPr>
              <w:spacing w:line="360" w:lineRule="auto"/>
              <w:ind w:right="84"/>
              <w:jc w:val="center"/>
              <w:rPr>
                <w:position w:val="-32"/>
                <w:sz w:val="24"/>
              </w:rPr>
            </w:pPr>
            <w:r>
              <w:rPr>
                <w:position w:val="-32"/>
                <w:sz w:val="24"/>
              </w:rPr>
              <w:t>数 量</w:t>
            </w:r>
          </w:p>
        </w:tc>
        <w:tc>
          <w:tcPr>
            <w:tcW w:w="1404" w:type="dxa"/>
            <w:vAlign w:val="center"/>
          </w:tcPr>
          <w:p w14:paraId="7DD169B7">
            <w:pPr>
              <w:spacing w:line="360" w:lineRule="auto"/>
              <w:ind w:right="84"/>
              <w:jc w:val="center"/>
              <w:rPr>
                <w:position w:val="-32"/>
                <w:sz w:val="24"/>
              </w:rPr>
            </w:pPr>
            <w:r>
              <w:rPr>
                <w:position w:val="-32"/>
                <w:sz w:val="24"/>
              </w:rPr>
              <w:t>备  注</w:t>
            </w:r>
          </w:p>
        </w:tc>
      </w:tr>
      <w:tr w14:paraId="0A9D6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9B5D0E">
            <w:pPr>
              <w:spacing w:line="360" w:lineRule="auto"/>
              <w:ind w:right="84"/>
              <w:rPr>
                <w:position w:val="-40"/>
                <w:u w:val="single"/>
              </w:rPr>
            </w:pPr>
          </w:p>
        </w:tc>
        <w:tc>
          <w:tcPr>
            <w:tcW w:w="2520" w:type="dxa"/>
          </w:tcPr>
          <w:p w14:paraId="4DC640AA">
            <w:pPr>
              <w:spacing w:line="360" w:lineRule="auto"/>
              <w:ind w:right="84"/>
              <w:rPr>
                <w:position w:val="-40"/>
                <w:u w:val="single"/>
              </w:rPr>
            </w:pPr>
          </w:p>
        </w:tc>
        <w:tc>
          <w:tcPr>
            <w:tcW w:w="1441" w:type="dxa"/>
          </w:tcPr>
          <w:p w14:paraId="7331E91B">
            <w:pPr>
              <w:spacing w:line="360" w:lineRule="auto"/>
              <w:ind w:right="84"/>
              <w:rPr>
                <w:position w:val="-40"/>
                <w:u w:val="single"/>
              </w:rPr>
            </w:pPr>
          </w:p>
        </w:tc>
        <w:tc>
          <w:tcPr>
            <w:tcW w:w="1439" w:type="dxa"/>
          </w:tcPr>
          <w:p w14:paraId="22F79897">
            <w:pPr>
              <w:spacing w:line="360" w:lineRule="auto"/>
              <w:ind w:right="84"/>
              <w:rPr>
                <w:position w:val="-40"/>
                <w:u w:val="single"/>
              </w:rPr>
            </w:pPr>
          </w:p>
        </w:tc>
        <w:tc>
          <w:tcPr>
            <w:tcW w:w="900" w:type="dxa"/>
          </w:tcPr>
          <w:p w14:paraId="0B0492F3">
            <w:pPr>
              <w:spacing w:line="360" w:lineRule="auto"/>
              <w:ind w:right="84"/>
              <w:rPr>
                <w:position w:val="-40"/>
                <w:u w:val="single"/>
              </w:rPr>
            </w:pPr>
          </w:p>
        </w:tc>
        <w:tc>
          <w:tcPr>
            <w:tcW w:w="1404" w:type="dxa"/>
          </w:tcPr>
          <w:p w14:paraId="3C8E92D6">
            <w:pPr>
              <w:spacing w:line="360" w:lineRule="auto"/>
              <w:ind w:right="84"/>
              <w:rPr>
                <w:position w:val="-40"/>
                <w:u w:val="single"/>
              </w:rPr>
            </w:pPr>
          </w:p>
        </w:tc>
      </w:tr>
      <w:tr w14:paraId="71CC9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B4991F">
            <w:pPr>
              <w:spacing w:line="360" w:lineRule="auto"/>
              <w:ind w:right="84"/>
              <w:rPr>
                <w:position w:val="-40"/>
                <w:u w:val="single"/>
              </w:rPr>
            </w:pPr>
          </w:p>
        </w:tc>
        <w:tc>
          <w:tcPr>
            <w:tcW w:w="2520" w:type="dxa"/>
          </w:tcPr>
          <w:p w14:paraId="71D312AE">
            <w:pPr>
              <w:spacing w:line="360" w:lineRule="auto"/>
              <w:ind w:right="84"/>
              <w:rPr>
                <w:position w:val="-40"/>
                <w:u w:val="single"/>
              </w:rPr>
            </w:pPr>
          </w:p>
        </w:tc>
        <w:tc>
          <w:tcPr>
            <w:tcW w:w="1441" w:type="dxa"/>
          </w:tcPr>
          <w:p w14:paraId="5BD7C3F0">
            <w:pPr>
              <w:spacing w:line="360" w:lineRule="auto"/>
              <w:ind w:right="84"/>
              <w:rPr>
                <w:position w:val="-40"/>
                <w:u w:val="single"/>
              </w:rPr>
            </w:pPr>
          </w:p>
        </w:tc>
        <w:tc>
          <w:tcPr>
            <w:tcW w:w="1439" w:type="dxa"/>
          </w:tcPr>
          <w:p w14:paraId="352F2922">
            <w:pPr>
              <w:spacing w:line="360" w:lineRule="auto"/>
              <w:ind w:right="84"/>
              <w:rPr>
                <w:position w:val="-40"/>
                <w:u w:val="single"/>
              </w:rPr>
            </w:pPr>
          </w:p>
        </w:tc>
        <w:tc>
          <w:tcPr>
            <w:tcW w:w="900" w:type="dxa"/>
          </w:tcPr>
          <w:p w14:paraId="57AE867E">
            <w:pPr>
              <w:spacing w:line="360" w:lineRule="auto"/>
              <w:ind w:right="84"/>
              <w:rPr>
                <w:position w:val="-40"/>
                <w:u w:val="single"/>
              </w:rPr>
            </w:pPr>
          </w:p>
        </w:tc>
        <w:tc>
          <w:tcPr>
            <w:tcW w:w="1404" w:type="dxa"/>
          </w:tcPr>
          <w:p w14:paraId="4EDF0A29">
            <w:pPr>
              <w:spacing w:line="360" w:lineRule="auto"/>
              <w:ind w:right="84"/>
              <w:rPr>
                <w:position w:val="-40"/>
                <w:u w:val="single"/>
              </w:rPr>
            </w:pPr>
          </w:p>
        </w:tc>
      </w:tr>
      <w:tr w14:paraId="4BA8F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B91BDD">
            <w:pPr>
              <w:spacing w:line="360" w:lineRule="auto"/>
              <w:ind w:right="84"/>
              <w:rPr>
                <w:position w:val="-40"/>
                <w:u w:val="single"/>
              </w:rPr>
            </w:pPr>
          </w:p>
        </w:tc>
        <w:tc>
          <w:tcPr>
            <w:tcW w:w="2520" w:type="dxa"/>
          </w:tcPr>
          <w:p w14:paraId="2590E5E5">
            <w:pPr>
              <w:spacing w:line="360" w:lineRule="auto"/>
              <w:ind w:right="84"/>
              <w:rPr>
                <w:position w:val="-40"/>
                <w:u w:val="single"/>
              </w:rPr>
            </w:pPr>
          </w:p>
        </w:tc>
        <w:tc>
          <w:tcPr>
            <w:tcW w:w="1441" w:type="dxa"/>
          </w:tcPr>
          <w:p w14:paraId="497C8C56">
            <w:pPr>
              <w:spacing w:line="360" w:lineRule="auto"/>
              <w:ind w:right="84"/>
              <w:rPr>
                <w:position w:val="-40"/>
                <w:u w:val="single"/>
              </w:rPr>
            </w:pPr>
          </w:p>
        </w:tc>
        <w:tc>
          <w:tcPr>
            <w:tcW w:w="1439" w:type="dxa"/>
          </w:tcPr>
          <w:p w14:paraId="37207EF2">
            <w:pPr>
              <w:spacing w:line="360" w:lineRule="auto"/>
              <w:ind w:right="84"/>
              <w:rPr>
                <w:position w:val="-40"/>
                <w:u w:val="single"/>
              </w:rPr>
            </w:pPr>
          </w:p>
        </w:tc>
        <w:tc>
          <w:tcPr>
            <w:tcW w:w="900" w:type="dxa"/>
          </w:tcPr>
          <w:p w14:paraId="544F18F5">
            <w:pPr>
              <w:spacing w:line="360" w:lineRule="auto"/>
              <w:ind w:right="84"/>
              <w:rPr>
                <w:position w:val="-40"/>
                <w:u w:val="single"/>
              </w:rPr>
            </w:pPr>
          </w:p>
        </w:tc>
        <w:tc>
          <w:tcPr>
            <w:tcW w:w="1404" w:type="dxa"/>
          </w:tcPr>
          <w:p w14:paraId="0F9B5EA9">
            <w:pPr>
              <w:spacing w:line="360" w:lineRule="auto"/>
              <w:ind w:right="84"/>
              <w:rPr>
                <w:position w:val="-40"/>
                <w:u w:val="single"/>
              </w:rPr>
            </w:pPr>
          </w:p>
        </w:tc>
      </w:tr>
      <w:tr w14:paraId="73218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E68569">
            <w:pPr>
              <w:spacing w:line="360" w:lineRule="auto"/>
              <w:ind w:right="84"/>
              <w:rPr>
                <w:position w:val="-40"/>
                <w:u w:val="single"/>
              </w:rPr>
            </w:pPr>
          </w:p>
        </w:tc>
        <w:tc>
          <w:tcPr>
            <w:tcW w:w="2520" w:type="dxa"/>
          </w:tcPr>
          <w:p w14:paraId="3A375917">
            <w:pPr>
              <w:spacing w:line="360" w:lineRule="auto"/>
              <w:ind w:right="84"/>
              <w:rPr>
                <w:position w:val="-40"/>
                <w:u w:val="single"/>
              </w:rPr>
            </w:pPr>
          </w:p>
        </w:tc>
        <w:tc>
          <w:tcPr>
            <w:tcW w:w="1441" w:type="dxa"/>
          </w:tcPr>
          <w:p w14:paraId="58278864">
            <w:pPr>
              <w:spacing w:line="360" w:lineRule="auto"/>
              <w:ind w:right="84"/>
              <w:rPr>
                <w:position w:val="-40"/>
                <w:u w:val="single"/>
              </w:rPr>
            </w:pPr>
          </w:p>
        </w:tc>
        <w:tc>
          <w:tcPr>
            <w:tcW w:w="1439" w:type="dxa"/>
          </w:tcPr>
          <w:p w14:paraId="54E93488">
            <w:pPr>
              <w:spacing w:line="360" w:lineRule="auto"/>
              <w:ind w:right="84"/>
              <w:rPr>
                <w:position w:val="-40"/>
                <w:u w:val="single"/>
              </w:rPr>
            </w:pPr>
          </w:p>
        </w:tc>
        <w:tc>
          <w:tcPr>
            <w:tcW w:w="900" w:type="dxa"/>
          </w:tcPr>
          <w:p w14:paraId="45C82790">
            <w:pPr>
              <w:spacing w:line="360" w:lineRule="auto"/>
              <w:ind w:right="84"/>
              <w:rPr>
                <w:position w:val="-40"/>
                <w:u w:val="single"/>
              </w:rPr>
            </w:pPr>
          </w:p>
        </w:tc>
        <w:tc>
          <w:tcPr>
            <w:tcW w:w="1404" w:type="dxa"/>
          </w:tcPr>
          <w:p w14:paraId="3BC2A8A9">
            <w:pPr>
              <w:spacing w:line="360" w:lineRule="auto"/>
              <w:ind w:right="84"/>
              <w:rPr>
                <w:position w:val="-40"/>
                <w:u w:val="single"/>
              </w:rPr>
            </w:pPr>
          </w:p>
        </w:tc>
      </w:tr>
      <w:tr w14:paraId="78498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42E596">
            <w:pPr>
              <w:spacing w:line="360" w:lineRule="auto"/>
              <w:ind w:right="84"/>
              <w:rPr>
                <w:position w:val="-40"/>
                <w:u w:val="single"/>
              </w:rPr>
            </w:pPr>
          </w:p>
        </w:tc>
        <w:tc>
          <w:tcPr>
            <w:tcW w:w="2520" w:type="dxa"/>
          </w:tcPr>
          <w:p w14:paraId="1AF41A57">
            <w:pPr>
              <w:spacing w:line="360" w:lineRule="auto"/>
              <w:ind w:right="84"/>
              <w:rPr>
                <w:position w:val="-40"/>
                <w:u w:val="single"/>
              </w:rPr>
            </w:pPr>
          </w:p>
        </w:tc>
        <w:tc>
          <w:tcPr>
            <w:tcW w:w="1441" w:type="dxa"/>
          </w:tcPr>
          <w:p w14:paraId="0C3004C0">
            <w:pPr>
              <w:spacing w:line="360" w:lineRule="auto"/>
              <w:ind w:right="84"/>
              <w:rPr>
                <w:position w:val="-40"/>
                <w:u w:val="single"/>
              </w:rPr>
            </w:pPr>
          </w:p>
        </w:tc>
        <w:tc>
          <w:tcPr>
            <w:tcW w:w="1439" w:type="dxa"/>
          </w:tcPr>
          <w:p w14:paraId="196D7B08">
            <w:pPr>
              <w:spacing w:line="360" w:lineRule="auto"/>
              <w:ind w:right="84"/>
              <w:rPr>
                <w:position w:val="-40"/>
                <w:u w:val="single"/>
              </w:rPr>
            </w:pPr>
          </w:p>
        </w:tc>
        <w:tc>
          <w:tcPr>
            <w:tcW w:w="900" w:type="dxa"/>
          </w:tcPr>
          <w:p w14:paraId="63EE368C">
            <w:pPr>
              <w:spacing w:line="360" w:lineRule="auto"/>
              <w:ind w:right="84"/>
              <w:rPr>
                <w:position w:val="-40"/>
                <w:u w:val="single"/>
              </w:rPr>
            </w:pPr>
          </w:p>
        </w:tc>
        <w:tc>
          <w:tcPr>
            <w:tcW w:w="1404" w:type="dxa"/>
          </w:tcPr>
          <w:p w14:paraId="341CB0F9">
            <w:pPr>
              <w:spacing w:line="360" w:lineRule="auto"/>
              <w:ind w:right="84"/>
              <w:rPr>
                <w:position w:val="-40"/>
                <w:u w:val="single"/>
              </w:rPr>
            </w:pPr>
          </w:p>
        </w:tc>
      </w:tr>
      <w:tr w14:paraId="7B804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0341AC">
            <w:pPr>
              <w:spacing w:line="360" w:lineRule="auto"/>
              <w:ind w:right="84"/>
              <w:rPr>
                <w:position w:val="-40"/>
                <w:u w:val="single"/>
              </w:rPr>
            </w:pPr>
          </w:p>
        </w:tc>
        <w:tc>
          <w:tcPr>
            <w:tcW w:w="2520" w:type="dxa"/>
          </w:tcPr>
          <w:p w14:paraId="506B2C46">
            <w:pPr>
              <w:spacing w:line="360" w:lineRule="auto"/>
              <w:ind w:right="84"/>
              <w:rPr>
                <w:position w:val="-40"/>
                <w:u w:val="single"/>
              </w:rPr>
            </w:pPr>
          </w:p>
        </w:tc>
        <w:tc>
          <w:tcPr>
            <w:tcW w:w="1441" w:type="dxa"/>
          </w:tcPr>
          <w:p w14:paraId="1865012B">
            <w:pPr>
              <w:spacing w:line="360" w:lineRule="auto"/>
              <w:ind w:right="84"/>
              <w:rPr>
                <w:position w:val="-40"/>
                <w:u w:val="single"/>
              </w:rPr>
            </w:pPr>
          </w:p>
        </w:tc>
        <w:tc>
          <w:tcPr>
            <w:tcW w:w="1439" w:type="dxa"/>
          </w:tcPr>
          <w:p w14:paraId="63ACA35C">
            <w:pPr>
              <w:spacing w:line="360" w:lineRule="auto"/>
              <w:ind w:right="84"/>
              <w:rPr>
                <w:position w:val="-40"/>
                <w:u w:val="single"/>
              </w:rPr>
            </w:pPr>
          </w:p>
        </w:tc>
        <w:tc>
          <w:tcPr>
            <w:tcW w:w="900" w:type="dxa"/>
          </w:tcPr>
          <w:p w14:paraId="36DCE448">
            <w:pPr>
              <w:spacing w:line="360" w:lineRule="auto"/>
              <w:ind w:right="84"/>
              <w:rPr>
                <w:position w:val="-40"/>
                <w:u w:val="single"/>
              </w:rPr>
            </w:pPr>
          </w:p>
        </w:tc>
        <w:tc>
          <w:tcPr>
            <w:tcW w:w="1404" w:type="dxa"/>
          </w:tcPr>
          <w:p w14:paraId="25E69810">
            <w:pPr>
              <w:spacing w:line="360" w:lineRule="auto"/>
              <w:ind w:right="84"/>
              <w:rPr>
                <w:position w:val="-40"/>
                <w:u w:val="single"/>
              </w:rPr>
            </w:pPr>
          </w:p>
        </w:tc>
      </w:tr>
      <w:tr w14:paraId="5E311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CB335E">
            <w:pPr>
              <w:spacing w:line="360" w:lineRule="auto"/>
              <w:ind w:right="84"/>
              <w:rPr>
                <w:position w:val="-40"/>
                <w:u w:val="single"/>
              </w:rPr>
            </w:pPr>
          </w:p>
        </w:tc>
        <w:tc>
          <w:tcPr>
            <w:tcW w:w="2520" w:type="dxa"/>
          </w:tcPr>
          <w:p w14:paraId="2935242B">
            <w:pPr>
              <w:spacing w:line="360" w:lineRule="auto"/>
              <w:ind w:right="84"/>
              <w:rPr>
                <w:position w:val="-40"/>
                <w:u w:val="single"/>
              </w:rPr>
            </w:pPr>
          </w:p>
        </w:tc>
        <w:tc>
          <w:tcPr>
            <w:tcW w:w="1441" w:type="dxa"/>
          </w:tcPr>
          <w:p w14:paraId="3A07BFD0">
            <w:pPr>
              <w:spacing w:line="360" w:lineRule="auto"/>
              <w:ind w:right="84"/>
              <w:rPr>
                <w:position w:val="-40"/>
                <w:u w:val="single"/>
              </w:rPr>
            </w:pPr>
          </w:p>
        </w:tc>
        <w:tc>
          <w:tcPr>
            <w:tcW w:w="1439" w:type="dxa"/>
          </w:tcPr>
          <w:p w14:paraId="3FD32ADB">
            <w:pPr>
              <w:spacing w:line="360" w:lineRule="auto"/>
              <w:ind w:right="84"/>
              <w:rPr>
                <w:position w:val="-40"/>
                <w:u w:val="single"/>
              </w:rPr>
            </w:pPr>
          </w:p>
        </w:tc>
        <w:tc>
          <w:tcPr>
            <w:tcW w:w="900" w:type="dxa"/>
          </w:tcPr>
          <w:p w14:paraId="2D3765F6">
            <w:pPr>
              <w:spacing w:line="360" w:lineRule="auto"/>
              <w:ind w:right="84"/>
              <w:rPr>
                <w:position w:val="-40"/>
                <w:u w:val="single"/>
              </w:rPr>
            </w:pPr>
          </w:p>
        </w:tc>
        <w:tc>
          <w:tcPr>
            <w:tcW w:w="1404" w:type="dxa"/>
          </w:tcPr>
          <w:p w14:paraId="27E2157F">
            <w:pPr>
              <w:spacing w:line="360" w:lineRule="auto"/>
              <w:ind w:right="84"/>
              <w:rPr>
                <w:position w:val="-40"/>
                <w:u w:val="single"/>
              </w:rPr>
            </w:pPr>
          </w:p>
        </w:tc>
      </w:tr>
      <w:tr w14:paraId="49512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B40427">
            <w:pPr>
              <w:spacing w:line="360" w:lineRule="auto"/>
              <w:ind w:right="84"/>
              <w:rPr>
                <w:position w:val="-40"/>
                <w:u w:val="single"/>
              </w:rPr>
            </w:pPr>
          </w:p>
        </w:tc>
        <w:tc>
          <w:tcPr>
            <w:tcW w:w="2520" w:type="dxa"/>
          </w:tcPr>
          <w:p w14:paraId="6C980BCF">
            <w:pPr>
              <w:spacing w:line="360" w:lineRule="auto"/>
              <w:ind w:right="84"/>
              <w:rPr>
                <w:position w:val="-40"/>
                <w:u w:val="single"/>
              </w:rPr>
            </w:pPr>
          </w:p>
        </w:tc>
        <w:tc>
          <w:tcPr>
            <w:tcW w:w="1441" w:type="dxa"/>
          </w:tcPr>
          <w:p w14:paraId="43D1073D">
            <w:pPr>
              <w:spacing w:line="360" w:lineRule="auto"/>
              <w:ind w:right="84"/>
              <w:rPr>
                <w:position w:val="-40"/>
                <w:u w:val="single"/>
              </w:rPr>
            </w:pPr>
          </w:p>
        </w:tc>
        <w:tc>
          <w:tcPr>
            <w:tcW w:w="1439" w:type="dxa"/>
          </w:tcPr>
          <w:p w14:paraId="6341A56D">
            <w:pPr>
              <w:spacing w:line="360" w:lineRule="auto"/>
              <w:ind w:right="84"/>
              <w:rPr>
                <w:position w:val="-40"/>
                <w:u w:val="single"/>
              </w:rPr>
            </w:pPr>
          </w:p>
        </w:tc>
        <w:tc>
          <w:tcPr>
            <w:tcW w:w="900" w:type="dxa"/>
          </w:tcPr>
          <w:p w14:paraId="0321A0E2">
            <w:pPr>
              <w:spacing w:line="360" w:lineRule="auto"/>
              <w:ind w:right="84"/>
              <w:rPr>
                <w:position w:val="-40"/>
                <w:u w:val="single"/>
              </w:rPr>
            </w:pPr>
          </w:p>
        </w:tc>
        <w:tc>
          <w:tcPr>
            <w:tcW w:w="1404" w:type="dxa"/>
          </w:tcPr>
          <w:p w14:paraId="57297072">
            <w:pPr>
              <w:spacing w:line="360" w:lineRule="auto"/>
              <w:ind w:right="84"/>
              <w:rPr>
                <w:position w:val="-40"/>
                <w:u w:val="single"/>
              </w:rPr>
            </w:pPr>
          </w:p>
        </w:tc>
      </w:tr>
      <w:tr w14:paraId="7468F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CE36F8">
            <w:pPr>
              <w:spacing w:line="360" w:lineRule="auto"/>
              <w:ind w:right="84"/>
              <w:rPr>
                <w:position w:val="-40"/>
                <w:u w:val="single"/>
              </w:rPr>
            </w:pPr>
          </w:p>
        </w:tc>
        <w:tc>
          <w:tcPr>
            <w:tcW w:w="2520" w:type="dxa"/>
          </w:tcPr>
          <w:p w14:paraId="26F75C92">
            <w:pPr>
              <w:spacing w:line="360" w:lineRule="auto"/>
              <w:ind w:right="84"/>
              <w:rPr>
                <w:position w:val="-40"/>
                <w:u w:val="single"/>
              </w:rPr>
            </w:pPr>
          </w:p>
        </w:tc>
        <w:tc>
          <w:tcPr>
            <w:tcW w:w="1441" w:type="dxa"/>
          </w:tcPr>
          <w:p w14:paraId="6BBC55D2">
            <w:pPr>
              <w:spacing w:line="360" w:lineRule="auto"/>
              <w:ind w:right="84"/>
              <w:rPr>
                <w:position w:val="-40"/>
                <w:u w:val="single"/>
              </w:rPr>
            </w:pPr>
          </w:p>
        </w:tc>
        <w:tc>
          <w:tcPr>
            <w:tcW w:w="1439" w:type="dxa"/>
          </w:tcPr>
          <w:p w14:paraId="076B92FE">
            <w:pPr>
              <w:spacing w:line="360" w:lineRule="auto"/>
              <w:ind w:right="84"/>
              <w:rPr>
                <w:position w:val="-40"/>
                <w:u w:val="single"/>
              </w:rPr>
            </w:pPr>
          </w:p>
        </w:tc>
        <w:tc>
          <w:tcPr>
            <w:tcW w:w="900" w:type="dxa"/>
          </w:tcPr>
          <w:p w14:paraId="5B192A05">
            <w:pPr>
              <w:spacing w:line="360" w:lineRule="auto"/>
              <w:ind w:right="84"/>
              <w:rPr>
                <w:position w:val="-40"/>
                <w:u w:val="single"/>
              </w:rPr>
            </w:pPr>
          </w:p>
        </w:tc>
        <w:tc>
          <w:tcPr>
            <w:tcW w:w="1404" w:type="dxa"/>
          </w:tcPr>
          <w:p w14:paraId="395DAB45">
            <w:pPr>
              <w:spacing w:line="360" w:lineRule="auto"/>
              <w:ind w:right="84"/>
              <w:rPr>
                <w:position w:val="-40"/>
                <w:u w:val="single"/>
              </w:rPr>
            </w:pPr>
          </w:p>
        </w:tc>
      </w:tr>
      <w:tr w14:paraId="6012F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462971">
            <w:pPr>
              <w:spacing w:line="360" w:lineRule="auto"/>
              <w:ind w:right="84"/>
              <w:rPr>
                <w:position w:val="-40"/>
                <w:u w:val="single"/>
              </w:rPr>
            </w:pPr>
          </w:p>
        </w:tc>
        <w:tc>
          <w:tcPr>
            <w:tcW w:w="2520" w:type="dxa"/>
          </w:tcPr>
          <w:p w14:paraId="60381E1F">
            <w:pPr>
              <w:spacing w:line="360" w:lineRule="auto"/>
              <w:ind w:right="84"/>
              <w:rPr>
                <w:position w:val="-40"/>
                <w:u w:val="single"/>
              </w:rPr>
            </w:pPr>
          </w:p>
        </w:tc>
        <w:tc>
          <w:tcPr>
            <w:tcW w:w="1441" w:type="dxa"/>
          </w:tcPr>
          <w:p w14:paraId="27ED3330">
            <w:pPr>
              <w:spacing w:line="360" w:lineRule="auto"/>
              <w:ind w:right="84"/>
              <w:rPr>
                <w:position w:val="-40"/>
                <w:u w:val="single"/>
              </w:rPr>
            </w:pPr>
          </w:p>
        </w:tc>
        <w:tc>
          <w:tcPr>
            <w:tcW w:w="1439" w:type="dxa"/>
          </w:tcPr>
          <w:p w14:paraId="0768471C">
            <w:pPr>
              <w:spacing w:line="360" w:lineRule="auto"/>
              <w:ind w:right="84"/>
              <w:rPr>
                <w:position w:val="-40"/>
                <w:u w:val="single"/>
              </w:rPr>
            </w:pPr>
          </w:p>
        </w:tc>
        <w:tc>
          <w:tcPr>
            <w:tcW w:w="900" w:type="dxa"/>
          </w:tcPr>
          <w:p w14:paraId="7B116163">
            <w:pPr>
              <w:spacing w:line="360" w:lineRule="auto"/>
              <w:ind w:right="84"/>
              <w:rPr>
                <w:position w:val="-40"/>
                <w:u w:val="single"/>
              </w:rPr>
            </w:pPr>
          </w:p>
        </w:tc>
        <w:tc>
          <w:tcPr>
            <w:tcW w:w="1404" w:type="dxa"/>
          </w:tcPr>
          <w:p w14:paraId="0B25EE07">
            <w:pPr>
              <w:spacing w:line="360" w:lineRule="auto"/>
              <w:ind w:right="84"/>
              <w:rPr>
                <w:position w:val="-40"/>
                <w:u w:val="single"/>
              </w:rPr>
            </w:pPr>
          </w:p>
        </w:tc>
      </w:tr>
      <w:tr w14:paraId="74E81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9BBF23">
            <w:pPr>
              <w:spacing w:line="360" w:lineRule="auto"/>
              <w:ind w:right="84"/>
              <w:rPr>
                <w:position w:val="-40"/>
                <w:u w:val="single"/>
              </w:rPr>
            </w:pPr>
          </w:p>
        </w:tc>
        <w:tc>
          <w:tcPr>
            <w:tcW w:w="2520" w:type="dxa"/>
          </w:tcPr>
          <w:p w14:paraId="13BA3C72">
            <w:pPr>
              <w:spacing w:line="360" w:lineRule="auto"/>
              <w:ind w:right="84"/>
              <w:rPr>
                <w:position w:val="-40"/>
                <w:u w:val="single"/>
              </w:rPr>
            </w:pPr>
          </w:p>
        </w:tc>
        <w:tc>
          <w:tcPr>
            <w:tcW w:w="1441" w:type="dxa"/>
          </w:tcPr>
          <w:p w14:paraId="4B10AFE5">
            <w:pPr>
              <w:spacing w:line="360" w:lineRule="auto"/>
              <w:ind w:right="84"/>
              <w:rPr>
                <w:position w:val="-40"/>
                <w:u w:val="single"/>
              </w:rPr>
            </w:pPr>
          </w:p>
        </w:tc>
        <w:tc>
          <w:tcPr>
            <w:tcW w:w="1439" w:type="dxa"/>
          </w:tcPr>
          <w:p w14:paraId="5218CD65">
            <w:pPr>
              <w:spacing w:line="360" w:lineRule="auto"/>
              <w:ind w:right="84"/>
              <w:rPr>
                <w:position w:val="-40"/>
                <w:u w:val="single"/>
              </w:rPr>
            </w:pPr>
          </w:p>
        </w:tc>
        <w:tc>
          <w:tcPr>
            <w:tcW w:w="900" w:type="dxa"/>
          </w:tcPr>
          <w:p w14:paraId="59BD3B04">
            <w:pPr>
              <w:spacing w:line="360" w:lineRule="auto"/>
              <w:ind w:right="84"/>
              <w:rPr>
                <w:position w:val="-40"/>
                <w:u w:val="single"/>
              </w:rPr>
            </w:pPr>
          </w:p>
        </w:tc>
        <w:tc>
          <w:tcPr>
            <w:tcW w:w="1404" w:type="dxa"/>
          </w:tcPr>
          <w:p w14:paraId="3B1FD610">
            <w:pPr>
              <w:spacing w:line="360" w:lineRule="auto"/>
              <w:ind w:right="84"/>
              <w:rPr>
                <w:position w:val="-40"/>
                <w:u w:val="single"/>
              </w:rPr>
            </w:pPr>
          </w:p>
        </w:tc>
      </w:tr>
      <w:tr w14:paraId="29433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6CF4B5">
            <w:pPr>
              <w:spacing w:line="360" w:lineRule="auto"/>
              <w:ind w:right="84"/>
              <w:rPr>
                <w:position w:val="-40"/>
                <w:u w:val="single"/>
              </w:rPr>
            </w:pPr>
          </w:p>
        </w:tc>
        <w:tc>
          <w:tcPr>
            <w:tcW w:w="2520" w:type="dxa"/>
          </w:tcPr>
          <w:p w14:paraId="21C89478">
            <w:pPr>
              <w:spacing w:line="360" w:lineRule="auto"/>
              <w:ind w:right="84"/>
              <w:rPr>
                <w:position w:val="-40"/>
                <w:u w:val="single"/>
              </w:rPr>
            </w:pPr>
          </w:p>
        </w:tc>
        <w:tc>
          <w:tcPr>
            <w:tcW w:w="1441" w:type="dxa"/>
          </w:tcPr>
          <w:p w14:paraId="75B37631">
            <w:pPr>
              <w:spacing w:line="360" w:lineRule="auto"/>
              <w:ind w:right="84"/>
              <w:rPr>
                <w:position w:val="-40"/>
                <w:u w:val="single"/>
              </w:rPr>
            </w:pPr>
          </w:p>
        </w:tc>
        <w:tc>
          <w:tcPr>
            <w:tcW w:w="1439" w:type="dxa"/>
          </w:tcPr>
          <w:p w14:paraId="0DB3BA31">
            <w:pPr>
              <w:spacing w:line="360" w:lineRule="auto"/>
              <w:ind w:right="84"/>
              <w:rPr>
                <w:position w:val="-40"/>
                <w:u w:val="single"/>
              </w:rPr>
            </w:pPr>
          </w:p>
        </w:tc>
        <w:tc>
          <w:tcPr>
            <w:tcW w:w="900" w:type="dxa"/>
          </w:tcPr>
          <w:p w14:paraId="3F5C8691">
            <w:pPr>
              <w:spacing w:line="360" w:lineRule="auto"/>
              <w:ind w:right="84"/>
              <w:rPr>
                <w:position w:val="-40"/>
                <w:u w:val="single"/>
              </w:rPr>
            </w:pPr>
          </w:p>
        </w:tc>
        <w:tc>
          <w:tcPr>
            <w:tcW w:w="1404" w:type="dxa"/>
          </w:tcPr>
          <w:p w14:paraId="17D4A20F">
            <w:pPr>
              <w:spacing w:line="360" w:lineRule="auto"/>
              <w:ind w:right="84"/>
              <w:rPr>
                <w:position w:val="-40"/>
                <w:u w:val="single"/>
              </w:rPr>
            </w:pPr>
          </w:p>
        </w:tc>
      </w:tr>
      <w:tr w14:paraId="1BAC4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FE3B53">
            <w:pPr>
              <w:spacing w:line="360" w:lineRule="auto"/>
              <w:ind w:right="84"/>
              <w:rPr>
                <w:position w:val="-40"/>
                <w:u w:val="single"/>
              </w:rPr>
            </w:pPr>
          </w:p>
        </w:tc>
        <w:tc>
          <w:tcPr>
            <w:tcW w:w="2520" w:type="dxa"/>
          </w:tcPr>
          <w:p w14:paraId="47AF7700">
            <w:pPr>
              <w:spacing w:line="360" w:lineRule="auto"/>
              <w:ind w:right="84"/>
              <w:rPr>
                <w:position w:val="-40"/>
                <w:u w:val="single"/>
              </w:rPr>
            </w:pPr>
          </w:p>
        </w:tc>
        <w:tc>
          <w:tcPr>
            <w:tcW w:w="1441" w:type="dxa"/>
          </w:tcPr>
          <w:p w14:paraId="3FE1B919">
            <w:pPr>
              <w:spacing w:line="360" w:lineRule="auto"/>
              <w:ind w:right="84"/>
              <w:rPr>
                <w:position w:val="-40"/>
                <w:u w:val="single"/>
              </w:rPr>
            </w:pPr>
          </w:p>
        </w:tc>
        <w:tc>
          <w:tcPr>
            <w:tcW w:w="1439" w:type="dxa"/>
          </w:tcPr>
          <w:p w14:paraId="627549B8">
            <w:pPr>
              <w:spacing w:line="360" w:lineRule="auto"/>
              <w:ind w:right="84"/>
              <w:rPr>
                <w:position w:val="-40"/>
                <w:u w:val="single"/>
              </w:rPr>
            </w:pPr>
          </w:p>
        </w:tc>
        <w:tc>
          <w:tcPr>
            <w:tcW w:w="900" w:type="dxa"/>
          </w:tcPr>
          <w:p w14:paraId="4AC743E9">
            <w:pPr>
              <w:spacing w:line="360" w:lineRule="auto"/>
              <w:ind w:right="84"/>
              <w:rPr>
                <w:position w:val="-40"/>
                <w:u w:val="single"/>
              </w:rPr>
            </w:pPr>
          </w:p>
        </w:tc>
        <w:tc>
          <w:tcPr>
            <w:tcW w:w="1404" w:type="dxa"/>
          </w:tcPr>
          <w:p w14:paraId="5FD308BB">
            <w:pPr>
              <w:spacing w:line="360" w:lineRule="auto"/>
              <w:ind w:right="84"/>
              <w:rPr>
                <w:position w:val="-40"/>
                <w:u w:val="single"/>
              </w:rPr>
            </w:pPr>
          </w:p>
        </w:tc>
      </w:tr>
      <w:tr w14:paraId="79C64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8DBC3C">
            <w:pPr>
              <w:spacing w:line="360" w:lineRule="auto"/>
              <w:ind w:right="84"/>
              <w:rPr>
                <w:position w:val="-40"/>
                <w:u w:val="single"/>
              </w:rPr>
            </w:pPr>
          </w:p>
        </w:tc>
        <w:tc>
          <w:tcPr>
            <w:tcW w:w="2520" w:type="dxa"/>
          </w:tcPr>
          <w:p w14:paraId="22FC00EF">
            <w:pPr>
              <w:spacing w:line="360" w:lineRule="auto"/>
              <w:ind w:right="84"/>
              <w:rPr>
                <w:position w:val="-40"/>
                <w:u w:val="single"/>
              </w:rPr>
            </w:pPr>
          </w:p>
        </w:tc>
        <w:tc>
          <w:tcPr>
            <w:tcW w:w="1441" w:type="dxa"/>
          </w:tcPr>
          <w:p w14:paraId="0A490851">
            <w:pPr>
              <w:spacing w:line="360" w:lineRule="auto"/>
              <w:ind w:right="84"/>
              <w:rPr>
                <w:position w:val="-40"/>
                <w:u w:val="single"/>
              </w:rPr>
            </w:pPr>
          </w:p>
        </w:tc>
        <w:tc>
          <w:tcPr>
            <w:tcW w:w="1439" w:type="dxa"/>
          </w:tcPr>
          <w:p w14:paraId="3BBE127F">
            <w:pPr>
              <w:spacing w:line="360" w:lineRule="auto"/>
              <w:ind w:right="84"/>
              <w:rPr>
                <w:position w:val="-40"/>
                <w:u w:val="single"/>
              </w:rPr>
            </w:pPr>
          </w:p>
        </w:tc>
        <w:tc>
          <w:tcPr>
            <w:tcW w:w="900" w:type="dxa"/>
          </w:tcPr>
          <w:p w14:paraId="0B7C6769">
            <w:pPr>
              <w:spacing w:line="360" w:lineRule="auto"/>
              <w:ind w:right="84"/>
              <w:rPr>
                <w:position w:val="-40"/>
                <w:u w:val="single"/>
              </w:rPr>
            </w:pPr>
          </w:p>
        </w:tc>
        <w:tc>
          <w:tcPr>
            <w:tcW w:w="1404" w:type="dxa"/>
          </w:tcPr>
          <w:p w14:paraId="6013B9B7">
            <w:pPr>
              <w:spacing w:line="360" w:lineRule="auto"/>
              <w:ind w:right="84"/>
              <w:rPr>
                <w:position w:val="-40"/>
                <w:u w:val="single"/>
              </w:rPr>
            </w:pPr>
          </w:p>
        </w:tc>
      </w:tr>
    </w:tbl>
    <w:p w14:paraId="3540D5FC">
      <w:pPr>
        <w:spacing w:line="360" w:lineRule="auto"/>
        <w:ind w:firstLine="4080" w:firstLineChars="1700"/>
        <w:rPr>
          <w:sz w:val="24"/>
        </w:rPr>
      </w:pPr>
    </w:p>
    <w:p w14:paraId="64C16172">
      <w:pPr>
        <w:spacing w:line="360" w:lineRule="auto"/>
        <w:ind w:firstLine="4080" w:firstLineChars="1700"/>
        <w:rPr>
          <w:sz w:val="24"/>
        </w:rPr>
      </w:pPr>
      <w:r>
        <w:rPr>
          <w:sz w:val="24"/>
        </w:rPr>
        <w:t>投标人名称：</w:t>
      </w:r>
    </w:p>
    <w:p w14:paraId="498B69D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2C086D">
      <w:pPr>
        <w:spacing w:line="360" w:lineRule="auto"/>
        <w:ind w:left="192" w:right="84"/>
        <w:rPr>
          <w:sz w:val="24"/>
        </w:rPr>
      </w:pPr>
    </w:p>
    <w:p w14:paraId="0DB8629A">
      <w:pPr>
        <w:tabs>
          <w:tab w:val="left" w:pos="240"/>
          <w:tab w:val="left" w:pos="7665"/>
        </w:tabs>
        <w:rPr>
          <w:b/>
          <w:sz w:val="24"/>
          <w:szCs w:val="24"/>
        </w:rPr>
      </w:pPr>
    </w:p>
    <w:p w14:paraId="789F3009">
      <w:pPr>
        <w:widowControl/>
        <w:jc w:val="left"/>
        <w:rPr>
          <w:b/>
          <w:sz w:val="24"/>
          <w:szCs w:val="24"/>
        </w:rPr>
      </w:pPr>
      <w:r>
        <w:rPr>
          <w:b/>
          <w:sz w:val="24"/>
          <w:szCs w:val="24"/>
        </w:rPr>
        <w:br w:type="page"/>
      </w:r>
    </w:p>
    <w:p w14:paraId="1378E8B4">
      <w:pPr>
        <w:tabs>
          <w:tab w:val="left" w:pos="240"/>
          <w:tab w:val="left" w:pos="7665"/>
        </w:tabs>
        <w:rPr>
          <w:rFonts w:hint="eastAsia" w:eastAsia="宋体"/>
          <w:b/>
          <w:sz w:val="24"/>
          <w:szCs w:val="24"/>
          <w:lang w:eastAsia="zh-CN"/>
        </w:rPr>
      </w:pPr>
      <w:r>
        <w:rPr>
          <w:b/>
          <w:sz w:val="24"/>
          <w:szCs w:val="24"/>
        </w:rPr>
        <w:t>附件7-3</w:t>
      </w:r>
      <w:r>
        <w:rPr>
          <w:rFonts w:hint="eastAsia"/>
          <w:b/>
          <w:sz w:val="24"/>
          <w:szCs w:val="24"/>
          <w:lang w:eastAsia="zh-CN"/>
        </w:rPr>
        <w:t>（</w:t>
      </w:r>
      <w:r>
        <w:rPr>
          <w:rFonts w:hint="eastAsia"/>
          <w:b/>
          <w:sz w:val="24"/>
          <w:szCs w:val="24"/>
          <w:lang w:val="en-US" w:eastAsia="zh-CN"/>
        </w:rPr>
        <w:t>仅第一包提供</w:t>
      </w:r>
      <w:r>
        <w:rPr>
          <w:rFonts w:hint="eastAsia"/>
          <w:b/>
          <w:sz w:val="24"/>
          <w:szCs w:val="24"/>
          <w:lang w:eastAsia="zh-CN"/>
        </w:rPr>
        <w:t>）</w:t>
      </w:r>
    </w:p>
    <w:p w14:paraId="7E951AB1">
      <w:pPr>
        <w:tabs>
          <w:tab w:val="left" w:pos="240"/>
        </w:tabs>
        <w:jc w:val="center"/>
        <w:rPr>
          <w:b/>
          <w:sz w:val="24"/>
          <w:szCs w:val="24"/>
        </w:rPr>
      </w:pPr>
      <w:r>
        <w:rPr>
          <w:b/>
          <w:sz w:val="24"/>
          <w:szCs w:val="24"/>
        </w:rPr>
        <w:t>采购人须向供应商提供的条件</w:t>
      </w:r>
    </w:p>
    <w:p w14:paraId="6373CFDC">
      <w:pPr>
        <w:tabs>
          <w:tab w:val="left" w:pos="240"/>
        </w:tabs>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F648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2D530D1">
            <w:pPr>
              <w:tabs>
                <w:tab w:val="left" w:pos="240"/>
              </w:tabs>
              <w:jc w:val="center"/>
              <w:rPr>
                <w:position w:val="-50"/>
                <w:sz w:val="24"/>
              </w:rPr>
            </w:pPr>
            <w:r>
              <w:rPr>
                <w:position w:val="-50"/>
                <w:sz w:val="24"/>
              </w:rPr>
              <w:t>序 号</w:t>
            </w:r>
          </w:p>
        </w:tc>
        <w:tc>
          <w:tcPr>
            <w:tcW w:w="1890" w:type="dxa"/>
            <w:tcBorders>
              <w:bottom w:val="single" w:color="auto" w:sz="4" w:space="0"/>
            </w:tcBorders>
          </w:tcPr>
          <w:p w14:paraId="6D40A4FE">
            <w:pPr>
              <w:tabs>
                <w:tab w:val="left" w:pos="240"/>
              </w:tabs>
              <w:jc w:val="center"/>
              <w:rPr>
                <w:position w:val="-32"/>
                <w:sz w:val="24"/>
              </w:rPr>
            </w:pPr>
            <w:r>
              <w:rPr>
                <w:position w:val="-32"/>
                <w:sz w:val="24"/>
              </w:rPr>
              <w:t>设施或设备</w:t>
            </w:r>
          </w:p>
          <w:p w14:paraId="474189CE">
            <w:pPr>
              <w:tabs>
                <w:tab w:val="left" w:pos="240"/>
              </w:tabs>
              <w:jc w:val="center"/>
              <w:rPr>
                <w:sz w:val="24"/>
              </w:rPr>
            </w:pPr>
            <w:r>
              <w:rPr>
                <w:position w:val="-32"/>
                <w:sz w:val="24"/>
              </w:rPr>
              <w:t>名  称</w:t>
            </w:r>
          </w:p>
        </w:tc>
        <w:tc>
          <w:tcPr>
            <w:tcW w:w="975" w:type="dxa"/>
            <w:tcBorders>
              <w:bottom w:val="single" w:color="auto" w:sz="4" w:space="0"/>
            </w:tcBorders>
          </w:tcPr>
          <w:p w14:paraId="75A41ADE">
            <w:pPr>
              <w:tabs>
                <w:tab w:val="left" w:pos="240"/>
              </w:tabs>
              <w:jc w:val="center"/>
              <w:rPr>
                <w:position w:val="-50"/>
                <w:sz w:val="24"/>
              </w:rPr>
            </w:pPr>
            <w:r>
              <w:rPr>
                <w:position w:val="-50"/>
                <w:sz w:val="24"/>
              </w:rPr>
              <w:t>单 位</w:t>
            </w:r>
          </w:p>
        </w:tc>
        <w:tc>
          <w:tcPr>
            <w:tcW w:w="996" w:type="dxa"/>
            <w:tcBorders>
              <w:bottom w:val="single" w:color="auto" w:sz="4" w:space="0"/>
            </w:tcBorders>
          </w:tcPr>
          <w:p w14:paraId="3CFD7FF8">
            <w:pPr>
              <w:tabs>
                <w:tab w:val="left" w:pos="240"/>
              </w:tabs>
              <w:jc w:val="center"/>
              <w:rPr>
                <w:position w:val="-50"/>
                <w:sz w:val="24"/>
              </w:rPr>
            </w:pPr>
            <w:r>
              <w:rPr>
                <w:position w:val="-50"/>
                <w:sz w:val="24"/>
              </w:rPr>
              <w:t>数 量</w:t>
            </w:r>
          </w:p>
        </w:tc>
        <w:tc>
          <w:tcPr>
            <w:tcW w:w="1494" w:type="dxa"/>
            <w:tcBorders>
              <w:bottom w:val="single" w:color="auto" w:sz="4" w:space="0"/>
            </w:tcBorders>
          </w:tcPr>
          <w:p w14:paraId="22A6204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FEC3E5B">
            <w:pPr>
              <w:tabs>
                <w:tab w:val="left" w:pos="240"/>
              </w:tabs>
              <w:jc w:val="center"/>
              <w:rPr>
                <w:position w:val="-50"/>
                <w:sz w:val="24"/>
              </w:rPr>
            </w:pPr>
            <w:r>
              <w:rPr>
                <w:position w:val="-50"/>
                <w:sz w:val="24"/>
              </w:rPr>
              <w:t xml:space="preserve">如有偿提供的说明 </w:t>
            </w:r>
          </w:p>
        </w:tc>
      </w:tr>
      <w:tr w14:paraId="62AF1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E4E65BE">
            <w:pPr>
              <w:tabs>
                <w:tab w:val="left" w:pos="240"/>
              </w:tabs>
            </w:pPr>
          </w:p>
          <w:p w14:paraId="74961621">
            <w:pPr>
              <w:tabs>
                <w:tab w:val="left" w:pos="240"/>
              </w:tabs>
            </w:pPr>
          </w:p>
          <w:p w14:paraId="4A73D7D5">
            <w:pPr>
              <w:tabs>
                <w:tab w:val="left" w:pos="240"/>
              </w:tabs>
            </w:pPr>
          </w:p>
          <w:p w14:paraId="1AA150AC">
            <w:pPr>
              <w:tabs>
                <w:tab w:val="left" w:pos="240"/>
              </w:tabs>
            </w:pPr>
          </w:p>
          <w:p w14:paraId="56F3950D">
            <w:pPr>
              <w:tabs>
                <w:tab w:val="left" w:pos="240"/>
              </w:tabs>
            </w:pPr>
          </w:p>
          <w:p w14:paraId="3D8C36E3">
            <w:pPr>
              <w:tabs>
                <w:tab w:val="left" w:pos="240"/>
              </w:tabs>
            </w:pPr>
          </w:p>
          <w:p w14:paraId="2C2E6EF9">
            <w:pPr>
              <w:tabs>
                <w:tab w:val="left" w:pos="240"/>
              </w:tabs>
            </w:pPr>
          </w:p>
          <w:p w14:paraId="74C1E604">
            <w:pPr>
              <w:tabs>
                <w:tab w:val="left" w:pos="240"/>
              </w:tabs>
            </w:pPr>
          </w:p>
          <w:p w14:paraId="209C9DBF">
            <w:pPr>
              <w:tabs>
                <w:tab w:val="left" w:pos="240"/>
              </w:tabs>
            </w:pPr>
          </w:p>
          <w:p w14:paraId="767F35C5">
            <w:pPr>
              <w:tabs>
                <w:tab w:val="left" w:pos="240"/>
              </w:tabs>
            </w:pPr>
          </w:p>
          <w:p w14:paraId="00FB24B8">
            <w:pPr>
              <w:tabs>
                <w:tab w:val="left" w:pos="240"/>
              </w:tabs>
            </w:pPr>
          </w:p>
          <w:p w14:paraId="3E7ED658">
            <w:pPr>
              <w:tabs>
                <w:tab w:val="left" w:pos="240"/>
              </w:tabs>
            </w:pPr>
          </w:p>
          <w:p w14:paraId="01C9F083">
            <w:pPr>
              <w:tabs>
                <w:tab w:val="left" w:pos="240"/>
              </w:tabs>
            </w:pPr>
          </w:p>
          <w:p w14:paraId="7FC6C0B7">
            <w:pPr>
              <w:tabs>
                <w:tab w:val="left" w:pos="240"/>
              </w:tabs>
            </w:pPr>
          </w:p>
          <w:p w14:paraId="365054A1">
            <w:pPr>
              <w:tabs>
                <w:tab w:val="left" w:pos="240"/>
              </w:tabs>
            </w:pPr>
          </w:p>
          <w:p w14:paraId="47A44598">
            <w:pPr>
              <w:tabs>
                <w:tab w:val="left" w:pos="240"/>
              </w:tabs>
            </w:pPr>
          </w:p>
          <w:p w14:paraId="547B7B51">
            <w:pPr>
              <w:tabs>
                <w:tab w:val="left" w:pos="240"/>
              </w:tabs>
            </w:pPr>
          </w:p>
          <w:p w14:paraId="20B2FD4A">
            <w:pPr>
              <w:tabs>
                <w:tab w:val="left" w:pos="240"/>
              </w:tabs>
            </w:pPr>
          </w:p>
          <w:p w14:paraId="5F274F3B">
            <w:pPr>
              <w:tabs>
                <w:tab w:val="left" w:pos="240"/>
              </w:tabs>
            </w:pPr>
          </w:p>
          <w:p w14:paraId="2630BFE4">
            <w:pPr>
              <w:tabs>
                <w:tab w:val="left" w:pos="240"/>
              </w:tabs>
            </w:pPr>
          </w:p>
        </w:tc>
        <w:tc>
          <w:tcPr>
            <w:tcW w:w="1890" w:type="dxa"/>
          </w:tcPr>
          <w:p w14:paraId="0087EBAE">
            <w:pPr>
              <w:tabs>
                <w:tab w:val="left" w:pos="240"/>
              </w:tabs>
            </w:pPr>
          </w:p>
        </w:tc>
        <w:tc>
          <w:tcPr>
            <w:tcW w:w="975" w:type="dxa"/>
          </w:tcPr>
          <w:p w14:paraId="596EFF7B">
            <w:pPr>
              <w:tabs>
                <w:tab w:val="left" w:pos="240"/>
              </w:tabs>
            </w:pPr>
          </w:p>
        </w:tc>
        <w:tc>
          <w:tcPr>
            <w:tcW w:w="996" w:type="dxa"/>
          </w:tcPr>
          <w:p w14:paraId="10B8BAAB">
            <w:pPr>
              <w:tabs>
                <w:tab w:val="left" w:pos="240"/>
              </w:tabs>
            </w:pPr>
          </w:p>
        </w:tc>
        <w:tc>
          <w:tcPr>
            <w:tcW w:w="1494" w:type="dxa"/>
          </w:tcPr>
          <w:p w14:paraId="1E81AD98">
            <w:pPr>
              <w:tabs>
                <w:tab w:val="left" w:pos="240"/>
              </w:tabs>
            </w:pPr>
          </w:p>
        </w:tc>
        <w:tc>
          <w:tcPr>
            <w:tcW w:w="2409" w:type="dxa"/>
          </w:tcPr>
          <w:p w14:paraId="7BBCCAA2">
            <w:pPr>
              <w:tabs>
                <w:tab w:val="left" w:pos="240"/>
              </w:tabs>
            </w:pPr>
          </w:p>
        </w:tc>
      </w:tr>
      <w:tr w14:paraId="36E2E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A1F2F51">
            <w:pPr>
              <w:pStyle w:val="14"/>
            </w:pPr>
            <w:r>
              <w:t>备注：凡需采购人提供的设备、房屋、通讯及其他办公设施，应注明免费提供或不免费提供，如有偿提供，采购人承担多少，供应商承担多少，本表应详细列清。</w:t>
            </w:r>
          </w:p>
          <w:p w14:paraId="610F2CAA">
            <w:pPr>
              <w:tabs>
                <w:tab w:val="left" w:pos="240"/>
              </w:tabs>
            </w:pPr>
          </w:p>
        </w:tc>
      </w:tr>
    </w:tbl>
    <w:p w14:paraId="1C85E869">
      <w:pPr>
        <w:tabs>
          <w:tab w:val="left" w:pos="240"/>
          <w:tab w:val="left" w:pos="7665"/>
        </w:tabs>
      </w:pPr>
    </w:p>
    <w:p w14:paraId="76FA673F">
      <w:pPr>
        <w:spacing w:line="360" w:lineRule="auto"/>
        <w:ind w:firstLine="4080" w:firstLineChars="1700"/>
        <w:rPr>
          <w:sz w:val="24"/>
        </w:rPr>
      </w:pPr>
      <w:r>
        <w:rPr>
          <w:sz w:val="24"/>
        </w:rPr>
        <w:t>投标人名称：</w:t>
      </w:r>
    </w:p>
    <w:p w14:paraId="0D39B0D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EAE8D2">
      <w:pPr>
        <w:spacing w:line="360" w:lineRule="auto"/>
        <w:ind w:left="192" w:right="84"/>
        <w:rPr>
          <w:position w:val="-40"/>
        </w:rPr>
      </w:pPr>
      <w:r>
        <w:rPr>
          <w:sz w:val="24"/>
        </w:rPr>
        <w:t xml:space="preserve">  </w:t>
      </w:r>
    </w:p>
    <w:p w14:paraId="46C155A5">
      <w:pPr>
        <w:spacing w:line="480" w:lineRule="auto"/>
        <w:rPr>
          <w:b/>
          <w:sz w:val="24"/>
        </w:rPr>
      </w:pPr>
    </w:p>
    <w:p w14:paraId="511C63A8">
      <w:pPr>
        <w:spacing w:line="480" w:lineRule="auto"/>
        <w:rPr>
          <w:b/>
          <w:sz w:val="24"/>
        </w:rPr>
      </w:pPr>
    </w:p>
    <w:p w14:paraId="784393EB">
      <w:pPr>
        <w:widowControl/>
        <w:jc w:val="left"/>
        <w:rPr>
          <w:b/>
          <w:sz w:val="24"/>
        </w:rPr>
      </w:pPr>
      <w:r>
        <w:rPr>
          <w:b/>
          <w:sz w:val="24"/>
        </w:rPr>
        <w:br w:type="page"/>
      </w:r>
    </w:p>
    <w:p w14:paraId="2452D91B">
      <w:pPr>
        <w:spacing w:line="620" w:lineRule="exact"/>
        <w:rPr>
          <w:b/>
          <w:sz w:val="24"/>
        </w:rPr>
      </w:pPr>
      <w:r>
        <w:rPr>
          <w:b/>
          <w:sz w:val="24"/>
        </w:rPr>
        <w:t>附件8</w:t>
      </w:r>
      <w:r>
        <w:rPr>
          <w:rFonts w:hint="eastAsia"/>
          <w:b/>
          <w:sz w:val="24"/>
        </w:rPr>
        <w:t>-1</w:t>
      </w:r>
    </w:p>
    <w:p w14:paraId="3261EF29">
      <w:pPr>
        <w:autoSpaceDN w:val="0"/>
        <w:spacing w:line="360" w:lineRule="auto"/>
        <w:jc w:val="center"/>
        <w:rPr>
          <w:b/>
          <w:bCs/>
          <w:sz w:val="24"/>
          <w:szCs w:val="24"/>
        </w:rPr>
      </w:pPr>
    </w:p>
    <w:p w14:paraId="21537E9D">
      <w:pPr>
        <w:autoSpaceDE w:val="0"/>
        <w:autoSpaceDN w:val="0"/>
        <w:spacing w:line="480" w:lineRule="auto"/>
        <w:jc w:val="center"/>
        <w:rPr>
          <w:sz w:val="24"/>
          <w:szCs w:val="24"/>
        </w:rPr>
      </w:pPr>
      <w:r>
        <w:rPr>
          <w:b/>
          <w:sz w:val="24"/>
          <w:szCs w:val="24"/>
        </w:rPr>
        <w:t>中小企业声明函（服务）</w:t>
      </w:r>
    </w:p>
    <w:p w14:paraId="53F565AA">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3D43FA0">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食堂餐饮管理</w:t>
      </w:r>
      <w:r>
        <w:rPr>
          <w:sz w:val="24"/>
          <w:szCs w:val="24"/>
          <w:u w:val="single"/>
        </w:rPr>
        <w:t>（</w:t>
      </w:r>
      <w:r>
        <w:rPr>
          <w:b/>
          <w:sz w:val="24"/>
          <w:szCs w:val="24"/>
        </w:rPr>
        <w:t>请填写标的名称</w:t>
      </w:r>
      <w:r>
        <w:rPr>
          <w:sz w:val="24"/>
          <w:szCs w:val="24"/>
        </w:rPr>
        <w:t>），属于</w:t>
      </w:r>
      <w:r>
        <w:rPr>
          <w:sz w:val="24"/>
          <w:szCs w:val="24"/>
          <w:u w:val="single"/>
        </w:rPr>
        <w:t xml:space="preserve"> 餐饮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2B23CA">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3A368B9">
      <w:pPr>
        <w:autoSpaceDE w:val="0"/>
        <w:autoSpaceDN w:val="0"/>
        <w:spacing w:line="500" w:lineRule="exact"/>
        <w:ind w:left="641"/>
        <w:jc w:val="left"/>
        <w:rPr>
          <w:sz w:val="24"/>
          <w:szCs w:val="24"/>
        </w:rPr>
      </w:pPr>
      <w:r>
        <w:rPr>
          <w:sz w:val="24"/>
          <w:szCs w:val="24"/>
        </w:rPr>
        <w:t>……</w:t>
      </w:r>
    </w:p>
    <w:p w14:paraId="7AE9E3B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73114A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820DED4">
      <w:pPr>
        <w:autoSpaceDE w:val="0"/>
        <w:autoSpaceDN w:val="0"/>
        <w:spacing w:line="500" w:lineRule="exact"/>
        <w:ind w:left="3840"/>
        <w:jc w:val="left"/>
        <w:rPr>
          <w:sz w:val="24"/>
          <w:szCs w:val="24"/>
        </w:rPr>
      </w:pPr>
      <w:r>
        <w:rPr>
          <w:sz w:val="24"/>
          <w:szCs w:val="24"/>
        </w:rPr>
        <w:t>投标人名称：</w:t>
      </w:r>
    </w:p>
    <w:p w14:paraId="295DD77B">
      <w:pPr>
        <w:autoSpaceDE w:val="0"/>
        <w:autoSpaceDN w:val="0"/>
        <w:spacing w:line="500" w:lineRule="exact"/>
        <w:ind w:left="3840"/>
        <w:jc w:val="left"/>
        <w:rPr>
          <w:sz w:val="32"/>
        </w:rPr>
      </w:pPr>
      <w:r>
        <w:rPr>
          <w:sz w:val="24"/>
          <w:szCs w:val="24"/>
        </w:rPr>
        <w:t>日期：</w:t>
      </w:r>
    </w:p>
    <w:p w14:paraId="4BFC0F1D">
      <w:pPr>
        <w:spacing w:line="360" w:lineRule="auto"/>
        <w:ind w:right="84" w:firstLine="241" w:firstLineChars="100"/>
        <w:rPr>
          <w:b/>
          <w:sz w:val="24"/>
          <w:szCs w:val="24"/>
        </w:rPr>
      </w:pPr>
      <w:r>
        <w:rPr>
          <w:b/>
          <w:sz w:val="24"/>
          <w:szCs w:val="24"/>
        </w:rPr>
        <w:t>注：</w:t>
      </w:r>
    </w:p>
    <w:p w14:paraId="5FFC39B8">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1047431">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08B73F7">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FC43E84">
      <w:pPr>
        <w:rPr>
          <w:sz w:val="24"/>
        </w:rPr>
      </w:pPr>
      <w:r>
        <w:rPr>
          <w:sz w:val="24"/>
        </w:rPr>
        <w:br w:type="page"/>
      </w:r>
    </w:p>
    <w:p w14:paraId="415F86E7">
      <w:pPr>
        <w:spacing w:line="620" w:lineRule="exact"/>
        <w:rPr>
          <w:rFonts w:hint="eastAsia" w:eastAsia="宋体"/>
          <w:b/>
          <w:sz w:val="24"/>
          <w:lang w:eastAsia="zh-CN"/>
        </w:rPr>
      </w:pPr>
      <w:r>
        <w:rPr>
          <w:b/>
          <w:sz w:val="24"/>
        </w:rPr>
        <w:t>附件8</w:t>
      </w:r>
      <w:r>
        <w:rPr>
          <w:rFonts w:hint="eastAsia"/>
          <w:b/>
          <w:sz w:val="24"/>
        </w:rPr>
        <w:t>-</w:t>
      </w:r>
      <w:r>
        <w:rPr>
          <w:rFonts w:hint="eastAsia"/>
          <w:b/>
          <w:sz w:val="24"/>
          <w:lang w:val="en-US" w:eastAsia="zh-CN"/>
        </w:rPr>
        <w:t>2</w:t>
      </w:r>
    </w:p>
    <w:p w14:paraId="216D62B2">
      <w:pPr>
        <w:autoSpaceDN w:val="0"/>
        <w:spacing w:line="360" w:lineRule="auto"/>
        <w:jc w:val="center"/>
        <w:rPr>
          <w:b/>
          <w:bCs/>
          <w:sz w:val="24"/>
          <w:szCs w:val="24"/>
        </w:rPr>
      </w:pPr>
    </w:p>
    <w:p w14:paraId="66B15F72">
      <w:pPr>
        <w:autoSpaceDE w:val="0"/>
        <w:autoSpaceDN w:val="0"/>
        <w:spacing w:line="480" w:lineRule="auto"/>
        <w:jc w:val="center"/>
        <w:rPr>
          <w:sz w:val="24"/>
          <w:szCs w:val="24"/>
        </w:rPr>
      </w:pPr>
      <w:r>
        <w:rPr>
          <w:b/>
          <w:sz w:val="24"/>
          <w:szCs w:val="24"/>
        </w:rPr>
        <w:t>中小企业声明函（服务）</w:t>
      </w:r>
    </w:p>
    <w:p w14:paraId="473C671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AE2301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食材配送</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7EB8A2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742E7AC">
      <w:pPr>
        <w:autoSpaceDE w:val="0"/>
        <w:autoSpaceDN w:val="0"/>
        <w:spacing w:line="500" w:lineRule="exact"/>
        <w:ind w:left="641"/>
        <w:jc w:val="left"/>
        <w:rPr>
          <w:sz w:val="24"/>
          <w:szCs w:val="24"/>
        </w:rPr>
      </w:pPr>
      <w:r>
        <w:rPr>
          <w:sz w:val="24"/>
          <w:szCs w:val="24"/>
        </w:rPr>
        <w:t>……</w:t>
      </w:r>
    </w:p>
    <w:p w14:paraId="7DE0743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65E6107">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5188CBB">
      <w:pPr>
        <w:autoSpaceDE w:val="0"/>
        <w:autoSpaceDN w:val="0"/>
        <w:spacing w:line="500" w:lineRule="exact"/>
        <w:ind w:left="3840"/>
        <w:jc w:val="left"/>
        <w:rPr>
          <w:sz w:val="24"/>
          <w:szCs w:val="24"/>
        </w:rPr>
      </w:pPr>
      <w:r>
        <w:rPr>
          <w:sz w:val="24"/>
          <w:szCs w:val="24"/>
        </w:rPr>
        <w:t>投标人名称：</w:t>
      </w:r>
    </w:p>
    <w:p w14:paraId="2D00ED1F">
      <w:pPr>
        <w:autoSpaceDE w:val="0"/>
        <w:autoSpaceDN w:val="0"/>
        <w:spacing w:line="500" w:lineRule="exact"/>
        <w:ind w:left="3840"/>
        <w:jc w:val="left"/>
        <w:rPr>
          <w:sz w:val="32"/>
        </w:rPr>
      </w:pPr>
      <w:r>
        <w:rPr>
          <w:sz w:val="24"/>
          <w:szCs w:val="24"/>
        </w:rPr>
        <w:t>日期：</w:t>
      </w:r>
    </w:p>
    <w:p w14:paraId="0E07311E">
      <w:pPr>
        <w:spacing w:line="360" w:lineRule="auto"/>
        <w:ind w:right="84" w:firstLine="241" w:firstLineChars="100"/>
        <w:rPr>
          <w:b/>
          <w:sz w:val="24"/>
          <w:szCs w:val="24"/>
        </w:rPr>
      </w:pPr>
      <w:r>
        <w:rPr>
          <w:b/>
          <w:sz w:val="24"/>
          <w:szCs w:val="24"/>
        </w:rPr>
        <w:t>注：</w:t>
      </w:r>
    </w:p>
    <w:p w14:paraId="6C4F6C2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49BB701">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3D75269">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71985B1">
      <w:pPr>
        <w:widowControl/>
        <w:jc w:val="left"/>
        <w:rPr>
          <w:sz w:val="24"/>
        </w:rPr>
      </w:pPr>
      <w:r>
        <w:rPr>
          <w:sz w:val="24"/>
        </w:rPr>
        <w:br w:type="page"/>
      </w:r>
    </w:p>
    <w:p w14:paraId="30BD2792">
      <w:pPr>
        <w:autoSpaceDN w:val="0"/>
        <w:spacing w:line="360" w:lineRule="auto"/>
        <w:rPr>
          <w:rFonts w:hint="eastAsia" w:eastAsia="宋体"/>
          <w:b/>
          <w:bCs/>
          <w:sz w:val="24"/>
          <w:lang w:eastAsia="zh-CN"/>
        </w:rPr>
      </w:pPr>
      <w:r>
        <w:rPr>
          <w:rFonts w:hint="eastAsia"/>
          <w:b/>
          <w:bCs/>
          <w:sz w:val="24"/>
        </w:rPr>
        <w:t>附件8-</w:t>
      </w:r>
      <w:r>
        <w:rPr>
          <w:rFonts w:hint="eastAsia"/>
          <w:b/>
          <w:bCs/>
          <w:sz w:val="24"/>
          <w:lang w:val="en-US" w:eastAsia="zh-CN"/>
        </w:rPr>
        <w:t>3</w:t>
      </w:r>
    </w:p>
    <w:p w14:paraId="0487453D">
      <w:pPr>
        <w:autoSpaceDN w:val="0"/>
        <w:spacing w:line="360" w:lineRule="auto"/>
        <w:jc w:val="left"/>
        <w:rPr>
          <w:b/>
          <w:bCs/>
          <w:sz w:val="24"/>
        </w:rPr>
      </w:pPr>
      <w:r>
        <w:rPr>
          <w:rFonts w:hint="eastAsia"/>
          <w:b/>
          <w:kern w:val="0"/>
          <w:sz w:val="24"/>
          <w:szCs w:val="21"/>
        </w:rPr>
        <w:t>若不是残疾人福利性单位，响应文件中可不提供此声明函</w:t>
      </w:r>
    </w:p>
    <w:p w14:paraId="40323959">
      <w:pPr>
        <w:autoSpaceDN w:val="0"/>
        <w:spacing w:line="360" w:lineRule="auto"/>
        <w:jc w:val="center"/>
        <w:rPr>
          <w:b/>
          <w:bCs/>
          <w:sz w:val="24"/>
        </w:rPr>
      </w:pPr>
    </w:p>
    <w:p w14:paraId="6E963A40">
      <w:pPr>
        <w:snapToGrid w:val="0"/>
        <w:spacing w:line="360" w:lineRule="auto"/>
        <w:jc w:val="center"/>
        <w:rPr>
          <w:b/>
          <w:bCs/>
          <w:sz w:val="24"/>
        </w:rPr>
      </w:pPr>
      <w:r>
        <w:rPr>
          <w:rFonts w:hint="eastAsia"/>
          <w:b/>
          <w:bCs/>
          <w:sz w:val="24"/>
        </w:rPr>
        <w:t>残疾人福利性单位声明函</w:t>
      </w:r>
    </w:p>
    <w:p w14:paraId="72F7D950">
      <w:pPr>
        <w:snapToGrid w:val="0"/>
        <w:spacing w:line="360" w:lineRule="auto"/>
        <w:ind w:firstLine="482" w:firstLineChars="200"/>
        <w:jc w:val="left"/>
        <w:rPr>
          <w:b/>
          <w:bCs/>
          <w:sz w:val="24"/>
        </w:rPr>
      </w:pPr>
    </w:p>
    <w:p w14:paraId="698CC3B5">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B3C801B">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542B260">
      <w:pPr>
        <w:snapToGrid w:val="0"/>
        <w:spacing w:line="360" w:lineRule="auto"/>
        <w:ind w:firstLine="480" w:firstLineChars="200"/>
        <w:jc w:val="left"/>
        <w:rPr>
          <w:bCs/>
          <w:sz w:val="24"/>
        </w:rPr>
      </w:pPr>
    </w:p>
    <w:p w14:paraId="7A186338">
      <w:pPr>
        <w:snapToGrid w:val="0"/>
        <w:spacing w:line="360" w:lineRule="auto"/>
        <w:ind w:firstLine="480" w:firstLineChars="200"/>
        <w:jc w:val="left"/>
        <w:rPr>
          <w:bCs/>
          <w:sz w:val="24"/>
        </w:rPr>
      </w:pPr>
    </w:p>
    <w:p w14:paraId="299CCC74">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BAA79EB">
      <w:pPr>
        <w:snapToGrid w:val="0"/>
        <w:spacing w:line="360" w:lineRule="auto"/>
        <w:ind w:firstLine="480" w:firstLineChars="200"/>
        <w:jc w:val="left"/>
        <w:rPr>
          <w:bCs/>
          <w:sz w:val="24"/>
        </w:rPr>
      </w:pPr>
    </w:p>
    <w:p w14:paraId="5097A961">
      <w:pPr>
        <w:snapToGrid w:val="0"/>
        <w:spacing w:line="360" w:lineRule="auto"/>
        <w:ind w:firstLine="480" w:firstLineChars="200"/>
        <w:jc w:val="left"/>
        <w:rPr>
          <w:sz w:val="24"/>
          <w:szCs w:val="21"/>
        </w:rPr>
      </w:pPr>
      <w:r>
        <w:rPr>
          <w:rFonts w:hint="eastAsia"/>
          <w:bCs/>
          <w:sz w:val="24"/>
        </w:rPr>
        <w:t xml:space="preserve">               日  期：</w:t>
      </w:r>
    </w:p>
    <w:p w14:paraId="7DCAFFBD">
      <w:pPr>
        <w:snapToGrid w:val="0"/>
        <w:spacing w:line="360" w:lineRule="auto"/>
        <w:ind w:firstLine="480" w:firstLineChars="200"/>
        <w:jc w:val="left"/>
        <w:rPr>
          <w:sz w:val="24"/>
          <w:szCs w:val="21"/>
        </w:rPr>
      </w:pPr>
    </w:p>
    <w:p w14:paraId="66D4F716">
      <w:pPr>
        <w:snapToGrid w:val="0"/>
        <w:spacing w:line="360" w:lineRule="auto"/>
        <w:ind w:firstLine="480" w:firstLineChars="200"/>
        <w:rPr>
          <w:sz w:val="24"/>
          <w:szCs w:val="21"/>
        </w:rPr>
      </w:pPr>
      <w:r>
        <w:rPr>
          <w:sz w:val="24"/>
          <w:szCs w:val="21"/>
        </w:rPr>
        <w:t>注：</w:t>
      </w:r>
    </w:p>
    <w:p w14:paraId="5C1E55A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986EB27">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E7D2FFF">
      <w:pPr>
        <w:spacing w:line="360" w:lineRule="auto"/>
        <w:ind w:firstLine="4080" w:firstLineChars="1700"/>
        <w:rPr>
          <w:sz w:val="24"/>
        </w:rPr>
      </w:pPr>
    </w:p>
    <w:p w14:paraId="796013DC">
      <w:pPr>
        <w:jc w:val="left"/>
        <w:rPr>
          <w:sz w:val="24"/>
        </w:rPr>
      </w:pPr>
      <w:r>
        <w:rPr>
          <w:sz w:val="24"/>
        </w:rPr>
        <w:br w:type="page"/>
      </w:r>
    </w:p>
    <w:p w14:paraId="49A418FA">
      <w:pPr>
        <w:tabs>
          <w:tab w:val="left" w:pos="360"/>
        </w:tabs>
        <w:spacing w:line="360" w:lineRule="auto"/>
        <w:rPr>
          <w:rFonts w:hint="eastAsia" w:eastAsia="宋体"/>
          <w:b/>
          <w:sz w:val="24"/>
          <w:lang w:val="en-US" w:eastAsia="zh-CN"/>
        </w:rPr>
      </w:pPr>
      <w:r>
        <w:rPr>
          <w:b/>
          <w:sz w:val="24"/>
        </w:rPr>
        <w:t>附件</w:t>
      </w:r>
      <w:r>
        <w:rPr>
          <w:rFonts w:hint="eastAsia"/>
          <w:b/>
          <w:sz w:val="24"/>
          <w:lang w:val="en-US" w:eastAsia="zh-CN"/>
        </w:rPr>
        <w:t>9（仅第二包提供）</w:t>
      </w:r>
    </w:p>
    <w:p w14:paraId="4EBEBCBE">
      <w:pPr>
        <w:spacing w:line="620" w:lineRule="exact"/>
        <w:rPr>
          <w:b/>
          <w:sz w:val="24"/>
          <w:szCs w:val="24"/>
        </w:rPr>
      </w:pPr>
    </w:p>
    <w:p w14:paraId="64BED816">
      <w:pPr>
        <w:autoSpaceDN w:val="0"/>
        <w:spacing w:line="360" w:lineRule="auto"/>
        <w:jc w:val="center"/>
        <w:rPr>
          <w:b/>
          <w:bCs/>
          <w:sz w:val="24"/>
        </w:rPr>
      </w:pPr>
      <w:r>
        <w:rPr>
          <w:rFonts w:hint="eastAsia"/>
          <w:b/>
          <w:bCs/>
          <w:sz w:val="24"/>
        </w:rPr>
        <w:t>服务</w:t>
      </w:r>
      <w:r>
        <w:rPr>
          <w:b/>
          <w:bCs/>
          <w:sz w:val="24"/>
        </w:rPr>
        <w:t>承诺书</w:t>
      </w:r>
    </w:p>
    <w:p w14:paraId="18732848">
      <w:pPr>
        <w:spacing w:line="460" w:lineRule="exact"/>
        <w:jc w:val="center"/>
        <w:rPr>
          <w:sz w:val="24"/>
        </w:rPr>
      </w:pPr>
    </w:p>
    <w:p w14:paraId="01705507">
      <w:pPr>
        <w:spacing w:line="460" w:lineRule="exact"/>
        <w:rPr>
          <w:sz w:val="24"/>
        </w:rPr>
      </w:pPr>
      <w:r>
        <w:rPr>
          <w:sz w:val="24"/>
        </w:rPr>
        <w:t>项目名称：</w:t>
      </w:r>
      <w:r>
        <w:rPr>
          <w:sz w:val="24"/>
          <w:u w:val="single"/>
        </w:rPr>
        <w:t xml:space="preserve">                    </w:t>
      </w:r>
    </w:p>
    <w:p w14:paraId="79EDB8DA">
      <w:pPr>
        <w:spacing w:line="460" w:lineRule="exact"/>
        <w:rPr>
          <w:sz w:val="24"/>
        </w:rPr>
      </w:pPr>
      <w:r>
        <w:rPr>
          <w:sz w:val="24"/>
        </w:rPr>
        <w:t>项目编号：</w:t>
      </w:r>
      <w:r>
        <w:rPr>
          <w:sz w:val="24"/>
          <w:u w:val="single"/>
        </w:rPr>
        <w:t xml:space="preserve">                    </w:t>
      </w:r>
    </w:p>
    <w:p w14:paraId="18553660">
      <w:pPr>
        <w:spacing w:line="360" w:lineRule="auto"/>
        <w:rPr>
          <w:sz w:val="24"/>
        </w:rPr>
      </w:pPr>
    </w:p>
    <w:p w14:paraId="4761A49C">
      <w:pPr>
        <w:spacing w:line="360" w:lineRule="auto"/>
        <w:rPr>
          <w:sz w:val="24"/>
        </w:rPr>
      </w:pPr>
      <w:r>
        <w:rPr>
          <w:rFonts w:hint="eastAsia"/>
          <w:sz w:val="24"/>
        </w:rPr>
        <w:t>天津市：</w:t>
      </w:r>
    </w:p>
    <w:p w14:paraId="3BF4A856">
      <w:pPr>
        <w:spacing w:line="360" w:lineRule="auto"/>
        <w:ind w:firstLine="480" w:firstLineChars="200"/>
        <w:rPr>
          <w:sz w:val="24"/>
        </w:rPr>
      </w:pPr>
      <w:r>
        <w:rPr>
          <w:rFonts w:hint="eastAsia"/>
          <w:sz w:val="24"/>
        </w:rPr>
        <w:t>我公司自愿参与本项目政府采购活动，若获得成交资格，在本项目服务期内完全按照磋商文件规定和我公司响应文件承诺提供服务，并郑重承诺：</w:t>
      </w:r>
    </w:p>
    <w:p w14:paraId="555C9B0A">
      <w:pPr>
        <w:spacing w:line="360" w:lineRule="auto"/>
        <w:ind w:firstLine="480" w:firstLineChars="200"/>
        <w:rPr>
          <w:sz w:val="24"/>
        </w:rPr>
      </w:pPr>
      <w:r>
        <w:rPr>
          <w:rFonts w:hint="eastAsia"/>
          <w:sz w:val="24"/>
        </w:rPr>
        <w:t>1. 配送食材的品类、数量、配送时间绝对服从采购人安排；</w:t>
      </w:r>
    </w:p>
    <w:p w14:paraId="181751E6">
      <w:pPr>
        <w:spacing w:line="360" w:lineRule="auto"/>
        <w:ind w:firstLine="480"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7DC85F57">
      <w:pPr>
        <w:spacing w:line="360" w:lineRule="auto"/>
        <w:ind w:firstLine="480" w:firstLineChars="200"/>
        <w:rPr>
          <w:sz w:val="24"/>
        </w:rPr>
      </w:pPr>
      <w:r>
        <w:rPr>
          <w:rFonts w:hint="eastAsia"/>
          <w:sz w:val="24"/>
        </w:rPr>
        <w:t>3. 配送食材的同时，向采购人提供该批次食材的相关检验检疫合格报告。</w:t>
      </w:r>
    </w:p>
    <w:p w14:paraId="671ED424">
      <w:pPr>
        <w:spacing w:line="360" w:lineRule="auto"/>
        <w:ind w:firstLine="480" w:firstLineChars="200"/>
        <w:rPr>
          <w:sz w:val="24"/>
        </w:rPr>
      </w:pPr>
      <w:r>
        <w:rPr>
          <w:rFonts w:hint="eastAsia"/>
          <w:sz w:val="24"/>
        </w:rPr>
        <w:t>4. 服务期内，我公司确保食品经营资质有效，经营项目涵盖实际配送的全部食材。</w:t>
      </w:r>
    </w:p>
    <w:p w14:paraId="3C4619B1">
      <w:pPr>
        <w:spacing w:line="360" w:lineRule="auto"/>
        <w:ind w:firstLine="480" w:firstLineChars="200"/>
        <w:rPr>
          <w:sz w:val="24"/>
        </w:rPr>
      </w:pPr>
      <w:r>
        <w:rPr>
          <w:rFonts w:hint="eastAsia"/>
          <w:sz w:val="24"/>
        </w:rPr>
        <w:t>如我公司违反以上承诺，承担赔偿责任，并接受相关部门依法做出的处罚，并承担政府采购相关媒体予以公布的任何风险和责任。</w:t>
      </w:r>
    </w:p>
    <w:p w14:paraId="3FD52E38">
      <w:pPr>
        <w:spacing w:line="360" w:lineRule="auto"/>
        <w:ind w:firstLine="4080" w:firstLineChars="1700"/>
        <w:rPr>
          <w:sz w:val="24"/>
        </w:rPr>
      </w:pPr>
    </w:p>
    <w:p w14:paraId="1E7253BB">
      <w:pPr>
        <w:spacing w:line="360" w:lineRule="auto"/>
        <w:ind w:firstLine="4080" w:firstLineChars="1700"/>
        <w:rPr>
          <w:sz w:val="24"/>
        </w:rPr>
      </w:pPr>
    </w:p>
    <w:p w14:paraId="5E43BB27">
      <w:pPr>
        <w:spacing w:line="360" w:lineRule="auto"/>
        <w:ind w:right="84" w:firstLine="240" w:firstLineChars="100"/>
        <w:rPr>
          <w:sz w:val="24"/>
        </w:rPr>
      </w:pPr>
      <w:r>
        <w:rPr>
          <w:sz w:val="24"/>
        </w:rPr>
        <w:t>投标人名称：</w:t>
      </w:r>
    </w:p>
    <w:p w14:paraId="0E25872F">
      <w:pPr>
        <w:spacing w:line="360" w:lineRule="auto"/>
        <w:ind w:right="84" w:firstLine="240" w:firstLineChars="100"/>
        <w:rPr>
          <w:sz w:val="24"/>
        </w:rPr>
      </w:pPr>
    </w:p>
    <w:p w14:paraId="10A8755F">
      <w:pPr>
        <w:spacing w:line="360" w:lineRule="auto"/>
        <w:ind w:right="84" w:firstLine="240" w:firstLineChars="100"/>
        <w:rPr>
          <w:position w:val="-40"/>
          <w:sz w:val="24"/>
        </w:rPr>
      </w:pPr>
      <w:r>
        <w:rPr>
          <w:sz w:val="24"/>
        </w:rPr>
        <w:t xml:space="preserve">日期：  </w:t>
      </w:r>
    </w:p>
    <w:p w14:paraId="4734B002">
      <w:pPr>
        <w:jc w:val="left"/>
        <w:rPr>
          <w:rFonts w:hint="eastAsia"/>
          <w:b/>
          <w:sz w:val="24"/>
        </w:rPr>
      </w:pPr>
    </w:p>
    <w:p w14:paraId="1792BE47">
      <w:pPr>
        <w:jc w:val="left"/>
        <w:rPr>
          <w:rFonts w:hint="eastAsia"/>
          <w:b/>
          <w:sz w:val="24"/>
        </w:rPr>
      </w:pPr>
    </w:p>
    <w:p w14:paraId="0073DA51">
      <w:pPr>
        <w:jc w:val="left"/>
        <w:rPr>
          <w:rFonts w:hint="eastAsia"/>
          <w:b/>
          <w:sz w:val="24"/>
        </w:rPr>
      </w:pPr>
    </w:p>
    <w:p w14:paraId="3AB4EB7E">
      <w:pPr>
        <w:rPr>
          <w:rFonts w:hint="eastAsia"/>
          <w:b/>
          <w:sz w:val="24"/>
          <w:lang w:val="en-US" w:eastAsia="zh-CN"/>
        </w:rPr>
      </w:pPr>
      <w:r>
        <w:rPr>
          <w:rFonts w:hint="eastAsia"/>
          <w:b/>
          <w:sz w:val="24"/>
          <w:lang w:val="en-US" w:eastAsia="zh-CN"/>
        </w:rPr>
        <w:br w:type="page"/>
      </w:r>
    </w:p>
    <w:p w14:paraId="567821DB">
      <w:pPr>
        <w:jc w:val="left"/>
        <w:rPr>
          <w:b/>
          <w:sz w:val="24"/>
        </w:rPr>
      </w:pPr>
      <w:r>
        <w:rPr>
          <w:rFonts w:hint="eastAsia"/>
          <w:b/>
          <w:sz w:val="24"/>
          <w:lang w:val="en-US" w:eastAsia="zh-CN"/>
        </w:rPr>
        <w:t>附件10:</w:t>
      </w:r>
      <w:r>
        <w:rPr>
          <w:b/>
          <w:sz w:val="24"/>
        </w:rPr>
        <w:t>投标人认为需要提交的其他资料</w:t>
      </w:r>
    </w:p>
    <w:p w14:paraId="0F739E70">
      <w:pPr>
        <w:spacing w:line="460" w:lineRule="exact"/>
        <w:ind w:left="192"/>
        <w:rPr>
          <w:b/>
          <w:sz w:val="24"/>
        </w:rPr>
      </w:pPr>
    </w:p>
    <w:p w14:paraId="26798497">
      <w:pPr>
        <w:autoSpaceDE w:val="0"/>
        <w:autoSpaceDN w:val="0"/>
        <w:adjustRightInd w:val="0"/>
        <w:jc w:val="center"/>
        <w:rPr>
          <w:sz w:val="24"/>
        </w:rPr>
      </w:pPr>
      <w:r>
        <w:rPr>
          <w:sz w:val="24"/>
        </w:rPr>
        <w:br w:type="page"/>
      </w:r>
    </w:p>
    <w:p w14:paraId="3C7890D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C5C73A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15963FE">
      <w:pPr>
        <w:autoSpaceDE w:val="0"/>
        <w:autoSpaceDN w:val="0"/>
        <w:adjustRightInd w:val="0"/>
        <w:spacing w:line="520" w:lineRule="exact"/>
        <w:rPr>
          <w:b/>
          <w:kern w:val="0"/>
          <w:sz w:val="24"/>
        </w:rPr>
      </w:pPr>
    </w:p>
    <w:p w14:paraId="55C2B37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D657B53">
      <w:pPr>
        <w:autoSpaceDE w:val="0"/>
        <w:autoSpaceDN w:val="0"/>
        <w:adjustRightInd w:val="0"/>
        <w:spacing w:line="520" w:lineRule="exact"/>
        <w:rPr>
          <w:b/>
          <w:kern w:val="0"/>
          <w:sz w:val="24"/>
        </w:rPr>
      </w:pPr>
    </w:p>
    <w:p w14:paraId="284A80D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EDE71A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248FB4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3B1BF8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0ED96D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1711D2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07F074F">
      <w:pPr>
        <w:spacing w:before="93" w:beforeLines="30" w:after="218" w:afterLines="70" w:line="540" w:lineRule="exact"/>
        <w:ind w:left="630" w:leftChars="300"/>
        <w:rPr>
          <w:rFonts w:eastAsia="方正楷体简体"/>
          <w:b/>
          <w:sz w:val="34"/>
          <w:szCs w:val="34"/>
        </w:rPr>
      </w:pPr>
    </w:p>
    <w:p w14:paraId="62BDF335">
      <w:pPr>
        <w:spacing w:before="93" w:beforeLines="30" w:after="218" w:afterLines="70" w:line="540" w:lineRule="exact"/>
        <w:ind w:left="630" w:leftChars="300"/>
        <w:rPr>
          <w:rFonts w:eastAsia="方正楷体简体"/>
          <w:b/>
          <w:sz w:val="34"/>
          <w:szCs w:val="34"/>
        </w:rPr>
      </w:pPr>
    </w:p>
    <w:p w14:paraId="0BF1A6D5">
      <w:pPr>
        <w:spacing w:before="93" w:beforeLines="30" w:after="218" w:afterLines="70" w:line="540" w:lineRule="exact"/>
        <w:ind w:left="630" w:leftChars="300"/>
        <w:rPr>
          <w:rFonts w:eastAsia="方正楷体简体"/>
          <w:b/>
          <w:sz w:val="34"/>
          <w:szCs w:val="34"/>
        </w:rPr>
      </w:pPr>
    </w:p>
    <w:p w14:paraId="329A6EF3">
      <w:pPr>
        <w:spacing w:before="93" w:beforeLines="30" w:after="218" w:afterLines="70" w:line="540" w:lineRule="exact"/>
        <w:ind w:left="630" w:leftChars="300"/>
        <w:rPr>
          <w:rFonts w:eastAsia="方正楷体简体"/>
          <w:b/>
          <w:sz w:val="34"/>
          <w:szCs w:val="34"/>
        </w:rPr>
      </w:pPr>
    </w:p>
    <w:p w14:paraId="01FE70E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C88E645">
      <w:pPr>
        <w:tabs>
          <w:tab w:val="left" w:pos="360"/>
        </w:tabs>
        <w:spacing w:line="560" w:lineRule="exact"/>
        <w:jc w:val="center"/>
        <w:rPr>
          <w:b/>
          <w:sz w:val="24"/>
        </w:rPr>
      </w:pPr>
      <w:r>
        <w:rPr>
          <w:sz w:val="24"/>
        </w:rPr>
        <w:br w:type="page"/>
      </w:r>
      <w:r>
        <w:rPr>
          <w:b/>
          <w:sz w:val="24"/>
        </w:rPr>
        <w:t>报价书</w:t>
      </w:r>
    </w:p>
    <w:p w14:paraId="6EB4F67E">
      <w:pPr>
        <w:tabs>
          <w:tab w:val="left" w:pos="360"/>
        </w:tabs>
        <w:spacing w:line="560" w:lineRule="exact"/>
        <w:jc w:val="center"/>
        <w:rPr>
          <w:b/>
          <w:sz w:val="24"/>
        </w:rPr>
      </w:pPr>
    </w:p>
    <w:p w14:paraId="412BF321">
      <w:pPr>
        <w:spacing w:line="460" w:lineRule="exact"/>
        <w:rPr>
          <w:sz w:val="24"/>
        </w:rPr>
      </w:pPr>
      <w:r>
        <w:rPr>
          <w:sz w:val="24"/>
        </w:rPr>
        <w:t>致：天津市政府采购中心</w:t>
      </w:r>
    </w:p>
    <w:p w14:paraId="4FE08ACA">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CE6A422">
      <w:pPr>
        <w:spacing w:line="460" w:lineRule="exact"/>
        <w:rPr>
          <w:sz w:val="24"/>
        </w:rPr>
      </w:pPr>
      <w:r>
        <w:rPr>
          <w:sz w:val="24"/>
        </w:rPr>
        <w:t>据此函，签字代表宣布同意如下：</w:t>
      </w:r>
    </w:p>
    <w:p w14:paraId="66D5CD50">
      <w:pPr>
        <w:spacing w:line="460" w:lineRule="exact"/>
        <w:ind w:left="480"/>
        <w:jc w:val="left"/>
        <w:rPr>
          <w:sz w:val="24"/>
        </w:rPr>
      </w:pPr>
      <w:r>
        <w:rPr>
          <w:sz w:val="24"/>
        </w:rPr>
        <w:t>1. 所附报价表中规定的应提供服务价格为</w:t>
      </w:r>
    </w:p>
    <w:p w14:paraId="75A25C22">
      <w:pPr>
        <w:spacing w:line="460" w:lineRule="exact"/>
        <w:ind w:left="480"/>
        <w:jc w:val="left"/>
        <w:rPr>
          <w:sz w:val="24"/>
        </w:rPr>
      </w:pPr>
      <w:r>
        <w:rPr>
          <w:sz w:val="24"/>
        </w:rPr>
        <w:t>第一包：</w:t>
      </w:r>
    </w:p>
    <w:p w14:paraId="7B6E0D53">
      <w:pPr>
        <w:spacing w:line="460" w:lineRule="exact"/>
        <w:ind w:left="480"/>
        <w:jc w:val="left"/>
        <w:rPr>
          <w:sz w:val="24"/>
        </w:rPr>
      </w:pPr>
      <w:r>
        <w:rPr>
          <w:sz w:val="24"/>
        </w:rPr>
        <w:t xml:space="preserve">  报价</w:t>
      </w:r>
      <w:r>
        <w:rPr>
          <w:sz w:val="24"/>
          <w:u w:val="single"/>
        </w:rPr>
        <w:t xml:space="preserve">         </w:t>
      </w:r>
      <w:r>
        <w:rPr>
          <w:sz w:val="24"/>
        </w:rPr>
        <w:t>元（注明币种）</w:t>
      </w:r>
    </w:p>
    <w:p w14:paraId="5D625890">
      <w:pPr>
        <w:spacing w:line="460" w:lineRule="exact"/>
        <w:ind w:left="472" w:firstLine="237"/>
        <w:jc w:val="left"/>
        <w:rPr>
          <w:sz w:val="24"/>
        </w:rPr>
      </w:pPr>
      <w:r>
        <w:rPr>
          <w:sz w:val="24"/>
        </w:rPr>
        <w:t>大写</w:t>
      </w:r>
      <w:r>
        <w:rPr>
          <w:sz w:val="24"/>
          <w:u w:val="single"/>
        </w:rPr>
        <w:t xml:space="preserve">                    </w:t>
      </w:r>
      <w:r>
        <w:rPr>
          <w:sz w:val="24"/>
        </w:rPr>
        <w:t>（文字表述）。</w:t>
      </w:r>
    </w:p>
    <w:p w14:paraId="0766882C">
      <w:pPr>
        <w:spacing w:line="360" w:lineRule="auto"/>
        <w:ind w:firstLine="480" w:firstLineChars="200"/>
        <w:rPr>
          <w:sz w:val="24"/>
        </w:rPr>
      </w:pPr>
      <w:r>
        <w:rPr>
          <w:rFonts w:hint="eastAsia"/>
          <w:sz w:val="24"/>
        </w:rPr>
        <w:t>第</w:t>
      </w:r>
      <w:r>
        <w:rPr>
          <w:rFonts w:hint="eastAsia"/>
          <w:sz w:val="24"/>
          <w:lang w:val="en-US" w:eastAsia="zh-CN"/>
        </w:rPr>
        <w:t>二</w:t>
      </w:r>
      <w:r>
        <w:rPr>
          <w:rFonts w:hint="eastAsia"/>
          <w:sz w:val="24"/>
        </w:rPr>
        <w:t>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00E3039D">
      <w:pPr>
        <w:spacing w:line="460" w:lineRule="exact"/>
        <w:ind w:firstLine="471"/>
        <w:rPr>
          <w:sz w:val="24"/>
        </w:rPr>
      </w:pPr>
      <w:r>
        <w:rPr>
          <w:sz w:val="24"/>
        </w:rPr>
        <w:t>2. 投标人已经对全部价格进行了认真核对，保证本报价真实、准确无误，并承担本价格所对应本项目的一切责任和义务。</w:t>
      </w:r>
    </w:p>
    <w:p w14:paraId="2F4787B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4460AE19">
      <w:pPr>
        <w:spacing w:line="460" w:lineRule="exact"/>
        <w:ind w:firstLine="471"/>
        <w:rPr>
          <w:sz w:val="24"/>
        </w:rPr>
      </w:pPr>
    </w:p>
    <w:p w14:paraId="5E3C3B4C">
      <w:pPr>
        <w:spacing w:line="360" w:lineRule="auto"/>
        <w:ind w:firstLine="4080" w:firstLineChars="1700"/>
        <w:rPr>
          <w:sz w:val="24"/>
        </w:rPr>
      </w:pPr>
      <w:r>
        <w:rPr>
          <w:sz w:val="24"/>
        </w:rPr>
        <w:t>投标人名称：</w:t>
      </w:r>
    </w:p>
    <w:p w14:paraId="407FAD2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BDB2D4">
      <w:pPr>
        <w:spacing w:line="460" w:lineRule="exact"/>
        <w:ind w:firstLine="471"/>
        <w:rPr>
          <w:sz w:val="24"/>
        </w:rPr>
      </w:pPr>
    </w:p>
    <w:p w14:paraId="4A14D8D6">
      <w:pPr>
        <w:spacing w:line="460" w:lineRule="exact"/>
        <w:jc w:val="left"/>
        <w:rPr>
          <w:rFonts w:hint="default" w:eastAsia="宋体"/>
          <w:b/>
          <w:sz w:val="24"/>
          <w:lang w:val="en-US" w:eastAsia="zh-CN"/>
        </w:rPr>
      </w:pPr>
      <w:r>
        <w:rPr>
          <w:b/>
          <w:sz w:val="24"/>
        </w:rPr>
        <w:br w:type="page"/>
      </w:r>
      <w:r>
        <w:rPr>
          <w:b/>
          <w:sz w:val="24"/>
        </w:rPr>
        <w:t>附件1</w:t>
      </w:r>
      <w:r>
        <w:rPr>
          <w:rFonts w:hint="eastAsia"/>
          <w:b/>
          <w:sz w:val="24"/>
          <w:lang w:val="en-US" w:eastAsia="zh-CN"/>
        </w:rPr>
        <w:t>-1（仅第一包提供）</w:t>
      </w:r>
    </w:p>
    <w:p w14:paraId="354EC98D">
      <w:pPr>
        <w:tabs>
          <w:tab w:val="left" w:pos="3780"/>
          <w:tab w:val="left" w:pos="3960"/>
        </w:tabs>
        <w:spacing w:line="460" w:lineRule="exact"/>
        <w:jc w:val="center"/>
        <w:rPr>
          <w:b/>
          <w:sz w:val="24"/>
        </w:rPr>
      </w:pPr>
      <w:r>
        <w:rPr>
          <w:b/>
          <w:sz w:val="24"/>
        </w:rPr>
        <w:t>报价分项一览表</w:t>
      </w:r>
    </w:p>
    <w:p w14:paraId="3FB3FB97">
      <w:pPr>
        <w:spacing w:line="460" w:lineRule="exact"/>
        <w:ind w:left="192"/>
        <w:rPr>
          <w:sz w:val="24"/>
        </w:rPr>
      </w:pPr>
      <w:r>
        <w:rPr>
          <w:sz w:val="24"/>
        </w:rPr>
        <w:t>项目名称：</w:t>
      </w:r>
      <w:r>
        <w:rPr>
          <w:sz w:val="24"/>
          <w:u w:val="single"/>
        </w:rPr>
        <w:t xml:space="preserve">                    </w:t>
      </w:r>
    </w:p>
    <w:p w14:paraId="109DC992">
      <w:pPr>
        <w:spacing w:line="460" w:lineRule="exact"/>
        <w:ind w:left="192"/>
        <w:rPr>
          <w:sz w:val="24"/>
        </w:rPr>
      </w:pPr>
      <w:r>
        <w:rPr>
          <w:sz w:val="24"/>
        </w:rPr>
        <w:t>项目编号：</w:t>
      </w:r>
      <w:r>
        <w:rPr>
          <w:sz w:val="24"/>
          <w:u w:val="single"/>
        </w:rPr>
        <w:t xml:space="preserve">                    </w:t>
      </w:r>
    </w:p>
    <w:p w14:paraId="40E2FEC9">
      <w:pPr>
        <w:spacing w:line="460" w:lineRule="exact"/>
        <w:ind w:left="192"/>
        <w:rPr>
          <w:sz w:val="24"/>
        </w:rPr>
      </w:pPr>
      <w:r>
        <w:rPr>
          <w:sz w:val="24"/>
        </w:rPr>
        <w:t>包    号：</w:t>
      </w:r>
      <w:r>
        <w:rPr>
          <w:rFonts w:hint="eastAsia"/>
          <w:sz w:val="24"/>
          <w:u w:val="single"/>
          <w:lang w:val="en-US" w:eastAsia="zh-CN"/>
        </w:rPr>
        <w:t>1</w:t>
      </w:r>
      <w:r>
        <w:rPr>
          <w:sz w:val="24"/>
          <w:u w:val="single"/>
        </w:rPr>
        <w:t xml:space="preserve">                   </w:t>
      </w:r>
    </w:p>
    <w:p w14:paraId="7E4752F1">
      <w:pPr>
        <w:spacing w:line="460" w:lineRule="exact"/>
        <w:ind w:firstLine="6960" w:firstLineChars="2900"/>
        <w:rPr>
          <w:sz w:val="24"/>
        </w:rPr>
      </w:pPr>
      <w:r>
        <w:rPr>
          <w:sz w:val="24"/>
        </w:rPr>
        <w:t>单位：元</w:t>
      </w:r>
    </w:p>
    <w:tbl>
      <w:tblPr>
        <w:tblStyle w:val="18"/>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4"/>
        <w:gridCol w:w="3395"/>
        <w:gridCol w:w="3548"/>
      </w:tblGrid>
      <w:tr w14:paraId="3D9B7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35C845C">
            <w:pPr>
              <w:jc w:val="center"/>
              <w:rPr>
                <w:szCs w:val="21"/>
              </w:rPr>
            </w:pPr>
            <w:r>
              <w:rPr>
                <w:szCs w:val="21"/>
              </w:rPr>
              <w:t>序号</w:t>
            </w:r>
          </w:p>
        </w:tc>
        <w:tc>
          <w:tcPr>
            <w:tcW w:w="2122" w:type="pct"/>
            <w:vAlign w:val="center"/>
          </w:tcPr>
          <w:p w14:paraId="3A8135A3">
            <w:pPr>
              <w:jc w:val="center"/>
              <w:rPr>
                <w:szCs w:val="21"/>
              </w:rPr>
            </w:pPr>
            <w:r>
              <w:rPr>
                <w:szCs w:val="21"/>
              </w:rPr>
              <w:t>价格分项组成</w:t>
            </w:r>
          </w:p>
        </w:tc>
        <w:tc>
          <w:tcPr>
            <w:tcW w:w="2218" w:type="pct"/>
            <w:vAlign w:val="center"/>
          </w:tcPr>
          <w:p w14:paraId="712FD7C1">
            <w:pPr>
              <w:jc w:val="center"/>
              <w:rPr>
                <w:szCs w:val="21"/>
              </w:rPr>
            </w:pPr>
            <w:r>
              <w:rPr>
                <w:szCs w:val="21"/>
              </w:rPr>
              <w:t>报价</w:t>
            </w:r>
          </w:p>
        </w:tc>
      </w:tr>
      <w:tr w14:paraId="28323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70F23E0">
            <w:pPr>
              <w:jc w:val="center"/>
              <w:rPr>
                <w:szCs w:val="21"/>
              </w:rPr>
            </w:pPr>
            <w:r>
              <w:rPr>
                <w:szCs w:val="21"/>
              </w:rPr>
              <w:t>1</w:t>
            </w:r>
          </w:p>
        </w:tc>
        <w:tc>
          <w:tcPr>
            <w:tcW w:w="2122" w:type="pct"/>
            <w:vMerge w:val="restart"/>
            <w:vAlign w:val="center"/>
          </w:tcPr>
          <w:p w14:paraId="7EBD846F">
            <w:pPr>
              <w:jc w:val="center"/>
              <w:rPr>
                <w:szCs w:val="21"/>
              </w:rPr>
            </w:pPr>
            <w:r>
              <w:rPr>
                <w:szCs w:val="21"/>
              </w:rPr>
              <w:t>人员费用</w:t>
            </w:r>
          </w:p>
        </w:tc>
        <w:tc>
          <w:tcPr>
            <w:tcW w:w="2218" w:type="pct"/>
            <w:vAlign w:val="center"/>
          </w:tcPr>
          <w:p w14:paraId="35D511E4">
            <w:pPr>
              <w:jc w:val="left"/>
              <w:rPr>
                <w:szCs w:val="21"/>
              </w:rPr>
            </w:pPr>
            <w:r>
              <w:rPr>
                <w:szCs w:val="21"/>
              </w:rPr>
              <w:t>人员工资：</w:t>
            </w:r>
          </w:p>
        </w:tc>
      </w:tr>
      <w:tr w14:paraId="4D3A5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26D1693">
            <w:pPr>
              <w:jc w:val="center"/>
              <w:rPr>
                <w:szCs w:val="21"/>
              </w:rPr>
            </w:pPr>
          </w:p>
        </w:tc>
        <w:tc>
          <w:tcPr>
            <w:tcW w:w="2122" w:type="pct"/>
            <w:vMerge w:val="continue"/>
            <w:vAlign w:val="center"/>
          </w:tcPr>
          <w:p w14:paraId="4CC697F1">
            <w:pPr>
              <w:jc w:val="center"/>
              <w:rPr>
                <w:szCs w:val="21"/>
              </w:rPr>
            </w:pPr>
          </w:p>
        </w:tc>
        <w:tc>
          <w:tcPr>
            <w:tcW w:w="2218" w:type="pct"/>
            <w:vAlign w:val="center"/>
          </w:tcPr>
          <w:p w14:paraId="6D2EB9BF">
            <w:pPr>
              <w:jc w:val="left"/>
              <w:rPr>
                <w:szCs w:val="21"/>
              </w:rPr>
            </w:pPr>
            <w:r>
              <w:rPr>
                <w:rFonts w:hint="eastAsia"/>
                <w:szCs w:val="21"/>
              </w:rPr>
              <w:t>社会保险：</w:t>
            </w:r>
          </w:p>
        </w:tc>
      </w:tr>
      <w:tr w14:paraId="19995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BE3E52F">
            <w:pPr>
              <w:jc w:val="center"/>
              <w:rPr>
                <w:szCs w:val="21"/>
              </w:rPr>
            </w:pPr>
          </w:p>
        </w:tc>
        <w:tc>
          <w:tcPr>
            <w:tcW w:w="2122" w:type="pct"/>
            <w:vMerge w:val="continue"/>
            <w:vAlign w:val="center"/>
          </w:tcPr>
          <w:p w14:paraId="5D4421E5">
            <w:pPr>
              <w:jc w:val="center"/>
              <w:rPr>
                <w:szCs w:val="21"/>
              </w:rPr>
            </w:pPr>
          </w:p>
        </w:tc>
        <w:tc>
          <w:tcPr>
            <w:tcW w:w="2218" w:type="pct"/>
            <w:vAlign w:val="center"/>
          </w:tcPr>
          <w:p w14:paraId="70A8A581">
            <w:pPr>
              <w:jc w:val="left"/>
              <w:rPr>
                <w:szCs w:val="21"/>
              </w:rPr>
            </w:pPr>
            <w:r>
              <w:rPr>
                <w:rFonts w:hint="eastAsia"/>
                <w:szCs w:val="21"/>
              </w:rPr>
              <w:t>住房公积金：</w:t>
            </w:r>
          </w:p>
        </w:tc>
      </w:tr>
      <w:tr w14:paraId="3598C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296F6D4">
            <w:pPr>
              <w:jc w:val="center"/>
              <w:rPr>
                <w:szCs w:val="21"/>
              </w:rPr>
            </w:pPr>
          </w:p>
        </w:tc>
        <w:tc>
          <w:tcPr>
            <w:tcW w:w="2122" w:type="pct"/>
            <w:vMerge w:val="continue"/>
            <w:vAlign w:val="center"/>
          </w:tcPr>
          <w:p w14:paraId="0C74E176">
            <w:pPr>
              <w:jc w:val="center"/>
              <w:rPr>
                <w:szCs w:val="21"/>
              </w:rPr>
            </w:pPr>
          </w:p>
        </w:tc>
        <w:tc>
          <w:tcPr>
            <w:tcW w:w="2218" w:type="pct"/>
            <w:vAlign w:val="center"/>
          </w:tcPr>
          <w:p w14:paraId="1EF276B2">
            <w:pPr>
              <w:jc w:val="left"/>
              <w:rPr>
                <w:szCs w:val="21"/>
              </w:rPr>
            </w:pPr>
            <w:r>
              <w:rPr>
                <w:szCs w:val="21"/>
              </w:rPr>
              <w:t>福利</w:t>
            </w:r>
            <w:r>
              <w:rPr>
                <w:rFonts w:hint="eastAsia"/>
                <w:szCs w:val="21"/>
              </w:rPr>
              <w:t>费</w:t>
            </w:r>
            <w:r>
              <w:rPr>
                <w:szCs w:val="21"/>
              </w:rPr>
              <w:t>：</w:t>
            </w:r>
          </w:p>
        </w:tc>
      </w:tr>
      <w:tr w14:paraId="65070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3576867">
            <w:pPr>
              <w:jc w:val="center"/>
              <w:rPr>
                <w:szCs w:val="21"/>
              </w:rPr>
            </w:pPr>
          </w:p>
        </w:tc>
        <w:tc>
          <w:tcPr>
            <w:tcW w:w="2122" w:type="pct"/>
            <w:vMerge w:val="continue"/>
            <w:vAlign w:val="center"/>
          </w:tcPr>
          <w:p w14:paraId="36CC102A">
            <w:pPr>
              <w:jc w:val="center"/>
              <w:rPr>
                <w:szCs w:val="21"/>
              </w:rPr>
            </w:pPr>
          </w:p>
        </w:tc>
        <w:tc>
          <w:tcPr>
            <w:tcW w:w="2218" w:type="pct"/>
            <w:vAlign w:val="center"/>
          </w:tcPr>
          <w:p w14:paraId="5E6072BA">
            <w:pPr>
              <w:jc w:val="left"/>
              <w:rPr>
                <w:szCs w:val="21"/>
              </w:rPr>
            </w:pPr>
            <w:r>
              <w:rPr>
                <w:rFonts w:hint="eastAsia"/>
                <w:szCs w:val="21"/>
              </w:rPr>
              <w:t>加班费</w:t>
            </w:r>
            <w:r>
              <w:rPr>
                <w:szCs w:val="21"/>
              </w:rPr>
              <w:t>：</w:t>
            </w:r>
          </w:p>
        </w:tc>
      </w:tr>
      <w:tr w14:paraId="757E3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3294F61">
            <w:pPr>
              <w:jc w:val="center"/>
              <w:rPr>
                <w:szCs w:val="21"/>
              </w:rPr>
            </w:pPr>
          </w:p>
        </w:tc>
        <w:tc>
          <w:tcPr>
            <w:tcW w:w="2122" w:type="pct"/>
            <w:vMerge w:val="continue"/>
            <w:vAlign w:val="center"/>
          </w:tcPr>
          <w:p w14:paraId="35F6FFD4">
            <w:pPr>
              <w:jc w:val="center"/>
              <w:rPr>
                <w:szCs w:val="21"/>
              </w:rPr>
            </w:pPr>
          </w:p>
        </w:tc>
        <w:tc>
          <w:tcPr>
            <w:tcW w:w="2218" w:type="pct"/>
            <w:vAlign w:val="center"/>
          </w:tcPr>
          <w:p w14:paraId="42568C52">
            <w:pPr>
              <w:jc w:val="left"/>
              <w:rPr>
                <w:szCs w:val="21"/>
              </w:rPr>
            </w:pPr>
            <w:r>
              <w:rPr>
                <w:rFonts w:hint="eastAsia"/>
                <w:szCs w:val="21"/>
              </w:rPr>
              <w:t>其他：</w:t>
            </w:r>
          </w:p>
        </w:tc>
      </w:tr>
      <w:tr w14:paraId="43377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9" w:type="pct"/>
            <w:vAlign w:val="center"/>
          </w:tcPr>
          <w:p w14:paraId="21CB3F27">
            <w:pPr>
              <w:jc w:val="center"/>
              <w:rPr>
                <w:szCs w:val="21"/>
              </w:rPr>
            </w:pPr>
            <w:r>
              <w:rPr>
                <w:rFonts w:hint="eastAsia"/>
                <w:szCs w:val="21"/>
              </w:rPr>
              <w:t>2</w:t>
            </w:r>
          </w:p>
        </w:tc>
        <w:tc>
          <w:tcPr>
            <w:tcW w:w="2122" w:type="pct"/>
            <w:vAlign w:val="center"/>
          </w:tcPr>
          <w:p w14:paraId="3E1A681F">
            <w:pPr>
              <w:jc w:val="center"/>
              <w:rPr>
                <w:szCs w:val="21"/>
              </w:rPr>
            </w:pPr>
            <w:r>
              <w:rPr>
                <w:rFonts w:hint="eastAsia"/>
                <w:szCs w:val="21"/>
              </w:rPr>
              <w:t>厨房设备设施、餐具、厨具厨杂费用</w:t>
            </w:r>
          </w:p>
        </w:tc>
        <w:tc>
          <w:tcPr>
            <w:tcW w:w="2218" w:type="pct"/>
            <w:vAlign w:val="center"/>
          </w:tcPr>
          <w:p w14:paraId="0152C35B">
            <w:pPr>
              <w:jc w:val="left"/>
              <w:rPr>
                <w:szCs w:val="21"/>
              </w:rPr>
            </w:pPr>
          </w:p>
        </w:tc>
      </w:tr>
      <w:tr w14:paraId="26D32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jc w:val="center"/>
        </w:trPr>
        <w:tc>
          <w:tcPr>
            <w:tcW w:w="659" w:type="pct"/>
            <w:vMerge w:val="restart"/>
            <w:vAlign w:val="center"/>
          </w:tcPr>
          <w:p w14:paraId="16905035">
            <w:pPr>
              <w:jc w:val="center"/>
              <w:rPr>
                <w:szCs w:val="21"/>
              </w:rPr>
            </w:pPr>
            <w:r>
              <w:rPr>
                <w:rFonts w:hint="eastAsia"/>
                <w:szCs w:val="21"/>
              </w:rPr>
              <w:t>3</w:t>
            </w:r>
          </w:p>
        </w:tc>
        <w:tc>
          <w:tcPr>
            <w:tcW w:w="2122" w:type="pct"/>
            <w:vMerge w:val="restart"/>
            <w:vAlign w:val="center"/>
          </w:tcPr>
          <w:p w14:paraId="277B7F14">
            <w:pPr>
              <w:jc w:val="center"/>
              <w:rPr>
                <w:szCs w:val="21"/>
              </w:rPr>
            </w:pPr>
            <w:r>
              <w:rPr>
                <w:rFonts w:hint="eastAsia"/>
                <w:szCs w:val="21"/>
              </w:rPr>
              <w:t>厨房设施设备日常清洁费用</w:t>
            </w:r>
          </w:p>
        </w:tc>
        <w:tc>
          <w:tcPr>
            <w:tcW w:w="2218" w:type="pct"/>
            <w:vAlign w:val="center"/>
          </w:tcPr>
          <w:p w14:paraId="7B6DF514">
            <w:pPr>
              <w:jc w:val="left"/>
              <w:rPr>
                <w:szCs w:val="21"/>
              </w:rPr>
            </w:pPr>
          </w:p>
        </w:tc>
      </w:tr>
      <w:tr w14:paraId="08FA0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BC0902A">
            <w:pPr>
              <w:jc w:val="center"/>
              <w:rPr>
                <w:szCs w:val="21"/>
              </w:rPr>
            </w:pPr>
            <w:r>
              <w:rPr>
                <w:rFonts w:hint="eastAsia"/>
                <w:szCs w:val="21"/>
              </w:rPr>
              <w:t>4</w:t>
            </w:r>
          </w:p>
        </w:tc>
        <w:tc>
          <w:tcPr>
            <w:tcW w:w="2122" w:type="pct"/>
            <w:vAlign w:val="center"/>
          </w:tcPr>
          <w:p w14:paraId="06D865CE">
            <w:pPr>
              <w:jc w:val="center"/>
              <w:rPr>
                <w:szCs w:val="21"/>
              </w:rPr>
            </w:pPr>
            <w:r>
              <w:rPr>
                <w:rFonts w:hint="eastAsia"/>
                <w:szCs w:val="21"/>
              </w:rPr>
              <w:t>食堂内外区域定期消杀灭“四害”工作及烟道清洗工作费用</w:t>
            </w:r>
          </w:p>
        </w:tc>
        <w:tc>
          <w:tcPr>
            <w:tcW w:w="2218" w:type="pct"/>
            <w:vAlign w:val="center"/>
          </w:tcPr>
          <w:p w14:paraId="42579920">
            <w:pPr>
              <w:jc w:val="left"/>
              <w:rPr>
                <w:szCs w:val="21"/>
              </w:rPr>
            </w:pPr>
          </w:p>
        </w:tc>
      </w:tr>
      <w:tr w14:paraId="57730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18C4EDF">
            <w:pPr>
              <w:jc w:val="center"/>
              <w:rPr>
                <w:szCs w:val="21"/>
              </w:rPr>
            </w:pPr>
            <w:r>
              <w:rPr>
                <w:rFonts w:hint="eastAsia"/>
                <w:szCs w:val="21"/>
              </w:rPr>
              <w:t>5</w:t>
            </w:r>
          </w:p>
        </w:tc>
        <w:tc>
          <w:tcPr>
            <w:tcW w:w="2122" w:type="pct"/>
            <w:vAlign w:val="center"/>
          </w:tcPr>
          <w:p w14:paraId="2F534711">
            <w:pPr>
              <w:jc w:val="center"/>
              <w:rPr>
                <w:szCs w:val="21"/>
              </w:rPr>
            </w:pPr>
            <w:r>
              <w:rPr>
                <w:rFonts w:hint="eastAsia"/>
                <w:szCs w:val="21"/>
              </w:rPr>
              <w:t>食品原材料、调料采购费用</w:t>
            </w:r>
          </w:p>
        </w:tc>
        <w:tc>
          <w:tcPr>
            <w:tcW w:w="2218" w:type="pct"/>
            <w:vAlign w:val="center"/>
          </w:tcPr>
          <w:p w14:paraId="17A7AD41">
            <w:pPr>
              <w:jc w:val="left"/>
              <w:rPr>
                <w:szCs w:val="21"/>
              </w:rPr>
            </w:pPr>
          </w:p>
        </w:tc>
      </w:tr>
      <w:tr w14:paraId="5EAE0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6BC5328">
            <w:pPr>
              <w:jc w:val="center"/>
              <w:rPr>
                <w:szCs w:val="21"/>
              </w:rPr>
            </w:pPr>
            <w:r>
              <w:rPr>
                <w:rFonts w:hint="eastAsia"/>
                <w:szCs w:val="21"/>
              </w:rPr>
              <w:t>6</w:t>
            </w:r>
          </w:p>
        </w:tc>
        <w:tc>
          <w:tcPr>
            <w:tcW w:w="2122" w:type="pct"/>
            <w:vAlign w:val="center"/>
          </w:tcPr>
          <w:p w14:paraId="3C46B342">
            <w:pPr>
              <w:jc w:val="center"/>
              <w:rPr>
                <w:szCs w:val="21"/>
              </w:rPr>
            </w:pPr>
            <w:r>
              <w:rPr>
                <w:rFonts w:hint="eastAsia"/>
                <w:szCs w:val="21"/>
              </w:rPr>
              <w:t>水、电、燃气等能源费用</w:t>
            </w:r>
          </w:p>
        </w:tc>
        <w:tc>
          <w:tcPr>
            <w:tcW w:w="2218" w:type="pct"/>
            <w:vAlign w:val="center"/>
          </w:tcPr>
          <w:p w14:paraId="4698ED1B">
            <w:pPr>
              <w:jc w:val="left"/>
              <w:rPr>
                <w:szCs w:val="21"/>
              </w:rPr>
            </w:pPr>
          </w:p>
        </w:tc>
      </w:tr>
      <w:tr w14:paraId="18CEF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CC8AE39">
            <w:pPr>
              <w:jc w:val="center"/>
              <w:rPr>
                <w:szCs w:val="21"/>
              </w:rPr>
            </w:pPr>
            <w:r>
              <w:rPr>
                <w:rFonts w:hint="eastAsia"/>
                <w:szCs w:val="21"/>
              </w:rPr>
              <w:t>7</w:t>
            </w:r>
          </w:p>
        </w:tc>
        <w:tc>
          <w:tcPr>
            <w:tcW w:w="2122" w:type="pct"/>
            <w:vAlign w:val="center"/>
          </w:tcPr>
          <w:p w14:paraId="6447A2EF">
            <w:pPr>
              <w:jc w:val="center"/>
              <w:rPr>
                <w:szCs w:val="21"/>
              </w:rPr>
            </w:pPr>
            <w:r>
              <w:rPr>
                <w:rFonts w:hint="eastAsia"/>
                <w:szCs w:val="21"/>
              </w:rPr>
              <w:t>服装费用</w:t>
            </w:r>
          </w:p>
        </w:tc>
        <w:tc>
          <w:tcPr>
            <w:tcW w:w="2218" w:type="pct"/>
            <w:vAlign w:val="center"/>
          </w:tcPr>
          <w:p w14:paraId="77311C22">
            <w:pPr>
              <w:jc w:val="left"/>
              <w:rPr>
                <w:szCs w:val="21"/>
              </w:rPr>
            </w:pPr>
          </w:p>
        </w:tc>
      </w:tr>
      <w:tr w14:paraId="472A2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9AAB5D">
            <w:pPr>
              <w:jc w:val="center"/>
              <w:rPr>
                <w:szCs w:val="21"/>
              </w:rPr>
            </w:pPr>
            <w:r>
              <w:rPr>
                <w:rFonts w:hint="eastAsia"/>
                <w:szCs w:val="21"/>
              </w:rPr>
              <w:t>8</w:t>
            </w:r>
          </w:p>
        </w:tc>
        <w:tc>
          <w:tcPr>
            <w:tcW w:w="2122" w:type="pct"/>
            <w:vAlign w:val="center"/>
          </w:tcPr>
          <w:p w14:paraId="1522DA36">
            <w:pPr>
              <w:jc w:val="center"/>
              <w:rPr>
                <w:szCs w:val="21"/>
              </w:rPr>
            </w:pPr>
            <w:r>
              <w:rPr>
                <w:szCs w:val="21"/>
              </w:rPr>
              <w:t>办公费用</w:t>
            </w:r>
          </w:p>
        </w:tc>
        <w:tc>
          <w:tcPr>
            <w:tcW w:w="2218" w:type="pct"/>
            <w:vAlign w:val="center"/>
          </w:tcPr>
          <w:p w14:paraId="4838CA43">
            <w:pPr>
              <w:jc w:val="left"/>
              <w:rPr>
                <w:szCs w:val="21"/>
              </w:rPr>
            </w:pPr>
          </w:p>
        </w:tc>
      </w:tr>
      <w:tr w14:paraId="020B1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534A419">
            <w:pPr>
              <w:jc w:val="center"/>
              <w:rPr>
                <w:szCs w:val="21"/>
              </w:rPr>
            </w:pPr>
            <w:r>
              <w:rPr>
                <w:rFonts w:hint="eastAsia"/>
                <w:szCs w:val="21"/>
              </w:rPr>
              <w:t>9</w:t>
            </w:r>
          </w:p>
        </w:tc>
        <w:tc>
          <w:tcPr>
            <w:tcW w:w="2122" w:type="pct"/>
            <w:vAlign w:val="center"/>
          </w:tcPr>
          <w:p w14:paraId="67E70287">
            <w:pPr>
              <w:jc w:val="center"/>
              <w:rPr>
                <w:szCs w:val="21"/>
              </w:rPr>
            </w:pPr>
            <w:r>
              <w:rPr>
                <w:szCs w:val="21"/>
              </w:rPr>
              <w:t>利润</w:t>
            </w:r>
          </w:p>
        </w:tc>
        <w:tc>
          <w:tcPr>
            <w:tcW w:w="2218" w:type="pct"/>
            <w:vAlign w:val="center"/>
          </w:tcPr>
          <w:p w14:paraId="2568DD78">
            <w:pPr>
              <w:jc w:val="left"/>
              <w:rPr>
                <w:szCs w:val="21"/>
              </w:rPr>
            </w:pPr>
          </w:p>
        </w:tc>
      </w:tr>
      <w:tr w14:paraId="45488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E83FE2C">
            <w:pPr>
              <w:jc w:val="center"/>
              <w:rPr>
                <w:szCs w:val="21"/>
              </w:rPr>
            </w:pPr>
            <w:r>
              <w:rPr>
                <w:rFonts w:hint="eastAsia"/>
                <w:szCs w:val="21"/>
              </w:rPr>
              <w:t>10</w:t>
            </w:r>
          </w:p>
        </w:tc>
        <w:tc>
          <w:tcPr>
            <w:tcW w:w="2122" w:type="pct"/>
            <w:vAlign w:val="center"/>
          </w:tcPr>
          <w:p w14:paraId="547B0470">
            <w:pPr>
              <w:jc w:val="center"/>
              <w:rPr>
                <w:szCs w:val="21"/>
              </w:rPr>
            </w:pPr>
            <w:r>
              <w:rPr>
                <w:szCs w:val="21"/>
              </w:rPr>
              <w:t>税金</w:t>
            </w:r>
          </w:p>
        </w:tc>
        <w:tc>
          <w:tcPr>
            <w:tcW w:w="2218" w:type="pct"/>
            <w:vAlign w:val="center"/>
          </w:tcPr>
          <w:p w14:paraId="17BC68BA">
            <w:pPr>
              <w:jc w:val="left"/>
              <w:rPr>
                <w:szCs w:val="21"/>
              </w:rPr>
            </w:pPr>
          </w:p>
        </w:tc>
      </w:tr>
      <w:tr w14:paraId="5376A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9EF36D">
            <w:pPr>
              <w:jc w:val="center"/>
              <w:rPr>
                <w:szCs w:val="21"/>
              </w:rPr>
            </w:pPr>
            <w:r>
              <w:rPr>
                <w:rFonts w:hint="eastAsia"/>
                <w:szCs w:val="21"/>
              </w:rPr>
              <w:t>11</w:t>
            </w:r>
          </w:p>
        </w:tc>
        <w:tc>
          <w:tcPr>
            <w:tcW w:w="2122" w:type="pct"/>
            <w:vAlign w:val="center"/>
          </w:tcPr>
          <w:p w14:paraId="50BC48E5">
            <w:pPr>
              <w:jc w:val="center"/>
              <w:rPr>
                <w:szCs w:val="21"/>
              </w:rPr>
            </w:pPr>
            <w:r>
              <w:rPr>
                <w:szCs w:val="21"/>
              </w:rPr>
              <w:t>其他需要列明的费用</w:t>
            </w:r>
          </w:p>
        </w:tc>
        <w:tc>
          <w:tcPr>
            <w:tcW w:w="2218" w:type="pct"/>
            <w:vAlign w:val="center"/>
          </w:tcPr>
          <w:p w14:paraId="6F5F6BD8">
            <w:pPr>
              <w:jc w:val="left"/>
              <w:rPr>
                <w:szCs w:val="21"/>
              </w:rPr>
            </w:pPr>
          </w:p>
        </w:tc>
      </w:tr>
      <w:tr w14:paraId="6175D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EC77A79">
            <w:pPr>
              <w:jc w:val="center"/>
              <w:rPr>
                <w:szCs w:val="21"/>
              </w:rPr>
            </w:pPr>
            <w:r>
              <w:rPr>
                <w:szCs w:val="21"/>
              </w:rPr>
              <w:t>合计</w:t>
            </w:r>
          </w:p>
        </w:tc>
        <w:tc>
          <w:tcPr>
            <w:tcW w:w="2218" w:type="pct"/>
            <w:vAlign w:val="center"/>
          </w:tcPr>
          <w:p w14:paraId="7AF7A775">
            <w:pPr>
              <w:jc w:val="left"/>
              <w:rPr>
                <w:szCs w:val="21"/>
              </w:rPr>
            </w:pPr>
          </w:p>
        </w:tc>
      </w:tr>
    </w:tbl>
    <w:p w14:paraId="7DF99117">
      <w:pPr>
        <w:spacing w:line="360" w:lineRule="auto"/>
        <w:rPr>
          <w:kern w:val="0"/>
          <w:sz w:val="24"/>
          <w:szCs w:val="24"/>
        </w:rPr>
      </w:pPr>
      <w:r>
        <w:rPr>
          <w:kern w:val="0"/>
          <w:sz w:val="24"/>
          <w:szCs w:val="24"/>
        </w:rPr>
        <w:t>注：1. 上述合计价格应为服务期的最终优惠价格。</w:t>
      </w:r>
    </w:p>
    <w:p w14:paraId="05520069">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AAAA359">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0699D545">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75A35401">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0BF35E30">
      <w:pPr>
        <w:spacing w:line="360" w:lineRule="auto"/>
        <w:ind w:firstLine="4080" w:firstLineChars="1700"/>
        <w:rPr>
          <w:sz w:val="24"/>
        </w:rPr>
      </w:pPr>
      <w:r>
        <w:rPr>
          <w:sz w:val="24"/>
        </w:rPr>
        <w:t>投标人名称：</w:t>
      </w:r>
    </w:p>
    <w:p w14:paraId="0CB5DA5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AB5731">
      <w:pPr>
        <w:rPr>
          <w:sz w:val="24"/>
        </w:rPr>
      </w:pPr>
      <w:r>
        <w:rPr>
          <w:sz w:val="24"/>
        </w:rPr>
        <w:br w:type="page"/>
      </w:r>
    </w:p>
    <w:p w14:paraId="09D3DB20">
      <w:pPr>
        <w:spacing w:line="460" w:lineRule="exact"/>
        <w:jc w:val="left"/>
        <w:rPr>
          <w:rFonts w:hint="default" w:eastAsia="宋体"/>
          <w:b/>
          <w:sz w:val="24"/>
          <w:lang w:val="en-US" w:eastAsia="zh-CN"/>
        </w:rPr>
      </w:pPr>
      <w:r>
        <w:rPr>
          <w:b/>
          <w:sz w:val="24"/>
        </w:rPr>
        <w:t>附件1</w:t>
      </w:r>
      <w:r>
        <w:rPr>
          <w:rFonts w:hint="eastAsia"/>
          <w:b/>
          <w:sz w:val="24"/>
          <w:lang w:val="en-US" w:eastAsia="zh-CN"/>
        </w:rPr>
        <w:t>-2（仅第二包提供）</w:t>
      </w:r>
    </w:p>
    <w:p w14:paraId="10FAE1DC">
      <w:pPr>
        <w:tabs>
          <w:tab w:val="left" w:pos="3780"/>
          <w:tab w:val="left" w:pos="3960"/>
        </w:tabs>
        <w:spacing w:line="460" w:lineRule="exact"/>
        <w:jc w:val="center"/>
        <w:rPr>
          <w:b/>
          <w:sz w:val="24"/>
        </w:rPr>
      </w:pPr>
      <w:r>
        <w:rPr>
          <w:b/>
          <w:sz w:val="24"/>
        </w:rPr>
        <w:t>报价分项一览表</w:t>
      </w:r>
    </w:p>
    <w:p w14:paraId="7DD04C3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38DC03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0AD4901B">
      <w:pPr>
        <w:spacing w:line="460" w:lineRule="exact"/>
        <w:rPr>
          <w:sz w:val="24"/>
        </w:rPr>
      </w:pPr>
      <w:r>
        <w:rPr>
          <w:sz w:val="24"/>
        </w:rPr>
        <w:t>包    号：</w:t>
      </w:r>
      <w:r>
        <w:rPr>
          <w:rFonts w:hint="eastAsia"/>
          <w:sz w:val="24"/>
          <w:u w:val="single"/>
          <w:lang w:val="en-US" w:eastAsia="zh-CN"/>
        </w:rPr>
        <w:t>2</w:t>
      </w:r>
      <w:r>
        <w:rPr>
          <w:sz w:val="24"/>
          <w:u w:val="single"/>
        </w:rPr>
        <w:t xml:space="preserve">                   </w:t>
      </w:r>
    </w:p>
    <w:p w14:paraId="7784C420">
      <w:pPr>
        <w:spacing w:line="460" w:lineRule="exact"/>
        <w:rPr>
          <w:sz w:val="24"/>
        </w:rPr>
      </w:pPr>
    </w:p>
    <w:p w14:paraId="3D80ABF7">
      <w:pPr>
        <w:spacing w:line="460" w:lineRule="exact"/>
        <w:rPr>
          <w:b/>
          <w:sz w:val="24"/>
        </w:rPr>
      </w:pP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3"/>
        <w:gridCol w:w="3509"/>
        <w:gridCol w:w="1955"/>
        <w:gridCol w:w="2035"/>
      </w:tblGrid>
      <w:tr w14:paraId="5695B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7C894B6D">
            <w:pPr>
              <w:spacing w:line="460" w:lineRule="exact"/>
              <w:jc w:val="center"/>
              <w:rPr>
                <w:sz w:val="24"/>
              </w:rPr>
            </w:pPr>
            <w:r>
              <w:rPr>
                <w:sz w:val="24"/>
              </w:rPr>
              <w:t>包号</w:t>
            </w:r>
          </w:p>
        </w:tc>
        <w:tc>
          <w:tcPr>
            <w:tcW w:w="2059" w:type="pct"/>
            <w:vAlign w:val="center"/>
          </w:tcPr>
          <w:p w14:paraId="106B4B76">
            <w:pPr>
              <w:spacing w:line="460" w:lineRule="exact"/>
              <w:jc w:val="center"/>
              <w:rPr>
                <w:sz w:val="24"/>
              </w:rPr>
            </w:pPr>
            <w:r>
              <w:rPr>
                <w:sz w:val="24"/>
              </w:rPr>
              <w:t>服务名称</w:t>
            </w:r>
          </w:p>
        </w:tc>
        <w:tc>
          <w:tcPr>
            <w:tcW w:w="1147" w:type="pct"/>
            <w:vAlign w:val="center"/>
          </w:tcPr>
          <w:p w14:paraId="6CA8FB8C">
            <w:pPr>
              <w:spacing w:line="460" w:lineRule="exact"/>
              <w:jc w:val="center"/>
              <w:rPr>
                <w:sz w:val="24"/>
              </w:rPr>
            </w:pPr>
            <w:r>
              <w:rPr>
                <w:rFonts w:hint="eastAsia"/>
                <w:sz w:val="24"/>
              </w:rPr>
              <w:t>综合</w:t>
            </w:r>
            <w:r>
              <w:rPr>
                <w:sz w:val="24"/>
              </w:rPr>
              <w:t>折扣</w:t>
            </w:r>
          </w:p>
        </w:tc>
        <w:tc>
          <w:tcPr>
            <w:tcW w:w="1194" w:type="pct"/>
            <w:vAlign w:val="center"/>
          </w:tcPr>
          <w:p w14:paraId="77484AA6">
            <w:pPr>
              <w:spacing w:line="460" w:lineRule="exact"/>
              <w:jc w:val="center"/>
              <w:rPr>
                <w:sz w:val="24"/>
              </w:rPr>
            </w:pPr>
            <w:r>
              <w:rPr>
                <w:rFonts w:hint="eastAsia"/>
                <w:sz w:val="24"/>
              </w:rPr>
              <w:t>服务期</w:t>
            </w:r>
          </w:p>
        </w:tc>
      </w:tr>
      <w:tr w14:paraId="60C0F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65B529FB">
            <w:pPr>
              <w:spacing w:line="460" w:lineRule="exact"/>
              <w:jc w:val="center"/>
              <w:rPr>
                <w:sz w:val="24"/>
                <w:szCs w:val="24"/>
              </w:rPr>
            </w:pPr>
            <w:r>
              <w:rPr>
                <w:rFonts w:hint="eastAsia"/>
                <w:sz w:val="24"/>
                <w:szCs w:val="24"/>
              </w:rPr>
              <w:t>1</w:t>
            </w:r>
          </w:p>
        </w:tc>
        <w:tc>
          <w:tcPr>
            <w:tcW w:w="2059" w:type="pct"/>
            <w:vAlign w:val="center"/>
          </w:tcPr>
          <w:p w14:paraId="3F3B9A94">
            <w:pPr>
              <w:spacing w:line="460" w:lineRule="exact"/>
              <w:jc w:val="center"/>
              <w:rPr>
                <w:sz w:val="24"/>
                <w:szCs w:val="24"/>
              </w:rPr>
            </w:pPr>
          </w:p>
        </w:tc>
        <w:tc>
          <w:tcPr>
            <w:tcW w:w="1147" w:type="pct"/>
            <w:vAlign w:val="center"/>
          </w:tcPr>
          <w:p w14:paraId="1E72A6C9">
            <w:pPr>
              <w:spacing w:line="460" w:lineRule="exact"/>
              <w:jc w:val="center"/>
              <w:rPr>
                <w:sz w:val="24"/>
                <w:szCs w:val="24"/>
              </w:rPr>
            </w:pPr>
            <w:r>
              <w:rPr>
                <w:rFonts w:hint="eastAsia"/>
                <w:sz w:val="24"/>
                <w:szCs w:val="24"/>
              </w:rPr>
              <w:t>%</w:t>
            </w:r>
          </w:p>
        </w:tc>
        <w:tc>
          <w:tcPr>
            <w:tcW w:w="1194" w:type="pct"/>
            <w:vAlign w:val="center"/>
          </w:tcPr>
          <w:p w14:paraId="60A82627">
            <w:pPr>
              <w:spacing w:line="460" w:lineRule="exact"/>
              <w:jc w:val="center"/>
              <w:rPr>
                <w:sz w:val="24"/>
                <w:szCs w:val="24"/>
              </w:rPr>
            </w:pPr>
            <w:r>
              <w:rPr>
                <w:sz w:val="24"/>
                <w:szCs w:val="24"/>
              </w:rPr>
              <w:t>一年</w:t>
            </w:r>
          </w:p>
        </w:tc>
      </w:tr>
      <w:tr w14:paraId="50DCD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74D282F7">
            <w:pPr>
              <w:spacing w:line="460" w:lineRule="exact"/>
              <w:jc w:val="center"/>
              <w:rPr>
                <w:sz w:val="24"/>
                <w:szCs w:val="24"/>
              </w:rPr>
            </w:pPr>
          </w:p>
        </w:tc>
        <w:tc>
          <w:tcPr>
            <w:tcW w:w="2059" w:type="pct"/>
            <w:vAlign w:val="center"/>
          </w:tcPr>
          <w:p w14:paraId="2E6C6668">
            <w:pPr>
              <w:spacing w:line="460" w:lineRule="exact"/>
              <w:jc w:val="center"/>
              <w:rPr>
                <w:sz w:val="24"/>
                <w:szCs w:val="24"/>
              </w:rPr>
            </w:pPr>
          </w:p>
        </w:tc>
        <w:tc>
          <w:tcPr>
            <w:tcW w:w="1147" w:type="pct"/>
            <w:vAlign w:val="center"/>
          </w:tcPr>
          <w:p w14:paraId="184133CA">
            <w:pPr>
              <w:spacing w:line="460" w:lineRule="exact"/>
              <w:jc w:val="center"/>
              <w:rPr>
                <w:sz w:val="24"/>
                <w:szCs w:val="24"/>
              </w:rPr>
            </w:pPr>
          </w:p>
        </w:tc>
        <w:tc>
          <w:tcPr>
            <w:tcW w:w="1194" w:type="pct"/>
            <w:vAlign w:val="center"/>
          </w:tcPr>
          <w:p w14:paraId="5E39E11E">
            <w:pPr>
              <w:spacing w:line="460" w:lineRule="exact"/>
              <w:jc w:val="center"/>
              <w:rPr>
                <w:sz w:val="24"/>
                <w:szCs w:val="24"/>
              </w:rPr>
            </w:pPr>
          </w:p>
        </w:tc>
      </w:tr>
      <w:tr w14:paraId="3755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34859829">
            <w:pPr>
              <w:spacing w:line="460" w:lineRule="exact"/>
              <w:jc w:val="center"/>
              <w:rPr>
                <w:sz w:val="24"/>
                <w:szCs w:val="24"/>
              </w:rPr>
            </w:pPr>
          </w:p>
        </w:tc>
        <w:tc>
          <w:tcPr>
            <w:tcW w:w="2059" w:type="pct"/>
            <w:vAlign w:val="center"/>
          </w:tcPr>
          <w:p w14:paraId="1308BC03">
            <w:pPr>
              <w:spacing w:line="460" w:lineRule="exact"/>
              <w:jc w:val="center"/>
              <w:rPr>
                <w:sz w:val="24"/>
                <w:szCs w:val="24"/>
              </w:rPr>
            </w:pPr>
          </w:p>
        </w:tc>
        <w:tc>
          <w:tcPr>
            <w:tcW w:w="1147" w:type="pct"/>
            <w:vAlign w:val="center"/>
          </w:tcPr>
          <w:p w14:paraId="2061463B">
            <w:pPr>
              <w:spacing w:line="460" w:lineRule="exact"/>
              <w:jc w:val="center"/>
              <w:rPr>
                <w:sz w:val="24"/>
                <w:szCs w:val="24"/>
              </w:rPr>
            </w:pPr>
          </w:p>
        </w:tc>
        <w:tc>
          <w:tcPr>
            <w:tcW w:w="1194" w:type="pct"/>
            <w:vAlign w:val="center"/>
          </w:tcPr>
          <w:p w14:paraId="3378B7EA">
            <w:pPr>
              <w:spacing w:line="460" w:lineRule="exact"/>
              <w:jc w:val="center"/>
              <w:rPr>
                <w:sz w:val="24"/>
                <w:szCs w:val="24"/>
              </w:rPr>
            </w:pPr>
          </w:p>
        </w:tc>
      </w:tr>
    </w:tbl>
    <w:p w14:paraId="297E4BD1">
      <w:pPr>
        <w:spacing w:line="360" w:lineRule="auto"/>
        <w:ind w:right="84" w:firstLine="420"/>
        <w:rPr>
          <w:sz w:val="24"/>
        </w:rPr>
      </w:pPr>
      <w:r>
        <w:rPr>
          <w:sz w:val="24"/>
        </w:rPr>
        <w:t>注</w:t>
      </w:r>
      <w:r>
        <w:rPr>
          <w:rFonts w:hint="eastAsia"/>
          <w:sz w:val="24"/>
        </w:rPr>
        <w:t>：</w:t>
      </w:r>
    </w:p>
    <w:p w14:paraId="53B0EA3B">
      <w:pPr>
        <w:spacing w:line="360" w:lineRule="auto"/>
        <w:ind w:right="84" w:firstLine="420"/>
        <w:rPr>
          <w:sz w:val="24"/>
        </w:rPr>
      </w:pPr>
      <w:r>
        <w:rPr>
          <w:rFonts w:hint="eastAsia"/>
          <w:sz w:val="24"/>
        </w:rPr>
        <w:t>1. 以上价格包含人员费用、食材费用、配送费用、运输保险费用、装卸费用、管理费、利润税金等为完成磋商文件规定的一切工作所需的全部费用。</w:t>
      </w:r>
    </w:p>
    <w:p w14:paraId="34D043D0">
      <w:pPr>
        <w:spacing w:line="360" w:lineRule="auto"/>
        <w:ind w:right="84" w:firstLine="420"/>
        <w:rPr>
          <w:sz w:val="24"/>
        </w:rPr>
      </w:pPr>
      <w:r>
        <w:rPr>
          <w:rFonts w:hint="eastAsia"/>
          <w:sz w:val="24"/>
        </w:rPr>
        <w:t>2. 我公司若中标，在整个服务期内，食材配送单价不高于配送当日</w:t>
      </w:r>
      <w:r>
        <w:rPr>
          <w:rFonts w:hint="eastAsia" w:eastAsia="......."/>
          <w:kern w:val="0"/>
          <w:sz w:val="24"/>
          <w:szCs w:val="24"/>
        </w:rPr>
        <w:t>天津王顶堤批发市场、</w:t>
      </w:r>
      <w:r>
        <w:rPr>
          <w:rFonts w:hint="eastAsia"/>
          <w:sz w:val="24"/>
        </w:rPr>
        <w:t>天津金钟农产品批发市场、华润万家超市同等食材平均单价×以上综合折扣。</w:t>
      </w:r>
    </w:p>
    <w:p w14:paraId="6D33CE4A">
      <w:pPr>
        <w:spacing w:line="460" w:lineRule="exact"/>
        <w:ind w:left="192" w:firstLine="3948" w:firstLineChars="1645"/>
        <w:rPr>
          <w:sz w:val="24"/>
        </w:rPr>
      </w:pPr>
    </w:p>
    <w:p w14:paraId="1E27C2D5">
      <w:pPr>
        <w:spacing w:line="360" w:lineRule="auto"/>
        <w:ind w:firstLine="4080" w:firstLineChars="1700"/>
        <w:rPr>
          <w:sz w:val="24"/>
        </w:rPr>
      </w:pPr>
      <w:r>
        <w:rPr>
          <w:sz w:val="24"/>
        </w:rPr>
        <w:t>投标人名称：</w:t>
      </w:r>
    </w:p>
    <w:p w14:paraId="69002C95">
      <w:pPr>
        <w:spacing w:line="360" w:lineRule="auto"/>
        <w:ind w:firstLine="4080" w:firstLineChars="1700"/>
        <w:rPr>
          <w:sz w:val="24"/>
        </w:rPr>
      </w:pPr>
    </w:p>
    <w:p w14:paraId="0174B08E">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AE1008">
      <w:pPr>
        <w:rPr>
          <w:sz w:val="24"/>
        </w:rPr>
      </w:pPr>
      <w:r>
        <w:rPr>
          <w:sz w:val="24"/>
        </w:rPr>
        <w:br w:type="page"/>
      </w:r>
    </w:p>
    <w:p w14:paraId="4E68BF62">
      <w:pPr>
        <w:spacing w:line="360" w:lineRule="auto"/>
        <w:ind w:firstLine="4080" w:firstLineChars="1700"/>
        <w:rPr>
          <w:sz w:val="24"/>
        </w:rPr>
      </w:pPr>
    </w:p>
    <w:p w14:paraId="089D59CA">
      <w:pPr>
        <w:spacing w:line="460" w:lineRule="exact"/>
        <w:rPr>
          <w:rFonts w:hint="eastAsia" w:eastAsia="宋体"/>
          <w:b/>
          <w:sz w:val="24"/>
          <w:lang w:eastAsia="zh-CN"/>
        </w:rPr>
      </w:pPr>
      <w:r>
        <w:rPr>
          <w:b/>
          <w:sz w:val="24"/>
        </w:rPr>
        <w:t>附件2</w:t>
      </w:r>
      <w:r>
        <w:rPr>
          <w:rFonts w:hint="eastAsia"/>
          <w:b/>
          <w:sz w:val="24"/>
          <w:lang w:eastAsia="zh-CN"/>
        </w:rPr>
        <w:t>（</w:t>
      </w:r>
      <w:r>
        <w:rPr>
          <w:rFonts w:hint="eastAsia"/>
          <w:b/>
          <w:sz w:val="24"/>
          <w:lang w:val="en-US" w:eastAsia="zh-CN"/>
        </w:rPr>
        <w:t>仅第一包提供</w:t>
      </w:r>
      <w:r>
        <w:rPr>
          <w:rFonts w:hint="eastAsia"/>
          <w:b/>
          <w:sz w:val="24"/>
          <w:lang w:eastAsia="zh-CN"/>
        </w:rPr>
        <w:t>）</w:t>
      </w:r>
    </w:p>
    <w:p w14:paraId="66DCE5B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1F98E5F">
      <w:pPr>
        <w:spacing w:line="460" w:lineRule="exact"/>
        <w:ind w:firstLine="6960" w:firstLineChars="2900"/>
        <w:rPr>
          <w:sz w:val="24"/>
        </w:rPr>
      </w:pPr>
      <w:r>
        <w:rPr>
          <w:sz w:val="24"/>
        </w:rPr>
        <w:t>单位：元</w:t>
      </w:r>
    </w:p>
    <w:tbl>
      <w:tblPr>
        <w:tblStyle w:val="18"/>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6CEAF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B0EB701">
            <w:pPr>
              <w:jc w:val="center"/>
              <w:rPr>
                <w:sz w:val="24"/>
                <w:szCs w:val="24"/>
              </w:rPr>
            </w:pPr>
            <w:r>
              <w:rPr>
                <w:rFonts w:hint="eastAsia"/>
                <w:sz w:val="24"/>
                <w:szCs w:val="24"/>
              </w:rPr>
              <w:t>序号</w:t>
            </w:r>
          </w:p>
        </w:tc>
        <w:tc>
          <w:tcPr>
            <w:tcW w:w="1356" w:type="dxa"/>
            <w:vAlign w:val="center"/>
          </w:tcPr>
          <w:p w14:paraId="322EFF16">
            <w:pPr>
              <w:jc w:val="center"/>
              <w:rPr>
                <w:sz w:val="24"/>
                <w:szCs w:val="24"/>
              </w:rPr>
            </w:pPr>
            <w:r>
              <w:rPr>
                <w:sz w:val="24"/>
                <w:szCs w:val="24"/>
              </w:rPr>
              <w:t>具体岗位</w:t>
            </w:r>
          </w:p>
        </w:tc>
        <w:tc>
          <w:tcPr>
            <w:tcW w:w="1512" w:type="dxa"/>
            <w:vAlign w:val="center"/>
          </w:tcPr>
          <w:p w14:paraId="1E3DDC24">
            <w:pPr>
              <w:jc w:val="center"/>
              <w:rPr>
                <w:sz w:val="24"/>
                <w:szCs w:val="24"/>
              </w:rPr>
            </w:pPr>
            <w:r>
              <w:rPr>
                <w:sz w:val="24"/>
                <w:szCs w:val="24"/>
              </w:rPr>
              <w:t>人数（人）</w:t>
            </w:r>
          </w:p>
        </w:tc>
        <w:tc>
          <w:tcPr>
            <w:tcW w:w="1416" w:type="dxa"/>
            <w:vAlign w:val="center"/>
          </w:tcPr>
          <w:p w14:paraId="43EAB166">
            <w:pPr>
              <w:jc w:val="center"/>
              <w:rPr>
                <w:sz w:val="24"/>
                <w:szCs w:val="24"/>
              </w:rPr>
            </w:pPr>
            <w:r>
              <w:rPr>
                <w:sz w:val="24"/>
                <w:szCs w:val="24"/>
              </w:rPr>
              <w:t>月工资/人</w:t>
            </w:r>
          </w:p>
        </w:tc>
        <w:tc>
          <w:tcPr>
            <w:tcW w:w="1296" w:type="dxa"/>
            <w:vAlign w:val="center"/>
          </w:tcPr>
          <w:p w14:paraId="0F7BDFCA">
            <w:pPr>
              <w:jc w:val="center"/>
              <w:rPr>
                <w:sz w:val="24"/>
                <w:szCs w:val="24"/>
              </w:rPr>
            </w:pPr>
            <w:r>
              <w:rPr>
                <w:sz w:val="24"/>
                <w:szCs w:val="24"/>
              </w:rPr>
              <w:t>月保险/人</w:t>
            </w:r>
          </w:p>
        </w:tc>
        <w:tc>
          <w:tcPr>
            <w:tcW w:w="1116" w:type="dxa"/>
            <w:vAlign w:val="center"/>
          </w:tcPr>
          <w:p w14:paraId="059CCAA7">
            <w:pPr>
              <w:jc w:val="center"/>
              <w:rPr>
                <w:sz w:val="24"/>
                <w:szCs w:val="24"/>
              </w:rPr>
            </w:pPr>
            <w:r>
              <w:rPr>
                <w:rFonts w:hint="eastAsia"/>
                <w:sz w:val="24"/>
                <w:szCs w:val="24"/>
              </w:rPr>
              <w:t>月公积金/人</w:t>
            </w:r>
          </w:p>
        </w:tc>
        <w:tc>
          <w:tcPr>
            <w:tcW w:w="1116" w:type="dxa"/>
            <w:vAlign w:val="center"/>
          </w:tcPr>
          <w:p w14:paraId="36BE4F60">
            <w:pPr>
              <w:jc w:val="center"/>
              <w:rPr>
                <w:sz w:val="24"/>
                <w:szCs w:val="24"/>
              </w:rPr>
            </w:pPr>
            <w:r>
              <w:rPr>
                <w:sz w:val="24"/>
                <w:szCs w:val="24"/>
              </w:rPr>
              <w:t>月小计</w:t>
            </w:r>
          </w:p>
        </w:tc>
        <w:tc>
          <w:tcPr>
            <w:tcW w:w="2103" w:type="dxa"/>
            <w:vAlign w:val="center"/>
          </w:tcPr>
          <w:p w14:paraId="01BD687F">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26FD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79C254">
            <w:pPr>
              <w:jc w:val="center"/>
              <w:rPr>
                <w:sz w:val="24"/>
                <w:szCs w:val="24"/>
              </w:rPr>
            </w:pPr>
          </w:p>
        </w:tc>
        <w:tc>
          <w:tcPr>
            <w:tcW w:w="1356" w:type="dxa"/>
            <w:vAlign w:val="center"/>
          </w:tcPr>
          <w:p w14:paraId="520170AC">
            <w:pPr>
              <w:jc w:val="center"/>
              <w:rPr>
                <w:sz w:val="24"/>
                <w:szCs w:val="24"/>
              </w:rPr>
            </w:pPr>
          </w:p>
        </w:tc>
        <w:tc>
          <w:tcPr>
            <w:tcW w:w="1512" w:type="dxa"/>
            <w:vAlign w:val="center"/>
          </w:tcPr>
          <w:p w14:paraId="6EE4A429">
            <w:pPr>
              <w:jc w:val="center"/>
              <w:rPr>
                <w:sz w:val="24"/>
                <w:szCs w:val="24"/>
              </w:rPr>
            </w:pPr>
          </w:p>
        </w:tc>
        <w:tc>
          <w:tcPr>
            <w:tcW w:w="1416" w:type="dxa"/>
            <w:vAlign w:val="center"/>
          </w:tcPr>
          <w:p w14:paraId="314982F7">
            <w:pPr>
              <w:jc w:val="center"/>
              <w:rPr>
                <w:sz w:val="24"/>
                <w:szCs w:val="24"/>
              </w:rPr>
            </w:pPr>
          </w:p>
        </w:tc>
        <w:tc>
          <w:tcPr>
            <w:tcW w:w="1296" w:type="dxa"/>
            <w:vAlign w:val="center"/>
          </w:tcPr>
          <w:p w14:paraId="6CA38879">
            <w:pPr>
              <w:jc w:val="center"/>
              <w:rPr>
                <w:sz w:val="24"/>
                <w:szCs w:val="24"/>
              </w:rPr>
            </w:pPr>
          </w:p>
        </w:tc>
        <w:tc>
          <w:tcPr>
            <w:tcW w:w="1116" w:type="dxa"/>
            <w:vAlign w:val="center"/>
          </w:tcPr>
          <w:p w14:paraId="45FDD010">
            <w:pPr>
              <w:jc w:val="center"/>
              <w:rPr>
                <w:sz w:val="24"/>
                <w:szCs w:val="24"/>
              </w:rPr>
            </w:pPr>
          </w:p>
        </w:tc>
        <w:tc>
          <w:tcPr>
            <w:tcW w:w="1116" w:type="dxa"/>
            <w:vAlign w:val="center"/>
          </w:tcPr>
          <w:p w14:paraId="75BB4E87">
            <w:pPr>
              <w:jc w:val="center"/>
              <w:rPr>
                <w:sz w:val="24"/>
                <w:szCs w:val="24"/>
              </w:rPr>
            </w:pPr>
          </w:p>
        </w:tc>
        <w:tc>
          <w:tcPr>
            <w:tcW w:w="2103" w:type="dxa"/>
            <w:vAlign w:val="center"/>
          </w:tcPr>
          <w:p w14:paraId="2CF62067">
            <w:pPr>
              <w:jc w:val="center"/>
              <w:rPr>
                <w:sz w:val="24"/>
                <w:szCs w:val="24"/>
              </w:rPr>
            </w:pPr>
          </w:p>
        </w:tc>
      </w:tr>
      <w:tr w14:paraId="42DAF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84F8984">
            <w:pPr>
              <w:jc w:val="center"/>
              <w:rPr>
                <w:sz w:val="24"/>
                <w:szCs w:val="24"/>
              </w:rPr>
            </w:pPr>
          </w:p>
        </w:tc>
        <w:tc>
          <w:tcPr>
            <w:tcW w:w="1356" w:type="dxa"/>
            <w:vAlign w:val="center"/>
          </w:tcPr>
          <w:p w14:paraId="55F465C9">
            <w:pPr>
              <w:jc w:val="center"/>
              <w:rPr>
                <w:sz w:val="24"/>
                <w:szCs w:val="24"/>
              </w:rPr>
            </w:pPr>
          </w:p>
        </w:tc>
        <w:tc>
          <w:tcPr>
            <w:tcW w:w="1512" w:type="dxa"/>
            <w:vAlign w:val="center"/>
          </w:tcPr>
          <w:p w14:paraId="22509D08">
            <w:pPr>
              <w:jc w:val="center"/>
              <w:rPr>
                <w:sz w:val="24"/>
                <w:szCs w:val="24"/>
              </w:rPr>
            </w:pPr>
          </w:p>
        </w:tc>
        <w:tc>
          <w:tcPr>
            <w:tcW w:w="1416" w:type="dxa"/>
            <w:vAlign w:val="center"/>
          </w:tcPr>
          <w:p w14:paraId="55EC6487">
            <w:pPr>
              <w:jc w:val="center"/>
              <w:rPr>
                <w:sz w:val="24"/>
                <w:szCs w:val="24"/>
              </w:rPr>
            </w:pPr>
          </w:p>
        </w:tc>
        <w:tc>
          <w:tcPr>
            <w:tcW w:w="1296" w:type="dxa"/>
            <w:vAlign w:val="center"/>
          </w:tcPr>
          <w:p w14:paraId="6C6D615F">
            <w:pPr>
              <w:jc w:val="center"/>
              <w:rPr>
                <w:sz w:val="24"/>
                <w:szCs w:val="24"/>
              </w:rPr>
            </w:pPr>
          </w:p>
        </w:tc>
        <w:tc>
          <w:tcPr>
            <w:tcW w:w="1116" w:type="dxa"/>
            <w:vAlign w:val="center"/>
          </w:tcPr>
          <w:p w14:paraId="7E11D923">
            <w:pPr>
              <w:jc w:val="center"/>
              <w:rPr>
                <w:sz w:val="24"/>
                <w:szCs w:val="24"/>
              </w:rPr>
            </w:pPr>
          </w:p>
        </w:tc>
        <w:tc>
          <w:tcPr>
            <w:tcW w:w="1116" w:type="dxa"/>
            <w:vAlign w:val="center"/>
          </w:tcPr>
          <w:p w14:paraId="01F9BE87">
            <w:pPr>
              <w:jc w:val="center"/>
              <w:rPr>
                <w:sz w:val="24"/>
                <w:szCs w:val="24"/>
              </w:rPr>
            </w:pPr>
          </w:p>
        </w:tc>
        <w:tc>
          <w:tcPr>
            <w:tcW w:w="2103" w:type="dxa"/>
            <w:vAlign w:val="center"/>
          </w:tcPr>
          <w:p w14:paraId="5A5BAED3">
            <w:pPr>
              <w:jc w:val="center"/>
              <w:rPr>
                <w:sz w:val="24"/>
                <w:szCs w:val="24"/>
              </w:rPr>
            </w:pPr>
          </w:p>
        </w:tc>
      </w:tr>
      <w:tr w14:paraId="14317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B6FD2D">
            <w:pPr>
              <w:jc w:val="center"/>
              <w:rPr>
                <w:sz w:val="24"/>
                <w:szCs w:val="24"/>
              </w:rPr>
            </w:pPr>
          </w:p>
        </w:tc>
        <w:tc>
          <w:tcPr>
            <w:tcW w:w="1356" w:type="dxa"/>
            <w:vAlign w:val="center"/>
          </w:tcPr>
          <w:p w14:paraId="30CC5E05">
            <w:pPr>
              <w:jc w:val="center"/>
              <w:rPr>
                <w:sz w:val="24"/>
                <w:szCs w:val="24"/>
              </w:rPr>
            </w:pPr>
          </w:p>
        </w:tc>
        <w:tc>
          <w:tcPr>
            <w:tcW w:w="1512" w:type="dxa"/>
            <w:vAlign w:val="center"/>
          </w:tcPr>
          <w:p w14:paraId="7B2F8B2B">
            <w:pPr>
              <w:jc w:val="center"/>
              <w:rPr>
                <w:sz w:val="24"/>
                <w:szCs w:val="24"/>
              </w:rPr>
            </w:pPr>
          </w:p>
        </w:tc>
        <w:tc>
          <w:tcPr>
            <w:tcW w:w="1416" w:type="dxa"/>
            <w:vAlign w:val="center"/>
          </w:tcPr>
          <w:p w14:paraId="2E44CA57">
            <w:pPr>
              <w:jc w:val="center"/>
              <w:rPr>
                <w:sz w:val="24"/>
                <w:szCs w:val="24"/>
              </w:rPr>
            </w:pPr>
          </w:p>
        </w:tc>
        <w:tc>
          <w:tcPr>
            <w:tcW w:w="1296" w:type="dxa"/>
            <w:vAlign w:val="center"/>
          </w:tcPr>
          <w:p w14:paraId="2D128AF3">
            <w:pPr>
              <w:jc w:val="center"/>
              <w:rPr>
                <w:sz w:val="24"/>
                <w:szCs w:val="24"/>
              </w:rPr>
            </w:pPr>
          </w:p>
        </w:tc>
        <w:tc>
          <w:tcPr>
            <w:tcW w:w="1116" w:type="dxa"/>
            <w:vAlign w:val="center"/>
          </w:tcPr>
          <w:p w14:paraId="612A0A2C">
            <w:pPr>
              <w:jc w:val="center"/>
              <w:rPr>
                <w:sz w:val="24"/>
                <w:szCs w:val="24"/>
              </w:rPr>
            </w:pPr>
          </w:p>
        </w:tc>
        <w:tc>
          <w:tcPr>
            <w:tcW w:w="1116" w:type="dxa"/>
            <w:vAlign w:val="center"/>
          </w:tcPr>
          <w:p w14:paraId="29C5E4B3">
            <w:pPr>
              <w:jc w:val="center"/>
              <w:rPr>
                <w:sz w:val="24"/>
                <w:szCs w:val="24"/>
              </w:rPr>
            </w:pPr>
          </w:p>
        </w:tc>
        <w:tc>
          <w:tcPr>
            <w:tcW w:w="2103" w:type="dxa"/>
            <w:vAlign w:val="center"/>
          </w:tcPr>
          <w:p w14:paraId="6C65A441">
            <w:pPr>
              <w:jc w:val="center"/>
              <w:rPr>
                <w:sz w:val="24"/>
                <w:szCs w:val="24"/>
              </w:rPr>
            </w:pPr>
          </w:p>
        </w:tc>
      </w:tr>
      <w:tr w14:paraId="34E06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F1877AB">
            <w:pPr>
              <w:jc w:val="center"/>
              <w:rPr>
                <w:sz w:val="24"/>
                <w:szCs w:val="24"/>
              </w:rPr>
            </w:pPr>
          </w:p>
        </w:tc>
        <w:tc>
          <w:tcPr>
            <w:tcW w:w="1356" w:type="dxa"/>
            <w:vAlign w:val="center"/>
          </w:tcPr>
          <w:p w14:paraId="671B4F4E">
            <w:pPr>
              <w:jc w:val="center"/>
              <w:rPr>
                <w:sz w:val="24"/>
                <w:szCs w:val="24"/>
              </w:rPr>
            </w:pPr>
          </w:p>
        </w:tc>
        <w:tc>
          <w:tcPr>
            <w:tcW w:w="1512" w:type="dxa"/>
            <w:vAlign w:val="center"/>
          </w:tcPr>
          <w:p w14:paraId="3764C1C4">
            <w:pPr>
              <w:jc w:val="center"/>
              <w:rPr>
                <w:sz w:val="24"/>
                <w:szCs w:val="24"/>
              </w:rPr>
            </w:pPr>
          </w:p>
        </w:tc>
        <w:tc>
          <w:tcPr>
            <w:tcW w:w="1416" w:type="dxa"/>
            <w:vAlign w:val="center"/>
          </w:tcPr>
          <w:p w14:paraId="3958763D">
            <w:pPr>
              <w:jc w:val="center"/>
              <w:rPr>
                <w:sz w:val="24"/>
                <w:szCs w:val="24"/>
              </w:rPr>
            </w:pPr>
          </w:p>
        </w:tc>
        <w:tc>
          <w:tcPr>
            <w:tcW w:w="1296" w:type="dxa"/>
            <w:vAlign w:val="center"/>
          </w:tcPr>
          <w:p w14:paraId="192FD08A">
            <w:pPr>
              <w:jc w:val="center"/>
              <w:rPr>
                <w:sz w:val="24"/>
                <w:szCs w:val="24"/>
              </w:rPr>
            </w:pPr>
          </w:p>
        </w:tc>
        <w:tc>
          <w:tcPr>
            <w:tcW w:w="1116" w:type="dxa"/>
            <w:vAlign w:val="center"/>
          </w:tcPr>
          <w:p w14:paraId="7086E15C">
            <w:pPr>
              <w:jc w:val="center"/>
              <w:rPr>
                <w:sz w:val="24"/>
                <w:szCs w:val="24"/>
              </w:rPr>
            </w:pPr>
          </w:p>
        </w:tc>
        <w:tc>
          <w:tcPr>
            <w:tcW w:w="1116" w:type="dxa"/>
            <w:vAlign w:val="center"/>
          </w:tcPr>
          <w:p w14:paraId="0B94E772">
            <w:pPr>
              <w:jc w:val="center"/>
              <w:rPr>
                <w:sz w:val="24"/>
                <w:szCs w:val="24"/>
              </w:rPr>
            </w:pPr>
          </w:p>
        </w:tc>
        <w:tc>
          <w:tcPr>
            <w:tcW w:w="2103" w:type="dxa"/>
            <w:vAlign w:val="center"/>
          </w:tcPr>
          <w:p w14:paraId="019437A6">
            <w:pPr>
              <w:jc w:val="center"/>
              <w:rPr>
                <w:sz w:val="24"/>
                <w:szCs w:val="24"/>
              </w:rPr>
            </w:pPr>
          </w:p>
        </w:tc>
      </w:tr>
      <w:tr w14:paraId="5593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9DEE09A">
            <w:pPr>
              <w:jc w:val="center"/>
              <w:rPr>
                <w:sz w:val="24"/>
                <w:szCs w:val="24"/>
              </w:rPr>
            </w:pPr>
            <w:r>
              <w:rPr>
                <w:rFonts w:hint="eastAsia"/>
                <w:sz w:val="24"/>
                <w:szCs w:val="24"/>
              </w:rPr>
              <w:t>人员费用合计</w:t>
            </w:r>
          </w:p>
        </w:tc>
        <w:tc>
          <w:tcPr>
            <w:tcW w:w="1116" w:type="dxa"/>
            <w:vAlign w:val="center"/>
          </w:tcPr>
          <w:p w14:paraId="34F9D74C">
            <w:pPr>
              <w:jc w:val="center"/>
              <w:rPr>
                <w:sz w:val="24"/>
                <w:szCs w:val="24"/>
              </w:rPr>
            </w:pPr>
          </w:p>
        </w:tc>
        <w:tc>
          <w:tcPr>
            <w:tcW w:w="2103" w:type="dxa"/>
            <w:vAlign w:val="center"/>
          </w:tcPr>
          <w:p w14:paraId="7AA15CBE">
            <w:pPr>
              <w:jc w:val="center"/>
              <w:rPr>
                <w:sz w:val="24"/>
                <w:szCs w:val="24"/>
              </w:rPr>
            </w:pPr>
          </w:p>
        </w:tc>
      </w:tr>
    </w:tbl>
    <w:p w14:paraId="3FF9103F">
      <w:pPr>
        <w:autoSpaceDE w:val="0"/>
        <w:autoSpaceDN w:val="0"/>
        <w:adjustRightInd w:val="0"/>
        <w:spacing w:line="360" w:lineRule="auto"/>
        <w:rPr>
          <w:b/>
          <w:color w:val="000000"/>
          <w:sz w:val="24"/>
        </w:rPr>
      </w:pPr>
      <w:r>
        <w:rPr>
          <w:b/>
          <w:color w:val="000000"/>
          <w:sz w:val="24"/>
        </w:rPr>
        <w:t xml:space="preserve">备注： </w:t>
      </w:r>
    </w:p>
    <w:p w14:paraId="7CA4FAF7">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68FB652">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BC1BD15">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F91B3EE">
      <w:pPr>
        <w:autoSpaceDE w:val="0"/>
        <w:autoSpaceDN w:val="0"/>
        <w:adjustRightInd w:val="0"/>
        <w:spacing w:line="360" w:lineRule="auto"/>
        <w:rPr>
          <w:b/>
          <w:color w:val="000000"/>
          <w:sz w:val="24"/>
        </w:rPr>
      </w:pPr>
    </w:p>
    <w:p w14:paraId="59F8E5FD">
      <w:pPr>
        <w:autoSpaceDE w:val="0"/>
        <w:autoSpaceDN w:val="0"/>
        <w:adjustRightInd w:val="0"/>
        <w:spacing w:line="360" w:lineRule="auto"/>
        <w:rPr>
          <w:b/>
          <w:color w:val="000000"/>
          <w:sz w:val="24"/>
        </w:rPr>
      </w:pPr>
    </w:p>
    <w:p w14:paraId="7B50460A">
      <w:pPr>
        <w:spacing w:line="360" w:lineRule="auto"/>
        <w:ind w:firstLine="4080" w:firstLineChars="1700"/>
        <w:rPr>
          <w:sz w:val="24"/>
        </w:rPr>
      </w:pPr>
      <w:r>
        <w:rPr>
          <w:sz w:val="24"/>
        </w:rPr>
        <w:t>投标人名称：</w:t>
      </w:r>
    </w:p>
    <w:p w14:paraId="71B273A3">
      <w:pPr>
        <w:spacing w:line="360" w:lineRule="auto"/>
        <w:ind w:firstLine="4080" w:firstLineChars="1700"/>
        <w:rPr>
          <w:sz w:val="24"/>
        </w:rPr>
      </w:pPr>
    </w:p>
    <w:p w14:paraId="5110C5DF">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6E462182">
      <w:pPr>
        <w:spacing w:line="360" w:lineRule="auto"/>
        <w:ind w:firstLine="4080" w:firstLineChars="1700"/>
        <w:rPr>
          <w:sz w:val="24"/>
        </w:rPr>
      </w:pPr>
    </w:p>
    <w:p w14:paraId="5E66ECA4">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ADAA6">
    <w:pPr>
      <w:pStyle w:val="9"/>
      <w:jc w:val="center"/>
      <w:rPr>
        <w:lang w:eastAsia="zh-CN"/>
      </w:rPr>
    </w:pPr>
    <w:r>
      <w:fldChar w:fldCharType="begin"/>
    </w:r>
    <w:r>
      <w:instrText xml:space="preserve"> PAGE   \* MERGEFORMAT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97D4F">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7C5E8">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18CEC">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9AFA">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229B2">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CC7ED">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C6C388F"/>
    <w:multiLevelType w:val="multilevel"/>
    <w:tmpl w:val="3C6C388F"/>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A3A7F7D"/>
    <w:rsid w:val="144552BA"/>
    <w:rsid w:val="23116534"/>
    <w:rsid w:val="6E187F28"/>
    <w:rsid w:val="7ADD68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6"/>
    <w:qFormat/>
    <w:uiPriority w:val="0"/>
    <w:pPr>
      <w:keepNext/>
      <w:keepLines/>
      <w:spacing w:before="260" w:after="260" w:line="415" w:lineRule="auto"/>
      <w:outlineLvl w:val="2"/>
    </w:pPr>
    <w:rPr>
      <w:b/>
      <w:bCs/>
      <w:kern w:val="0"/>
      <w:sz w:val="32"/>
      <w:szCs w:val="32"/>
      <w:lang w:val="zh-CN" w:eastAsia="zh-CN"/>
    </w:rPr>
  </w:style>
  <w:style w:type="paragraph" w:styleId="3">
    <w:name w:val="heading 9"/>
    <w:basedOn w:val="1"/>
    <w:next w:val="1"/>
    <w:link w:val="78"/>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iPriority w:val="0"/>
    <w:pPr>
      <w:ind w:firstLine="420"/>
    </w:pPr>
  </w:style>
  <w:style w:type="paragraph" w:styleId="5">
    <w:name w:val="annotation text"/>
    <w:basedOn w:val="1"/>
    <w:link w:val="74"/>
    <w:semiHidden/>
    <w:unhideWhenUsed/>
    <w:qFormat/>
    <w:uiPriority w:val="99"/>
    <w:pPr>
      <w:jc w:val="left"/>
    </w:pPr>
  </w:style>
  <w:style w:type="paragraph" w:styleId="6">
    <w:name w:val="Body Text"/>
    <w:basedOn w:val="1"/>
    <w:link w:val="79"/>
    <w:semiHidden/>
    <w:unhideWhenUsed/>
    <w:qFormat/>
    <w:uiPriority w:val="99"/>
    <w:pPr>
      <w:spacing w:after="120"/>
    </w:pPr>
  </w:style>
  <w:style w:type="paragraph" w:styleId="7">
    <w:name w:val="Body Text Indent 2"/>
    <w:basedOn w:val="1"/>
    <w:link w:val="34"/>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9"/>
    <w:uiPriority w:val="99"/>
    <w:rPr>
      <w:sz w:val="18"/>
      <w:szCs w:val="18"/>
      <w:lang w:val="zh-CN" w:eastAsia="zh-CN"/>
    </w:rPr>
  </w:style>
  <w:style w:type="paragraph" w:styleId="9">
    <w:name w:val="footer"/>
    <w:basedOn w:val="1"/>
    <w:link w:val="28"/>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7"/>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3"/>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5"/>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3"/>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styleId="17">
    <w:name w:val="annotation subject"/>
    <w:basedOn w:val="5"/>
    <w:next w:val="5"/>
    <w:link w:val="75"/>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page number"/>
    <w:basedOn w:val="20"/>
    <w:uiPriority w:val="0"/>
  </w:style>
  <w:style w:type="character" w:styleId="23">
    <w:name w:val="Emphasis"/>
    <w:qFormat/>
    <w:uiPriority w:val="20"/>
    <w:rPr>
      <w:i/>
      <w:iCs/>
    </w:rPr>
  </w:style>
  <w:style w:type="character" w:styleId="24">
    <w:name w:val="Hyperlink"/>
    <w:qFormat/>
    <w:uiPriority w:val="0"/>
    <w:rPr>
      <w:rFonts w:hint="default" w:ascii="ˎ̥" w:hAnsi="ˎ̥"/>
      <w:color w:val="3E3E3E"/>
      <w:sz w:val="24"/>
      <w:szCs w:val="24"/>
      <w:u w:val="none"/>
    </w:rPr>
  </w:style>
  <w:style w:type="character" w:styleId="25">
    <w:name w:val="annotation reference"/>
    <w:basedOn w:val="20"/>
    <w:semiHidden/>
    <w:unhideWhenUsed/>
    <w:qFormat/>
    <w:uiPriority w:val="99"/>
    <w:rPr>
      <w:sz w:val="21"/>
      <w:szCs w:val="21"/>
    </w:rPr>
  </w:style>
  <w:style w:type="character" w:customStyle="1" w:styleId="26">
    <w:name w:val="标题 3 Char"/>
    <w:link w:val="2"/>
    <w:qFormat/>
    <w:uiPriority w:val="0"/>
    <w:rPr>
      <w:rFonts w:ascii="Times New Roman" w:hAnsi="Times New Roman" w:eastAsia="宋体" w:cs="Times New Roman"/>
      <w:b/>
      <w:bCs/>
      <w:sz w:val="32"/>
      <w:szCs w:val="32"/>
    </w:rPr>
  </w:style>
  <w:style w:type="character" w:customStyle="1" w:styleId="27">
    <w:name w:val="页眉 Char"/>
    <w:link w:val="10"/>
    <w:qFormat/>
    <w:uiPriority w:val="99"/>
    <w:rPr>
      <w:rFonts w:ascii="Times New Roman" w:hAnsi="Times New Roman" w:eastAsia="宋体" w:cs="Times New Roman"/>
      <w:sz w:val="18"/>
      <w:szCs w:val="18"/>
    </w:rPr>
  </w:style>
  <w:style w:type="character" w:customStyle="1" w:styleId="28">
    <w:name w:val="页脚 Char"/>
    <w:link w:val="9"/>
    <w:qFormat/>
    <w:uiPriority w:val="99"/>
    <w:rPr>
      <w:rFonts w:ascii="Times New Roman" w:hAnsi="Times New Roman" w:eastAsia="宋体" w:cs="Times New Roman"/>
      <w:sz w:val="18"/>
      <w:szCs w:val="18"/>
    </w:rPr>
  </w:style>
  <w:style w:type="character" w:customStyle="1" w:styleId="29">
    <w:name w:val="批注框文本 Char"/>
    <w:link w:val="8"/>
    <w:qFormat/>
    <w:uiPriority w:val="99"/>
    <w:rPr>
      <w:rFonts w:ascii="Times New Roman" w:hAnsi="Times New Roman"/>
      <w:kern w:val="2"/>
      <w:sz w:val="18"/>
      <w:szCs w:val="18"/>
    </w:rPr>
  </w:style>
  <w:style w:type="paragraph" w:customStyle="1" w:styleId="30">
    <w:name w:val="Char"/>
    <w:basedOn w:val="1"/>
    <w:uiPriority w:val="0"/>
  </w:style>
  <w:style w:type="paragraph" w:customStyle="1" w:styleId="31">
    <w:name w:val="Default"/>
    <w:link w:val="76"/>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2">
    <w:name w:val="列出段落1"/>
    <w:basedOn w:val="1"/>
    <w:qFormat/>
    <w:uiPriority w:val="0"/>
    <w:pPr>
      <w:ind w:firstLine="420" w:firstLineChars="200"/>
    </w:pPr>
    <w:rPr>
      <w:rFonts w:ascii="Calibri" w:hAnsi="Calibri" w:cs="黑体"/>
      <w:szCs w:val="22"/>
    </w:rPr>
  </w:style>
  <w:style w:type="character" w:customStyle="1" w:styleId="33">
    <w:name w:val="副标题 Char"/>
    <w:link w:val="12"/>
    <w:qFormat/>
    <w:uiPriority w:val="11"/>
    <w:rPr>
      <w:rFonts w:ascii="Cambria" w:hAnsi="Cambria" w:cs="Times New Roman"/>
      <w:b/>
      <w:bCs/>
      <w:kern w:val="28"/>
      <w:sz w:val="32"/>
      <w:szCs w:val="32"/>
    </w:rPr>
  </w:style>
  <w:style w:type="character" w:customStyle="1" w:styleId="34">
    <w:name w:val="正文文本缩进 2 Char"/>
    <w:link w:val="7"/>
    <w:qFormat/>
    <w:uiPriority w:val="0"/>
    <w:rPr>
      <w:rFonts w:ascii="宋体" w:hAnsi="Times New Roman"/>
      <w:kern w:val="2"/>
      <w:sz w:val="28"/>
    </w:rPr>
  </w:style>
  <w:style w:type="character" w:customStyle="1" w:styleId="35">
    <w:name w:val="正文文本缩进 3 Char"/>
    <w:link w:val="13"/>
    <w:qFormat/>
    <w:uiPriority w:val="0"/>
    <w:rPr>
      <w:rFonts w:ascii="宋体" w:hAnsi="Times New Roman"/>
      <w:kern w:val="2"/>
      <w:sz w:val="24"/>
    </w:rPr>
  </w:style>
  <w:style w:type="paragraph" w:customStyle="1" w:styleId="36">
    <w:name w:val="Char1"/>
    <w:basedOn w:val="1"/>
    <w:autoRedefine/>
    <w:uiPriority w:val="0"/>
    <w:pPr>
      <w:tabs>
        <w:tab w:val="left" w:pos="360"/>
      </w:tabs>
    </w:pPr>
    <w:rPr>
      <w:sz w:val="24"/>
      <w:szCs w:val="24"/>
    </w:rPr>
  </w:style>
  <w:style w:type="character" w:customStyle="1" w:styleId="37">
    <w:name w:val="control-label6"/>
    <w:qFormat/>
    <w:uiPriority w:val="0"/>
    <w:rPr>
      <w:rFonts w:hint="eastAsia" w:ascii="微软雅黑" w:hAnsi="微软雅黑" w:eastAsia="微软雅黑"/>
    </w:rPr>
  </w:style>
  <w:style w:type="character" w:customStyle="1" w:styleId="38">
    <w:name w:val="apple-converted-space"/>
    <w:uiPriority w:val="0"/>
  </w:style>
  <w:style w:type="paragraph" w:styleId="39">
    <w:name w:val="List Paragraph"/>
    <w:basedOn w:val="1"/>
    <w:link w:val="40"/>
    <w:qFormat/>
    <w:uiPriority w:val="34"/>
    <w:pPr>
      <w:ind w:firstLine="420" w:firstLineChars="200"/>
    </w:pPr>
    <w:rPr>
      <w:szCs w:val="24"/>
      <w:lang w:val="zh-CN" w:eastAsia="zh-CN"/>
    </w:rPr>
  </w:style>
  <w:style w:type="character" w:customStyle="1" w:styleId="40">
    <w:name w:val="列出段落 Char"/>
    <w:link w:val="39"/>
    <w:qFormat/>
    <w:uiPriority w:val="34"/>
    <w:rPr>
      <w:rFonts w:ascii="Times New Roman" w:hAnsi="Times New Roman"/>
      <w:kern w:val="2"/>
      <w:sz w:val="21"/>
      <w:szCs w:val="24"/>
    </w:rPr>
  </w:style>
  <w:style w:type="paragraph" w:customStyle="1" w:styleId="41">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2">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3">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6">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7">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8">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2">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7">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0">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3">
    <w:name w:val="正文文本 2 Char"/>
    <w:basedOn w:val="20"/>
    <w:link w:val="14"/>
    <w:semiHidden/>
    <w:qFormat/>
    <w:uiPriority w:val="99"/>
    <w:rPr>
      <w:rFonts w:ascii="Times New Roman" w:hAnsi="Times New Roman"/>
      <w:kern w:val="2"/>
      <w:sz w:val="21"/>
    </w:rPr>
  </w:style>
  <w:style w:type="character" w:customStyle="1" w:styleId="74">
    <w:name w:val="批注文字 Char"/>
    <w:basedOn w:val="20"/>
    <w:link w:val="5"/>
    <w:semiHidden/>
    <w:qFormat/>
    <w:uiPriority w:val="99"/>
    <w:rPr>
      <w:rFonts w:ascii="Times New Roman" w:hAnsi="Times New Roman"/>
      <w:kern w:val="2"/>
      <w:sz w:val="21"/>
    </w:rPr>
  </w:style>
  <w:style w:type="character" w:customStyle="1" w:styleId="75">
    <w:name w:val="批注主题 Char"/>
    <w:basedOn w:val="74"/>
    <w:link w:val="17"/>
    <w:semiHidden/>
    <w:qFormat/>
    <w:uiPriority w:val="99"/>
    <w:rPr>
      <w:rFonts w:ascii="Times New Roman" w:hAnsi="Times New Roman"/>
      <w:b/>
      <w:bCs/>
      <w:kern w:val="2"/>
      <w:sz w:val="21"/>
    </w:rPr>
  </w:style>
  <w:style w:type="character" w:customStyle="1" w:styleId="76">
    <w:name w:val="Default Char"/>
    <w:link w:val="31"/>
    <w:qFormat/>
    <w:locked/>
    <w:uiPriority w:val="0"/>
    <w:rPr>
      <w:rFonts w:ascii="......." w:hAnsi="......." w:eastAsia="......." w:cs="......."/>
      <w:color w:val="000000"/>
      <w:sz w:val="24"/>
      <w:szCs w:val="24"/>
    </w:rPr>
  </w:style>
  <w:style w:type="character" w:customStyle="1" w:styleId="77">
    <w:name w:val="NormalCharacter"/>
    <w:qFormat/>
    <w:uiPriority w:val="0"/>
  </w:style>
  <w:style w:type="character" w:customStyle="1" w:styleId="78">
    <w:name w:val="标题 9 Char"/>
    <w:basedOn w:val="20"/>
    <w:link w:val="3"/>
    <w:qFormat/>
    <w:uiPriority w:val="0"/>
    <w:rPr>
      <w:rFonts w:asciiTheme="majorHAnsi" w:hAnsiTheme="majorHAnsi" w:eastAsiaTheme="majorEastAsia" w:cstheme="majorBidi"/>
      <w:kern w:val="2"/>
      <w:sz w:val="21"/>
      <w:szCs w:val="21"/>
    </w:rPr>
  </w:style>
  <w:style w:type="character" w:customStyle="1" w:styleId="79">
    <w:name w:val="正文文本 Char"/>
    <w:basedOn w:val="20"/>
    <w:link w:val="6"/>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EBC924-7ACC-4F13-A154-6FB388322F52}">
  <ds:schemaRefs/>
</ds:datastoreItem>
</file>

<file path=docProps/app.xml><?xml version="1.0" encoding="utf-8"?>
<Properties xmlns="http://schemas.openxmlformats.org/officeDocument/2006/extended-properties" xmlns:vt="http://schemas.openxmlformats.org/officeDocument/2006/docPropsVTypes">
  <Template>Normal.dotm</Template>
  <Pages>89</Pages>
  <Words>7009</Words>
  <Characters>7967</Characters>
  <Lines>221</Lines>
  <Paragraphs>62</Paragraphs>
  <TotalTime>6</TotalTime>
  <ScaleCrop>false</ScaleCrop>
  <LinksUpToDate>false</LinksUpToDate>
  <CharactersWithSpaces>8052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2024-06-12T06:36:00Z</dcterms:created>
  <dc:creator>未定义</dc:creator>
  <cp:lastModifiedBy>尃翟</cp:lastModifiedBy>
  <cp:lastPrinted>2015-08-04T03:01:00Z</cp:lastPrinted>
  <dcterms:modified xsi:type="dcterms:W3CDTF">2026-01-05T07:38:31Z</dcterms:modified>
  <dc:title>2015年天津市政府债券</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B5DE74FE4F20440BAEF5C83582E1185B_13</vt:lpwstr>
  </property>
</Properties>
</file>