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C02B3D"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1FC0571" wp14:editId="2C699A57">
                <wp:simplePos x="0" y="0"/>
                <wp:positionH relativeFrom="column">
                  <wp:posOffset>-123328</wp:posOffset>
                </wp:positionH>
                <wp:positionV relativeFrom="paragraph">
                  <wp:posOffset>254110</wp:posOffset>
                </wp:positionV>
                <wp:extent cx="159026"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902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8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yK7MgIAADQ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" strokecolor="#4b69b5" strokeweight="15pt"/>
            </w:pict>
          </mc:Fallback>
        </mc:AlternateContent>
      </w:r>
      <w:r w:rsidRPr="00C02B3D">
        <w:rPr>
          <w:rFonts w:eastAsia="黑体" w:hint="eastAsia"/>
          <w:b/>
          <w:spacing w:val="40"/>
          <w:w w:val="66"/>
          <w:sz w:val="60"/>
          <w:szCs w:val="60"/>
        </w:rPr>
        <w:t>天津市消防救援总队精密空调</w:t>
      </w:r>
      <w:r w:rsidRPr="00C02B3D">
        <w:rPr>
          <w:rFonts w:eastAsia="黑体" w:hint="eastAsia"/>
          <w:b/>
          <w:spacing w:val="40"/>
          <w:w w:val="66"/>
          <w:sz w:val="60"/>
          <w:szCs w:val="60"/>
        </w:rPr>
        <w:t>UPS</w:t>
      </w:r>
      <w:r>
        <w:rPr>
          <w:rFonts w:eastAsia="黑体" w:hint="eastAsia"/>
          <w:b/>
          <w:spacing w:val="40"/>
          <w:w w:val="66"/>
          <w:sz w:val="60"/>
          <w:szCs w:val="60"/>
        </w:rPr>
        <w:t>设备及信息系统维保</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54352" w:rsidRPr="00954352">
        <w:rPr>
          <w:rFonts w:eastAsia="黑体"/>
          <w:spacing w:val="40"/>
          <w:w w:val="66"/>
          <w:sz w:val="32"/>
          <w:szCs w:val="32"/>
        </w:rPr>
        <w:t>1244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C02B3D">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3D0B6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02B3D" w:rsidRPr="00C02B3D">
        <w:rPr>
          <w:rFonts w:ascii="Times New Roman" w:eastAsia="宋体" w:hAnsi="Times New Roman" w:cs="Times New Roman" w:hint="eastAsia"/>
          <w:color w:val="auto"/>
        </w:rPr>
        <w:t>天津市消防救援总队</w:t>
      </w:r>
      <w:r w:rsidRPr="00750AB2">
        <w:rPr>
          <w:rFonts w:ascii="Times New Roman" w:eastAsiaTheme="minorEastAsia" w:hAnsi="Times New Roman" w:cs="Times New Roman"/>
          <w:color w:val="auto"/>
          <w:szCs w:val="32"/>
        </w:rPr>
        <w:t>委托，天津市政府采购中心将以公开招标方式</w:t>
      </w:r>
      <w:r w:rsidRPr="003D0B66">
        <w:rPr>
          <w:rFonts w:ascii="Times New Roman" w:eastAsiaTheme="minorEastAsia" w:hAnsi="Times New Roman" w:cs="Times New Roman"/>
          <w:color w:val="auto"/>
          <w:szCs w:val="32"/>
        </w:rPr>
        <w:t>，对</w:t>
      </w:r>
      <w:r w:rsidR="00C02B3D" w:rsidRPr="003D0B66">
        <w:rPr>
          <w:rFonts w:ascii="Times New Roman" w:eastAsiaTheme="minorEastAsia" w:hAnsi="Times New Roman" w:cs="Times New Roman" w:hint="eastAsia"/>
          <w:color w:val="auto"/>
          <w:szCs w:val="32"/>
        </w:rPr>
        <w:t>天津市消防救援总队精密空调</w:t>
      </w:r>
      <w:r w:rsidR="00C02B3D" w:rsidRPr="003D0B66">
        <w:rPr>
          <w:rFonts w:ascii="Times New Roman" w:eastAsiaTheme="minorEastAsia" w:hAnsi="Times New Roman" w:cs="Times New Roman" w:hint="eastAsia"/>
          <w:color w:val="auto"/>
          <w:szCs w:val="32"/>
        </w:rPr>
        <w:t>UPS</w:t>
      </w:r>
      <w:r w:rsidR="00C02B3D" w:rsidRPr="003D0B66">
        <w:rPr>
          <w:rFonts w:ascii="Times New Roman" w:eastAsiaTheme="minorEastAsia" w:hAnsi="Times New Roman" w:cs="Times New Roman" w:hint="eastAsia"/>
          <w:color w:val="auto"/>
          <w:szCs w:val="32"/>
        </w:rPr>
        <w:t>设备及信息系统维保项目</w:t>
      </w:r>
      <w:r w:rsidRPr="003D0B66">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02B3D" w:rsidRPr="00C02B3D">
        <w:rPr>
          <w:rFonts w:ascii="Times New Roman" w:eastAsia="宋体" w:hAnsi="Times New Roman" w:cs="Times New Roman" w:hint="eastAsia"/>
          <w:color w:val="auto"/>
        </w:rPr>
        <w:t>天津市消防救援总队精密空调</w:t>
      </w:r>
      <w:r w:rsidR="00C02B3D" w:rsidRPr="00C02B3D">
        <w:rPr>
          <w:rFonts w:ascii="Times New Roman" w:eastAsia="宋体" w:hAnsi="Times New Roman" w:cs="Times New Roman" w:hint="eastAsia"/>
          <w:color w:val="auto"/>
        </w:rPr>
        <w:t>UPS</w:t>
      </w:r>
      <w:r w:rsidR="00C02B3D" w:rsidRPr="00C02B3D">
        <w:rPr>
          <w:rFonts w:ascii="Times New Roman" w:eastAsia="宋体" w:hAnsi="Times New Roman" w:cs="Times New Roman" w:hint="eastAsia"/>
          <w:color w:val="auto"/>
        </w:rPr>
        <w:t>设备及信息系统维保项目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954352" w:rsidRPr="00954352">
        <w:rPr>
          <w:rFonts w:ascii="Times New Roman" w:eastAsia="宋体" w:hAnsi="Times New Roman" w:cs="Times New Roman"/>
          <w:color w:val="auto"/>
        </w:rPr>
        <w:t>1244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3D0B66" w:rsidRDefault="009A418D" w:rsidP="00E92A1C">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第一包：</w:t>
      </w:r>
      <w:r w:rsidR="00C02B3D" w:rsidRPr="003D0B66">
        <w:rPr>
          <w:rFonts w:ascii="Times New Roman" w:eastAsia="宋体" w:hAnsi="Times New Roman" w:cs="Times New Roman" w:hint="eastAsia"/>
          <w:color w:val="auto"/>
        </w:rPr>
        <w:t>信息系统维保服务</w:t>
      </w:r>
      <w:r w:rsidR="00CC741C" w:rsidRPr="003D0B66">
        <w:rPr>
          <w:rFonts w:ascii="Times New Roman" w:eastAsia="宋体" w:hAnsi="Times New Roman" w:cs="Times New Roman" w:hint="eastAsia"/>
          <w:color w:val="auto"/>
        </w:rPr>
        <w:t>，合同履行期限</w:t>
      </w:r>
      <w:r w:rsidR="00C02B3D" w:rsidRPr="003D0B66">
        <w:rPr>
          <w:rFonts w:ascii="Times New Roman" w:eastAsia="宋体" w:hAnsi="Times New Roman" w:cs="Times New Roman" w:hint="eastAsia"/>
          <w:color w:val="auto"/>
        </w:rPr>
        <w:t>：签订合同之日起</w:t>
      </w:r>
      <w:r w:rsidR="00C02B3D" w:rsidRPr="003D0B66">
        <w:rPr>
          <w:rFonts w:ascii="Times New Roman" w:eastAsia="宋体" w:hAnsi="Times New Roman" w:cs="Times New Roman" w:hint="eastAsia"/>
          <w:color w:val="auto"/>
        </w:rPr>
        <w:t>1</w:t>
      </w:r>
      <w:r w:rsidR="00C02B3D" w:rsidRPr="003D0B66">
        <w:rPr>
          <w:rFonts w:ascii="Times New Roman" w:eastAsia="宋体" w:hAnsi="Times New Roman" w:cs="Times New Roman" w:hint="eastAsia"/>
          <w:color w:val="auto"/>
        </w:rPr>
        <w:t>年的服务期。</w:t>
      </w:r>
    </w:p>
    <w:p w:rsidR="009A418D" w:rsidRPr="003D0B66" w:rsidRDefault="009A418D" w:rsidP="00E92A1C">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第二包：</w:t>
      </w:r>
      <w:r w:rsidR="00C02B3D" w:rsidRPr="003D0B66">
        <w:rPr>
          <w:rFonts w:ascii="Times New Roman" w:eastAsia="宋体" w:hAnsi="Times New Roman" w:cs="Times New Roman" w:hint="eastAsia"/>
          <w:color w:val="auto"/>
        </w:rPr>
        <w:t>精密空调</w:t>
      </w:r>
      <w:r w:rsidR="00C02B3D" w:rsidRPr="003D0B66">
        <w:rPr>
          <w:rFonts w:ascii="Times New Roman" w:eastAsia="宋体" w:hAnsi="Times New Roman" w:cs="Times New Roman" w:hint="eastAsia"/>
          <w:color w:val="auto"/>
        </w:rPr>
        <w:t>UPS</w:t>
      </w:r>
      <w:r w:rsidR="00C02B3D" w:rsidRPr="003D0B66">
        <w:rPr>
          <w:rFonts w:ascii="Times New Roman" w:eastAsia="宋体" w:hAnsi="Times New Roman" w:cs="Times New Roman" w:hint="eastAsia"/>
          <w:color w:val="auto"/>
        </w:rPr>
        <w:t>设备维保服务</w:t>
      </w:r>
      <w:r w:rsidR="00CC741C" w:rsidRPr="003D0B66">
        <w:rPr>
          <w:rFonts w:ascii="Times New Roman" w:eastAsia="宋体" w:hAnsi="Times New Roman" w:cs="Times New Roman" w:hint="eastAsia"/>
          <w:color w:val="auto"/>
        </w:rPr>
        <w:t>，合同履行期限</w:t>
      </w:r>
      <w:r w:rsidR="00C02B3D" w:rsidRPr="003D0B66">
        <w:rPr>
          <w:rFonts w:ascii="Times New Roman" w:eastAsia="宋体" w:hAnsi="Times New Roman" w:cs="Times New Roman" w:hint="eastAsia"/>
          <w:color w:val="auto"/>
        </w:rPr>
        <w:t>：签订合同之日起</w:t>
      </w:r>
      <w:r w:rsidR="00C02B3D" w:rsidRPr="003D0B66">
        <w:rPr>
          <w:rFonts w:ascii="Times New Roman" w:eastAsia="宋体" w:hAnsi="Times New Roman" w:cs="Times New Roman" w:hint="eastAsia"/>
          <w:color w:val="auto"/>
        </w:rPr>
        <w:t>1</w:t>
      </w:r>
      <w:r w:rsidR="00C02B3D" w:rsidRPr="003D0B66">
        <w:rPr>
          <w:rFonts w:ascii="Times New Roman" w:eastAsia="宋体" w:hAnsi="Times New Roman" w:cs="Times New Roman" w:hint="eastAsia"/>
          <w:color w:val="auto"/>
        </w:rPr>
        <w:t>年的服务期。</w:t>
      </w:r>
    </w:p>
    <w:p w:rsidR="002C696D" w:rsidRPr="003D0B66" w:rsidRDefault="00E92A1C" w:rsidP="00D63879">
      <w:pPr>
        <w:pStyle w:val="Default"/>
        <w:spacing w:line="360" w:lineRule="auto"/>
        <w:ind w:firstLineChars="200" w:firstLine="446"/>
        <w:jc w:val="both"/>
        <w:rPr>
          <w:rFonts w:ascii="Times New Roman" w:hAnsi="Times New Roman" w:cs="Times New Roman"/>
          <w:color w:val="auto"/>
        </w:rPr>
      </w:pPr>
      <w:r w:rsidRPr="003D0B66">
        <w:rPr>
          <w:rFonts w:ascii="Times New Roman" w:hAnsi="Times New Roman" w:cs="Times New Roman"/>
          <w:color w:val="auto"/>
        </w:rPr>
        <w:t>三、项目预算</w:t>
      </w:r>
    </w:p>
    <w:p w:rsidR="009A418D" w:rsidRPr="003D0B66" w:rsidRDefault="009A418D" w:rsidP="009A418D">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第一包：</w:t>
      </w:r>
      <w:r w:rsidR="00C02B3D" w:rsidRPr="003D0B66">
        <w:rPr>
          <w:rFonts w:ascii="Times New Roman" w:eastAsia="宋体" w:hAnsi="Times New Roman" w:cs="Times New Roman" w:hint="eastAsia"/>
          <w:color w:val="auto"/>
        </w:rPr>
        <w:t>556900</w:t>
      </w:r>
      <w:r w:rsidR="00C02B3D" w:rsidRPr="003D0B66">
        <w:rPr>
          <w:rFonts w:ascii="Times New Roman" w:eastAsia="宋体" w:hAnsi="Times New Roman" w:cs="Times New Roman" w:hint="eastAsia"/>
          <w:color w:val="auto"/>
        </w:rPr>
        <w:t>元；</w:t>
      </w:r>
    </w:p>
    <w:p w:rsidR="009A418D" w:rsidRPr="003D0B66" w:rsidRDefault="009A418D" w:rsidP="009A418D">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color w:val="auto"/>
        </w:rPr>
        <w:t>第二包：</w:t>
      </w:r>
      <w:r w:rsidR="00C02B3D" w:rsidRPr="003D0B66">
        <w:rPr>
          <w:rFonts w:ascii="Times New Roman" w:eastAsia="宋体" w:hAnsi="Times New Roman" w:cs="Times New Roman" w:hint="eastAsia"/>
          <w:color w:val="auto"/>
        </w:rPr>
        <w:t>130500</w:t>
      </w:r>
      <w:r w:rsidR="00C02B3D" w:rsidRPr="003D0B66">
        <w:rPr>
          <w:rFonts w:ascii="Times New Roman" w:eastAsia="宋体" w:hAnsi="Times New Roman" w:cs="Times New Roman" w:hint="eastAsia"/>
          <w:color w:val="auto"/>
        </w:rPr>
        <w:t>元。</w:t>
      </w:r>
    </w:p>
    <w:p w:rsidR="00DB4C16" w:rsidRPr="003D0B66" w:rsidRDefault="00DB4C16" w:rsidP="00DB4C16">
      <w:pPr>
        <w:pStyle w:val="Default"/>
        <w:spacing w:line="360" w:lineRule="auto"/>
        <w:ind w:firstLineChars="200" w:firstLine="446"/>
        <w:jc w:val="both"/>
        <w:rPr>
          <w:rFonts w:ascii="Times New Roman" w:eastAsia="宋体" w:hAnsi="Times New Roman" w:cs="Times New Roman"/>
          <w:color w:val="auto"/>
        </w:rPr>
      </w:pPr>
      <w:r w:rsidRPr="003D0B66">
        <w:rPr>
          <w:rFonts w:ascii="Times New Roman" w:eastAsia="宋体" w:hAnsi="Times New Roman" w:cs="Times New Roman" w:hint="eastAsia"/>
          <w:color w:val="auto"/>
        </w:rPr>
        <w:t>四</w:t>
      </w:r>
      <w:r w:rsidRPr="003D0B66">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3D0B66">
        <w:rPr>
          <w:rFonts w:ascii="Times New Roman" w:eastAsia="宋体" w:hAnsi="Times New Roman" w:cs="Times New Roman" w:hint="eastAsia"/>
          <w:color w:val="auto"/>
        </w:rPr>
        <w:t>（</w:t>
      </w:r>
      <w:r w:rsidR="00C02B3D" w:rsidRPr="003D0B66">
        <w:rPr>
          <w:rFonts w:ascii="Times New Roman" w:eastAsia="宋体" w:hAnsi="Times New Roman" w:cs="Times New Roman" w:hint="eastAsia"/>
          <w:color w:val="auto"/>
        </w:rPr>
        <w:t>一</w:t>
      </w:r>
      <w:r w:rsidRPr="003D0B66">
        <w:rPr>
          <w:rFonts w:ascii="Times New Roman" w:eastAsia="宋体" w:hAnsi="Times New Roman" w:cs="Times New Roman" w:hint="eastAsia"/>
          <w:color w:val="auto"/>
        </w:rPr>
        <w:t>）供应商应具备《中华人民共</w:t>
      </w:r>
      <w:r w:rsidRPr="003B6FA3">
        <w:rPr>
          <w:rFonts w:ascii="Times New Roman" w:eastAsia="宋体" w:hAnsi="Times New Roman" w:cs="Times New Roman" w:hint="eastAsia"/>
          <w:color w:val="auto"/>
        </w:rPr>
        <w:t>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802772" w:rsidRDefault="000E2735" w:rsidP="000E2735">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2. </w:t>
      </w:r>
      <w:r w:rsidRPr="00802772">
        <w:rPr>
          <w:rFonts w:ascii="Times New Roman" w:eastAsia="宋体" w:hAnsi="Times New Roman" w:cs="Times New Roman" w:hint="eastAsia"/>
          <w:color w:val="auto"/>
        </w:rPr>
        <w:t>提供《供应商资格声明函》（格式见附件</w:t>
      </w:r>
      <w:r w:rsidRPr="00802772">
        <w:rPr>
          <w:rFonts w:ascii="Times New Roman" w:eastAsia="宋体" w:hAnsi="Times New Roman" w:cs="Times New Roman" w:hint="eastAsia"/>
          <w:color w:val="auto"/>
        </w:rPr>
        <w:t>2</w:t>
      </w:r>
      <w:r w:rsidRPr="00802772">
        <w:rPr>
          <w:rFonts w:ascii="Times New Roman" w:eastAsia="宋体" w:hAnsi="Times New Roman" w:cs="Times New Roman" w:hint="eastAsia"/>
          <w:color w:val="auto"/>
        </w:rPr>
        <w:t>）</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w:t>
      </w:r>
      <w:r w:rsidR="00C02B3D" w:rsidRPr="00802772">
        <w:rPr>
          <w:rFonts w:ascii="Times New Roman" w:eastAsia="宋体" w:hAnsi="Times New Roman" w:cs="Times New Roman" w:hint="eastAsia"/>
          <w:color w:val="auto"/>
        </w:rPr>
        <w:t>二</w:t>
      </w:r>
      <w:r w:rsidRPr="00802772">
        <w:rPr>
          <w:rFonts w:ascii="Times New Roman" w:eastAsia="宋体" w:hAnsi="Times New Roman" w:cs="Times New Roman" w:hint="eastAsia"/>
          <w:color w:val="auto"/>
        </w:rPr>
        <w:t>）本项目不接受联合体投标。</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Theme="minorEastAsia" w:hAnsi="Times New Roman" w:cs="Times New Roman" w:hint="eastAsia"/>
          <w:color w:val="auto"/>
        </w:rPr>
        <w:t>（</w:t>
      </w:r>
      <w:r w:rsidR="00D4116E">
        <w:rPr>
          <w:rFonts w:ascii="Times New Roman" w:eastAsiaTheme="minorEastAsia" w:hAnsi="Times New Roman" w:cs="Times New Roman" w:hint="eastAsia"/>
          <w:color w:val="auto"/>
        </w:rPr>
        <w:t>三</w:t>
      </w:r>
      <w:r w:rsidRPr="00802772">
        <w:rPr>
          <w:rFonts w:ascii="Times New Roman" w:eastAsiaTheme="minorEastAsia" w:hAnsi="Times New Roman" w:cs="Times New Roman" w:hint="eastAsia"/>
          <w:color w:val="auto"/>
        </w:rPr>
        <w:t>）</w:t>
      </w:r>
      <w:r w:rsidR="00802772" w:rsidRPr="00802772">
        <w:rPr>
          <w:rFonts w:ascii="Times New Roman" w:eastAsiaTheme="minorEastAsia" w:hAnsi="Times New Roman" w:cs="Times New Roman" w:hint="eastAsia"/>
          <w:color w:val="auto"/>
        </w:rPr>
        <w:t>本项目专门面向中小企业采购</w:t>
      </w:r>
      <w:r w:rsidRPr="00802772">
        <w:rPr>
          <w:rFonts w:ascii="Times New Roman" w:eastAsiaTheme="minorEastAsia" w:hAnsi="Times New Roman" w:cs="Times New Roman" w:hint="eastAsia"/>
          <w:color w:val="auto"/>
        </w:rPr>
        <w:t>，提供《中小企业声明函》。</w:t>
      </w:r>
    </w:p>
    <w:p w:rsidR="00E92A1C" w:rsidRPr="00802772" w:rsidRDefault="00DB4C16" w:rsidP="00E92A1C">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五</w:t>
      </w:r>
      <w:r w:rsidR="00E92A1C" w:rsidRPr="00802772">
        <w:rPr>
          <w:rFonts w:ascii="Times New Roman" w:eastAsia="宋体" w:hAnsi="Times New Roman" w:cs="Times New Roman"/>
          <w:color w:val="auto"/>
        </w:rPr>
        <w:t>、项目需要落实的政府采购政策</w:t>
      </w:r>
    </w:p>
    <w:p w:rsidR="00343E7C" w:rsidRPr="00802772"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802772">
        <w:rPr>
          <w:rFonts w:ascii="Times New Roman" w:eastAsia="宋体" w:hAnsi="Times New Roman" w:cs="Times New Roman"/>
          <w:color w:val="auto"/>
        </w:rPr>
        <w:t>（一）</w:t>
      </w:r>
      <w:r w:rsidR="00802772" w:rsidRPr="00802772">
        <w:rPr>
          <w:rFonts w:ascii="Times New Roman" w:eastAsia="宋体" w:hAnsi="Times New Roman" w:cs="Times New Roman" w:hint="eastAsia"/>
          <w:color w:val="auto"/>
        </w:rPr>
        <w:t>本项目专门面向中小企业采购</w:t>
      </w:r>
      <w:r w:rsidRPr="00802772">
        <w:rPr>
          <w:rFonts w:ascii="Times New Roman" w:eastAsia="宋体" w:hAnsi="Times New Roman" w:cs="Times New Roman"/>
          <w:color w:val="auto"/>
        </w:rPr>
        <w:t>。</w:t>
      </w:r>
    </w:p>
    <w:p w:rsidR="00343E7C" w:rsidRPr="00802772" w:rsidRDefault="00343E7C" w:rsidP="00343E7C">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（三）</w:t>
      </w:r>
      <w:r w:rsidRPr="00802772">
        <w:rPr>
          <w:rFonts w:ascii="Times New Roman" w:eastAsia="宋体" w:hAnsi="Times New Roman" w:hint="eastAsia"/>
          <w:color w:val="auto"/>
        </w:rPr>
        <w:t>根据财政部、民政部、中国残疾人联合会发布</w:t>
      </w:r>
      <w:r w:rsidRPr="005131C3">
        <w:rPr>
          <w:rFonts w:ascii="Times New Roman" w:eastAsia="宋体" w:hAnsi="Times New Roman" w:hint="eastAsia"/>
          <w:color w:val="auto"/>
        </w:rPr>
        <w:t>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3C1DB4">
        <w:rPr>
          <w:rFonts w:ascii="Times New Roman" w:eastAsia="宋体" w:hAnsi="Times New Roman" w:cs="Times New Roman"/>
          <w:color w:val="auto"/>
        </w:rPr>
        <w:t>件</w:t>
      </w:r>
      <w:r w:rsidRPr="007B76CA">
        <w:rPr>
          <w:rFonts w:ascii="Times New Roman" w:eastAsia="宋体" w:hAnsi="Times New Roman" w:cs="Times New Roman"/>
          <w:color w:val="auto"/>
        </w:rPr>
        <w:t>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Pr="007B76CA">
        <w:rPr>
          <w:rFonts w:ascii="Times New Roman" w:eastAsia="宋体" w:hAnsi="Times New Roman" w:cs="Times New Roman"/>
          <w:color w:val="auto"/>
        </w:rPr>
        <w:t>日至</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FD67EE"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5</w:t>
      </w:r>
      <w:r w:rsidRPr="007B76CA">
        <w:rPr>
          <w:rFonts w:ascii="Times New Roman" w:eastAsia="宋体" w:hAnsi="Times New Roman" w:cs="Times New Roman"/>
          <w:color w:val="auto"/>
        </w:rPr>
        <w:t>日，每日</w:t>
      </w:r>
      <w:r w:rsidRPr="007B76CA">
        <w:rPr>
          <w:rFonts w:ascii="Times New Roman" w:eastAsia="宋体" w:hAnsi="Times New Roman" w:cs="Times New Roman"/>
          <w:color w:val="auto"/>
        </w:rPr>
        <w:t>9:00</w:t>
      </w:r>
      <w:r w:rsidRPr="007B76CA">
        <w:rPr>
          <w:rFonts w:ascii="Times New Roman" w:eastAsia="宋体" w:hAnsi="Times New Roman" w:cs="Times New Roman"/>
          <w:color w:val="auto"/>
        </w:rPr>
        <w:t>至</w:t>
      </w:r>
      <w:r w:rsidRPr="007B76CA">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w:t>
      </w:r>
      <w:r w:rsidR="00902527" w:rsidRPr="00802772">
        <w:rPr>
          <w:rFonts w:ascii="Times New Roman" w:eastAsia="宋体" w:hAnsi="Times New Roman" w:cs="Times New Roman" w:hint="eastAsia"/>
          <w:color w:val="auto"/>
        </w:rPr>
        <w:t>三</w:t>
      </w:r>
      <w:r w:rsidRPr="00802772">
        <w:rPr>
          <w:rFonts w:ascii="Times New Roman" w:eastAsia="宋体" w:hAnsi="Times New Roman" w:cs="Times New Roman"/>
          <w:color w:val="auto"/>
        </w:rPr>
        <w:t>）</w:t>
      </w:r>
      <w:r w:rsidRPr="00802772">
        <w:rPr>
          <w:rFonts w:ascii="Times New Roman" w:eastAsia="宋体" w:hAnsi="Times New Roman" w:cs="Times New Roman" w:hint="eastAsia"/>
          <w:color w:val="auto"/>
        </w:rPr>
        <w:t>本项目不组织</w:t>
      </w:r>
      <w:r w:rsidRPr="00802772">
        <w:rPr>
          <w:rFonts w:ascii="Times New Roman" w:eastAsia="宋体" w:hAnsi="Times New Roman" w:cs="Times New Roman"/>
          <w:color w:val="auto"/>
        </w:rPr>
        <w:t>踏勘现场。</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w:t>
      </w:r>
      <w:r w:rsidR="00902527" w:rsidRPr="00802772">
        <w:rPr>
          <w:rFonts w:ascii="Times New Roman" w:eastAsia="宋体" w:hAnsi="Times New Roman" w:cs="Times New Roman" w:hint="eastAsia"/>
          <w:color w:val="auto"/>
        </w:rPr>
        <w:t>四</w:t>
      </w:r>
      <w:r w:rsidRPr="00802772">
        <w:rPr>
          <w:rFonts w:ascii="Times New Roman" w:eastAsia="宋体" w:hAnsi="Times New Roman" w:cs="Times New Roman" w:hint="eastAsia"/>
          <w:color w:val="auto"/>
        </w:rPr>
        <w:t>）本项目不组织标前答疑会</w:t>
      </w:r>
      <w:r w:rsidRPr="00802772">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00DB4C16" w:rsidRPr="007B76CA">
        <w:rPr>
          <w:rFonts w:ascii="Times New Roman" w:eastAsia="宋体" w:hAnsi="Times New Roman" w:cs="Times New Roman"/>
          <w:color w:val="auto"/>
        </w:rPr>
        <w:t>日</w:t>
      </w:r>
      <w:r w:rsidR="00DB4C16" w:rsidRPr="007B76CA">
        <w:rPr>
          <w:rFonts w:ascii="Times New Roman" w:eastAsia="宋体" w:hAnsi="Times New Roman" w:cs="Times New Roman"/>
          <w:color w:val="auto"/>
        </w:rPr>
        <w:t>9:00</w:t>
      </w:r>
      <w:r w:rsidR="00DB4C16" w:rsidRPr="007B76CA">
        <w:rPr>
          <w:rFonts w:ascii="Times New Roman" w:eastAsia="宋体" w:hAnsi="Times New Roman" w:cs="Times New Roman"/>
          <w:color w:val="auto"/>
        </w:rPr>
        <w:t>至</w:t>
      </w: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00DB4C16" w:rsidRPr="007B76CA">
        <w:rPr>
          <w:rFonts w:ascii="Times New Roman" w:eastAsia="宋体" w:hAnsi="Times New Roman" w:cs="Times New Roman"/>
          <w:color w:val="auto"/>
        </w:rPr>
        <w:t>日</w:t>
      </w:r>
      <w:r w:rsidR="00DB4C16" w:rsidRPr="007B76CA">
        <w:rPr>
          <w:rFonts w:ascii="Times New Roman" w:eastAsia="宋体" w:hAnsi="Times New Roman" w:cs="Times New Roman"/>
          <w:color w:val="auto"/>
        </w:rPr>
        <w:t>8:30</w:t>
      </w:r>
      <w:r w:rsidR="00DB4C16" w:rsidRPr="007B76CA">
        <w:rPr>
          <w:rFonts w:ascii="Times New Roman" w:eastAsia="宋体" w:hAnsi="Times New Roman" w:cs="Times New Roman"/>
          <w:color w:val="auto"/>
        </w:rPr>
        <w:t>，使用</w:t>
      </w:r>
      <w:r w:rsidR="00FD5956" w:rsidRPr="007B76CA">
        <w:rPr>
          <w:rFonts w:ascii="Times New Roman" w:eastAsia="宋体" w:hAnsi="Times New Roman" w:cs="Times New Roman"/>
          <w:color w:val="auto"/>
        </w:rPr>
        <w:t>天津数字</w:t>
      </w:r>
      <w:r w:rsidR="00FD5956" w:rsidRPr="003C1DB4">
        <w:rPr>
          <w:rFonts w:ascii="Times New Roman" w:eastAsia="宋体" w:hAnsi="Times New Roman" w:cs="Times New Roman"/>
          <w:color w:val="auto"/>
        </w:rPr>
        <w:t>认</w:t>
      </w:r>
      <w:r w:rsidR="00FD5956">
        <w:rPr>
          <w:rFonts w:ascii="Times New Roman" w:eastAsia="宋体" w:hAnsi="Times New Roman" w:cs="Times New Roman"/>
          <w:color w:val="auto"/>
        </w:rPr>
        <w:t>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7B76CA">
        <w:rPr>
          <w:rFonts w:ascii="Times New Roman" w:eastAsia="宋体" w:hAnsi="Times New Roman" w:cs="Times New Roman"/>
          <w:color w:val="auto"/>
        </w:rPr>
        <w:t>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Pr="007B76CA">
        <w:rPr>
          <w:rFonts w:ascii="Times New Roman" w:eastAsia="宋体" w:hAnsi="Times New Roman" w:cs="Times New Roman"/>
          <w:color w:val="auto"/>
        </w:rPr>
        <w:t>日</w:t>
      </w:r>
      <w:r w:rsidRPr="007B76CA">
        <w:rPr>
          <w:rFonts w:ascii="Times New Roman" w:eastAsia="宋体" w:hAnsi="Times New Roman" w:cs="Times New Roman"/>
          <w:color w:val="auto"/>
        </w:rPr>
        <w:t>8:30</w:t>
      </w:r>
      <w:r w:rsidRPr="007B76CA">
        <w:rPr>
          <w:rFonts w:ascii="Times New Roman" w:eastAsia="宋体" w:hAnsi="Times New Roman" w:cs="Times New Roman" w:hint="eastAsia"/>
          <w:color w:val="auto"/>
          <w:szCs w:val="21"/>
        </w:rPr>
        <w:t>。</w:t>
      </w:r>
      <w:r w:rsidRPr="003C1DB4">
        <w:rPr>
          <w:rFonts w:ascii="Times New Roman" w:eastAsia="宋体" w:hAnsi="Times New Roman" w:cs="Times New Roman"/>
          <w:color w:val="auto"/>
        </w:rPr>
        <w:t>投标截止时间前</w:t>
      </w:r>
      <w:r w:rsidRPr="003C1DB4">
        <w:rPr>
          <w:rFonts w:ascii="Times New Roman" w:eastAsia="宋体" w:hAnsi="Times New Roman" w:cs="Times New Roman" w:hint="eastAsia"/>
          <w:color w:val="auto"/>
        </w:rPr>
        <w:t>提交网上应答并上传加盖投标人电子签章的</w:t>
      </w:r>
      <w:r w:rsidR="00C476FB" w:rsidRPr="003C1DB4">
        <w:rPr>
          <w:rFonts w:ascii="Times New Roman" w:eastAsia="宋体" w:hAnsi="Times New Roman" w:cs="Times New Roman" w:hint="eastAsia"/>
          <w:color w:val="auto"/>
        </w:rPr>
        <w:t>电子投标文件</w:t>
      </w:r>
      <w:r w:rsidRPr="003C1DB4">
        <w:rPr>
          <w:rFonts w:ascii="Times New Roman" w:eastAsia="宋体" w:hAnsi="Times New Roman" w:cs="Times New Roman" w:hint="eastAsia"/>
          <w:color w:val="auto"/>
        </w:rPr>
        <w:t>（</w:t>
      </w:r>
      <w:r w:rsidR="00707DB6" w:rsidRPr="003C1DB4">
        <w:rPr>
          <w:rFonts w:ascii="Times New Roman" w:eastAsia="宋体" w:hAnsi="Times New Roman" w:cs="Times New Roman" w:hint="eastAsia"/>
          <w:color w:val="auto"/>
        </w:rPr>
        <w:t>以通过天津公共资源电子签</w:t>
      </w:r>
      <w:r w:rsidR="00707DB6">
        <w:rPr>
          <w:rFonts w:ascii="Times New Roman" w:eastAsia="宋体" w:hAnsi="Times New Roman" w:cs="Times New Roman" w:hint="eastAsia"/>
          <w:color w:val="auto"/>
        </w:rPr>
        <w:t>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w:t>
      </w:r>
      <w:r w:rsidRPr="003C1DB4">
        <w:rPr>
          <w:rFonts w:ascii="Times New Roman" w:eastAsia="宋体" w:hAnsi="Times New Roman" w:cs="Times New Roman"/>
          <w:color w:val="auto"/>
        </w:rPr>
        <w:t>时间及方式</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（一）开标解</w:t>
      </w:r>
      <w:r w:rsidRPr="007B76CA">
        <w:rPr>
          <w:rFonts w:ascii="Times New Roman" w:eastAsia="宋体" w:hAnsi="Times New Roman" w:cs="Times New Roman"/>
          <w:color w:val="auto"/>
        </w:rPr>
        <w:t>密时间：</w:t>
      </w:r>
      <w:r w:rsidR="009D0613" w:rsidRPr="007B76CA">
        <w:rPr>
          <w:rFonts w:ascii="Times New Roman" w:eastAsia="宋体" w:hAnsi="Times New Roman" w:cs="Times New Roman"/>
          <w:color w:val="auto"/>
        </w:rPr>
        <w:t>2025</w:t>
      </w:r>
      <w:r w:rsidR="009D0613"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12</w:t>
      </w:r>
      <w:r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19</w:t>
      </w:r>
      <w:r w:rsidRPr="007B76CA">
        <w:rPr>
          <w:rFonts w:ascii="Times New Roman" w:eastAsia="宋体" w:hAnsi="Times New Roman" w:cs="Times New Roman"/>
          <w:color w:val="auto"/>
        </w:rPr>
        <w:t>日</w:t>
      </w:r>
      <w:r w:rsidRPr="007B76CA">
        <w:rPr>
          <w:rFonts w:ascii="Times New Roman" w:eastAsia="宋体" w:hAnsi="Times New Roman" w:cs="Times New Roman"/>
          <w:color w:val="auto"/>
        </w:rPr>
        <w:t>8:30</w:t>
      </w:r>
      <w:r w:rsidRPr="007B76CA">
        <w:rPr>
          <w:rFonts w:ascii="Times New Roman" w:eastAsia="宋体" w:hAnsi="Times New Roman" w:cs="Times New Roman"/>
          <w:color w:val="auto"/>
        </w:rPr>
        <w:t>至</w:t>
      </w:r>
      <w:r w:rsidRPr="007B76CA">
        <w:rPr>
          <w:rFonts w:ascii="Times New Roman" w:eastAsia="宋体" w:hAnsi="Times New Roman" w:cs="Times New Roman"/>
          <w:color w:val="auto"/>
        </w:rPr>
        <w:t>9:</w:t>
      </w:r>
      <w:r w:rsidRPr="007B76CA">
        <w:rPr>
          <w:rFonts w:ascii="Times New Roman" w:eastAsia="宋体" w:hAnsi="Times New Roman" w:cs="Times New Roman" w:hint="eastAsia"/>
          <w:color w:val="auto"/>
        </w:rPr>
        <w:t>30</w:t>
      </w:r>
      <w:r w:rsidRPr="003C1DB4">
        <w:rPr>
          <w:rFonts w:ascii="Times New Roman" w:eastAsia="宋体" w:hAnsi="Times New Roman" w:cs="Times New Roman"/>
          <w:color w:val="auto"/>
        </w:rPr>
        <w:t>完成开标解密的投标为有效投标。</w:t>
      </w:r>
    </w:p>
    <w:p w:rsidR="00DB4C16" w:rsidRPr="003C1DB4"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（二）开标</w:t>
      </w:r>
      <w:r w:rsidRPr="003C1DB4">
        <w:rPr>
          <w:rFonts w:ascii="Times New Roman" w:eastAsia="宋体" w:hAnsi="Times New Roman" w:cs="Times New Roman" w:hint="eastAsia"/>
          <w:color w:val="auto"/>
        </w:rPr>
        <w:t>解密方式</w:t>
      </w:r>
      <w:r w:rsidRPr="003C1DB4">
        <w:rPr>
          <w:rFonts w:ascii="Times New Roman" w:eastAsia="宋体" w:hAnsi="Times New Roman" w:cs="Times New Roman"/>
          <w:color w:val="auto"/>
        </w:rPr>
        <w:t>：本项目采用网上开标方式，投标人须于</w:t>
      </w:r>
      <w:r w:rsidRPr="003C1DB4">
        <w:rPr>
          <w:rFonts w:ascii="Times New Roman" w:eastAsia="宋体" w:hAnsi="Times New Roman" w:cs="Times New Roman" w:hint="eastAsia"/>
          <w:color w:val="auto"/>
        </w:rPr>
        <w:t>规定时间</w:t>
      </w:r>
      <w:r w:rsidRPr="003C1DB4">
        <w:rPr>
          <w:rFonts w:ascii="Times New Roman" w:eastAsia="宋体" w:hAnsi="Times New Roman" w:cs="Times New Roman"/>
          <w:color w:val="auto"/>
        </w:rPr>
        <w:t>内使用</w:t>
      </w:r>
      <w:r w:rsidR="00FD5956" w:rsidRPr="003C1DB4">
        <w:rPr>
          <w:rFonts w:ascii="Times New Roman" w:eastAsia="宋体" w:hAnsi="Times New Roman" w:cs="Times New Roman"/>
          <w:color w:val="auto"/>
        </w:rPr>
        <w:t>天津数字认证有限公司</w:t>
      </w:r>
      <w:r w:rsidR="006E651E" w:rsidRPr="003C1DB4">
        <w:rPr>
          <w:rFonts w:ascii="Times New Roman" w:eastAsia="宋体" w:hAnsi="Times New Roman" w:cs="Times New Roman"/>
          <w:color w:val="auto"/>
        </w:rPr>
        <w:t>发出的</w:t>
      </w:r>
      <w:r w:rsidR="006E651E" w:rsidRPr="003C1DB4">
        <w:rPr>
          <w:rFonts w:ascii="Times New Roman" w:eastAsia="宋体" w:hAnsi="Times New Roman" w:cs="Times New Roman"/>
          <w:color w:val="auto"/>
        </w:rPr>
        <w:t>CA</w:t>
      </w:r>
      <w:r w:rsidR="006E651E" w:rsidRPr="003C1DB4">
        <w:rPr>
          <w:rFonts w:ascii="Times New Roman" w:eastAsia="宋体" w:hAnsi="Times New Roman" w:cs="Times New Roman"/>
          <w:color w:val="auto"/>
        </w:rPr>
        <w:t>数字证书（</w:t>
      </w:r>
      <w:r w:rsidR="00D14A9D" w:rsidRPr="003C1DB4">
        <w:rPr>
          <w:rFonts w:ascii="Times New Roman" w:eastAsia="宋体" w:hAnsi="Times New Roman" w:cs="Times New Roman"/>
          <w:color w:val="auto"/>
        </w:rPr>
        <w:t>原天津市电子认证中心发出尚在有效期内的</w:t>
      </w:r>
      <w:r w:rsidR="00D14A9D" w:rsidRPr="003C1DB4">
        <w:rPr>
          <w:rFonts w:ascii="Times New Roman" w:eastAsia="宋体" w:hAnsi="Times New Roman" w:cs="Times New Roman"/>
          <w:color w:val="auto"/>
        </w:rPr>
        <w:t>CA</w:t>
      </w:r>
      <w:r w:rsidR="00D14A9D" w:rsidRPr="003C1DB4">
        <w:rPr>
          <w:rFonts w:ascii="Times New Roman" w:eastAsia="宋体" w:hAnsi="Times New Roman" w:cs="Times New Roman"/>
          <w:color w:val="auto"/>
        </w:rPr>
        <w:t>数字证书仍可使用</w:t>
      </w:r>
      <w:r w:rsidR="006E651E" w:rsidRPr="003C1DB4">
        <w:rPr>
          <w:rFonts w:ascii="Times New Roman" w:eastAsia="宋体" w:hAnsi="Times New Roman" w:cs="Times New Roman"/>
          <w:color w:val="auto"/>
        </w:rPr>
        <w:t>）</w:t>
      </w:r>
      <w:r w:rsidR="009C602F" w:rsidRPr="003C1DB4">
        <w:rPr>
          <w:rFonts w:ascii="Times New Roman" w:eastAsia="宋体" w:hAnsi="Times New Roman" w:cs="Times New Roman" w:hint="eastAsia"/>
          <w:color w:val="auto"/>
        </w:rPr>
        <w:t>登录</w:t>
      </w:r>
      <w:r w:rsidRPr="003C1DB4">
        <w:rPr>
          <w:rFonts w:ascii="Times New Roman" w:eastAsia="宋体" w:hAnsi="Times New Roman" w:cs="Times New Roman" w:hint="eastAsia"/>
          <w:color w:val="auto"/>
        </w:rPr>
        <w:t>天津市政府采购中心网（网址：</w:t>
      </w:r>
      <w:r w:rsidRPr="003C1DB4">
        <w:rPr>
          <w:rFonts w:ascii="Times New Roman" w:eastAsia="宋体" w:hAnsi="Times New Roman" w:cs="Times New Roman" w:hint="eastAsia"/>
          <w:color w:val="auto"/>
        </w:rPr>
        <w:t>http://tjgpc.zwfwb.tj.gov.cn</w:t>
      </w:r>
      <w:r w:rsidRPr="003C1DB4">
        <w:rPr>
          <w:rFonts w:ascii="Times New Roman" w:eastAsia="宋体" w:hAnsi="Times New Roman" w:cs="Times New Roman" w:hint="eastAsia"/>
          <w:color w:val="auto"/>
        </w:rPr>
        <w:t>）</w:t>
      </w:r>
      <w:r w:rsidRPr="003C1DB4">
        <w:rPr>
          <w:rFonts w:ascii="Times New Roman" w:eastAsia="宋体" w:hAnsi="Times New Roman" w:cs="Times New Roman" w:hint="eastAsia"/>
          <w:color w:val="auto"/>
        </w:rPr>
        <w:t>-</w:t>
      </w:r>
      <w:r w:rsidR="00F01A41" w:rsidRPr="003C1DB4">
        <w:rPr>
          <w:rFonts w:ascii="Times New Roman" w:eastAsia="宋体" w:hAnsi="Times New Roman" w:cs="Times New Roman" w:hint="eastAsia"/>
          <w:color w:val="auto"/>
        </w:rPr>
        <w:t>”网上招投标”</w:t>
      </w:r>
      <w:r w:rsidR="00F01A41" w:rsidRPr="003C1DB4">
        <w:rPr>
          <w:rFonts w:ascii="Times New Roman" w:eastAsia="宋体" w:hAnsi="Times New Roman" w:cs="Times New Roman" w:hint="eastAsia"/>
          <w:color w:val="auto"/>
        </w:rPr>
        <w:t>-</w:t>
      </w:r>
      <w:r w:rsidR="00F01A41" w:rsidRPr="003C1DB4">
        <w:rPr>
          <w:rFonts w:ascii="Times New Roman" w:eastAsia="宋体" w:hAnsi="Times New Roman" w:cs="Times New Roman" w:hint="eastAsia"/>
          <w:color w:val="auto"/>
        </w:rPr>
        <w:t>“供应商登录”</w:t>
      </w:r>
      <w:r w:rsidR="00F01A41" w:rsidRPr="003C1DB4">
        <w:rPr>
          <w:rFonts w:ascii="Times New Roman" w:eastAsia="宋体" w:hAnsi="Times New Roman" w:cs="Times New Roman" w:hint="eastAsia"/>
          <w:color w:val="auto"/>
        </w:rPr>
        <w:t>-</w:t>
      </w:r>
      <w:r w:rsidR="00F01A41" w:rsidRPr="003C1DB4">
        <w:rPr>
          <w:rFonts w:ascii="Times New Roman" w:eastAsia="宋体" w:hAnsi="Times New Roman" w:cs="Times New Roman" w:hint="eastAsia"/>
          <w:color w:val="auto"/>
        </w:rPr>
        <w:t>“市级集采机构入口”</w:t>
      </w:r>
      <w:r w:rsidRPr="003C1DB4">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3C1DB4">
        <w:rPr>
          <w:rFonts w:ascii="Times New Roman" w:eastAsia="宋体" w:hAnsi="Times New Roman" w:cs="Times New Roman"/>
          <w:color w:val="auto"/>
        </w:rPr>
        <w:t>（三）网上开标公示时间：</w:t>
      </w:r>
      <w:r w:rsidR="009D0613" w:rsidRPr="003C1DB4">
        <w:rPr>
          <w:rFonts w:ascii="Times New Roman" w:eastAsia="宋体" w:hAnsi="Times New Roman" w:cs="Times New Roman"/>
          <w:color w:val="auto"/>
        </w:rPr>
        <w:t>2025</w:t>
      </w:r>
      <w:r w:rsidR="009D0613" w:rsidRPr="003C1DB4">
        <w:rPr>
          <w:rFonts w:ascii="Times New Roman" w:eastAsia="宋体" w:hAnsi="Times New Roman" w:cs="Times New Roman"/>
          <w:color w:val="auto"/>
        </w:rPr>
        <w:t>年</w:t>
      </w:r>
      <w:r w:rsidR="00C02B3D" w:rsidRPr="003C1DB4">
        <w:rPr>
          <w:rFonts w:ascii="Times New Roman" w:eastAsia="宋体" w:hAnsi="Times New Roman" w:cs="Times New Roman" w:hint="eastAsia"/>
          <w:color w:val="auto"/>
        </w:rPr>
        <w:t>12</w:t>
      </w:r>
      <w:r w:rsidRPr="003C1DB4">
        <w:rPr>
          <w:rFonts w:ascii="Times New Roman" w:eastAsia="宋体" w:hAnsi="Times New Roman" w:cs="Times New Roman"/>
          <w:color w:val="auto"/>
        </w:rPr>
        <w:t>月</w:t>
      </w:r>
      <w:r w:rsidR="00580A38">
        <w:rPr>
          <w:rFonts w:ascii="Times New Roman" w:eastAsia="宋体" w:hAnsi="Times New Roman" w:cs="Times New Roman" w:hint="eastAsia"/>
          <w:color w:val="auto"/>
        </w:rPr>
        <w:t>19</w:t>
      </w:r>
      <w:r w:rsidRPr="003C1DB4">
        <w:rPr>
          <w:rFonts w:ascii="Times New Roman" w:eastAsia="宋体" w:hAnsi="Times New Roman" w:cs="Times New Roman"/>
          <w:color w:val="auto"/>
        </w:rPr>
        <w:t>日</w:t>
      </w:r>
      <w:r w:rsidRPr="003C1DB4">
        <w:rPr>
          <w:rFonts w:ascii="Times New Roman" w:eastAsia="宋体" w:hAnsi="Times New Roman" w:cs="Times New Roman"/>
          <w:color w:val="auto"/>
        </w:rPr>
        <w:t>9:</w:t>
      </w:r>
      <w:r w:rsidRPr="003C1DB4">
        <w:rPr>
          <w:rFonts w:ascii="Times New Roman" w:eastAsia="宋体" w:hAnsi="Times New Roman" w:cs="Times New Roman" w:hint="eastAsia"/>
          <w:color w:val="auto"/>
        </w:rPr>
        <w:t>30</w:t>
      </w:r>
      <w:r w:rsidRPr="003C1DB4">
        <w:rPr>
          <w:rFonts w:ascii="Times New Roman" w:eastAsia="宋体" w:hAnsi="Times New Roman" w:cs="Times New Roman"/>
          <w:color w:val="auto"/>
        </w:rPr>
        <w:t>至</w:t>
      </w:r>
      <w:r w:rsidRPr="003C1DB4">
        <w:rPr>
          <w:rFonts w:ascii="Times New Roman" w:eastAsia="宋体" w:hAnsi="Times New Roman" w:cs="Times New Roman"/>
          <w:color w:val="auto"/>
        </w:rPr>
        <w:t>12:00</w:t>
      </w:r>
      <w:r w:rsidRPr="003C1DB4">
        <w:rPr>
          <w:rFonts w:ascii="Times New Roman" w:eastAsia="宋体" w:hAnsi="Times New Roman" w:cs="Times New Roman"/>
          <w:color w:val="auto"/>
        </w:rPr>
        <w:t>。</w:t>
      </w:r>
      <w:r w:rsidRPr="003C1DB4">
        <w:rPr>
          <w:rFonts w:ascii="Times New Roman" w:eastAsia="宋体" w:hAnsi="Times New Roman" w:cs="Times New Roman" w:hint="eastAsia"/>
          <w:color w:val="auto"/>
        </w:rPr>
        <w:t>投标人可在规定时间内使用</w:t>
      </w:r>
      <w:r w:rsidR="00FD5956" w:rsidRPr="003C1DB4">
        <w:rPr>
          <w:rFonts w:ascii="Times New Roman" w:eastAsia="宋体" w:hAnsi="Times New Roman" w:cs="Times New Roman" w:hint="eastAsia"/>
          <w:color w:val="auto"/>
        </w:rPr>
        <w:t>天津数字认证有限公司</w:t>
      </w:r>
      <w:r w:rsidR="006E651E" w:rsidRPr="003C1DB4">
        <w:rPr>
          <w:rFonts w:ascii="Times New Roman" w:eastAsia="宋体" w:hAnsi="Times New Roman" w:cs="Times New Roman" w:hint="eastAsia"/>
          <w:color w:val="auto"/>
        </w:rPr>
        <w:t>发出的</w:t>
      </w:r>
      <w:r w:rsidR="006E651E" w:rsidRPr="003C1DB4">
        <w:rPr>
          <w:rFonts w:ascii="Times New Roman" w:eastAsia="宋体" w:hAnsi="Times New Roman" w:cs="Times New Roman" w:hint="eastAsia"/>
          <w:color w:val="auto"/>
        </w:rPr>
        <w:t>CA</w:t>
      </w:r>
      <w:r w:rsidR="006E651E" w:rsidRPr="003C1DB4">
        <w:rPr>
          <w:rFonts w:ascii="Times New Roman" w:eastAsia="宋体" w:hAnsi="Times New Roman" w:cs="Times New Roman" w:hint="eastAsia"/>
          <w:color w:val="auto"/>
        </w:rPr>
        <w:t>数字证书（</w:t>
      </w:r>
      <w:r w:rsidR="00D14A9D" w:rsidRPr="003C1DB4">
        <w:rPr>
          <w:rFonts w:ascii="Times New Roman" w:eastAsia="宋体" w:hAnsi="Times New Roman" w:cs="Times New Roman" w:hint="eastAsia"/>
          <w:color w:val="auto"/>
        </w:rPr>
        <w:t>原天津市电子认</w:t>
      </w:r>
      <w:r w:rsidR="00D14A9D">
        <w:rPr>
          <w:rFonts w:ascii="Times New Roman" w:eastAsia="宋体" w:hAnsi="Times New Roman" w:cs="Times New Roman" w:hint="eastAsia"/>
          <w:color w:val="auto"/>
        </w:rPr>
        <w:t>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02B3D">
        <w:rPr>
          <w:rFonts w:ascii="Times New Roman" w:eastAsia="宋体" w:hAnsi="Times New Roman" w:cs="Times New Roman" w:hint="eastAsia"/>
          <w:color w:val="auto"/>
        </w:rPr>
        <w:t>李楠、</w:t>
      </w:r>
      <w:r w:rsidR="00C02B3D">
        <w:rPr>
          <w:rFonts w:ascii="Times New Roman" w:eastAsia="宋体" w:hAnsi="Times New Roman" w:cs="Times New Roman"/>
          <w:color w:val="auto"/>
        </w:rPr>
        <w:t>张东伟</w:t>
      </w:r>
      <w:r w:rsidR="00C02B3D">
        <w:rPr>
          <w:rFonts w:ascii="Times New Roman" w:eastAsia="宋体" w:hAnsi="Times New Roman" w:cs="Times New Roman" w:hint="eastAsia"/>
          <w:color w:val="auto"/>
        </w:rPr>
        <w:t>、</w:t>
      </w:r>
      <w:r w:rsidR="00C02B3D">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02B3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02B3D" w:rsidRPr="00C02B3D">
        <w:rPr>
          <w:rFonts w:ascii="Times New Roman" w:eastAsia="宋体" w:hAnsi="Times New Roman" w:cs="Times New Roman" w:hint="eastAsia"/>
          <w:color w:val="auto"/>
        </w:rPr>
        <w:t>天津市消防救援总队</w:t>
      </w:r>
    </w:p>
    <w:p w:rsidR="00DB4C16" w:rsidRPr="00750AB2" w:rsidRDefault="00DB4C16" w:rsidP="00C02B3D">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02B3D">
        <w:rPr>
          <w:rFonts w:ascii="Times New Roman" w:eastAsia="宋体" w:hAnsi="Times New Roman" w:cs="Times New Roman"/>
          <w:color w:val="auto"/>
        </w:rPr>
        <w:t>天津市</w:t>
      </w:r>
      <w:r w:rsidR="00C02B3D" w:rsidRPr="00C02B3D">
        <w:rPr>
          <w:rFonts w:ascii="Times New Roman" w:eastAsia="宋体" w:hAnsi="Times New Roman" w:cs="Times New Roman" w:hint="eastAsia"/>
          <w:color w:val="auto"/>
        </w:rPr>
        <w:t>南开区南马路</w:t>
      </w:r>
      <w:r w:rsidR="00C02B3D" w:rsidRPr="00C02B3D">
        <w:rPr>
          <w:rFonts w:ascii="Times New Roman" w:eastAsia="宋体" w:hAnsi="Times New Roman" w:cs="Times New Roman" w:hint="eastAsia"/>
          <w:color w:val="auto"/>
        </w:rPr>
        <w:t>708</w:t>
      </w:r>
      <w:r w:rsidR="00C02B3D" w:rsidRPr="00C02B3D">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02B3D" w:rsidRPr="00C02B3D">
        <w:rPr>
          <w:rFonts w:ascii="Times New Roman" w:eastAsia="宋体" w:hAnsi="Times New Roman" w:cs="Times New Roman" w:hint="eastAsia"/>
          <w:color w:val="auto"/>
        </w:rPr>
        <w:t>王鹏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02B3D" w:rsidRPr="00C02B3D">
        <w:rPr>
          <w:rFonts w:ascii="Times New Roman" w:eastAsia="宋体" w:hAnsi="Times New Roman" w:cs="Times New Roman"/>
          <w:color w:val="auto"/>
        </w:rPr>
        <w:t>022-27330119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1. </w:t>
      </w:r>
      <w:r w:rsidRPr="00802772">
        <w:rPr>
          <w:rFonts w:ascii="Times New Roman" w:eastAsia="宋体" w:hAnsi="Times New Roman" w:cs="Times New Roman" w:hint="eastAsia"/>
          <w:color w:val="auto"/>
        </w:rPr>
        <w:t>联系部门：</w:t>
      </w:r>
      <w:r w:rsidR="00C02B3D" w:rsidRPr="00802772">
        <w:rPr>
          <w:rFonts w:ascii="Times New Roman" w:eastAsia="宋体" w:hAnsi="Times New Roman" w:cs="Times New Roman" w:hint="eastAsia"/>
          <w:color w:val="auto"/>
        </w:rPr>
        <w:t>天津市消防救援总队</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2. </w:t>
      </w:r>
      <w:r w:rsidRPr="00802772">
        <w:rPr>
          <w:rFonts w:ascii="Times New Roman" w:eastAsia="宋体" w:hAnsi="Times New Roman" w:cs="Times New Roman" w:hint="eastAsia"/>
          <w:color w:val="auto"/>
        </w:rPr>
        <w:t>联系地址：</w:t>
      </w:r>
      <w:r w:rsidR="00C02B3D" w:rsidRPr="00802772">
        <w:rPr>
          <w:rFonts w:ascii="Times New Roman" w:eastAsia="宋体" w:hAnsi="Times New Roman" w:cs="Times New Roman"/>
          <w:color w:val="auto"/>
        </w:rPr>
        <w:t>天津市</w:t>
      </w:r>
      <w:r w:rsidR="00C02B3D" w:rsidRPr="00802772">
        <w:rPr>
          <w:rFonts w:ascii="Times New Roman" w:eastAsia="宋体" w:hAnsi="Times New Roman" w:cs="Times New Roman" w:hint="eastAsia"/>
          <w:color w:val="auto"/>
        </w:rPr>
        <w:t>南开区南马路</w:t>
      </w:r>
      <w:r w:rsidR="00C02B3D" w:rsidRPr="00802772">
        <w:rPr>
          <w:rFonts w:ascii="Times New Roman" w:eastAsia="宋体" w:hAnsi="Times New Roman" w:cs="Times New Roman" w:hint="eastAsia"/>
          <w:color w:val="auto"/>
        </w:rPr>
        <w:t>708</w:t>
      </w:r>
      <w:r w:rsidR="00C02B3D" w:rsidRPr="00802772">
        <w:rPr>
          <w:rFonts w:ascii="Times New Roman" w:eastAsia="宋体" w:hAnsi="Times New Roman" w:cs="Times New Roman" w:hint="eastAsia"/>
          <w:color w:val="auto"/>
        </w:rPr>
        <w:t>号</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3. </w:t>
      </w:r>
      <w:r w:rsidRPr="00802772">
        <w:rPr>
          <w:rFonts w:ascii="Times New Roman" w:eastAsia="宋体" w:hAnsi="Times New Roman" w:cs="Times New Roman" w:hint="eastAsia"/>
          <w:color w:val="auto"/>
        </w:rPr>
        <w:t>联</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系</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人：</w:t>
      </w:r>
      <w:r w:rsidR="00C02B3D" w:rsidRPr="00802772">
        <w:rPr>
          <w:rFonts w:ascii="Times New Roman" w:eastAsia="宋体" w:hAnsi="Times New Roman" w:cs="Times New Roman" w:hint="eastAsia"/>
          <w:color w:val="auto"/>
        </w:rPr>
        <w:t>王鹏</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 xml:space="preserve">4. </w:t>
      </w:r>
      <w:r w:rsidRPr="00802772">
        <w:rPr>
          <w:rFonts w:ascii="Times New Roman" w:eastAsia="宋体" w:hAnsi="Times New Roman" w:cs="Times New Roman" w:hint="eastAsia"/>
          <w:color w:val="auto"/>
        </w:rPr>
        <w:t>联系方式：</w:t>
      </w:r>
      <w:r w:rsidR="00C02B3D" w:rsidRPr="00802772">
        <w:rPr>
          <w:rFonts w:ascii="Times New Roman" w:eastAsia="宋体" w:hAnsi="Times New Roman" w:cs="Times New Roman"/>
          <w:color w:val="auto"/>
        </w:rPr>
        <w:t>022-27330119</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十</w:t>
      </w:r>
      <w:r w:rsidRPr="00802772">
        <w:rPr>
          <w:rFonts w:ascii="Times New Roman" w:eastAsia="宋体" w:hAnsi="Times New Roman" w:cs="Times New Roman" w:hint="eastAsia"/>
          <w:color w:val="auto"/>
        </w:rPr>
        <w:t>三</w:t>
      </w:r>
      <w:r w:rsidRPr="00802772">
        <w:rPr>
          <w:rFonts w:ascii="Times New Roman" w:eastAsia="宋体" w:hAnsi="Times New Roman" w:cs="Times New Roman"/>
          <w:color w:val="auto"/>
        </w:rPr>
        <w:t>、公告期限</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招标公告的公告期限为</w:t>
      </w:r>
      <w:r w:rsidRPr="00802772">
        <w:rPr>
          <w:rFonts w:ascii="Times New Roman" w:eastAsia="宋体" w:hAnsi="Times New Roman" w:cs="Times New Roman"/>
          <w:color w:val="auto"/>
        </w:rPr>
        <w:t>5</w:t>
      </w:r>
      <w:r w:rsidRPr="00802772">
        <w:rPr>
          <w:rFonts w:ascii="Times New Roman" w:eastAsia="宋体" w:hAnsi="Times New Roman" w:cs="Times New Roman"/>
          <w:color w:val="auto"/>
        </w:rPr>
        <w:t>个工作日。</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十</w:t>
      </w:r>
      <w:r w:rsidRPr="00802772">
        <w:rPr>
          <w:rFonts w:ascii="Times New Roman" w:eastAsia="宋体" w:hAnsi="Times New Roman" w:cs="Times New Roman" w:hint="eastAsia"/>
          <w:color w:val="auto"/>
        </w:rPr>
        <w:t>四</w:t>
      </w:r>
      <w:r w:rsidRPr="00802772">
        <w:rPr>
          <w:rFonts w:ascii="Times New Roman" w:eastAsia="宋体" w:hAnsi="Times New Roman" w:cs="Times New Roman"/>
          <w:color w:val="auto"/>
        </w:rPr>
        <w:t>、招标代理服务费</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color w:val="auto"/>
        </w:rPr>
        <w:t>本项目按以下比例向中标供应商收取招标代理服务费</w:t>
      </w:r>
      <w:r w:rsidR="00D8166A" w:rsidRPr="0080277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02772" w:rsidRPr="00802772" w:rsidTr="00A21AF8">
        <w:trPr>
          <w:trHeight w:val="440"/>
          <w:tblHeader/>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中标金额</w:t>
            </w:r>
            <w:r w:rsidRPr="00802772">
              <w:rPr>
                <w:rFonts w:hint="eastAsia"/>
                <w:sz w:val="24"/>
              </w:rPr>
              <w:t>（万元）</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费率</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100</w:t>
            </w:r>
            <w:r w:rsidRPr="00802772">
              <w:rPr>
                <w:sz w:val="24"/>
              </w:rPr>
              <w:t>以下</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100-500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0.8</w:t>
            </w:r>
            <w:r w:rsidRPr="00802772">
              <w:rPr>
                <w:sz w:val="24"/>
              </w:rPr>
              <w:t>%</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sz w:val="24"/>
              </w:rPr>
              <w:t>500-1000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sz w:val="24"/>
              </w:rPr>
              <w:t>0.</w:t>
            </w:r>
            <w:r w:rsidRPr="00802772">
              <w:rPr>
                <w:rFonts w:hint="eastAsia"/>
                <w:sz w:val="24"/>
              </w:rPr>
              <w:t>45</w:t>
            </w:r>
            <w:r w:rsidRPr="00802772">
              <w:rPr>
                <w:sz w:val="24"/>
              </w:rPr>
              <w:t>%</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sz w:val="24"/>
              </w:rPr>
              <w:t>1000</w:t>
            </w:r>
            <w:r w:rsidRPr="00802772">
              <w:rPr>
                <w:rFonts w:hint="eastAsia"/>
                <w:sz w:val="24"/>
              </w:rPr>
              <w:t>-5000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0.25%</w:t>
            </w:r>
          </w:p>
        </w:tc>
      </w:tr>
      <w:tr w:rsidR="00802772" w:rsidRPr="00802772" w:rsidTr="00A21AF8">
        <w:trPr>
          <w:trHeight w:val="440"/>
          <w:jc w:val="center"/>
        </w:trPr>
        <w:tc>
          <w:tcPr>
            <w:tcW w:w="3656" w:type="dxa"/>
            <w:vAlign w:val="center"/>
          </w:tcPr>
          <w:p w:rsidR="00DB4C16" w:rsidRPr="00802772" w:rsidRDefault="00DB4C16" w:rsidP="00BA2789">
            <w:pPr>
              <w:tabs>
                <w:tab w:val="num" w:pos="750"/>
                <w:tab w:val="num" w:pos="840"/>
              </w:tabs>
              <w:adjustRightInd w:val="0"/>
              <w:snapToGrid w:val="0"/>
              <w:jc w:val="center"/>
              <w:rPr>
                <w:sz w:val="24"/>
              </w:rPr>
            </w:pPr>
            <w:r w:rsidRPr="00802772">
              <w:rPr>
                <w:rFonts w:hint="eastAsia"/>
                <w:sz w:val="24"/>
              </w:rPr>
              <w:t>5000-10000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0.1%</w:t>
            </w:r>
          </w:p>
        </w:tc>
      </w:tr>
      <w:tr w:rsidR="00802772" w:rsidRPr="00802772" w:rsidTr="00A21AF8">
        <w:trPr>
          <w:trHeight w:val="440"/>
          <w:jc w:val="center"/>
        </w:trPr>
        <w:tc>
          <w:tcPr>
            <w:tcW w:w="3656"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10000-100000</w:t>
            </w:r>
          </w:p>
        </w:tc>
        <w:tc>
          <w:tcPr>
            <w:tcW w:w="3657" w:type="dxa"/>
            <w:vAlign w:val="center"/>
          </w:tcPr>
          <w:p w:rsidR="00DB4C16" w:rsidRPr="00802772" w:rsidRDefault="00DB4C16" w:rsidP="00A21AF8">
            <w:pPr>
              <w:tabs>
                <w:tab w:val="num" w:pos="750"/>
                <w:tab w:val="num" w:pos="840"/>
              </w:tabs>
              <w:adjustRightInd w:val="0"/>
              <w:snapToGrid w:val="0"/>
              <w:jc w:val="center"/>
              <w:rPr>
                <w:sz w:val="24"/>
              </w:rPr>
            </w:pPr>
            <w:r w:rsidRPr="00802772">
              <w:rPr>
                <w:rFonts w:hint="eastAsia"/>
                <w:sz w:val="24"/>
              </w:rPr>
              <w:t>0.05%</w:t>
            </w:r>
          </w:p>
        </w:tc>
      </w:tr>
    </w:tbl>
    <w:p w:rsidR="0011666B" w:rsidRPr="00802772" w:rsidRDefault="0011666B" w:rsidP="0011666B">
      <w:pPr>
        <w:tabs>
          <w:tab w:val="left" w:pos="700"/>
        </w:tabs>
        <w:autoSpaceDE w:val="0"/>
        <w:autoSpaceDN w:val="0"/>
        <w:adjustRightInd w:val="0"/>
        <w:spacing w:line="360" w:lineRule="auto"/>
        <w:ind w:firstLineChars="200" w:firstLine="446"/>
        <w:rPr>
          <w:sz w:val="24"/>
          <w:lang w:val="zh-CN"/>
        </w:rPr>
      </w:pPr>
      <w:r w:rsidRPr="00802772">
        <w:rPr>
          <w:sz w:val="24"/>
          <w:lang w:val="zh-CN"/>
        </w:rPr>
        <w:t>服务费按差额定率累进法计算</w:t>
      </w:r>
      <w:r w:rsidRPr="00802772">
        <w:rPr>
          <w:rFonts w:hint="eastAsia"/>
          <w:sz w:val="24"/>
          <w:lang w:val="zh-CN"/>
        </w:rPr>
        <w:t>，向下取整，精确到元。</w:t>
      </w:r>
      <w:r w:rsidRPr="00802772">
        <w:rPr>
          <w:sz w:val="24"/>
          <w:lang w:val="zh-CN"/>
        </w:rPr>
        <w:t>例如</w:t>
      </w:r>
      <w:r w:rsidRPr="00802772">
        <w:rPr>
          <w:sz w:val="24"/>
        </w:rPr>
        <w:t>中标</w:t>
      </w:r>
      <w:r w:rsidRPr="00802772">
        <w:rPr>
          <w:sz w:val="24"/>
          <w:lang w:val="zh-CN"/>
        </w:rPr>
        <w:t>金额为</w:t>
      </w:r>
      <w:r w:rsidRPr="00802772">
        <w:rPr>
          <w:sz w:val="24"/>
          <w:lang w:val="zh-CN"/>
        </w:rPr>
        <w:t>680</w:t>
      </w:r>
      <w:r w:rsidRPr="00802772">
        <w:rPr>
          <w:rFonts w:hint="eastAsia"/>
          <w:sz w:val="24"/>
          <w:lang w:val="zh-CN"/>
        </w:rPr>
        <w:t>5000</w:t>
      </w:r>
      <w:r w:rsidRPr="00802772">
        <w:rPr>
          <w:sz w:val="24"/>
          <w:lang w:val="zh-CN"/>
        </w:rPr>
        <w:t>元，服务费</w:t>
      </w:r>
      <w:r w:rsidRPr="00802772">
        <w:rPr>
          <w:rFonts w:hint="eastAsia"/>
          <w:sz w:val="24"/>
          <w:lang w:val="zh-CN"/>
        </w:rPr>
        <w:t>=</w:t>
      </w:r>
      <w:r w:rsidRPr="00802772">
        <w:rPr>
          <w:sz w:val="24"/>
          <w:lang w:val="zh-CN"/>
        </w:rPr>
        <w:t>100</w:t>
      </w:r>
      <w:r w:rsidRPr="00802772">
        <w:rPr>
          <w:rFonts w:hint="eastAsia"/>
          <w:sz w:val="24"/>
          <w:lang w:val="zh-CN"/>
        </w:rPr>
        <w:t>0000</w:t>
      </w:r>
      <w:r w:rsidRPr="00802772">
        <w:rPr>
          <w:sz w:val="24"/>
          <w:lang w:val="zh-CN"/>
        </w:rPr>
        <w:t>×1%+</w:t>
      </w:r>
      <w:r w:rsidRPr="00802772">
        <w:rPr>
          <w:rFonts w:hint="eastAsia"/>
          <w:sz w:val="24"/>
          <w:lang w:val="zh-CN"/>
        </w:rPr>
        <w:t>（</w:t>
      </w:r>
      <w:r w:rsidRPr="00802772">
        <w:rPr>
          <w:sz w:val="24"/>
          <w:lang w:val="zh-CN"/>
        </w:rPr>
        <w:t>500</w:t>
      </w:r>
      <w:r w:rsidRPr="00802772">
        <w:rPr>
          <w:rFonts w:hint="eastAsia"/>
          <w:sz w:val="24"/>
          <w:lang w:val="zh-CN"/>
        </w:rPr>
        <w:t>0000</w:t>
      </w:r>
      <w:r w:rsidRPr="00802772">
        <w:rPr>
          <w:sz w:val="24"/>
          <w:lang w:val="zh-CN"/>
        </w:rPr>
        <w:t>-100</w:t>
      </w:r>
      <w:r w:rsidRPr="00802772">
        <w:rPr>
          <w:rFonts w:hint="eastAsia"/>
          <w:sz w:val="24"/>
          <w:lang w:val="zh-CN"/>
        </w:rPr>
        <w:t>0000</w:t>
      </w:r>
      <w:r w:rsidRPr="00802772">
        <w:rPr>
          <w:rFonts w:hint="eastAsia"/>
          <w:sz w:val="24"/>
          <w:lang w:val="zh-CN"/>
        </w:rPr>
        <w:t>）</w:t>
      </w:r>
      <w:r w:rsidRPr="00802772">
        <w:rPr>
          <w:sz w:val="24"/>
          <w:lang w:val="zh-CN"/>
        </w:rPr>
        <w:t>×</w:t>
      </w:r>
      <w:r w:rsidRPr="00802772">
        <w:rPr>
          <w:rFonts w:hint="eastAsia"/>
          <w:sz w:val="24"/>
          <w:lang w:val="zh-CN"/>
        </w:rPr>
        <w:t>0.8</w:t>
      </w:r>
      <w:r w:rsidRPr="00802772">
        <w:rPr>
          <w:sz w:val="24"/>
          <w:lang w:val="zh-CN"/>
        </w:rPr>
        <w:t>%+</w:t>
      </w:r>
      <w:r w:rsidRPr="00802772">
        <w:rPr>
          <w:rFonts w:hint="eastAsia"/>
          <w:sz w:val="24"/>
          <w:lang w:val="zh-CN"/>
        </w:rPr>
        <w:t>（</w:t>
      </w:r>
      <w:r w:rsidRPr="00802772">
        <w:rPr>
          <w:sz w:val="24"/>
          <w:lang w:val="zh-CN"/>
        </w:rPr>
        <w:t>680</w:t>
      </w:r>
      <w:r w:rsidRPr="00802772">
        <w:rPr>
          <w:rFonts w:hint="eastAsia"/>
          <w:sz w:val="24"/>
          <w:lang w:val="zh-CN"/>
        </w:rPr>
        <w:t>5000</w:t>
      </w:r>
      <w:r w:rsidRPr="00802772">
        <w:rPr>
          <w:sz w:val="24"/>
          <w:lang w:val="zh-CN"/>
        </w:rPr>
        <w:t>-500</w:t>
      </w:r>
      <w:r w:rsidRPr="00802772">
        <w:rPr>
          <w:rFonts w:hint="eastAsia"/>
          <w:sz w:val="24"/>
          <w:lang w:val="zh-CN"/>
        </w:rPr>
        <w:t>0000</w:t>
      </w:r>
      <w:r w:rsidRPr="00802772">
        <w:rPr>
          <w:rFonts w:hint="eastAsia"/>
          <w:sz w:val="24"/>
          <w:lang w:val="zh-CN"/>
        </w:rPr>
        <w:t>）</w:t>
      </w:r>
      <w:r w:rsidRPr="00802772">
        <w:rPr>
          <w:sz w:val="24"/>
          <w:lang w:val="zh-CN"/>
        </w:rPr>
        <w:t>×0.</w:t>
      </w:r>
      <w:r w:rsidRPr="00802772">
        <w:rPr>
          <w:rFonts w:hint="eastAsia"/>
          <w:sz w:val="24"/>
          <w:lang w:val="zh-CN"/>
        </w:rPr>
        <w:t>45</w:t>
      </w:r>
      <w:r w:rsidRPr="00802772">
        <w:rPr>
          <w:sz w:val="24"/>
          <w:lang w:val="zh-CN"/>
        </w:rPr>
        <w:t>%=</w:t>
      </w:r>
      <w:r w:rsidRPr="00802772">
        <w:rPr>
          <w:rFonts w:hint="eastAsia"/>
          <w:sz w:val="24"/>
          <w:lang w:val="zh-CN"/>
        </w:rPr>
        <w:t>50122.5</w:t>
      </w:r>
      <w:r w:rsidRPr="00802772">
        <w:rPr>
          <w:sz w:val="24"/>
          <w:lang w:val="zh-CN"/>
        </w:rPr>
        <w:t>元，服务费</w:t>
      </w:r>
      <w:r w:rsidRPr="00802772">
        <w:rPr>
          <w:rFonts w:hint="eastAsia"/>
          <w:sz w:val="24"/>
          <w:lang w:val="zh-CN"/>
        </w:rPr>
        <w:t>缴纳</w:t>
      </w:r>
      <w:r w:rsidRPr="00802772">
        <w:rPr>
          <w:rFonts w:hint="eastAsia"/>
          <w:sz w:val="24"/>
          <w:lang w:val="zh-CN"/>
        </w:rPr>
        <w:t>50122</w:t>
      </w:r>
      <w:r w:rsidRPr="00802772">
        <w:rPr>
          <w:rFonts w:hint="eastAsia"/>
          <w:sz w:val="24"/>
          <w:lang w:val="zh-CN"/>
        </w:rPr>
        <w:t>元。</w:t>
      </w:r>
      <w:r w:rsidRPr="00802772">
        <w:rPr>
          <w:sz w:val="24"/>
          <w:lang w:val="zh-CN"/>
        </w:rPr>
        <w:t>其中中标金额以《中标通知书》为准。</w:t>
      </w:r>
    </w:p>
    <w:p w:rsidR="00857E49" w:rsidRPr="00802772" w:rsidRDefault="00DB4C16" w:rsidP="00DB4C16">
      <w:pPr>
        <w:tabs>
          <w:tab w:val="left" w:pos="700"/>
        </w:tabs>
        <w:autoSpaceDE w:val="0"/>
        <w:autoSpaceDN w:val="0"/>
        <w:adjustRightInd w:val="0"/>
        <w:spacing w:line="360" w:lineRule="auto"/>
        <w:ind w:firstLineChars="200" w:firstLine="446"/>
        <w:rPr>
          <w:sz w:val="24"/>
          <w:szCs w:val="24"/>
          <w:lang w:val="zh-CN"/>
        </w:rPr>
      </w:pPr>
      <w:r w:rsidRPr="00802772">
        <w:rPr>
          <w:rFonts w:hint="eastAsia"/>
          <w:sz w:val="24"/>
          <w:szCs w:val="24"/>
        </w:rPr>
        <w:t>中标供应商应于中标公告发布之日起</w:t>
      </w:r>
      <w:r w:rsidRPr="00802772">
        <w:rPr>
          <w:rFonts w:hint="eastAsia"/>
          <w:sz w:val="24"/>
          <w:szCs w:val="24"/>
        </w:rPr>
        <w:t>5</w:t>
      </w:r>
      <w:r w:rsidRPr="00802772">
        <w:rPr>
          <w:rFonts w:hint="eastAsia"/>
          <w:sz w:val="24"/>
          <w:szCs w:val="24"/>
        </w:rPr>
        <w:t>个工作日内缴纳</w:t>
      </w:r>
      <w:r w:rsidRPr="00802772">
        <w:rPr>
          <w:rFonts w:hint="eastAsia"/>
          <w:sz w:val="24"/>
          <w:szCs w:val="24"/>
          <w:lang w:val="zh-CN"/>
        </w:rPr>
        <w:t>招标代理服务费，缴费单位名称须与投标单位名称一致，缴费时请注明项目编号及中标包号。</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名</w:t>
      </w:r>
      <w:r w:rsidRPr="00802772">
        <w:rPr>
          <w:rFonts w:ascii="Times New Roman" w:eastAsia="宋体" w:hAnsi="Times New Roman" w:cs="Times New Roman" w:hint="eastAsia"/>
          <w:color w:val="auto"/>
        </w:rPr>
        <w:t xml:space="preserve">        </w:t>
      </w:r>
      <w:r w:rsidRPr="00802772">
        <w:rPr>
          <w:rFonts w:ascii="Times New Roman" w:eastAsia="宋体" w:hAnsi="Times New Roman" w:cs="Times New Roman" w:hint="eastAsia"/>
          <w:color w:val="auto"/>
        </w:rPr>
        <w:t>称：天津市公共资源交易中心</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开户行及账号：中国建设银行股份有限公司天津明华支行</w:t>
      </w:r>
      <w:r w:rsidRPr="00802772">
        <w:rPr>
          <w:rFonts w:ascii="Times New Roman" w:eastAsia="宋体" w:hAnsi="Times New Roman" w:cs="Times New Roman" w:hint="eastAsia"/>
          <w:color w:val="auto"/>
        </w:rPr>
        <w:t xml:space="preserve"> </w:t>
      </w:r>
    </w:p>
    <w:p w:rsidR="00DB4C16" w:rsidRPr="00802772" w:rsidRDefault="00DB4C16" w:rsidP="00DB4C16">
      <w:pPr>
        <w:pStyle w:val="Default"/>
        <w:spacing w:line="360" w:lineRule="auto"/>
        <w:ind w:firstLineChars="897" w:firstLine="2002"/>
        <w:rPr>
          <w:rFonts w:ascii="Times New Roman" w:eastAsia="宋体" w:hAnsi="Times New Roman" w:cs="Times New Roman"/>
          <w:color w:val="auto"/>
        </w:rPr>
      </w:pPr>
      <w:r w:rsidRPr="00802772">
        <w:rPr>
          <w:rFonts w:ascii="Times New Roman" w:eastAsia="宋体" w:hAnsi="Times New Roman" w:cs="Times New Roman"/>
          <w:color w:val="auto"/>
        </w:rPr>
        <w:t>1205 0162 4900 0000 0675</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银行联行号：</w:t>
      </w:r>
      <w:r w:rsidRPr="00802772">
        <w:rPr>
          <w:rFonts w:ascii="Times New Roman" w:eastAsia="宋体" w:hAnsi="Times New Roman" w:cs="Times New Roman" w:hint="eastAsia"/>
          <w:color w:val="auto"/>
        </w:rPr>
        <w:t>105110039436</w:t>
      </w:r>
    </w:p>
    <w:p w:rsidR="00DB4C16" w:rsidRPr="00802772" w:rsidRDefault="00DB4C16" w:rsidP="00DB4C16">
      <w:pPr>
        <w:pStyle w:val="Default"/>
        <w:spacing w:line="360" w:lineRule="auto"/>
        <w:ind w:firstLineChars="200" w:firstLine="446"/>
        <w:rPr>
          <w:rFonts w:ascii="Times New Roman" w:eastAsia="宋体" w:hAnsi="Times New Roman" w:cs="Times New Roman"/>
          <w:color w:val="auto"/>
        </w:rPr>
      </w:pPr>
      <w:r w:rsidRPr="00802772">
        <w:rPr>
          <w:rFonts w:ascii="Times New Roman" w:eastAsia="宋体" w:hAnsi="Times New Roman" w:cs="Times New Roman" w:hint="eastAsia"/>
          <w:color w:val="auto"/>
        </w:rPr>
        <w:t>纳税人识别号：</w:t>
      </w:r>
      <w:r w:rsidRPr="00802772">
        <w:rPr>
          <w:rFonts w:ascii="Times New Roman" w:eastAsia="宋体" w:hAnsi="Times New Roman" w:cs="Times New Roman" w:hint="eastAsia"/>
          <w:color w:val="auto"/>
        </w:rPr>
        <w:t>1212 0000 MB1E 44809C</w:t>
      </w:r>
    </w:p>
    <w:p w:rsidR="00DB4C16" w:rsidRPr="00802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地址：天津市河东区红星路</w:t>
      </w:r>
      <w:r w:rsidRPr="00802772">
        <w:rPr>
          <w:rFonts w:ascii="Times New Roman" w:eastAsia="宋体" w:hAnsi="Times New Roman" w:cs="Times New Roman" w:hint="eastAsia"/>
          <w:color w:val="auto"/>
        </w:rPr>
        <w:t>79</w:t>
      </w:r>
      <w:r w:rsidRPr="00802772">
        <w:rPr>
          <w:rFonts w:ascii="Times New Roman" w:eastAsia="宋体" w:hAnsi="Times New Roman" w:cs="Times New Roman" w:hint="eastAsia"/>
          <w:color w:val="auto"/>
        </w:rPr>
        <w:t>号</w:t>
      </w:r>
    </w:p>
    <w:p w:rsidR="00712D19" w:rsidRPr="00802772" w:rsidRDefault="00712D19" w:rsidP="00DB4C16">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缴费及申请开票系统：</w:t>
      </w:r>
      <w:r w:rsidR="009561C1" w:rsidRPr="00802772">
        <w:rPr>
          <w:rFonts w:ascii="Times New Roman" w:eastAsia="宋体" w:hAnsi="Times New Roman" w:cs="Times New Roman" w:hint="eastAsia"/>
          <w:color w:val="auto"/>
        </w:rPr>
        <w:t>http://pay.tjggzy.cn/</w:t>
      </w:r>
    </w:p>
    <w:p w:rsidR="00DB4C16" w:rsidRPr="00802772" w:rsidRDefault="00FB40BC" w:rsidP="00EC41BC">
      <w:pPr>
        <w:pStyle w:val="Default"/>
        <w:spacing w:line="360" w:lineRule="auto"/>
        <w:ind w:firstLineChars="200" w:firstLine="446"/>
        <w:jc w:val="both"/>
        <w:rPr>
          <w:rFonts w:ascii="Times New Roman" w:eastAsia="宋体" w:hAnsi="Times New Roman" w:cs="Times New Roman"/>
          <w:color w:val="auto"/>
        </w:rPr>
      </w:pPr>
      <w:r w:rsidRPr="00802772">
        <w:rPr>
          <w:rFonts w:ascii="Times New Roman" w:eastAsia="宋体" w:hAnsi="Times New Roman" w:cs="Times New Roman" w:hint="eastAsia"/>
          <w:color w:val="auto"/>
        </w:rPr>
        <w:t>缴费及开票咨询电话：</w:t>
      </w:r>
      <w:r w:rsidRPr="00802772">
        <w:rPr>
          <w:rFonts w:ascii="Times New Roman" w:eastAsia="宋体" w:hAnsi="Times New Roman" w:cs="Times New Roman" w:hint="eastAsia"/>
          <w:color w:val="auto"/>
        </w:rPr>
        <w:t>022-24532012</w:t>
      </w:r>
    </w:p>
    <w:p w:rsidR="00E43E9E" w:rsidRPr="00802772"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7B76CA" w:rsidRDefault="009D0613" w:rsidP="00DB4C16">
      <w:pPr>
        <w:pStyle w:val="Default"/>
        <w:spacing w:line="360" w:lineRule="auto"/>
        <w:jc w:val="right"/>
        <w:rPr>
          <w:rFonts w:ascii="Times New Roman" w:eastAsia="宋体" w:hAnsi="Times New Roman" w:cs="Times New Roman"/>
          <w:color w:val="auto"/>
        </w:rPr>
      </w:pPr>
      <w:r w:rsidRPr="007B76CA">
        <w:rPr>
          <w:rFonts w:ascii="Times New Roman" w:eastAsia="宋体" w:hAnsi="Times New Roman" w:cs="Times New Roman"/>
          <w:color w:val="auto"/>
        </w:rPr>
        <w:t>2025</w:t>
      </w:r>
      <w:r w:rsidRPr="007B76CA">
        <w:rPr>
          <w:rFonts w:ascii="Times New Roman" w:eastAsia="宋体" w:hAnsi="Times New Roman" w:cs="Times New Roman"/>
          <w:color w:val="auto"/>
        </w:rPr>
        <w:t>年</w:t>
      </w:r>
      <w:r w:rsidR="00C02B3D" w:rsidRPr="007B76CA">
        <w:rPr>
          <w:rFonts w:ascii="Times New Roman" w:eastAsia="宋体" w:hAnsi="Times New Roman" w:cs="Times New Roman" w:hint="eastAsia"/>
          <w:color w:val="auto"/>
        </w:rPr>
        <w:t>11</w:t>
      </w:r>
      <w:r w:rsidR="00DB4C16" w:rsidRPr="007B76CA">
        <w:rPr>
          <w:rFonts w:ascii="Times New Roman" w:eastAsia="宋体" w:hAnsi="Times New Roman" w:cs="Times New Roman"/>
          <w:color w:val="auto"/>
        </w:rPr>
        <w:t>月</w:t>
      </w:r>
      <w:r w:rsidR="00D42B15" w:rsidRPr="007B76CA">
        <w:rPr>
          <w:rFonts w:ascii="Times New Roman" w:eastAsia="宋体" w:hAnsi="Times New Roman" w:cs="Times New Roman" w:hint="eastAsia"/>
          <w:color w:val="auto"/>
        </w:rPr>
        <w:t>28</w:t>
      </w:r>
      <w:r w:rsidR="00DB4C16" w:rsidRPr="007B76CA">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 xml:space="preserve">2. </w:t>
      </w:r>
      <w:r w:rsidRPr="005068E8">
        <w:rPr>
          <w:sz w:val="24"/>
        </w:rPr>
        <w:t>投标人的报价应包括：</w:t>
      </w:r>
      <w:r w:rsidR="0092600D" w:rsidRPr="005068E8">
        <w:rPr>
          <w:sz w:val="24"/>
        </w:rPr>
        <w:t>人员费用、服务费用、</w:t>
      </w:r>
      <w:r w:rsidR="00384285" w:rsidRPr="005068E8">
        <w:rPr>
          <w:sz w:val="24"/>
        </w:rPr>
        <w:t>交通费用</w:t>
      </w:r>
      <w:r w:rsidR="00384285" w:rsidRPr="005068E8">
        <w:rPr>
          <w:rFonts w:hint="eastAsia"/>
          <w:sz w:val="24"/>
        </w:rPr>
        <w:t>、</w:t>
      </w:r>
      <w:r w:rsidR="0092600D" w:rsidRPr="005068E8">
        <w:rPr>
          <w:sz w:val="24"/>
        </w:rPr>
        <w:t>材料费用等为完成招标文件规定的一切工作所需的全部费用</w:t>
      </w:r>
      <w:r w:rsidRPr="005068E8">
        <w:rPr>
          <w:sz w:val="24"/>
        </w:rPr>
        <w:t>。投标人所报价格</w:t>
      </w:r>
      <w:r w:rsidR="0092600D" w:rsidRPr="005068E8">
        <w:rPr>
          <w:sz w:val="24"/>
        </w:rPr>
        <w:t>应为</w:t>
      </w:r>
      <w:r w:rsidRPr="005068E8">
        <w:rPr>
          <w:sz w:val="24"/>
        </w:rPr>
        <w:t>最终优惠价格。</w:t>
      </w:r>
    </w:p>
    <w:p w:rsidR="008B202B" w:rsidRPr="005068E8" w:rsidRDefault="008B202B" w:rsidP="008B202B">
      <w:pPr>
        <w:spacing w:line="360" w:lineRule="auto"/>
        <w:ind w:firstLineChars="200" w:firstLine="446"/>
        <w:rPr>
          <w:kern w:val="0"/>
          <w:sz w:val="24"/>
          <w:szCs w:val="24"/>
        </w:rPr>
      </w:pPr>
      <w:r w:rsidRPr="005068E8">
        <w:rPr>
          <w:rFonts w:hint="eastAsia"/>
          <w:kern w:val="0"/>
          <w:sz w:val="24"/>
          <w:szCs w:val="24"/>
        </w:rPr>
        <w:t xml:space="preserve">3. </w:t>
      </w:r>
      <w:r w:rsidRPr="005068E8">
        <w:rPr>
          <w:sz w:val="24"/>
        </w:rPr>
        <w:t>验收相关费用由投标人负责。</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二</w:t>
      </w:r>
      <w:r w:rsidRPr="005068E8">
        <w:rPr>
          <w:sz w:val="24"/>
        </w:rPr>
        <w:t>）服务要求</w:t>
      </w:r>
    </w:p>
    <w:p w:rsidR="000F48D9" w:rsidRPr="005068E8" w:rsidRDefault="0098544D" w:rsidP="0098544D">
      <w:pPr>
        <w:autoSpaceDE w:val="0"/>
        <w:autoSpaceDN w:val="0"/>
        <w:adjustRightInd w:val="0"/>
        <w:spacing w:line="360" w:lineRule="auto"/>
        <w:ind w:firstLineChars="200" w:firstLine="446"/>
        <w:rPr>
          <w:sz w:val="24"/>
        </w:rPr>
      </w:pPr>
      <w:r w:rsidRPr="005068E8">
        <w:rPr>
          <w:sz w:val="24"/>
        </w:rPr>
        <w:t>投标人提供详细的服务方案。</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三</w:t>
      </w:r>
      <w:r w:rsidR="0092600D" w:rsidRPr="005068E8">
        <w:rPr>
          <w:sz w:val="24"/>
        </w:rPr>
        <w:t>）时间、地点</w:t>
      </w:r>
      <w:r w:rsidRPr="005068E8">
        <w:rPr>
          <w:sz w:val="24"/>
        </w:rPr>
        <w:t>要求</w:t>
      </w:r>
    </w:p>
    <w:p w:rsidR="004826E0" w:rsidRPr="005068E8" w:rsidRDefault="000F48D9" w:rsidP="004826E0">
      <w:pPr>
        <w:autoSpaceDE w:val="0"/>
        <w:autoSpaceDN w:val="0"/>
        <w:adjustRightInd w:val="0"/>
        <w:spacing w:line="360" w:lineRule="auto"/>
        <w:ind w:firstLineChars="200" w:firstLine="446"/>
        <w:rPr>
          <w:sz w:val="24"/>
        </w:rPr>
      </w:pPr>
      <w:r w:rsidRPr="005068E8">
        <w:rPr>
          <w:sz w:val="24"/>
        </w:rPr>
        <w:t xml:space="preserve">1. </w:t>
      </w:r>
      <w:r w:rsidR="0092600D" w:rsidRPr="005068E8">
        <w:rPr>
          <w:sz w:val="24"/>
        </w:rPr>
        <w:t>时间要求</w:t>
      </w:r>
      <w:r w:rsidRPr="005068E8">
        <w:rPr>
          <w:sz w:val="24"/>
        </w:rPr>
        <w:t>：</w:t>
      </w:r>
      <w:r w:rsidR="00384285" w:rsidRPr="005068E8">
        <w:rPr>
          <w:rFonts w:hint="eastAsia"/>
          <w:sz w:val="24"/>
        </w:rPr>
        <w:t>签订合同之日起</w:t>
      </w:r>
      <w:r w:rsidR="00384285" w:rsidRPr="005068E8">
        <w:rPr>
          <w:rFonts w:hint="eastAsia"/>
          <w:sz w:val="24"/>
        </w:rPr>
        <w:t>1</w:t>
      </w:r>
      <w:r w:rsidR="00384285" w:rsidRPr="005068E8">
        <w:rPr>
          <w:rFonts w:hint="eastAsia"/>
          <w:sz w:val="24"/>
        </w:rPr>
        <w:t>年的服务期</w:t>
      </w:r>
      <w:r w:rsidR="004826E0" w:rsidRPr="005068E8">
        <w:rPr>
          <w:sz w:val="24"/>
        </w:rPr>
        <w:t>（特殊情况以合同为准）。</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 xml:space="preserve">2. </w:t>
      </w:r>
      <w:r w:rsidR="0092600D" w:rsidRPr="005068E8">
        <w:rPr>
          <w:sz w:val="24"/>
        </w:rPr>
        <w:t>服务</w:t>
      </w:r>
      <w:r w:rsidRPr="005068E8">
        <w:rPr>
          <w:sz w:val="24"/>
        </w:rPr>
        <w:t>地点：</w:t>
      </w:r>
      <w:r w:rsidR="00384285" w:rsidRPr="005068E8">
        <w:rPr>
          <w:rFonts w:hint="eastAsia"/>
          <w:sz w:val="24"/>
        </w:rPr>
        <w:t>天津市南开区南马路</w:t>
      </w:r>
      <w:r w:rsidR="00384285" w:rsidRPr="005068E8">
        <w:rPr>
          <w:rFonts w:hint="eastAsia"/>
          <w:sz w:val="24"/>
        </w:rPr>
        <w:t>708</w:t>
      </w:r>
      <w:r w:rsidR="00384285" w:rsidRPr="005068E8">
        <w:rPr>
          <w:rFonts w:hint="eastAsia"/>
          <w:sz w:val="24"/>
        </w:rPr>
        <w:t>号</w:t>
      </w:r>
      <w:r w:rsidR="00243C5D" w:rsidRPr="005068E8">
        <w:rPr>
          <w:sz w:val="24"/>
        </w:rPr>
        <w:t>（特殊情况以合同为准）。</w:t>
      </w:r>
    </w:p>
    <w:p w:rsidR="000F48D9" w:rsidRPr="005068E8" w:rsidRDefault="000F48D9" w:rsidP="000F48D9">
      <w:pPr>
        <w:autoSpaceDE w:val="0"/>
        <w:autoSpaceDN w:val="0"/>
        <w:adjustRightInd w:val="0"/>
        <w:spacing w:line="360" w:lineRule="auto"/>
        <w:ind w:firstLineChars="200" w:firstLine="446"/>
        <w:rPr>
          <w:sz w:val="24"/>
        </w:rPr>
      </w:pPr>
      <w:r w:rsidRPr="005068E8">
        <w:rPr>
          <w:sz w:val="24"/>
        </w:rPr>
        <w:t>（</w:t>
      </w:r>
      <w:r w:rsidR="006A75E7" w:rsidRPr="005068E8">
        <w:rPr>
          <w:sz w:val="24"/>
        </w:rPr>
        <w:t>四</w:t>
      </w:r>
      <w:r w:rsidRPr="005068E8">
        <w:rPr>
          <w:sz w:val="24"/>
        </w:rPr>
        <w:t>）付款方式</w:t>
      </w:r>
    </w:p>
    <w:p w:rsidR="000F48D9" w:rsidRPr="002A517C" w:rsidRDefault="00A21AF8" w:rsidP="004826E0">
      <w:pPr>
        <w:autoSpaceDE w:val="0"/>
        <w:autoSpaceDN w:val="0"/>
        <w:adjustRightInd w:val="0"/>
        <w:spacing w:line="360" w:lineRule="auto"/>
        <w:ind w:firstLineChars="200" w:firstLine="446"/>
        <w:rPr>
          <w:sz w:val="24"/>
        </w:rPr>
      </w:pPr>
      <w:r w:rsidRPr="002A517C">
        <w:rPr>
          <w:rFonts w:hint="eastAsia"/>
          <w:sz w:val="24"/>
        </w:rPr>
        <w:t>签订</w:t>
      </w:r>
      <w:r w:rsidR="004826E0" w:rsidRPr="002A517C">
        <w:rPr>
          <w:sz w:val="24"/>
        </w:rPr>
        <w:t>合同后</w:t>
      </w:r>
      <w:r w:rsidR="00133A8F" w:rsidRPr="002A517C">
        <w:rPr>
          <w:rFonts w:hint="eastAsia"/>
          <w:sz w:val="24"/>
        </w:rPr>
        <w:t>30</w:t>
      </w:r>
      <w:r w:rsidR="004826E0" w:rsidRPr="002A517C">
        <w:rPr>
          <w:sz w:val="24"/>
        </w:rPr>
        <w:t>日内</w:t>
      </w:r>
      <w:r w:rsidR="00133A8F" w:rsidRPr="002A517C">
        <w:rPr>
          <w:rFonts w:hint="eastAsia"/>
          <w:sz w:val="24"/>
        </w:rPr>
        <w:t>支</w:t>
      </w:r>
      <w:r w:rsidR="004826E0" w:rsidRPr="002A517C">
        <w:rPr>
          <w:sz w:val="24"/>
        </w:rPr>
        <w:t>付合同总额的</w:t>
      </w:r>
      <w:r w:rsidR="004826E0" w:rsidRPr="002A517C">
        <w:rPr>
          <w:sz w:val="24"/>
        </w:rPr>
        <w:t>30%</w:t>
      </w:r>
      <w:r w:rsidR="004826E0" w:rsidRPr="002A517C">
        <w:rPr>
          <w:sz w:val="24"/>
        </w:rPr>
        <w:t>，</w:t>
      </w:r>
      <w:r w:rsidR="00133A8F" w:rsidRPr="002A517C">
        <w:rPr>
          <w:rFonts w:hint="eastAsia"/>
          <w:sz w:val="24"/>
        </w:rPr>
        <w:t>合同签订之日起第六个月末且项目阶段性验收结果合格</w:t>
      </w:r>
      <w:r w:rsidR="004826E0" w:rsidRPr="002A517C">
        <w:rPr>
          <w:sz w:val="24"/>
        </w:rPr>
        <w:t>支付合同总额的</w:t>
      </w:r>
      <w:r w:rsidR="00133A8F" w:rsidRPr="002A517C">
        <w:rPr>
          <w:rFonts w:hint="eastAsia"/>
          <w:sz w:val="24"/>
        </w:rPr>
        <w:t>2</w:t>
      </w:r>
      <w:r w:rsidR="004826E0" w:rsidRPr="002A517C">
        <w:rPr>
          <w:sz w:val="24"/>
        </w:rPr>
        <w:t>0%</w:t>
      </w:r>
      <w:r w:rsidR="004826E0" w:rsidRPr="002A517C">
        <w:rPr>
          <w:sz w:val="24"/>
        </w:rPr>
        <w:t>，</w:t>
      </w:r>
      <w:r w:rsidR="00133A8F" w:rsidRPr="002A517C">
        <w:rPr>
          <w:rFonts w:hint="eastAsia"/>
          <w:sz w:val="24"/>
        </w:rPr>
        <w:t>合同签订之日起第十二个月末且项目验收结果合格</w:t>
      </w:r>
      <w:r w:rsidR="004826E0" w:rsidRPr="002A517C">
        <w:rPr>
          <w:sz w:val="24"/>
        </w:rPr>
        <w:t>支付合同总额</w:t>
      </w:r>
      <w:r w:rsidR="00133A8F" w:rsidRPr="002A517C">
        <w:rPr>
          <w:sz w:val="24"/>
        </w:rPr>
        <w:t>的</w:t>
      </w:r>
      <w:r w:rsidR="00133A8F" w:rsidRPr="002A517C">
        <w:rPr>
          <w:rFonts w:hint="eastAsia"/>
          <w:sz w:val="24"/>
        </w:rPr>
        <w:t>5</w:t>
      </w:r>
      <w:r w:rsidR="004826E0" w:rsidRPr="002A517C">
        <w:rPr>
          <w:sz w:val="24"/>
        </w:rPr>
        <w:t>0%</w:t>
      </w:r>
      <w:r w:rsidR="004826E0" w:rsidRPr="002A517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384285" w:rsidRPr="00750AB2" w:rsidRDefault="00384285" w:rsidP="006D4EF7">
      <w:pPr>
        <w:spacing w:line="360" w:lineRule="auto"/>
        <w:ind w:firstLineChars="200" w:firstLine="446"/>
        <w:outlineLvl w:val="0"/>
        <w:rPr>
          <w:sz w:val="24"/>
        </w:rPr>
      </w:pPr>
      <w:r>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97DF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97DF7">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197DF7"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384285" w:rsidRPr="00197DF7">
              <w:rPr>
                <w:kern w:val="0"/>
                <w:sz w:val="24"/>
                <w:szCs w:val="24"/>
              </w:rPr>
              <w:t>的</w:t>
            </w:r>
            <w:r w:rsidR="00384285" w:rsidRPr="00197DF7">
              <w:rPr>
                <w:rFonts w:hint="eastAsia"/>
                <w:kern w:val="0"/>
                <w:sz w:val="24"/>
                <w:szCs w:val="24"/>
              </w:rPr>
              <w:t>信息系统维保服务的</w:t>
            </w:r>
            <w:r w:rsidR="00952A84" w:rsidRPr="00197DF7">
              <w:rPr>
                <w:rFonts w:hint="eastAsia"/>
                <w:kern w:val="0"/>
                <w:sz w:val="24"/>
                <w:szCs w:val="24"/>
              </w:rPr>
              <w:t>业绩</w:t>
            </w:r>
            <w:r w:rsidRPr="00197DF7">
              <w:rPr>
                <w:kern w:val="0"/>
                <w:sz w:val="24"/>
                <w:szCs w:val="24"/>
              </w:rPr>
              <w:t>，提供的证明材料均不得遮挡涂黑，否则不予认定加分。</w:t>
            </w:r>
          </w:p>
          <w:p w:rsidR="0092600D" w:rsidRPr="00197DF7" w:rsidRDefault="00040332" w:rsidP="00A21AF8">
            <w:pPr>
              <w:widowControl/>
              <w:adjustRightInd w:val="0"/>
              <w:snapToGrid w:val="0"/>
              <w:rPr>
                <w:kern w:val="0"/>
                <w:sz w:val="24"/>
                <w:szCs w:val="24"/>
              </w:rPr>
            </w:pPr>
            <w:r w:rsidRPr="00197DF7">
              <w:rPr>
                <w:rFonts w:hint="eastAsia"/>
                <w:kern w:val="0"/>
                <w:sz w:val="24"/>
                <w:szCs w:val="24"/>
              </w:rPr>
              <w:t>A</w:t>
            </w:r>
            <w:r w:rsidR="0092600D" w:rsidRPr="00197DF7">
              <w:rPr>
                <w:kern w:val="0"/>
                <w:sz w:val="24"/>
                <w:szCs w:val="24"/>
              </w:rPr>
              <w:t xml:space="preserve">. </w:t>
            </w:r>
            <w:r w:rsidR="0092600D" w:rsidRPr="00197DF7">
              <w:rPr>
                <w:kern w:val="0"/>
                <w:sz w:val="24"/>
                <w:szCs w:val="24"/>
              </w:rPr>
              <w:t>合同</w:t>
            </w:r>
            <w:r w:rsidR="000D5DE9" w:rsidRPr="00197DF7">
              <w:rPr>
                <w:rFonts w:hint="eastAsia"/>
                <w:kern w:val="0"/>
                <w:sz w:val="24"/>
                <w:szCs w:val="24"/>
              </w:rPr>
              <w:t>原件</w:t>
            </w:r>
            <w:r w:rsidR="00256A4A" w:rsidRPr="00197DF7">
              <w:rPr>
                <w:kern w:val="0"/>
                <w:sz w:val="24"/>
                <w:szCs w:val="24"/>
              </w:rPr>
              <w:t>扫描件</w:t>
            </w:r>
            <w:r w:rsidR="0092600D" w:rsidRPr="00197DF7">
              <w:rPr>
                <w:kern w:val="0"/>
                <w:sz w:val="24"/>
                <w:szCs w:val="24"/>
              </w:rPr>
              <w:t>。包括买卖双方名称及盖章、服务内容</w:t>
            </w:r>
            <w:r w:rsidR="00F06646" w:rsidRPr="00197DF7">
              <w:rPr>
                <w:rFonts w:hint="eastAsia"/>
                <w:bCs/>
                <w:sz w:val="24"/>
              </w:rPr>
              <w:t>、合同签订日期</w:t>
            </w:r>
            <w:r w:rsidR="008178BA" w:rsidRPr="00197DF7">
              <w:rPr>
                <w:rFonts w:hint="eastAsia"/>
                <w:bCs/>
                <w:sz w:val="24"/>
              </w:rPr>
              <w:t>（应为</w:t>
            </w:r>
            <w:r w:rsidR="008178BA" w:rsidRPr="00197DF7">
              <w:rPr>
                <w:rFonts w:hint="eastAsia"/>
                <w:bCs/>
                <w:sz w:val="24"/>
              </w:rPr>
              <w:t>20</w:t>
            </w:r>
            <w:r w:rsidR="00310819" w:rsidRPr="00197DF7">
              <w:rPr>
                <w:rFonts w:hint="eastAsia"/>
                <w:bCs/>
                <w:sz w:val="24"/>
              </w:rPr>
              <w:t>2</w:t>
            </w:r>
            <w:r w:rsidR="00384285" w:rsidRPr="00197DF7">
              <w:rPr>
                <w:rFonts w:hint="eastAsia"/>
                <w:bCs/>
                <w:sz w:val="24"/>
              </w:rPr>
              <w:t>2</w:t>
            </w:r>
            <w:r w:rsidR="008178BA" w:rsidRPr="00197DF7">
              <w:rPr>
                <w:rFonts w:hint="eastAsia"/>
                <w:bCs/>
                <w:sz w:val="24"/>
              </w:rPr>
              <w:t>年</w:t>
            </w:r>
            <w:r w:rsidR="008178BA" w:rsidRPr="00197DF7">
              <w:rPr>
                <w:rFonts w:hint="eastAsia"/>
                <w:bCs/>
                <w:sz w:val="24"/>
              </w:rPr>
              <w:t>1</w:t>
            </w:r>
            <w:r w:rsidR="008178BA" w:rsidRPr="00197DF7">
              <w:rPr>
                <w:rFonts w:hint="eastAsia"/>
                <w:bCs/>
                <w:sz w:val="24"/>
              </w:rPr>
              <w:t>月</w:t>
            </w:r>
            <w:r w:rsidR="008178BA" w:rsidRPr="00197DF7">
              <w:rPr>
                <w:rFonts w:hint="eastAsia"/>
                <w:bCs/>
                <w:sz w:val="24"/>
              </w:rPr>
              <w:t>1</w:t>
            </w:r>
            <w:r w:rsidR="008178BA" w:rsidRPr="00197DF7">
              <w:rPr>
                <w:rFonts w:hint="eastAsia"/>
                <w:bCs/>
                <w:sz w:val="24"/>
              </w:rPr>
              <w:t>日或以后）</w:t>
            </w:r>
            <w:r w:rsidR="0092600D" w:rsidRPr="00197DF7">
              <w:rPr>
                <w:kern w:val="0"/>
                <w:sz w:val="24"/>
                <w:szCs w:val="24"/>
              </w:rPr>
              <w:t>。</w:t>
            </w:r>
          </w:p>
          <w:p w:rsidR="00994363" w:rsidRPr="00197DF7" w:rsidRDefault="00994363" w:rsidP="00A21AF8">
            <w:pPr>
              <w:widowControl/>
              <w:adjustRightInd w:val="0"/>
              <w:snapToGrid w:val="0"/>
              <w:rPr>
                <w:kern w:val="0"/>
                <w:sz w:val="24"/>
                <w:szCs w:val="24"/>
              </w:rPr>
            </w:pPr>
            <w:r w:rsidRPr="00197DF7">
              <w:rPr>
                <w:kern w:val="0"/>
                <w:sz w:val="24"/>
                <w:szCs w:val="24"/>
              </w:rPr>
              <w:t>B.</w:t>
            </w:r>
            <w:r w:rsidRPr="00197DF7">
              <w:rPr>
                <w:rFonts w:hint="eastAsia"/>
                <w:kern w:val="0"/>
                <w:sz w:val="24"/>
                <w:szCs w:val="24"/>
              </w:rPr>
              <w:t xml:space="preserve"> </w:t>
            </w:r>
            <w:r w:rsidRPr="00197DF7">
              <w:rPr>
                <w:rFonts w:hint="eastAsia"/>
                <w:kern w:val="0"/>
                <w:sz w:val="24"/>
                <w:szCs w:val="24"/>
              </w:rPr>
              <w:t>上述</w:t>
            </w:r>
            <w:r w:rsidRPr="00197DF7">
              <w:rPr>
                <w:kern w:val="0"/>
                <w:sz w:val="24"/>
                <w:szCs w:val="24"/>
              </w:rPr>
              <w:t>合同履行</w:t>
            </w:r>
            <w:r w:rsidRPr="00197DF7">
              <w:rPr>
                <w:rFonts w:hint="eastAsia"/>
                <w:kern w:val="0"/>
                <w:sz w:val="24"/>
                <w:szCs w:val="24"/>
              </w:rPr>
              <w:t>良好</w:t>
            </w:r>
            <w:r w:rsidRPr="00197DF7">
              <w:rPr>
                <w:kern w:val="0"/>
                <w:sz w:val="24"/>
                <w:szCs w:val="24"/>
              </w:rPr>
              <w:t>的相关证明材料</w:t>
            </w:r>
            <w:r w:rsidRPr="00197DF7">
              <w:rPr>
                <w:rFonts w:hint="eastAsia"/>
                <w:kern w:val="0"/>
                <w:sz w:val="24"/>
                <w:szCs w:val="24"/>
              </w:rPr>
              <w:t>原件</w:t>
            </w:r>
            <w:r w:rsidRPr="00197DF7">
              <w:rPr>
                <w:kern w:val="0"/>
                <w:sz w:val="24"/>
                <w:szCs w:val="24"/>
              </w:rPr>
              <w:t>扫描件</w:t>
            </w:r>
            <w:r w:rsidRPr="00197DF7">
              <w:rPr>
                <w:rFonts w:hint="eastAsia"/>
                <w:kern w:val="0"/>
                <w:sz w:val="24"/>
                <w:szCs w:val="24"/>
              </w:rPr>
              <w:t>（</w:t>
            </w:r>
            <w:r w:rsidR="00383A1B" w:rsidRPr="00197DF7">
              <w:rPr>
                <w:rFonts w:hint="eastAsia"/>
                <w:kern w:val="0"/>
                <w:sz w:val="24"/>
                <w:szCs w:val="24"/>
              </w:rPr>
              <w:t>加盖上述合同甲方单位公章或上述合同中所盖的甲方印章</w:t>
            </w:r>
            <w:r w:rsidRPr="00197DF7">
              <w:rPr>
                <w:rFonts w:hint="eastAsia"/>
                <w:kern w:val="0"/>
                <w:sz w:val="24"/>
                <w:szCs w:val="24"/>
              </w:rPr>
              <w:t>）</w:t>
            </w:r>
            <w:r w:rsidRPr="00197DF7">
              <w:rPr>
                <w:kern w:val="0"/>
                <w:sz w:val="24"/>
                <w:szCs w:val="24"/>
              </w:rPr>
              <w:t>。</w:t>
            </w:r>
          </w:p>
          <w:p w:rsidR="0092600D" w:rsidRPr="00750AB2" w:rsidRDefault="0092600D" w:rsidP="00197DF7">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197DF7">
              <w:rPr>
                <w:rFonts w:hint="eastAsia"/>
                <w:kern w:val="0"/>
                <w:sz w:val="24"/>
                <w:szCs w:val="24"/>
              </w:rPr>
              <w:t>1</w:t>
            </w:r>
            <w:r w:rsidRPr="00750AB2">
              <w:rPr>
                <w:kern w:val="0"/>
                <w:sz w:val="24"/>
                <w:szCs w:val="24"/>
              </w:rPr>
              <w:t>分，最多</w:t>
            </w:r>
            <w:r w:rsidR="00197DF7">
              <w:rPr>
                <w:rFonts w:hint="eastAsia"/>
                <w:kern w:val="0"/>
                <w:sz w:val="24"/>
                <w:szCs w:val="24"/>
              </w:rPr>
              <w:t>5</w:t>
            </w:r>
            <w:r w:rsidRPr="00750AB2">
              <w:rPr>
                <w:kern w:val="0"/>
                <w:sz w:val="24"/>
                <w:szCs w:val="24"/>
              </w:rPr>
              <w:t>分</w:t>
            </w:r>
            <w:r w:rsidR="00384285">
              <w:rPr>
                <w:rFonts w:hint="eastAsia"/>
                <w:kern w:val="0"/>
                <w:sz w:val="24"/>
                <w:szCs w:val="24"/>
              </w:rPr>
              <w:t>。</w:t>
            </w:r>
          </w:p>
        </w:tc>
        <w:tc>
          <w:tcPr>
            <w:tcW w:w="1143" w:type="dxa"/>
            <w:shd w:val="clear" w:color="auto" w:fill="auto"/>
            <w:vAlign w:val="center"/>
          </w:tcPr>
          <w:p w:rsidR="0092600D" w:rsidRPr="00750AB2" w:rsidRDefault="00197DF7"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384285">
        <w:trPr>
          <w:trHeight w:val="702"/>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384285">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sidR="00256A4A">
              <w:rPr>
                <w:kern w:val="0"/>
                <w:sz w:val="24"/>
                <w:szCs w:val="24"/>
              </w:rPr>
              <w:t>扫描件</w:t>
            </w:r>
            <w:r w:rsidR="00384285">
              <w:rPr>
                <w:rFonts w:hint="eastAsia"/>
                <w:kern w:val="0"/>
                <w:sz w:val="24"/>
                <w:szCs w:val="24"/>
              </w:rPr>
              <w:t>，</w:t>
            </w:r>
            <w:r w:rsidRPr="00750AB2">
              <w:rPr>
                <w:kern w:val="0"/>
                <w:sz w:val="24"/>
                <w:szCs w:val="24"/>
              </w:rPr>
              <w:t>1</w:t>
            </w:r>
            <w:r w:rsidRPr="00750AB2">
              <w:rPr>
                <w:kern w:val="0"/>
                <w:sz w:val="24"/>
                <w:szCs w:val="24"/>
              </w:rPr>
              <w:t>个证书</w:t>
            </w:r>
            <w:r w:rsidR="00256A4A">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3</w:t>
            </w:r>
          </w:p>
        </w:tc>
      </w:tr>
      <w:tr w:rsidR="00467902" w:rsidRPr="00750AB2" w:rsidTr="00FD67EE">
        <w:trPr>
          <w:trHeight w:val="274"/>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384285">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Pr="00D742B6" w:rsidRDefault="00A21AF8"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197DF7">
              <w:rPr>
                <w:rFonts w:hint="eastAsia"/>
                <w:kern w:val="0"/>
                <w:sz w:val="24"/>
                <w:szCs w:val="24"/>
              </w:rPr>
              <w:t>投入本项目的</w:t>
            </w:r>
            <w:r>
              <w:rPr>
                <w:rFonts w:hint="eastAsia"/>
                <w:kern w:val="0"/>
                <w:sz w:val="24"/>
                <w:szCs w:val="24"/>
              </w:rPr>
              <w:t>项目经理具备</w:t>
            </w:r>
            <w:r w:rsidR="00FD67EE" w:rsidRPr="00FD67EE">
              <w:rPr>
                <w:rFonts w:hint="eastAsia"/>
                <w:kern w:val="0"/>
                <w:sz w:val="24"/>
                <w:szCs w:val="24"/>
              </w:rPr>
              <w:t>本科</w:t>
            </w:r>
            <w:r w:rsidR="00FD67EE">
              <w:rPr>
                <w:rFonts w:hint="eastAsia"/>
                <w:kern w:val="0"/>
                <w:sz w:val="24"/>
                <w:szCs w:val="24"/>
              </w:rPr>
              <w:t>（</w:t>
            </w:r>
            <w:r w:rsidR="00FD67EE" w:rsidRPr="00FD67EE">
              <w:rPr>
                <w:rFonts w:hint="eastAsia"/>
                <w:kern w:val="0"/>
                <w:sz w:val="24"/>
                <w:szCs w:val="24"/>
              </w:rPr>
              <w:t>或以上</w:t>
            </w:r>
            <w:r w:rsidR="00FD67EE">
              <w:rPr>
                <w:rFonts w:hint="eastAsia"/>
                <w:kern w:val="0"/>
                <w:sz w:val="24"/>
                <w:szCs w:val="24"/>
              </w:rPr>
              <w:t>）学历、</w:t>
            </w:r>
            <w:r w:rsidR="00197DF7" w:rsidRPr="00FD67EE">
              <w:rPr>
                <w:rFonts w:eastAsiaTheme="minorEastAsia" w:hint="eastAsia"/>
                <w:kern w:val="0"/>
                <w:sz w:val="24"/>
                <w:szCs w:val="24"/>
              </w:rPr>
              <w:t>计算机技术与软件专</w:t>
            </w:r>
            <w:r w:rsidR="00197DF7" w:rsidRPr="00D742B6">
              <w:rPr>
                <w:rFonts w:eastAsiaTheme="minorEastAsia" w:hint="eastAsia"/>
                <w:kern w:val="0"/>
                <w:sz w:val="24"/>
                <w:szCs w:val="24"/>
              </w:rPr>
              <w:t>业技术资格（水平）考试证书（信息系统项目管理师），提供证书扫描件</w:t>
            </w:r>
            <w:r w:rsidR="00FD67EE" w:rsidRPr="00D742B6">
              <w:rPr>
                <w:rFonts w:eastAsiaTheme="minorEastAsia" w:hint="eastAsia"/>
                <w:kern w:val="0"/>
                <w:sz w:val="24"/>
                <w:szCs w:val="24"/>
              </w:rPr>
              <w:t>，每个合格的证书扫描件</w:t>
            </w:r>
            <w:r w:rsidR="00197DF7" w:rsidRPr="00D742B6">
              <w:rPr>
                <w:rFonts w:eastAsiaTheme="minorEastAsia" w:hint="eastAsia"/>
                <w:kern w:val="0"/>
                <w:sz w:val="24"/>
                <w:szCs w:val="24"/>
              </w:rPr>
              <w:t>得</w:t>
            </w:r>
            <w:r w:rsidR="00215274" w:rsidRPr="00D742B6">
              <w:rPr>
                <w:rFonts w:eastAsiaTheme="minorEastAsia" w:hint="eastAsia"/>
                <w:kern w:val="0"/>
                <w:sz w:val="24"/>
                <w:szCs w:val="24"/>
              </w:rPr>
              <w:t>2</w:t>
            </w:r>
            <w:r w:rsidR="00197DF7" w:rsidRPr="00D742B6">
              <w:rPr>
                <w:rFonts w:eastAsiaTheme="minorEastAsia" w:hint="eastAsia"/>
                <w:kern w:val="0"/>
                <w:sz w:val="24"/>
                <w:szCs w:val="24"/>
              </w:rPr>
              <w:t>分，最多</w:t>
            </w:r>
            <w:r w:rsidR="00215274" w:rsidRPr="00D742B6">
              <w:rPr>
                <w:rFonts w:eastAsiaTheme="minorEastAsia" w:hint="eastAsia"/>
                <w:kern w:val="0"/>
                <w:sz w:val="24"/>
                <w:szCs w:val="24"/>
              </w:rPr>
              <w:t>4</w:t>
            </w:r>
            <w:r w:rsidR="00197DF7" w:rsidRPr="00D742B6">
              <w:rPr>
                <w:rFonts w:eastAsiaTheme="minorEastAsia" w:hint="eastAsia"/>
                <w:kern w:val="0"/>
                <w:sz w:val="24"/>
                <w:szCs w:val="24"/>
              </w:rPr>
              <w:t>分。</w:t>
            </w:r>
          </w:p>
          <w:p w:rsidR="00A21AF8" w:rsidRPr="00750AB2" w:rsidRDefault="00A21AF8" w:rsidP="00DB55F7">
            <w:pPr>
              <w:widowControl/>
              <w:adjustRightInd w:val="0"/>
              <w:snapToGrid w:val="0"/>
              <w:rPr>
                <w:kern w:val="0"/>
                <w:sz w:val="24"/>
                <w:szCs w:val="24"/>
              </w:rPr>
            </w:pPr>
            <w:r w:rsidRPr="00D742B6">
              <w:rPr>
                <w:rFonts w:hint="eastAsia"/>
                <w:kern w:val="0"/>
                <w:sz w:val="24"/>
                <w:szCs w:val="24"/>
              </w:rPr>
              <w:t>（</w:t>
            </w:r>
            <w:r w:rsidRPr="00D742B6">
              <w:rPr>
                <w:rFonts w:hint="eastAsia"/>
                <w:kern w:val="0"/>
                <w:sz w:val="24"/>
                <w:szCs w:val="24"/>
              </w:rPr>
              <w:t>2</w:t>
            </w:r>
            <w:r w:rsidRPr="00D742B6">
              <w:rPr>
                <w:rFonts w:hint="eastAsia"/>
                <w:kern w:val="0"/>
                <w:sz w:val="24"/>
                <w:szCs w:val="24"/>
              </w:rPr>
              <w:t>）</w:t>
            </w:r>
            <w:r w:rsidR="00197DF7" w:rsidRPr="00D742B6">
              <w:rPr>
                <w:rFonts w:hint="eastAsia"/>
                <w:kern w:val="0"/>
                <w:sz w:val="24"/>
                <w:szCs w:val="24"/>
              </w:rPr>
              <w:t>投入本项目的项目</w:t>
            </w:r>
            <w:r w:rsidRPr="00D742B6">
              <w:rPr>
                <w:rFonts w:hint="eastAsia"/>
                <w:kern w:val="0"/>
                <w:sz w:val="24"/>
                <w:szCs w:val="24"/>
              </w:rPr>
              <w:t>人员</w:t>
            </w:r>
            <w:r w:rsidR="00197DF7" w:rsidRPr="00D742B6">
              <w:rPr>
                <w:rFonts w:hint="eastAsia"/>
                <w:kern w:val="0"/>
                <w:sz w:val="24"/>
                <w:szCs w:val="24"/>
              </w:rPr>
              <w:t>（项目经理除外）</w:t>
            </w:r>
            <w:r w:rsidRPr="00D742B6">
              <w:rPr>
                <w:rFonts w:hint="eastAsia"/>
                <w:kern w:val="0"/>
                <w:sz w:val="24"/>
                <w:szCs w:val="24"/>
              </w:rPr>
              <w:t>具备</w:t>
            </w:r>
            <w:r w:rsidR="00FD67EE" w:rsidRPr="00D742B6">
              <w:rPr>
                <w:rFonts w:hint="eastAsia"/>
                <w:kern w:val="0"/>
                <w:sz w:val="24"/>
                <w:szCs w:val="24"/>
              </w:rPr>
              <w:t>本科（或以上）学历</w:t>
            </w:r>
            <w:r w:rsidR="00432D9F" w:rsidRPr="00D742B6">
              <w:rPr>
                <w:rFonts w:hint="eastAsia"/>
                <w:kern w:val="0"/>
                <w:sz w:val="24"/>
                <w:szCs w:val="24"/>
              </w:rPr>
              <w:t>和</w:t>
            </w:r>
            <w:r w:rsidR="00197DF7" w:rsidRPr="00D742B6">
              <w:rPr>
                <w:rFonts w:eastAsiaTheme="minorEastAsia" w:hint="eastAsia"/>
                <w:kern w:val="0"/>
                <w:sz w:val="24"/>
                <w:szCs w:val="24"/>
              </w:rPr>
              <w:t>计算机技术与软件专业技术资格（水平）考试证书（信息系统管理工程师），提供证书扫描件</w:t>
            </w:r>
            <w:r w:rsidR="00FD67EE" w:rsidRPr="00D742B6">
              <w:rPr>
                <w:rFonts w:eastAsiaTheme="minorEastAsia" w:hint="eastAsia"/>
                <w:kern w:val="0"/>
                <w:sz w:val="24"/>
                <w:szCs w:val="24"/>
              </w:rPr>
              <w:t>，</w:t>
            </w:r>
            <w:r w:rsidR="00432D9F" w:rsidRPr="00D742B6">
              <w:rPr>
                <w:rFonts w:hint="eastAsia"/>
                <w:kern w:val="0"/>
                <w:sz w:val="24"/>
                <w:szCs w:val="24"/>
              </w:rPr>
              <w:t>每提供一人满足上述要求的证明材料得</w:t>
            </w:r>
            <w:r w:rsidR="00432D9F" w:rsidRPr="00D742B6">
              <w:rPr>
                <w:rFonts w:hint="eastAsia"/>
                <w:kern w:val="0"/>
                <w:sz w:val="24"/>
                <w:szCs w:val="24"/>
              </w:rPr>
              <w:t>2</w:t>
            </w:r>
            <w:r w:rsidR="00432D9F" w:rsidRPr="00D742B6">
              <w:rPr>
                <w:rFonts w:hint="eastAsia"/>
                <w:kern w:val="0"/>
                <w:sz w:val="24"/>
                <w:szCs w:val="24"/>
              </w:rPr>
              <w:t>分</w:t>
            </w:r>
            <w:r w:rsidR="00197DF7" w:rsidRPr="00D742B6">
              <w:rPr>
                <w:rFonts w:eastAsiaTheme="minorEastAsia" w:hint="eastAsia"/>
                <w:kern w:val="0"/>
                <w:sz w:val="24"/>
                <w:szCs w:val="24"/>
              </w:rPr>
              <w:t>，最多</w:t>
            </w:r>
            <w:r w:rsidR="00197DF7" w:rsidRPr="00D742B6">
              <w:rPr>
                <w:rFonts w:eastAsiaTheme="minorEastAsia" w:hint="eastAsia"/>
                <w:kern w:val="0"/>
                <w:sz w:val="24"/>
                <w:szCs w:val="24"/>
              </w:rPr>
              <w:t>4</w:t>
            </w:r>
            <w:r w:rsidR="00197DF7" w:rsidRPr="00D742B6">
              <w:rPr>
                <w:rFonts w:eastAsiaTheme="minorEastAsia" w:hint="eastAsia"/>
                <w:kern w:val="0"/>
                <w:sz w:val="24"/>
                <w:szCs w:val="24"/>
              </w:rPr>
              <w:t>分。</w:t>
            </w:r>
          </w:p>
        </w:tc>
        <w:tc>
          <w:tcPr>
            <w:tcW w:w="1143" w:type="dxa"/>
            <w:shd w:val="clear" w:color="auto" w:fill="auto"/>
            <w:vAlign w:val="center"/>
          </w:tcPr>
          <w:p w:rsidR="00467902" w:rsidRPr="00750AB2" w:rsidRDefault="0021527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215274">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中非“★”号要求的：</w:t>
            </w:r>
            <w:r w:rsidR="00215274">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215274"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197DF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197DF7">
              <w:rPr>
                <w:rFonts w:hint="eastAsia"/>
                <w:kern w:val="0"/>
                <w:sz w:val="24"/>
                <w:szCs w:val="24"/>
              </w:rPr>
              <w:t>60</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384285">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142E82" w:rsidRDefault="00A21AF8" w:rsidP="00A21AF8">
            <w:pPr>
              <w:widowControl/>
              <w:adjustRightInd w:val="0"/>
              <w:snapToGrid w:val="0"/>
              <w:rPr>
                <w:kern w:val="0"/>
                <w:sz w:val="24"/>
                <w:szCs w:val="24"/>
              </w:rPr>
            </w:pPr>
            <w:r w:rsidRPr="00142E82">
              <w:rPr>
                <w:rFonts w:hint="eastAsia"/>
                <w:kern w:val="0"/>
                <w:sz w:val="24"/>
                <w:szCs w:val="24"/>
              </w:rPr>
              <w:t>至少</w:t>
            </w:r>
            <w:r w:rsidRPr="00142E82">
              <w:rPr>
                <w:kern w:val="0"/>
                <w:sz w:val="24"/>
                <w:szCs w:val="24"/>
              </w:rPr>
              <w:t>包含针对本项目的</w:t>
            </w:r>
            <w:r w:rsidR="00197DF7" w:rsidRPr="00142E82">
              <w:rPr>
                <w:rFonts w:hint="eastAsia"/>
                <w:kern w:val="0"/>
                <w:sz w:val="24"/>
                <w:szCs w:val="24"/>
              </w:rPr>
              <w:t>软件运行维护</w:t>
            </w:r>
            <w:r w:rsidRPr="00142E82">
              <w:rPr>
                <w:kern w:val="0"/>
                <w:sz w:val="24"/>
                <w:szCs w:val="24"/>
              </w:rPr>
              <w:t>方案</w:t>
            </w:r>
            <w:r w:rsidR="00384285" w:rsidRPr="00142E82">
              <w:rPr>
                <w:rFonts w:hint="eastAsia"/>
                <w:kern w:val="0"/>
                <w:sz w:val="24"/>
                <w:szCs w:val="24"/>
              </w:rPr>
              <w:t>。</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满足</w:t>
            </w:r>
            <w:r w:rsidRPr="00142E82">
              <w:rPr>
                <w:kern w:val="0"/>
                <w:sz w:val="24"/>
                <w:szCs w:val="24"/>
              </w:rPr>
              <w:t>招标文件要求，无瑕疵：</w:t>
            </w:r>
            <w:r w:rsidR="00707DB6" w:rsidRPr="00142E82">
              <w:rPr>
                <w:rFonts w:hint="eastAsia"/>
                <w:kern w:val="0"/>
                <w:sz w:val="24"/>
                <w:szCs w:val="24"/>
              </w:rPr>
              <w:t>9</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方案</w:t>
            </w:r>
            <w:r w:rsidRPr="00142E82">
              <w:rPr>
                <w:kern w:val="0"/>
                <w:sz w:val="24"/>
                <w:szCs w:val="24"/>
              </w:rPr>
              <w:t>内容存在</w:t>
            </w:r>
            <w:r w:rsidRPr="00142E82">
              <w:rPr>
                <w:rFonts w:hint="eastAsia"/>
                <w:kern w:val="0"/>
                <w:sz w:val="24"/>
                <w:szCs w:val="24"/>
              </w:rPr>
              <w:t>1</w:t>
            </w:r>
            <w:r w:rsidRPr="00142E82">
              <w:rPr>
                <w:rFonts w:hint="eastAsia"/>
                <w:kern w:val="0"/>
                <w:sz w:val="24"/>
                <w:szCs w:val="24"/>
              </w:rPr>
              <w:t>处瑕疵</w:t>
            </w:r>
            <w:r w:rsidRPr="00142E82">
              <w:rPr>
                <w:kern w:val="0"/>
                <w:sz w:val="24"/>
                <w:szCs w:val="24"/>
              </w:rPr>
              <w:t>：</w:t>
            </w:r>
            <w:r w:rsidR="00707DB6" w:rsidRPr="00142E82">
              <w:rPr>
                <w:rFonts w:hint="eastAsia"/>
                <w:kern w:val="0"/>
                <w:sz w:val="24"/>
                <w:szCs w:val="24"/>
              </w:rPr>
              <w:t>6</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方案</w:t>
            </w:r>
            <w:r w:rsidRPr="00142E82">
              <w:rPr>
                <w:kern w:val="0"/>
                <w:sz w:val="24"/>
                <w:szCs w:val="24"/>
              </w:rPr>
              <w:t>内容存在</w:t>
            </w:r>
            <w:r w:rsidRPr="00142E82">
              <w:rPr>
                <w:rFonts w:hint="eastAsia"/>
                <w:kern w:val="0"/>
                <w:sz w:val="24"/>
                <w:szCs w:val="24"/>
              </w:rPr>
              <w:t>2</w:t>
            </w:r>
            <w:r w:rsidRPr="00142E82">
              <w:rPr>
                <w:rFonts w:hint="eastAsia"/>
                <w:kern w:val="0"/>
                <w:sz w:val="24"/>
                <w:szCs w:val="24"/>
              </w:rPr>
              <w:t>处瑕疵</w:t>
            </w:r>
            <w:r w:rsidRPr="00142E82">
              <w:rPr>
                <w:kern w:val="0"/>
                <w:sz w:val="24"/>
                <w:szCs w:val="24"/>
              </w:rPr>
              <w:t>：</w:t>
            </w:r>
            <w:r w:rsidR="00707DB6" w:rsidRPr="00142E82">
              <w:rPr>
                <w:rFonts w:hint="eastAsia"/>
                <w:kern w:val="0"/>
                <w:sz w:val="24"/>
                <w:szCs w:val="24"/>
              </w:rPr>
              <w:t>3</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kern w:val="0"/>
                <w:sz w:val="24"/>
                <w:szCs w:val="24"/>
              </w:rPr>
              <w:t>未提供方案或不满足招标文件要求或内容存在</w:t>
            </w:r>
            <w:r w:rsidRPr="00142E82">
              <w:rPr>
                <w:rFonts w:hint="eastAsia"/>
                <w:kern w:val="0"/>
                <w:sz w:val="24"/>
                <w:szCs w:val="24"/>
              </w:rPr>
              <w:t>3</w:t>
            </w:r>
            <w:r w:rsidRPr="00142E82">
              <w:rPr>
                <w:rFonts w:hint="eastAsia"/>
                <w:kern w:val="0"/>
                <w:sz w:val="24"/>
                <w:szCs w:val="24"/>
              </w:rPr>
              <w:t>处及以上瑕疵</w:t>
            </w:r>
            <w:r w:rsidRPr="00142E82">
              <w:rPr>
                <w:kern w:val="0"/>
                <w:sz w:val="24"/>
                <w:szCs w:val="24"/>
              </w:rPr>
              <w:t>：</w:t>
            </w:r>
            <w:r w:rsidRPr="00142E82">
              <w:rPr>
                <w:kern w:val="0"/>
                <w:sz w:val="24"/>
                <w:szCs w:val="24"/>
              </w:rPr>
              <w:t>0</w:t>
            </w:r>
            <w:r w:rsidRPr="00142E82">
              <w:rPr>
                <w:kern w:val="0"/>
                <w:sz w:val="24"/>
                <w:szCs w:val="24"/>
              </w:rPr>
              <w:t>分；</w:t>
            </w:r>
          </w:p>
          <w:p w:rsidR="00A21AF8" w:rsidRPr="00142E82" w:rsidRDefault="00A21AF8" w:rsidP="00A21AF8">
            <w:pPr>
              <w:widowControl/>
              <w:adjustRightInd w:val="0"/>
              <w:snapToGrid w:val="0"/>
              <w:rPr>
                <w:kern w:val="0"/>
                <w:sz w:val="24"/>
                <w:szCs w:val="24"/>
              </w:rPr>
            </w:pPr>
            <w:r w:rsidRPr="00142E8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142E82" w:rsidRDefault="00707DB6" w:rsidP="00A21AF8">
            <w:pPr>
              <w:widowControl/>
              <w:adjustRightInd w:val="0"/>
              <w:snapToGrid w:val="0"/>
              <w:jc w:val="center"/>
              <w:rPr>
                <w:kern w:val="0"/>
                <w:sz w:val="24"/>
                <w:szCs w:val="24"/>
              </w:rPr>
            </w:pPr>
            <w:r w:rsidRPr="00142E82">
              <w:rPr>
                <w:rFonts w:hint="eastAsia"/>
                <w:kern w:val="0"/>
                <w:sz w:val="24"/>
                <w:szCs w:val="24"/>
              </w:rPr>
              <w:t>9</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384285">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384285">
        <w:trPr>
          <w:trHeight w:val="274"/>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384285">
        <w:trPr>
          <w:trHeight w:val="416"/>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197DF7"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w:t>
            </w:r>
            <w:r w:rsidRPr="00197DF7">
              <w:rPr>
                <w:rFonts w:hint="eastAsia"/>
                <w:kern w:val="0"/>
                <w:sz w:val="24"/>
                <w:szCs w:val="24"/>
              </w:rPr>
              <w:t>况时</w:t>
            </w:r>
            <w:r w:rsidR="00363A75">
              <w:rPr>
                <w:rFonts w:hint="eastAsia"/>
                <w:kern w:val="0"/>
                <w:sz w:val="24"/>
                <w:szCs w:val="24"/>
              </w:rPr>
              <w:t>，</w:t>
            </w:r>
            <w:r w:rsidRPr="00197DF7">
              <w:rPr>
                <w:rFonts w:hint="eastAsia"/>
                <w:kern w:val="0"/>
                <w:sz w:val="24"/>
                <w:szCs w:val="24"/>
              </w:rPr>
              <w:t>例如停水停电</w:t>
            </w:r>
            <w:r w:rsidR="00197DF7" w:rsidRPr="00197DF7">
              <w:rPr>
                <w:rFonts w:hint="eastAsia"/>
                <w:kern w:val="0"/>
                <w:sz w:val="24"/>
                <w:szCs w:val="24"/>
              </w:rPr>
              <w:t>、系统宕机、系统漏洞、服务故障等</w:t>
            </w:r>
            <w:r w:rsidRPr="00197DF7">
              <w:rPr>
                <w:rFonts w:hint="eastAsia"/>
                <w:kern w:val="0"/>
                <w:sz w:val="24"/>
                <w:szCs w:val="24"/>
              </w:rPr>
              <w:t>，</w:t>
            </w:r>
            <w:r w:rsidR="00363A75" w:rsidRPr="00363A75">
              <w:rPr>
                <w:rFonts w:hint="eastAsia"/>
                <w:kern w:val="0"/>
                <w:sz w:val="24"/>
                <w:szCs w:val="24"/>
              </w:rPr>
              <w:t>提供</w:t>
            </w:r>
            <w:r w:rsidRPr="00197DF7">
              <w:rPr>
                <w:rFonts w:hint="eastAsia"/>
                <w:kern w:val="0"/>
                <w:sz w:val="24"/>
                <w:szCs w:val="24"/>
              </w:rPr>
              <w:t>如何保证服务正常运转的措施，临时增配人员设备、现有人员岗位职责临时增加、与相关部门协调配合等</w:t>
            </w:r>
            <w:r w:rsidR="00363A75" w:rsidRPr="00363A75">
              <w:rPr>
                <w:rFonts w:hint="eastAsia"/>
                <w:kern w:val="0"/>
                <w:sz w:val="24"/>
                <w:szCs w:val="24"/>
              </w:rPr>
              <w:t>应急预案</w:t>
            </w:r>
            <w:r w:rsidRPr="00197DF7">
              <w:rPr>
                <w:rFonts w:hint="eastAsia"/>
                <w:kern w:val="0"/>
                <w:sz w:val="24"/>
                <w:szCs w:val="24"/>
              </w:rPr>
              <w:t>措施。</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92600D" w:rsidRDefault="00730D0F"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92600D" w:rsidRPr="00750AB2" w:rsidTr="00B7176B">
        <w:trPr>
          <w:trHeight w:val="1050"/>
          <w:jc w:val="center"/>
        </w:trPr>
        <w:tc>
          <w:tcPr>
            <w:tcW w:w="663" w:type="dxa"/>
            <w:shd w:val="clear" w:color="auto" w:fill="auto"/>
            <w:noWrap/>
            <w:vAlign w:val="center"/>
          </w:tcPr>
          <w:p w:rsidR="0092600D" w:rsidRPr="00750AB2" w:rsidRDefault="00384285"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2600D" w:rsidRPr="00750AB2" w:rsidRDefault="0092600D" w:rsidP="00A21AF8">
            <w:pPr>
              <w:widowControl/>
              <w:adjustRightInd w:val="0"/>
              <w:snapToGrid w:val="0"/>
              <w:jc w:val="center"/>
              <w:rPr>
                <w:color w:val="000000" w:themeColor="text1"/>
                <w:sz w:val="24"/>
              </w:rPr>
            </w:pPr>
            <w:r w:rsidRPr="00750AB2">
              <w:rPr>
                <w:color w:val="000000" w:themeColor="text1"/>
                <w:sz w:val="24"/>
              </w:rPr>
              <w:t>安全作业保障</w:t>
            </w:r>
            <w:r w:rsidR="00467902">
              <w:rPr>
                <w:color w:val="000000" w:themeColor="text1"/>
                <w:sz w:val="24"/>
              </w:rPr>
              <w:t>方案评价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384285">
              <w:rPr>
                <w:rFonts w:hint="eastAsia"/>
                <w:kern w:val="0"/>
                <w:sz w:val="24"/>
                <w:szCs w:val="24"/>
              </w:rPr>
              <w:t>。</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07DB6">
              <w:rPr>
                <w:rFonts w:hint="eastAsia"/>
                <w:kern w:val="0"/>
                <w:sz w:val="24"/>
                <w:szCs w:val="24"/>
              </w:rPr>
              <w:t>9</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07DB6">
              <w:rPr>
                <w:rFonts w:hint="eastAsia"/>
                <w:kern w:val="0"/>
                <w:sz w:val="24"/>
                <w:szCs w:val="24"/>
              </w:rPr>
              <w:t>3</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07DB6"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95C13" w:rsidRPr="00750AB2" w:rsidTr="00295C13">
        <w:trPr>
          <w:trHeight w:val="274"/>
          <w:jc w:val="center"/>
        </w:trPr>
        <w:tc>
          <w:tcPr>
            <w:tcW w:w="663" w:type="dxa"/>
            <w:shd w:val="clear" w:color="auto" w:fill="auto"/>
            <w:noWrap/>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384285" w:rsidRDefault="00295C13" w:rsidP="00C21C0D">
            <w:pPr>
              <w:widowControl/>
              <w:adjustRightInd w:val="0"/>
              <w:snapToGrid w:val="0"/>
              <w:rPr>
                <w:kern w:val="0"/>
                <w:sz w:val="24"/>
                <w:szCs w:val="24"/>
              </w:rPr>
            </w:pPr>
            <w:r w:rsidRPr="00384285">
              <w:rPr>
                <w:rFonts w:hint="eastAsia"/>
                <w:kern w:val="0"/>
                <w:sz w:val="24"/>
                <w:szCs w:val="24"/>
              </w:rPr>
              <w:t>至少</w:t>
            </w:r>
            <w:r w:rsidR="0066099D" w:rsidRPr="00384285">
              <w:rPr>
                <w:rFonts w:hint="eastAsia"/>
                <w:kern w:val="0"/>
                <w:sz w:val="24"/>
                <w:szCs w:val="24"/>
              </w:rPr>
              <w:t>包含</w:t>
            </w:r>
            <w:r w:rsidRPr="00384285">
              <w:rPr>
                <w:kern w:val="0"/>
                <w:sz w:val="24"/>
                <w:szCs w:val="24"/>
              </w:rPr>
              <w:t>指定专人为采购人服务</w:t>
            </w:r>
            <w:r w:rsidRPr="00384285">
              <w:rPr>
                <w:rFonts w:hint="eastAsia"/>
                <w:kern w:val="0"/>
                <w:sz w:val="24"/>
                <w:szCs w:val="24"/>
              </w:rPr>
              <w:t>、定期配合沟通频次、建立配合沟通内容记录台账、配合沟通效果反馈机制等方面内容</w:t>
            </w:r>
            <w:r w:rsidR="00384285" w:rsidRPr="00384285">
              <w:rPr>
                <w:rFonts w:hint="eastAsia"/>
                <w:kern w:val="0"/>
                <w:sz w:val="24"/>
                <w:szCs w:val="24"/>
              </w:rPr>
              <w:t>。</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p>
          <w:p w:rsidR="00295C13" w:rsidRPr="00384285" w:rsidRDefault="00295C13" w:rsidP="00C21C0D">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rFonts w:hint="eastAsia"/>
                <w:kern w:val="0"/>
                <w:sz w:val="24"/>
                <w:szCs w:val="24"/>
              </w:rPr>
              <w:t>3</w:t>
            </w:r>
          </w:p>
        </w:tc>
      </w:tr>
      <w:tr w:rsidR="00295C13" w:rsidRPr="00750AB2" w:rsidTr="00B7176B">
        <w:trPr>
          <w:trHeight w:val="1050"/>
          <w:jc w:val="center"/>
        </w:trPr>
        <w:tc>
          <w:tcPr>
            <w:tcW w:w="663" w:type="dxa"/>
            <w:shd w:val="clear" w:color="auto" w:fill="auto"/>
            <w:noWrap/>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384285" w:rsidRDefault="00295C13" w:rsidP="00295C13">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服务过程中保证服务质量的措施</w:t>
            </w:r>
            <w:r w:rsidRPr="00384285">
              <w:rPr>
                <w:rFonts w:hint="eastAsia"/>
                <w:kern w:val="0"/>
                <w:sz w:val="24"/>
                <w:szCs w:val="24"/>
              </w:rPr>
              <w:t>、对出现服务质量问题时如何挽回</w:t>
            </w:r>
            <w:r w:rsidR="003D73C3" w:rsidRPr="00384285">
              <w:rPr>
                <w:rFonts w:hint="eastAsia"/>
                <w:kern w:val="0"/>
                <w:sz w:val="24"/>
                <w:szCs w:val="24"/>
              </w:rPr>
              <w:t>、人员服务态度保障、人员业务专业化水平保障等方面内容</w:t>
            </w:r>
            <w:r w:rsidR="00384285" w:rsidRPr="00384285">
              <w:rPr>
                <w:rFonts w:hint="eastAsia"/>
                <w:kern w:val="0"/>
                <w:sz w:val="24"/>
                <w:szCs w:val="24"/>
              </w:rPr>
              <w:t>。</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197DF7" w:rsidRPr="00384285" w:rsidRDefault="00197DF7" w:rsidP="00197DF7">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295C13" w:rsidRPr="00384285" w:rsidRDefault="00197DF7" w:rsidP="00197DF7">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r w:rsidR="00295C13" w:rsidRPr="00384285">
              <w:rPr>
                <w:kern w:val="0"/>
                <w:sz w:val="24"/>
                <w:szCs w:val="24"/>
              </w:rPr>
              <w:t>；</w:t>
            </w:r>
          </w:p>
          <w:p w:rsidR="00295C13" w:rsidRPr="00384285" w:rsidRDefault="00295C13" w:rsidP="00295C13">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197DF7"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384285" w:rsidRPr="00750AB2" w:rsidRDefault="00384285" w:rsidP="00384285">
      <w:pPr>
        <w:spacing w:line="360" w:lineRule="auto"/>
        <w:ind w:firstLineChars="200" w:firstLine="446"/>
        <w:outlineLvl w:val="0"/>
        <w:rPr>
          <w:sz w:val="24"/>
        </w:rPr>
      </w:pPr>
      <w:r>
        <w:rPr>
          <w:sz w:val="24"/>
        </w:rPr>
        <w:t>第</w:t>
      </w:r>
      <w:r>
        <w:rPr>
          <w:rFonts w:hint="eastAsia"/>
          <w:sz w:val="24"/>
        </w:rPr>
        <w:t>二</w:t>
      </w:r>
      <w:r>
        <w:rPr>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D4EF7" w:rsidRPr="00750AB2" w:rsidTr="003D0B66">
        <w:trPr>
          <w:trHeight w:val="285"/>
          <w:jc w:val="center"/>
        </w:trPr>
        <w:tc>
          <w:tcPr>
            <w:tcW w:w="9393" w:type="dxa"/>
            <w:gridSpan w:val="3"/>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3D0B66">
        <w:trPr>
          <w:trHeight w:val="780"/>
          <w:jc w:val="center"/>
        </w:trPr>
        <w:tc>
          <w:tcPr>
            <w:tcW w:w="663" w:type="dxa"/>
            <w:shd w:val="clear" w:color="auto" w:fill="auto"/>
            <w:noWrap/>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6D4EF7" w:rsidRPr="00750AB2" w:rsidRDefault="006D4EF7" w:rsidP="003D0B66">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6D4EF7" w:rsidRPr="00750AB2" w:rsidRDefault="006D4EF7" w:rsidP="003D0B66">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6D4EF7" w:rsidRPr="00750AB2" w:rsidRDefault="006D4EF7" w:rsidP="003D0B66">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6D4EF7" w:rsidRPr="00750AB2" w:rsidRDefault="006D4EF7" w:rsidP="003D0B66">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20</w:t>
            </w:r>
          </w:p>
        </w:tc>
      </w:tr>
      <w:tr w:rsidR="006D4EF7" w:rsidRPr="00750AB2" w:rsidTr="003D0B66">
        <w:trPr>
          <w:trHeight w:val="245"/>
          <w:jc w:val="center"/>
        </w:trPr>
        <w:tc>
          <w:tcPr>
            <w:tcW w:w="9393" w:type="dxa"/>
            <w:gridSpan w:val="3"/>
            <w:shd w:val="clear" w:color="auto" w:fill="auto"/>
            <w:noWrap/>
            <w:vAlign w:val="center"/>
          </w:tcPr>
          <w:p w:rsidR="006D4EF7" w:rsidRPr="00750AB2" w:rsidRDefault="006D4EF7" w:rsidP="00230AF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230AFB">
              <w:rPr>
                <w:rFonts w:hint="eastAsia"/>
                <w:color w:val="000000"/>
                <w:kern w:val="0"/>
                <w:sz w:val="24"/>
                <w:szCs w:val="24"/>
              </w:rPr>
              <w:t>20</w:t>
            </w:r>
            <w:r w:rsidRPr="00750AB2">
              <w:rPr>
                <w:color w:val="000000"/>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FC5E07">
        <w:trPr>
          <w:trHeight w:val="557"/>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w:t>
            </w:r>
            <w:r w:rsidRPr="00230AFB">
              <w:rPr>
                <w:kern w:val="0"/>
                <w:sz w:val="24"/>
                <w:szCs w:val="24"/>
              </w:rPr>
              <w:t>实施的</w:t>
            </w:r>
            <w:r w:rsidRPr="00230AFB">
              <w:rPr>
                <w:rFonts w:hint="eastAsia"/>
                <w:kern w:val="0"/>
                <w:sz w:val="24"/>
                <w:szCs w:val="24"/>
              </w:rPr>
              <w:t>空调或会议系统</w:t>
            </w:r>
            <w:r w:rsidRPr="00230AFB">
              <w:rPr>
                <w:kern w:val="0"/>
                <w:sz w:val="24"/>
                <w:szCs w:val="24"/>
              </w:rPr>
              <w:t>设备</w:t>
            </w:r>
            <w:r w:rsidRPr="00230AFB">
              <w:rPr>
                <w:rFonts w:hint="eastAsia"/>
                <w:kern w:val="0"/>
                <w:sz w:val="24"/>
                <w:szCs w:val="24"/>
              </w:rPr>
              <w:t>维保服务的业绩</w:t>
            </w:r>
            <w:r w:rsidRPr="00230AFB">
              <w:rPr>
                <w:kern w:val="0"/>
                <w:sz w:val="24"/>
                <w:szCs w:val="24"/>
              </w:rPr>
              <w:t>，提供的证明材料均不得遮挡涂黑，否则不予认定加分。</w:t>
            </w:r>
          </w:p>
          <w:p w:rsidR="006D4EF7" w:rsidRPr="00750AB2" w:rsidRDefault="006D4EF7" w:rsidP="003D0B66">
            <w:pPr>
              <w:widowControl/>
              <w:adjustRightInd w:val="0"/>
              <w:snapToGrid w:val="0"/>
              <w:rPr>
                <w:kern w:val="0"/>
                <w:sz w:val="24"/>
                <w:szCs w:val="24"/>
              </w:rPr>
            </w:pPr>
            <w:r w:rsidRPr="00230AFB">
              <w:rPr>
                <w:rFonts w:hint="eastAsia"/>
                <w:kern w:val="0"/>
                <w:sz w:val="24"/>
                <w:szCs w:val="24"/>
              </w:rPr>
              <w:t>A</w:t>
            </w:r>
            <w:r w:rsidRPr="00230AFB">
              <w:rPr>
                <w:kern w:val="0"/>
                <w:sz w:val="24"/>
                <w:szCs w:val="24"/>
              </w:rPr>
              <w:t xml:space="preserve">. </w:t>
            </w:r>
            <w:r w:rsidRPr="00230AFB">
              <w:rPr>
                <w:kern w:val="0"/>
                <w:sz w:val="24"/>
                <w:szCs w:val="24"/>
              </w:rPr>
              <w:t>合同</w:t>
            </w:r>
            <w:r w:rsidRPr="00230AFB">
              <w:rPr>
                <w:rFonts w:hint="eastAsia"/>
                <w:kern w:val="0"/>
                <w:sz w:val="24"/>
                <w:szCs w:val="24"/>
              </w:rPr>
              <w:t>原件</w:t>
            </w:r>
            <w:r w:rsidRPr="00230AFB">
              <w:rPr>
                <w:kern w:val="0"/>
                <w:sz w:val="24"/>
                <w:szCs w:val="24"/>
              </w:rPr>
              <w:t>扫描件。包括买卖双方名称及盖章、服务内容</w:t>
            </w:r>
            <w:r w:rsidRPr="00230AFB">
              <w:rPr>
                <w:rFonts w:hint="eastAsia"/>
                <w:bCs/>
                <w:sz w:val="24"/>
              </w:rPr>
              <w:t>、合同签订日期（应为</w:t>
            </w:r>
            <w:r w:rsidRPr="00230AFB">
              <w:rPr>
                <w:rFonts w:hint="eastAsia"/>
                <w:bCs/>
                <w:sz w:val="24"/>
              </w:rPr>
              <w:t>2022</w:t>
            </w:r>
            <w:r w:rsidRPr="00230AFB">
              <w:rPr>
                <w:rFonts w:hint="eastAsia"/>
                <w:bCs/>
                <w:sz w:val="24"/>
              </w:rPr>
              <w:t>年</w:t>
            </w:r>
            <w:r w:rsidRPr="00230AFB">
              <w:rPr>
                <w:rFonts w:hint="eastAsia"/>
                <w:bCs/>
                <w:sz w:val="24"/>
              </w:rPr>
              <w:t>1</w:t>
            </w:r>
            <w:r w:rsidRPr="00230AFB">
              <w:rPr>
                <w:rFonts w:hint="eastAsia"/>
                <w:bCs/>
                <w:sz w:val="24"/>
              </w:rPr>
              <w:t>月</w:t>
            </w:r>
            <w:r w:rsidRPr="00230AFB">
              <w:rPr>
                <w:rFonts w:hint="eastAsia"/>
                <w:bCs/>
                <w:sz w:val="24"/>
              </w:rPr>
              <w:t>1</w:t>
            </w:r>
            <w:r w:rsidRPr="00230AFB">
              <w:rPr>
                <w:rFonts w:hint="eastAsia"/>
                <w:bCs/>
                <w:sz w:val="24"/>
              </w:rPr>
              <w:t>日或以后）</w:t>
            </w:r>
            <w:r w:rsidRPr="00750AB2">
              <w:rPr>
                <w:kern w:val="0"/>
                <w:sz w:val="24"/>
                <w:szCs w:val="24"/>
              </w:rPr>
              <w:t>。</w:t>
            </w:r>
          </w:p>
          <w:p w:rsidR="006D4EF7" w:rsidRPr="00E109A2" w:rsidRDefault="006D4EF7" w:rsidP="003D0B66">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6D4EF7" w:rsidRPr="00750AB2" w:rsidRDefault="006D4EF7" w:rsidP="00230AFB">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sidR="00230AFB">
              <w:rPr>
                <w:rFonts w:hint="eastAsia"/>
                <w:kern w:val="0"/>
                <w:sz w:val="24"/>
                <w:szCs w:val="24"/>
              </w:rPr>
              <w:t>1</w:t>
            </w:r>
            <w:r w:rsidRPr="00750AB2">
              <w:rPr>
                <w:kern w:val="0"/>
                <w:sz w:val="24"/>
                <w:szCs w:val="24"/>
              </w:rPr>
              <w:t>分，最多</w:t>
            </w:r>
            <w:r w:rsidR="00230AFB">
              <w:rPr>
                <w:rFonts w:hint="eastAsia"/>
                <w:kern w:val="0"/>
                <w:sz w:val="24"/>
                <w:szCs w:val="24"/>
              </w:rPr>
              <w:t>5</w:t>
            </w:r>
            <w:r w:rsidRPr="00750AB2">
              <w:rPr>
                <w:kern w:val="0"/>
                <w:sz w:val="24"/>
                <w:szCs w:val="24"/>
              </w:rPr>
              <w:t>分</w:t>
            </w:r>
            <w:r>
              <w:rPr>
                <w:rFonts w:hint="eastAsia"/>
                <w:kern w:val="0"/>
                <w:sz w:val="24"/>
                <w:szCs w:val="24"/>
              </w:rPr>
              <w:t>。</w:t>
            </w:r>
          </w:p>
        </w:tc>
        <w:tc>
          <w:tcPr>
            <w:tcW w:w="1143" w:type="dxa"/>
            <w:shd w:val="clear" w:color="auto" w:fill="auto"/>
            <w:vAlign w:val="center"/>
          </w:tcPr>
          <w:p w:rsidR="006D4EF7" w:rsidRPr="00750AB2" w:rsidRDefault="00230AFB" w:rsidP="003D0B66">
            <w:pPr>
              <w:widowControl/>
              <w:adjustRightInd w:val="0"/>
              <w:snapToGrid w:val="0"/>
              <w:jc w:val="center"/>
              <w:rPr>
                <w:color w:val="000000"/>
                <w:kern w:val="0"/>
                <w:sz w:val="24"/>
                <w:szCs w:val="24"/>
              </w:rPr>
            </w:pPr>
            <w:r>
              <w:rPr>
                <w:rFonts w:hint="eastAsia"/>
                <w:color w:val="000000"/>
                <w:kern w:val="0"/>
                <w:sz w:val="24"/>
                <w:szCs w:val="24"/>
              </w:rPr>
              <w:t>5</w:t>
            </w:r>
          </w:p>
        </w:tc>
      </w:tr>
      <w:tr w:rsidR="006D4EF7" w:rsidRPr="00750AB2" w:rsidTr="003D0B66">
        <w:trPr>
          <w:trHeight w:val="702"/>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6D4EF7" w:rsidRPr="00750AB2" w:rsidRDefault="006D4EF7" w:rsidP="003D0B66">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3</w:t>
            </w:r>
          </w:p>
        </w:tc>
      </w:tr>
      <w:tr w:rsidR="006D4EF7" w:rsidRPr="00750AB2" w:rsidTr="003D0B66">
        <w:trPr>
          <w:trHeight w:val="1050"/>
          <w:jc w:val="center"/>
        </w:trPr>
        <w:tc>
          <w:tcPr>
            <w:tcW w:w="663" w:type="dxa"/>
            <w:shd w:val="clear" w:color="auto" w:fill="auto"/>
            <w:noWrap/>
            <w:vAlign w:val="center"/>
          </w:tcPr>
          <w:p w:rsidR="006D4EF7" w:rsidRDefault="006D4EF7" w:rsidP="003D0B6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以下人员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6D4EF7" w:rsidRPr="00DC2EF3" w:rsidRDefault="006D4EF7" w:rsidP="003D0B6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DB55F7">
              <w:rPr>
                <w:rFonts w:hint="eastAsia"/>
                <w:kern w:val="0"/>
                <w:sz w:val="24"/>
                <w:szCs w:val="24"/>
              </w:rPr>
              <w:t>投入本项目</w:t>
            </w:r>
            <w:r w:rsidR="00DB55F7" w:rsidRPr="00D742B6">
              <w:rPr>
                <w:rFonts w:hint="eastAsia"/>
                <w:kern w:val="0"/>
                <w:sz w:val="24"/>
                <w:szCs w:val="24"/>
              </w:rPr>
              <w:t>的</w:t>
            </w:r>
            <w:r w:rsidR="00DB55F7" w:rsidRPr="00DC2EF3">
              <w:rPr>
                <w:rFonts w:hint="eastAsia"/>
                <w:kern w:val="0"/>
                <w:sz w:val="24"/>
                <w:szCs w:val="24"/>
              </w:rPr>
              <w:t>项目经理具备</w:t>
            </w:r>
            <w:r w:rsidR="00215274" w:rsidRPr="00DC2EF3">
              <w:rPr>
                <w:rFonts w:hint="eastAsia"/>
                <w:kern w:val="0"/>
                <w:sz w:val="24"/>
                <w:szCs w:val="24"/>
              </w:rPr>
              <w:t>本科（或以上）学历和</w:t>
            </w:r>
            <w:r w:rsidR="00215274" w:rsidRPr="00DC2EF3">
              <w:rPr>
                <w:rFonts w:hint="eastAsia"/>
                <w:kern w:val="0"/>
                <w:sz w:val="24"/>
                <w:szCs w:val="24"/>
              </w:rPr>
              <w:t>5</w:t>
            </w:r>
            <w:r w:rsidR="00215274" w:rsidRPr="00DC2EF3">
              <w:rPr>
                <w:rFonts w:hint="eastAsia"/>
                <w:kern w:val="0"/>
                <w:sz w:val="24"/>
                <w:szCs w:val="24"/>
              </w:rPr>
              <w:t>年以上与本项目需求内容相关的运维工作经验，提供证书扫描件和</w:t>
            </w:r>
            <w:r w:rsidR="00D742B6" w:rsidRPr="00DC2EF3">
              <w:rPr>
                <w:rFonts w:hint="eastAsia"/>
                <w:kern w:val="0"/>
                <w:sz w:val="24"/>
                <w:szCs w:val="24"/>
              </w:rPr>
              <w:t>加盖投标人公章的</w:t>
            </w:r>
            <w:r w:rsidR="00215274" w:rsidRPr="00DC2EF3">
              <w:rPr>
                <w:rFonts w:hint="eastAsia"/>
                <w:kern w:val="0"/>
                <w:sz w:val="24"/>
                <w:szCs w:val="24"/>
              </w:rPr>
              <w:t>工作简历得</w:t>
            </w:r>
            <w:r w:rsidR="00CA731E" w:rsidRPr="00DC2EF3">
              <w:rPr>
                <w:rFonts w:hint="eastAsia"/>
                <w:kern w:val="0"/>
                <w:sz w:val="24"/>
                <w:szCs w:val="24"/>
              </w:rPr>
              <w:t>3</w:t>
            </w:r>
            <w:r w:rsidR="00215274" w:rsidRPr="00DC2EF3">
              <w:rPr>
                <w:rFonts w:hint="eastAsia"/>
                <w:kern w:val="0"/>
                <w:sz w:val="24"/>
                <w:szCs w:val="24"/>
              </w:rPr>
              <w:t>分，最多</w:t>
            </w:r>
            <w:r w:rsidR="00CA731E" w:rsidRPr="00DC2EF3">
              <w:rPr>
                <w:rFonts w:hint="eastAsia"/>
                <w:kern w:val="0"/>
                <w:sz w:val="24"/>
                <w:szCs w:val="24"/>
              </w:rPr>
              <w:t>3</w:t>
            </w:r>
            <w:r w:rsidR="00215274" w:rsidRPr="00DC2EF3">
              <w:rPr>
                <w:rFonts w:hint="eastAsia"/>
                <w:kern w:val="0"/>
                <w:sz w:val="24"/>
                <w:szCs w:val="24"/>
              </w:rPr>
              <w:t>分。</w:t>
            </w:r>
          </w:p>
          <w:p w:rsidR="006D4EF7" w:rsidRPr="00750AB2" w:rsidRDefault="006D4EF7" w:rsidP="00215274">
            <w:pPr>
              <w:widowControl/>
              <w:adjustRightInd w:val="0"/>
              <w:snapToGrid w:val="0"/>
              <w:rPr>
                <w:kern w:val="0"/>
                <w:sz w:val="24"/>
                <w:szCs w:val="24"/>
              </w:rPr>
            </w:pPr>
            <w:r w:rsidRPr="00DC2EF3">
              <w:rPr>
                <w:rFonts w:hint="eastAsia"/>
                <w:kern w:val="0"/>
                <w:sz w:val="24"/>
                <w:szCs w:val="24"/>
              </w:rPr>
              <w:t>（</w:t>
            </w:r>
            <w:r w:rsidRPr="00DC2EF3">
              <w:rPr>
                <w:rFonts w:hint="eastAsia"/>
                <w:kern w:val="0"/>
                <w:sz w:val="24"/>
                <w:szCs w:val="24"/>
              </w:rPr>
              <w:t>2</w:t>
            </w:r>
            <w:r w:rsidRPr="00DC2EF3">
              <w:rPr>
                <w:rFonts w:hint="eastAsia"/>
                <w:kern w:val="0"/>
                <w:sz w:val="24"/>
                <w:szCs w:val="24"/>
              </w:rPr>
              <w:t>）</w:t>
            </w:r>
            <w:r w:rsidR="00DB55F7" w:rsidRPr="00DC2EF3">
              <w:rPr>
                <w:rFonts w:hint="eastAsia"/>
                <w:kern w:val="0"/>
                <w:sz w:val="24"/>
                <w:szCs w:val="24"/>
              </w:rPr>
              <w:t>投入本项目的项目人员（项目经理除外）具备</w:t>
            </w:r>
            <w:r w:rsidR="00215274" w:rsidRPr="00DC2EF3">
              <w:rPr>
                <w:rFonts w:hint="eastAsia"/>
                <w:kern w:val="0"/>
                <w:sz w:val="24"/>
                <w:szCs w:val="24"/>
              </w:rPr>
              <w:t>本科（或以上）学历和</w:t>
            </w:r>
            <w:r w:rsidR="00215274" w:rsidRPr="00DC2EF3">
              <w:rPr>
                <w:rFonts w:hint="eastAsia"/>
                <w:kern w:val="0"/>
                <w:sz w:val="24"/>
                <w:szCs w:val="24"/>
              </w:rPr>
              <w:t>3</w:t>
            </w:r>
            <w:r w:rsidR="00215274" w:rsidRPr="00DC2EF3">
              <w:rPr>
                <w:rFonts w:hint="eastAsia"/>
                <w:kern w:val="0"/>
                <w:sz w:val="24"/>
                <w:szCs w:val="24"/>
              </w:rPr>
              <w:t>年以上与本项目需求内容相关的运维工作经验，提供证书扫描件和</w:t>
            </w:r>
            <w:r w:rsidR="00D742B6" w:rsidRPr="00DC2EF3">
              <w:rPr>
                <w:rFonts w:hint="eastAsia"/>
                <w:kern w:val="0"/>
                <w:sz w:val="24"/>
                <w:szCs w:val="24"/>
              </w:rPr>
              <w:t>加盖投标人公章的</w:t>
            </w:r>
            <w:r w:rsidR="00215274" w:rsidRPr="00DC2EF3">
              <w:rPr>
                <w:rFonts w:hint="eastAsia"/>
                <w:kern w:val="0"/>
                <w:sz w:val="24"/>
                <w:szCs w:val="24"/>
              </w:rPr>
              <w:t>工作简历，每提供一</w:t>
            </w:r>
            <w:r w:rsidR="00CA731E" w:rsidRPr="00DC2EF3">
              <w:rPr>
                <w:rFonts w:hint="eastAsia"/>
                <w:kern w:val="0"/>
                <w:sz w:val="24"/>
                <w:szCs w:val="24"/>
              </w:rPr>
              <w:t>人</w:t>
            </w:r>
            <w:r w:rsidR="00215274" w:rsidRPr="00DC2EF3">
              <w:rPr>
                <w:rFonts w:hint="eastAsia"/>
                <w:kern w:val="0"/>
                <w:sz w:val="24"/>
                <w:szCs w:val="24"/>
              </w:rPr>
              <w:t>满足上述要求的证明材料得</w:t>
            </w:r>
            <w:r w:rsidR="00215274" w:rsidRPr="00DC2EF3">
              <w:rPr>
                <w:rFonts w:hint="eastAsia"/>
                <w:kern w:val="0"/>
                <w:sz w:val="24"/>
                <w:szCs w:val="24"/>
              </w:rPr>
              <w:t>2</w:t>
            </w:r>
            <w:r w:rsidR="00215274" w:rsidRPr="00DC2EF3">
              <w:rPr>
                <w:rFonts w:hint="eastAsia"/>
                <w:kern w:val="0"/>
                <w:sz w:val="24"/>
                <w:szCs w:val="24"/>
              </w:rPr>
              <w:t>分，最多</w:t>
            </w:r>
            <w:r w:rsidR="00215274" w:rsidRPr="00DC2EF3">
              <w:rPr>
                <w:rFonts w:hint="eastAsia"/>
                <w:kern w:val="0"/>
                <w:sz w:val="24"/>
                <w:szCs w:val="24"/>
              </w:rPr>
              <w:t>4</w:t>
            </w:r>
            <w:r w:rsidR="00215274" w:rsidRPr="00DC2EF3">
              <w:rPr>
                <w:rFonts w:hint="eastAsia"/>
                <w:kern w:val="0"/>
                <w:sz w:val="24"/>
                <w:szCs w:val="24"/>
              </w:rPr>
              <w:t>分。</w:t>
            </w:r>
          </w:p>
        </w:tc>
        <w:tc>
          <w:tcPr>
            <w:tcW w:w="1143" w:type="dxa"/>
            <w:shd w:val="clear" w:color="auto" w:fill="auto"/>
            <w:vAlign w:val="center"/>
          </w:tcPr>
          <w:p w:rsidR="006D4EF7" w:rsidRPr="00750AB2" w:rsidRDefault="00CA731E" w:rsidP="003D0B66">
            <w:pPr>
              <w:widowControl/>
              <w:adjustRightInd w:val="0"/>
              <w:snapToGrid w:val="0"/>
              <w:jc w:val="center"/>
              <w:rPr>
                <w:color w:val="000000"/>
                <w:kern w:val="0"/>
                <w:sz w:val="24"/>
                <w:szCs w:val="24"/>
              </w:rPr>
            </w:pPr>
            <w:r>
              <w:rPr>
                <w:rFonts w:hint="eastAsia"/>
                <w:color w:val="000000"/>
                <w:kern w:val="0"/>
                <w:sz w:val="24"/>
                <w:szCs w:val="24"/>
              </w:rPr>
              <w:t>7</w:t>
            </w:r>
          </w:p>
        </w:tc>
      </w:tr>
      <w:tr w:rsidR="006D4EF7" w:rsidRPr="00750AB2" w:rsidTr="003D0B66">
        <w:trPr>
          <w:trHeight w:val="243"/>
          <w:jc w:val="center"/>
        </w:trPr>
        <w:tc>
          <w:tcPr>
            <w:tcW w:w="663" w:type="dxa"/>
            <w:shd w:val="clear" w:color="auto" w:fill="auto"/>
            <w:noWrap/>
            <w:vAlign w:val="center"/>
          </w:tcPr>
          <w:p w:rsidR="006D4EF7" w:rsidRDefault="006D4EF7" w:rsidP="003D0B6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D4EF7" w:rsidRDefault="006D4EF7" w:rsidP="003D0B6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D4EF7" w:rsidRPr="00A21AF8" w:rsidRDefault="006D4EF7" w:rsidP="00CA731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CA731E">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D4EF7" w:rsidRDefault="00CA731E" w:rsidP="003D0B66">
            <w:pPr>
              <w:widowControl/>
              <w:adjustRightInd w:val="0"/>
              <w:snapToGrid w:val="0"/>
              <w:jc w:val="center"/>
              <w:rPr>
                <w:color w:val="000000"/>
                <w:kern w:val="0"/>
                <w:sz w:val="24"/>
                <w:szCs w:val="24"/>
              </w:rPr>
            </w:pPr>
            <w:r>
              <w:rPr>
                <w:rFonts w:hint="eastAsia"/>
                <w:color w:val="000000"/>
                <w:kern w:val="0"/>
                <w:sz w:val="24"/>
                <w:szCs w:val="24"/>
              </w:rPr>
              <w:t>5</w:t>
            </w:r>
          </w:p>
        </w:tc>
      </w:tr>
      <w:tr w:rsidR="006D4EF7" w:rsidRPr="00750AB2" w:rsidTr="003D0B66">
        <w:trPr>
          <w:trHeight w:val="60"/>
          <w:jc w:val="center"/>
        </w:trPr>
        <w:tc>
          <w:tcPr>
            <w:tcW w:w="9393" w:type="dxa"/>
            <w:gridSpan w:val="3"/>
            <w:shd w:val="clear" w:color="auto" w:fill="auto"/>
            <w:noWrap/>
            <w:vAlign w:val="center"/>
          </w:tcPr>
          <w:p w:rsidR="006D4EF7" w:rsidRPr="00750AB2" w:rsidRDefault="006D4EF7" w:rsidP="00230AFB">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230AFB">
              <w:rPr>
                <w:rFonts w:hint="eastAsia"/>
                <w:kern w:val="0"/>
                <w:sz w:val="24"/>
                <w:szCs w:val="24"/>
              </w:rPr>
              <w:t>60</w:t>
            </w:r>
            <w:r w:rsidRPr="00750AB2">
              <w:rPr>
                <w:kern w:val="0"/>
                <w:sz w:val="24"/>
                <w:szCs w:val="24"/>
              </w:rPr>
              <w:t>分）</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分值</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sidRPr="00230AFB">
              <w:rPr>
                <w:rFonts w:hint="eastAsia"/>
                <w:kern w:val="0"/>
                <w:sz w:val="24"/>
                <w:szCs w:val="24"/>
              </w:rPr>
              <w:t>至少</w:t>
            </w:r>
            <w:r w:rsidRPr="00230AFB">
              <w:rPr>
                <w:kern w:val="0"/>
                <w:sz w:val="24"/>
                <w:szCs w:val="24"/>
              </w:rPr>
              <w:t>包含针对本项目的</w:t>
            </w:r>
            <w:r w:rsidR="00230AFB" w:rsidRPr="00230AFB">
              <w:rPr>
                <w:rFonts w:hint="eastAsia"/>
                <w:kern w:val="0"/>
                <w:sz w:val="24"/>
                <w:szCs w:val="24"/>
              </w:rPr>
              <w:t>设备运行维护</w:t>
            </w:r>
            <w:r w:rsidRPr="00230AFB">
              <w:rPr>
                <w:kern w:val="0"/>
                <w:sz w:val="24"/>
                <w:szCs w:val="24"/>
              </w:rPr>
              <w:t>方案</w:t>
            </w:r>
            <w:r w:rsidRPr="00230AFB">
              <w:rPr>
                <w:rFonts w:hint="eastAsia"/>
                <w:kern w:val="0"/>
                <w:sz w:val="24"/>
                <w:szCs w:val="24"/>
              </w:rPr>
              <w:t>。</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满足</w:t>
            </w:r>
            <w:r w:rsidRPr="00230AFB">
              <w:rPr>
                <w:kern w:val="0"/>
                <w:sz w:val="24"/>
                <w:szCs w:val="24"/>
              </w:rPr>
              <w:t>招标文件要求，无瑕疵：</w:t>
            </w:r>
            <w:r w:rsidRPr="00230AFB">
              <w:rPr>
                <w:rFonts w:hint="eastAsia"/>
                <w:kern w:val="0"/>
                <w:sz w:val="24"/>
                <w:szCs w:val="24"/>
              </w:rPr>
              <w:t>9</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1</w:t>
            </w:r>
            <w:r w:rsidRPr="00230AFB">
              <w:rPr>
                <w:rFonts w:hint="eastAsia"/>
                <w:kern w:val="0"/>
                <w:sz w:val="24"/>
                <w:szCs w:val="24"/>
              </w:rPr>
              <w:t>处瑕疵</w:t>
            </w:r>
            <w:r w:rsidRPr="00230AFB">
              <w:rPr>
                <w:kern w:val="0"/>
                <w:sz w:val="24"/>
                <w:szCs w:val="24"/>
              </w:rPr>
              <w:t>：</w:t>
            </w:r>
            <w:r w:rsidRPr="00230AFB">
              <w:rPr>
                <w:rFonts w:hint="eastAsia"/>
                <w:kern w:val="0"/>
                <w:sz w:val="24"/>
                <w:szCs w:val="24"/>
              </w:rPr>
              <w:t>6</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2</w:t>
            </w:r>
            <w:r w:rsidRPr="00230AFB">
              <w:rPr>
                <w:rFonts w:hint="eastAsia"/>
                <w:kern w:val="0"/>
                <w:sz w:val="24"/>
                <w:szCs w:val="24"/>
              </w:rPr>
              <w:t>处瑕疵</w:t>
            </w:r>
            <w:r w:rsidRPr="00230AFB">
              <w:rPr>
                <w:kern w:val="0"/>
                <w:sz w:val="24"/>
                <w:szCs w:val="24"/>
              </w:rPr>
              <w:t>：</w:t>
            </w:r>
            <w:r w:rsidRPr="00230AFB">
              <w:rPr>
                <w:rFonts w:hint="eastAsia"/>
                <w:kern w:val="0"/>
                <w:sz w:val="24"/>
                <w:szCs w:val="24"/>
              </w:rPr>
              <w:t>3</w:t>
            </w:r>
            <w:r w:rsidRPr="00230AFB">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416"/>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274"/>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6D4EF7" w:rsidRDefault="006D4EF7" w:rsidP="003D0B6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416"/>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D4EF7" w:rsidRPr="00750AB2" w:rsidRDefault="006D4EF7" w:rsidP="003D0B66">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D4EF7" w:rsidRPr="00230AFB" w:rsidRDefault="006D4EF7" w:rsidP="003D0B66">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w:t>
            </w:r>
            <w:r w:rsidRPr="00230AFB">
              <w:rPr>
                <w:rFonts w:hint="eastAsia"/>
                <w:kern w:val="0"/>
                <w:sz w:val="24"/>
                <w:szCs w:val="24"/>
              </w:rPr>
              <w:t>急情况时</w:t>
            </w:r>
            <w:r w:rsidR="00363A75">
              <w:rPr>
                <w:rFonts w:hint="eastAsia"/>
                <w:kern w:val="0"/>
                <w:sz w:val="24"/>
                <w:szCs w:val="24"/>
              </w:rPr>
              <w:t>，</w:t>
            </w:r>
            <w:r w:rsidRPr="00230AFB">
              <w:rPr>
                <w:rFonts w:hint="eastAsia"/>
                <w:kern w:val="0"/>
                <w:sz w:val="24"/>
                <w:szCs w:val="24"/>
              </w:rPr>
              <w:t>例如停水停电</w:t>
            </w:r>
            <w:r w:rsidR="00230AFB" w:rsidRPr="00230AFB">
              <w:rPr>
                <w:rFonts w:hint="eastAsia"/>
                <w:kern w:val="0"/>
                <w:sz w:val="24"/>
                <w:szCs w:val="24"/>
              </w:rPr>
              <w:t>、设备宕机、部件损坏等</w:t>
            </w:r>
            <w:r w:rsidRPr="00230AFB">
              <w:rPr>
                <w:rFonts w:hint="eastAsia"/>
                <w:kern w:val="0"/>
                <w:sz w:val="24"/>
                <w:szCs w:val="24"/>
              </w:rPr>
              <w:t>，</w:t>
            </w:r>
            <w:r w:rsidR="00363A75">
              <w:rPr>
                <w:rFonts w:hint="eastAsia"/>
                <w:kern w:val="0"/>
                <w:sz w:val="24"/>
                <w:szCs w:val="24"/>
              </w:rPr>
              <w:t>提供</w:t>
            </w:r>
            <w:r w:rsidRPr="00230AFB">
              <w:rPr>
                <w:rFonts w:hint="eastAsia"/>
                <w:kern w:val="0"/>
                <w:sz w:val="24"/>
                <w:szCs w:val="24"/>
              </w:rPr>
              <w:t>如何保证服务正常运转的措施，临时增配人员设备、现有人员岗位职责临时增加、与相关部门协调配合等</w:t>
            </w:r>
            <w:r w:rsidR="00363A75" w:rsidRPr="00363A75">
              <w:rPr>
                <w:rFonts w:hint="eastAsia"/>
                <w:kern w:val="0"/>
                <w:sz w:val="24"/>
                <w:szCs w:val="24"/>
              </w:rPr>
              <w:t>应急预案</w:t>
            </w:r>
            <w:r w:rsidRPr="00230AFB">
              <w:rPr>
                <w:rFonts w:hint="eastAsia"/>
                <w:kern w:val="0"/>
                <w:sz w:val="24"/>
                <w:szCs w:val="24"/>
              </w:rPr>
              <w:t>措施。</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满足</w:t>
            </w:r>
            <w:r w:rsidRPr="00230AFB">
              <w:rPr>
                <w:kern w:val="0"/>
                <w:sz w:val="24"/>
                <w:szCs w:val="24"/>
              </w:rPr>
              <w:t>招标文件要求，无瑕疵：</w:t>
            </w:r>
            <w:r w:rsidRPr="00230AFB">
              <w:rPr>
                <w:rFonts w:hint="eastAsia"/>
                <w:kern w:val="0"/>
                <w:sz w:val="24"/>
                <w:szCs w:val="24"/>
              </w:rPr>
              <w:t>9</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1</w:t>
            </w:r>
            <w:r w:rsidRPr="00230AFB">
              <w:rPr>
                <w:rFonts w:hint="eastAsia"/>
                <w:kern w:val="0"/>
                <w:sz w:val="24"/>
                <w:szCs w:val="24"/>
              </w:rPr>
              <w:t>处瑕疵</w:t>
            </w:r>
            <w:r w:rsidRPr="00230AFB">
              <w:rPr>
                <w:kern w:val="0"/>
                <w:sz w:val="24"/>
                <w:szCs w:val="24"/>
              </w:rPr>
              <w:t>：</w:t>
            </w:r>
            <w:r w:rsidRPr="00230AFB">
              <w:rPr>
                <w:rFonts w:hint="eastAsia"/>
                <w:kern w:val="0"/>
                <w:sz w:val="24"/>
                <w:szCs w:val="24"/>
              </w:rPr>
              <w:t>6</w:t>
            </w:r>
            <w:r w:rsidRPr="00230AFB">
              <w:rPr>
                <w:kern w:val="0"/>
                <w:sz w:val="24"/>
                <w:szCs w:val="24"/>
              </w:rPr>
              <w:t>分；</w:t>
            </w:r>
          </w:p>
          <w:p w:rsidR="006D4EF7" w:rsidRPr="00230AFB" w:rsidRDefault="006D4EF7" w:rsidP="003D0B66">
            <w:pPr>
              <w:widowControl/>
              <w:adjustRightInd w:val="0"/>
              <w:snapToGrid w:val="0"/>
              <w:rPr>
                <w:kern w:val="0"/>
                <w:sz w:val="24"/>
                <w:szCs w:val="24"/>
              </w:rPr>
            </w:pPr>
            <w:r w:rsidRPr="00230AFB">
              <w:rPr>
                <w:rFonts w:hint="eastAsia"/>
                <w:kern w:val="0"/>
                <w:sz w:val="24"/>
                <w:szCs w:val="24"/>
              </w:rPr>
              <w:t>方案</w:t>
            </w:r>
            <w:r w:rsidRPr="00230AFB">
              <w:rPr>
                <w:kern w:val="0"/>
                <w:sz w:val="24"/>
                <w:szCs w:val="24"/>
              </w:rPr>
              <w:t>内容存在</w:t>
            </w:r>
            <w:r w:rsidRPr="00230AFB">
              <w:rPr>
                <w:rFonts w:hint="eastAsia"/>
                <w:kern w:val="0"/>
                <w:sz w:val="24"/>
                <w:szCs w:val="24"/>
              </w:rPr>
              <w:t>2</w:t>
            </w:r>
            <w:r w:rsidRPr="00230AFB">
              <w:rPr>
                <w:rFonts w:hint="eastAsia"/>
                <w:kern w:val="0"/>
                <w:sz w:val="24"/>
                <w:szCs w:val="24"/>
              </w:rPr>
              <w:t>处瑕疵</w:t>
            </w:r>
            <w:r w:rsidRPr="00230AFB">
              <w:rPr>
                <w:kern w:val="0"/>
                <w:sz w:val="24"/>
                <w:szCs w:val="24"/>
              </w:rPr>
              <w:t>：</w:t>
            </w:r>
            <w:r w:rsidRPr="00230AFB">
              <w:rPr>
                <w:rFonts w:hint="eastAsia"/>
                <w:kern w:val="0"/>
                <w:sz w:val="24"/>
                <w:szCs w:val="24"/>
              </w:rPr>
              <w:t>3</w:t>
            </w:r>
            <w:r w:rsidRPr="00230AFB">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30D0F" w:rsidRDefault="006D4EF7" w:rsidP="003D0B6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1050"/>
          <w:jc w:val="center"/>
        </w:trPr>
        <w:tc>
          <w:tcPr>
            <w:tcW w:w="663" w:type="dxa"/>
            <w:shd w:val="clear" w:color="auto" w:fill="auto"/>
            <w:noWrap/>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D4EF7" w:rsidRPr="00750AB2" w:rsidRDefault="006D4EF7" w:rsidP="003D0B66">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D4EF7" w:rsidRDefault="006D4EF7" w:rsidP="003D0B66">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6D4EF7" w:rsidRPr="000A2239" w:rsidRDefault="006D4EF7" w:rsidP="003D0B66">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6D4EF7"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D4EF7" w:rsidRPr="000A2239" w:rsidRDefault="006D4EF7" w:rsidP="003D0B6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6D4EF7" w:rsidRDefault="006D4EF7" w:rsidP="003D0B6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D4EF7" w:rsidRPr="00750AB2" w:rsidRDefault="006D4EF7" w:rsidP="003D0B66">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Pr>
                <w:rFonts w:hint="eastAsia"/>
                <w:color w:val="000000"/>
                <w:kern w:val="0"/>
                <w:sz w:val="24"/>
                <w:szCs w:val="24"/>
              </w:rPr>
              <w:t>9</w:t>
            </w:r>
          </w:p>
        </w:tc>
      </w:tr>
      <w:tr w:rsidR="006D4EF7" w:rsidRPr="00750AB2" w:rsidTr="003D0B66">
        <w:trPr>
          <w:trHeight w:val="274"/>
          <w:jc w:val="center"/>
        </w:trPr>
        <w:tc>
          <w:tcPr>
            <w:tcW w:w="663" w:type="dxa"/>
            <w:shd w:val="clear" w:color="auto" w:fill="auto"/>
            <w:noWrap/>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D4EF7" w:rsidRPr="008B6B20" w:rsidRDefault="006D4EF7" w:rsidP="003D0B6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D4EF7" w:rsidRPr="00384285" w:rsidRDefault="006D4EF7" w:rsidP="003D0B66">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指定专人为采购人服务</w:t>
            </w:r>
            <w:r w:rsidRPr="00384285">
              <w:rPr>
                <w:rFonts w:hint="eastAsia"/>
                <w:kern w:val="0"/>
                <w:sz w:val="24"/>
                <w:szCs w:val="24"/>
              </w:rPr>
              <w:t>、定期配合沟通频次、建立配合沟通内容记录台账、配合沟通效果反馈机制等方面内容。</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Pr="008B6B20" w:rsidRDefault="006D4EF7" w:rsidP="003D0B66">
            <w:pPr>
              <w:widowControl/>
              <w:adjustRightInd w:val="0"/>
              <w:snapToGrid w:val="0"/>
              <w:jc w:val="center"/>
              <w:rPr>
                <w:kern w:val="0"/>
                <w:sz w:val="24"/>
                <w:szCs w:val="24"/>
              </w:rPr>
            </w:pPr>
            <w:r w:rsidRPr="008B6B20">
              <w:rPr>
                <w:rFonts w:hint="eastAsia"/>
                <w:kern w:val="0"/>
                <w:sz w:val="24"/>
                <w:szCs w:val="24"/>
              </w:rPr>
              <w:t>3</w:t>
            </w:r>
          </w:p>
        </w:tc>
      </w:tr>
      <w:tr w:rsidR="006D4EF7" w:rsidRPr="00750AB2" w:rsidTr="003D0B66">
        <w:trPr>
          <w:trHeight w:val="1050"/>
          <w:jc w:val="center"/>
        </w:trPr>
        <w:tc>
          <w:tcPr>
            <w:tcW w:w="663" w:type="dxa"/>
            <w:shd w:val="clear" w:color="auto" w:fill="auto"/>
            <w:noWrap/>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6D4EF7" w:rsidRDefault="006D4EF7" w:rsidP="003D0B66">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D4EF7" w:rsidRPr="00384285" w:rsidRDefault="006D4EF7" w:rsidP="003D0B66">
            <w:pPr>
              <w:widowControl/>
              <w:adjustRightInd w:val="0"/>
              <w:snapToGrid w:val="0"/>
              <w:rPr>
                <w:kern w:val="0"/>
                <w:sz w:val="24"/>
                <w:szCs w:val="24"/>
              </w:rPr>
            </w:pPr>
            <w:r w:rsidRPr="00384285">
              <w:rPr>
                <w:rFonts w:hint="eastAsia"/>
                <w:kern w:val="0"/>
                <w:sz w:val="24"/>
                <w:szCs w:val="24"/>
              </w:rPr>
              <w:t>至少包含</w:t>
            </w:r>
            <w:r w:rsidRPr="00384285">
              <w:rPr>
                <w:kern w:val="0"/>
                <w:sz w:val="24"/>
                <w:szCs w:val="24"/>
              </w:rPr>
              <w:t>服务过程中保证服务质量的措施</w:t>
            </w:r>
            <w:r w:rsidRPr="00384285">
              <w:rPr>
                <w:rFonts w:hint="eastAsia"/>
                <w:kern w:val="0"/>
                <w:sz w:val="24"/>
                <w:szCs w:val="24"/>
              </w:rPr>
              <w:t>、对出现服务质量问题时如何挽回、人员服务态度保障、人员业务专业化水平保障等方面内容。</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满足</w:t>
            </w:r>
            <w:r w:rsidRPr="00384285">
              <w:rPr>
                <w:kern w:val="0"/>
                <w:sz w:val="24"/>
                <w:szCs w:val="24"/>
              </w:rPr>
              <w:t>招标文件要求，无瑕疵：</w:t>
            </w:r>
            <w:r w:rsidRPr="00384285">
              <w:rPr>
                <w:rFonts w:hint="eastAsia"/>
                <w:kern w:val="0"/>
                <w:sz w:val="24"/>
                <w:szCs w:val="24"/>
              </w:rPr>
              <w:t>3</w:t>
            </w:r>
            <w:r w:rsidRPr="00384285">
              <w:rPr>
                <w:kern w:val="0"/>
                <w:sz w:val="24"/>
                <w:szCs w:val="24"/>
              </w:rPr>
              <w:t>分；</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1</w:t>
            </w:r>
            <w:r w:rsidRPr="00384285">
              <w:rPr>
                <w:rFonts w:hint="eastAsia"/>
                <w:kern w:val="0"/>
                <w:sz w:val="24"/>
                <w:szCs w:val="24"/>
              </w:rPr>
              <w:t>处瑕疵</w:t>
            </w:r>
            <w:r w:rsidRPr="00384285">
              <w:rPr>
                <w:kern w:val="0"/>
                <w:sz w:val="24"/>
                <w:szCs w:val="24"/>
              </w:rPr>
              <w:t>：</w:t>
            </w:r>
            <w:r w:rsidRPr="00384285">
              <w:rPr>
                <w:rFonts w:hint="eastAsia"/>
                <w:kern w:val="0"/>
                <w:sz w:val="24"/>
                <w:szCs w:val="24"/>
              </w:rPr>
              <w:t>2</w:t>
            </w:r>
            <w:r w:rsidRPr="00384285">
              <w:rPr>
                <w:kern w:val="0"/>
                <w:sz w:val="24"/>
                <w:szCs w:val="24"/>
              </w:rPr>
              <w:t>分；</w:t>
            </w:r>
          </w:p>
          <w:p w:rsidR="00230AFB" w:rsidRPr="00384285" w:rsidRDefault="00230AFB" w:rsidP="00230AFB">
            <w:pPr>
              <w:widowControl/>
              <w:adjustRightInd w:val="0"/>
              <w:snapToGrid w:val="0"/>
              <w:rPr>
                <w:kern w:val="0"/>
                <w:sz w:val="24"/>
                <w:szCs w:val="24"/>
              </w:rPr>
            </w:pPr>
            <w:r w:rsidRPr="00384285">
              <w:rPr>
                <w:rFonts w:hint="eastAsia"/>
                <w:kern w:val="0"/>
                <w:sz w:val="24"/>
                <w:szCs w:val="24"/>
              </w:rPr>
              <w:t>方案</w:t>
            </w:r>
            <w:r w:rsidRPr="00384285">
              <w:rPr>
                <w:kern w:val="0"/>
                <w:sz w:val="24"/>
                <w:szCs w:val="24"/>
              </w:rPr>
              <w:t>内容存在</w:t>
            </w:r>
            <w:r w:rsidRPr="00384285">
              <w:rPr>
                <w:rFonts w:hint="eastAsia"/>
                <w:kern w:val="0"/>
                <w:sz w:val="24"/>
                <w:szCs w:val="24"/>
              </w:rPr>
              <w:t>2</w:t>
            </w:r>
            <w:r w:rsidRPr="00384285">
              <w:rPr>
                <w:rFonts w:hint="eastAsia"/>
                <w:kern w:val="0"/>
                <w:sz w:val="24"/>
                <w:szCs w:val="24"/>
              </w:rPr>
              <w:t>处瑕疵</w:t>
            </w:r>
            <w:r w:rsidRPr="00384285">
              <w:rPr>
                <w:kern w:val="0"/>
                <w:sz w:val="24"/>
                <w:szCs w:val="24"/>
              </w:rPr>
              <w:t>：</w:t>
            </w:r>
            <w:r w:rsidRPr="00384285">
              <w:rPr>
                <w:rFonts w:hint="eastAsia"/>
                <w:kern w:val="0"/>
                <w:sz w:val="24"/>
                <w:szCs w:val="24"/>
              </w:rPr>
              <w:t>1</w:t>
            </w:r>
            <w:r w:rsidRPr="00384285">
              <w:rPr>
                <w:kern w:val="0"/>
                <w:sz w:val="24"/>
                <w:szCs w:val="24"/>
              </w:rPr>
              <w:t>分；</w:t>
            </w:r>
          </w:p>
          <w:p w:rsidR="006D4EF7" w:rsidRPr="00384285" w:rsidRDefault="00230AFB" w:rsidP="00230AFB">
            <w:pPr>
              <w:widowControl/>
              <w:adjustRightInd w:val="0"/>
              <w:snapToGrid w:val="0"/>
              <w:rPr>
                <w:kern w:val="0"/>
                <w:sz w:val="24"/>
                <w:szCs w:val="24"/>
              </w:rPr>
            </w:pPr>
            <w:r w:rsidRPr="00384285">
              <w:rPr>
                <w:kern w:val="0"/>
                <w:sz w:val="24"/>
                <w:szCs w:val="24"/>
              </w:rPr>
              <w:t>未提供方案或不满足招标文件要求或内容存在</w:t>
            </w:r>
            <w:r w:rsidRPr="00384285">
              <w:rPr>
                <w:rFonts w:hint="eastAsia"/>
                <w:kern w:val="0"/>
                <w:sz w:val="24"/>
                <w:szCs w:val="24"/>
              </w:rPr>
              <w:t>3</w:t>
            </w:r>
            <w:r w:rsidRPr="00384285">
              <w:rPr>
                <w:rFonts w:hint="eastAsia"/>
                <w:kern w:val="0"/>
                <w:sz w:val="24"/>
                <w:szCs w:val="24"/>
              </w:rPr>
              <w:t>处及以上瑕疵</w:t>
            </w:r>
            <w:r w:rsidRPr="00384285">
              <w:rPr>
                <w:kern w:val="0"/>
                <w:sz w:val="24"/>
                <w:szCs w:val="24"/>
              </w:rPr>
              <w:t>：</w:t>
            </w:r>
            <w:r w:rsidRPr="00384285">
              <w:rPr>
                <w:kern w:val="0"/>
                <w:sz w:val="24"/>
                <w:szCs w:val="24"/>
              </w:rPr>
              <w:t>0</w:t>
            </w:r>
            <w:r w:rsidRPr="00384285">
              <w:rPr>
                <w:kern w:val="0"/>
                <w:sz w:val="24"/>
                <w:szCs w:val="24"/>
              </w:rPr>
              <w:t>分</w:t>
            </w:r>
            <w:r w:rsidR="006D4EF7" w:rsidRPr="00384285">
              <w:rPr>
                <w:kern w:val="0"/>
                <w:sz w:val="24"/>
                <w:szCs w:val="24"/>
              </w:rPr>
              <w:t>；</w:t>
            </w:r>
          </w:p>
          <w:p w:rsidR="006D4EF7" w:rsidRPr="00384285" w:rsidRDefault="006D4EF7" w:rsidP="003D0B66">
            <w:pPr>
              <w:widowControl/>
              <w:adjustRightInd w:val="0"/>
              <w:snapToGrid w:val="0"/>
              <w:rPr>
                <w:kern w:val="0"/>
                <w:sz w:val="24"/>
                <w:szCs w:val="24"/>
              </w:rPr>
            </w:pPr>
            <w:r w:rsidRPr="0038428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D4EF7" w:rsidRDefault="00230AFB" w:rsidP="003D0B66">
            <w:pPr>
              <w:widowControl/>
              <w:adjustRightInd w:val="0"/>
              <w:snapToGrid w:val="0"/>
              <w:jc w:val="center"/>
              <w:rPr>
                <w:color w:val="000000"/>
                <w:kern w:val="0"/>
                <w:sz w:val="24"/>
                <w:szCs w:val="24"/>
              </w:rPr>
            </w:pPr>
            <w:r>
              <w:rPr>
                <w:rFonts w:hint="eastAsia"/>
                <w:color w:val="000000"/>
                <w:kern w:val="0"/>
                <w:sz w:val="24"/>
                <w:szCs w:val="24"/>
              </w:rPr>
              <w:t>3</w:t>
            </w:r>
          </w:p>
        </w:tc>
      </w:tr>
      <w:tr w:rsidR="006D4EF7" w:rsidRPr="00750AB2" w:rsidTr="003D0B66">
        <w:trPr>
          <w:trHeight w:val="509"/>
          <w:jc w:val="center"/>
        </w:trPr>
        <w:tc>
          <w:tcPr>
            <w:tcW w:w="9393" w:type="dxa"/>
            <w:gridSpan w:val="3"/>
            <w:shd w:val="clear" w:color="auto" w:fill="auto"/>
            <w:noWrap/>
            <w:vAlign w:val="center"/>
          </w:tcPr>
          <w:p w:rsidR="006D4EF7" w:rsidRPr="00750AB2" w:rsidRDefault="006D4EF7" w:rsidP="003D0B66">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6D4EF7" w:rsidRPr="00750AB2" w:rsidRDefault="006D4EF7" w:rsidP="003D0B66">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AC0D67" w:rsidRPr="00AC0D67" w:rsidRDefault="00AC0D67" w:rsidP="00AC0D67">
      <w:pPr>
        <w:widowControl/>
        <w:ind w:firstLineChars="200" w:firstLine="446"/>
        <w:jc w:val="left"/>
        <w:rPr>
          <w:sz w:val="24"/>
        </w:rPr>
      </w:pPr>
      <w:r w:rsidRPr="00AC0D67">
        <w:rPr>
          <w:rFonts w:hint="eastAsia"/>
          <w:sz w:val="24"/>
        </w:rPr>
        <w:t>服务范围：天津市消防救援总队信息中心机房承载着全市消防业务应用运行和数据存储，机房位置位于总队机关</w:t>
      </w:r>
      <w:r w:rsidRPr="00AC0D67">
        <w:rPr>
          <w:rFonts w:hint="eastAsia"/>
          <w:sz w:val="24"/>
        </w:rPr>
        <w:t>15</w:t>
      </w:r>
      <w:r w:rsidRPr="00AC0D67">
        <w:rPr>
          <w:rFonts w:hint="eastAsia"/>
          <w:sz w:val="24"/>
        </w:rPr>
        <w:t>层，机房内各类计算和存储设备数量较多，机房内精密空调和</w:t>
      </w:r>
      <w:r w:rsidRPr="00AC0D67">
        <w:rPr>
          <w:rFonts w:hint="eastAsia"/>
          <w:sz w:val="24"/>
        </w:rPr>
        <w:t>UPS</w:t>
      </w:r>
      <w:r w:rsidRPr="00AC0D67">
        <w:rPr>
          <w:rFonts w:hint="eastAsia"/>
          <w:sz w:val="24"/>
        </w:rPr>
        <w:t>设备以及各类业务信息系统需要由专人进行定期维保，更换备品备件，提供重大活动及节假日期间现场保障服务，确保各业务系统正常运行。本次为信息机房精密空调和</w:t>
      </w:r>
      <w:r w:rsidRPr="00AC0D67">
        <w:rPr>
          <w:rFonts w:hint="eastAsia"/>
          <w:sz w:val="24"/>
        </w:rPr>
        <w:t>UPS</w:t>
      </w:r>
      <w:r w:rsidRPr="00AC0D67">
        <w:rPr>
          <w:rFonts w:hint="eastAsia"/>
          <w:sz w:val="24"/>
        </w:rPr>
        <w:t>设备、接处警数字语音交换机、电视电话会议系统及终端、智能指挥智能接处警系统、内线电话数字交换系统、审计系统和数据分析系统、物联网综合管理平台，资产调剂平台进行维保，维保期限为一年。</w:t>
      </w:r>
    </w:p>
    <w:p w:rsidR="00CC749E" w:rsidRDefault="00AC0D67" w:rsidP="00AC0D67">
      <w:pPr>
        <w:widowControl/>
        <w:ind w:firstLineChars="200" w:firstLine="446"/>
        <w:jc w:val="left"/>
        <w:rPr>
          <w:sz w:val="24"/>
        </w:rPr>
      </w:pPr>
      <w:r w:rsidRPr="00AC0D67">
        <w:rPr>
          <w:rFonts w:hint="eastAsia"/>
          <w:sz w:val="24"/>
        </w:rPr>
        <w:t>服务要求：达到本项目需求书中的全部要求</w:t>
      </w:r>
    </w:p>
    <w:p w:rsidR="00CC749E" w:rsidRDefault="00CC749E" w:rsidP="00CC749E">
      <w:pPr>
        <w:widowControl/>
        <w:ind w:firstLineChars="200" w:firstLine="446"/>
        <w:jc w:val="left"/>
        <w:rPr>
          <w:sz w:val="24"/>
        </w:rPr>
      </w:pPr>
      <w:r>
        <w:rPr>
          <w:rFonts w:hint="eastAsia"/>
          <w:sz w:val="24"/>
        </w:rPr>
        <w:t>本项目属于</w:t>
      </w:r>
      <w:r w:rsidR="006D4EF7">
        <w:rPr>
          <w:rFonts w:hint="eastAsia"/>
          <w:sz w:val="24"/>
        </w:rPr>
        <w:t>软件与信息技术服务业。</w:t>
      </w:r>
    </w:p>
    <w:p w:rsidR="00AC0D67" w:rsidRDefault="00AC0D67" w:rsidP="00CC749E">
      <w:pPr>
        <w:widowControl/>
        <w:ind w:firstLineChars="200" w:firstLine="446"/>
        <w:jc w:val="left"/>
        <w:rPr>
          <w:sz w:val="24"/>
        </w:rPr>
      </w:pPr>
      <w:r>
        <w:rPr>
          <w:rFonts w:hint="eastAsia"/>
          <w:sz w:val="24"/>
        </w:rPr>
        <w:t>二、具体要求</w:t>
      </w:r>
    </w:p>
    <w:p w:rsidR="00AC0D67" w:rsidRDefault="00AC0D67" w:rsidP="00AC0D67">
      <w:pPr>
        <w:widowControl/>
        <w:ind w:firstLineChars="200" w:firstLine="446"/>
        <w:jc w:val="left"/>
        <w:rPr>
          <w:sz w:val="24"/>
        </w:rPr>
      </w:pPr>
      <w:r>
        <w:rPr>
          <w:rFonts w:hint="eastAsia"/>
          <w:sz w:val="24"/>
        </w:rPr>
        <w:t>第一包：</w:t>
      </w:r>
      <w:r w:rsidRPr="00AC0D67">
        <w:rPr>
          <w:rFonts w:hint="eastAsia"/>
          <w:sz w:val="24"/>
        </w:rPr>
        <w:t>信息系统维保服务</w:t>
      </w:r>
    </w:p>
    <w:p w:rsidR="00C63B64" w:rsidRDefault="00C63B64" w:rsidP="00C63B64">
      <w:pPr>
        <w:widowControl/>
        <w:ind w:firstLineChars="200" w:firstLine="446"/>
        <w:jc w:val="left"/>
        <w:rPr>
          <w:sz w:val="24"/>
        </w:rPr>
      </w:pPr>
      <w:r w:rsidRPr="00C63B64">
        <w:rPr>
          <w:rFonts w:hint="eastAsia"/>
          <w:sz w:val="24"/>
        </w:rPr>
        <w:t>（一）软件运维</w:t>
      </w:r>
    </w:p>
    <w:p w:rsidR="00C63B64" w:rsidRPr="00C63B64" w:rsidRDefault="00C63B64" w:rsidP="00C63B64">
      <w:pPr>
        <w:widowControl/>
        <w:ind w:firstLineChars="200" w:firstLine="446"/>
        <w:jc w:val="left"/>
        <w:rPr>
          <w:sz w:val="24"/>
        </w:rPr>
      </w:pPr>
      <w:r w:rsidRPr="00C63B64">
        <w:rPr>
          <w:rFonts w:hint="eastAsia"/>
          <w:sz w:val="24"/>
        </w:rPr>
        <w:t>1</w:t>
      </w:r>
      <w:r w:rsidRPr="00C63B64">
        <w:rPr>
          <w:rFonts w:hint="eastAsia"/>
          <w:sz w:val="24"/>
        </w:rPr>
        <w:t>、智能指挥智能接处警系统</w:t>
      </w:r>
    </w:p>
    <w:p w:rsidR="00C63B64" w:rsidRDefault="00C63B64" w:rsidP="00C63B64">
      <w:pPr>
        <w:widowControl/>
        <w:ind w:firstLineChars="200" w:firstLine="446"/>
        <w:jc w:val="left"/>
        <w:rPr>
          <w:sz w:val="24"/>
        </w:rPr>
      </w:pPr>
      <w:r w:rsidRPr="00C63B64">
        <w:rPr>
          <w:rFonts w:hint="eastAsia"/>
          <w:sz w:val="24"/>
        </w:rPr>
        <w:t>消防智能接处警系统不同于其它系统，对系统的维保要求更高，考虑到消防业务系统的特殊性，需要针对整个消防指挥中心智能接处警及智能指挥的运营提供基本售后保障服务及增强运维保障服务，切实保障“服务对象”的</w:t>
      </w:r>
      <w:r w:rsidRPr="00C63B64">
        <w:rPr>
          <w:rFonts w:hint="eastAsia"/>
          <w:sz w:val="24"/>
        </w:rPr>
        <w:t>7*24</w:t>
      </w:r>
      <w:r w:rsidRPr="00C63B64">
        <w:rPr>
          <w:rFonts w:hint="eastAsia"/>
          <w:sz w:val="24"/>
        </w:rPr>
        <w:t>小时高效、稳定、安全运行。</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
        <w:gridCol w:w="426"/>
        <w:gridCol w:w="636"/>
        <w:gridCol w:w="1379"/>
        <w:gridCol w:w="4037"/>
        <w:gridCol w:w="706"/>
        <w:gridCol w:w="702"/>
      </w:tblGrid>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序号</w:t>
            </w:r>
          </w:p>
        </w:tc>
        <w:tc>
          <w:tcPr>
            <w:tcW w:w="1432" w:type="pct"/>
            <w:gridSpan w:val="3"/>
            <w:noWrap/>
            <w:vAlign w:val="center"/>
          </w:tcPr>
          <w:p w:rsidR="00C63B64" w:rsidRDefault="00C63B64" w:rsidP="00C63B64">
            <w:pPr>
              <w:widowControl/>
              <w:adjustRightInd w:val="0"/>
              <w:snapToGrid w:val="0"/>
              <w:spacing w:line="240" w:lineRule="atLeast"/>
              <w:jc w:val="center"/>
              <w:rPr>
                <w:szCs w:val="21"/>
              </w:rPr>
            </w:pPr>
            <w:r>
              <w:rPr>
                <w:rFonts w:hint="eastAsia"/>
                <w:szCs w:val="21"/>
              </w:rPr>
              <w:t>服务项目</w:t>
            </w:r>
          </w:p>
        </w:tc>
        <w:tc>
          <w:tcPr>
            <w:tcW w:w="2368" w:type="pct"/>
            <w:vAlign w:val="center"/>
          </w:tcPr>
          <w:p w:rsidR="00C63B64" w:rsidRDefault="00C63B64" w:rsidP="00C63B64">
            <w:pPr>
              <w:widowControl/>
              <w:adjustRightInd w:val="0"/>
              <w:snapToGrid w:val="0"/>
              <w:spacing w:line="240" w:lineRule="atLeast"/>
              <w:jc w:val="center"/>
              <w:rPr>
                <w:szCs w:val="21"/>
              </w:rPr>
            </w:pPr>
            <w:r>
              <w:rPr>
                <w:rFonts w:hint="eastAsia"/>
                <w:szCs w:val="21"/>
              </w:rPr>
              <w:t>服务内容</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单位</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数量</w:t>
            </w:r>
          </w:p>
        </w:tc>
      </w:tr>
      <w:tr w:rsidR="00C63B64" w:rsidTr="00C63B64">
        <w:trPr>
          <w:trHeight w:val="101"/>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基础运维保障服务</w:t>
            </w: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事件处置服务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运维客服热线支持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专项运维电话支持服务：</w:t>
            </w:r>
            <w:r>
              <w:rPr>
                <w:rFonts w:hint="eastAsia"/>
                <w:szCs w:val="21"/>
              </w:rPr>
              <w:t>7*24</w:t>
            </w:r>
            <w:r>
              <w:rPr>
                <w:rFonts w:hint="eastAsia"/>
                <w:szCs w:val="21"/>
              </w:rPr>
              <w:t>小时，针对项目公开的专线联系方式。</w:t>
            </w:r>
            <w:r>
              <w:rPr>
                <w:rFonts w:hint="eastAsia"/>
                <w:szCs w:val="21"/>
              </w:rPr>
              <w:t>10</w:t>
            </w:r>
            <w:r>
              <w:rPr>
                <w:rFonts w:hint="eastAsia"/>
                <w:szCs w:val="21"/>
              </w:rPr>
              <w:t>分钟之内电话响应，</w:t>
            </w:r>
            <w:r>
              <w:rPr>
                <w:rFonts w:hint="eastAsia"/>
                <w:szCs w:val="21"/>
              </w:rPr>
              <w:t>2</w:t>
            </w:r>
            <w:r>
              <w:rPr>
                <w:rFonts w:hint="eastAsia"/>
                <w:szCs w:val="21"/>
              </w:rPr>
              <w:t>小时内沟通协调业务应用系统开发商安排资源解决。</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远程网络技术支持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远程网络支持服务：在</w:t>
            </w:r>
            <w:r w:rsidR="00F21FEC">
              <w:rPr>
                <w:rFonts w:hint="eastAsia"/>
                <w:szCs w:val="21"/>
              </w:rPr>
              <w:t>采购人</w:t>
            </w:r>
            <w:r>
              <w:rPr>
                <w:rFonts w:hint="eastAsia"/>
                <w:szCs w:val="21"/>
              </w:rPr>
              <w:t>许可的情况下，</w:t>
            </w:r>
            <w:r w:rsidR="00F21FEC">
              <w:rPr>
                <w:rFonts w:hint="eastAsia"/>
                <w:szCs w:val="21"/>
              </w:rPr>
              <w:t>中标供应商</w:t>
            </w:r>
            <w:r>
              <w:rPr>
                <w:rFonts w:hint="eastAsia"/>
                <w:szCs w:val="21"/>
              </w:rPr>
              <w:t>通过网络远程支持故障恢复。</w:t>
            </w:r>
            <w:r>
              <w:rPr>
                <w:rFonts w:hint="eastAsia"/>
                <w:szCs w:val="21"/>
              </w:rPr>
              <w:t>4</w:t>
            </w:r>
            <w:r>
              <w:rPr>
                <w:rFonts w:hint="eastAsia"/>
                <w:szCs w:val="21"/>
              </w:rPr>
              <w:t>小时内解决故障；在故障解决过程中，保持每小时内</w:t>
            </w:r>
            <w:r>
              <w:rPr>
                <w:rFonts w:hint="eastAsia"/>
                <w:szCs w:val="21"/>
              </w:rPr>
              <w:t>1</w:t>
            </w:r>
            <w:r>
              <w:rPr>
                <w:rFonts w:hint="eastAsia"/>
                <w:szCs w:val="21"/>
              </w:rPr>
              <w:t>次与客户进行情况汇报。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04"/>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现场上门技术支持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1</w:t>
            </w:r>
            <w:r>
              <w:rPr>
                <w:rFonts w:hint="eastAsia"/>
                <w:szCs w:val="21"/>
              </w:rPr>
              <w:t>、在用户确认通过电话或远程拨入等方式无法排除故障后，派遣现场工程师提供现场服务。</w:t>
            </w:r>
            <w:r>
              <w:rPr>
                <w:rFonts w:hint="eastAsia"/>
                <w:szCs w:val="21"/>
              </w:rPr>
              <w:br/>
              <w:t>2</w:t>
            </w:r>
            <w:r>
              <w:rPr>
                <w:rFonts w:hint="eastAsia"/>
                <w:szCs w:val="21"/>
              </w:rPr>
              <w:t>、以优先恢复用户业务系统作为故障处理的首要原则，在业务系统恢复的情况下再积极查找故障原因，彻底修复故障。</w:t>
            </w:r>
            <w:r>
              <w:rPr>
                <w:rFonts w:hint="eastAsia"/>
                <w:szCs w:val="21"/>
              </w:rPr>
              <w:br/>
              <w:t>3</w:t>
            </w:r>
            <w:r>
              <w:rPr>
                <w:rFonts w:hint="eastAsia"/>
                <w:szCs w:val="21"/>
              </w:rPr>
              <w:t>、若需提供维修配件，费用另算（不得高于市场价）。</w:t>
            </w:r>
            <w:r>
              <w:rPr>
                <w:rFonts w:hint="eastAsia"/>
                <w:szCs w:val="21"/>
              </w:rPr>
              <w:br/>
              <w:t>4</w:t>
            </w:r>
            <w:r>
              <w:rPr>
                <w:rFonts w:hint="eastAsia"/>
                <w:szCs w:val="21"/>
              </w:rPr>
              <w:t>、系统恢复正常后，对系统进行持续跟踪，重大故障在三个工作日内提供《重大故障分析报告》，详细说明故障原因、处理过程、解决办法、预防措施等关键内容，由双方备案。</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管理保障服务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运维信息化系统管理服务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基于运维事件管理系统，对专项运维项目服务期内的相关事件进行响应录入、处置恢复、记录查询等，使整个项目服务期内运维响应事件可溯可查，并导出相应数据，行成科学规范的运维事件服务管理体系。</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配置资产管理服务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现场或首次巡检时，收集负责运维的或维保范围内的软件、硬件（主机、网络、服务器、存储等）等资产信息和基本的配置信息的管理服务。在用户需要时或者按季度向用户提交资产和配置的报告。</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服务报告服务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w:t>
            </w:r>
            <w:r>
              <w:rPr>
                <w:rFonts w:hint="eastAsia"/>
                <w:szCs w:val="21"/>
              </w:rPr>
              <w:t>400</w:t>
            </w:r>
            <w:r>
              <w:rPr>
                <w:rFonts w:hint="eastAsia"/>
                <w:szCs w:val="21"/>
              </w:rPr>
              <w:t>服务电话和</w:t>
            </w:r>
            <w:r>
              <w:rPr>
                <w:rFonts w:hint="eastAsia"/>
                <w:szCs w:val="21"/>
              </w:rPr>
              <w:t>IT</w:t>
            </w:r>
            <w:r>
              <w:rPr>
                <w:rFonts w:hint="eastAsia"/>
                <w:szCs w:val="21"/>
              </w:rPr>
              <w:t>服务管理系统（</w:t>
            </w:r>
            <w:r>
              <w:rPr>
                <w:rFonts w:hint="eastAsia"/>
                <w:szCs w:val="21"/>
              </w:rPr>
              <w:t>ITSM</w:t>
            </w:r>
            <w:r>
              <w:rPr>
                <w:rFonts w:hint="eastAsia"/>
                <w:szCs w:val="21"/>
              </w:rPr>
              <w:t>）提供事件管理服务，记录客户事件数据，在用户需要时或者按季度向用户提交资产和配置的报告。</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关键节假日保障服务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根据客户的需求，提供针对节假日现场值守，提高核心应用软件（例如消防智能接处警系统）对突发事件的响应速度与处理时效，从而有力的保障客户业务的正常运作。值守期间，工程师具体工作按照值守的方案进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3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重大考核现场保障服务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内部检查、考核等任务需要的涉及接处警系统现场技术保障的工作任务需要，提供专人现场技术支持保障服务。提高核心应用软件（例如消防智能接处警系统）对突发事件的响应速度与处理时效，从而有力的保障客户业务的正常运作。值守期间，工程师具体工作按照值守的方案进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软件修复服务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对智能接处警系统正常运行中所发现的原有功能性漏洞提供漏洞修复升级服务。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系统巡检服务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应用程序备份与还原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现有版本应用程序数据进行版本增量备份，通过对业务软件和其附属数据文件的定期增量备份，当业务软件出现瘫痪性故障时，可调取相应的备份数据快速恢复，保障系统的持续运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核心数据库备份与还原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远程的方式，针对智能接处警系统核心数据库进行增量备份，通过接处警核心数据库的定期增量备份，当警情核心数据库出现瘫痪性故障时，可快速调取相应的备份数据，恢复期关键警情历史数据。</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录音数据备份与还原</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远程的方式，针对智能接处警系统录音数据进行增量备份，通过对录音数据备份，确保当录音系统出现瘫痪性故障时，可快速恢复录音系统，恢复历史警情录音证据资料的完整。</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系统核心功能模块检测</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远程的方式，在巡检过程中对智能接处警系统的核心功能模块进行检测：如接警模块、处警模块、录音、上报模块等。</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系统核心硬件运行检测</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远程的方式，在巡检过程中对智能接处警系统中核心硬件设备使用专用设备进行检测，如：程控交换机、录音卡、坐席终端、应用服务器。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运行日志及缓存清理</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远程的方式，对智能接处警系统运行程序产生的过期日志、缓存文件进行清理，避免占用服务资源，同时对所使用的核心数据库定期进行数据的分类、清理，提高警情核心数据库的运行速率。</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OS</w:t>
            </w:r>
            <w:r>
              <w:rPr>
                <w:rFonts w:hint="eastAsia"/>
                <w:szCs w:val="21"/>
              </w:rPr>
              <w:t>系统优化</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w:t>
            </w:r>
            <w:r>
              <w:rPr>
                <w:rFonts w:hint="eastAsia"/>
                <w:szCs w:val="21"/>
              </w:rPr>
              <w:t>/</w:t>
            </w:r>
            <w:r>
              <w:rPr>
                <w:rFonts w:hint="eastAsia"/>
                <w:szCs w:val="21"/>
              </w:rPr>
              <w:t>远程的方式，在巡检过程中对指挥系统运行所依托的操作系统进行垃圾文件情况、操作系统补丁安装、运行性能优化，保障设备的高效运行；</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12</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硬件设备除尘</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通过现场的方式，在巡检过程中针对核心硬件设备使用专用除尘工具进行灰尘清理。</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系统运行环境检查</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现场的方式，在巡检过程中智能接处警系统运行所依托的机房、灭火救援报警链路、上报网络等进行检测，如：机房的湿度、温度、灰尘情况、单位灭火救援报警链路情况、当地网络环境等，确保系统运行环境稳定安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Align w:val="center"/>
          </w:tcPr>
          <w:p w:rsidR="00C63B64" w:rsidRDefault="00C63B64" w:rsidP="00C63B64">
            <w:pPr>
              <w:widowControl/>
              <w:adjustRightInd w:val="0"/>
              <w:snapToGrid w:val="0"/>
              <w:spacing w:line="240" w:lineRule="atLeast"/>
              <w:jc w:val="center"/>
              <w:rPr>
                <w:szCs w:val="21"/>
              </w:rPr>
            </w:pPr>
            <w:r>
              <w:rPr>
                <w:rFonts w:hint="eastAsia"/>
                <w:szCs w:val="21"/>
              </w:rPr>
              <w:t>安全加固服务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系统安全性检测及加固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定期对系统运行所依托的网络设备、服务器操作系统、数据库系统、应用软件系统的安全策略、安全配置和防病毒情况进行检查和测试，从中发现系统面临的威胁。并进行相应的补丁升级、病毒库升级等工作。</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培训咨询服务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系统使用培训服务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针对接处警系统用户使用操作，新增功能应用的使用操作提供培训服务。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常见故障处置培训服务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针对接处警系统使用过程的注意事项，可能存在的常见故障与快速处置办法提供技能培训。</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通用</w:t>
            </w:r>
            <w:r>
              <w:rPr>
                <w:rFonts w:hint="eastAsia"/>
                <w:szCs w:val="21"/>
              </w:rPr>
              <w:t>IT</w:t>
            </w:r>
            <w:r>
              <w:rPr>
                <w:rFonts w:hint="eastAsia"/>
                <w:szCs w:val="21"/>
              </w:rPr>
              <w:t>技能培训服务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针对桌面应用、通用</w:t>
            </w:r>
            <w:r>
              <w:rPr>
                <w:rFonts w:hint="eastAsia"/>
                <w:szCs w:val="21"/>
              </w:rPr>
              <w:t>IT</w:t>
            </w:r>
            <w:r>
              <w:rPr>
                <w:rFonts w:hint="eastAsia"/>
                <w:szCs w:val="21"/>
              </w:rPr>
              <w:t>运维技能提供培训服务。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次</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4</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其他技术咨询保障服务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提供集成技术咨询服务。配合客户进行需求研究，提供建设方案，其他系统或设备厂商联动集成咨询与技术保障等服务。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Align w:val="center"/>
          </w:tcPr>
          <w:p w:rsidR="00C63B64" w:rsidRDefault="00C63B64" w:rsidP="00C63B64">
            <w:pPr>
              <w:widowControl/>
              <w:adjustRightInd w:val="0"/>
              <w:snapToGrid w:val="0"/>
              <w:spacing w:line="240" w:lineRule="atLeast"/>
              <w:jc w:val="center"/>
              <w:rPr>
                <w:szCs w:val="21"/>
              </w:rPr>
            </w:pPr>
            <w:r>
              <w:rPr>
                <w:rFonts w:hint="eastAsia"/>
                <w:szCs w:val="21"/>
              </w:rPr>
              <w:t>集成实施服务</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小规模服务</w:t>
            </w:r>
            <w:r>
              <w:rPr>
                <w:rFonts w:hint="eastAsia"/>
                <w:szCs w:val="21"/>
              </w:rPr>
              <w:t>/</w:t>
            </w:r>
            <w:r>
              <w:rPr>
                <w:rFonts w:hint="eastAsia"/>
                <w:szCs w:val="21"/>
              </w:rPr>
              <w:t>设备迁移服务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针对维保范围内</w:t>
            </w:r>
            <w:r>
              <w:rPr>
                <w:rFonts w:hint="eastAsia"/>
                <w:szCs w:val="21"/>
              </w:rPr>
              <w:t>IP</w:t>
            </w:r>
            <w:r>
              <w:rPr>
                <w:rFonts w:hint="eastAsia"/>
                <w:szCs w:val="21"/>
              </w:rPr>
              <w:t>地址变更、服务器物理环境变更提供服务及配置迁移部署、集成测试保障服务。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72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25</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系统功能升级服务</w:t>
            </w: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警情模块化调度方案</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模块功能规则编制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支持用户自定义调度力量模块设定，包括模块编成名称、作战车辆属性、数量等，在指挥调度时不同的警情对应不同的类型模块，每个类型模块由不同的功能模块组合而成。如：</w:t>
            </w:r>
            <w:r>
              <w:rPr>
                <w:rFonts w:hint="eastAsia"/>
                <w:szCs w:val="21"/>
              </w:rPr>
              <w:br/>
              <w:t xml:space="preserve">(1) </w:t>
            </w:r>
            <w:r>
              <w:rPr>
                <w:rFonts w:hint="eastAsia"/>
                <w:szCs w:val="21"/>
              </w:rPr>
              <w:t>基础灭火模块：根据火灾类警情的基本作战车辆编组模块（假设由</w:t>
            </w:r>
            <w:r>
              <w:rPr>
                <w:rFonts w:hint="eastAsia"/>
                <w:szCs w:val="21"/>
              </w:rPr>
              <w:t>1</w:t>
            </w:r>
            <w:r>
              <w:rPr>
                <w:rFonts w:hint="eastAsia"/>
                <w:szCs w:val="21"/>
              </w:rPr>
              <w:t>部泡沫（水罐）车为主</w:t>
            </w:r>
            <w:r>
              <w:rPr>
                <w:rFonts w:hint="eastAsia"/>
                <w:szCs w:val="21"/>
              </w:rPr>
              <w:t>+1</w:t>
            </w:r>
            <w:r>
              <w:rPr>
                <w:rFonts w:hint="eastAsia"/>
                <w:szCs w:val="21"/>
              </w:rPr>
              <w:t>部水罐车组成，实际可根据需要灵活设定）；</w:t>
            </w:r>
            <w:r>
              <w:rPr>
                <w:rFonts w:hint="eastAsia"/>
                <w:szCs w:val="21"/>
              </w:rPr>
              <w:br/>
              <w:t xml:space="preserve">(2) </w:t>
            </w:r>
            <w:r>
              <w:rPr>
                <w:rFonts w:hint="eastAsia"/>
                <w:szCs w:val="21"/>
              </w:rPr>
              <w:t>供水模块：用于确保消防灭火系统在需要时能够正常运作提供供水模块（假设由</w:t>
            </w:r>
            <w:r>
              <w:rPr>
                <w:rFonts w:hint="eastAsia"/>
                <w:szCs w:val="21"/>
              </w:rPr>
              <w:t>2</w:t>
            </w:r>
            <w:r>
              <w:rPr>
                <w:rFonts w:hint="eastAsia"/>
                <w:szCs w:val="21"/>
              </w:rPr>
              <w:t>部水罐车组成，实际可根据需要灵活设定）；</w:t>
            </w:r>
            <w:r>
              <w:rPr>
                <w:rFonts w:hint="eastAsia"/>
                <w:szCs w:val="21"/>
              </w:rPr>
              <w:br/>
              <w:t xml:space="preserve">(3) </w:t>
            </w:r>
            <w:r>
              <w:rPr>
                <w:rFonts w:hint="eastAsia"/>
                <w:szCs w:val="21"/>
              </w:rPr>
              <w:t>高喷模块：用于高层建筑的灭火支持模块（假设由</w:t>
            </w:r>
            <w:r>
              <w:rPr>
                <w:rFonts w:hint="eastAsia"/>
                <w:szCs w:val="21"/>
              </w:rPr>
              <w:t>1</w:t>
            </w:r>
            <w:r>
              <w:rPr>
                <w:rFonts w:hint="eastAsia"/>
                <w:szCs w:val="21"/>
              </w:rPr>
              <w:t>部高喷车＋</w:t>
            </w:r>
            <w:r>
              <w:rPr>
                <w:rFonts w:hint="eastAsia"/>
                <w:szCs w:val="21"/>
              </w:rPr>
              <w:t>1</w:t>
            </w:r>
            <w:r>
              <w:rPr>
                <w:rFonts w:hint="eastAsia"/>
                <w:szCs w:val="21"/>
              </w:rPr>
              <w:t>部泡沫（水罐）车组成，实际可根据需要灵活设定）；</w:t>
            </w:r>
            <w:r>
              <w:rPr>
                <w:rFonts w:hint="eastAsia"/>
                <w:szCs w:val="21"/>
              </w:rPr>
              <w:br/>
              <w:t xml:space="preserve">(4) </w:t>
            </w:r>
            <w:r>
              <w:rPr>
                <w:rFonts w:hint="eastAsia"/>
                <w:szCs w:val="21"/>
              </w:rPr>
              <w:t>其他专业模块：</w:t>
            </w:r>
            <w:r>
              <w:rPr>
                <w:rFonts w:hint="eastAsia"/>
                <w:szCs w:val="21"/>
              </w:rPr>
              <w:br/>
              <w:t xml:space="preserve">a) </w:t>
            </w:r>
            <w:r>
              <w:rPr>
                <w:rFonts w:hint="eastAsia"/>
                <w:szCs w:val="21"/>
              </w:rPr>
              <w:t>抢险功能模块：（假设由</w:t>
            </w:r>
            <w:r>
              <w:rPr>
                <w:rFonts w:hint="eastAsia"/>
                <w:szCs w:val="21"/>
              </w:rPr>
              <w:t>1</w:t>
            </w:r>
            <w:r>
              <w:rPr>
                <w:rFonts w:hint="eastAsia"/>
                <w:szCs w:val="21"/>
              </w:rPr>
              <w:t>部抢险车＋</w:t>
            </w:r>
            <w:r>
              <w:rPr>
                <w:rFonts w:hint="eastAsia"/>
                <w:szCs w:val="21"/>
              </w:rPr>
              <w:t>1</w:t>
            </w:r>
            <w:r>
              <w:rPr>
                <w:rFonts w:hint="eastAsia"/>
                <w:szCs w:val="21"/>
              </w:rPr>
              <w:t>部泡沫（水罐）车组成，实际可根据需要灵活设定）；</w:t>
            </w:r>
            <w:r>
              <w:rPr>
                <w:rFonts w:hint="eastAsia"/>
                <w:szCs w:val="21"/>
              </w:rPr>
              <w:br/>
              <w:t xml:space="preserve">b) </w:t>
            </w:r>
            <w:r>
              <w:rPr>
                <w:rFonts w:hint="eastAsia"/>
                <w:szCs w:val="21"/>
              </w:rPr>
              <w:t>举高功能模块：（假设由</w:t>
            </w:r>
            <w:r>
              <w:rPr>
                <w:rFonts w:hint="eastAsia"/>
                <w:szCs w:val="21"/>
              </w:rPr>
              <w:t>1</w:t>
            </w:r>
            <w:r>
              <w:rPr>
                <w:rFonts w:hint="eastAsia"/>
                <w:szCs w:val="21"/>
              </w:rPr>
              <w:t>部登高车＋</w:t>
            </w:r>
            <w:r>
              <w:rPr>
                <w:rFonts w:hint="eastAsia"/>
                <w:szCs w:val="21"/>
              </w:rPr>
              <w:t>1</w:t>
            </w:r>
            <w:r>
              <w:rPr>
                <w:rFonts w:hint="eastAsia"/>
                <w:szCs w:val="21"/>
              </w:rPr>
              <w:t>部水罐车组成，实际可根据需要灵活设定）；</w:t>
            </w:r>
            <w:r>
              <w:rPr>
                <w:rFonts w:hint="eastAsia"/>
                <w:szCs w:val="21"/>
              </w:rPr>
              <w:br/>
              <w:t xml:space="preserve">c) </w:t>
            </w:r>
            <w:r>
              <w:rPr>
                <w:rFonts w:hint="eastAsia"/>
                <w:szCs w:val="21"/>
              </w:rPr>
              <w:t>防化洗消功能模块：（假设由</w:t>
            </w:r>
            <w:r>
              <w:rPr>
                <w:rFonts w:hint="eastAsia"/>
                <w:szCs w:val="21"/>
              </w:rPr>
              <w:t>1</w:t>
            </w:r>
            <w:r>
              <w:rPr>
                <w:rFonts w:hint="eastAsia"/>
                <w:szCs w:val="21"/>
              </w:rPr>
              <w:t>部防化洗消抢险车＋</w:t>
            </w:r>
            <w:r>
              <w:rPr>
                <w:rFonts w:hint="eastAsia"/>
                <w:szCs w:val="21"/>
              </w:rPr>
              <w:t>1</w:t>
            </w:r>
            <w:r>
              <w:rPr>
                <w:rFonts w:hint="eastAsia"/>
                <w:szCs w:val="21"/>
              </w:rPr>
              <w:t>部泡沫（水罐）车组成，实际可根据需要灵活设定）；</w:t>
            </w:r>
            <w:r>
              <w:rPr>
                <w:rFonts w:hint="eastAsia"/>
                <w:szCs w:val="21"/>
              </w:rPr>
              <w:br/>
              <w:t xml:space="preserve">d) </w:t>
            </w:r>
            <w:r>
              <w:rPr>
                <w:rFonts w:hint="eastAsia"/>
                <w:szCs w:val="21"/>
              </w:rPr>
              <w:t>侦检功能模块：（假设由</w:t>
            </w:r>
            <w:r>
              <w:rPr>
                <w:rFonts w:hint="eastAsia"/>
                <w:szCs w:val="21"/>
              </w:rPr>
              <w:t>1</w:t>
            </w:r>
            <w:r>
              <w:rPr>
                <w:rFonts w:hint="eastAsia"/>
                <w:szCs w:val="21"/>
              </w:rPr>
              <w:t>部侦检车＋</w:t>
            </w:r>
            <w:r>
              <w:rPr>
                <w:rFonts w:hint="eastAsia"/>
                <w:szCs w:val="21"/>
              </w:rPr>
              <w:t>1</w:t>
            </w:r>
            <w:r>
              <w:rPr>
                <w:rFonts w:hint="eastAsia"/>
                <w:szCs w:val="21"/>
              </w:rPr>
              <w:t>部泡沫（水罐）车组成，实际可根据需要灵活设定）；</w:t>
            </w:r>
            <w:r>
              <w:rPr>
                <w:rFonts w:hint="eastAsia"/>
                <w:szCs w:val="21"/>
              </w:rPr>
              <w:br/>
              <w:t xml:space="preserve">e) </w:t>
            </w:r>
            <w:r>
              <w:rPr>
                <w:rFonts w:hint="eastAsia"/>
                <w:szCs w:val="21"/>
              </w:rPr>
              <w:t>排烟功能模块：（假设由</w:t>
            </w:r>
            <w:r>
              <w:rPr>
                <w:rFonts w:hint="eastAsia"/>
                <w:szCs w:val="21"/>
              </w:rPr>
              <w:t>1</w:t>
            </w:r>
            <w:r>
              <w:rPr>
                <w:rFonts w:hint="eastAsia"/>
                <w:szCs w:val="21"/>
              </w:rPr>
              <w:t>部排烟车＋</w:t>
            </w:r>
            <w:r>
              <w:rPr>
                <w:rFonts w:hint="eastAsia"/>
                <w:szCs w:val="21"/>
              </w:rPr>
              <w:t>1</w:t>
            </w:r>
            <w:r>
              <w:rPr>
                <w:rFonts w:hint="eastAsia"/>
                <w:szCs w:val="21"/>
              </w:rPr>
              <w:t>部水罐车组成，实际可根据需要灵活设定）；</w:t>
            </w:r>
            <w:r>
              <w:rPr>
                <w:rFonts w:hint="eastAsia"/>
                <w:szCs w:val="21"/>
              </w:rPr>
              <w:br/>
              <w:t xml:space="preserve">f) </w:t>
            </w:r>
            <w:r>
              <w:rPr>
                <w:rFonts w:hint="eastAsia"/>
                <w:szCs w:val="21"/>
              </w:rPr>
              <w:t>照明功能模块：（假设由</w:t>
            </w:r>
            <w:r>
              <w:rPr>
                <w:rFonts w:hint="eastAsia"/>
                <w:szCs w:val="21"/>
              </w:rPr>
              <w:t>1</w:t>
            </w:r>
            <w:r>
              <w:rPr>
                <w:rFonts w:hint="eastAsia"/>
                <w:szCs w:val="21"/>
              </w:rPr>
              <w:t>部照明车＋</w:t>
            </w:r>
            <w:r>
              <w:rPr>
                <w:rFonts w:hint="eastAsia"/>
                <w:szCs w:val="21"/>
              </w:rPr>
              <w:t>1</w:t>
            </w:r>
            <w:r>
              <w:rPr>
                <w:rFonts w:hint="eastAsia"/>
                <w:szCs w:val="21"/>
              </w:rPr>
              <w:t>部水罐车组成，实际可根据需要灵活设定）；</w:t>
            </w:r>
            <w:r>
              <w:rPr>
                <w:rFonts w:hint="eastAsia"/>
                <w:szCs w:val="21"/>
              </w:rPr>
              <w:br/>
              <w:t xml:space="preserve">g) </w:t>
            </w:r>
            <w:r>
              <w:rPr>
                <w:rFonts w:hint="eastAsia"/>
                <w:szCs w:val="21"/>
              </w:rPr>
              <w:t>战保功能模块：含供气功能模块、器材功能模块、维修功能模块、供液功能模块、加油功能模块、饮食功能模块，由相对应的车辆组成，均可根据作战需要自定义设定方案规则。</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81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模块匹配规则编制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在队站作战力量模块化编制设定后，可根据场景警情类型编制调派模块匹配规则，如：普通建筑火灾模块、高层建筑火灾模块、人员密集场所火灾模块、仓库（厂房）火灾模块、地下建筑火灾模块、交通工具火灾模块、易燃易爆火灾模块、危化品火灾模块、危化品泄露抢险模块、交通事故抢险模块、建筑物倒塌事故抢险模块等类型模块。组成如下：</w:t>
            </w:r>
            <w:r>
              <w:rPr>
                <w:rFonts w:hint="eastAsia"/>
                <w:szCs w:val="21"/>
              </w:rPr>
              <w:br/>
              <w:t xml:space="preserve">(1) </w:t>
            </w:r>
            <w:r>
              <w:rPr>
                <w:rFonts w:hint="eastAsia"/>
                <w:szCs w:val="21"/>
              </w:rPr>
              <w:t>普通建筑火灾模块：（假设由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(2) </w:t>
            </w:r>
            <w:r>
              <w:rPr>
                <w:rFonts w:hint="eastAsia"/>
                <w:szCs w:val="21"/>
              </w:rPr>
              <w:t>高层建筑火灾模块：（假设由</w:t>
            </w:r>
            <w:r>
              <w:rPr>
                <w:rFonts w:hint="eastAsia"/>
                <w:szCs w:val="21"/>
              </w:rPr>
              <w:t>1</w:t>
            </w:r>
            <w:r>
              <w:rPr>
                <w:rFonts w:hint="eastAsia"/>
                <w:szCs w:val="21"/>
              </w:rPr>
              <w:t>个举高</w:t>
            </w:r>
            <w:r>
              <w:rPr>
                <w:rFonts w:hint="eastAsia"/>
                <w:szCs w:val="21"/>
              </w:rPr>
              <w:t>(</w:t>
            </w:r>
            <w:r>
              <w:rPr>
                <w:rFonts w:hint="eastAsia"/>
                <w:szCs w:val="21"/>
              </w:rPr>
              <w:t>高喷</w:t>
            </w:r>
            <w:r>
              <w:rPr>
                <w:rFonts w:hint="eastAsia"/>
                <w:szCs w:val="21"/>
              </w:rPr>
              <w:t>)</w:t>
            </w:r>
            <w:r>
              <w:rPr>
                <w:rFonts w:hint="eastAsia"/>
                <w:szCs w:val="21"/>
              </w:rPr>
              <w:t>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(3) </w:t>
            </w:r>
            <w:r>
              <w:rPr>
                <w:rFonts w:hint="eastAsia"/>
                <w:szCs w:val="21"/>
              </w:rPr>
              <w:t>人员密集场所火灾模块：（假设由</w:t>
            </w:r>
            <w:r>
              <w:rPr>
                <w:rFonts w:hint="eastAsia"/>
                <w:szCs w:val="21"/>
              </w:rPr>
              <w:t>1</w:t>
            </w:r>
            <w:r>
              <w:rPr>
                <w:rFonts w:hint="eastAsia"/>
                <w:szCs w:val="21"/>
              </w:rPr>
              <w:t>个高喷功能模块＋</w:t>
            </w:r>
            <w:r>
              <w:rPr>
                <w:rFonts w:hint="eastAsia"/>
                <w:szCs w:val="21"/>
              </w:rPr>
              <w:t>1</w:t>
            </w:r>
            <w:r>
              <w:rPr>
                <w:rFonts w:hint="eastAsia"/>
                <w:szCs w:val="21"/>
              </w:rPr>
              <w:t>个抢险功能模块＋</w:t>
            </w:r>
            <w:r>
              <w:rPr>
                <w:rFonts w:hint="eastAsia"/>
                <w:szCs w:val="21"/>
              </w:rPr>
              <w:t>1</w:t>
            </w:r>
            <w:r>
              <w:rPr>
                <w:rFonts w:hint="eastAsia"/>
                <w:szCs w:val="21"/>
              </w:rPr>
              <w:t>个举高功能模块＋</w:t>
            </w:r>
            <w:r>
              <w:rPr>
                <w:rFonts w:hint="eastAsia"/>
                <w:szCs w:val="21"/>
              </w:rPr>
              <w:t>1</w:t>
            </w:r>
            <w:r>
              <w:rPr>
                <w:rFonts w:hint="eastAsia"/>
                <w:szCs w:val="21"/>
              </w:rPr>
              <w:t>个排烟功能模块组成，实际可根据需要灵活设定）；</w:t>
            </w:r>
            <w:r>
              <w:rPr>
                <w:rFonts w:hint="eastAsia"/>
                <w:szCs w:val="21"/>
              </w:rPr>
              <w:t xml:space="preserve"> </w:t>
            </w:r>
            <w:r>
              <w:rPr>
                <w:rFonts w:hint="eastAsia"/>
                <w:szCs w:val="21"/>
              </w:rPr>
              <w:br/>
              <w:t xml:space="preserve">(4) </w:t>
            </w:r>
            <w:r>
              <w:rPr>
                <w:rFonts w:hint="eastAsia"/>
                <w:szCs w:val="21"/>
              </w:rPr>
              <w:t>仓库（厂房）火灾模块：（假设由</w:t>
            </w:r>
            <w:r>
              <w:rPr>
                <w:rFonts w:hint="eastAsia"/>
                <w:szCs w:val="21"/>
              </w:rPr>
              <w:t>1</w:t>
            </w:r>
            <w:r>
              <w:rPr>
                <w:rFonts w:hint="eastAsia"/>
                <w:szCs w:val="21"/>
              </w:rPr>
              <w:t>个高喷功能模块＋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(5) </w:t>
            </w:r>
            <w:r>
              <w:rPr>
                <w:rFonts w:hint="eastAsia"/>
                <w:szCs w:val="21"/>
              </w:rPr>
              <w:t>地下建筑火灾模块：（假设由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w:t>
            </w:r>
            <w:r>
              <w:rPr>
                <w:rFonts w:hint="eastAsia"/>
                <w:szCs w:val="21"/>
              </w:rPr>
              <w:t>1</w:t>
            </w:r>
            <w:r>
              <w:rPr>
                <w:rFonts w:hint="eastAsia"/>
                <w:szCs w:val="21"/>
              </w:rPr>
              <w:t>个排烟功能模块＋</w:t>
            </w:r>
            <w:r>
              <w:rPr>
                <w:rFonts w:hint="eastAsia"/>
                <w:szCs w:val="21"/>
              </w:rPr>
              <w:t>1</w:t>
            </w:r>
            <w:r>
              <w:rPr>
                <w:rFonts w:hint="eastAsia"/>
                <w:szCs w:val="21"/>
              </w:rPr>
              <w:t>个照明模块组成，实际可根据需要灵活设定）；</w:t>
            </w:r>
            <w:r>
              <w:rPr>
                <w:rFonts w:hint="eastAsia"/>
                <w:szCs w:val="21"/>
              </w:rPr>
              <w:t xml:space="preserve"> </w:t>
            </w:r>
            <w:r>
              <w:rPr>
                <w:rFonts w:hint="eastAsia"/>
                <w:szCs w:val="21"/>
              </w:rPr>
              <w:br/>
              <w:t xml:space="preserve">(6) </w:t>
            </w:r>
            <w:r>
              <w:rPr>
                <w:rFonts w:hint="eastAsia"/>
                <w:szCs w:val="21"/>
              </w:rPr>
              <w:t>交通工具火灾模块：（假设由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(7) </w:t>
            </w:r>
            <w:r>
              <w:rPr>
                <w:rFonts w:hint="eastAsia"/>
                <w:szCs w:val="21"/>
              </w:rPr>
              <w:t>易燃易爆火灾模块：（假设由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个抢险功能模块及＋</w:t>
            </w:r>
            <w:r>
              <w:rPr>
                <w:rFonts w:hint="eastAsia"/>
                <w:szCs w:val="21"/>
              </w:rPr>
              <w:t>1</w:t>
            </w:r>
            <w:r>
              <w:rPr>
                <w:rFonts w:hint="eastAsia"/>
                <w:szCs w:val="21"/>
              </w:rPr>
              <w:t>个侦检功能模块组成，实际可根据需要灵活设定）；</w:t>
            </w:r>
            <w:r>
              <w:rPr>
                <w:rFonts w:hint="eastAsia"/>
                <w:szCs w:val="21"/>
              </w:rPr>
              <w:t xml:space="preserve"> </w:t>
            </w:r>
            <w:r>
              <w:rPr>
                <w:rFonts w:hint="eastAsia"/>
                <w:szCs w:val="21"/>
              </w:rPr>
              <w:br/>
              <w:t xml:space="preserve">(8) </w:t>
            </w:r>
            <w:r>
              <w:rPr>
                <w:rFonts w:hint="eastAsia"/>
                <w:szCs w:val="21"/>
              </w:rPr>
              <w:t>危化品火灾模块：（假设由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w:t>
            </w:r>
            <w:r>
              <w:rPr>
                <w:rFonts w:hint="eastAsia"/>
                <w:szCs w:val="21"/>
              </w:rPr>
              <w:t>1</w:t>
            </w:r>
            <w:r>
              <w:rPr>
                <w:rFonts w:hint="eastAsia"/>
                <w:szCs w:val="21"/>
              </w:rPr>
              <w:t>个侦检功能模块＋</w:t>
            </w:r>
            <w:r>
              <w:rPr>
                <w:rFonts w:hint="eastAsia"/>
                <w:szCs w:val="21"/>
              </w:rPr>
              <w:t>1</w:t>
            </w:r>
            <w:r>
              <w:rPr>
                <w:rFonts w:hint="eastAsia"/>
                <w:szCs w:val="21"/>
              </w:rPr>
              <w:t>个高喷功能模块＋</w:t>
            </w:r>
            <w:r>
              <w:rPr>
                <w:rFonts w:hint="eastAsia"/>
                <w:szCs w:val="21"/>
              </w:rPr>
              <w:t>1</w:t>
            </w:r>
            <w:r>
              <w:rPr>
                <w:rFonts w:hint="eastAsia"/>
                <w:szCs w:val="21"/>
              </w:rPr>
              <w:t>个防化洗消功能模块＋</w:t>
            </w:r>
            <w:r>
              <w:rPr>
                <w:rFonts w:hint="eastAsia"/>
                <w:szCs w:val="21"/>
              </w:rPr>
              <w:t>1</w:t>
            </w:r>
            <w:r>
              <w:rPr>
                <w:rFonts w:hint="eastAsia"/>
                <w:szCs w:val="21"/>
              </w:rPr>
              <w:t>个供水功能模块＋</w:t>
            </w:r>
            <w:r>
              <w:rPr>
                <w:rFonts w:hint="eastAsia"/>
                <w:szCs w:val="21"/>
              </w:rPr>
              <w:t>1</w:t>
            </w:r>
            <w:r>
              <w:rPr>
                <w:rFonts w:hint="eastAsia"/>
                <w:szCs w:val="21"/>
              </w:rPr>
              <w:t>个战保功能模块组成，实际可根据需要灵活设定）；</w:t>
            </w:r>
            <w:r>
              <w:rPr>
                <w:rFonts w:hint="eastAsia"/>
                <w:szCs w:val="21"/>
              </w:rPr>
              <w:t xml:space="preserve"> </w:t>
            </w:r>
            <w:r>
              <w:rPr>
                <w:rFonts w:hint="eastAsia"/>
                <w:szCs w:val="21"/>
              </w:rPr>
              <w:br/>
              <w:t xml:space="preserve">(9) </w:t>
            </w:r>
            <w:r>
              <w:rPr>
                <w:rFonts w:hint="eastAsia"/>
                <w:szCs w:val="21"/>
              </w:rPr>
              <w:t>危化品泄露抢险模块：（假设由</w:t>
            </w:r>
            <w:r>
              <w:rPr>
                <w:rFonts w:hint="eastAsia"/>
                <w:szCs w:val="21"/>
              </w:rPr>
              <w:t>1</w:t>
            </w:r>
            <w:r>
              <w:rPr>
                <w:rFonts w:hint="eastAsia"/>
                <w:szCs w:val="21"/>
              </w:rPr>
              <w:t>个防化洗消功能模块＋</w:t>
            </w:r>
            <w:r>
              <w:rPr>
                <w:rFonts w:hint="eastAsia"/>
                <w:szCs w:val="21"/>
              </w:rPr>
              <w:t>1</w:t>
            </w:r>
            <w:r>
              <w:rPr>
                <w:rFonts w:hint="eastAsia"/>
                <w:szCs w:val="21"/>
              </w:rPr>
              <w:t>个侦检功能模块组成，实际可根据需要灵活设定）；</w:t>
            </w:r>
            <w:r>
              <w:rPr>
                <w:rFonts w:hint="eastAsia"/>
                <w:szCs w:val="21"/>
              </w:rPr>
              <w:br/>
              <w:t xml:space="preserve">(10) </w:t>
            </w:r>
            <w:r>
              <w:rPr>
                <w:rFonts w:hint="eastAsia"/>
                <w:szCs w:val="21"/>
              </w:rPr>
              <w:t>交通事故抢险模块：（假设由</w:t>
            </w:r>
            <w:r>
              <w:rPr>
                <w:rFonts w:hint="eastAsia"/>
                <w:szCs w:val="21"/>
              </w:rPr>
              <w:t>1</w:t>
            </w:r>
            <w:r>
              <w:rPr>
                <w:rFonts w:hint="eastAsia"/>
                <w:szCs w:val="21"/>
              </w:rPr>
              <w:t>个抢险功能模块组成，实际可根据需要灵活设定）；</w:t>
            </w:r>
            <w:r>
              <w:rPr>
                <w:rFonts w:hint="eastAsia"/>
                <w:szCs w:val="21"/>
              </w:rPr>
              <w:t xml:space="preserve"> </w:t>
            </w:r>
            <w:r>
              <w:rPr>
                <w:rFonts w:hint="eastAsia"/>
                <w:szCs w:val="21"/>
              </w:rPr>
              <w:br/>
              <w:t xml:space="preserve">(11) </w:t>
            </w:r>
            <w:r>
              <w:rPr>
                <w:rFonts w:hint="eastAsia"/>
                <w:szCs w:val="21"/>
              </w:rPr>
              <w:t>建筑物倒塌事故抢险模块：（假设由</w:t>
            </w:r>
            <w:r>
              <w:rPr>
                <w:rFonts w:hint="eastAsia"/>
                <w:szCs w:val="21"/>
              </w:rPr>
              <w:t>1</w:t>
            </w:r>
            <w:r>
              <w:rPr>
                <w:rFonts w:hint="eastAsia"/>
                <w:szCs w:val="21"/>
              </w:rPr>
              <w:t>个灭火功能模块＋</w:t>
            </w:r>
            <w:r>
              <w:rPr>
                <w:rFonts w:hint="eastAsia"/>
                <w:szCs w:val="21"/>
              </w:rPr>
              <w:t>1</w:t>
            </w:r>
            <w:r>
              <w:rPr>
                <w:rFonts w:hint="eastAsia"/>
                <w:szCs w:val="21"/>
              </w:rPr>
              <w:t>个抢险功能模块组成，实际可根据需要灵活设定）。</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作战方案匹配推荐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根据预设调度模块、匹配场景，在战时警情触发对应规则后，系统可结合警情位置就近推荐对应的调度模块，人工确认调派方案执行调派任务。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地图图层发布功能</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提供特殊场景应用图层发布功能，如：涉疫区域、安保区域、协作区域等图层发布后同步至移动指挥终端。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29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高速警情主管队站识别</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当警情发生在高速公路时，根据报警人提供所在高速路段信息快速匹配主管队站，可提供高速名称、方向、公里桩信息。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重点单位自动识别</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灾害地址栏输入重点单位名称，回填重点单位地址</w:t>
            </w:r>
            <w:r>
              <w:rPr>
                <w:rFonts w:hint="eastAsia"/>
                <w:szCs w:val="21"/>
              </w:rPr>
              <w:t>,</w:t>
            </w:r>
            <w:r>
              <w:rPr>
                <w:rFonts w:hint="eastAsia"/>
                <w:szCs w:val="21"/>
              </w:rPr>
              <w:t>方案调度模块的预案调派自动添加调派方案，支持在调派方案中将要调派的车辆一键添加到已选中车辆列表。</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周边队站预调派预警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当警情为一级火灾扑救或一级抢险救援时，向主管队站发送出动单时，同时会向周边临近的队站（数量可配）发送预调派信息进行预警。</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近似地址受理智能提示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接警员受理过程中，有其它席位受理相同的警情地址时给予提示。</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车辆异常离场提示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到场车辆在警情未结案的时候，长时间离开警情现场系统给出预警提示。</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本地外地号码一键呼</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提供基于支队接处警应用坐席话机对外快速呼叫，减少包括呼叫手机号码和外地号码需要手动加“</w:t>
            </w:r>
            <w:r>
              <w:rPr>
                <w:rFonts w:hint="eastAsia"/>
                <w:szCs w:val="21"/>
              </w:rPr>
              <w:t>0</w:t>
            </w:r>
            <w:r>
              <w:rPr>
                <w:rFonts w:hint="eastAsia"/>
                <w:szCs w:val="21"/>
              </w:rPr>
              <w:t>”等手动操作，提升用户体验和工作效率。</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64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“一警一群”联动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为有效的整合单一警情的数据集以及避免多任务通讯交叉，同时保障警情通讯的精准、高效和便捷，结合互联网通讯技术，基于指挥信息网智能接处警系统框架内容构建基于单一警情的信息共享窗口，实现“一警一群”实时信息共享，有效的将指挥中心、调派救援站点、出动途中、现场等作战指挥参与各方信息汇总，实现一点多向的数据指令、警情信息共享。</w:t>
            </w:r>
            <w:r>
              <w:rPr>
                <w:rFonts w:hint="eastAsia"/>
                <w:szCs w:val="21"/>
              </w:rPr>
              <w:br/>
            </w:r>
            <w:r>
              <w:rPr>
                <w:rFonts w:hint="eastAsia"/>
                <w:szCs w:val="21"/>
              </w:rPr>
              <w:t>支持自动将警情的参与方组成一个聊天群，支持以文字、图片、语音、短视频的形式交互，还可将警情集结点通过一警一群推送到作战终端。支持查阅聊天记录。警情参与方包括：受理座席用户、队站移动终端用户和现场指挥终端用户。</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文书机器人</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火场文书新增或修改内容中包含</w:t>
            </w:r>
            <w:r>
              <w:rPr>
                <w:rFonts w:hint="eastAsia"/>
                <w:szCs w:val="21"/>
              </w:rPr>
              <w:t xml:space="preserve"> </w:t>
            </w:r>
            <w:r>
              <w:rPr>
                <w:rFonts w:hint="eastAsia"/>
                <w:szCs w:val="21"/>
              </w:rPr>
              <w:t>重点单位、应急联动单位、危化品</w:t>
            </w:r>
            <w:r>
              <w:rPr>
                <w:rFonts w:hint="eastAsia"/>
                <w:szCs w:val="21"/>
              </w:rPr>
              <w:t xml:space="preserve"> </w:t>
            </w:r>
            <w:r>
              <w:rPr>
                <w:rFonts w:hint="eastAsia"/>
                <w:szCs w:val="21"/>
              </w:rPr>
              <w:t>三类信息推送至一警一群。在共享的群信息中，可对信息进行识别，并可查看详情。如重点单位、应急联动单位、危化品、人员等，提供现场人员进行辅助决策。</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841"/>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动态指挥网</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基于单一警情调派力量构建动态指挥网模块，实现对到场力量的监控和区分辨识。</w:t>
            </w:r>
            <w:r>
              <w:rPr>
                <w:rFonts w:hint="eastAsia"/>
                <w:szCs w:val="21"/>
              </w:rPr>
              <w:br/>
              <w:t xml:space="preserve">(1) </w:t>
            </w:r>
            <w:r>
              <w:rPr>
                <w:rFonts w:hint="eastAsia"/>
                <w:szCs w:val="21"/>
              </w:rPr>
              <w:t>动态指挥机构列表。选中警情后，系统自动根据调派单信息构建指挥网信息。到场机构按照树状结构显示。</w:t>
            </w:r>
            <w:r>
              <w:rPr>
                <w:rFonts w:hint="eastAsia"/>
                <w:szCs w:val="21"/>
              </w:rPr>
              <w:br/>
              <w:t xml:space="preserve">(2) </w:t>
            </w:r>
            <w:r>
              <w:rPr>
                <w:rFonts w:hint="eastAsia"/>
                <w:szCs w:val="21"/>
              </w:rPr>
              <w:t>主管单位标识。主管单位有明显的红色旗帜标识。</w:t>
            </w:r>
            <w:r>
              <w:rPr>
                <w:rFonts w:hint="eastAsia"/>
                <w:szCs w:val="21"/>
              </w:rPr>
              <w:br/>
              <w:t xml:space="preserve">(3) </w:t>
            </w:r>
            <w:r>
              <w:rPr>
                <w:rFonts w:hint="eastAsia"/>
                <w:szCs w:val="21"/>
              </w:rPr>
              <w:t>到场单位标识。到场主管单位红色背景标识，其它到场单位以绿色背景标识，非到场单位以灰色背景标识。</w:t>
            </w:r>
            <w:r>
              <w:rPr>
                <w:rFonts w:hint="eastAsia"/>
                <w:szCs w:val="21"/>
              </w:rPr>
              <w:br/>
              <w:t xml:space="preserve">(4) </w:t>
            </w:r>
            <w:r>
              <w:rPr>
                <w:rFonts w:hint="eastAsia"/>
                <w:szCs w:val="21"/>
              </w:rPr>
              <w:t>值班人员信息。选中机构列表的某个单位时，系统可以显示该机构的当日值班人员信息。</w:t>
            </w:r>
            <w:r>
              <w:rPr>
                <w:rFonts w:hint="eastAsia"/>
                <w:szCs w:val="21"/>
              </w:rPr>
              <w:br/>
              <w:t xml:space="preserve">(5) </w:t>
            </w:r>
            <w:r>
              <w:rPr>
                <w:rFonts w:hint="eastAsia"/>
                <w:szCs w:val="21"/>
              </w:rPr>
              <w:t>车辆上图展示。支持点击人员信息时获取到人员所在车辆，同时联动地图屏将车辆展示上图。</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短信通知应用</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多场景自动短信发送</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针对接处警业务场景、系统运维保障等场景需要，定制适配相关短信通知应用，实现警情及系统运行信息的定向自动推送。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39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短信接收人设置</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可以根据机构通讯录设置短信接收人。支持快捷搜索查询联系人。支持多人选择。</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短信接收群组设置</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支持用户根据职能或者自定义短信接收群组创建。支持快捷搜索查询接收群组。</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警情关联</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支持短信通知内容警情关联，支持警情信息快捷搜索。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短信模板设定</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支持自定义短信模板设定，包括模板主题、模板内容、接收人</w:t>
            </w:r>
            <w:r>
              <w:rPr>
                <w:rFonts w:hint="eastAsia"/>
                <w:szCs w:val="21"/>
              </w:rPr>
              <w:t>/</w:t>
            </w:r>
            <w:r>
              <w:rPr>
                <w:rFonts w:hint="eastAsia"/>
                <w:szCs w:val="21"/>
              </w:rPr>
              <w:t>群组，是否常用模板设定。并支持模板内容的删除、修改。</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自动发送配置</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可以对预设短信模板进行短信条件配置，根据短信主题（如警情通知类、系统故障类）进行发送条件设定，包括动作条件、是否启用、参数名、匹配方式、参数值，并支持参数条件修改、删除和新增。</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短信发送详情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支持对历史短信的列表展示，包括发送时间、短信内容、接收人、发送状态，并支持快捷搜索。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H5</w:t>
            </w:r>
            <w:r>
              <w:rPr>
                <w:rFonts w:hint="eastAsia"/>
                <w:szCs w:val="21"/>
              </w:rPr>
              <w:t>速报模块</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通过短信链接可提供基于警情故事线的警情数据非专用移动端的快速访问渠道。</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98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出动力量通知</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出动时向消防机构人员及社会联动力量一键发送短信和语音通知。消防机构人员通知。可配置出动单位及上级单位指定接收人员，根据不同的出动单位向不同的上级单位发送短信和语音通知。警情出动时自动向相关人员发送短信和语音通知。社会联动力量通知。默认查询并选择</w:t>
            </w:r>
            <w:r>
              <w:rPr>
                <w:rFonts w:hint="eastAsia"/>
                <w:szCs w:val="21"/>
              </w:rPr>
              <w:t>5km</w:t>
            </w:r>
            <w:r>
              <w:rPr>
                <w:rFonts w:hint="eastAsia"/>
                <w:szCs w:val="21"/>
              </w:rPr>
              <w:t>（查询时可变）范围内的医疗、气象、公安、供水、供电等应急联动单位联系电话，可实现一键文字和语音通知，在此基础之上还可自定义添加多个通知对象。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警情智能协作</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警情协作机构列表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在警情列表模块选取警情时，系统支持显示警情所属辖区的协作机构信息。协作机构包括：治安部门、建筑单位、供电部门、环保部门、医疗救护部门、供水部门、交管部门、专家组。支持显示每个类型的机构总数。</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警情协作人员详情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选择警情协作机构后，支持显示该类型部门的详细信息。包括：单位名称、责任人和联系电话，支持一键呼叫。</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49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消防专家列表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系统支持根据警情分类，结合人员任职履历和出警经历，自动生成专家组，展示所属单位和联系方式，支持一键呼叫。</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74"/>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非警情动车审批应用</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动车申请发起</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消防救援站处警终端应用角色进行动车申请。包括申请单位、申请人、任务类型、动车时间、返回时间、单位、具体地址、出动人数、出动车数、动车原因、出动车辆简称、车辆类型、车牌号、车辆名称等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申请状态跟踪</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申请信息中可进行查看申请动车信息以及审批流程状态。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动车申请接收</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接收到下级单位发起的动车申请时，上级单位会有文字和语音提示，并在申请列表中更新记录。</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99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动车申请审批</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支持给支队接警席角色进行动车审批。可对消防队站的动车申请进行批示同意或驳回审批操作，并支持附件上传。总队接警席坐席可同步接收非警情动车审批信息，可支持备案</w:t>
            </w:r>
            <w:r>
              <w:rPr>
                <w:rFonts w:hint="eastAsia"/>
                <w:szCs w:val="21"/>
              </w:rPr>
              <w:t>/</w:t>
            </w:r>
            <w:r>
              <w:rPr>
                <w:rFonts w:hint="eastAsia"/>
                <w:szCs w:val="21"/>
              </w:rPr>
              <w:t>驳回操作。</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车辆状态修改</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最高级审批单位审批通过后会在动车时间自动改变车辆状态。</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警情出动单管理</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撤销出动单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针对单个下发的调派单发出动撤销通知。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撤销全部出动单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对警情已调派所有队站下发的调派单发出撤销通知。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撤销出动单通知</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接收来自上级的出动撤销通知，在终端席弹窗显示，并伴随声音提醒。</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火场文书记录</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对撤销调派的操作在火场文书中进行记录。</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59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录音备份应用</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支持与录音采集仪对接，将电话录音流转换为</w:t>
            </w:r>
            <w:r>
              <w:rPr>
                <w:rFonts w:hint="eastAsia"/>
                <w:szCs w:val="21"/>
              </w:rPr>
              <w:t>MP3</w:t>
            </w:r>
            <w:r>
              <w:rPr>
                <w:rFonts w:hint="eastAsia"/>
                <w:szCs w:val="21"/>
              </w:rPr>
              <w:t>文件格式存储至服务器中，并可通过接处警系统进行查看记录和听取录音。</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警情标签管理</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对不同特征的警情，可设置标签，标签可以自定义。系统支持将新增的标签自动保存入库，可在下次进行标记时直接进行选择，同时还支持标签检索。</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警情质量管理</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数据质量判定</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系统支持显示数据完整度量化判定。支持显示警情数据质量的具体缺失情况。</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席位警情完整度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系统支持显示警情所属的席位的平均完整度信息。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3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坐席接警量统计优化</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为避免警情话务的遗漏或长时间排队等待，当前总队话务交换系统根据实际业务需要已改为共振铃模式，基于当前接警摘机工作量需要重新匹配接警员接警量统计规则，根据警情</w:t>
            </w:r>
            <w:r>
              <w:rPr>
                <w:rFonts w:hint="eastAsia"/>
                <w:szCs w:val="21"/>
              </w:rPr>
              <w:t>ID</w:t>
            </w:r>
            <w:r>
              <w:rPr>
                <w:rFonts w:hint="eastAsia"/>
                <w:szCs w:val="21"/>
              </w:rPr>
              <w:t>匹配接警坐席号关联的接警席登录账号，实现接警员接警量的精准统计，支撑总队针对接警员日常接警量的考核需求。</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119</w:t>
            </w:r>
            <w:r>
              <w:rPr>
                <w:rFonts w:hint="eastAsia"/>
                <w:szCs w:val="21"/>
              </w:rPr>
              <w:t>报警话务量统计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支持根据时间范围对主叫号码为</w:t>
            </w:r>
            <w:r>
              <w:rPr>
                <w:rFonts w:hint="eastAsia"/>
                <w:szCs w:val="21"/>
              </w:rPr>
              <w:t>119</w:t>
            </w:r>
            <w:r>
              <w:rPr>
                <w:rFonts w:hint="eastAsia"/>
                <w:szCs w:val="21"/>
              </w:rPr>
              <w:t>的警情话务量统计查询，生成数据统计信息。</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165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真实警情数据统计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支持根据时间范围对报警警情为“真警”的并且（无主从灾情的，即单个灾情记录）明细信息查询，生成数据统计信息，包括：报警时间、警情</w:t>
            </w:r>
            <w:r>
              <w:rPr>
                <w:rFonts w:hint="eastAsia"/>
                <w:szCs w:val="21"/>
              </w:rPr>
              <w:t>ID</w:t>
            </w:r>
            <w:r>
              <w:rPr>
                <w:rFonts w:hint="eastAsia"/>
                <w:szCs w:val="21"/>
              </w:rPr>
              <w:t>、警情类型（一级）、警情类型（不分级）、报警时间、警情等级代码、报警方式、联系电话、行政区域代码、行政区域名称、辖区消防救援站</w:t>
            </w:r>
            <w:r>
              <w:rPr>
                <w:rFonts w:hint="eastAsia"/>
                <w:szCs w:val="21"/>
              </w:rPr>
              <w:t>ID</w:t>
            </w:r>
            <w:r>
              <w:rPr>
                <w:rFonts w:hint="eastAsia"/>
                <w:szCs w:val="21"/>
              </w:rPr>
              <w:t>、辖区消防救援站名称、灾害地点、灾情描述、反馈信息、警情判定、调配车辆数、支队</w:t>
            </w:r>
            <w:r>
              <w:rPr>
                <w:rFonts w:hint="eastAsia"/>
                <w:szCs w:val="21"/>
              </w:rPr>
              <w:t>ID</w:t>
            </w:r>
            <w:r>
              <w:rPr>
                <w:rFonts w:hint="eastAsia"/>
                <w:szCs w:val="21"/>
              </w:rPr>
              <w:t>、支队名称。</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警情总体情况分析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警情呼入量统计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w:t>
            </w:r>
            <w:r>
              <w:rPr>
                <w:rFonts w:hint="eastAsia"/>
                <w:szCs w:val="21"/>
              </w:rPr>
              <w:t>119</w:t>
            </w:r>
            <w:r>
              <w:rPr>
                <w:rFonts w:hint="eastAsia"/>
                <w:szCs w:val="21"/>
              </w:rPr>
              <w:t>呼入总量。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有效受理警情统计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支持按照时间维度查询统计有效受理警情数量。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调派消防车辆统计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支持按照时间维度查询统计调派消防车辆数量。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69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调派消防救援人员统计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支持按照时间维度查询统计调派消防救援人员总量。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警情类型分类数量统计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支持按照时间维度查询统计火警出动、抢险救援、社会救助分类的警情数量及占比。</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警情总量同比统计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支持年度警情总量同比分析。</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警情分类同比统计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支持年度分类警情的同比分析。</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警情月度总量统计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支持按照月度统计警情总量及分类警情数量。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区域警情数量统计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支持按照行政区域统计排名警情数量。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执勤站点出警量统计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支持按照执勤消防站统计出警量并排序。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支队出警量统计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支持按照支队机构统计出警量并排序。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出警分析说明</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支持展示全市执勤消防站、平均出警量、同比出警量分析、出警最少、最多的站点数据。</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各类警情数据分析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火警出动警情分析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支持全年度火警总量统计以及按照荒草杂物、居民住户、重要场所、商业场所、厂房仓库、交通工具、室外设施、其他场所的警情数量及占比统计。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79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火警高发时段分析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支持按照上午时段（</w:t>
            </w:r>
            <w:r>
              <w:rPr>
                <w:rFonts w:hint="eastAsia"/>
                <w:szCs w:val="21"/>
              </w:rPr>
              <w:t>6:00-12:00</w:t>
            </w:r>
            <w:r>
              <w:rPr>
                <w:rFonts w:hint="eastAsia"/>
                <w:szCs w:val="21"/>
              </w:rPr>
              <w:t>）、下午时段（</w:t>
            </w:r>
            <w:r>
              <w:rPr>
                <w:rFonts w:hint="eastAsia"/>
                <w:szCs w:val="21"/>
              </w:rPr>
              <w:t>12:00-18:00</w:t>
            </w:r>
            <w:r>
              <w:rPr>
                <w:rFonts w:hint="eastAsia"/>
                <w:szCs w:val="21"/>
              </w:rPr>
              <w:t>）、晚上时段（</w:t>
            </w:r>
            <w:r>
              <w:rPr>
                <w:rFonts w:hint="eastAsia"/>
                <w:szCs w:val="21"/>
              </w:rPr>
              <w:t>18:00-00:00</w:t>
            </w:r>
            <w:r>
              <w:rPr>
                <w:rFonts w:hint="eastAsia"/>
                <w:szCs w:val="21"/>
              </w:rPr>
              <w:t>）、深夜时段（</w:t>
            </w:r>
            <w:r>
              <w:rPr>
                <w:rFonts w:hint="eastAsia"/>
                <w:szCs w:val="21"/>
              </w:rPr>
              <w:t>00:00-6:00</w:t>
            </w:r>
            <w:r>
              <w:rPr>
                <w:rFonts w:hint="eastAsia"/>
                <w:szCs w:val="21"/>
              </w:rPr>
              <w:t>）火警数量、占比、亡人火警数量、死亡人数统计。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抢险救援类警情分析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支持全年度抢险救援警情量统计以及按照群众遇险、交通事故、燃气跑漏、轻生营救、电梯困人、其他救援分类警情数量及占比统计。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社会救助类警情分析</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支持全年度社会救助警情量统计以及按开门救助、救助动物、摘除蜂窝、清障监护、高空取物分类警情数量及占比统计。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支队警情简要分析</w:t>
            </w: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支队警情概况</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支持按照特定支队机构统计警情总量、火警出动、抢险救援、社会救助、其他出动警情量。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center"/>
              <w:rPr>
                <w:szCs w:val="21"/>
              </w:rPr>
            </w:pPr>
            <w:r>
              <w:rPr>
                <w:rFonts w:hint="eastAsia"/>
                <w:szCs w:val="21"/>
              </w:rPr>
              <w:t>辖区消防站警情排名</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支持按照特定支队机构统计辖区消防站出警量及排序</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服务器时间同步监控预警</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实时监控服务器时间是否与时间源存在误差，当时间同步存在误差时可通过短信或受理席通知预警。</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集成联用服务接口对接【国家局新版一张图】</w:t>
            </w: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警情指令基本信息数据项接口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与国家局“一张图”警情指令基本信息数据项接入接口对接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报警记录信息接口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与国家局“一张图”报警记录信息接口对接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警情调派信息接口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与国家局“一张图”推送警情调派信息接口对接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89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推送警情处警调派推荐方案接口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与国家局“一张图”推送警情处警调派推荐方案接口对接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推送车辆列表接口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与国家局“一张图”推送车辆列表接口对接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推送警情录音信息接口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与国家局“一张图”推送警情录音信息接口对接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推送警情文书信息接口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与国家局“一张图”推送警情文书信息接口对接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推送警情现场信息接口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与国家局“一张图”推送警情现场信息接口对接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94</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推送通话记录信息接口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与国家局“一张图”推送通话记录信息接口对接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定期获取报警记录信息列表接口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与国家局“一张图”定期获取报警记录信息列表接口对接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定期获取警情基本信息列表接口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与国家局“一张图”定期获取警情基本信息列表接口对接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定期获取警情调派信息列表接口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与国家局“一张图”定期获取警情调派信息列表接口对接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98</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定期获取警情处警调派推荐方案列表接口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与国家局“一张图”定期获取警情处警调派推荐方案列表接口对接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99</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定期获取车辆列表接口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与国家局“一张图”获取车辆列表接口对接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2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100</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定期获取定期警情录音信息列表接口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与国家局“一张图”定期获取定期警情录音信息列表接口对接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101</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定期获取定期警情文书信息列表接口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与国家局“一张图”定期获取定期警情文书信息列表接口对接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102</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定期获取定期警情现场信息列表接口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与国家局“一张图”定期获取定期警情现场信息列表接口对接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103</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373" w:type="pct"/>
            <w:vMerge/>
            <w:vAlign w:val="center"/>
          </w:tcPr>
          <w:p w:rsidR="00C63B64" w:rsidRDefault="00C63B64" w:rsidP="00C63B64">
            <w:pPr>
              <w:widowControl/>
              <w:adjustRightInd w:val="0"/>
              <w:snapToGrid w:val="0"/>
              <w:spacing w:line="240" w:lineRule="atLeast"/>
              <w:jc w:val="left"/>
              <w:rPr>
                <w:szCs w:val="21"/>
              </w:rPr>
            </w:pPr>
          </w:p>
        </w:tc>
        <w:tc>
          <w:tcPr>
            <w:tcW w:w="808" w:type="pct"/>
            <w:vAlign w:val="center"/>
          </w:tcPr>
          <w:p w:rsidR="00C63B64" w:rsidRDefault="00C63B64" w:rsidP="00C63B64">
            <w:pPr>
              <w:widowControl/>
              <w:adjustRightInd w:val="0"/>
              <w:snapToGrid w:val="0"/>
              <w:spacing w:line="240" w:lineRule="atLeast"/>
              <w:jc w:val="left"/>
              <w:rPr>
                <w:szCs w:val="21"/>
              </w:rPr>
            </w:pPr>
            <w:r>
              <w:rPr>
                <w:rFonts w:hint="eastAsia"/>
                <w:szCs w:val="21"/>
              </w:rPr>
              <w:t>定期获取通话记录信息列表接口</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与国家局“一张图”定期获取通话记录信息列表接口对接</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104</w:t>
            </w:r>
          </w:p>
        </w:tc>
        <w:tc>
          <w:tcPr>
            <w:tcW w:w="250" w:type="pct"/>
            <w:vMerge w:val="restart"/>
            <w:vAlign w:val="center"/>
          </w:tcPr>
          <w:p w:rsidR="00C63B64" w:rsidRDefault="00C63B64" w:rsidP="00C63B64">
            <w:pPr>
              <w:widowControl/>
              <w:adjustRightInd w:val="0"/>
              <w:snapToGrid w:val="0"/>
              <w:spacing w:line="240" w:lineRule="atLeast"/>
              <w:jc w:val="center"/>
              <w:rPr>
                <w:szCs w:val="21"/>
              </w:rPr>
            </w:pPr>
            <w:r>
              <w:rPr>
                <w:rFonts w:hint="eastAsia"/>
                <w:szCs w:val="21"/>
              </w:rPr>
              <w:t>系统运行支撑服务</w:t>
            </w: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语音合成资源包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基于移动车载终端互联网语音播报所需的第三方</w:t>
            </w:r>
            <w:r>
              <w:rPr>
                <w:rFonts w:hint="eastAsia"/>
                <w:szCs w:val="21"/>
              </w:rPr>
              <w:t>TTS</w:t>
            </w:r>
            <w:r>
              <w:rPr>
                <w:rFonts w:hint="eastAsia"/>
                <w:szCs w:val="21"/>
              </w:rPr>
              <w:t>文字转语音合成服务，包括每年</w:t>
            </w:r>
            <w:r>
              <w:rPr>
                <w:rFonts w:hint="eastAsia"/>
                <w:szCs w:val="21"/>
              </w:rPr>
              <w:t>1</w:t>
            </w:r>
            <w:r>
              <w:rPr>
                <w:rFonts w:hint="eastAsia"/>
                <w:szCs w:val="21"/>
              </w:rPr>
              <w:t>亿字符合成服务。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105</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交互式定位资源包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定位短信，不少于</w:t>
            </w:r>
            <w:r>
              <w:rPr>
                <w:rFonts w:hint="eastAsia"/>
                <w:szCs w:val="21"/>
              </w:rPr>
              <w:t>2</w:t>
            </w:r>
            <w:r>
              <w:rPr>
                <w:rFonts w:hint="eastAsia"/>
                <w:szCs w:val="21"/>
              </w:rPr>
              <w:t>万条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33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106</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警情视频辨识资源包</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不少于</w:t>
            </w:r>
            <w:r>
              <w:rPr>
                <w:rFonts w:hint="eastAsia"/>
                <w:szCs w:val="21"/>
              </w:rPr>
              <w:t>5</w:t>
            </w:r>
            <w:r>
              <w:rPr>
                <w:rFonts w:hint="eastAsia"/>
                <w:szCs w:val="21"/>
              </w:rPr>
              <w:t>万分钟</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r w:rsidR="00C63B64" w:rsidTr="00C63B64">
        <w:trPr>
          <w:trHeight w:val="660"/>
        </w:trPr>
        <w:tc>
          <w:tcPr>
            <w:tcW w:w="374" w:type="pct"/>
            <w:noWrap/>
            <w:vAlign w:val="center"/>
          </w:tcPr>
          <w:p w:rsidR="00C63B64" w:rsidRDefault="00C63B64" w:rsidP="00C63B64">
            <w:pPr>
              <w:widowControl/>
              <w:adjustRightInd w:val="0"/>
              <w:snapToGrid w:val="0"/>
              <w:spacing w:line="240" w:lineRule="atLeast"/>
              <w:jc w:val="center"/>
              <w:rPr>
                <w:szCs w:val="21"/>
              </w:rPr>
            </w:pPr>
            <w:r>
              <w:rPr>
                <w:rFonts w:hint="eastAsia"/>
                <w:szCs w:val="21"/>
              </w:rPr>
              <w:t>107</w:t>
            </w:r>
          </w:p>
        </w:tc>
        <w:tc>
          <w:tcPr>
            <w:tcW w:w="250" w:type="pct"/>
            <w:vMerge/>
            <w:vAlign w:val="center"/>
          </w:tcPr>
          <w:p w:rsidR="00C63B64" w:rsidRDefault="00C63B64" w:rsidP="00C63B64">
            <w:pPr>
              <w:widowControl/>
              <w:adjustRightInd w:val="0"/>
              <w:snapToGrid w:val="0"/>
              <w:spacing w:line="240" w:lineRule="atLeast"/>
              <w:jc w:val="left"/>
              <w:rPr>
                <w:szCs w:val="21"/>
              </w:rPr>
            </w:pPr>
          </w:p>
        </w:tc>
        <w:tc>
          <w:tcPr>
            <w:tcW w:w="1181" w:type="pct"/>
            <w:gridSpan w:val="2"/>
            <w:vAlign w:val="center"/>
          </w:tcPr>
          <w:p w:rsidR="00C63B64" w:rsidRDefault="00C63B64" w:rsidP="00C63B64">
            <w:pPr>
              <w:widowControl/>
              <w:adjustRightInd w:val="0"/>
              <w:snapToGrid w:val="0"/>
              <w:spacing w:line="240" w:lineRule="atLeast"/>
              <w:jc w:val="center"/>
              <w:rPr>
                <w:szCs w:val="21"/>
              </w:rPr>
            </w:pPr>
            <w:r>
              <w:rPr>
                <w:rFonts w:hint="eastAsia"/>
                <w:szCs w:val="21"/>
              </w:rPr>
              <w:t>短信服务</w:t>
            </w:r>
          </w:p>
        </w:tc>
        <w:tc>
          <w:tcPr>
            <w:tcW w:w="2368" w:type="pct"/>
            <w:vAlign w:val="center"/>
          </w:tcPr>
          <w:p w:rsidR="00C63B64" w:rsidRDefault="00C63B64" w:rsidP="00C63B64">
            <w:pPr>
              <w:widowControl/>
              <w:adjustRightInd w:val="0"/>
              <w:snapToGrid w:val="0"/>
              <w:spacing w:line="240" w:lineRule="atLeast"/>
              <w:jc w:val="left"/>
              <w:rPr>
                <w:szCs w:val="21"/>
              </w:rPr>
            </w:pPr>
            <w:r>
              <w:rPr>
                <w:rFonts w:hint="eastAsia"/>
                <w:szCs w:val="21"/>
              </w:rPr>
              <w:t>接处警调派短信通知、微站调派短信通知、报警人灾情前期自救措施短信通知，不少于</w:t>
            </w:r>
            <w:r>
              <w:rPr>
                <w:rFonts w:hint="eastAsia"/>
                <w:szCs w:val="21"/>
              </w:rPr>
              <w:t>20</w:t>
            </w:r>
            <w:r>
              <w:rPr>
                <w:rFonts w:hint="eastAsia"/>
                <w:szCs w:val="21"/>
              </w:rPr>
              <w:t>万条</w:t>
            </w:r>
          </w:p>
        </w:tc>
        <w:tc>
          <w:tcPr>
            <w:tcW w:w="414" w:type="pct"/>
            <w:vAlign w:val="center"/>
          </w:tcPr>
          <w:p w:rsidR="00C63B64" w:rsidRDefault="00C63B64" w:rsidP="00C63B64">
            <w:pPr>
              <w:widowControl/>
              <w:adjustRightInd w:val="0"/>
              <w:snapToGrid w:val="0"/>
              <w:spacing w:line="240" w:lineRule="atLeast"/>
              <w:jc w:val="center"/>
              <w:rPr>
                <w:szCs w:val="21"/>
              </w:rPr>
            </w:pPr>
            <w:r>
              <w:rPr>
                <w:rFonts w:hint="eastAsia"/>
                <w:szCs w:val="21"/>
              </w:rPr>
              <w:t>项</w:t>
            </w:r>
          </w:p>
        </w:tc>
        <w:tc>
          <w:tcPr>
            <w:tcW w:w="413" w:type="pct"/>
            <w:vAlign w:val="center"/>
          </w:tcPr>
          <w:p w:rsidR="00C63B64" w:rsidRDefault="00C63B64" w:rsidP="00C63B64">
            <w:pPr>
              <w:widowControl/>
              <w:adjustRightInd w:val="0"/>
              <w:snapToGrid w:val="0"/>
              <w:spacing w:line="240" w:lineRule="atLeast"/>
              <w:jc w:val="center"/>
              <w:rPr>
                <w:szCs w:val="21"/>
              </w:rPr>
            </w:pPr>
            <w:r>
              <w:rPr>
                <w:rFonts w:hint="eastAsia"/>
                <w:szCs w:val="21"/>
              </w:rPr>
              <w:t>1</w:t>
            </w:r>
          </w:p>
        </w:tc>
      </w:tr>
    </w:tbl>
    <w:p w:rsidR="00C63B64" w:rsidRPr="00C63B64" w:rsidRDefault="00C63B64" w:rsidP="00C63B64">
      <w:pPr>
        <w:widowControl/>
        <w:ind w:firstLineChars="200" w:firstLine="446"/>
        <w:jc w:val="left"/>
        <w:rPr>
          <w:sz w:val="24"/>
        </w:rPr>
      </w:pPr>
      <w:r w:rsidRPr="00C63B64">
        <w:rPr>
          <w:rFonts w:hint="eastAsia"/>
          <w:sz w:val="24"/>
        </w:rPr>
        <w:t>2</w:t>
      </w:r>
      <w:r w:rsidRPr="00C63B64">
        <w:rPr>
          <w:rFonts w:hint="eastAsia"/>
          <w:sz w:val="24"/>
        </w:rPr>
        <w:t>、内线电话数字交换系统</w:t>
      </w:r>
    </w:p>
    <w:p w:rsidR="00C63B64" w:rsidRDefault="00C63B64" w:rsidP="00C63B64">
      <w:pPr>
        <w:widowControl/>
        <w:ind w:firstLineChars="200" w:firstLine="446"/>
        <w:jc w:val="left"/>
        <w:rPr>
          <w:sz w:val="24"/>
        </w:rPr>
      </w:pPr>
      <w:r w:rsidRPr="00C63B64">
        <w:rPr>
          <w:rFonts w:hint="eastAsia"/>
          <w:sz w:val="24"/>
        </w:rPr>
        <w:t>为确保总队机关内部通信系统的高效、稳定与安全运行，旨在通过专业、及时的维护服务，保障程控交焕机、接入网关、网络交换机的全天候畅通无误。</w:t>
      </w:r>
    </w:p>
    <w:tbl>
      <w:tblPr>
        <w:tblW w:w="86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97"/>
        <w:gridCol w:w="3718"/>
        <w:gridCol w:w="1298"/>
        <w:gridCol w:w="1439"/>
        <w:gridCol w:w="1418"/>
      </w:tblGrid>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序号</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产品名称规格</w:t>
            </w:r>
          </w:p>
        </w:tc>
        <w:tc>
          <w:tcPr>
            <w:tcW w:w="1298" w:type="dxa"/>
            <w:vAlign w:val="center"/>
          </w:tcPr>
          <w:p w:rsidR="00C63B64" w:rsidRDefault="00C63B64" w:rsidP="003D0B66">
            <w:pPr>
              <w:tabs>
                <w:tab w:val="left" w:pos="2410"/>
                <w:tab w:val="left" w:pos="2694"/>
              </w:tabs>
              <w:jc w:val="center"/>
              <w:rPr>
                <w:szCs w:val="21"/>
              </w:rPr>
            </w:pPr>
            <w:r>
              <w:rPr>
                <w:rFonts w:hint="eastAsia"/>
                <w:szCs w:val="21"/>
              </w:rPr>
              <w:t>数量</w:t>
            </w:r>
          </w:p>
        </w:tc>
        <w:tc>
          <w:tcPr>
            <w:tcW w:w="1439" w:type="dxa"/>
            <w:vAlign w:val="center"/>
          </w:tcPr>
          <w:p w:rsidR="00C63B64" w:rsidRDefault="00C63B64" w:rsidP="003D0B66">
            <w:pPr>
              <w:tabs>
                <w:tab w:val="left" w:pos="2410"/>
                <w:tab w:val="left" w:pos="2694"/>
              </w:tabs>
              <w:jc w:val="center"/>
              <w:rPr>
                <w:szCs w:val="21"/>
              </w:rPr>
            </w:pPr>
            <w:r>
              <w:rPr>
                <w:rFonts w:hint="eastAsia"/>
                <w:szCs w:val="21"/>
              </w:rPr>
              <w:t>服务期限</w:t>
            </w:r>
          </w:p>
        </w:tc>
        <w:tc>
          <w:tcPr>
            <w:tcW w:w="1418" w:type="dxa"/>
            <w:vAlign w:val="center"/>
          </w:tcPr>
          <w:p w:rsidR="00C63B64" w:rsidRDefault="00C63B64" w:rsidP="003D0B66">
            <w:pPr>
              <w:tabs>
                <w:tab w:val="left" w:pos="2410"/>
                <w:tab w:val="left" w:pos="2694"/>
              </w:tabs>
              <w:jc w:val="center"/>
              <w:rPr>
                <w:szCs w:val="21"/>
              </w:rPr>
            </w:pPr>
            <w:r>
              <w:rPr>
                <w:rFonts w:hint="eastAsia"/>
                <w:szCs w:val="21"/>
              </w:rPr>
              <w:t>维护方式</w:t>
            </w: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1</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华为</w:t>
            </w:r>
            <w:r>
              <w:rPr>
                <w:rFonts w:hint="eastAsia"/>
                <w:szCs w:val="21"/>
              </w:rPr>
              <w:t>U1981</w:t>
            </w:r>
            <w:r>
              <w:rPr>
                <w:rFonts w:hint="eastAsia"/>
                <w:szCs w:val="21"/>
              </w:rPr>
              <w:t>程控交换机系统</w:t>
            </w:r>
          </w:p>
        </w:tc>
        <w:tc>
          <w:tcPr>
            <w:tcW w:w="1298" w:type="dxa"/>
            <w:vAlign w:val="center"/>
          </w:tcPr>
          <w:p w:rsidR="00C63B64" w:rsidRDefault="00C63B64" w:rsidP="003D0B66">
            <w:pPr>
              <w:jc w:val="center"/>
              <w:rPr>
                <w:szCs w:val="21"/>
              </w:rPr>
            </w:pPr>
            <w:r>
              <w:rPr>
                <w:rFonts w:hint="eastAsia"/>
                <w:szCs w:val="21"/>
              </w:rPr>
              <w:t>1</w:t>
            </w:r>
            <w:r>
              <w:rPr>
                <w:rFonts w:hint="eastAsia"/>
                <w:szCs w:val="21"/>
              </w:rPr>
              <w:t>台</w:t>
            </w:r>
          </w:p>
        </w:tc>
        <w:tc>
          <w:tcPr>
            <w:tcW w:w="1439" w:type="dxa"/>
            <w:vMerge w:val="restart"/>
            <w:vAlign w:val="center"/>
          </w:tcPr>
          <w:p w:rsidR="00C63B64" w:rsidRDefault="00C63B64" w:rsidP="003D0B66">
            <w:pPr>
              <w:tabs>
                <w:tab w:val="left" w:pos="2410"/>
                <w:tab w:val="left" w:pos="2694"/>
              </w:tabs>
              <w:jc w:val="center"/>
              <w:rPr>
                <w:szCs w:val="21"/>
              </w:rPr>
            </w:pPr>
            <w:r>
              <w:rPr>
                <w:rFonts w:hint="eastAsia"/>
                <w:szCs w:val="21"/>
              </w:rPr>
              <w:t>1</w:t>
            </w:r>
            <w:r>
              <w:rPr>
                <w:rFonts w:hint="eastAsia"/>
                <w:szCs w:val="21"/>
              </w:rPr>
              <w:t>年</w:t>
            </w:r>
          </w:p>
        </w:tc>
        <w:tc>
          <w:tcPr>
            <w:tcW w:w="1418" w:type="dxa"/>
            <w:vMerge w:val="restart"/>
            <w:vAlign w:val="center"/>
          </w:tcPr>
          <w:p w:rsidR="00C63B64" w:rsidRDefault="00C63B64" w:rsidP="003D0B66">
            <w:pPr>
              <w:tabs>
                <w:tab w:val="left" w:pos="2410"/>
                <w:tab w:val="left" w:pos="2694"/>
              </w:tabs>
              <w:jc w:val="center"/>
              <w:rPr>
                <w:szCs w:val="21"/>
              </w:rPr>
            </w:pPr>
            <w:r>
              <w:rPr>
                <w:rFonts w:hint="eastAsia"/>
                <w:szCs w:val="21"/>
              </w:rPr>
              <w:t>不包硬件</w:t>
            </w: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2</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IAD1224</w:t>
            </w:r>
            <w:r>
              <w:rPr>
                <w:rFonts w:hint="eastAsia"/>
                <w:szCs w:val="21"/>
              </w:rPr>
              <w:t>接入网关</w:t>
            </w:r>
          </w:p>
        </w:tc>
        <w:tc>
          <w:tcPr>
            <w:tcW w:w="1298" w:type="dxa"/>
            <w:vAlign w:val="center"/>
          </w:tcPr>
          <w:p w:rsidR="00C63B64" w:rsidRDefault="00C63B64" w:rsidP="003D0B66">
            <w:pPr>
              <w:jc w:val="center"/>
              <w:rPr>
                <w:szCs w:val="21"/>
              </w:rPr>
            </w:pPr>
            <w:r>
              <w:rPr>
                <w:rFonts w:hint="eastAsia"/>
                <w:szCs w:val="21"/>
              </w:rPr>
              <w:t>4</w:t>
            </w:r>
            <w:r>
              <w:rPr>
                <w:rFonts w:hint="eastAsia"/>
                <w:szCs w:val="21"/>
              </w:rPr>
              <w:t>台</w:t>
            </w:r>
          </w:p>
        </w:tc>
        <w:tc>
          <w:tcPr>
            <w:tcW w:w="1439" w:type="dxa"/>
            <w:vMerge/>
          </w:tcPr>
          <w:p w:rsidR="00C63B64" w:rsidRDefault="00C63B64" w:rsidP="003D0B66">
            <w:pPr>
              <w:tabs>
                <w:tab w:val="left" w:pos="2410"/>
                <w:tab w:val="left" w:pos="2694"/>
              </w:tabs>
              <w:jc w:val="center"/>
              <w:rPr>
                <w:szCs w:val="21"/>
              </w:rPr>
            </w:pPr>
          </w:p>
        </w:tc>
        <w:tc>
          <w:tcPr>
            <w:tcW w:w="1418" w:type="dxa"/>
            <w:vMerge/>
            <w:vAlign w:val="center"/>
          </w:tcPr>
          <w:p w:rsidR="00C63B64" w:rsidRDefault="00C63B64" w:rsidP="003D0B66">
            <w:pPr>
              <w:tabs>
                <w:tab w:val="left" w:pos="2410"/>
                <w:tab w:val="left" w:pos="2694"/>
              </w:tabs>
              <w:jc w:val="center"/>
              <w:rPr>
                <w:szCs w:val="21"/>
              </w:rPr>
            </w:pPr>
          </w:p>
        </w:tc>
      </w:tr>
      <w:tr w:rsidR="00C63B64" w:rsidTr="003D0B66">
        <w:trPr>
          <w:trHeight w:val="90"/>
          <w:jc w:val="center"/>
        </w:trPr>
        <w:tc>
          <w:tcPr>
            <w:tcW w:w="797" w:type="dxa"/>
            <w:vAlign w:val="center"/>
          </w:tcPr>
          <w:p w:rsidR="00C63B64" w:rsidRDefault="00C63B64" w:rsidP="003D0B66">
            <w:pPr>
              <w:tabs>
                <w:tab w:val="left" w:pos="2410"/>
                <w:tab w:val="left" w:pos="2694"/>
              </w:tabs>
              <w:jc w:val="center"/>
              <w:rPr>
                <w:szCs w:val="21"/>
              </w:rPr>
            </w:pPr>
            <w:r>
              <w:rPr>
                <w:rFonts w:hint="eastAsia"/>
                <w:szCs w:val="21"/>
              </w:rPr>
              <w:t>3</w:t>
            </w:r>
          </w:p>
        </w:tc>
        <w:tc>
          <w:tcPr>
            <w:tcW w:w="3718" w:type="dxa"/>
            <w:vAlign w:val="center"/>
          </w:tcPr>
          <w:p w:rsidR="00C63B64" w:rsidRDefault="00C63B64" w:rsidP="003D0B66">
            <w:pPr>
              <w:tabs>
                <w:tab w:val="left" w:pos="2410"/>
                <w:tab w:val="left" w:pos="2694"/>
              </w:tabs>
              <w:jc w:val="center"/>
              <w:rPr>
                <w:szCs w:val="21"/>
              </w:rPr>
            </w:pPr>
            <w:r>
              <w:rPr>
                <w:rFonts w:hint="eastAsia"/>
                <w:szCs w:val="21"/>
              </w:rPr>
              <w:t>24</w:t>
            </w:r>
            <w:r>
              <w:rPr>
                <w:rFonts w:hint="eastAsia"/>
                <w:szCs w:val="21"/>
              </w:rPr>
              <w:t>口网络交换机</w:t>
            </w:r>
          </w:p>
        </w:tc>
        <w:tc>
          <w:tcPr>
            <w:tcW w:w="1298" w:type="dxa"/>
            <w:vAlign w:val="center"/>
          </w:tcPr>
          <w:p w:rsidR="00C63B64" w:rsidRDefault="00C63B64" w:rsidP="003D0B66">
            <w:pPr>
              <w:jc w:val="center"/>
              <w:rPr>
                <w:szCs w:val="21"/>
              </w:rPr>
            </w:pPr>
            <w:r>
              <w:rPr>
                <w:rFonts w:hint="eastAsia"/>
                <w:szCs w:val="21"/>
              </w:rPr>
              <w:t>1</w:t>
            </w:r>
            <w:r>
              <w:rPr>
                <w:rFonts w:hint="eastAsia"/>
                <w:szCs w:val="21"/>
              </w:rPr>
              <w:t>台</w:t>
            </w:r>
          </w:p>
        </w:tc>
        <w:tc>
          <w:tcPr>
            <w:tcW w:w="1439" w:type="dxa"/>
            <w:vMerge/>
          </w:tcPr>
          <w:p w:rsidR="00C63B64" w:rsidRDefault="00C63B64" w:rsidP="003D0B66">
            <w:pPr>
              <w:tabs>
                <w:tab w:val="left" w:pos="2410"/>
                <w:tab w:val="left" w:pos="2694"/>
              </w:tabs>
              <w:jc w:val="center"/>
              <w:rPr>
                <w:szCs w:val="21"/>
              </w:rPr>
            </w:pPr>
          </w:p>
        </w:tc>
        <w:tc>
          <w:tcPr>
            <w:tcW w:w="1418" w:type="dxa"/>
            <w:vMerge/>
            <w:vAlign w:val="center"/>
          </w:tcPr>
          <w:p w:rsidR="00C63B64" w:rsidRDefault="00C63B64" w:rsidP="003D0B66">
            <w:pPr>
              <w:tabs>
                <w:tab w:val="left" w:pos="2410"/>
                <w:tab w:val="left" w:pos="2694"/>
              </w:tabs>
              <w:jc w:val="center"/>
              <w:rPr>
                <w:szCs w:val="21"/>
              </w:rPr>
            </w:pPr>
          </w:p>
        </w:tc>
      </w:tr>
    </w:tbl>
    <w:p w:rsidR="00C63B64" w:rsidRPr="00C63B64" w:rsidRDefault="00C63B64" w:rsidP="00C63B64">
      <w:pPr>
        <w:widowControl/>
        <w:ind w:firstLineChars="200" w:firstLine="446"/>
        <w:jc w:val="left"/>
        <w:rPr>
          <w:sz w:val="24"/>
        </w:rPr>
      </w:pPr>
      <w:r w:rsidRPr="00C63B64">
        <w:rPr>
          <w:rFonts w:hint="eastAsia"/>
          <w:sz w:val="24"/>
        </w:rPr>
        <w:t>3</w:t>
      </w:r>
      <w:r w:rsidRPr="00C63B64">
        <w:rPr>
          <w:rFonts w:hint="eastAsia"/>
          <w:sz w:val="24"/>
        </w:rPr>
        <w:t>、审计系统和数据分析系统</w:t>
      </w:r>
    </w:p>
    <w:p w:rsidR="00C63B64" w:rsidRPr="00C63B64" w:rsidRDefault="00C63B64" w:rsidP="00C63B64">
      <w:pPr>
        <w:widowControl/>
        <w:ind w:firstLineChars="200" w:firstLine="446"/>
        <w:jc w:val="left"/>
        <w:rPr>
          <w:sz w:val="24"/>
        </w:rPr>
      </w:pPr>
      <w:r w:rsidRPr="00C63B64">
        <w:rPr>
          <w:rFonts w:hint="eastAsia"/>
          <w:sz w:val="24"/>
        </w:rPr>
        <w:t>对提供维护服务的软件进行定期的现场检查，及时发现运行中存在的隐患，通过系统调整等手段，减少系统发生故障的概率，保证系统稳定、高效运行。</w:t>
      </w:r>
    </w:p>
    <w:p w:rsidR="00C63B64" w:rsidRPr="00C63B64" w:rsidRDefault="00C63B64" w:rsidP="00C63B64">
      <w:pPr>
        <w:widowControl/>
        <w:ind w:firstLineChars="200" w:firstLine="446"/>
        <w:jc w:val="left"/>
        <w:rPr>
          <w:sz w:val="24"/>
        </w:rPr>
      </w:pPr>
      <w:r w:rsidRPr="00C63B64">
        <w:rPr>
          <w:rFonts w:hint="eastAsia"/>
          <w:sz w:val="24"/>
        </w:rPr>
        <w:t>4</w:t>
      </w:r>
      <w:r w:rsidRPr="00C63B64">
        <w:rPr>
          <w:rFonts w:hint="eastAsia"/>
          <w:sz w:val="24"/>
        </w:rPr>
        <w:t>、物联网综合管理平台</w:t>
      </w:r>
    </w:p>
    <w:p w:rsidR="00C63B64" w:rsidRPr="00C63B64" w:rsidRDefault="00C63B64" w:rsidP="00C63B64">
      <w:pPr>
        <w:widowControl/>
        <w:ind w:firstLineChars="200" w:firstLine="446"/>
        <w:jc w:val="left"/>
        <w:rPr>
          <w:sz w:val="24"/>
        </w:rPr>
      </w:pPr>
      <w:r w:rsidRPr="00C63B64">
        <w:rPr>
          <w:rFonts w:hint="eastAsia"/>
          <w:sz w:val="24"/>
        </w:rPr>
        <w:t>市级监控中心设置平台监控、设备及系统维护管理，主要负责市级消防设施物联网综合管理平台系统的设备维护工作。</w:t>
      </w:r>
    </w:p>
    <w:p w:rsidR="00C63B64" w:rsidRPr="00C63B64" w:rsidRDefault="00C63B64" w:rsidP="00C63B64">
      <w:pPr>
        <w:widowControl/>
        <w:ind w:firstLineChars="200" w:firstLine="446"/>
        <w:jc w:val="left"/>
        <w:rPr>
          <w:sz w:val="24"/>
        </w:rPr>
      </w:pPr>
      <w:r w:rsidRPr="00C63B64">
        <w:rPr>
          <w:rFonts w:hint="eastAsia"/>
          <w:sz w:val="24"/>
        </w:rPr>
        <w:t>5</w:t>
      </w:r>
      <w:r w:rsidRPr="00C63B64">
        <w:rPr>
          <w:rFonts w:hint="eastAsia"/>
          <w:sz w:val="24"/>
        </w:rPr>
        <w:t>、资产调剂平台进行维保</w:t>
      </w:r>
    </w:p>
    <w:p w:rsidR="00C63B64" w:rsidRPr="00C63B64" w:rsidRDefault="00C63B64" w:rsidP="00C63B64">
      <w:pPr>
        <w:widowControl/>
        <w:ind w:firstLineChars="200" w:firstLine="446"/>
        <w:jc w:val="left"/>
        <w:rPr>
          <w:sz w:val="24"/>
        </w:rPr>
      </w:pPr>
      <w:r w:rsidRPr="00C63B64">
        <w:rPr>
          <w:rFonts w:hint="eastAsia"/>
          <w:sz w:val="24"/>
        </w:rPr>
        <w:t>为</w:t>
      </w:r>
      <w:r w:rsidR="00F21FEC">
        <w:rPr>
          <w:rFonts w:hint="eastAsia"/>
          <w:sz w:val="24"/>
        </w:rPr>
        <w:t>采购人</w:t>
      </w:r>
      <w:r w:rsidRPr="00C63B64">
        <w:rPr>
          <w:rFonts w:hint="eastAsia"/>
          <w:sz w:val="24"/>
        </w:rPr>
        <w:t>的“资产调剂平台系统”提供云服务器空间托管服务，实现互联网网能够正常使用天津市消防救援总队“资产调剂平台系统”。</w:t>
      </w:r>
    </w:p>
    <w:p w:rsidR="00C63B64" w:rsidRDefault="00C63B64" w:rsidP="00C63B64">
      <w:pPr>
        <w:widowControl/>
        <w:ind w:firstLineChars="200" w:firstLine="446"/>
        <w:jc w:val="left"/>
        <w:rPr>
          <w:sz w:val="24"/>
        </w:rPr>
      </w:pPr>
      <w:r w:rsidRPr="00C63B64">
        <w:rPr>
          <w:rFonts w:hint="eastAsia"/>
          <w:sz w:val="24"/>
        </w:rPr>
        <w:t>（二）运维人员要求</w:t>
      </w:r>
    </w:p>
    <w:tbl>
      <w:tblPr>
        <w:tblStyle w:val="ab"/>
        <w:tblW w:w="5050" w:type="pct"/>
        <w:jc w:val="center"/>
        <w:tblLook w:val="0000" w:firstRow="0" w:lastRow="0" w:firstColumn="0" w:lastColumn="0" w:noHBand="0" w:noVBand="0"/>
      </w:tblPr>
      <w:tblGrid>
        <w:gridCol w:w="623"/>
        <w:gridCol w:w="1028"/>
        <w:gridCol w:w="618"/>
        <w:gridCol w:w="2437"/>
        <w:gridCol w:w="2512"/>
        <w:gridCol w:w="1395"/>
      </w:tblGrid>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序号</w:t>
            </w:r>
          </w:p>
        </w:tc>
        <w:tc>
          <w:tcPr>
            <w:tcW w:w="597" w:type="pct"/>
            <w:vAlign w:val="center"/>
          </w:tcPr>
          <w:p w:rsidR="00C63B64" w:rsidRDefault="00C63B64" w:rsidP="00C63B64">
            <w:pPr>
              <w:adjustRightInd w:val="0"/>
              <w:snapToGrid w:val="0"/>
              <w:spacing w:line="240" w:lineRule="atLeast"/>
              <w:jc w:val="center"/>
              <w:rPr>
                <w:szCs w:val="21"/>
              </w:rPr>
            </w:pPr>
            <w:r>
              <w:rPr>
                <w:szCs w:val="21"/>
              </w:rPr>
              <w:t>岗位名称</w:t>
            </w:r>
          </w:p>
        </w:tc>
        <w:tc>
          <w:tcPr>
            <w:tcW w:w="359" w:type="pct"/>
            <w:vAlign w:val="center"/>
          </w:tcPr>
          <w:p w:rsidR="00C63B64" w:rsidRDefault="00C63B64" w:rsidP="00C63B64">
            <w:pPr>
              <w:adjustRightInd w:val="0"/>
              <w:snapToGrid w:val="0"/>
              <w:spacing w:line="240" w:lineRule="atLeast"/>
              <w:jc w:val="center"/>
              <w:rPr>
                <w:szCs w:val="21"/>
              </w:rPr>
            </w:pPr>
            <w:r>
              <w:rPr>
                <w:szCs w:val="21"/>
              </w:rPr>
              <w:t>人数</w:t>
            </w:r>
          </w:p>
        </w:tc>
        <w:tc>
          <w:tcPr>
            <w:tcW w:w="1415" w:type="pct"/>
            <w:vAlign w:val="center"/>
          </w:tcPr>
          <w:p w:rsidR="00C63B64" w:rsidRDefault="00C63B64" w:rsidP="00C63B64">
            <w:pPr>
              <w:adjustRightInd w:val="0"/>
              <w:snapToGrid w:val="0"/>
              <w:spacing w:line="240" w:lineRule="atLeast"/>
              <w:jc w:val="center"/>
              <w:rPr>
                <w:szCs w:val="21"/>
              </w:rPr>
            </w:pPr>
            <w:r>
              <w:rPr>
                <w:szCs w:val="21"/>
              </w:rPr>
              <w:t>要求</w:t>
            </w:r>
          </w:p>
        </w:tc>
        <w:tc>
          <w:tcPr>
            <w:tcW w:w="1458" w:type="pct"/>
            <w:vAlign w:val="center"/>
          </w:tcPr>
          <w:p w:rsidR="00C63B64" w:rsidRDefault="00C63B64" w:rsidP="00C63B64">
            <w:pPr>
              <w:adjustRightInd w:val="0"/>
              <w:snapToGrid w:val="0"/>
              <w:spacing w:line="240" w:lineRule="atLeast"/>
              <w:jc w:val="center"/>
              <w:rPr>
                <w:szCs w:val="21"/>
              </w:rPr>
            </w:pPr>
            <w:r>
              <w:rPr>
                <w:szCs w:val="21"/>
              </w:rPr>
              <w:t>工作职责</w:t>
            </w:r>
          </w:p>
        </w:tc>
        <w:tc>
          <w:tcPr>
            <w:tcW w:w="811" w:type="pct"/>
          </w:tcPr>
          <w:p w:rsidR="00C63B64" w:rsidRDefault="00C63B64" w:rsidP="00C63B64">
            <w:pPr>
              <w:adjustRightInd w:val="0"/>
              <w:snapToGrid w:val="0"/>
              <w:spacing w:line="240" w:lineRule="atLeast"/>
              <w:jc w:val="center"/>
              <w:rPr>
                <w:szCs w:val="21"/>
              </w:rPr>
            </w:pPr>
            <w:r>
              <w:rPr>
                <w:szCs w:val="21"/>
              </w:rPr>
              <w:t>是否驻场服务</w:t>
            </w:r>
          </w:p>
        </w:tc>
      </w:tr>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1</w:t>
            </w:r>
          </w:p>
        </w:tc>
        <w:tc>
          <w:tcPr>
            <w:tcW w:w="597" w:type="pct"/>
            <w:vAlign w:val="center"/>
          </w:tcPr>
          <w:p w:rsidR="00C63B64" w:rsidRDefault="00C63B64" w:rsidP="00C63B64">
            <w:pPr>
              <w:adjustRightInd w:val="0"/>
              <w:snapToGrid w:val="0"/>
              <w:spacing w:line="240" w:lineRule="atLeast"/>
              <w:jc w:val="center"/>
              <w:rPr>
                <w:szCs w:val="21"/>
              </w:rPr>
            </w:pPr>
            <w:r>
              <w:rPr>
                <w:szCs w:val="21"/>
              </w:rPr>
              <w:t>项目经理</w:t>
            </w:r>
          </w:p>
        </w:tc>
        <w:tc>
          <w:tcPr>
            <w:tcW w:w="359" w:type="pct"/>
            <w:vAlign w:val="center"/>
          </w:tcPr>
          <w:p w:rsidR="00C63B64" w:rsidRDefault="00C63B64" w:rsidP="00C63B64">
            <w:pPr>
              <w:adjustRightInd w:val="0"/>
              <w:snapToGrid w:val="0"/>
              <w:spacing w:line="240" w:lineRule="atLeast"/>
              <w:jc w:val="center"/>
              <w:rPr>
                <w:szCs w:val="21"/>
              </w:rPr>
            </w:pPr>
            <w:r>
              <w:rPr>
                <w:szCs w:val="21"/>
              </w:rPr>
              <w:t>1</w:t>
            </w:r>
          </w:p>
        </w:tc>
        <w:tc>
          <w:tcPr>
            <w:tcW w:w="1415" w:type="pct"/>
            <w:vAlign w:val="center"/>
          </w:tcPr>
          <w:p w:rsidR="00C63B64" w:rsidRDefault="00C63B64" w:rsidP="00C63B64">
            <w:pPr>
              <w:adjustRightInd w:val="0"/>
              <w:snapToGrid w:val="0"/>
              <w:spacing w:line="240" w:lineRule="atLeast"/>
              <w:jc w:val="left"/>
              <w:rPr>
                <w:szCs w:val="21"/>
              </w:rPr>
            </w:pPr>
            <w:r>
              <w:rPr>
                <w:szCs w:val="21"/>
              </w:rPr>
              <w:t>大本（或以上）学历，</w:t>
            </w:r>
            <w:r>
              <w:rPr>
                <w:szCs w:val="21"/>
              </w:rPr>
              <w:t>5</w:t>
            </w:r>
            <w:r>
              <w:rPr>
                <w:szCs w:val="21"/>
              </w:rPr>
              <w:t>年（或以上）相关</w:t>
            </w:r>
            <w:r>
              <w:rPr>
                <w:rFonts w:hint="eastAsia"/>
                <w:szCs w:val="21"/>
              </w:rPr>
              <w:t>软硬</w:t>
            </w:r>
            <w:r>
              <w:rPr>
                <w:szCs w:val="21"/>
              </w:rPr>
              <w:t>件运行维护工作经验。</w:t>
            </w:r>
            <w:r w:rsidR="00EE16FE" w:rsidRPr="00EE16FE">
              <w:rPr>
                <w:rFonts w:hint="eastAsia"/>
                <w:szCs w:val="21"/>
              </w:rPr>
              <w:t>具备信息系统项目管理师证书</w:t>
            </w:r>
          </w:p>
        </w:tc>
        <w:tc>
          <w:tcPr>
            <w:tcW w:w="1458" w:type="pct"/>
            <w:vAlign w:val="center"/>
          </w:tcPr>
          <w:p w:rsidR="00C63B64" w:rsidRDefault="00C63B64" w:rsidP="00C63B64">
            <w:pPr>
              <w:adjustRightInd w:val="0"/>
              <w:snapToGrid w:val="0"/>
              <w:spacing w:line="240" w:lineRule="atLeast"/>
              <w:jc w:val="left"/>
              <w:rPr>
                <w:szCs w:val="21"/>
              </w:rPr>
            </w:pPr>
            <w:r>
              <w:rPr>
                <w:rFonts w:hint="eastAsia"/>
                <w:szCs w:val="21"/>
              </w:rPr>
              <w:t>负责整体信息系统运行维护管理，制定对应的运维服务标准和相关制度，管理软件运维服务团队，核查日常运维成效，组织解决运维过程中的各类问题和总结分析，保证系统持续稳定的运行。</w:t>
            </w:r>
          </w:p>
        </w:tc>
        <w:tc>
          <w:tcPr>
            <w:tcW w:w="811" w:type="pct"/>
            <w:vAlign w:val="center"/>
          </w:tcPr>
          <w:p w:rsidR="00C63B64" w:rsidRDefault="00C63B64" w:rsidP="00C63B64">
            <w:pPr>
              <w:adjustRightInd w:val="0"/>
              <w:snapToGrid w:val="0"/>
              <w:spacing w:line="240" w:lineRule="atLeast"/>
              <w:rPr>
                <w:szCs w:val="21"/>
              </w:rPr>
            </w:pPr>
            <w:r>
              <w:rPr>
                <w:rFonts w:hint="eastAsia"/>
                <w:szCs w:val="21"/>
              </w:rPr>
              <w:t>不驻场</w:t>
            </w:r>
          </w:p>
          <w:p w:rsidR="00C63B64" w:rsidRDefault="00C63B64" w:rsidP="00C63B64">
            <w:pPr>
              <w:adjustRightInd w:val="0"/>
              <w:snapToGrid w:val="0"/>
              <w:spacing w:line="240" w:lineRule="atLeast"/>
              <w:rPr>
                <w:szCs w:val="21"/>
              </w:rPr>
            </w:pPr>
            <w:r>
              <w:rPr>
                <w:rFonts w:hint="eastAsia"/>
                <w:szCs w:val="21"/>
              </w:rPr>
              <w:t>工作时间每月定期巡检，重大保障支持</w:t>
            </w:r>
          </w:p>
        </w:tc>
      </w:tr>
      <w:tr w:rsidR="00C63B64" w:rsidTr="00DF1941">
        <w:trPr>
          <w:jc w:val="center"/>
        </w:trPr>
        <w:tc>
          <w:tcPr>
            <w:tcW w:w="361" w:type="pct"/>
            <w:vAlign w:val="center"/>
          </w:tcPr>
          <w:p w:rsidR="00C63B64" w:rsidRDefault="00C63B64" w:rsidP="00C63B64">
            <w:pPr>
              <w:adjustRightInd w:val="0"/>
              <w:snapToGrid w:val="0"/>
              <w:spacing w:line="240" w:lineRule="atLeast"/>
              <w:jc w:val="center"/>
              <w:rPr>
                <w:szCs w:val="21"/>
              </w:rPr>
            </w:pPr>
            <w:r>
              <w:rPr>
                <w:szCs w:val="21"/>
              </w:rPr>
              <w:t>2</w:t>
            </w:r>
          </w:p>
        </w:tc>
        <w:tc>
          <w:tcPr>
            <w:tcW w:w="597" w:type="pct"/>
            <w:vAlign w:val="center"/>
          </w:tcPr>
          <w:p w:rsidR="00C63B64" w:rsidRDefault="00C63B64" w:rsidP="00C63B64">
            <w:pPr>
              <w:adjustRightInd w:val="0"/>
              <w:snapToGrid w:val="0"/>
              <w:spacing w:line="240" w:lineRule="atLeast"/>
              <w:jc w:val="center"/>
              <w:rPr>
                <w:szCs w:val="21"/>
              </w:rPr>
            </w:pPr>
            <w:r>
              <w:rPr>
                <w:szCs w:val="21"/>
              </w:rPr>
              <w:t>运维人员</w:t>
            </w:r>
          </w:p>
        </w:tc>
        <w:tc>
          <w:tcPr>
            <w:tcW w:w="359" w:type="pct"/>
            <w:vAlign w:val="center"/>
          </w:tcPr>
          <w:p w:rsidR="00C63B64" w:rsidRDefault="00C63B64" w:rsidP="00C63B64">
            <w:pPr>
              <w:adjustRightInd w:val="0"/>
              <w:snapToGrid w:val="0"/>
              <w:spacing w:line="240" w:lineRule="atLeast"/>
              <w:jc w:val="center"/>
              <w:rPr>
                <w:szCs w:val="21"/>
              </w:rPr>
            </w:pPr>
            <w:r>
              <w:rPr>
                <w:rFonts w:hint="eastAsia"/>
                <w:szCs w:val="21"/>
              </w:rPr>
              <w:t>2</w:t>
            </w:r>
          </w:p>
        </w:tc>
        <w:tc>
          <w:tcPr>
            <w:tcW w:w="1415" w:type="pct"/>
            <w:vAlign w:val="center"/>
          </w:tcPr>
          <w:p w:rsidR="00C63B64" w:rsidRDefault="00C63B64" w:rsidP="00C63B64">
            <w:pPr>
              <w:adjustRightInd w:val="0"/>
              <w:snapToGrid w:val="0"/>
              <w:spacing w:line="240" w:lineRule="atLeast"/>
              <w:jc w:val="left"/>
              <w:rPr>
                <w:szCs w:val="21"/>
              </w:rPr>
            </w:pPr>
            <w:r>
              <w:rPr>
                <w:szCs w:val="21"/>
              </w:rPr>
              <w:t>大本（或以上）学历，</w:t>
            </w:r>
            <w:r>
              <w:rPr>
                <w:szCs w:val="21"/>
              </w:rPr>
              <w:t>3</w:t>
            </w:r>
            <w:r>
              <w:rPr>
                <w:szCs w:val="21"/>
              </w:rPr>
              <w:t>年（或以上）相关</w:t>
            </w:r>
            <w:r>
              <w:rPr>
                <w:rFonts w:hint="eastAsia"/>
                <w:szCs w:val="21"/>
              </w:rPr>
              <w:t>软</w:t>
            </w:r>
            <w:r>
              <w:rPr>
                <w:szCs w:val="21"/>
              </w:rPr>
              <w:t>件运行维护工作经验。</w:t>
            </w:r>
            <w:r w:rsidR="00EE16FE" w:rsidRPr="00EE16FE">
              <w:rPr>
                <w:rFonts w:hint="eastAsia"/>
                <w:szCs w:val="21"/>
              </w:rPr>
              <w:t>具备信息系统管理工程师证书</w:t>
            </w:r>
          </w:p>
        </w:tc>
        <w:tc>
          <w:tcPr>
            <w:tcW w:w="1458" w:type="pct"/>
            <w:vAlign w:val="center"/>
          </w:tcPr>
          <w:p w:rsidR="00C63B64" w:rsidRDefault="00C63B64" w:rsidP="00C63B64">
            <w:pPr>
              <w:adjustRightInd w:val="0"/>
              <w:snapToGrid w:val="0"/>
              <w:spacing w:line="240" w:lineRule="atLeast"/>
              <w:jc w:val="left"/>
              <w:rPr>
                <w:szCs w:val="21"/>
              </w:rPr>
            </w:pPr>
            <w:r>
              <w:rPr>
                <w:rFonts w:hint="eastAsia"/>
                <w:szCs w:val="21"/>
              </w:rPr>
              <w:t>负责具体的日常运行维护工作，对信息系统的功能与性能、日常应用、相关资源、运营成本、安全等进行监控、管理与评估，并为采购人提供技术支持；对信息系统运行过程中出现的问题采取必要的措施或对系统提出改进建议；对运行测试和新旧系统的转换进行规划和实施；能够从事信息系统的运行管理，安装和配置相关设备，熟练地进行信息处理操作，记录信息系统运行文档，处理信息系统运行中出现的常见问题。</w:t>
            </w:r>
          </w:p>
        </w:tc>
        <w:tc>
          <w:tcPr>
            <w:tcW w:w="811" w:type="pct"/>
            <w:vAlign w:val="center"/>
          </w:tcPr>
          <w:p w:rsidR="00C63B64" w:rsidRDefault="00C63B64" w:rsidP="00C63B64">
            <w:pPr>
              <w:adjustRightInd w:val="0"/>
              <w:snapToGrid w:val="0"/>
              <w:spacing w:line="240" w:lineRule="atLeast"/>
              <w:rPr>
                <w:szCs w:val="21"/>
              </w:rPr>
            </w:pPr>
            <w:r>
              <w:rPr>
                <w:rFonts w:hint="eastAsia"/>
                <w:szCs w:val="21"/>
              </w:rPr>
              <w:t>不驻场</w:t>
            </w:r>
          </w:p>
          <w:p w:rsidR="00C63B64" w:rsidRDefault="00C63B64" w:rsidP="00C63B64">
            <w:pPr>
              <w:adjustRightInd w:val="0"/>
              <w:snapToGrid w:val="0"/>
              <w:spacing w:line="240" w:lineRule="atLeast"/>
              <w:rPr>
                <w:szCs w:val="21"/>
              </w:rPr>
            </w:pPr>
            <w:r>
              <w:rPr>
                <w:rFonts w:hint="eastAsia"/>
                <w:szCs w:val="21"/>
              </w:rPr>
              <w:t>工作时间每月定期巡检，重大保障支持</w:t>
            </w:r>
          </w:p>
        </w:tc>
      </w:tr>
    </w:tbl>
    <w:p w:rsidR="00DF1941" w:rsidRPr="00DF1941" w:rsidRDefault="00DF1941" w:rsidP="00DF1941">
      <w:pPr>
        <w:widowControl/>
        <w:ind w:firstLineChars="200" w:firstLine="446"/>
        <w:jc w:val="left"/>
        <w:rPr>
          <w:sz w:val="24"/>
        </w:rPr>
      </w:pPr>
      <w:r w:rsidRPr="00DF1941">
        <w:rPr>
          <w:rFonts w:hint="eastAsia"/>
          <w:sz w:val="24"/>
        </w:rPr>
        <w:t>（三）运维服务要求</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、智能指挥智能接处警系统</w:t>
      </w:r>
    </w:p>
    <w:p w:rsidR="00DF1941" w:rsidRPr="00DF1941" w:rsidRDefault="00DF1941" w:rsidP="00DF1941">
      <w:pPr>
        <w:widowControl/>
        <w:ind w:firstLineChars="200" w:firstLine="446"/>
        <w:jc w:val="left"/>
        <w:rPr>
          <w:sz w:val="24"/>
        </w:rPr>
      </w:pPr>
      <w:r w:rsidRPr="00DF1941">
        <w:rPr>
          <w:rFonts w:hint="eastAsia"/>
          <w:sz w:val="24"/>
        </w:rPr>
        <w:t>要求包含但不限于以下内容：</w:t>
      </w:r>
    </w:p>
    <w:p w:rsidR="00DF1941" w:rsidRPr="00DF1941" w:rsidRDefault="00DF1941" w:rsidP="00DF1941">
      <w:pPr>
        <w:widowControl/>
        <w:ind w:firstLineChars="200" w:firstLine="446"/>
        <w:jc w:val="left"/>
        <w:rPr>
          <w:sz w:val="24"/>
        </w:rPr>
      </w:pPr>
      <w:r w:rsidRPr="00DF1941">
        <w:rPr>
          <w:rFonts w:hint="eastAsia"/>
          <w:sz w:val="24"/>
        </w:rPr>
        <w:t>建立维护服务机制建立：建立运维服务机制，并指定专人作为系统管理员，负责系统的运行、管理、维护和安全。</w:t>
      </w:r>
    </w:p>
    <w:p w:rsidR="00DF1941" w:rsidRPr="00DF1941" w:rsidRDefault="00DF1941" w:rsidP="00DF1941">
      <w:pPr>
        <w:widowControl/>
        <w:ind w:firstLineChars="200" w:firstLine="446"/>
        <w:jc w:val="left"/>
        <w:rPr>
          <w:sz w:val="24"/>
        </w:rPr>
      </w:pPr>
      <w:r w:rsidRPr="00DF1941">
        <w:rPr>
          <w:rFonts w:hint="eastAsia"/>
          <w:sz w:val="24"/>
        </w:rPr>
        <w:t>系统巡检：在服务期内，每月安排不少于</w:t>
      </w:r>
      <w:r w:rsidRPr="00DF1941">
        <w:rPr>
          <w:rFonts w:hint="eastAsia"/>
          <w:sz w:val="24"/>
        </w:rPr>
        <w:t>1</w:t>
      </w:r>
      <w:r w:rsidRPr="00DF1941">
        <w:rPr>
          <w:rFonts w:hint="eastAsia"/>
          <w:sz w:val="24"/>
        </w:rPr>
        <w:t>次的系统巡检，并按照要求做好巡检记录，巡检内容包括对系统进行监控和健康性检查，分析系统运行和资源使用状况。</w:t>
      </w:r>
    </w:p>
    <w:p w:rsidR="00DF1941" w:rsidRPr="00DF1941" w:rsidRDefault="00DF1941" w:rsidP="00DF1941">
      <w:pPr>
        <w:widowControl/>
        <w:ind w:firstLineChars="200" w:firstLine="446"/>
        <w:jc w:val="left"/>
        <w:rPr>
          <w:sz w:val="24"/>
        </w:rPr>
      </w:pPr>
      <w:r w:rsidRPr="00DF1941">
        <w:rPr>
          <w:rFonts w:hint="eastAsia"/>
          <w:sz w:val="24"/>
        </w:rPr>
        <w:t>运行维护：服务期内，应具备</w:t>
      </w:r>
      <w:r w:rsidRPr="00DF1941">
        <w:rPr>
          <w:rFonts w:hint="eastAsia"/>
          <w:sz w:val="24"/>
        </w:rPr>
        <w:t>7*8</w:t>
      </w:r>
      <w:r w:rsidRPr="00DF1941">
        <w:rPr>
          <w:rFonts w:hint="eastAsia"/>
          <w:sz w:val="24"/>
        </w:rPr>
        <w:t>小时上门维护服务及</w:t>
      </w:r>
      <w:r w:rsidRPr="00DF1941">
        <w:rPr>
          <w:rFonts w:hint="eastAsia"/>
          <w:sz w:val="24"/>
        </w:rPr>
        <w:t>7*24</w:t>
      </w:r>
      <w:r w:rsidRPr="00DF1941">
        <w:rPr>
          <w:rFonts w:hint="eastAsia"/>
          <w:sz w:val="24"/>
        </w:rPr>
        <w:t>小时应急响应运维服务能力，并根据故障等级，进行故障修复；对系统、主机</w:t>
      </w:r>
      <w:r w:rsidRPr="00DF1941">
        <w:rPr>
          <w:rFonts w:hint="eastAsia"/>
          <w:sz w:val="24"/>
        </w:rPr>
        <w:t>/</w:t>
      </w:r>
      <w:r w:rsidRPr="00DF1941">
        <w:rPr>
          <w:rFonts w:hint="eastAsia"/>
          <w:sz w:val="24"/>
        </w:rPr>
        <w:t>服务器、数据库等进行维护；对系统相关资源进行统一管理，如主机、服务器、</w:t>
      </w:r>
      <w:r w:rsidRPr="00DF1941">
        <w:rPr>
          <w:rFonts w:hint="eastAsia"/>
          <w:sz w:val="24"/>
        </w:rPr>
        <w:t>IP</w:t>
      </w:r>
      <w:r w:rsidRPr="00DF1941">
        <w:rPr>
          <w:rFonts w:hint="eastAsia"/>
          <w:sz w:val="24"/>
        </w:rPr>
        <w:t>地址等。</w:t>
      </w:r>
    </w:p>
    <w:p w:rsidR="00DF1941" w:rsidRPr="00DF1941" w:rsidRDefault="00DF1941" w:rsidP="00DF1941">
      <w:pPr>
        <w:widowControl/>
        <w:ind w:firstLineChars="200" w:firstLine="446"/>
        <w:jc w:val="left"/>
        <w:rPr>
          <w:sz w:val="24"/>
        </w:rPr>
      </w:pPr>
      <w:r w:rsidRPr="00DF1941">
        <w:rPr>
          <w:rFonts w:hint="eastAsia"/>
          <w:sz w:val="24"/>
        </w:rPr>
        <w:t>漏洞排查服务：修改软件或者操作系统存在问题，对软件或操作系统进行补丁修复。以保障应用软件的安全性和稳定性。针对排查出的漏洞，提供相应的修复建议和解决方案，包括代码修复、配置修改、安全策略调整等。</w:t>
      </w:r>
    </w:p>
    <w:p w:rsidR="00DF1941" w:rsidRPr="00DF1941" w:rsidRDefault="00DF1941" w:rsidP="00DF1941">
      <w:pPr>
        <w:widowControl/>
        <w:ind w:firstLineChars="200" w:firstLine="446"/>
        <w:jc w:val="left"/>
        <w:rPr>
          <w:sz w:val="24"/>
        </w:rPr>
      </w:pPr>
      <w:r w:rsidRPr="00DF1941">
        <w:rPr>
          <w:rFonts w:hint="eastAsia"/>
          <w:sz w:val="24"/>
        </w:rPr>
        <w:t>监测预警服务：对系统进行实时监测，收集各种数据，如系统资源使用情况、网络流量、应用程序性能等。对收集到的数据进行分析，识别出异常或潜在的问题。一旦发现异常或潜在问题，立即发出预警，通知相关人员进行处理。预警可以通过电子邮件、短信、电话等方式发送给相关人员。</w:t>
      </w:r>
    </w:p>
    <w:p w:rsidR="00DF1941" w:rsidRPr="00DF1941" w:rsidRDefault="00DF1941" w:rsidP="00DF1941">
      <w:pPr>
        <w:widowControl/>
        <w:ind w:firstLineChars="200" w:firstLine="446"/>
        <w:jc w:val="left"/>
        <w:rPr>
          <w:sz w:val="24"/>
        </w:rPr>
      </w:pPr>
      <w:r w:rsidRPr="00DF1941">
        <w:rPr>
          <w:rFonts w:hint="eastAsia"/>
          <w:sz w:val="24"/>
        </w:rPr>
        <w:t>性能优化服务：通过压力测试的工具或方法，找出软件性能瓶颈并进行优化，并根据需要优化软件系统的数据库</w:t>
      </w:r>
      <w:r w:rsidRPr="00DF1941">
        <w:rPr>
          <w:rFonts w:hint="eastAsia"/>
          <w:sz w:val="24"/>
        </w:rPr>
        <w:t>,</w:t>
      </w:r>
      <w:r w:rsidRPr="00DF1941">
        <w:rPr>
          <w:rFonts w:hint="eastAsia"/>
          <w:sz w:val="24"/>
        </w:rPr>
        <w:t>进行应用测试，若发现</w:t>
      </w:r>
      <w:r w:rsidRPr="00DF1941">
        <w:rPr>
          <w:rFonts w:hint="eastAsia"/>
          <w:sz w:val="24"/>
        </w:rPr>
        <w:t xml:space="preserve">BUG </w:t>
      </w:r>
      <w:r w:rsidRPr="00DF1941">
        <w:rPr>
          <w:rFonts w:hint="eastAsia"/>
          <w:sz w:val="24"/>
        </w:rPr>
        <w:t>需及时修正并优化；</w:t>
      </w:r>
    </w:p>
    <w:p w:rsidR="00DF1941" w:rsidRPr="00DF1941" w:rsidRDefault="00DF1941" w:rsidP="00DF1941">
      <w:pPr>
        <w:widowControl/>
        <w:ind w:firstLineChars="200" w:firstLine="446"/>
        <w:jc w:val="left"/>
        <w:rPr>
          <w:sz w:val="24"/>
        </w:rPr>
      </w:pPr>
      <w:r w:rsidRPr="00DF1941">
        <w:rPr>
          <w:rFonts w:hint="eastAsia"/>
          <w:sz w:val="24"/>
        </w:rPr>
        <w:t>网络保障服务：包括网络设备物理硬件巡检；网络设备所在机房环境巡检；网络设备的</w:t>
      </w:r>
      <w:r w:rsidRPr="00DF1941">
        <w:rPr>
          <w:rFonts w:hint="eastAsia"/>
          <w:sz w:val="24"/>
        </w:rPr>
        <w:t>CPU</w:t>
      </w:r>
      <w:r w:rsidRPr="00DF1941">
        <w:rPr>
          <w:rFonts w:hint="eastAsia"/>
          <w:sz w:val="24"/>
        </w:rPr>
        <w:t>、内存等使用情况；网络设备的</w:t>
      </w:r>
      <w:r w:rsidRPr="00DF1941">
        <w:rPr>
          <w:rFonts w:hint="eastAsia"/>
          <w:sz w:val="24"/>
        </w:rPr>
        <w:t>log</w:t>
      </w:r>
      <w:r w:rsidRPr="00DF1941">
        <w:rPr>
          <w:rFonts w:hint="eastAsia"/>
          <w:sz w:val="24"/>
        </w:rPr>
        <w:t>日志和告警信息；网络设备软件运行情况；网络设备的端口使用情况及统计数据；网络设备运行配置备份；网络故障排除。</w:t>
      </w:r>
    </w:p>
    <w:p w:rsidR="00DF1941" w:rsidRPr="00DF1941" w:rsidRDefault="00DF1941" w:rsidP="00DF1941">
      <w:pPr>
        <w:widowControl/>
        <w:ind w:firstLineChars="200" w:firstLine="446"/>
        <w:jc w:val="left"/>
        <w:rPr>
          <w:sz w:val="24"/>
        </w:rPr>
      </w:pPr>
      <w:r w:rsidRPr="00DF1941">
        <w:rPr>
          <w:rFonts w:hint="eastAsia"/>
          <w:sz w:val="24"/>
        </w:rPr>
        <w:t>基础数据保障：用户侧比如基础数据、警情数据等整理备份及恢复数据。</w:t>
      </w:r>
    </w:p>
    <w:p w:rsidR="00DF1941" w:rsidRPr="00DF1941" w:rsidRDefault="00DF1941" w:rsidP="00DF1941">
      <w:pPr>
        <w:widowControl/>
        <w:ind w:firstLineChars="200" w:firstLine="446"/>
        <w:jc w:val="left"/>
        <w:rPr>
          <w:sz w:val="24"/>
        </w:rPr>
      </w:pPr>
      <w:r w:rsidRPr="00DF1941">
        <w:rPr>
          <w:rFonts w:hint="eastAsia"/>
          <w:sz w:val="24"/>
        </w:rPr>
        <w:t>故障响应：一级故障：</w:t>
      </w:r>
      <w:r w:rsidRPr="00DF1941">
        <w:rPr>
          <w:rFonts w:hint="eastAsia"/>
          <w:sz w:val="24"/>
        </w:rPr>
        <w:t>15</w:t>
      </w:r>
      <w:r w:rsidRPr="00DF1941">
        <w:rPr>
          <w:rFonts w:hint="eastAsia"/>
          <w:sz w:val="24"/>
        </w:rPr>
        <w:t>分钟内响应，</w:t>
      </w:r>
      <w:r w:rsidRPr="00DF1941">
        <w:rPr>
          <w:rFonts w:hint="eastAsia"/>
          <w:sz w:val="24"/>
        </w:rPr>
        <w:t>2</w:t>
      </w:r>
      <w:r w:rsidRPr="00DF1941">
        <w:rPr>
          <w:rFonts w:hint="eastAsia"/>
          <w:sz w:val="24"/>
        </w:rPr>
        <w:t>小时处理完成；二级故障：</w:t>
      </w:r>
      <w:r w:rsidRPr="00DF1941">
        <w:rPr>
          <w:rFonts w:hint="eastAsia"/>
          <w:sz w:val="24"/>
        </w:rPr>
        <w:t>15</w:t>
      </w:r>
      <w:r w:rsidRPr="00DF1941">
        <w:rPr>
          <w:rFonts w:hint="eastAsia"/>
          <w:sz w:val="24"/>
        </w:rPr>
        <w:t>分钟内响应，</w:t>
      </w:r>
      <w:r w:rsidRPr="00DF1941">
        <w:rPr>
          <w:rFonts w:hint="eastAsia"/>
          <w:sz w:val="24"/>
        </w:rPr>
        <w:t>8</w:t>
      </w:r>
      <w:r w:rsidRPr="00DF1941">
        <w:rPr>
          <w:rFonts w:hint="eastAsia"/>
          <w:sz w:val="24"/>
        </w:rPr>
        <w:t>小时内处理完成；三级故障：</w:t>
      </w:r>
      <w:r w:rsidRPr="00DF1941">
        <w:rPr>
          <w:rFonts w:hint="eastAsia"/>
          <w:sz w:val="24"/>
        </w:rPr>
        <w:t>15</w:t>
      </w:r>
      <w:r w:rsidRPr="00DF1941">
        <w:rPr>
          <w:rFonts w:hint="eastAsia"/>
          <w:sz w:val="24"/>
        </w:rPr>
        <w:t>分钟内响应，</w:t>
      </w:r>
      <w:r w:rsidRPr="00DF1941">
        <w:rPr>
          <w:rFonts w:hint="eastAsia"/>
          <w:sz w:val="24"/>
        </w:rPr>
        <w:t>24</w:t>
      </w:r>
      <w:r w:rsidRPr="00DF1941">
        <w:rPr>
          <w:rFonts w:hint="eastAsia"/>
          <w:sz w:val="24"/>
        </w:rPr>
        <w:t>小时内处理完成。</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、内线电话数字交换系统</w:t>
      </w:r>
    </w:p>
    <w:p w:rsidR="00DF1941" w:rsidRPr="00DF1941" w:rsidRDefault="00DF1941" w:rsidP="00DF1941">
      <w:pPr>
        <w:widowControl/>
        <w:ind w:firstLineChars="200" w:firstLine="446"/>
        <w:jc w:val="left"/>
        <w:rPr>
          <w:sz w:val="24"/>
        </w:rPr>
      </w:pPr>
      <w:r w:rsidRPr="00DF1941">
        <w:rPr>
          <w:rFonts w:hint="eastAsia"/>
          <w:sz w:val="24"/>
        </w:rPr>
        <w:t>提供</w:t>
      </w:r>
      <w:r w:rsidRPr="00DF1941">
        <w:rPr>
          <w:rFonts w:hint="eastAsia"/>
          <w:sz w:val="24"/>
        </w:rPr>
        <w:t>7*8</w:t>
      </w:r>
      <w:r w:rsidRPr="00DF1941">
        <w:rPr>
          <w:rFonts w:hint="eastAsia"/>
          <w:sz w:val="24"/>
        </w:rPr>
        <w:t>小时上门维护服务及</w:t>
      </w:r>
      <w:r w:rsidRPr="00DF1941">
        <w:rPr>
          <w:rFonts w:hint="eastAsia"/>
          <w:sz w:val="24"/>
        </w:rPr>
        <w:t>7*24</w:t>
      </w:r>
      <w:r w:rsidRPr="00DF1941">
        <w:rPr>
          <w:rFonts w:hint="eastAsia"/>
          <w:sz w:val="24"/>
        </w:rPr>
        <w:t>小时应急响应服务；重大节假日及重大安保活动等重要时间节点，需根据</w:t>
      </w:r>
      <w:r w:rsidR="00F21FEC">
        <w:rPr>
          <w:rFonts w:hint="eastAsia"/>
          <w:sz w:val="24"/>
        </w:rPr>
        <w:t>采购人</w:t>
      </w:r>
      <w:r w:rsidRPr="00DF1941">
        <w:rPr>
          <w:rFonts w:hint="eastAsia"/>
          <w:sz w:val="24"/>
        </w:rPr>
        <w:t>需求进行现场保障服务，提供维护人员</w:t>
      </w:r>
      <w:r w:rsidRPr="00DF1941">
        <w:rPr>
          <w:rFonts w:hint="eastAsia"/>
          <w:sz w:val="24"/>
        </w:rPr>
        <w:t>7*24</w:t>
      </w:r>
      <w:r w:rsidRPr="00DF1941">
        <w:rPr>
          <w:rFonts w:hint="eastAsia"/>
          <w:sz w:val="24"/>
        </w:rPr>
        <w:t>小时保障服务热线，保证系统出现故障时可随时提供服务。</w:t>
      </w:r>
    </w:p>
    <w:p w:rsidR="00DF1941" w:rsidRPr="00DF1941" w:rsidRDefault="00DF1941" w:rsidP="00DF1941">
      <w:pPr>
        <w:widowControl/>
        <w:ind w:firstLineChars="200" w:firstLine="446"/>
        <w:jc w:val="left"/>
        <w:rPr>
          <w:sz w:val="24"/>
        </w:rPr>
      </w:pPr>
      <w:r w:rsidRPr="00DF1941">
        <w:rPr>
          <w:rFonts w:hint="eastAsia"/>
          <w:sz w:val="24"/>
        </w:rPr>
        <w:t>在一年维护期间，如遇到设备核心部件需要维修或更换，</w:t>
      </w:r>
      <w:r w:rsidR="00F21FEC" w:rsidRPr="00F21FEC">
        <w:rPr>
          <w:rFonts w:hint="eastAsia"/>
          <w:sz w:val="24"/>
        </w:rPr>
        <w:t>中标供应商</w:t>
      </w:r>
      <w:r w:rsidRPr="00DF1941">
        <w:rPr>
          <w:rFonts w:hint="eastAsia"/>
          <w:sz w:val="24"/>
        </w:rPr>
        <w:t>将给予</w:t>
      </w:r>
      <w:r w:rsidR="00F21FEC">
        <w:rPr>
          <w:rFonts w:hint="eastAsia"/>
          <w:sz w:val="24"/>
        </w:rPr>
        <w:t>采购人</w:t>
      </w:r>
      <w:r w:rsidRPr="00DF1941">
        <w:rPr>
          <w:rFonts w:hint="eastAsia"/>
          <w:sz w:val="24"/>
        </w:rPr>
        <w:t>不高于市场价的优惠价格</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设备如遇无法修复的紧急故障，</w:t>
      </w:r>
      <w:r w:rsidR="00F21FEC" w:rsidRPr="00F21FEC">
        <w:rPr>
          <w:rFonts w:hint="eastAsia"/>
          <w:sz w:val="24"/>
        </w:rPr>
        <w:t>中标供应商</w:t>
      </w:r>
      <w:r w:rsidRPr="00DF1941">
        <w:rPr>
          <w:rFonts w:hint="eastAsia"/>
          <w:sz w:val="24"/>
        </w:rPr>
        <w:t>将无偿提供备机，设备维修费用另计；</w:t>
      </w:r>
    </w:p>
    <w:p w:rsidR="00DF1941" w:rsidRPr="00DF1941" w:rsidRDefault="00DF1941" w:rsidP="00DF1941">
      <w:pPr>
        <w:widowControl/>
        <w:ind w:firstLineChars="200" w:firstLine="446"/>
        <w:jc w:val="left"/>
        <w:rPr>
          <w:sz w:val="24"/>
        </w:rPr>
      </w:pPr>
      <w:r w:rsidRPr="00DF1941">
        <w:rPr>
          <w:rFonts w:hint="eastAsia"/>
          <w:sz w:val="24"/>
        </w:rPr>
        <w:t>提供服务期内的产品应急维护手册，及系统维护建议；</w:t>
      </w:r>
    </w:p>
    <w:p w:rsidR="00DF1941" w:rsidRPr="00DF1941" w:rsidRDefault="00DF1941" w:rsidP="00DF1941">
      <w:pPr>
        <w:widowControl/>
        <w:ind w:firstLineChars="200" w:firstLine="446"/>
        <w:jc w:val="left"/>
        <w:rPr>
          <w:sz w:val="24"/>
        </w:rPr>
      </w:pPr>
      <w:r w:rsidRPr="00DF1941">
        <w:rPr>
          <w:rFonts w:hint="eastAsia"/>
          <w:sz w:val="24"/>
        </w:rPr>
        <w:t>根据设备具体配置，保证设备正常运行，或将设备恢复正常运行。</w:t>
      </w:r>
    </w:p>
    <w:p w:rsidR="00DF1941" w:rsidRPr="00DF1941" w:rsidRDefault="00DF1941" w:rsidP="00DF1941">
      <w:pPr>
        <w:widowControl/>
        <w:ind w:firstLineChars="200" w:firstLine="446"/>
        <w:jc w:val="left"/>
        <w:rPr>
          <w:sz w:val="24"/>
        </w:rPr>
      </w:pPr>
      <w:r w:rsidRPr="00DF1941">
        <w:rPr>
          <w:rFonts w:hint="eastAsia"/>
          <w:sz w:val="24"/>
        </w:rPr>
        <w:t>中继、分机及其他附件故障，从机房设备端负责到配线架设备端；</w:t>
      </w:r>
    </w:p>
    <w:p w:rsidR="00DF1941" w:rsidRPr="00DF1941" w:rsidRDefault="00DF1941" w:rsidP="00DF1941">
      <w:pPr>
        <w:widowControl/>
        <w:ind w:firstLineChars="200" w:firstLine="446"/>
        <w:jc w:val="left"/>
        <w:rPr>
          <w:sz w:val="24"/>
        </w:rPr>
      </w:pPr>
      <w:r w:rsidRPr="00DF1941">
        <w:rPr>
          <w:rFonts w:hint="eastAsia"/>
          <w:sz w:val="24"/>
        </w:rPr>
        <w:t>按用户要求</w:t>
      </w:r>
      <w:r w:rsidRPr="00DF1941">
        <w:rPr>
          <w:rFonts w:hint="eastAsia"/>
          <w:sz w:val="24"/>
        </w:rPr>
        <w:t>,</w:t>
      </w:r>
      <w:r w:rsidRPr="00DF1941">
        <w:rPr>
          <w:rFonts w:hint="eastAsia"/>
          <w:sz w:val="24"/>
        </w:rPr>
        <w:t>修改交换机相关的功能设置；</w:t>
      </w:r>
    </w:p>
    <w:p w:rsidR="00DF1941" w:rsidRPr="00DF1941" w:rsidRDefault="00DF1941" w:rsidP="00DF1941">
      <w:pPr>
        <w:widowControl/>
        <w:ind w:firstLineChars="200" w:firstLine="446"/>
        <w:jc w:val="left"/>
        <w:rPr>
          <w:sz w:val="24"/>
        </w:rPr>
      </w:pPr>
      <w:r w:rsidRPr="00DF1941">
        <w:rPr>
          <w:rFonts w:hint="eastAsia"/>
          <w:sz w:val="24"/>
        </w:rPr>
        <w:t>按用户要求注册号码及设备配线架端跳线；</w:t>
      </w:r>
    </w:p>
    <w:p w:rsidR="00DF1941" w:rsidRPr="00DF1941" w:rsidRDefault="00DF1941" w:rsidP="00DF1941">
      <w:pPr>
        <w:widowControl/>
        <w:ind w:firstLineChars="200" w:firstLine="446"/>
        <w:jc w:val="left"/>
        <w:rPr>
          <w:sz w:val="24"/>
        </w:rPr>
      </w:pPr>
      <w:r w:rsidRPr="00DF1941">
        <w:rPr>
          <w:rFonts w:hint="eastAsia"/>
          <w:sz w:val="24"/>
        </w:rPr>
        <w:t>全年无休的电话咨询服务。</w:t>
      </w:r>
    </w:p>
    <w:p w:rsidR="00DF1941" w:rsidRPr="00DF1941" w:rsidRDefault="00DF1941" w:rsidP="00DF1941">
      <w:pPr>
        <w:widowControl/>
        <w:ind w:firstLineChars="200" w:firstLine="446"/>
        <w:jc w:val="left"/>
        <w:rPr>
          <w:sz w:val="24"/>
        </w:rPr>
      </w:pPr>
      <w:r w:rsidRPr="00DF1941">
        <w:rPr>
          <w:rFonts w:hint="eastAsia"/>
          <w:sz w:val="24"/>
        </w:rPr>
        <w:t>按总队要求</w:t>
      </w:r>
      <w:r w:rsidRPr="00DF1941">
        <w:rPr>
          <w:rFonts w:hint="eastAsia"/>
          <w:sz w:val="24"/>
        </w:rPr>
        <w:t>,</w:t>
      </w:r>
      <w:r w:rsidRPr="00DF1941">
        <w:rPr>
          <w:rFonts w:hint="eastAsia"/>
          <w:sz w:val="24"/>
        </w:rPr>
        <w:t>修改内线电话数字程控交换机相关的功能设置；</w:t>
      </w:r>
    </w:p>
    <w:p w:rsidR="00DF1941" w:rsidRPr="00DF1941" w:rsidRDefault="00DF1941" w:rsidP="00DF1941">
      <w:pPr>
        <w:widowControl/>
        <w:ind w:firstLineChars="200" w:firstLine="446"/>
        <w:jc w:val="left"/>
        <w:rPr>
          <w:sz w:val="24"/>
        </w:rPr>
      </w:pPr>
      <w:r w:rsidRPr="00DF1941">
        <w:rPr>
          <w:rFonts w:hint="eastAsia"/>
          <w:sz w:val="24"/>
        </w:rPr>
        <w:t>每月对设备完成一次上门巡检服务（含数据备份）；包括数据配置、策略的时效性，可靠性，设备运行状态，配置、安全策略等，具体包括以下内容：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检查</w:t>
      </w:r>
      <w:r w:rsidRPr="00DF1941">
        <w:rPr>
          <w:rFonts w:hint="eastAsia"/>
          <w:sz w:val="24"/>
        </w:rPr>
        <w:t>IAD</w:t>
      </w:r>
      <w:r w:rsidRPr="00DF1941">
        <w:rPr>
          <w:rFonts w:hint="eastAsia"/>
          <w:sz w:val="24"/>
        </w:rPr>
        <w:t>设备运行状况（只限设备局端）；</w:t>
      </w:r>
    </w:p>
    <w:p w:rsidR="00DF1941" w:rsidRPr="00DF1941" w:rsidRDefault="00DF1941" w:rsidP="00DF1941">
      <w:pPr>
        <w:widowControl/>
        <w:ind w:firstLineChars="200" w:firstLine="446"/>
        <w:jc w:val="left"/>
        <w:rPr>
          <w:sz w:val="24"/>
        </w:rPr>
      </w:pPr>
      <w:r w:rsidRPr="00DF1941">
        <w:rPr>
          <w:rFonts w:hint="eastAsia"/>
          <w:sz w:val="24"/>
        </w:rPr>
        <w:t>对配线架上的用户、中继、专线，以及外接的设备可能存在的问题给予建议；</w:t>
      </w:r>
    </w:p>
    <w:p w:rsidR="00DF1941" w:rsidRPr="00DF1941" w:rsidRDefault="00DF1941" w:rsidP="00DF1941">
      <w:pPr>
        <w:widowControl/>
        <w:ind w:firstLineChars="200" w:firstLine="446"/>
        <w:jc w:val="left"/>
        <w:rPr>
          <w:sz w:val="24"/>
        </w:rPr>
      </w:pPr>
      <w:r w:rsidRPr="00DF1941">
        <w:rPr>
          <w:rFonts w:hint="eastAsia"/>
          <w:sz w:val="24"/>
        </w:rPr>
        <w:t>系统设备的除尘、除静电的维护保养工作（视机房环境，该工作为每年一次）；</w:t>
      </w:r>
    </w:p>
    <w:p w:rsidR="00DF1941" w:rsidRPr="00DF1941" w:rsidRDefault="00DF1941" w:rsidP="00DF1941">
      <w:pPr>
        <w:widowControl/>
        <w:ind w:firstLineChars="200" w:firstLine="446"/>
        <w:jc w:val="left"/>
        <w:rPr>
          <w:sz w:val="24"/>
        </w:rPr>
      </w:pPr>
      <w:r w:rsidRPr="00DF1941">
        <w:rPr>
          <w:rFonts w:hint="eastAsia"/>
          <w:sz w:val="24"/>
        </w:rPr>
        <w:t>巡检完毕后提供《巡检报告》报告，记录设备及系统运行情况；</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、审计系统和数据分析系统</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C63B64" w:rsidRDefault="00DF1941" w:rsidP="00DF1941">
      <w:pPr>
        <w:widowControl/>
        <w:ind w:firstLineChars="200" w:firstLine="446"/>
        <w:jc w:val="left"/>
        <w:rPr>
          <w:sz w:val="24"/>
        </w:rPr>
      </w:pPr>
      <w:r w:rsidRPr="00DF1941">
        <w:rPr>
          <w:rFonts w:hint="eastAsia"/>
          <w:sz w:val="24"/>
        </w:rPr>
        <w:t>一到三级故障服务响应表如下：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2936"/>
        <w:gridCol w:w="4957"/>
      </w:tblGrid>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序号</w:t>
            </w:r>
          </w:p>
        </w:tc>
        <w:tc>
          <w:tcPr>
            <w:tcW w:w="2936" w:type="dxa"/>
            <w:vAlign w:val="center"/>
          </w:tcPr>
          <w:p w:rsidR="00DF1941" w:rsidRDefault="00DF1941" w:rsidP="003D0B66">
            <w:pPr>
              <w:jc w:val="center"/>
              <w:rPr>
                <w:szCs w:val="21"/>
              </w:rPr>
            </w:pPr>
            <w:r>
              <w:rPr>
                <w:rFonts w:hint="eastAsia"/>
                <w:szCs w:val="21"/>
              </w:rPr>
              <w:t>故障等级</w:t>
            </w:r>
          </w:p>
        </w:tc>
        <w:tc>
          <w:tcPr>
            <w:tcW w:w="4957" w:type="dxa"/>
            <w:vAlign w:val="center"/>
          </w:tcPr>
          <w:p w:rsidR="00DF1941" w:rsidRDefault="00DF1941" w:rsidP="003D0B66">
            <w:pPr>
              <w:jc w:val="center"/>
              <w:rPr>
                <w:szCs w:val="21"/>
              </w:rPr>
            </w:pPr>
            <w:r>
              <w:rPr>
                <w:rFonts w:hint="eastAsia"/>
                <w:szCs w:val="21"/>
              </w:rPr>
              <w:t>服务描述</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01</w:t>
            </w:r>
          </w:p>
        </w:tc>
        <w:tc>
          <w:tcPr>
            <w:tcW w:w="2936" w:type="dxa"/>
            <w:vAlign w:val="center"/>
          </w:tcPr>
          <w:p w:rsidR="00DF1941" w:rsidRDefault="00DF1941" w:rsidP="003D0B66">
            <w:pPr>
              <w:jc w:val="center"/>
              <w:rPr>
                <w:szCs w:val="21"/>
              </w:rPr>
            </w:pPr>
            <w:r>
              <w:rPr>
                <w:rFonts w:hint="eastAsia"/>
                <w:szCs w:val="21"/>
              </w:rPr>
              <w:t>1</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02</w:t>
            </w:r>
          </w:p>
        </w:tc>
        <w:tc>
          <w:tcPr>
            <w:tcW w:w="2936" w:type="dxa"/>
            <w:vAlign w:val="center"/>
          </w:tcPr>
          <w:p w:rsidR="00DF1941" w:rsidRDefault="00DF1941" w:rsidP="003D0B66">
            <w:pPr>
              <w:jc w:val="center"/>
              <w:rPr>
                <w:szCs w:val="21"/>
              </w:rPr>
            </w:pPr>
            <w:r>
              <w:rPr>
                <w:rFonts w:hint="eastAsia"/>
                <w:szCs w:val="21"/>
              </w:rPr>
              <w:t>2</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vAlign w:val="center"/>
          </w:tcPr>
          <w:p w:rsidR="00DF1941" w:rsidRDefault="00DF1941" w:rsidP="003D0B66">
            <w:pPr>
              <w:jc w:val="center"/>
              <w:rPr>
                <w:szCs w:val="21"/>
              </w:rPr>
            </w:pPr>
            <w:r>
              <w:rPr>
                <w:rFonts w:hint="eastAsia"/>
                <w:szCs w:val="21"/>
              </w:rPr>
              <w:t>03</w:t>
            </w:r>
          </w:p>
        </w:tc>
        <w:tc>
          <w:tcPr>
            <w:tcW w:w="2936" w:type="dxa"/>
            <w:vAlign w:val="center"/>
          </w:tcPr>
          <w:p w:rsidR="00DF1941" w:rsidRDefault="00DF1941" w:rsidP="003D0B66">
            <w:pPr>
              <w:jc w:val="center"/>
              <w:rPr>
                <w:szCs w:val="21"/>
              </w:rPr>
            </w:pPr>
            <w:r>
              <w:rPr>
                <w:rFonts w:hint="eastAsia"/>
                <w:szCs w:val="21"/>
              </w:rPr>
              <w:t>3</w:t>
            </w:r>
            <w:r>
              <w:rPr>
                <w:rFonts w:hint="eastAsia"/>
                <w:szCs w:val="21"/>
              </w:rPr>
              <w:t>级</w:t>
            </w:r>
          </w:p>
        </w:tc>
        <w:tc>
          <w:tcPr>
            <w:tcW w:w="4957" w:type="dxa"/>
            <w:vAlign w:val="center"/>
          </w:tcPr>
          <w:p w:rsidR="00DF1941" w:rsidRDefault="00DF1941" w:rsidP="003D0B66">
            <w:pPr>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小时的值班响应电话，并安排有经验的工程师接受报障。对于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t>向客户方提供关于非故障问题的设备技术咨询服务，日常运维过程中有关设备功能、规格、操作、配置等问题进行解答，包括对网络优化方面的咨询；故障问题处理是指在约定的时间内向为客户提供问题解决方案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t>对于通过电话支持和远程支持都不能解决的软件故障，应迅速提供现场支持服务，安排经验丰富的技术支持工程师赴现场分析故障原因，制定故障解决方案，并最终排除故障。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随着采购单位业务的不断发展、改造及业务系统处理能力需求的不断提高，现有的网络设备可能会不能满足工作需求，需进行系统改造或调优的情况下，与客户一起了解系统扩容和改造需求的前提下，确定系统改造和优化的范围和目标，设计并提供调整优化方案，以保证客户业务的可用及优化。双方共同讨论以完成系统改造和调优方案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、物联网综合管理平台维保</w:t>
      </w:r>
    </w:p>
    <w:p w:rsidR="00DF1941" w:rsidRPr="00DF1941" w:rsidRDefault="00DF1941" w:rsidP="00DF1941">
      <w:pPr>
        <w:widowControl/>
        <w:ind w:firstLineChars="200" w:firstLine="446"/>
        <w:jc w:val="left"/>
        <w:rPr>
          <w:sz w:val="24"/>
        </w:rPr>
      </w:pPr>
      <w:r w:rsidRPr="00DF1941">
        <w:rPr>
          <w:rFonts w:hint="eastAsia"/>
          <w:sz w:val="24"/>
        </w:rPr>
        <w:t>主要维保内容如下：</w:t>
      </w:r>
    </w:p>
    <w:p w:rsidR="00DF1941" w:rsidRPr="00DF1941" w:rsidRDefault="00DF1941" w:rsidP="00DF1941">
      <w:pPr>
        <w:widowControl/>
        <w:ind w:firstLineChars="200" w:firstLine="446"/>
        <w:jc w:val="left"/>
        <w:rPr>
          <w:sz w:val="24"/>
        </w:rPr>
      </w:pPr>
      <w:r w:rsidRPr="00DF1941">
        <w:rPr>
          <w:rFonts w:hint="eastAsia"/>
          <w:sz w:val="24"/>
        </w:rPr>
        <w:t>保障各区级平台与市级平台联网单位接入、数据对接等业务工作。</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负责迎检、参观等重大活动</w:t>
      </w:r>
      <w:r w:rsidRPr="00DF1941">
        <w:rPr>
          <w:rFonts w:hint="eastAsia"/>
          <w:sz w:val="24"/>
        </w:rPr>
        <w:t xml:space="preserve"> (</w:t>
      </w:r>
      <w:r w:rsidRPr="00DF1941">
        <w:rPr>
          <w:rFonts w:hint="eastAsia"/>
          <w:sz w:val="24"/>
        </w:rPr>
        <w:t>消防物联网平台方面</w:t>
      </w:r>
      <w:r w:rsidRPr="00DF1941">
        <w:rPr>
          <w:rFonts w:hint="eastAsia"/>
          <w:sz w:val="24"/>
        </w:rPr>
        <w:t xml:space="preserve">) </w:t>
      </w:r>
      <w:r w:rsidRPr="00DF1941">
        <w:rPr>
          <w:rFonts w:hint="eastAsia"/>
          <w:sz w:val="24"/>
        </w:rPr>
        <w:t>的现场技术保障工作。</w:t>
      </w:r>
    </w:p>
    <w:p w:rsidR="00DF1941" w:rsidRPr="00DF1941" w:rsidRDefault="00DF1941" w:rsidP="00DF1941">
      <w:pPr>
        <w:widowControl/>
        <w:ind w:firstLineChars="200" w:firstLine="446"/>
        <w:jc w:val="left"/>
        <w:rPr>
          <w:sz w:val="24"/>
        </w:rPr>
      </w:pPr>
      <w:r w:rsidRPr="00DF1941">
        <w:rPr>
          <w:rFonts w:hint="eastAsia"/>
          <w:sz w:val="24"/>
        </w:rPr>
        <w:t>维护市级消防物联网平台系统运行和消防物联网数据应用分析。</w:t>
      </w:r>
    </w:p>
    <w:p w:rsidR="00DF1941" w:rsidRPr="00DF1941" w:rsidRDefault="00DF1941" w:rsidP="00DF1941">
      <w:pPr>
        <w:widowControl/>
        <w:ind w:firstLineChars="200" w:firstLine="446"/>
        <w:jc w:val="left"/>
        <w:rPr>
          <w:sz w:val="24"/>
        </w:rPr>
      </w:pPr>
      <w:r w:rsidRPr="00DF1941">
        <w:rPr>
          <w:rFonts w:hint="eastAsia"/>
          <w:sz w:val="24"/>
        </w:rPr>
        <w:t>服务器、网络设备、显示屏、工作站日常维护，保障现有设备的正常运行，保障网络信息系统的正常运行，保障显示屏的正常显示，记录日常维护的数据，定期线路的检测、隐患排查、系统维护、设备维护、设备维修、故障排除等工作。</w:t>
      </w:r>
    </w:p>
    <w:p w:rsidR="00DF1941" w:rsidRPr="00DF1941" w:rsidRDefault="00DF1941" w:rsidP="00DF1941">
      <w:pPr>
        <w:widowControl/>
        <w:ind w:firstLineChars="200" w:firstLine="446"/>
        <w:jc w:val="left"/>
        <w:rPr>
          <w:sz w:val="24"/>
        </w:rPr>
      </w:pPr>
      <w:r w:rsidRPr="00DF1941">
        <w:rPr>
          <w:rFonts w:hint="eastAsia"/>
          <w:sz w:val="24"/>
        </w:rPr>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DF1941" w:rsidRPr="00DF1941" w:rsidRDefault="00DF1941" w:rsidP="00DF1941">
      <w:pPr>
        <w:widowControl/>
        <w:ind w:firstLineChars="200" w:firstLine="446"/>
        <w:jc w:val="left"/>
        <w:rPr>
          <w:sz w:val="24"/>
        </w:rPr>
      </w:pPr>
      <w:r w:rsidRPr="00DF1941">
        <w:rPr>
          <w:rFonts w:hint="eastAsia"/>
          <w:sz w:val="24"/>
        </w:rPr>
        <w:t>一到三级级故障服务响应表如下：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1205"/>
        <w:gridCol w:w="6688"/>
      </w:tblGrid>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序号</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故障等级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服务描述</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01</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1</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02</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2</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03</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3</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小时的值班响应电话，并安排有经验的工程师接受报障。对于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t>向客户方提供关于非故障问题的设备技术咨询服务，日常运维过程中有关设备功能、规格、操作、配置等问题进行解答，包括对网络优化方面的咨询；故障问题处理是指在约定的时间内向为客户提供问题解决方案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t>对于通过电话支持和远程支持都不能解决的软件故障，应迅速提供现场支持服务，安排经验丰富的技术支持工程师赴现场分析故障原因，制定故障解决方案，并最终排除故障。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确定系统改造和优化的范围和目标，设计并提供调整优化方案，以保证客户业务的可用及优化。双方共同讨论以完成系统改造和调优方案的设计。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、资产调剂平台维保</w:t>
      </w:r>
    </w:p>
    <w:p w:rsidR="00DF1941" w:rsidRPr="00DF1941" w:rsidRDefault="00DF1941" w:rsidP="00DF1941">
      <w:pPr>
        <w:widowControl/>
        <w:ind w:firstLineChars="200" w:firstLine="446"/>
        <w:jc w:val="left"/>
        <w:rPr>
          <w:sz w:val="24"/>
        </w:rPr>
      </w:pPr>
      <w:r w:rsidRPr="00DF1941">
        <w:rPr>
          <w:rFonts w:hint="eastAsia"/>
          <w:sz w:val="24"/>
        </w:rPr>
        <w:t>天津市消防救援总队“资产调剂平台系统云服务器托管服务。平台远程安装、升级、维护及使用培训。</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服务器、网络设备、显示屏、工作站日常维护，保障现有设备的正常运行，保障网络信息系统的正常运行，保障显示屏的正常显示，记录日常维护的数据，定期线路的检测、隐患排查、系统维护、设备维护、设备维修、故障排除等工作。</w:t>
      </w:r>
    </w:p>
    <w:p w:rsidR="00DF1941" w:rsidRPr="00DF1941" w:rsidRDefault="00DF1941" w:rsidP="00DF1941">
      <w:pPr>
        <w:widowControl/>
        <w:ind w:firstLineChars="200" w:firstLine="446"/>
        <w:jc w:val="left"/>
        <w:rPr>
          <w:sz w:val="24"/>
        </w:rPr>
      </w:pPr>
      <w:r w:rsidRPr="00DF1941">
        <w:rPr>
          <w:rFonts w:hint="eastAsia"/>
          <w:sz w:val="24"/>
        </w:rPr>
        <w:t>根据客户报障的故障级别，采取必要的服务措施（包括调整），尽快排除故障，恢复网络设备和软件的正常运行。</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）故障响应</w:t>
      </w:r>
    </w:p>
    <w:p w:rsidR="00DF1941" w:rsidRPr="00DF1941" w:rsidRDefault="00DF1941" w:rsidP="00DF1941">
      <w:pPr>
        <w:widowControl/>
        <w:ind w:firstLineChars="200" w:firstLine="446"/>
        <w:jc w:val="left"/>
        <w:rPr>
          <w:sz w:val="24"/>
        </w:rPr>
      </w:pPr>
      <w:r w:rsidRPr="00DF1941">
        <w:rPr>
          <w:rFonts w:hint="eastAsia"/>
          <w:sz w:val="24"/>
        </w:rPr>
        <w:t>根据故障的严重程度和影响程度的不同，故障级别由低到高分为三级故障、二级故障、一级故障。当故障没有在规定时限内恢复或解决时，故障级别将自动升级。</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级故障（重大故障）：指设备或软件在运行中出现系统瘫痪或服务中断，导致设备的基本功能不能实现；其他造成业务中断</w:t>
      </w:r>
      <w:r w:rsidRPr="00DF1941">
        <w:rPr>
          <w:rFonts w:hint="eastAsia"/>
          <w:sz w:val="24"/>
        </w:rPr>
        <w:t>1</w:t>
      </w:r>
      <w:r w:rsidRPr="00DF1941">
        <w:rPr>
          <w:rFonts w:hint="eastAsia"/>
          <w:sz w:val="24"/>
        </w:rPr>
        <w:t>小时以上或导致关键业务数据丢失的故障。</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级故障（主要故障）：指设备或软件在运行中出现的直接影响服务，导致系统性能或服务能力部分丧失的故障；设备或软件在运行中出现的故障具有潜在的系统瘫痪或服务中断的危险，并可能导致设备或软件基本功能不能实现，如冗余设备单侧故障等；系统设备或操作系统故障，造成业务中断但不满</w:t>
      </w:r>
      <w:r w:rsidRPr="00DF1941">
        <w:rPr>
          <w:rFonts w:hint="eastAsia"/>
          <w:sz w:val="24"/>
        </w:rPr>
        <w:t>2</w:t>
      </w:r>
      <w:r w:rsidRPr="00DF1941">
        <w:rPr>
          <w:rFonts w:hint="eastAsia"/>
          <w:sz w:val="24"/>
        </w:rPr>
        <w:t>小时的，如系统复位等；</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级故障（次要故障）：指设备或软件在运行过程中出现的，影响系统功能和性能，但关键业务不受影响的故障。</w:t>
      </w:r>
    </w:p>
    <w:p w:rsidR="00DF1941" w:rsidRPr="00DF1941" w:rsidRDefault="00DF1941" w:rsidP="00DF1941">
      <w:pPr>
        <w:widowControl/>
        <w:ind w:firstLineChars="200" w:firstLine="446"/>
        <w:jc w:val="left"/>
        <w:rPr>
          <w:sz w:val="24"/>
        </w:rPr>
      </w:pPr>
      <w:r w:rsidRPr="00DF1941">
        <w:rPr>
          <w:rFonts w:hint="eastAsia"/>
          <w:sz w:val="24"/>
        </w:rPr>
        <w:t>一到三级级故障服务响应表如下：</w:t>
      </w:r>
    </w:p>
    <w:tbl>
      <w:tblPr>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
        <w:gridCol w:w="1205"/>
        <w:gridCol w:w="6688"/>
      </w:tblGrid>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序号</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故障等级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服务描述</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01</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1</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7*24</w:t>
            </w:r>
            <w:r>
              <w:rPr>
                <w:rFonts w:hint="eastAsia"/>
                <w:szCs w:val="21"/>
              </w:rPr>
              <w:t>小时接受报障，</w:t>
            </w:r>
            <w:r>
              <w:rPr>
                <w:rFonts w:hint="eastAsia"/>
                <w:szCs w:val="21"/>
              </w:rPr>
              <w:t>4</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02</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2</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7*9</w:t>
            </w:r>
            <w:r>
              <w:rPr>
                <w:rFonts w:hint="eastAsia"/>
                <w:szCs w:val="21"/>
              </w:rPr>
              <w:t>小时接受报障，</w:t>
            </w:r>
            <w:r>
              <w:rPr>
                <w:rFonts w:hint="eastAsia"/>
                <w:szCs w:val="21"/>
              </w:rPr>
              <w:t>6</w:t>
            </w:r>
            <w:r>
              <w:rPr>
                <w:rFonts w:hint="eastAsia"/>
                <w:szCs w:val="21"/>
              </w:rPr>
              <w:t>小时内现场响应</w:t>
            </w:r>
          </w:p>
        </w:tc>
      </w:tr>
      <w:tr w:rsidR="00DF1941" w:rsidTr="00DF1941">
        <w:trPr>
          <w:trHeight w:val="20"/>
          <w:jc w:val="center"/>
        </w:trPr>
        <w:tc>
          <w:tcPr>
            <w:tcW w:w="924"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03</w:t>
            </w:r>
          </w:p>
        </w:tc>
        <w:tc>
          <w:tcPr>
            <w:tcW w:w="1205"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3</w:t>
            </w:r>
            <w:r>
              <w:rPr>
                <w:rFonts w:hint="eastAsia"/>
                <w:szCs w:val="21"/>
              </w:rPr>
              <w:t>级</w:t>
            </w:r>
          </w:p>
        </w:tc>
        <w:tc>
          <w:tcPr>
            <w:tcW w:w="6688" w:type="dxa"/>
            <w:tcBorders>
              <w:top w:val="single" w:sz="4" w:space="0" w:color="auto"/>
              <w:left w:val="single" w:sz="4" w:space="0" w:color="auto"/>
              <w:bottom w:val="single" w:sz="4" w:space="0" w:color="auto"/>
              <w:right w:val="single" w:sz="4" w:space="0" w:color="auto"/>
            </w:tcBorders>
            <w:vAlign w:val="center"/>
          </w:tcPr>
          <w:p w:rsidR="00DF1941" w:rsidRDefault="00DF1941" w:rsidP="00DF1941">
            <w:pPr>
              <w:spacing w:line="240" w:lineRule="atLeast"/>
              <w:jc w:val="center"/>
              <w:rPr>
                <w:szCs w:val="21"/>
              </w:rPr>
            </w:pPr>
            <w:r>
              <w:rPr>
                <w:rFonts w:hint="eastAsia"/>
                <w:szCs w:val="21"/>
              </w:rPr>
              <w:t>5*9</w:t>
            </w:r>
            <w:r>
              <w:rPr>
                <w:rFonts w:hint="eastAsia"/>
                <w:szCs w:val="21"/>
              </w:rPr>
              <w:t>小时接受报障，第二天内现场响应</w:t>
            </w:r>
          </w:p>
        </w:tc>
      </w:tr>
    </w:tbl>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）电话响应</w:t>
      </w:r>
    </w:p>
    <w:p w:rsidR="00DF1941" w:rsidRPr="00DF1941" w:rsidRDefault="00DF1941" w:rsidP="00DF1941">
      <w:pPr>
        <w:widowControl/>
        <w:ind w:firstLineChars="200" w:firstLine="446"/>
        <w:jc w:val="left"/>
        <w:rPr>
          <w:sz w:val="24"/>
        </w:rPr>
      </w:pPr>
      <w:r w:rsidRPr="00DF1941">
        <w:rPr>
          <w:rFonts w:hint="eastAsia"/>
          <w:sz w:val="24"/>
        </w:rPr>
        <w:t>设立</w:t>
      </w:r>
      <w:r w:rsidRPr="00DF1941">
        <w:rPr>
          <w:rFonts w:hint="eastAsia"/>
          <w:sz w:val="24"/>
        </w:rPr>
        <w:t>7*24</w:t>
      </w:r>
      <w:r w:rsidRPr="00DF1941">
        <w:rPr>
          <w:rFonts w:hint="eastAsia"/>
          <w:sz w:val="24"/>
        </w:rPr>
        <w:t>的值班响应电话，并安排有经验的工程师接受报障。对于</w:t>
      </w:r>
      <w:r w:rsidRPr="00DF1941">
        <w:rPr>
          <w:rFonts w:hint="eastAsia"/>
          <w:sz w:val="24"/>
        </w:rPr>
        <w:t>1</w:t>
      </w:r>
      <w:r w:rsidRPr="00DF1941">
        <w:rPr>
          <w:rFonts w:hint="eastAsia"/>
          <w:sz w:val="24"/>
        </w:rPr>
        <w:t>级和</w:t>
      </w:r>
      <w:r w:rsidRPr="00DF1941">
        <w:rPr>
          <w:rFonts w:hint="eastAsia"/>
          <w:sz w:val="24"/>
        </w:rPr>
        <w:t>2</w:t>
      </w:r>
      <w:r w:rsidRPr="00DF1941">
        <w:rPr>
          <w:rFonts w:hint="eastAsia"/>
          <w:sz w:val="24"/>
        </w:rPr>
        <w:t>级故障服务确保在</w:t>
      </w:r>
      <w:r w:rsidRPr="00DF1941">
        <w:rPr>
          <w:rFonts w:hint="eastAsia"/>
          <w:sz w:val="24"/>
        </w:rPr>
        <w:t>10</w:t>
      </w:r>
      <w:r w:rsidRPr="00DF1941">
        <w:rPr>
          <w:rFonts w:hint="eastAsia"/>
          <w:sz w:val="24"/>
        </w:rPr>
        <w:t>分钟内回复，</w:t>
      </w:r>
      <w:r w:rsidRPr="00DF1941">
        <w:rPr>
          <w:rFonts w:hint="eastAsia"/>
          <w:sz w:val="24"/>
        </w:rPr>
        <w:t>3</w:t>
      </w:r>
      <w:r w:rsidRPr="00DF1941">
        <w:rPr>
          <w:rFonts w:hint="eastAsia"/>
          <w:sz w:val="24"/>
        </w:rPr>
        <w:t>级服务将在半小时内进行回复。对于</w:t>
      </w:r>
      <w:r w:rsidRPr="00DF1941">
        <w:rPr>
          <w:rFonts w:hint="eastAsia"/>
          <w:sz w:val="24"/>
        </w:rPr>
        <w:t>1</w:t>
      </w:r>
      <w:r w:rsidRPr="00DF1941">
        <w:rPr>
          <w:rFonts w:hint="eastAsia"/>
          <w:sz w:val="24"/>
        </w:rPr>
        <w:t>级故障，马上派工程师赶赴现场。</w:t>
      </w:r>
    </w:p>
    <w:p w:rsidR="00DF1941" w:rsidRPr="00DF1941" w:rsidRDefault="00DF1941" w:rsidP="00DF1941">
      <w:pPr>
        <w:widowControl/>
        <w:ind w:firstLineChars="200" w:firstLine="446"/>
        <w:jc w:val="left"/>
        <w:rPr>
          <w:sz w:val="24"/>
        </w:rPr>
      </w:pPr>
      <w:r w:rsidRPr="00DF1941">
        <w:rPr>
          <w:rFonts w:hint="eastAsia"/>
          <w:sz w:val="24"/>
        </w:rPr>
        <w:t>设立技术支持热线，保证客户获得软件日常维护的技术支持，保证客户关于软件的技术性问题得到及时、有效的解答。</w:t>
      </w:r>
    </w:p>
    <w:p w:rsidR="00DF1941" w:rsidRPr="00DF1941" w:rsidRDefault="00DF1941" w:rsidP="00DF1941">
      <w:pPr>
        <w:widowControl/>
        <w:ind w:firstLineChars="200" w:firstLine="446"/>
        <w:jc w:val="left"/>
        <w:rPr>
          <w:sz w:val="24"/>
        </w:rPr>
      </w:pPr>
      <w:r w:rsidRPr="00DF1941">
        <w:rPr>
          <w:rFonts w:hint="eastAsia"/>
          <w:sz w:val="24"/>
        </w:rPr>
        <w:t>向客户方提供关于非故障问题的设备技术咨询服务，日常运维过程中有关设备功能、规格、操作、配置等问题进行解答，包括对网络优化方面的咨询；故障问题处理是指在约定的时间内向为客户提供问题解决方案</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）现场服务</w:t>
      </w:r>
    </w:p>
    <w:p w:rsidR="00DF1941" w:rsidRPr="00DF1941" w:rsidRDefault="00DF1941" w:rsidP="00DF1941">
      <w:pPr>
        <w:widowControl/>
        <w:ind w:firstLineChars="200" w:firstLine="446"/>
        <w:jc w:val="left"/>
        <w:rPr>
          <w:sz w:val="24"/>
        </w:rPr>
      </w:pPr>
      <w:r w:rsidRPr="00DF1941">
        <w:rPr>
          <w:rFonts w:hint="eastAsia"/>
          <w:sz w:val="24"/>
        </w:rPr>
        <w:t>对于通过电话支持和远程支持都不能解决的软件故障，应迅速提供现场支持服务，安排经验丰富的技术支持工程师赴现场分析故障原因，制定故障解决方案，并最终排除故障。</w:t>
      </w:r>
    </w:p>
    <w:p w:rsidR="00DF1941" w:rsidRPr="00DF1941" w:rsidRDefault="00DF1941" w:rsidP="00DF1941">
      <w:pPr>
        <w:widowControl/>
        <w:ind w:firstLineChars="200" w:firstLine="446"/>
        <w:jc w:val="left"/>
        <w:rPr>
          <w:sz w:val="24"/>
        </w:rPr>
      </w:pPr>
      <w:r w:rsidRPr="00DF1941">
        <w:rPr>
          <w:rFonts w:hint="eastAsia"/>
          <w:sz w:val="24"/>
        </w:rPr>
        <w:t>服务人员在处理故障后，要向采购单位维护人员解释故障原因和解决方法，以及在日常维护中的预防措施。</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）故障恢复和故障解决时限</w:t>
      </w:r>
    </w:p>
    <w:p w:rsidR="00DF1941" w:rsidRPr="00DF1941" w:rsidRDefault="00DF1941" w:rsidP="00DF1941">
      <w:pPr>
        <w:widowControl/>
        <w:ind w:firstLineChars="200" w:firstLine="446"/>
        <w:jc w:val="left"/>
        <w:rPr>
          <w:sz w:val="24"/>
        </w:rPr>
      </w:pPr>
      <w:r w:rsidRPr="00DF1941">
        <w:rPr>
          <w:rFonts w:hint="eastAsia"/>
          <w:sz w:val="24"/>
        </w:rPr>
        <w:t>服务人员在规定时间到达现场，即开始不间断工作，直到故障排除。对于影响业务的</w:t>
      </w:r>
      <w:r w:rsidRPr="00DF1941">
        <w:rPr>
          <w:rFonts w:hint="eastAsia"/>
          <w:sz w:val="24"/>
        </w:rPr>
        <w:t>1</w:t>
      </w:r>
      <w:r w:rsidRPr="00DF1941">
        <w:rPr>
          <w:rFonts w:hint="eastAsia"/>
          <w:sz w:val="24"/>
        </w:rPr>
        <w:t>级故障，在进行故障处理时，应优先考虑业务恢复，然后再彻底解决故障。如有疑难故障，必要时以最快速度提供备机。</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5</w:t>
      </w:r>
      <w:r w:rsidRPr="00DF1941">
        <w:rPr>
          <w:rFonts w:hint="eastAsia"/>
          <w:sz w:val="24"/>
        </w:rPr>
        <w:t>）系统改造、调优方案设计及实施服务</w:t>
      </w:r>
    </w:p>
    <w:p w:rsidR="00DF1941" w:rsidRPr="00DF1941" w:rsidRDefault="00DF1941" w:rsidP="00DF1941">
      <w:pPr>
        <w:widowControl/>
        <w:ind w:firstLineChars="200" w:firstLine="446"/>
        <w:jc w:val="left"/>
        <w:rPr>
          <w:sz w:val="24"/>
        </w:rPr>
      </w:pPr>
      <w:r w:rsidRPr="00DF1941">
        <w:rPr>
          <w:rFonts w:hint="eastAsia"/>
          <w:sz w:val="24"/>
        </w:rPr>
        <w:t>确定系统改造和优化的范围和目标，设计并提供调整优化方案，以保证客户业务的可用及优化。双方共同讨论以完成系统改造和调优方案的设计。</w:t>
      </w:r>
    </w:p>
    <w:p w:rsidR="00DF1941" w:rsidRPr="00DF1941" w:rsidRDefault="00DF1941" w:rsidP="00DF1941">
      <w:pPr>
        <w:widowControl/>
        <w:ind w:firstLineChars="200" w:firstLine="446"/>
        <w:jc w:val="left"/>
        <w:rPr>
          <w:sz w:val="24"/>
        </w:rPr>
      </w:pPr>
      <w:r w:rsidRPr="00DF1941">
        <w:rPr>
          <w:rFonts w:hint="eastAsia"/>
          <w:sz w:val="24"/>
        </w:rPr>
        <w:t>系统改造和优化方案设计完成后，双方应共同参与，完成方案的测试预演，以确保其是否满足设定的恢复目标和系统的安全稳定。</w:t>
      </w:r>
    </w:p>
    <w:p w:rsidR="00DF1941" w:rsidRPr="00C63B64" w:rsidRDefault="00DF1941" w:rsidP="00DF1941">
      <w:pPr>
        <w:widowControl/>
        <w:ind w:firstLineChars="200" w:firstLine="446"/>
        <w:jc w:val="left"/>
        <w:rPr>
          <w:sz w:val="24"/>
        </w:rPr>
      </w:pPr>
    </w:p>
    <w:p w:rsidR="00C63B64" w:rsidRDefault="00C63B64">
      <w:pPr>
        <w:widowControl/>
        <w:jc w:val="left"/>
        <w:rPr>
          <w:sz w:val="24"/>
        </w:rPr>
      </w:pPr>
      <w:r>
        <w:rPr>
          <w:sz w:val="24"/>
        </w:rPr>
        <w:br w:type="page"/>
      </w:r>
    </w:p>
    <w:p w:rsidR="00AC0D67" w:rsidRDefault="00AC0D67" w:rsidP="00AC0D67">
      <w:pPr>
        <w:widowControl/>
        <w:ind w:firstLineChars="200" w:firstLine="446"/>
        <w:jc w:val="left"/>
        <w:rPr>
          <w:sz w:val="24"/>
        </w:rPr>
      </w:pPr>
      <w:r w:rsidRPr="00AC0D67">
        <w:rPr>
          <w:rFonts w:hint="eastAsia"/>
          <w:sz w:val="24"/>
        </w:rPr>
        <w:t>第二包：精密空调</w:t>
      </w:r>
      <w:r w:rsidRPr="00AC0D67">
        <w:rPr>
          <w:rFonts w:hint="eastAsia"/>
          <w:sz w:val="24"/>
        </w:rPr>
        <w:t>UPS</w:t>
      </w:r>
      <w:r w:rsidRPr="00AC0D67">
        <w:rPr>
          <w:rFonts w:hint="eastAsia"/>
          <w:sz w:val="24"/>
        </w:rPr>
        <w:t>设备维保服务</w:t>
      </w:r>
    </w:p>
    <w:p w:rsidR="00DF1941" w:rsidRDefault="00DF1941" w:rsidP="00DF1941">
      <w:pPr>
        <w:widowControl/>
        <w:ind w:firstLineChars="200" w:firstLine="446"/>
        <w:jc w:val="left"/>
        <w:rPr>
          <w:sz w:val="24"/>
        </w:rPr>
      </w:pPr>
      <w:r w:rsidRPr="00DF1941">
        <w:rPr>
          <w:rFonts w:hint="eastAsia"/>
          <w:sz w:val="24"/>
        </w:rPr>
        <w:t>（一）硬件运维</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、总队机房精密空调</w:t>
      </w:r>
      <w:r w:rsidRPr="00DF1941">
        <w:rPr>
          <w:rFonts w:hint="eastAsia"/>
          <w:sz w:val="24"/>
        </w:rPr>
        <w:t>UPS</w:t>
      </w:r>
      <w:r w:rsidRPr="00DF1941">
        <w:rPr>
          <w:rFonts w:hint="eastAsia"/>
          <w:sz w:val="24"/>
        </w:rPr>
        <w:t>设备维保</w:t>
      </w:r>
    </w:p>
    <w:p w:rsidR="00DF1941" w:rsidRPr="00DF1941" w:rsidRDefault="00DF1941" w:rsidP="00DF1941">
      <w:pPr>
        <w:widowControl/>
        <w:ind w:firstLineChars="200" w:firstLine="446"/>
        <w:jc w:val="left"/>
        <w:rPr>
          <w:sz w:val="24"/>
        </w:rPr>
      </w:pPr>
      <w:r w:rsidRPr="00DF1941">
        <w:rPr>
          <w:rFonts w:hint="eastAsia"/>
          <w:sz w:val="24"/>
        </w:rPr>
        <w:t>对总队</w:t>
      </w:r>
      <w:r w:rsidRPr="00DF1941">
        <w:rPr>
          <w:rFonts w:hint="eastAsia"/>
          <w:sz w:val="24"/>
        </w:rPr>
        <w:t>15</w:t>
      </w:r>
      <w:r w:rsidRPr="00DF1941">
        <w:rPr>
          <w:rFonts w:hint="eastAsia"/>
          <w:sz w:val="24"/>
        </w:rPr>
        <w:t>层信息中心机房内所有过保的空调和</w:t>
      </w:r>
      <w:r w:rsidRPr="00DF1941">
        <w:rPr>
          <w:rFonts w:hint="eastAsia"/>
          <w:sz w:val="24"/>
        </w:rPr>
        <w:t>UPS</w:t>
      </w:r>
      <w:r w:rsidRPr="00DF1941">
        <w:rPr>
          <w:rFonts w:hint="eastAsia"/>
          <w:sz w:val="24"/>
        </w:rPr>
        <w:t>设备提供维保服务，提前预防并处理解决各类设备故障，定期免费、按需更换相关设备损耗零配件（包含滤网、滤芯、排水管、连接线、电源等）和故障设备维修。</w:t>
      </w:r>
    </w:p>
    <w:p w:rsid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）空调部分</w:t>
      </w:r>
    </w:p>
    <w:tbl>
      <w:tblPr>
        <w:tblStyle w:val="ab"/>
        <w:tblW w:w="4997" w:type="pct"/>
        <w:jc w:val="center"/>
        <w:tblLook w:val="0000" w:firstRow="0" w:lastRow="0" w:firstColumn="0" w:lastColumn="0" w:noHBand="0" w:noVBand="0"/>
      </w:tblPr>
      <w:tblGrid>
        <w:gridCol w:w="1122"/>
        <w:gridCol w:w="1643"/>
        <w:gridCol w:w="2025"/>
        <w:gridCol w:w="1899"/>
        <w:gridCol w:w="1834"/>
      </w:tblGrid>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序号</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硬件名称</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品牌</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型号</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数量</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易事特</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EC12-UAA</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2</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艾特网能</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CS007HA0P00-IT</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英维科</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530PEU1A</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jc w:val="center"/>
        </w:trPr>
        <w:tc>
          <w:tcPr>
            <w:tcW w:w="65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4</w:t>
            </w:r>
          </w:p>
        </w:tc>
        <w:tc>
          <w:tcPr>
            <w:tcW w:w="96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空调</w:t>
            </w:r>
          </w:p>
        </w:tc>
        <w:tc>
          <w:tcPr>
            <w:tcW w:w="1188"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艾特网能</w:t>
            </w:r>
          </w:p>
        </w:tc>
        <w:tc>
          <w:tcPr>
            <w:tcW w:w="1114"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CR025EF</w:t>
            </w:r>
          </w:p>
        </w:tc>
        <w:tc>
          <w:tcPr>
            <w:tcW w:w="107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r>
    </w:tbl>
    <w:p w:rsid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w:t>
      </w:r>
      <w:r w:rsidRPr="00DF1941">
        <w:rPr>
          <w:rFonts w:hint="eastAsia"/>
          <w:sz w:val="24"/>
        </w:rPr>
        <w:t>UPS</w:t>
      </w:r>
      <w:r w:rsidRPr="00DF1941">
        <w:rPr>
          <w:rFonts w:hint="eastAsia"/>
          <w:sz w:val="24"/>
        </w:rPr>
        <w:t>部分</w:t>
      </w:r>
    </w:p>
    <w:tbl>
      <w:tblPr>
        <w:tblStyle w:val="ab"/>
        <w:tblW w:w="4998" w:type="pct"/>
        <w:jc w:val="center"/>
        <w:tblLook w:val="0000" w:firstRow="0" w:lastRow="0" w:firstColumn="0" w:lastColumn="0" w:noHBand="0" w:noVBand="0"/>
      </w:tblPr>
      <w:tblGrid>
        <w:gridCol w:w="1134"/>
        <w:gridCol w:w="1657"/>
        <w:gridCol w:w="1502"/>
        <w:gridCol w:w="2385"/>
        <w:gridCol w:w="1847"/>
      </w:tblGrid>
      <w:tr w:rsidR="00DF1941" w:rsidTr="00DF1941">
        <w:trPr>
          <w:trHeight w:val="145"/>
          <w:jc w:val="center"/>
        </w:trPr>
        <w:tc>
          <w:tcPr>
            <w:tcW w:w="665" w:type="pct"/>
            <w:vAlign w:val="center"/>
          </w:tcPr>
          <w:p w:rsidR="00DF1941" w:rsidRDefault="00DF1941" w:rsidP="003D0B66">
            <w:pPr>
              <w:pStyle w:val="a9"/>
              <w:ind w:firstLineChars="0" w:firstLine="0"/>
              <w:jc w:val="center"/>
              <w:rPr>
                <w:sz w:val="24"/>
                <w:szCs w:val="24"/>
              </w:rPr>
            </w:pPr>
            <w:r>
              <w:rPr>
                <w:rFonts w:hint="eastAsia"/>
                <w:sz w:val="24"/>
                <w:szCs w:val="24"/>
              </w:rPr>
              <w:t>序号</w:t>
            </w:r>
          </w:p>
        </w:tc>
        <w:tc>
          <w:tcPr>
            <w:tcW w:w="972" w:type="pct"/>
            <w:vAlign w:val="center"/>
          </w:tcPr>
          <w:p w:rsidR="00DF1941" w:rsidRDefault="00DF1941" w:rsidP="003D0B66">
            <w:pPr>
              <w:pStyle w:val="a9"/>
              <w:ind w:firstLineChars="0" w:firstLine="0"/>
              <w:jc w:val="center"/>
              <w:rPr>
                <w:sz w:val="24"/>
                <w:szCs w:val="24"/>
              </w:rPr>
            </w:pPr>
            <w:r>
              <w:rPr>
                <w:rFonts w:hint="eastAsia"/>
                <w:sz w:val="24"/>
                <w:szCs w:val="24"/>
              </w:rPr>
              <w:t>硬件名称</w:t>
            </w:r>
          </w:p>
        </w:tc>
        <w:tc>
          <w:tcPr>
            <w:tcW w:w="881" w:type="pct"/>
            <w:vAlign w:val="center"/>
          </w:tcPr>
          <w:p w:rsidR="00DF1941" w:rsidRDefault="00DF1941" w:rsidP="003D0B66">
            <w:pPr>
              <w:pStyle w:val="a9"/>
              <w:ind w:firstLineChars="0" w:firstLine="0"/>
              <w:jc w:val="center"/>
              <w:rPr>
                <w:sz w:val="24"/>
                <w:szCs w:val="24"/>
              </w:rPr>
            </w:pPr>
            <w:r>
              <w:rPr>
                <w:rFonts w:hint="eastAsia"/>
                <w:sz w:val="24"/>
                <w:szCs w:val="24"/>
              </w:rPr>
              <w:t>品牌</w:t>
            </w:r>
          </w:p>
        </w:tc>
        <w:tc>
          <w:tcPr>
            <w:tcW w:w="1399" w:type="pct"/>
            <w:vAlign w:val="center"/>
          </w:tcPr>
          <w:p w:rsidR="00DF1941" w:rsidRDefault="00DF1941" w:rsidP="003D0B66">
            <w:pPr>
              <w:pStyle w:val="a9"/>
              <w:ind w:firstLineChars="0" w:firstLine="0"/>
              <w:jc w:val="center"/>
              <w:rPr>
                <w:sz w:val="24"/>
                <w:szCs w:val="24"/>
              </w:rPr>
            </w:pPr>
            <w:r>
              <w:rPr>
                <w:rFonts w:hint="eastAsia"/>
                <w:sz w:val="24"/>
                <w:szCs w:val="24"/>
              </w:rPr>
              <w:t>型号</w:t>
            </w:r>
          </w:p>
        </w:tc>
        <w:tc>
          <w:tcPr>
            <w:tcW w:w="1084" w:type="pct"/>
            <w:vAlign w:val="center"/>
          </w:tcPr>
          <w:p w:rsidR="00DF1941" w:rsidRDefault="00DF1941" w:rsidP="003D0B66">
            <w:pPr>
              <w:pStyle w:val="a9"/>
              <w:ind w:firstLineChars="0" w:firstLine="0"/>
              <w:jc w:val="center"/>
              <w:rPr>
                <w:sz w:val="24"/>
                <w:szCs w:val="24"/>
              </w:rPr>
            </w:pPr>
            <w:r>
              <w:rPr>
                <w:rFonts w:hint="eastAsia"/>
                <w:sz w:val="24"/>
                <w:szCs w:val="24"/>
              </w:rPr>
              <w:t>数量</w:t>
            </w:r>
          </w:p>
        </w:tc>
      </w:tr>
      <w:tr w:rsidR="00DF1941" w:rsidTr="00DF1941">
        <w:trPr>
          <w:trHeight w:val="290"/>
          <w:jc w:val="center"/>
        </w:trPr>
        <w:tc>
          <w:tcPr>
            <w:tcW w:w="665" w:type="pct"/>
            <w:vAlign w:val="center"/>
          </w:tcPr>
          <w:p w:rsidR="00DF1941" w:rsidRDefault="00DF1941" w:rsidP="003D0B66">
            <w:pPr>
              <w:pStyle w:val="a9"/>
              <w:ind w:firstLineChars="0" w:firstLine="0"/>
              <w:jc w:val="center"/>
              <w:rPr>
                <w:sz w:val="24"/>
                <w:szCs w:val="24"/>
              </w:rPr>
            </w:pPr>
            <w:r>
              <w:rPr>
                <w:rFonts w:hint="eastAsia"/>
                <w:sz w:val="24"/>
                <w:szCs w:val="24"/>
              </w:rPr>
              <w:t>1</w:t>
            </w:r>
          </w:p>
        </w:tc>
        <w:tc>
          <w:tcPr>
            <w:tcW w:w="972" w:type="pct"/>
            <w:vAlign w:val="center"/>
          </w:tcPr>
          <w:p w:rsidR="00DF1941" w:rsidRDefault="00DF1941" w:rsidP="003D0B66">
            <w:pPr>
              <w:pStyle w:val="a9"/>
              <w:ind w:firstLineChars="0" w:firstLine="0"/>
              <w:jc w:val="center"/>
              <w:rPr>
                <w:sz w:val="24"/>
                <w:szCs w:val="24"/>
              </w:rPr>
            </w:pPr>
            <w:r>
              <w:rPr>
                <w:rFonts w:hint="eastAsia"/>
                <w:sz w:val="24"/>
                <w:szCs w:val="24"/>
              </w:rPr>
              <w:t>UPS</w:t>
            </w:r>
          </w:p>
        </w:tc>
        <w:tc>
          <w:tcPr>
            <w:tcW w:w="881" w:type="pct"/>
            <w:vAlign w:val="center"/>
          </w:tcPr>
          <w:p w:rsidR="00DF1941" w:rsidRDefault="00DF1941" w:rsidP="003D0B66">
            <w:pPr>
              <w:pStyle w:val="a9"/>
              <w:ind w:firstLineChars="0" w:firstLine="0"/>
              <w:jc w:val="center"/>
              <w:rPr>
                <w:sz w:val="24"/>
                <w:szCs w:val="24"/>
              </w:rPr>
            </w:pPr>
            <w:r>
              <w:rPr>
                <w:rFonts w:hint="eastAsia"/>
                <w:sz w:val="24"/>
                <w:szCs w:val="24"/>
              </w:rPr>
              <w:t>祁连</w:t>
            </w:r>
          </w:p>
        </w:tc>
        <w:tc>
          <w:tcPr>
            <w:tcW w:w="1399" w:type="pct"/>
            <w:vAlign w:val="center"/>
          </w:tcPr>
          <w:p w:rsidR="00DF1941" w:rsidRDefault="00DF1941" w:rsidP="003D0B66">
            <w:pPr>
              <w:pStyle w:val="a9"/>
              <w:ind w:firstLineChars="0" w:firstLine="0"/>
              <w:jc w:val="center"/>
              <w:rPr>
                <w:sz w:val="24"/>
                <w:szCs w:val="24"/>
              </w:rPr>
            </w:pPr>
            <w:r>
              <w:rPr>
                <w:rFonts w:hint="eastAsia"/>
                <w:sz w:val="24"/>
                <w:szCs w:val="24"/>
              </w:rPr>
              <w:t>UM-1200TEL-FF/2</w:t>
            </w:r>
          </w:p>
        </w:tc>
        <w:tc>
          <w:tcPr>
            <w:tcW w:w="1084" w:type="pct"/>
            <w:vAlign w:val="center"/>
          </w:tcPr>
          <w:p w:rsidR="00DF1941" w:rsidRDefault="00DF1941" w:rsidP="003D0B66">
            <w:pPr>
              <w:pStyle w:val="a9"/>
              <w:ind w:firstLineChars="0" w:firstLine="0"/>
              <w:jc w:val="center"/>
              <w:rPr>
                <w:sz w:val="24"/>
                <w:szCs w:val="24"/>
              </w:rPr>
            </w:pPr>
            <w:r>
              <w:rPr>
                <w:rFonts w:hint="eastAsia"/>
                <w:sz w:val="24"/>
                <w:szCs w:val="24"/>
              </w:rPr>
              <w:t>1</w:t>
            </w:r>
          </w:p>
        </w:tc>
      </w:tr>
    </w:tbl>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、接处警数字语音交换机维保</w:t>
      </w:r>
    </w:p>
    <w:p w:rsidR="00DF1941" w:rsidRDefault="00DF1941" w:rsidP="00DF1941">
      <w:pPr>
        <w:widowControl/>
        <w:ind w:firstLineChars="200" w:firstLine="446"/>
        <w:jc w:val="left"/>
        <w:rPr>
          <w:sz w:val="24"/>
        </w:rPr>
      </w:pPr>
      <w:r w:rsidRPr="00DF1941">
        <w:rPr>
          <w:rFonts w:hint="eastAsia"/>
          <w:sz w:val="24"/>
        </w:rPr>
        <w:t>总队指挥中心由接处警交换机</w:t>
      </w:r>
      <w:r w:rsidRPr="00DF1941">
        <w:rPr>
          <w:rFonts w:hint="eastAsia"/>
          <w:sz w:val="24"/>
        </w:rPr>
        <w:t>HiPath4000 v6</w:t>
      </w:r>
      <w:r w:rsidRPr="00DF1941">
        <w:rPr>
          <w:rFonts w:hint="eastAsia"/>
          <w:sz w:val="24"/>
        </w:rPr>
        <w:t>系列及接处警接口软件组成语音接警系统，为保证该系统继续正常运行，需由运维团队进行定期巡检，提前诊断软件问题并及时修复，对损坏硬件免费进行更换。</w:t>
      </w:r>
    </w:p>
    <w:tbl>
      <w:tblPr>
        <w:tblStyle w:val="ab"/>
        <w:tblW w:w="4998" w:type="pct"/>
        <w:jc w:val="center"/>
        <w:tblLook w:val="0000" w:firstRow="0" w:lastRow="0" w:firstColumn="0" w:lastColumn="0" w:noHBand="0" w:noVBand="0"/>
      </w:tblPr>
      <w:tblGrid>
        <w:gridCol w:w="1133"/>
        <w:gridCol w:w="2256"/>
        <w:gridCol w:w="1596"/>
        <w:gridCol w:w="2348"/>
        <w:gridCol w:w="1192"/>
      </w:tblGrid>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序号</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硬件名称</w:t>
            </w:r>
          </w:p>
        </w:tc>
        <w:tc>
          <w:tcPr>
            <w:tcW w:w="936"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品牌</w:t>
            </w:r>
          </w:p>
        </w:tc>
        <w:tc>
          <w:tcPr>
            <w:tcW w:w="1377"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型号</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数量</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主机</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2</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接口板</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3</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功能包</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r w:rsidR="00DF1941" w:rsidTr="00DF1941">
        <w:trPr>
          <w:trHeight w:val="20"/>
          <w:jc w:val="center"/>
        </w:trPr>
        <w:tc>
          <w:tcPr>
            <w:tcW w:w="665"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4</w:t>
            </w:r>
          </w:p>
        </w:tc>
        <w:tc>
          <w:tcPr>
            <w:tcW w:w="1323"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接口软件</w:t>
            </w:r>
          </w:p>
        </w:tc>
        <w:tc>
          <w:tcPr>
            <w:tcW w:w="936"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西门子</w:t>
            </w:r>
          </w:p>
        </w:tc>
        <w:tc>
          <w:tcPr>
            <w:tcW w:w="1377" w:type="pct"/>
            <w:vAlign w:val="center"/>
          </w:tcPr>
          <w:p w:rsidR="00DF1941" w:rsidRDefault="00DF1941" w:rsidP="00DF1941">
            <w:pPr>
              <w:pStyle w:val="a9"/>
              <w:spacing w:line="240" w:lineRule="atLeast"/>
              <w:ind w:left="-284" w:firstLineChars="221" w:firstLine="493"/>
              <w:jc w:val="center"/>
              <w:rPr>
                <w:sz w:val="24"/>
                <w:szCs w:val="24"/>
              </w:rPr>
            </w:pPr>
            <w:r>
              <w:rPr>
                <w:rFonts w:hint="eastAsia"/>
                <w:sz w:val="24"/>
                <w:szCs w:val="24"/>
              </w:rPr>
              <w:t>Hipath4000</w:t>
            </w:r>
          </w:p>
        </w:tc>
        <w:tc>
          <w:tcPr>
            <w:tcW w:w="699" w:type="pct"/>
            <w:vAlign w:val="center"/>
          </w:tcPr>
          <w:p w:rsidR="00DF1941" w:rsidRDefault="00DF1941" w:rsidP="00DF1941">
            <w:pPr>
              <w:pStyle w:val="a9"/>
              <w:spacing w:line="240" w:lineRule="atLeast"/>
              <w:ind w:firstLineChars="0" w:firstLine="0"/>
              <w:jc w:val="center"/>
              <w:rPr>
                <w:sz w:val="24"/>
                <w:szCs w:val="24"/>
              </w:rPr>
            </w:pPr>
            <w:r>
              <w:rPr>
                <w:rFonts w:hint="eastAsia"/>
                <w:sz w:val="24"/>
                <w:szCs w:val="24"/>
              </w:rPr>
              <w:t>1</w:t>
            </w:r>
          </w:p>
        </w:tc>
      </w:tr>
    </w:tbl>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、电视电话会议系统及终端</w:t>
      </w:r>
    </w:p>
    <w:p w:rsidR="00DF1941" w:rsidRDefault="00DF1941" w:rsidP="00DF1941">
      <w:pPr>
        <w:widowControl/>
        <w:ind w:firstLineChars="200" w:firstLine="446"/>
        <w:jc w:val="left"/>
        <w:rPr>
          <w:sz w:val="24"/>
        </w:rPr>
      </w:pPr>
      <w:r w:rsidRPr="00DF1941">
        <w:rPr>
          <w:rFonts w:hint="eastAsia"/>
          <w:sz w:val="24"/>
        </w:rPr>
        <w:t>总队设备包含两台</w:t>
      </w:r>
      <w:r w:rsidRPr="00DF1941">
        <w:rPr>
          <w:rFonts w:hint="eastAsia"/>
          <w:sz w:val="24"/>
        </w:rPr>
        <w:t>KDV8000A</w:t>
      </w:r>
      <w:r w:rsidRPr="00DF1941">
        <w:rPr>
          <w:rFonts w:hint="eastAsia"/>
          <w:sz w:val="24"/>
        </w:rPr>
        <w:t>多点控制单元、五台高清视频会议终端和一台</w:t>
      </w:r>
      <w:r w:rsidRPr="00DF1941">
        <w:rPr>
          <w:rFonts w:hint="eastAsia"/>
          <w:sz w:val="24"/>
        </w:rPr>
        <w:t>VRS2100</w:t>
      </w:r>
      <w:r w:rsidRPr="00DF1941">
        <w:rPr>
          <w:rFonts w:hint="eastAsia"/>
          <w:sz w:val="24"/>
        </w:rPr>
        <w:t>会议录播服务器，可与全市各级消防支队及消防站召开单级和多级视频会议。</w:t>
      </w:r>
    </w:p>
    <w:tbl>
      <w:tblPr>
        <w:tblStyle w:val="ab"/>
        <w:tblW w:w="4998" w:type="pct"/>
        <w:tblLook w:val="0000" w:firstRow="0" w:lastRow="0" w:firstColumn="0" w:lastColumn="0" w:noHBand="0" w:noVBand="0"/>
      </w:tblPr>
      <w:tblGrid>
        <w:gridCol w:w="978"/>
        <w:gridCol w:w="2614"/>
        <w:gridCol w:w="1477"/>
        <w:gridCol w:w="2135"/>
        <w:gridCol w:w="1321"/>
      </w:tblGrid>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序号</w:t>
            </w:r>
          </w:p>
        </w:tc>
        <w:tc>
          <w:tcPr>
            <w:tcW w:w="1533" w:type="pct"/>
            <w:vAlign w:val="center"/>
          </w:tcPr>
          <w:p w:rsidR="00DF1941" w:rsidRDefault="00DF1941" w:rsidP="003D0B66">
            <w:pPr>
              <w:pStyle w:val="a9"/>
              <w:ind w:firstLineChars="0" w:firstLine="0"/>
              <w:jc w:val="center"/>
              <w:rPr>
                <w:sz w:val="24"/>
                <w:szCs w:val="24"/>
              </w:rPr>
            </w:pPr>
            <w:r>
              <w:rPr>
                <w:rFonts w:hint="eastAsia"/>
                <w:sz w:val="24"/>
                <w:szCs w:val="24"/>
              </w:rPr>
              <w:t>硬件名称</w:t>
            </w:r>
          </w:p>
        </w:tc>
        <w:tc>
          <w:tcPr>
            <w:tcW w:w="866" w:type="pct"/>
            <w:vAlign w:val="center"/>
          </w:tcPr>
          <w:p w:rsidR="00DF1941" w:rsidRDefault="00DF1941" w:rsidP="003D0B66">
            <w:pPr>
              <w:pStyle w:val="a9"/>
              <w:ind w:firstLineChars="0" w:firstLine="0"/>
              <w:jc w:val="center"/>
              <w:rPr>
                <w:sz w:val="24"/>
                <w:szCs w:val="24"/>
              </w:rPr>
            </w:pPr>
            <w:r>
              <w:rPr>
                <w:rFonts w:hint="eastAsia"/>
                <w:sz w:val="24"/>
                <w:szCs w:val="24"/>
              </w:rPr>
              <w:t>品牌</w:t>
            </w:r>
          </w:p>
        </w:tc>
        <w:tc>
          <w:tcPr>
            <w:tcW w:w="1252" w:type="pct"/>
            <w:vAlign w:val="center"/>
          </w:tcPr>
          <w:p w:rsidR="00DF1941" w:rsidRDefault="00DF1941" w:rsidP="003D0B66">
            <w:pPr>
              <w:pStyle w:val="a9"/>
              <w:ind w:firstLineChars="0" w:firstLine="0"/>
              <w:jc w:val="center"/>
              <w:rPr>
                <w:sz w:val="24"/>
                <w:szCs w:val="24"/>
              </w:rPr>
            </w:pPr>
            <w:r>
              <w:rPr>
                <w:rFonts w:hint="eastAsia"/>
                <w:sz w:val="24"/>
                <w:szCs w:val="24"/>
              </w:rPr>
              <w:t>型号</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数量</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w:t>
            </w:r>
          </w:p>
        </w:tc>
        <w:tc>
          <w:tcPr>
            <w:tcW w:w="1533" w:type="pct"/>
            <w:vAlign w:val="center"/>
          </w:tcPr>
          <w:p w:rsidR="00DF1941" w:rsidRDefault="00DF1941" w:rsidP="003D0B66">
            <w:pPr>
              <w:pStyle w:val="a9"/>
              <w:ind w:firstLineChars="0" w:firstLine="0"/>
              <w:jc w:val="center"/>
              <w:rPr>
                <w:sz w:val="24"/>
                <w:szCs w:val="24"/>
              </w:rPr>
            </w:pPr>
            <w:r>
              <w:rPr>
                <w:sz w:val="24"/>
                <w:szCs w:val="24"/>
              </w:rPr>
              <w:t>业务处理板</w:t>
            </w:r>
          </w:p>
        </w:tc>
        <w:tc>
          <w:tcPr>
            <w:tcW w:w="866" w:type="pct"/>
            <w:vAlign w:val="center"/>
          </w:tcPr>
          <w:p w:rsidR="00DF1941" w:rsidRDefault="00DF1941" w:rsidP="003D0B66">
            <w:pPr>
              <w:pStyle w:val="a9"/>
              <w:ind w:firstLineChars="0" w:firstLine="0"/>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KDV8000A-CRI</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6</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2</w:t>
            </w:r>
          </w:p>
        </w:tc>
        <w:tc>
          <w:tcPr>
            <w:tcW w:w="1533" w:type="pct"/>
            <w:vAlign w:val="center"/>
          </w:tcPr>
          <w:p w:rsidR="00DF1941" w:rsidRDefault="00DF1941" w:rsidP="003D0B66">
            <w:pPr>
              <w:pStyle w:val="a9"/>
              <w:ind w:firstLineChars="0" w:firstLine="0"/>
              <w:jc w:val="center"/>
              <w:rPr>
                <w:sz w:val="24"/>
                <w:szCs w:val="24"/>
              </w:rPr>
            </w:pPr>
            <w:r>
              <w:rPr>
                <w:sz w:val="24"/>
                <w:szCs w:val="24"/>
              </w:rPr>
              <w:t>业务交换板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KDV8000A-IS2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3</w:t>
            </w:r>
          </w:p>
        </w:tc>
        <w:tc>
          <w:tcPr>
            <w:tcW w:w="1533" w:type="pct"/>
            <w:vAlign w:val="center"/>
          </w:tcPr>
          <w:p w:rsidR="00DF1941" w:rsidRDefault="00DF1941" w:rsidP="003D0B66">
            <w:pPr>
              <w:pStyle w:val="a9"/>
              <w:ind w:firstLineChars="0" w:firstLine="0"/>
              <w:jc w:val="center"/>
              <w:rPr>
                <w:sz w:val="24"/>
                <w:szCs w:val="24"/>
              </w:rPr>
            </w:pPr>
            <w:r>
              <w:rPr>
                <w:sz w:val="24"/>
                <w:szCs w:val="24"/>
              </w:rPr>
              <w:t>主处理机板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KDV8000A-MPC</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4</w:t>
            </w:r>
          </w:p>
        </w:tc>
        <w:tc>
          <w:tcPr>
            <w:tcW w:w="1533" w:type="pct"/>
            <w:vAlign w:val="center"/>
          </w:tcPr>
          <w:p w:rsidR="00DF1941" w:rsidRDefault="00DF1941" w:rsidP="003D0B66">
            <w:pPr>
              <w:pStyle w:val="a9"/>
              <w:ind w:firstLineChars="0" w:firstLine="0"/>
              <w:jc w:val="center"/>
              <w:rPr>
                <w:sz w:val="24"/>
                <w:szCs w:val="24"/>
              </w:rPr>
            </w:pPr>
            <w:r>
              <w:rPr>
                <w:sz w:val="24"/>
                <w:szCs w:val="24"/>
              </w:rPr>
              <w:t>高清接入板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KDV8000A-HDI</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90"/>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5</w:t>
            </w:r>
          </w:p>
        </w:tc>
        <w:tc>
          <w:tcPr>
            <w:tcW w:w="1533" w:type="pct"/>
            <w:vAlign w:val="center"/>
          </w:tcPr>
          <w:p w:rsidR="00DF1941" w:rsidRDefault="00DF1941" w:rsidP="003D0B66">
            <w:pPr>
              <w:pStyle w:val="a9"/>
              <w:ind w:firstLineChars="0" w:firstLine="0"/>
              <w:jc w:val="center"/>
              <w:rPr>
                <w:sz w:val="24"/>
                <w:szCs w:val="24"/>
              </w:rPr>
            </w:pPr>
            <w:r>
              <w:rPr>
                <w:sz w:val="24"/>
                <w:szCs w:val="24"/>
              </w:rPr>
              <w:t>增强型数字音频处理板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KDV8000A-EAPU</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6</w:t>
            </w:r>
          </w:p>
        </w:tc>
        <w:tc>
          <w:tcPr>
            <w:tcW w:w="1533" w:type="pct"/>
            <w:vAlign w:val="center"/>
          </w:tcPr>
          <w:p w:rsidR="00DF1941" w:rsidRDefault="00DF1941" w:rsidP="003D0B66">
            <w:pPr>
              <w:pStyle w:val="a9"/>
              <w:ind w:firstLineChars="0" w:firstLine="0"/>
              <w:jc w:val="center"/>
              <w:rPr>
                <w:sz w:val="24"/>
                <w:szCs w:val="24"/>
              </w:rPr>
            </w:pPr>
            <w:r>
              <w:rPr>
                <w:sz w:val="24"/>
                <w:szCs w:val="24"/>
              </w:rPr>
              <w:t>高清媒体处理板</w:t>
            </w:r>
            <w:r>
              <w:rPr>
                <w:sz w:val="24"/>
                <w:szCs w:val="24"/>
              </w:rPr>
              <w:t xml:space="preserve"> </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KDV8000A-MPU</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620"/>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7</w:t>
            </w:r>
          </w:p>
        </w:tc>
        <w:tc>
          <w:tcPr>
            <w:tcW w:w="1533" w:type="pct"/>
            <w:vAlign w:val="center"/>
          </w:tcPr>
          <w:p w:rsidR="00DF1941" w:rsidRDefault="00DF1941" w:rsidP="003D0B66">
            <w:pPr>
              <w:pStyle w:val="a9"/>
              <w:ind w:firstLineChars="0" w:firstLine="0"/>
              <w:jc w:val="center"/>
              <w:rPr>
                <w:sz w:val="24"/>
                <w:szCs w:val="24"/>
              </w:rPr>
            </w:pPr>
            <w:r>
              <w:rPr>
                <w:sz w:val="24"/>
                <w:szCs w:val="24"/>
              </w:rPr>
              <w:t>码流重传板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KDV8000A-PRS</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8</w:t>
            </w:r>
          </w:p>
        </w:tc>
        <w:tc>
          <w:tcPr>
            <w:tcW w:w="1533" w:type="pct"/>
            <w:vAlign w:val="center"/>
          </w:tcPr>
          <w:p w:rsidR="00DF1941" w:rsidRDefault="00DF1941" w:rsidP="003D0B66">
            <w:pPr>
              <w:pStyle w:val="a9"/>
              <w:ind w:firstLineChars="0" w:firstLine="0"/>
              <w:jc w:val="center"/>
              <w:rPr>
                <w:sz w:val="24"/>
                <w:szCs w:val="24"/>
              </w:rPr>
            </w:pPr>
            <w:r>
              <w:rPr>
                <w:sz w:val="24"/>
                <w:szCs w:val="24"/>
              </w:rPr>
              <w:t>网守板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KDV8000A-GK</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9</w:t>
            </w:r>
          </w:p>
        </w:tc>
        <w:tc>
          <w:tcPr>
            <w:tcW w:w="1533" w:type="pct"/>
            <w:vAlign w:val="center"/>
          </w:tcPr>
          <w:p w:rsidR="00DF1941" w:rsidRDefault="00DF1941" w:rsidP="003D0B66">
            <w:pPr>
              <w:pStyle w:val="a9"/>
              <w:ind w:firstLineChars="0" w:firstLine="0"/>
              <w:jc w:val="center"/>
              <w:rPr>
                <w:sz w:val="24"/>
                <w:szCs w:val="24"/>
              </w:rPr>
            </w:pPr>
            <w:r>
              <w:rPr>
                <w:sz w:val="24"/>
                <w:szCs w:val="24"/>
              </w:rPr>
              <w:t>设备机框</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KDV8000A机框</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10</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KDV7820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11</w:t>
            </w:r>
          </w:p>
        </w:tc>
        <w:tc>
          <w:tcPr>
            <w:tcW w:w="1533" w:type="pct"/>
            <w:vAlign w:val="center"/>
          </w:tcPr>
          <w:p w:rsidR="00DF1941" w:rsidRDefault="00DF1941" w:rsidP="003D0B66">
            <w:pPr>
              <w:pStyle w:val="a9"/>
              <w:ind w:firstLineChars="0" w:firstLine="0"/>
              <w:jc w:val="center"/>
              <w:rPr>
                <w:sz w:val="24"/>
                <w:szCs w:val="24"/>
              </w:rPr>
            </w:pPr>
            <w:r>
              <w:rPr>
                <w:sz w:val="24"/>
                <w:szCs w:val="24"/>
              </w:rPr>
              <w:t>业务交换板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KDV8000A-IS2.2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12</w:t>
            </w:r>
          </w:p>
        </w:tc>
        <w:tc>
          <w:tcPr>
            <w:tcW w:w="1533" w:type="pct"/>
            <w:vAlign w:val="center"/>
          </w:tcPr>
          <w:p w:rsidR="00DF1941" w:rsidRDefault="00DF1941" w:rsidP="003D0B66">
            <w:pPr>
              <w:pStyle w:val="a9"/>
              <w:ind w:firstLineChars="0" w:firstLine="0"/>
              <w:jc w:val="center"/>
              <w:rPr>
                <w:sz w:val="24"/>
                <w:szCs w:val="24"/>
              </w:rPr>
            </w:pPr>
            <w:r>
              <w:rPr>
                <w:sz w:val="24"/>
                <w:szCs w:val="24"/>
              </w:rPr>
              <w:t>主处理机板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KDV8000A-MPC2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13</w:t>
            </w:r>
          </w:p>
        </w:tc>
        <w:tc>
          <w:tcPr>
            <w:tcW w:w="1533" w:type="pct"/>
            <w:vAlign w:val="center"/>
          </w:tcPr>
          <w:p w:rsidR="00DF1941" w:rsidRDefault="00DF1941" w:rsidP="003D0B66">
            <w:pPr>
              <w:pStyle w:val="a9"/>
              <w:ind w:firstLineChars="0" w:firstLine="0"/>
              <w:jc w:val="center"/>
              <w:rPr>
                <w:sz w:val="24"/>
                <w:szCs w:val="24"/>
              </w:rPr>
            </w:pPr>
            <w:r>
              <w:rPr>
                <w:sz w:val="24"/>
                <w:szCs w:val="24"/>
              </w:rPr>
              <w:t>高清媒体处理板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KDV8000A-MPU2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14</w:t>
            </w:r>
          </w:p>
        </w:tc>
        <w:tc>
          <w:tcPr>
            <w:tcW w:w="1533" w:type="pct"/>
            <w:vAlign w:val="center"/>
          </w:tcPr>
          <w:p w:rsidR="00DF1941" w:rsidRDefault="00DF1941" w:rsidP="003D0B66">
            <w:pPr>
              <w:pStyle w:val="a9"/>
              <w:ind w:firstLineChars="0" w:firstLine="0"/>
              <w:jc w:val="center"/>
              <w:rPr>
                <w:sz w:val="24"/>
                <w:szCs w:val="24"/>
              </w:rPr>
            </w:pPr>
            <w:r>
              <w:rPr>
                <w:sz w:val="24"/>
                <w:szCs w:val="24"/>
              </w:rPr>
              <w:t>数字音频处理板</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sz w:val="24"/>
                <w:szCs w:val="24"/>
              </w:rPr>
              <w:t>KDV8000A-APU2</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15</w:t>
            </w:r>
          </w:p>
        </w:tc>
        <w:tc>
          <w:tcPr>
            <w:tcW w:w="1533" w:type="pct"/>
            <w:vAlign w:val="center"/>
          </w:tcPr>
          <w:p w:rsidR="00DF1941" w:rsidRDefault="00DF1941" w:rsidP="003D0B66">
            <w:pPr>
              <w:pStyle w:val="a9"/>
              <w:ind w:firstLineChars="0" w:firstLine="0"/>
              <w:jc w:val="center"/>
              <w:rPr>
                <w:sz w:val="24"/>
                <w:szCs w:val="24"/>
              </w:rPr>
            </w:pPr>
            <w:r>
              <w:rPr>
                <w:sz w:val="24"/>
                <w:szCs w:val="24"/>
              </w:rPr>
              <w:t>设备机框</w:t>
            </w:r>
            <w:r>
              <w:rPr>
                <w:sz w:val="24"/>
                <w:szCs w:val="24"/>
              </w:rPr>
              <w:tab/>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KDV8000A机框</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16</w:t>
            </w:r>
          </w:p>
        </w:tc>
        <w:tc>
          <w:tcPr>
            <w:tcW w:w="1533" w:type="pct"/>
            <w:vAlign w:val="center"/>
          </w:tcPr>
          <w:p w:rsidR="00DF1941" w:rsidRDefault="00DF1941" w:rsidP="003D0B66">
            <w:pPr>
              <w:pStyle w:val="a9"/>
              <w:ind w:firstLineChars="0" w:firstLine="0"/>
              <w:jc w:val="center"/>
              <w:rPr>
                <w:sz w:val="24"/>
                <w:szCs w:val="24"/>
              </w:rPr>
            </w:pPr>
            <w:r>
              <w:rPr>
                <w:sz w:val="24"/>
                <w:szCs w:val="24"/>
              </w:rPr>
              <w:t>录播服务器</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VRS2100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6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17</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SKY X510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1</w:t>
            </w:r>
          </w:p>
        </w:tc>
      </w:tr>
      <w:tr w:rsidR="00DF1941" w:rsidTr="00DF1941">
        <w:trPr>
          <w:trHeight w:val="578"/>
        </w:trPr>
        <w:tc>
          <w:tcPr>
            <w:tcW w:w="574" w:type="pct"/>
            <w:vAlign w:val="center"/>
          </w:tcPr>
          <w:p w:rsidR="00DF1941" w:rsidRDefault="00DF1941" w:rsidP="003D0B66">
            <w:pPr>
              <w:pStyle w:val="a9"/>
              <w:ind w:firstLineChars="0" w:firstLine="0"/>
              <w:jc w:val="center"/>
              <w:rPr>
                <w:sz w:val="24"/>
                <w:szCs w:val="24"/>
              </w:rPr>
            </w:pPr>
            <w:r>
              <w:rPr>
                <w:rFonts w:hint="eastAsia"/>
                <w:sz w:val="24"/>
                <w:szCs w:val="24"/>
              </w:rPr>
              <w:t>18</w:t>
            </w:r>
          </w:p>
        </w:tc>
        <w:tc>
          <w:tcPr>
            <w:tcW w:w="1533" w:type="pct"/>
            <w:vAlign w:val="center"/>
          </w:tcPr>
          <w:p w:rsidR="00DF1941" w:rsidRDefault="00DF1941" w:rsidP="003D0B66">
            <w:pPr>
              <w:pStyle w:val="a9"/>
              <w:ind w:firstLineChars="0" w:firstLine="0"/>
              <w:jc w:val="center"/>
              <w:rPr>
                <w:sz w:val="24"/>
                <w:szCs w:val="24"/>
              </w:rPr>
            </w:pPr>
            <w:r>
              <w:rPr>
                <w:sz w:val="24"/>
                <w:szCs w:val="24"/>
              </w:rPr>
              <w:t>高清视频会议终端</w:t>
            </w:r>
          </w:p>
        </w:tc>
        <w:tc>
          <w:tcPr>
            <w:tcW w:w="866" w:type="pct"/>
            <w:vAlign w:val="center"/>
          </w:tcPr>
          <w:p w:rsidR="00DF1941" w:rsidRDefault="00DF1941" w:rsidP="003D0B66">
            <w:pPr>
              <w:jc w:val="center"/>
              <w:rPr>
                <w:sz w:val="24"/>
                <w:szCs w:val="24"/>
              </w:rPr>
            </w:pPr>
            <w:r>
              <w:rPr>
                <w:rFonts w:hint="eastAsia"/>
                <w:sz w:val="24"/>
                <w:szCs w:val="24"/>
              </w:rPr>
              <w:t>科达</w:t>
            </w:r>
          </w:p>
        </w:tc>
        <w:tc>
          <w:tcPr>
            <w:tcW w:w="1252" w:type="pct"/>
            <w:vAlign w:val="center"/>
          </w:tcPr>
          <w:p w:rsidR="00DF1941" w:rsidRDefault="00DF1941" w:rsidP="003D0B66">
            <w:pPr>
              <w:jc w:val="center"/>
              <w:rPr>
                <w:rFonts w:ascii="宋体" w:hAnsi="宋体"/>
                <w:sz w:val="24"/>
                <w:szCs w:val="24"/>
              </w:rPr>
            </w:pPr>
            <w:r>
              <w:rPr>
                <w:rFonts w:ascii="宋体" w:hAnsi="宋体" w:hint="eastAsia"/>
                <w:sz w:val="24"/>
                <w:szCs w:val="24"/>
              </w:rPr>
              <w:t>SKY X310</w:t>
            </w:r>
          </w:p>
        </w:tc>
        <w:tc>
          <w:tcPr>
            <w:tcW w:w="775" w:type="pct"/>
            <w:vAlign w:val="center"/>
          </w:tcPr>
          <w:p w:rsidR="00DF1941" w:rsidRDefault="00DF1941" w:rsidP="003D0B66">
            <w:pPr>
              <w:pStyle w:val="a9"/>
              <w:ind w:firstLineChars="0" w:firstLine="0"/>
              <w:jc w:val="center"/>
              <w:rPr>
                <w:sz w:val="24"/>
                <w:szCs w:val="24"/>
              </w:rPr>
            </w:pPr>
            <w:r>
              <w:rPr>
                <w:rFonts w:hint="eastAsia"/>
                <w:sz w:val="24"/>
                <w:szCs w:val="24"/>
              </w:rPr>
              <w:t>2</w:t>
            </w:r>
          </w:p>
        </w:tc>
      </w:tr>
    </w:tbl>
    <w:p w:rsidR="00DF1941" w:rsidRDefault="00DF1941" w:rsidP="00DF1941">
      <w:pPr>
        <w:widowControl/>
        <w:ind w:firstLineChars="200" w:firstLine="446"/>
        <w:jc w:val="left"/>
        <w:rPr>
          <w:sz w:val="24"/>
        </w:rPr>
      </w:pPr>
      <w:r w:rsidRPr="00DF1941">
        <w:rPr>
          <w:rFonts w:hint="eastAsia"/>
          <w:sz w:val="24"/>
        </w:rPr>
        <w:t>（二）运维人员要求</w:t>
      </w:r>
    </w:p>
    <w:tbl>
      <w:tblPr>
        <w:tblStyle w:val="ab"/>
        <w:tblpPr w:leftFromText="180" w:rightFromText="180" w:vertAnchor="text" w:horzAnchor="page" w:tblpX="1464" w:tblpY="455"/>
        <w:tblOverlap w:val="never"/>
        <w:tblW w:w="4998" w:type="pct"/>
        <w:tblLook w:val="0000" w:firstRow="0" w:lastRow="0" w:firstColumn="0" w:lastColumn="0" w:noHBand="0" w:noVBand="0"/>
      </w:tblPr>
      <w:tblGrid>
        <w:gridCol w:w="625"/>
        <w:gridCol w:w="1039"/>
        <w:gridCol w:w="624"/>
        <w:gridCol w:w="2462"/>
        <w:gridCol w:w="2537"/>
        <w:gridCol w:w="1238"/>
      </w:tblGrid>
      <w:tr w:rsidR="00DF1941" w:rsidTr="00DF1941">
        <w:tc>
          <w:tcPr>
            <w:tcW w:w="625" w:type="dxa"/>
            <w:vAlign w:val="center"/>
          </w:tcPr>
          <w:p w:rsidR="00DF1941" w:rsidRDefault="00DF1941" w:rsidP="003D0B66">
            <w:pPr>
              <w:adjustRightInd w:val="0"/>
              <w:snapToGrid w:val="0"/>
              <w:jc w:val="center"/>
              <w:rPr>
                <w:szCs w:val="21"/>
              </w:rPr>
            </w:pPr>
            <w:r>
              <w:rPr>
                <w:szCs w:val="21"/>
              </w:rPr>
              <w:t>1</w:t>
            </w:r>
          </w:p>
        </w:tc>
        <w:tc>
          <w:tcPr>
            <w:tcW w:w="1039" w:type="dxa"/>
            <w:vAlign w:val="center"/>
          </w:tcPr>
          <w:p w:rsidR="00DF1941" w:rsidRDefault="00DF1941" w:rsidP="003D0B66">
            <w:pPr>
              <w:adjustRightInd w:val="0"/>
              <w:snapToGrid w:val="0"/>
              <w:jc w:val="center"/>
              <w:rPr>
                <w:szCs w:val="21"/>
              </w:rPr>
            </w:pPr>
            <w:r>
              <w:rPr>
                <w:szCs w:val="21"/>
              </w:rPr>
              <w:t>项目经理</w:t>
            </w:r>
          </w:p>
        </w:tc>
        <w:tc>
          <w:tcPr>
            <w:tcW w:w="624" w:type="dxa"/>
            <w:vAlign w:val="center"/>
          </w:tcPr>
          <w:p w:rsidR="00DF1941" w:rsidRDefault="00DF1941" w:rsidP="003D0B66">
            <w:pPr>
              <w:adjustRightInd w:val="0"/>
              <w:snapToGrid w:val="0"/>
              <w:jc w:val="center"/>
              <w:rPr>
                <w:szCs w:val="21"/>
              </w:rPr>
            </w:pPr>
            <w:r>
              <w:rPr>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5</w:t>
            </w:r>
            <w:r>
              <w:rPr>
                <w:szCs w:val="21"/>
              </w:rPr>
              <w:t>年（或以上）相关</w:t>
            </w:r>
            <w:r>
              <w:rPr>
                <w:rFonts w:hint="eastAsia"/>
                <w:szCs w:val="21"/>
              </w:rPr>
              <w:t>软硬</w:t>
            </w:r>
            <w:r>
              <w:rPr>
                <w:szCs w:val="21"/>
              </w:rPr>
              <w:t>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负责整体信息系统运行维护管理，制定对应的运维服务标准和相关制度，管理软件运维服务团队，核查日常运维成效，组织解决运维过程中的各类问题和总结分析，保证系统持续稳定的运行。</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r w:rsidR="00DF1941" w:rsidTr="00DF1941">
        <w:tc>
          <w:tcPr>
            <w:tcW w:w="625" w:type="dxa"/>
            <w:vAlign w:val="center"/>
          </w:tcPr>
          <w:p w:rsidR="00DF1941" w:rsidRDefault="00DF1941" w:rsidP="003D0B66">
            <w:pPr>
              <w:adjustRightInd w:val="0"/>
              <w:snapToGrid w:val="0"/>
              <w:jc w:val="center"/>
              <w:rPr>
                <w:szCs w:val="21"/>
              </w:rPr>
            </w:pPr>
            <w:r>
              <w:rPr>
                <w:szCs w:val="21"/>
              </w:rPr>
              <w:t>2</w:t>
            </w:r>
          </w:p>
        </w:tc>
        <w:tc>
          <w:tcPr>
            <w:tcW w:w="1039" w:type="dxa"/>
            <w:vAlign w:val="center"/>
          </w:tcPr>
          <w:p w:rsidR="00DF1941" w:rsidRDefault="00DF1941" w:rsidP="003D0B66">
            <w:pPr>
              <w:adjustRightInd w:val="0"/>
              <w:snapToGrid w:val="0"/>
              <w:jc w:val="center"/>
              <w:rPr>
                <w:szCs w:val="21"/>
              </w:rPr>
            </w:pPr>
            <w:r>
              <w:rPr>
                <w:szCs w:val="21"/>
              </w:rPr>
              <w:t>运维人员</w:t>
            </w:r>
          </w:p>
        </w:tc>
        <w:tc>
          <w:tcPr>
            <w:tcW w:w="624" w:type="dxa"/>
            <w:vAlign w:val="center"/>
          </w:tcPr>
          <w:p w:rsidR="00DF1941" w:rsidRDefault="00DF1941" w:rsidP="003D0B66">
            <w:pPr>
              <w:adjustRightInd w:val="0"/>
              <w:snapToGrid w:val="0"/>
              <w:jc w:val="center"/>
              <w:rPr>
                <w:szCs w:val="21"/>
              </w:rPr>
            </w:pPr>
            <w:r>
              <w:rPr>
                <w:rFonts w:hint="eastAsia"/>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3</w:t>
            </w:r>
            <w:r>
              <w:rPr>
                <w:szCs w:val="21"/>
              </w:rPr>
              <w:t>年（或以上）相关硬件运行维护工作经验。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负责数字语音交换机、电视电话会议系统及终端等网络设备的软硬件安装调试，网络系统的运行、维护和管理</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r w:rsidR="00DF1941" w:rsidTr="00DF1941">
        <w:tc>
          <w:tcPr>
            <w:tcW w:w="625" w:type="dxa"/>
            <w:vAlign w:val="center"/>
          </w:tcPr>
          <w:p w:rsidR="00DF1941" w:rsidRDefault="00DF1941" w:rsidP="003D0B66">
            <w:pPr>
              <w:adjustRightInd w:val="0"/>
              <w:snapToGrid w:val="0"/>
              <w:jc w:val="center"/>
              <w:rPr>
                <w:szCs w:val="21"/>
              </w:rPr>
            </w:pPr>
            <w:r>
              <w:rPr>
                <w:rFonts w:hint="eastAsia"/>
                <w:szCs w:val="21"/>
              </w:rPr>
              <w:t>3</w:t>
            </w:r>
          </w:p>
        </w:tc>
        <w:tc>
          <w:tcPr>
            <w:tcW w:w="1039" w:type="dxa"/>
            <w:vAlign w:val="center"/>
          </w:tcPr>
          <w:p w:rsidR="00DF1941" w:rsidRDefault="00DF1941" w:rsidP="003D0B66">
            <w:pPr>
              <w:adjustRightInd w:val="0"/>
              <w:snapToGrid w:val="0"/>
              <w:jc w:val="center"/>
              <w:rPr>
                <w:szCs w:val="21"/>
              </w:rPr>
            </w:pPr>
            <w:r>
              <w:rPr>
                <w:szCs w:val="21"/>
              </w:rPr>
              <w:t>运维人员</w:t>
            </w:r>
          </w:p>
        </w:tc>
        <w:tc>
          <w:tcPr>
            <w:tcW w:w="624" w:type="dxa"/>
            <w:vAlign w:val="center"/>
          </w:tcPr>
          <w:p w:rsidR="00DF1941" w:rsidRDefault="00DF1941" w:rsidP="003D0B66">
            <w:pPr>
              <w:adjustRightInd w:val="0"/>
              <w:snapToGrid w:val="0"/>
              <w:jc w:val="center"/>
              <w:rPr>
                <w:szCs w:val="21"/>
              </w:rPr>
            </w:pPr>
            <w:r>
              <w:rPr>
                <w:rFonts w:hint="eastAsia"/>
                <w:szCs w:val="21"/>
              </w:rPr>
              <w:t>1</w:t>
            </w:r>
          </w:p>
        </w:tc>
        <w:tc>
          <w:tcPr>
            <w:tcW w:w="2462" w:type="dxa"/>
            <w:vAlign w:val="center"/>
          </w:tcPr>
          <w:p w:rsidR="00DF1941" w:rsidRDefault="00DF1941" w:rsidP="0015551E">
            <w:pPr>
              <w:adjustRightInd w:val="0"/>
              <w:snapToGrid w:val="0"/>
              <w:jc w:val="left"/>
              <w:rPr>
                <w:szCs w:val="21"/>
              </w:rPr>
            </w:pPr>
            <w:r>
              <w:rPr>
                <w:szCs w:val="21"/>
              </w:rPr>
              <w:t>大本（或以上）学历，</w:t>
            </w:r>
            <w:r>
              <w:rPr>
                <w:szCs w:val="21"/>
              </w:rPr>
              <w:t>3</w:t>
            </w:r>
            <w:r>
              <w:rPr>
                <w:szCs w:val="21"/>
              </w:rPr>
              <w:t>年（或以上）相关硬件运行维护工作经验。</w:t>
            </w:r>
          </w:p>
        </w:tc>
        <w:tc>
          <w:tcPr>
            <w:tcW w:w="2537" w:type="dxa"/>
            <w:vAlign w:val="center"/>
          </w:tcPr>
          <w:p w:rsidR="00DF1941" w:rsidRDefault="00DF1941" w:rsidP="003D0B66">
            <w:pPr>
              <w:adjustRightInd w:val="0"/>
              <w:snapToGrid w:val="0"/>
              <w:jc w:val="left"/>
              <w:rPr>
                <w:szCs w:val="21"/>
              </w:rPr>
            </w:pPr>
            <w:r>
              <w:rPr>
                <w:rFonts w:hint="eastAsia"/>
                <w:szCs w:val="21"/>
              </w:rPr>
              <w:t>负责总队机房精密空调</w:t>
            </w:r>
            <w:r>
              <w:rPr>
                <w:rFonts w:hint="eastAsia"/>
                <w:szCs w:val="21"/>
              </w:rPr>
              <w:t>UPS</w:t>
            </w:r>
            <w:r>
              <w:rPr>
                <w:rFonts w:hint="eastAsia"/>
                <w:szCs w:val="21"/>
              </w:rPr>
              <w:t>设备维保等软硬件安装调试，网络系统的运行、维护和管理</w:t>
            </w:r>
          </w:p>
        </w:tc>
        <w:tc>
          <w:tcPr>
            <w:tcW w:w="1238" w:type="dxa"/>
            <w:vAlign w:val="center"/>
          </w:tcPr>
          <w:p w:rsidR="00DF1941" w:rsidRDefault="00DF1941" w:rsidP="003D0B66">
            <w:pPr>
              <w:adjustRightInd w:val="0"/>
              <w:snapToGrid w:val="0"/>
              <w:rPr>
                <w:szCs w:val="21"/>
              </w:rPr>
            </w:pPr>
            <w:r>
              <w:rPr>
                <w:rFonts w:hint="eastAsia"/>
                <w:szCs w:val="21"/>
              </w:rPr>
              <w:t>不驻场</w:t>
            </w:r>
          </w:p>
          <w:p w:rsidR="00DF1941" w:rsidRDefault="00DF1941" w:rsidP="003D0B66">
            <w:pPr>
              <w:adjustRightInd w:val="0"/>
              <w:snapToGrid w:val="0"/>
              <w:rPr>
                <w:szCs w:val="21"/>
              </w:rPr>
            </w:pPr>
            <w:r>
              <w:rPr>
                <w:rFonts w:hint="eastAsia"/>
                <w:szCs w:val="21"/>
              </w:rPr>
              <w:t>工作时间每月定期巡检，重大保障支持</w:t>
            </w:r>
          </w:p>
        </w:tc>
      </w:tr>
    </w:tbl>
    <w:p w:rsidR="00DF1941" w:rsidRDefault="00DF1941" w:rsidP="00DF1941">
      <w:pPr>
        <w:widowControl/>
        <w:ind w:firstLineChars="200" w:firstLine="446"/>
        <w:jc w:val="left"/>
        <w:rPr>
          <w:sz w:val="24"/>
        </w:rPr>
      </w:pPr>
    </w:p>
    <w:p w:rsidR="00DF1941" w:rsidRPr="00DF1941" w:rsidRDefault="00DF1941" w:rsidP="00DF1941">
      <w:pPr>
        <w:widowControl/>
        <w:ind w:firstLineChars="200" w:firstLine="446"/>
        <w:jc w:val="left"/>
        <w:rPr>
          <w:sz w:val="24"/>
        </w:rPr>
      </w:pPr>
      <w:r w:rsidRPr="00DF1941">
        <w:rPr>
          <w:rFonts w:hint="eastAsia"/>
          <w:sz w:val="24"/>
        </w:rPr>
        <w:t>（三）运维服务要求</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、总队机房精密空调</w:t>
      </w:r>
      <w:r w:rsidRPr="00DF1941">
        <w:rPr>
          <w:rFonts w:hint="eastAsia"/>
          <w:sz w:val="24"/>
        </w:rPr>
        <w:t>UPS</w:t>
      </w:r>
      <w:r w:rsidRPr="00DF1941">
        <w:rPr>
          <w:rFonts w:hint="eastAsia"/>
          <w:sz w:val="24"/>
        </w:rPr>
        <w:t>设备维保</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）精密空调定期维护</w:t>
      </w:r>
    </w:p>
    <w:p w:rsidR="00DF1941" w:rsidRPr="00DF1941" w:rsidRDefault="00DF1941" w:rsidP="00DF1941">
      <w:pPr>
        <w:widowControl/>
        <w:ind w:firstLineChars="200" w:firstLine="446"/>
        <w:jc w:val="left"/>
        <w:rPr>
          <w:sz w:val="24"/>
        </w:rPr>
      </w:pPr>
      <w:r w:rsidRPr="00DF1941">
        <w:rPr>
          <w:rFonts w:hint="eastAsia"/>
          <w:sz w:val="24"/>
        </w:rPr>
        <w:t>按照以下频次执行，每次维护后</w:t>
      </w:r>
      <w:r w:rsidRPr="00DF1941">
        <w:rPr>
          <w:rFonts w:hint="eastAsia"/>
          <w:sz w:val="24"/>
        </w:rPr>
        <w:t>3</w:t>
      </w:r>
      <w:r w:rsidRPr="00DF1941">
        <w:rPr>
          <w:rFonts w:hint="eastAsia"/>
          <w:sz w:val="24"/>
        </w:rPr>
        <w:t>个工作日内提交书面报告：</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月巡检：每月</w:t>
      </w:r>
      <w:r w:rsidRPr="00DF1941">
        <w:rPr>
          <w:rFonts w:hint="eastAsia"/>
          <w:sz w:val="24"/>
        </w:rPr>
        <w:t>1</w:t>
      </w:r>
      <w:r w:rsidRPr="00DF1941">
        <w:rPr>
          <w:rFonts w:hint="eastAsia"/>
          <w:sz w:val="24"/>
        </w:rPr>
        <w:t>次：现场巡检，含滤网清洁</w:t>
      </w:r>
      <w:r w:rsidRPr="00DF1941">
        <w:rPr>
          <w:rFonts w:hint="eastAsia"/>
          <w:sz w:val="24"/>
        </w:rPr>
        <w:t>/</w:t>
      </w:r>
      <w:r w:rsidRPr="00DF1941">
        <w:rPr>
          <w:rFonts w:hint="eastAsia"/>
          <w:sz w:val="24"/>
        </w:rPr>
        <w:t>更换、运行声音检测、排水系统检查。含冷凝器</w:t>
      </w:r>
      <w:r w:rsidRPr="00DF1941">
        <w:rPr>
          <w:rFonts w:hint="eastAsia"/>
          <w:sz w:val="24"/>
        </w:rPr>
        <w:t>/</w:t>
      </w:r>
      <w:r w:rsidRPr="00DF1941">
        <w:rPr>
          <w:rFonts w:hint="eastAsia"/>
          <w:sz w:val="24"/>
        </w:rPr>
        <w:t>蒸发器清洁、风机轴承润滑、加湿器水垢清理、温湿度传感器校准</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暑期重点巡检：在</w:t>
      </w:r>
      <w:r w:rsidRPr="00DF1941">
        <w:rPr>
          <w:rFonts w:hint="eastAsia"/>
          <w:sz w:val="24"/>
        </w:rPr>
        <w:t>6</w:t>
      </w:r>
      <w:r w:rsidRPr="00DF1941">
        <w:rPr>
          <w:rFonts w:hint="eastAsia"/>
          <w:sz w:val="24"/>
        </w:rPr>
        <w:t>月、</w:t>
      </w:r>
      <w:r w:rsidRPr="00DF1941">
        <w:rPr>
          <w:rFonts w:hint="eastAsia"/>
          <w:sz w:val="24"/>
        </w:rPr>
        <w:t>7</w:t>
      </w:r>
      <w:r w:rsidRPr="00DF1941">
        <w:rPr>
          <w:rFonts w:hint="eastAsia"/>
          <w:sz w:val="24"/>
        </w:rPr>
        <w:t>月、</w:t>
      </w:r>
      <w:r w:rsidRPr="00DF1941">
        <w:rPr>
          <w:rFonts w:hint="eastAsia"/>
          <w:sz w:val="24"/>
        </w:rPr>
        <w:t>8</w:t>
      </w:r>
      <w:r w:rsidRPr="00DF1941">
        <w:rPr>
          <w:rFonts w:hint="eastAsia"/>
          <w:sz w:val="24"/>
        </w:rPr>
        <w:t>月、</w:t>
      </w:r>
      <w:r w:rsidRPr="00DF1941">
        <w:rPr>
          <w:rFonts w:hint="eastAsia"/>
          <w:sz w:val="24"/>
        </w:rPr>
        <w:t>9</w:t>
      </w:r>
      <w:r w:rsidRPr="00DF1941">
        <w:rPr>
          <w:rFonts w:hint="eastAsia"/>
          <w:sz w:val="24"/>
        </w:rPr>
        <w:t>月至少保证每月不少于两次上门巡检；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季度巡检：每季度</w:t>
      </w:r>
      <w:r w:rsidRPr="00DF1941">
        <w:rPr>
          <w:rFonts w:hint="eastAsia"/>
          <w:sz w:val="24"/>
        </w:rPr>
        <w:t>1</w:t>
      </w:r>
      <w:r w:rsidRPr="00DF1941">
        <w:rPr>
          <w:rFonts w:hint="eastAsia"/>
          <w:sz w:val="24"/>
        </w:rPr>
        <w:t>次：系统检测，含制冷剂压力检测、泄漏检测、备用机自动投切测试，制冷管路压力测试、电气线路绝缘测试、并出具季度运行分析报告。</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w:t>
      </w:r>
      <w:r w:rsidRPr="00DF1941">
        <w:rPr>
          <w:rFonts w:hint="eastAsia"/>
          <w:sz w:val="24"/>
        </w:rPr>
        <w:t>UPS</w:t>
      </w:r>
      <w:r w:rsidRPr="00DF1941">
        <w:rPr>
          <w:rFonts w:hint="eastAsia"/>
          <w:sz w:val="24"/>
        </w:rPr>
        <w:t>电源维护</w:t>
      </w:r>
    </w:p>
    <w:p w:rsidR="00DF1941" w:rsidRPr="00DF1941" w:rsidRDefault="00DF1941" w:rsidP="00DF1941">
      <w:pPr>
        <w:widowControl/>
        <w:ind w:firstLineChars="200" w:firstLine="446"/>
        <w:jc w:val="left"/>
        <w:rPr>
          <w:sz w:val="24"/>
        </w:rPr>
      </w:pPr>
      <w:r w:rsidRPr="00DF1941">
        <w:rPr>
          <w:rFonts w:hint="eastAsia"/>
          <w:sz w:val="24"/>
        </w:rPr>
        <w:t>每月</w:t>
      </w:r>
      <w:r w:rsidRPr="00DF1941">
        <w:rPr>
          <w:rFonts w:hint="eastAsia"/>
          <w:sz w:val="24"/>
        </w:rPr>
        <w:t>1</w:t>
      </w:r>
      <w:r w:rsidRPr="00DF1941">
        <w:rPr>
          <w:rFonts w:hint="eastAsia"/>
          <w:sz w:val="24"/>
        </w:rPr>
        <w:t>次巡检。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基础状态检查：查看主机显示屏参数（输入</w:t>
      </w:r>
      <w:r w:rsidRPr="00DF1941">
        <w:rPr>
          <w:rFonts w:hint="eastAsia"/>
          <w:sz w:val="24"/>
        </w:rPr>
        <w:t>/</w:t>
      </w:r>
      <w:r w:rsidRPr="00DF1941">
        <w:rPr>
          <w:rFonts w:hint="eastAsia"/>
          <w:sz w:val="24"/>
        </w:rPr>
        <w:t>输出电压、电流、频率，电池组电压），确认无报警代码；检查机身散热风扇运行状态，无异常噪音或停转。</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外观与连接：检查主机外壳、接线端子有无破损、松动或氧化，紧固松动线缆（重点为输入</w:t>
      </w:r>
      <w:r w:rsidRPr="00DF1941">
        <w:rPr>
          <w:rFonts w:hint="eastAsia"/>
          <w:sz w:val="24"/>
        </w:rPr>
        <w:t>/</w:t>
      </w:r>
      <w:r w:rsidRPr="00DF1941">
        <w:rPr>
          <w:rFonts w:hint="eastAsia"/>
          <w:sz w:val="24"/>
        </w:rPr>
        <w:t>输出铜排）。</w:t>
      </w:r>
    </w:p>
    <w:p w:rsidR="00DF1941" w:rsidRPr="00DF1941" w:rsidRDefault="00DF1941" w:rsidP="00DF1941">
      <w:pPr>
        <w:widowControl/>
        <w:ind w:firstLineChars="200" w:firstLine="446"/>
        <w:jc w:val="left"/>
        <w:rPr>
          <w:sz w:val="24"/>
        </w:rPr>
      </w:pPr>
      <w:r w:rsidRPr="00DF1941">
        <w:rPr>
          <w:rFonts w:hint="eastAsia"/>
          <w:sz w:val="24"/>
        </w:rPr>
        <w:t>每季度</w:t>
      </w:r>
      <w:r w:rsidRPr="00DF1941">
        <w:rPr>
          <w:rFonts w:hint="eastAsia"/>
          <w:sz w:val="24"/>
        </w:rPr>
        <w:t>1</w:t>
      </w:r>
      <w:r w:rsidRPr="00DF1941">
        <w:rPr>
          <w:rFonts w:hint="eastAsia"/>
          <w:sz w:val="24"/>
        </w:rPr>
        <w:t>次全面系统巡检</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性能测试：进行“空载</w:t>
      </w:r>
      <w:r w:rsidRPr="00DF1941">
        <w:rPr>
          <w:rFonts w:hint="eastAsia"/>
          <w:sz w:val="24"/>
        </w:rPr>
        <w:t>/</w:t>
      </w:r>
      <w:r w:rsidRPr="00DF1941">
        <w:rPr>
          <w:rFonts w:hint="eastAsia"/>
          <w:sz w:val="24"/>
        </w:rPr>
        <w:t>带载切换测试”（模拟市电中断，确认</w:t>
      </w:r>
      <w:r w:rsidRPr="00DF1941">
        <w:rPr>
          <w:rFonts w:hint="eastAsia"/>
          <w:sz w:val="24"/>
        </w:rPr>
        <w:t>UPS</w:t>
      </w:r>
      <w:r w:rsidRPr="00DF1941">
        <w:rPr>
          <w:rFonts w:hint="eastAsia"/>
          <w:sz w:val="24"/>
        </w:rPr>
        <w:t>无间断切换至电池模式，切换时间≤</w:t>
      </w:r>
      <w:r w:rsidRPr="00DF1941">
        <w:rPr>
          <w:rFonts w:hint="eastAsia"/>
          <w:sz w:val="24"/>
        </w:rPr>
        <w:t>10ms</w:t>
      </w:r>
      <w:r w:rsidRPr="00DF1941">
        <w:rPr>
          <w:rFonts w:hint="eastAsia"/>
          <w:sz w:val="24"/>
        </w:rPr>
        <w:t>）；测试旁路功能，确保市电异常时可正常切换至旁路供电。</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清洁与检测：用压缩空气清洁主机内部灰尘；检测逆变器、整流器模块温度，记录运行参数。</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核心部件检测：检测逆变器输出波形（失真度≤</w:t>
      </w:r>
      <w:r w:rsidRPr="00DF1941">
        <w:rPr>
          <w:rFonts w:hint="eastAsia"/>
          <w:sz w:val="24"/>
        </w:rPr>
        <w:t>5%</w:t>
      </w:r>
      <w:r w:rsidRPr="00DF1941">
        <w:rPr>
          <w:rFonts w:hint="eastAsia"/>
          <w:sz w:val="24"/>
        </w:rPr>
        <w:t>）、整流器稳压精度（输出电压偏差≤±</w:t>
      </w:r>
      <w:r w:rsidRPr="00DF1941">
        <w:rPr>
          <w:rFonts w:hint="eastAsia"/>
          <w:sz w:val="24"/>
        </w:rPr>
        <w:t>2%</w:t>
      </w:r>
      <w:r w:rsidRPr="00DF1941">
        <w:rPr>
          <w:rFonts w:hint="eastAsia"/>
          <w:sz w:val="24"/>
        </w:rPr>
        <w:t>）；测试</w:t>
      </w:r>
      <w:r w:rsidRPr="00DF1941">
        <w:rPr>
          <w:rFonts w:hint="eastAsia"/>
          <w:sz w:val="24"/>
        </w:rPr>
        <w:t>UPS</w:t>
      </w:r>
      <w:r w:rsidRPr="00DF1941">
        <w:rPr>
          <w:rFonts w:hint="eastAsia"/>
          <w:sz w:val="24"/>
        </w:rPr>
        <w:t>过载能力。</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系统校准与升级：校准电压、电流传感器；升级主机固件（若厂家有安全或功能更新），同步更新运维日志。</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报告输出：提供季度维保报告，含全年运行数据、部件老化评估、下年度优化建议。</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）故障响应与维修：</w:t>
      </w:r>
    </w:p>
    <w:p w:rsidR="00DF1941" w:rsidRPr="00DF1941" w:rsidRDefault="00DF1941" w:rsidP="00DF1941">
      <w:pPr>
        <w:widowControl/>
        <w:ind w:firstLineChars="200" w:firstLine="446"/>
        <w:jc w:val="left"/>
        <w:rPr>
          <w:sz w:val="24"/>
        </w:rPr>
      </w:pPr>
      <w:r w:rsidRPr="00DF1941">
        <w:rPr>
          <w:rFonts w:hint="eastAsia"/>
          <w:sz w:val="24"/>
        </w:rPr>
        <w:t>响应时限：</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精密空调紧急故障（压缩机停机、机房漏水等）：</w:t>
      </w:r>
      <w:r w:rsidRPr="00DF1941">
        <w:rPr>
          <w:rFonts w:hint="eastAsia"/>
          <w:sz w:val="24"/>
        </w:rPr>
        <w:t>2</w:t>
      </w:r>
      <w:r w:rsidRPr="00DF1941">
        <w:rPr>
          <w:rFonts w:hint="eastAsia"/>
          <w:sz w:val="24"/>
        </w:rPr>
        <w:t>小时内到场，</w:t>
      </w:r>
      <w:r w:rsidRPr="00DF1941">
        <w:rPr>
          <w:rFonts w:hint="eastAsia"/>
          <w:sz w:val="24"/>
        </w:rPr>
        <w:t>4</w:t>
      </w:r>
      <w:r w:rsidRPr="00DF1941">
        <w:rPr>
          <w:rFonts w:hint="eastAsia"/>
          <w:sz w:val="24"/>
        </w:rPr>
        <w:t>小时内恢复基本功能，</w:t>
      </w:r>
      <w:r w:rsidRPr="00DF1941">
        <w:rPr>
          <w:rFonts w:hint="eastAsia"/>
          <w:sz w:val="24"/>
        </w:rPr>
        <w:t>24</w:t>
      </w:r>
      <w:r w:rsidRPr="00DF1941">
        <w:rPr>
          <w:rFonts w:hint="eastAsia"/>
          <w:sz w:val="24"/>
        </w:rPr>
        <w:t>小时内彻底解决。</w:t>
      </w:r>
      <w:r w:rsidRPr="00DF1941">
        <w:rPr>
          <w:rFonts w:hint="eastAsia"/>
          <w:sz w:val="24"/>
        </w:rPr>
        <w:t>UPS</w:t>
      </w:r>
      <w:r w:rsidRPr="00DF1941">
        <w:rPr>
          <w:rFonts w:hint="eastAsia"/>
          <w:sz w:val="24"/>
        </w:rPr>
        <w:t>紧急故障（主机宕机、无输出）需</w:t>
      </w:r>
      <w:r w:rsidRPr="00DF1941">
        <w:rPr>
          <w:rFonts w:hint="eastAsia"/>
          <w:sz w:val="24"/>
        </w:rPr>
        <w:t>2</w:t>
      </w:r>
      <w:r w:rsidRPr="00DF1941">
        <w:rPr>
          <w:rFonts w:hint="eastAsia"/>
          <w:sz w:val="24"/>
        </w:rPr>
        <w:t>小时内到场，</w:t>
      </w:r>
      <w:r w:rsidRPr="00DF1941">
        <w:rPr>
          <w:rFonts w:hint="eastAsia"/>
          <w:sz w:val="24"/>
        </w:rPr>
        <w:t>4</w:t>
      </w:r>
      <w:r w:rsidRPr="00DF1941">
        <w:rPr>
          <w:rFonts w:hint="eastAsia"/>
          <w:sz w:val="24"/>
        </w:rPr>
        <w:t>小时内恢复供电；</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精密空调一般故障（传感器故障、加湿量不足等）：</w:t>
      </w:r>
      <w:r w:rsidRPr="00DF1941">
        <w:rPr>
          <w:rFonts w:hint="eastAsia"/>
          <w:sz w:val="24"/>
        </w:rPr>
        <w:t>4</w:t>
      </w:r>
      <w:r w:rsidRPr="00DF1941">
        <w:rPr>
          <w:rFonts w:hint="eastAsia"/>
          <w:sz w:val="24"/>
        </w:rPr>
        <w:t>小时内到场，</w:t>
      </w:r>
      <w:r w:rsidRPr="00DF1941">
        <w:rPr>
          <w:rFonts w:hint="eastAsia"/>
          <w:sz w:val="24"/>
        </w:rPr>
        <w:t>8</w:t>
      </w:r>
      <w:r w:rsidRPr="00DF1941">
        <w:rPr>
          <w:rFonts w:hint="eastAsia"/>
          <w:sz w:val="24"/>
        </w:rPr>
        <w:t>小时内解决。</w:t>
      </w:r>
      <w:r w:rsidRPr="00DF1941">
        <w:rPr>
          <w:rFonts w:hint="eastAsia"/>
          <w:sz w:val="24"/>
        </w:rPr>
        <w:t>UPS</w:t>
      </w:r>
      <w:r w:rsidRPr="00DF1941">
        <w:rPr>
          <w:rFonts w:hint="eastAsia"/>
          <w:sz w:val="24"/>
        </w:rPr>
        <w:t>一般故障（报警代码、风扇故障）需</w:t>
      </w:r>
      <w:r w:rsidRPr="00DF1941">
        <w:rPr>
          <w:rFonts w:hint="eastAsia"/>
          <w:sz w:val="24"/>
        </w:rPr>
        <w:t>4</w:t>
      </w:r>
      <w:r w:rsidRPr="00DF1941">
        <w:rPr>
          <w:rFonts w:hint="eastAsia"/>
          <w:sz w:val="24"/>
        </w:rPr>
        <w:t>小时内到场，</w:t>
      </w:r>
      <w:r w:rsidRPr="00DF1941">
        <w:rPr>
          <w:rFonts w:hint="eastAsia"/>
          <w:sz w:val="24"/>
        </w:rPr>
        <w:t>8</w:t>
      </w:r>
      <w:r w:rsidRPr="00DF1941">
        <w:rPr>
          <w:rFonts w:hint="eastAsia"/>
          <w:sz w:val="24"/>
        </w:rPr>
        <w:t>小时内解决。</w:t>
      </w:r>
    </w:p>
    <w:p w:rsidR="00DF1941" w:rsidRPr="00DF1941" w:rsidRDefault="00DF1941" w:rsidP="00DF1941">
      <w:pPr>
        <w:widowControl/>
        <w:ind w:firstLineChars="200" w:firstLine="446"/>
        <w:jc w:val="left"/>
        <w:rPr>
          <w:sz w:val="24"/>
        </w:rPr>
      </w:pPr>
      <w:r w:rsidRPr="00DF1941">
        <w:rPr>
          <w:rFonts w:hint="eastAsia"/>
          <w:sz w:val="24"/>
        </w:rPr>
        <w:t>备件保障：常用备件（滤网、传感器、皮带、风扇、电容、传感器）需在服务地点所属城市有备件；特殊备件（压缩机、膨胀阀、功率模块、逆变器、整流器）需</w:t>
      </w:r>
      <w:r w:rsidRPr="00DF1941">
        <w:rPr>
          <w:rFonts w:hint="eastAsia"/>
          <w:sz w:val="24"/>
        </w:rPr>
        <w:t>48</w:t>
      </w:r>
      <w:r w:rsidRPr="00DF1941">
        <w:rPr>
          <w:rFonts w:hint="eastAsia"/>
          <w:sz w:val="24"/>
        </w:rPr>
        <w:t>小时内到货，且备件质量需符合原厂标准。</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、接处警数字语音交换机维保</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1</w:t>
      </w:r>
      <w:r w:rsidRPr="00DF1941">
        <w:rPr>
          <w:rFonts w:hint="eastAsia"/>
          <w:sz w:val="24"/>
        </w:rPr>
        <w:t>）常规检查</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常规检查交换机系统，电源及电池以确保设备运行并满足安装时的要求。</w:t>
      </w:r>
    </w:p>
    <w:p w:rsidR="00DF1941" w:rsidRPr="00DF1941" w:rsidRDefault="00DF1941" w:rsidP="00DF1941">
      <w:pPr>
        <w:widowControl/>
        <w:ind w:firstLineChars="200" w:firstLine="446"/>
        <w:jc w:val="left"/>
        <w:rPr>
          <w:sz w:val="24"/>
        </w:rPr>
      </w:pPr>
      <w:r w:rsidRPr="00DF1941">
        <w:rPr>
          <w:rFonts w:hint="eastAsia"/>
          <w:sz w:val="24"/>
        </w:rPr>
        <w:t>按用户要求，修改服务等级及功能存储码。</w:t>
      </w:r>
    </w:p>
    <w:p w:rsidR="00DF1941" w:rsidRPr="00DF1941" w:rsidRDefault="00DF1941" w:rsidP="00DF1941">
      <w:pPr>
        <w:widowControl/>
        <w:ind w:firstLineChars="200" w:firstLine="446"/>
        <w:jc w:val="left"/>
        <w:rPr>
          <w:sz w:val="24"/>
        </w:rPr>
      </w:pPr>
      <w:r w:rsidRPr="00DF1941">
        <w:rPr>
          <w:rFonts w:hint="eastAsia"/>
          <w:sz w:val="24"/>
        </w:rPr>
        <w:t>市话中继线，专线及其他附件故障负责到内线配线架。</w:t>
      </w:r>
    </w:p>
    <w:p w:rsidR="00DF1941" w:rsidRPr="00DF1941" w:rsidRDefault="00DF1941" w:rsidP="00DF1941">
      <w:pPr>
        <w:widowControl/>
        <w:ind w:firstLineChars="200" w:firstLine="446"/>
        <w:jc w:val="left"/>
        <w:rPr>
          <w:sz w:val="24"/>
        </w:rPr>
      </w:pPr>
      <w:r w:rsidRPr="00DF1941">
        <w:rPr>
          <w:rFonts w:hint="eastAsia"/>
          <w:sz w:val="24"/>
        </w:rPr>
        <w:t>对于配线架上的用户、中继、专线，以及外接的设备，可能存在的问题给予建议。</w:t>
      </w:r>
    </w:p>
    <w:p w:rsidR="00DF1941" w:rsidRPr="00DF1941" w:rsidRDefault="00DF1941" w:rsidP="00DF1941">
      <w:pPr>
        <w:widowControl/>
        <w:ind w:firstLineChars="200" w:firstLine="446"/>
        <w:jc w:val="left"/>
        <w:rPr>
          <w:sz w:val="24"/>
        </w:rPr>
      </w:pPr>
      <w:r w:rsidRPr="00DF1941">
        <w:rPr>
          <w:rFonts w:hint="eastAsia"/>
          <w:sz w:val="24"/>
        </w:rPr>
        <w:t>每月检查结果或建议，以工作报告的形式提交给用户方指定负责人。此报告也用作用户方接收服务的依据。</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2</w:t>
      </w:r>
      <w:r w:rsidRPr="00DF1941">
        <w:rPr>
          <w:rFonts w:hint="eastAsia"/>
          <w:sz w:val="24"/>
        </w:rPr>
        <w:t>）预防性检查</w:t>
      </w:r>
    </w:p>
    <w:p w:rsidR="00DF1941" w:rsidRPr="00DF1941" w:rsidRDefault="00DF1941" w:rsidP="00DF1941">
      <w:pPr>
        <w:widowControl/>
        <w:ind w:firstLineChars="200" w:firstLine="446"/>
        <w:jc w:val="left"/>
        <w:rPr>
          <w:sz w:val="24"/>
        </w:rPr>
      </w:pPr>
      <w:r w:rsidRPr="00DF1941">
        <w:rPr>
          <w:rFonts w:hint="eastAsia"/>
          <w:sz w:val="24"/>
        </w:rPr>
        <w:t>为预防设备故障，服务方工程师为用户方设备提供每年不少于</w:t>
      </w:r>
      <w:r w:rsidRPr="00DF1941">
        <w:rPr>
          <w:rFonts w:hint="eastAsia"/>
          <w:sz w:val="24"/>
        </w:rPr>
        <w:t>4</w:t>
      </w:r>
      <w:r w:rsidRPr="00DF1941">
        <w:rPr>
          <w:rFonts w:hint="eastAsia"/>
          <w:sz w:val="24"/>
        </w:rPr>
        <w:t>次现场维护，并增加春节前特殊维护一次，如遇用户方有大型活动，服务方提供不少于</w:t>
      </w:r>
      <w:r w:rsidRPr="00DF1941">
        <w:rPr>
          <w:rFonts w:hint="eastAsia"/>
          <w:sz w:val="24"/>
        </w:rPr>
        <w:t>3</w:t>
      </w:r>
      <w:r w:rsidRPr="00DF1941">
        <w:rPr>
          <w:rFonts w:hint="eastAsia"/>
          <w:sz w:val="24"/>
        </w:rPr>
        <w:t>次</w:t>
      </w:r>
      <w:r w:rsidRPr="00DF1941">
        <w:rPr>
          <w:rFonts w:hint="eastAsia"/>
          <w:sz w:val="24"/>
        </w:rPr>
        <w:t>/</w:t>
      </w:r>
      <w:r w:rsidRPr="00DF1941">
        <w:rPr>
          <w:rFonts w:hint="eastAsia"/>
          <w:sz w:val="24"/>
        </w:rPr>
        <w:t>年的远程监控维护。维护的范围为：</w:t>
      </w:r>
    </w:p>
    <w:p w:rsidR="00DF1941" w:rsidRPr="00DF1941" w:rsidRDefault="00DF1941" w:rsidP="00DF1941">
      <w:pPr>
        <w:widowControl/>
        <w:ind w:firstLineChars="200" w:firstLine="446"/>
        <w:jc w:val="left"/>
        <w:rPr>
          <w:sz w:val="24"/>
        </w:rPr>
      </w:pPr>
      <w:r w:rsidRPr="00DF1941">
        <w:rPr>
          <w:rFonts w:hint="eastAsia"/>
          <w:sz w:val="24"/>
        </w:rPr>
        <w:t>对设备及其它部件做总体检查，包括检测整个系统的的硬件和软件，并对发现的问题立即进行解决。</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直观检查终端电缆、插头、插座的可见部分。</w:t>
      </w:r>
    </w:p>
    <w:p w:rsidR="00DF1941" w:rsidRPr="00DF1941" w:rsidRDefault="00DF1941" w:rsidP="00DF1941">
      <w:pPr>
        <w:widowControl/>
        <w:ind w:firstLineChars="200" w:firstLine="446"/>
        <w:jc w:val="left"/>
        <w:rPr>
          <w:sz w:val="24"/>
        </w:rPr>
      </w:pPr>
      <w:r w:rsidRPr="00DF1941">
        <w:rPr>
          <w:rFonts w:hint="eastAsia"/>
          <w:sz w:val="24"/>
        </w:rPr>
        <w:t>直观检查配线架电缆，配线架的可见部分。</w:t>
      </w:r>
    </w:p>
    <w:p w:rsidR="00DF1941" w:rsidRPr="00DF1941" w:rsidRDefault="00DF1941" w:rsidP="00DF1941">
      <w:pPr>
        <w:widowControl/>
        <w:ind w:firstLineChars="200" w:firstLine="446"/>
        <w:jc w:val="left"/>
        <w:rPr>
          <w:sz w:val="24"/>
        </w:rPr>
      </w:pPr>
      <w:r w:rsidRPr="00DF1941">
        <w:rPr>
          <w:rFonts w:hint="eastAsia"/>
          <w:sz w:val="24"/>
        </w:rPr>
        <w:t>检测分机和中继的状态。</w:t>
      </w:r>
    </w:p>
    <w:p w:rsidR="00DF1941" w:rsidRPr="00DF1941" w:rsidRDefault="00DF1941" w:rsidP="00DF1941">
      <w:pPr>
        <w:widowControl/>
        <w:ind w:firstLineChars="200" w:firstLine="446"/>
        <w:jc w:val="left"/>
        <w:rPr>
          <w:sz w:val="24"/>
        </w:rPr>
      </w:pPr>
      <w:r w:rsidRPr="00DF1941">
        <w:rPr>
          <w:rFonts w:hint="eastAsia"/>
          <w:sz w:val="24"/>
        </w:rPr>
        <w:t>以维护合同执行情况记录的形式提交给用户方指定负责人。此记录也用作用户方接收服务的依据。准备一份检查结果和潜在问题的建议的报告，并包括预防性检查中发现的问题的原因和处理情况进行详细描述。</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3</w:t>
      </w:r>
      <w:r w:rsidRPr="00DF1941">
        <w:rPr>
          <w:rFonts w:hint="eastAsia"/>
          <w:sz w:val="24"/>
        </w:rPr>
        <w:t>）故障远端</w:t>
      </w:r>
      <w:r w:rsidRPr="00DF1941">
        <w:rPr>
          <w:rFonts w:hint="eastAsia"/>
          <w:sz w:val="24"/>
        </w:rPr>
        <w:t>/</w:t>
      </w:r>
      <w:r w:rsidRPr="00DF1941">
        <w:rPr>
          <w:rFonts w:hint="eastAsia"/>
          <w:sz w:val="24"/>
        </w:rPr>
        <w:t>现场维护服务</w:t>
      </w:r>
    </w:p>
    <w:p w:rsidR="00DF1941" w:rsidRPr="00DF1941" w:rsidRDefault="00DF1941" w:rsidP="00DF1941">
      <w:pPr>
        <w:widowControl/>
        <w:ind w:firstLineChars="200" w:firstLine="446"/>
        <w:jc w:val="left"/>
        <w:rPr>
          <w:sz w:val="24"/>
        </w:rPr>
      </w:pPr>
      <w:r w:rsidRPr="00DF1941">
        <w:rPr>
          <w:rFonts w:hint="eastAsia"/>
          <w:sz w:val="24"/>
        </w:rPr>
        <w:t xml:space="preserve"> </w:t>
      </w:r>
      <w:r w:rsidRPr="00DF1941">
        <w:rPr>
          <w:rFonts w:hint="eastAsia"/>
          <w:sz w:val="24"/>
        </w:rPr>
        <w:t>远端维修最快响应时间为</w:t>
      </w:r>
      <w:r w:rsidRPr="00DF1941">
        <w:rPr>
          <w:rFonts w:hint="eastAsia"/>
          <w:sz w:val="24"/>
        </w:rPr>
        <w:t>30</w:t>
      </w:r>
      <w:r w:rsidRPr="00DF1941">
        <w:rPr>
          <w:rFonts w:hint="eastAsia"/>
          <w:sz w:val="24"/>
        </w:rPr>
        <w:t>分钟以内；现场维护最快到场时间为</w:t>
      </w:r>
      <w:r w:rsidRPr="00DF1941">
        <w:rPr>
          <w:rFonts w:hint="eastAsia"/>
          <w:sz w:val="24"/>
        </w:rPr>
        <w:t>4</w:t>
      </w:r>
      <w:r w:rsidRPr="00DF1941">
        <w:rPr>
          <w:rFonts w:hint="eastAsia"/>
          <w:sz w:val="24"/>
        </w:rPr>
        <w:t>小时以内。远端维修</w:t>
      </w:r>
      <w:r w:rsidRPr="00DF1941">
        <w:rPr>
          <w:rFonts w:hint="eastAsia"/>
          <w:sz w:val="24"/>
        </w:rPr>
        <w:t>2</w:t>
      </w:r>
      <w:r w:rsidRPr="00DF1941">
        <w:rPr>
          <w:rFonts w:hint="eastAsia"/>
          <w:sz w:val="24"/>
        </w:rPr>
        <w:t>小时无法恢复功能，服务商需提供现场服务；硬件故障三次修复失败，服务方予以免费更换。在维修期间需提供备用设备，以保证用户系统正常运行，业务不间断。</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4</w:t>
      </w:r>
      <w:r w:rsidRPr="00DF1941">
        <w:rPr>
          <w:rFonts w:hint="eastAsia"/>
          <w:sz w:val="24"/>
        </w:rPr>
        <w:t>）软件服务</w:t>
      </w:r>
    </w:p>
    <w:p w:rsidR="00DF1941" w:rsidRPr="00DF1941" w:rsidRDefault="00DF1941" w:rsidP="00DF1941">
      <w:pPr>
        <w:widowControl/>
        <w:ind w:firstLineChars="200" w:firstLine="446"/>
        <w:jc w:val="left"/>
        <w:rPr>
          <w:sz w:val="24"/>
        </w:rPr>
      </w:pPr>
      <w:r w:rsidRPr="00DF1941">
        <w:rPr>
          <w:rFonts w:hint="eastAsia"/>
          <w:sz w:val="24"/>
        </w:rPr>
        <w:t>如用户方设备出现软件故障，服务方应修改软件及补丁文件。</w:t>
      </w:r>
    </w:p>
    <w:p w:rsidR="00DF1941" w:rsidRPr="00DF1941" w:rsidRDefault="00DF1941" w:rsidP="00DF1941">
      <w:pPr>
        <w:widowControl/>
        <w:ind w:firstLineChars="200" w:firstLine="446"/>
        <w:jc w:val="left"/>
        <w:rPr>
          <w:sz w:val="24"/>
        </w:rPr>
      </w:pPr>
      <w:r w:rsidRPr="00DF1941">
        <w:rPr>
          <w:rFonts w:hint="eastAsia"/>
          <w:sz w:val="24"/>
        </w:rPr>
        <w:t>其他基本服务</w:t>
      </w:r>
    </w:p>
    <w:p w:rsidR="00DF1941" w:rsidRPr="00DF1941" w:rsidRDefault="00DF1941" w:rsidP="00DF1941">
      <w:pPr>
        <w:widowControl/>
        <w:ind w:firstLineChars="200" w:firstLine="446"/>
        <w:jc w:val="left"/>
        <w:rPr>
          <w:sz w:val="24"/>
        </w:rPr>
      </w:pPr>
      <w:r w:rsidRPr="00DF1941">
        <w:rPr>
          <w:rFonts w:hint="eastAsia"/>
          <w:sz w:val="24"/>
        </w:rPr>
        <w:t>对系统的远端维护每个月不少于</w:t>
      </w:r>
      <w:r w:rsidRPr="00DF1941">
        <w:rPr>
          <w:rFonts w:hint="eastAsia"/>
          <w:sz w:val="24"/>
        </w:rPr>
        <w:t>1</w:t>
      </w:r>
      <w:r w:rsidRPr="00DF1941">
        <w:rPr>
          <w:rFonts w:hint="eastAsia"/>
          <w:sz w:val="24"/>
        </w:rPr>
        <w:t>小时，一年不少于</w:t>
      </w:r>
      <w:r w:rsidRPr="00DF1941">
        <w:rPr>
          <w:rFonts w:hint="eastAsia"/>
          <w:sz w:val="24"/>
        </w:rPr>
        <w:t>12</w:t>
      </w:r>
      <w:r w:rsidRPr="00DF1941">
        <w:rPr>
          <w:rFonts w:hint="eastAsia"/>
          <w:sz w:val="24"/>
        </w:rPr>
        <w:t>小时。</w:t>
      </w:r>
    </w:p>
    <w:p w:rsidR="00DF1941" w:rsidRPr="00DF1941" w:rsidRDefault="00DF1941" w:rsidP="00DF1941">
      <w:pPr>
        <w:widowControl/>
        <w:ind w:firstLineChars="200" w:firstLine="446"/>
        <w:jc w:val="left"/>
        <w:rPr>
          <w:sz w:val="24"/>
        </w:rPr>
      </w:pPr>
      <w:r w:rsidRPr="00DF1941">
        <w:rPr>
          <w:rFonts w:hint="eastAsia"/>
          <w:sz w:val="24"/>
        </w:rPr>
        <w:t>服务方在多方用户方出现问题时，需优先处理消防总队故障。</w:t>
      </w:r>
    </w:p>
    <w:p w:rsidR="00DF1941" w:rsidRPr="00DF1941" w:rsidRDefault="00DF1941" w:rsidP="00DF1941">
      <w:pPr>
        <w:widowControl/>
        <w:ind w:firstLineChars="200" w:firstLine="446"/>
        <w:jc w:val="left"/>
        <w:rPr>
          <w:sz w:val="24"/>
        </w:rPr>
      </w:pPr>
      <w:r w:rsidRPr="00DF1941">
        <w:rPr>
          <w:rFonts w:hint="eastAsia"/>
          <w:sz w:val="24"/>
        </w:rPr>
        <w:t>常规故障情况：</w:t>
      </w:r>
      <w:r w:rsidRPr="00DF1941">
        <w:rPr>
          <w:rFonts w:hint="eastAsia"/>
          <w:sz w:val="24"/>
        </w:rPr>
        <w:t>5</w:t>
      </w:r>
      <w:r w:rsidRPr="00DF1941">
        <w:rPr>
          <w:rFonts w:hint="eastAsia"/>
          <w:sz w:val="24"/>
        </w:rPr>
        <w:t>天×</w:t>
      </w:r>
      <w:r w:rsidRPr="00DF1941">
        <w:rPr>
          <w:rFonts w:hint="eastAsia"/>
          <w:sz w:val="24"/>
        </w:rPr>
        <w:t>8</w:t>
      </w:r>
      <w:r w:rsidRPr="00DF1941">
        <w:rPr>
          <w:rFonts w:hint="eastAsia"/>
          <w:sz w:val="24"/>
        </w:rPr>
        <w:t>小时、含软件及外围硬件方式：提供周一至周五每天早九点至晚五点</w:t>
      </w:r>
      <w:r w:rsidRPr="00DF1941">
        <w:rPr>
          <w:rFonts w:hint="eastAsia"/>
          <w:sz w:val="24"/>
        </w:rPr>
        <w:t>8</w:t>
      </w:r>
      <w:r w:rsidRPr="00DF1941">
        <w:rPr>
          <w:rFonts w:hint="eastAsia"/>
          <w:sz w:val="24"/>
        </w:rPr>
        <w:t>小时常规维保服务</w:t>
      </w:r>
      <w:r w:rsidRPr="00DF1941">
        <w:rPr>
          <w:rFonts w:hint="eastAsia"/>
          <w:sz w:val="24"/>
        </w:rPr>
        <w:t>,</w:t>
      </w:r>
      <w:r w:rsidRPr="00DF1941">
        <w:rPr>
          <w:rFonts w:hint="eastAsia"/>
          <w:sz w:val="24"/>
        </w:rPr>
        <w:t>即</w:t>
      </w:r>
      <w:r w:rsidRPr="00DF1941">
        <w:rPr>
          <w:rFonts w:hint="eastAsia"/>
          <w:sz w:val="24"/>
        </w:rPr>
        <w:t>5x8</w:t>
      </w:r>
      <w:r w:rsidRPr="00DF1941">
        <w:rPr>
          <w:rFonts w:hint="eastAsia"/>
          <w:sz w:val="24"/>
        </w:rPr>
        <w:t>方式；保修的部件范围为以下表格所列部件。</w:t>
      </w:r>
      <w:r w:rsidRPr="00DF1941">
        <w:rPr>
          <w:rFonts w:hint="eastAsia"/>
          <w:sz w:val="24"/>
        </w:rPr>
        <w:t xml:space="preserve"> </w:t>
      </w:r>
    </w:p>
    <w:p w:rsidR="00DF1941" w:rsidRDefault="00DF1941" w:rsidP="00DF1941">
      <w:pPr>
        <w:widowControl/>
        <w:ind w:firstLineChars="200" w:firstLine="446"/>
        <w:jc w:val="left"/>
        <w:rPr>
          <w:sz w:val="24"/>
        </w:rPr>
      </w:pPr>
      <w:r w:rsidRPr="00DF1941">
        <w:rPr>
          <w:rFonts w:hint="eastAsia"/>
          <w:sz w:val="24"/>
        </w:rPr>
        <w:t>紧急故障情况：</w:t>
      </w:r>
      <w:r w:rsidRPr="00DF1941">
        <w:rPr>
          <w:rFonts w:hint="eastAsia"/>
          <w:sz w:val="24"/>
        </w:rPr>
        <w:t>7</w:t>
      </w:r>
      <w:r w:rsidRPr="00DF1941">
        <w:rPr>
          <w:rFonts w:hint="eastAsia"/>
          <w:sz w:val="24"/>
        </w:rPr>
        <w:t>天×</w:t>
      </w:r>
      <w:r w:rsidRPr="00DF1941">
        <w:rPr>
          <w:rFonts w:hint="eastAsia"/>
          <w:sz w:val="24"/>
        </w:rPr>
        <w:t>24</w:t>
      </w:r>
      <w:r w:rsidRPr="00DF1941">
        <w:rPr>
          <w:rFonts w:hint="eastAsia"/>
          <w:sz w:val="24"/>
        </w:rPr>
        <w:t>小时、含软件及外围硬件方式：如遇紧急情况需要服务方做出紧急响应，需满足</w:t>
      </w:r>
      <w:r w:rsidRPr="00DF1941">
        <w:rPr>
          <w:rFonts w:hint="eastAsia"/>
          <w:sz w:val="24"/>
        </w:rPr>
        <w:t>7x24</w:t>
      </w:r>
      <w:r w:rsidRPr="00DF1941">
        <w:rPr>
          <w:rFonts w:hint="eastAsia"/>
          <w:sz w:val="24"/>
        </w:rPr>
        <w:t>小时软、硬件维护要求，保修的部件范围为以下表格所列部件。</w:t>
      </w:r>
    </w:p>
    <w:tbl>
      <w:tblPr>
        <w:tblW w:w="7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1"/>
        <w:gridCol w:w="3066"/>
        <w:gridCol w:w="748"/>
        <w:gridCol w:w="891"/>
        <w:gridCol w:w="1893"/>
      </w:tblGrid>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编号</w:t>
            </w:r>
          </w:p>
        </w:tc>
        <w:tc>
          <w:tcPr>
            <w:tcW w:w="3066" w:type="dxa"/>
            <w:noWrap/>
            <w:vAlign w:val="center"/>
          </w:tcPr>
          <w:p w:rsidR="00DF1941" w:rsidRDefault="00DF1941" w:rsidP="003D0B66">
            <w:pPr>
              <w:jc w:val="center"/>
              <w:rPr>
                <w:szCs w:val="21"/>
              </w:rPr>
            </w:pPr>
            <w:r>
              <w:rPr>
                <w:rFonts w:hint="eastAsia"/>
                <w:szCs w:val="21"/>
              </w:rPr>
              <w:t>名称</w:t>
            </w:r>
          </w:p>
        </w:tc>
        <w:tc>
          <w:tcPr>
            <w:tcW w:w="748" w:type="dxa"/>
            <w:noWrap/>
            <w:vAlign w:val="center"/>
          </w:tcPr>
          <w:p w:rsidR="00DF1941" w:rsidRDefault="00DF1941" w:rsidP="003D0B66">
            <w:pPr>
              <w:jc w:val="center"/>
              <w:rPr>
                <w:szCs w:val="21"/>
              </w:rPr>
            </w:pPr>
            <w:r>
              <w:rPr>
                <w:rFonts w:hint="eastAsia"/>
                <w:szCs w:val="21"/>
              </w:rPr>
              <w:t>单位</w:t>
            </w:r>
          </w:p>
        </w:tc>
        <w:tc>
          <w:tcPr>
            <w:tcW w:w="891" w:type="dxa"/>
            <w:noWrap/>
            <w:vAlign w:val="center"/>
          </w:tcPr>
          <w:p w:rsidR="00DF1941" w:rsidRDefault="00DF1941" w:rsidP="003D0B66">
            <w:pPr>
              <w:jc w:val="center"/>
              <w:rPr>
                <w:szCs w:val="21"/>
              </w:rPr>
            </w:pPr>
            <w:r>
              <w:rPr>
                <w:rFonts w:hint="eastAsia"/>
                <w:szCs w:val="21"/>
              </w:rPr>
              <w:t>数量</w:t>
            </w:r>
          </w:p>
        </w:tc>
        <w:tc>
          <w:tcPr>
            <w:tcW w:w="1893" w:type="dxa"/>
            <w:vAlign w:val="center"/>
          </w:tcPr>
          <w:p w:rsidR="00DF1941" w:rsidRDefault="00DF1941" w:rsidP="003D0B66">
            <w:pPr>
              <w:jc w:val="center"/>
              <w:rPr>
                <w:szCs w:val="21"/>
              </w:rPr>
            </w:pPr>
            <w:r>
              <w:rPr>
                <w:rFonts w:hint="eastAsia"/>
                <w:szCs w:val="21"/>
              </w:rPr>
              <w:t>现场维修</w:t>
            </w:r>
            <w:r>
              <w:rPr>
                <w:rFonts w:hint="eastAsia"/>
                <w:szCs w:val="21"/>
              </w:rPr>
              <w:t>/</w:t>
            </w:r>
            <w:r>
              <w:rPr>
                <w:rFonts w:hint="eastAsia"/>
                <w:szCs w:val="21"/>
              </w:rPr>
              <w:t>硬件更换次数</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w:t>
            </w:r>
          </w:p>
        </w:tc>
        <w:tc>
          <w:tcPr>
            <w:tcW w:w="3066" w:type="dxa"/>
            <w:vAlign w:val="center"/>
          </w:tcPr>
          <w:p w:rsidR="00DF1941" w:rsidRDefault="00DF1941" w:rsidP="003D0B66">
            <w:pPr>
              <w:jc w:val="center"/>
              <w:rPr>
                <w:szCs w:val="21"/>
              </w:rPr>
            </w:pPr>
            <w:r>
              <w:rPr>
                <w:rFonts w:hint="eastAsia"/>
                <w:szCs w:val="21"/>
              </w:rPr>
              <w:t>远端维护单元</w:t>
            </w:r>
          </w:p>
        </w:tc>
        <w:tc>
          <w:tcPr>
            <w:tcW w:w="748" w:type="dxa"/>
            <w:noWrap/>
            <w:vAlign w:val="center"/>
          </w:tcPr>
          <w:p w:rsidR="00DF1941" w:rsidRDefault="00DF1941" w:rsidP="003D0B66">
            <w:pPr>
              <w:jc w:val="center"/>
              <w:rPr>
                <w:szCs w:val="21"/>
              </w:rPr>
            </w:pPr>
            <w:r>
              <w:rPr>
                <w:rFonts w:hint="eastAsia"/>
                <w:szCs w:val="21"/>
              </w:rPr>
              <w:t>个</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2</w:t>
            </w:r>
          </w:p>
        </w:tc>
        <w:tc>
          <w:tcPr>
            <w:tcW w:w="3066" w:type="dxa"/>
            <w:vAlign w:val="center"/>
          </w:tcPr>
          <w:p w:rsidR="00DF1941" w:rsidRDefault="00DF1941" w:rsidP="003D0B66">
            <w:pPr>
              <w:jc w:val="center"/>
              <w:rPr>
                <w:szCs w:val="21"/>
              </w:rPr>
            </w:pPr>
            <w:r>
              <w:rPr>
                <w:rFonts w:hint="eastAsia"/>
                <w:szCs w:val="21"/>
              </w:rPr>
              <w:t>24</w:t>
            </w:r>
            <w:r>
              <w:rPr>
                <w:rFonts w:hint="eastAsia"/>
                <w:szCs w:val="21"/>
              </w:rPr>
              <w:t>线模拟用户板</w:t>
            </w:r>
            <w:r>
              <w:rPr>
                <w:rFonts w:hint="eastAsia"/>
                <w:szCs w:val="21"/>
              </w:rPr>
              <w:t>SLMAE</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3</w:t>
            </w:r>
          </w:p>
        </w:tc>
        <w:tc>
          <w:tcPr>
            <w:tcW w:w="3066" w:type="dxa"/>
            <w:vAlign w:val="center"/>
          </w:tcPr>
          <w:p w:rsidR="00DF1941" w:rsidRDefault="00DF1941" w:rsidP="003D0B66">
            <w:pPr>
              <w:jc w:val="center"/>
              <w:rPr>
                <w:szCs w:val="21"/>
              </w:rPr>
            </w:pPr>
            <w:r>
              <w:rPr>
                <w:rFonts w:hint="eastAsia"/>
                <w:szCs w:val="21"/>
              </w:rPr>
              <w:t>24</w:t>
            </w:r>
            <w:r>
              <w:rPr>
                <w:rFonts w:hint="eastAsia"/>
                <w:szCs w:val="21"/>
              </w:rPr>
              <w:t>线数字用户板</w:t>
            </w:r>
            <w:r>
              <w:rPr>
                <w:rFonts w:hint="eastAsia"/>
                <w:szCs w:val="21"/>
              </w:rPr>
              <w:t>SLMO24</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2</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4</w:t>
            </w:r>
          </w:p>
        </w:tc>
        <w:tc>
          <w:tcPr>
            <w:tcW w:w="3066" w:type="dxa"/>
            <w:vAlign w:val="center"/>
          </w:tcPr>
          <w:p w:rsidR="00DF1941" w:rsidRDefault="00DF1941" w:rsidP="003D0B66">
            <w:pPr>
              <w:jc w:val="center"/>
              <w:rPr>
                <w:szCs w:val="21"/>
              </w:rPr>
            </w:pPr>
            <w:r>
              <w:rPr>
                <w:rFonts w:hint="eastAsia"/>
                <w:szCs w:val="21"/>
              </w:rPr>
              <w:t>数字中继板</w:t>
            </w:r>
            <w:r>
              <w:rPr>
                <w:rFonts w:hint="eastAsia"/>
                <w:szCs w:val="21"/>
              </w:rPr>
              <w:t>DIUT2</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4</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5</w:t>
            </w:r>
          </w:p>
        </w:tc>
        <w:tc>
          <w:tcPr>
            <w:tcW w:w="3066" w:type="dxa"/>
            <w:vAlign w:val="center"/>
          </w:tcPr>
          <w:p w:rsidR="00DF1941" w:rsidRDefault="00DF1941" w:rsidP="003D0B66">
            <w:pPr>
              <w:jc w:val="center"/>
              <w:rPr>
                <w:szCs w:val="21"/>
              </w:rPr>
            </w:pPr>
            <w:r>
              <w:rPr>
                <w:rFonts w:hint="eastAsia"/>
                <w:szCs w:val="21"/>
              </w:rPr>
              <w:t>HG3500IP</w:t>
            </w:r>
            <w:r>
              <w:rPr>
                <w:rFonts w:hint="eastAsia"/>
                <w:szCs w:val="21"/>
              </w:rPr>
              <w:t>网关</w:t>
            </w:r>
            <w:r>
              <w:rPr>
                <w:rFonts w:hint="eastAsia"/>
                <w:szCs w:val="21"/>
              </w:rPr>
              <w:t>(V4-60)</w:t>
            </w:r>
          </w:p>
        </w:tc>
        <w:tc>
          <w:tcPr>
            <w:tcW w:w="748" w:type="dxa"/>
            <w:noWrap/>
            <w:vAlign w:val="center"/>
          </w:tcPr>
          <w:p w:rsidR="00DF1941" w:rsidRDefault="00DF1941" w:rsidP="003D0B66">
            <w:pPr>
              <w:jc w:val="center"/>
              <w:rPr>
                <w:szCs w:val="21"/>
              </w:rPr>
            </w:pPr>
            <w:r>
              <w:rPr>
                <w:rFonts w:hint="eastAsia"/>
                <w:szCs w:val="21"/>
              </w:rPr>
              <w:t>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6</w:t>
            </w:r>
          </w:p>
        </w:tc>
        <w:tc>
          <w:tcPr>
            <w:tcW w:w="3066" w:type="dxa"/>
            <w:vAlign w:val="center"/>
          </w:tcPr>
          <w:p w:rsidR="00DF1941" w:rsidRDefault="00DF1941" w:rsidP="003D0B66">
            <w:pPr>
              <w:jc w:val="center"/>
              <w:rPr>
                <w:szCs w:val="21"/>
              </w:rPr>
            </w:pPr>
            <w:r>
              <w:rPr>
                <w:rFonts w:hint="eastAsia"/>
                <w:szCs w:val="21"/>
              </w:rPr>
              <w:t>CTI</w:t>
            </w:r>
            <w:r>
              <w:rPr>
                <w:rFonts w:hint="eastAsia"/>
                <w:szCs w:val="21"/>
              </w:rPr>
              <w:t>接口</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7</w:t>
            </w:r>
          </w:p>
        </w:tc>
        <w:tc>
          <w:tcPr>
            <w:tcW w:w="3066" w:type="dxa"/>
            <w:vAlign w:val="center"/>
          </w:tcPr>
          <w:p w:rsidR="00DF1941" w:rsidRDefault="00DF1941" w:rsidP="003D0B66">
            <w:pPr>
              <w:jc w:val="center"/>
              <w:rPr>
                <w:szCs w:val="21"/>
              </w:rPr>
            </w:pPr>
            <w:r>
              <w:rPr>
                <w:rFonts w:hint="eastAsia"/>
                <w:szCs w:val="21"/>
              </w:rPr>
              <w:t>CAP</w:t>
            </w:r>
            <w:r>
              <w:rPr>
                <w:rFonts w:hint="eastAsia"/>
                <w:szCs w:val="21"/>
              </w:rPr>
              <w:t>软件包</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8</w:t>
            </w:r>
          </w:p>
        </w:tc>
        <w:tc>
          <w:tcPr>
            <w:tcW w:w="3066" w:type="dxa"/>
            <w:vAlign w:val="center"/>
          </w:tcPr>
          <w:p w:rsidR="00DF1941" w:rsidRDefault="00DF1941" w:rsidP="003D0B66">
            <w:pPr>
              <w:jc w:val="center"/>
              <w:rPr>
                <w:szCs w:val="21"/>
              </w:rPr>
            </w:pPr>
            <w:r>
              <w:rPr>
                <w:rFonts w:hint="eastAsia"/>
                <w:szCs w:val="21"/>
              </w:rPr>
              <w:t>软件许可</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9</w:t>
            </w:r>
          </w:p>
        </w:tc>
        <w:tc>
          <w:tcPr>
            <w:tcW w:w="3066" w:type="dxa"/>
            <w:vAlign w:val="center"/>
          </w:tcPr>
          <w:p w:rsidR="00DF1941" w:rsidRDefault="00DF1941" w:rsidP="003D0B66">
            <w:pPr>
              <w:jc w:val="center"/>
              <w:rPr>
                <w:szCs w:val="21"/>
              </w:rPr>
            </w:pPr>
            <w:r>
              <w:rPr>
                <w:rFonts w:hint="eastAsia"/>
                <w:szCs w:val="21"/>
              </w:rPr>
              <w:t>TISP</w:t>
            </w:r>
            <w:r>
              <w:rPr>
                <w:rFonts w:hint="eastAsia"/>
                <w:szCs w:val="21"/>
              </w:rPr>
              <w:t>软件接口</w:t>
            </w:r>
          </w:p>
        </w:tc>
        <w:tc>
          <w:tcPr>
            <w:tcW w:w="748" w:type="dxa"/>
            <w:noWrap/>
            <w:vAlign w:val="center"/>
          </w:tcPr>
          <w:p w:rsidR="00DF1941" w:rsidRDefault="00DF1941" w:rsidP="003D0B66">
            <w:pPr>
              <w:jc w:val="center"/>
              <w:rPr>
                <w:szCs w:val="21"/>
              </w:rPr>
            </w:pPr>
            <w:r>
              <w:rPr>
                <w:rFonts w:hint="eastAsia"/>
                <w:szCs w:val="21"/>
              </w:rPr>
              <w:t>套</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无限次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10</w:t>
            </w:r>
          </w:p>
        </w:tc>
        <w:tc>
          <w:tcPr>
            <w:tcW w:w="3066" w:type="dxa"/>
            <w:vAlign w:val="center"/>
          </w:tcPr>
          <w:p w:rsidR="00DF1941" w:rsidRDefault="00DF1941" w:rsidP="003D0B66">
            <w:pPr>
              <w:jc w:val="center"/>
              <w:rPr>
                <w:szCs w:val="21"/>
              </w:rPr>
            </w:pPr>
            <w:r>
              <w:rPr>
                <w:rFonts w:hint="eastAsia"/>
                <w:szCs w:val="21"/>
              </w:rPr>
              <w:t>全系统现场常规巡视</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4</w:t>
            </w:r>
          </w:p>
        </w:tc>
        <w:tc>
          <w:tcPr>
            <w:tcW w:w="1893" w:type="dxa"/>
            <w:vAlign w:val="center"/>
          </w:tcPr>
          <w:p w:rsidR="00DF1941" w:rsidRDefault="00DF1941" w:rsidP="003D0B66">
            <w:pPr>
              <w:jc w:val="center"/>
              <w:rPr>
                <w:szCs w:val="21"/>
              </w:rPr>
            </w:pPr>
            <w:r>
              <w:rPr>
                <w:rFonts w:hint="eastAsia"/>
                <w:szCs w:val="21"/>
              </w:rPr>
              <w:t>4</w:t>
            </w:r>
            <w:r>
              <w:rPr>
                <w:rFonts w:hint="eastAsia"/>
                <w:szCs w:val="21"/>
              </w:rPr>
              <w:t>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11</w:t>
            </w:r>
          </w:p>
        </w:tc>
        <w:tc>
          <w:tcPr>
            <w:tcW w:w="3066" w:type="dxa"/>
            <w:vAlign w:val="center"/>
          </w:tcPr>
          <w:p w:rsidR="00DF1941" w:rsidRDefault="00DF1941" w:rsidP="003D0B66">
            <w:pPr>
              <w:jc w:val="center"/>
              <w:rPr>
                <w:szCs w:val="21"/>
              </w:rPr>
            </w:pPr>
            <w:r>
              <w:rPr>
                <w:rFonts w:hint="eastAsia"/>
                <w:szCs w:val="21"/>
              </w:rPr>
              <w:t>春节前现场特殊巡视</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1</w:t>
            </w:r>
          </w:p>
        </w:tc>
        <w:tc>
          <w:tcPr>
            <w:tcW w:w="1893" w:type="dxa"/>
            <w:vAlign w:val="center"/>
          </w:tcPr>
          <w:p w:rsidR="00DF1941" w:rsidRDefault="00DF1941" w:rsidP="003D0B66">
            <w:pPr>
              <w:jc w:val="center"/>
              <w:rPr>
                <w:szCs w:val="21"/>
              </w:rPr>
            </w:pPr>
            <w:r>
              <w:rPr>
                <w:rFonts w:hint="eastAsia"/>
                <w:szCs w:val="21"/>
              </w:rPr>
              <w:t>1</w:t>
            </w:r>
            <w:r>
              <w:rPr>
                <w:rFonts w:hint="eastAsia"/>
                <w:szCs w:val="21"/>
              </w:rPr>
              <w:t>次</w:t>
            </w:r>
          </w:p>
        </w:tc>
      </w:tr>
      <w:tr w:rsidR="00DF1941" w:rsidTr="00DF1941">
        <w:trPr>
          <w:trHeight w:val="590"/>
          <w:jc w:val="center"/>
        </w:trPr>
        <w:tc>
          <w:tcPr>
            <w:tcW w:w="1101" w:type="dxa"/>
            <w:noWrap/>
            <w:vAlign w:val="center"/>
          </w:tcPr>
          <w:p w:rsidR="00DF1941" w:rsidRDefault="00DF1941" w:rsidP="003D0B66">
            <w:pPr>
              <w:jc w:val="center"/>
              <w:rPr>
                <w:szCs w:val="21"/>
              </w:rPr>
            </w:pPr>
            <w:r>
              <w:rPr>
                <w:rFonts w:hint="eastAsia"/>
                <w:szCs w:val="21"/>
              </w:rPr>
              <w:t>12</w:t>
            </w:r>
          </w:p>
        </w:tc>
        <w:tc>
          <w:tcPr>
            <w:tcW w:w="3066" w:type="dxa"/>
            <w:vAlign w:val="center"/>
          </w:tcPr>
          <w:p w:rsidR="00DF1941" w:rsidRDefault="00DF1941" w:rsidP="003D0B66">
            <w:pPr>
              <w:jc w:val="center"/>
              <w:rPr>
                <w:szCs w:val="21"/>
              </w:rPr>
            </w:pPr>
            <w:r>
              <w:rPr>
                <w:rFonts w:hint="eastAsia"/>
                <w:szCs w:val="21"/>
              </w:rPr>
              <w:t>重大任务远端特殊支持</w:t>
            </w:r>
          </w:p>
        </w:tc>
        <w:tc>
          <w:tcPr>
            <w:tcW w:w="748" w:type="dxa"/>
            <w:noWrap/>
            <w:vAlign w:val="center"/>
          </w:tcPr>
          <w:p w:rsidR="00DF1941" w:rsidRDefault="00DF1941" w:rsidP="003D0B66">
            <w:pPr>
              <w:jc w:val="center"/>
              <w:rPr>
                <w:szCs w:val="21"/>
              </w:rPr>
            </w:pPr>
            <w:r>
              <w:rPr>
                <w:rFonts w:hint="eastAsia"/>
                <w:szCs w:val="21"/>
              </w:rPr>
              <w:t>次</w:t>
            </w:r>
          </w:p>
        </w:tc>
        <w:tc>
          <w:tcPr>
            <w:tcW w:w="891" w:type="dxa"/>
            <w:vAlign w:val="center"/>
          </w:tcPr>
          <w:p w:rsidR="00DF1941" w:rsidRDefault="00DF1941" w:rsidP="003D0B66">
            <w:pPr>
              <w:jc w:val="center"/>
              <w:rPr>
                <w:szCs w:val="21"/>
              </w:rPr>
            </w:pPr>
            <w:r>
              <w:rPr>
                <w:rFonts w:hint="eastAsia"/>
                <w:szCs w:val="21"/>
              </w:rPr>
              <w:t>3</w:t>
            </w:r>
          </w:p>
        </w:tc>
        <w:tc>
          <w:tcPr>
            <w:tcW w:w="1893" w:type="dxa"/>
            <w:vAlign w:val="center"/>
          </w:tcPr>
          <w:p w:rsidR="00DF1941" w:rsidRDefault="00DF1941" w:rsidP="003D0B66">
            <w:pPr>
              <w:jc w:val="center"/>
              <w:rPr>
                <w:szCs w:val="21"/>
              </w:rPr>
            </w:pPr>
            <w:r>
              <w:rPr>
                <w:rFonts w:hint="eastAsia"/>
                <w:szCs w:val="21"/>
              </w:rPr>
              <w:t>3</w:t>
            </w:r>
            <w:r>
              <w:rPr>
                <w:rFonts w:hint="eastAsia"/>
                <w:szCs w:val="21"/>
              </w:rPr>
              <w:t>次</w:t>
            </w:r>
          </w:p>
        </w:tc>
      </w:tr>
    </w:tbl>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、电视电话会议系统及终端</w:t>
      </w:r>
    </w:p>
    <w:p w:rsidR="00DF1941" w:rsidRPr="00DF1941" w:rsidRDefault="00DF1941" w:rsidP="00DF1941">
      <w:pPr>
        <w:widowControl/>
        <w:ind w:firstLineChars="200" w:firstLine="446"/>
        <w:jc w:val="left"/>
        <w:rPr>
          <w:sz w:val="24"/>
        </w:rPr>
      </w:pPr>
      <w:r w:rsidRPr="00DF1941">
        <w:rPr>
          <w:rFonts w:hint="eastAsia"/>
          <w:sz w:val="24"/>
        </w:rPr>
        <w:t>每月对设备完成一次巡检服务（含数据备份）；包括数据配置、策略的时效性，可靠性，设备运行状态，配置、安全策略等，具体包括以下内容：</w:t>
      </w:r>
    </w:p>
    <w:p w:rsidR="00DF1941" w:rsidRPr="00DF1941" w:rsidRDefault="00DF1941" w:rsidP="00DF1941">
      <w:pPr>
        <w:widowControl/>
        <w:ind w:firstLineChars="200" w:firstLine="446"/>
        <w:jc w:val="left"/>
        <w:rPr>
          <w:sz w:val="24"/>
        </w:rPr>
      </w:pPr>
      <w:r w:rsidRPr="00DF1941">
        <w:rPr>
          <w:rFonts w:hint="eastAsia"/>
          <w:sz w:val="24"/>
        </w:rPr>
        <w:t>对整个系统运行和处理能力进行诊断性检查；</w:t>
      </w:r>
    </w:p>
    <w:p w:rsidR="00DF1941" w:rsidRPr="00DF1941" w:rsidRDefault="00DF1941" w:rsidP="00DF1941">
      <w:pPr>
        <w:widowControl/>
        <w:ind w:firstLineChars="200" w:firstLine="446"/>
        <w:jc w:val="left"/>
        <w:rPr>
          <w:sz w:val="24"/>
        </w:rPr>
      </w:pPr>
      <w:r w:rsidRPr="00DF1941">
        <w:rPr>
          <w:rFonts w:hint="eastAsia"/>
          <w:sz w:val="24"/>
        </w:rPr>
        <w:t>由设备原厂工程师提供视频会议系统、</w:t>
      </w:r>
      <w:r w:rsidRPr="00DF1941">
        <w:rPr>
          <w:rFonts w:hint="eastAsia"/>
          <w:sz w:val="24"/>
        </w:rPr>
        <w:t>MCU</w:t>
      </w:r>
      <w:r w:rsidRPr="00DF1941">
        <w:rPr>
          <w:rFonts w:hint="eastAsia"/>
          <w:sz w:val="24"/>
        </w:rPr>
        <w:t>、终端、录播服务器及相关链路日常维护服务；当系统或设备出现问题时，需立即派遣原厂工程师上门处理，提供每年不少于【</w:t>
      </w:r>
      <w:r w:rsidRPr="00DF1941">
        <w:rPr>
          <w:rFonts w:hint="eastAsia"/>
          <w:sz w:val="24"/>
        </w:rPr>
        <w:t>20</w:t>
      </w:r>
      <w:r w:rsidRPr="00DF1941">
        <w:rPr>
          <w:rFonts w:hint="eastAsia"/>
          <w:sz w:val="24"/>
        </w:rPr>
        <w:t>】次现场故障处理服务，每次不超过</w:t>
      </w:r>
      <w:r w:rsidRPr="00DF1941">
        <w:rPr>
          <w:rFonts w:hint="eastAsia"/>
          <w:sz w:val="24"/>
        </w:rPr>
        <w:t>3</w:t>
      </w:r>
      <w:r w:rsidRPr="00DF1941">
        <w:rPr>
          <w:rFonts w:hint="eastAsia"/>
          <w:sz w:val="24"/>
        </w:rPr>
        <w:t>个工作日；</w:t>
      </w:r>
    </w:p>
    <w:p w:rsidR="00DF1941" w:rsidRPr="00DF1941" w:rsidRDefault="00DF1941" w:rsidP="00DF1941">
      <w:pPr>
        <w:widowControl/>
        <w:ind w:firstLineChars="200" w:firstLine="446"/>
        <w:jc w:val="left"/>
        <w:rPr>
          <w:sz w:val="24"/>
        </w:rPr>
      </w:pPr>
      <w:r w:rsidRPr="00DF1941">
        <w:rPr>
          <w:rFonts w:hint="eastAsia"/>
          <w:sz w:val="24"/>
        </w:rPr>
        <w:t>因应用系统软件改版、功能扩充等原因进行较大调整时，需要原厂工程师负责操作系统的调整及技术保障工作，每年提供【不限】次的系统调整及技术保障工作；</w:t>
      </w:r>
    </w:p>
    <w:p w:rsidR="00DF1941" w:rsidRPr="00DF1941" w:rsidRDefault="00DF1941" w:rsidP="00DF1941">
      <w:pPr>
        <w:widowControl/>
        <w:ind w:firstLineChars="200" w:firstLine="446"/>
        <w:jc w:val="left"/>
        <w:rPr>
          <w:sz w:val="24"/>
        </w:rPr>
      </w:pPr>
      <w:r w:rsidRPr="00DF1941">
        <w:rPr>
          <w:rFonts w:hint="eastAsia"/>
          <w:sz w:val="24"/>
        </w:rPr>
        <w:t>提供【</w:t>
      </w:r>
      <w:r w:rsidRPr="00DF1941">
        <w:rPr>
          <w:rFonts w:hint="eastAsia"/>
          <w:sz w:val="24"/>
        </w:rPr>
        <w:t>7*24</w:t>
      </w:r>
      <w:r w:rsidRPr="00DF1941">
        <w:rPr>
          <w:rFonts w:hint="eastAsia"/>
          <w:sz w:val="24"/>
        </w:rPr>
        <w:t>】小时远程技术支持，对维保范围内设备运行情况、数据检查、备份，提供相应技术解决方案、软硬件排查服务；</w:t>
      </w:r>
    </w:p>
    <w:p w:rsidR="00DF1941" w:rsidRPr="00DF1941" w:rsidRDefault="00DF1941" w:rsidP="00DF1941">
      <w:pPr>
        <w:widowControl/>
        <w:ind w:firstLineChars="200" w:firstLine="446"/>
        <w:jc w:val="left"/>
        <w:rPr>
          <w:sz w:val="24"/>
        </w:rPr>
      </w:pPr>
      <w:r w:rsidRPr="00DF1941">
        <w:rPr>
          <w:rFonts w:hint="eastAsia"/>
          <w:sz w:val="24"/>
        </w:rPr>
        <w:t>重要事件及重大系统调整时，每年进行不少于【</w:t>
      </w:r>
      <w:r w:rsidRPr="00DF1941">
        <w:rPr>
          <w:rFonts w:hint="eastAsia"/>
          <w:sz w:val="24"/>
        </w:rPr>
        <w:t>2</w:t>
      </w:r>
      <w:r w:rsidRPr="00DF1941">
        <w:rPr>
          <w:rFonts w:hint="eastAsia"/>
          <w:sz w:val="24"/>
        </w:rPr>
        <w:t>】次的重要事件现场保障服务，能够进行会议前设备调试及保障服务，确保系统正常运行；</w:t>
      </w:r>
    </w:p>
    <w:p w:rsidR="00DF1941" w:rsidRPr="00DF1941" w:rsidRDefault="00DF1941" w:rsidP="00DF1941">
      <w:pPr>
        <w:widowControl/>
        <w:ind w:firstLineChars="200" w:firstLine="446"/>
        <w:jc w:val="left"/>
        <w:rPr>
          <w:sz w:val="24"/>
        </w:rPr>
      </w:pPr>
      <w:r w:rsidRPr="00DF1941">
        <w:rPr>
          <w:rFonts w:hint="eastAsia"/>
          <w:sz w:val="24"/>
        </w:rPr>
        <w:t>每年提供【</w:t>
      </w:r>
      <w:r w:rsidRPr="00DF1941">
        <w:rPr>
          <w:rFonts w:hint="eastAsia"/>
          <w:sz w:val="24"/>
        </w:rPr>
        <w:t>4</w:t>
      </w:r>
      <w:r w:rsidRPr="00DF1941">
        <w:rPr>
          <w:rFonts w:hint="eastAsia"/>
          <w:sz w:val="24"/>
        </w:rPr>
        <w:t>】次的系统运行性能诊断及设备检修保养服务，定期设备巡检，并在每次巡检结束后提交巡检报告，最大可能排查异常情况，并有针对性的提出预警及解决建议，最大限度的降低故障风险；</w:t>
      </w:r>
    </w:p>
    <w:p w:rsidR="00DF1941" w:rsidRPr="00DF1941" w:rsidRDefault="00DF1941" w:rsidP="00DF1941">
      <w:pPr>
        <w:widowControl/>
        <w:ind w:firstLineChars="200" w:firstLine="446"/>
        <w:jc w:val="left"/>
        <w:rPr>
          <w:sz w:val="24"/>
        </w:rPr>
      </w:pPr>
      <w:r w:rsidRPr="00DF1941">
        <w:rPr>
          <w:rFonts w:hint="eastAsia"/>
          <w:sz w:val="24"/>
        </w:rPr>
        <w:t>根据服务的项目单位需求，每年安排不少于【</w:t>
      </w:r>
      <w:r w:rsidRPr="00DF1941">
        <w:rPr>
          <w:rFonts w:hint="eastAsia"/>
          <w:sz w:val="24"/>
        </w:rPr>
        <w:t>2</w:t>
      </w:r>
      <w:r w:rsidRPr="00DF1941">
        <w:rPr>
          <w:rFonts w:hint="eastAsia"/>
          <w:sz w:val="24"/>
        </w:rPr>
        <w:t>】次产品技术及使用操作培训。</w:t>
      </w:r>
    </w:p>
    <w:p w:rsidR="00DF1941" w:rsidRPr="00DF1941" w:rsidRDefault="00DF1941" w:rsidP="00DF1941">
      <w:pPr>
        <w:widowControl/>
        <w:ind w:firstLineChars="200" w:firstLine="446"/>
        <w:jc w:val="left"/>
        <w:rPr>
          <w:sz w:val="24"/>
        </w:rPr>
      </w:pPr>
      <w:r w:rsidRPr="00DF1941">
        <w:rPr>
          <w:rFonts w:hint="eastAsia"/>
          <w:sz w:val="24"/>
        </w:rPr>
        <w:t>设备硬件出现故障时，提供同等或高于原设备性能的备机，并将故障设备返原厂进行维修（包含常用基础损耗性硬件维修费用及往返快递运费）。</w:t>
      </w:r>
    </w:p>
    <w:p w:rsidR="00DF1941" w:rsidRDefault="00DF1941" w:rsidP="00DF1941">
      <w:pPr>
        <w:widowControl/>
        <w:ind w:firstLineChars="200" w:firstLine="446"/>
        <w:jc w:val="left"/>
        <w:rPr>
          <w:sz w:val="24"/>
        </w:rPr>
      </w:pPr>
      <w:r w:rsidRPr="00DF1941">
        <w:rPr>
          <w:rFonts w:hint="eastAsia"/>
          <w:sz w:val="24"/>
        </w:rPr>
        <w:t>维护内容</w:t>
      </w:r>
      <w:r>
        <w:rPr>
          <w:rFonts w:hint="eastAsia"/>
          <w:sz w:val="24"/>
        </w:rPr>
        <w:t>：</w:t>
      </w:r>
    </w:p>
    <w:tbl>
      <w:tblPr>
        <w:tblpPr w:leftFromText="180" w:rightFromText="180" w:vertAnchor="text" w:tblpXSpec="center" w:tblpY="1"/>
        <w:tblOverlap w:val="never"/>
        <w:tblW w:w="4924" w:type="pct"/>
        <w:jc w:val="center"/>
        <w:tblLook w:val="0000" w:firstRow="0" w:lastRow="0" w:firstColumn="0" w:lastColumn="0" w:noHBand="0" w:noVBand="0"/>
      </w:tblPr>
      <w:tblGrid>
        <w:gridCol w:w="1104"/>
        <w:gridCol w:w="901"/>
        <w:gridCol w:w="1780"/>
        <w:gridCol w:w="2220"/>
        <w:gridCol w:w="2393"/>
      </w:tblGrid>
      <w:tr w:rsidR="00DF1941" w:rsidTr="00DF1941">
        <w:trPr>
          <w:trHeight w:val="284"/>
          <w:tblHeader/>
          <w:jc w:val="center"/>
        </w:trPr>
        <w:tc>
          <w:tcPr>
            <w:tcW w:w="657" w:type="pct"/>
            <w:tcBorders>
              <w:top w:val="single" w:sz="4" w:space="0" w:color="auto"/>
              <w:left w:val="single" w:sz="4" w:space="0" w:color="auto"/>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名称</w:t>
            </w:r>
          </w:p>
        </w:tc>
        <w:tc>
          <w:tcPr>
            <w:tcW w:w="536"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序号</w:t>
            </w:r>
          </w:p>
        </w:tc>
        <w:tc>
          <w:tcPr>
            <w:tcW w:w="1060"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相关内容</w:t>
            </w:r>
          </w:p>
        </w:tc>
        <w:tc>
          <w:tcPr>
            <w:tcW w:w="1322"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维护要求</w:t>
            </w:r>
          </w:p>
        </w:tc>
        <w:tc>
          <w:tcPr>
            <w:tcW w:w="1425" w:type="pct"/>
            <w:tcBorders>
              <w:top w:val="single" w:sz="4" w:space="0" w:color="auto"/>
              <w:left w:val="nil"/>
              <w:bottom w:val="single" w:sz="4" w:space="0" w:color="auto"/>
              <w:right w:val="single" w:sz="4" w:space="0" w:color="auto"/>
            </w:tcBorders>
            <w:shd w:val="clear" w:color="auto" w:fill="FFFFFF"/>
            <w:vAlign w:val="center"/>
          </w:tcPr>
          <w:p w:rsidR="00DF1941" w:rsidRDefault="00DF1941" w:rsidP="003D0B66">
            <w:pPr>
              <w:jc w:val="center"/>
              <w:rPr>
                <w:szCs w:val="21"/>
              </w:rPr>
            </w:pPr>
            <w:r>
              <w:rPr>
                <w:rFonts w:hint="eastAsia"/>
                <w:szCs w:val="21"/>
              </w:rPr>
              <w:t>备注说明</w:t>
            </w:r>
          </w:p>
        </w:tc>
      </w:tr>
      <w:tr w:rsidR="00DF1941" w:rsidTr="00DF1941">
        <w:trPr>
          <w:trHeight w:val="215"/>
          <w:jc w:val="center"/>
        </w:trPr>
        <w:tc>
          <w:tcPr>
            <w:tcW w:w="657" w:type="pct"/>
            <w:vMerge w:val="restart"/>
            <w:tcBorders>
              <w:top w:val="nil"/>
              <w:left w:val="single" w:sz="4" w:space="0" w:color="auto"/>
              <w:bottom w:val="single" w:sz="4" w:space="0" w:color="auto"/>
              <w:right w:val="single" w:sz="4" w:space="0" w:color="auto"/>
            </w:tcBorders>
            <w:vAlign w:val="center"/>
          </w:tcPr>
          <w:p w:rsidR="00DF1941" w:rsidRDefault="00DF1941" w:rsidP="003D0B66">
            <w:pPr>
              <w:jc w:val="center"/>
              <w:rPr>
                <w:szCs w:val="21"/>
              </w:rPr>
            </w:pPr>
            <w:r>
              <w:rPr>
                <w:rFonts w:hint="eastAsia"/>
                <w:szCs w:val="21"/>
              </w:rPr>
              <w:t>服务器设备（含操作系统）</w:t>
            </w: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1</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设备主机硬件及环境保养</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定期巡检（周期：月）</w:t>
            </w:r>
          </w:p>
        </w:tc>
        <w:tc>
          <w:tcPr>
            <w:tcW w:w="1425"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主机清洁保养、给配电等环境保养</w:t>
            </w:r>
          </w:p>
        </w:tc>
      </w:tr>
      <w:tr w:rsidR="00DF1941" w:rsidTr="00DF1941">
        <w:trPr>
          <w:trHeight w:val="167"/>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2</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操作系统维护</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用户数扩容、版本升级，补丁更新，故障修复</w:t>
            </w:r>
          </w:p>
        </w:tc>
        <w:tc>
          <w:tcPr>
            <w:tcW w:w="1425" w:type="pct"/>
            <w:tcBorders>
              <w:top w:val="nil"/>
              <w:left w:val="nil"/>
              <w:bottom w:val="single" w:sz="4" w:space="0" w:color="auto"/>
              <w:right w:val="single" w:sz="4" w:space="0" w:color="auto"/>
            </w:tcBorders>
            <w:vAlign w:val="center"/>
          </w:tcPr>
          <w:p w:rsidR="00DF1941" w:rsidRDefault="00DF1941" w:rsidP="00DF1941">
            <w:pPr>
              <w:ind w:firstLineChars="200" w:firstLine="386"/>
              <w:jc w:val="center"/>
              <w:rPr>
                <w:szCs w:val="21"/>
              </w:rPr>
            </w:pPr>
          </w:p>
        </w:tc>
      </w:tr>
      <w:tr w:rsidR="00DF1941" w:rsidTr="00DF1941">
        <w:trPr>
          <w:trHeight w:val="295"/>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3</w:t>
            </w:r>
          </w:p>
        </w:tc>
        <w:tc>
          <w:tcPr>
            <w:tcW w:w="1060"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操作系统性能日常维护</w:t>
            </w:r>
          </w:p>
        </w:tc>
        <w:tc>
          <w:tcPr>
            <w:tcW w:w="1322"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定期巡检（周期：月）</w:t>
            </w:r>
          </w:p>
        </w:tc>
        <w:tc>
          <w:tcPr>
            <w:tcW w:w="1425" w:type="pct"/>
            <w:tcBorders>
              <w:top w:val="single" w:sz="4" w:space="0" w:color="auto"/>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补丁升级、日志检查</w:t>
            </w:r>
          </w:p>
        </w:tc>
      </w:tr>
      <w:tr w:rsidR="00DF1941" w:rsidTr="00DF1941">
        <w:trPr>
          <w:trHeight w:val="363"/>
          <w:jc w:val="center"/>
        </w:trPr>
        <w:tc>
          <w:tcPr>
            <w:tcW w:w="657" w:type="pct"/>
            <w:vMerge/>
            <w:tcBorders>
              <w:top w:val="nil"/>
              <w:left w:val="single" w:sz="4" w:space="0" w:color="auto"/>
              <w:bottom w:val="single" w:sz="4" w:space="0" w:color="auto"/>
              <w:right w:val="single" w:sz="4" w:space="0" w:color="auto"/>
            </w:tcBorders>
            <w:vAlign w:val="center"/>
          </w:tcPr>
          <w:p w:rsidR="00DF1941" w:rsidRDefault="00DF1941" w:rsidP="00DF1941">
            <w:pPr>
              <w:ind w:firstLineChars="200" w:firstLine="386"/>
              <w:jc w:val="center"/>
              <w:rPr>
                <w:szCs w:val="21"/>
              </w:rPr>
            </w:pPr>
          </w:p>
        </w:tc>
        <w:tc>
          <w:tcPr>
            <w:tcW w:w="536"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4</w:t>
            </w:r>
          </w:p>
        </w:tc>
        <w:tc>
          <w:tcPr>
            <w:tcW w:w="1060"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系统故障检测及排除</w:t>
            </w:r>
          </w:p>
        </w:tc>
        <w:tc>
          <w:tcPr>
            <w:tcW w:w="1322"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响应时间及排除故障时间</w:t>
            </w:r>
          </w:p>
        </w:tc>
        <w:tc>
          <w:tcPr>
            <w:tcW w:w="1425" w:type="pct"/>
            <w:tcBorders>
              <w:top w:val="nil"/>
              <w:left w:val="nil"/>
              <w:bottom w:val="single" w:sz="4" w:space="0" w:color="auto"/>
              <w:right w:val="single" w:sz="4" w:space="0" w:color="auto"/>
            </w:tcBorders>
            <w:vAlign w:val="center"/>
          </w:tcPr>
          <w:p w:rsidR="00DF1941" w:rsidRDefault="00DF1941" w:rsidP="003D0B66">
            <w:pPr>
              <w:jc w:val="center"/>
              <w:rPr>
                <w:szCs w:val="21"/>
              </w:rPr>
            </w:pPr>
            <w:r>
              <w:rPr>
                <w:rFonts w:hint="eastAsia"/>
                <w:szCs w:val="21"/>
              </w:rPr>
              <w:t>原厂工程师现场处理</w:t>
            </w:r>
          </w:p>
        </w:tc>
      </w:tr>
    </w:tbl>
    <w:p w:rsidR="00DF1941" w:rsidRDefault="00DF1941" w:rsidP="00DF1941">
      <w:pPr>
        <w:widowControl/>
        <w:ind w:firstLineChars="200" w:firstLine="446"/>
        <w:jc w:val="left"/>
        <w:rPr>
          <w:sz w:val="24"/>
        </w:rPr>
      </w:pPr>
    </w:p>
    <w:p w:rsidR="00DF1941" w:rsidRDefault="00DF1941">
      <w:pPr>
        <w:widowControl/>
        <w:jc w:val="left"/>
        <w:rPr>
          <w:sz w:val="24"/>
        </w:rPr>
      </w:pPr>
      <w:r>
        <w:rPr>
          <w:sz w:val="24"/>
        </w:rPr>
        <w:br w:type="page"/>
      </w:r>
    </w:p>
    <w:p w:rsidR="00DF1941" w:rsidRPr="00DF1941" w:rsidRDefault="00DF1941" w:rsidP="00DF1941">
      <w:pPr>
        <w:widowControl/>
        <w:ind w:firstLineChars="200" w:firstLine="446"/>
        <w:jc w:val="left"/>
        <w:rPr>
          <w:sz w:val="24"/>
        </w:rPr>
      </w:pPr>
      <w:r>
        <w:rPr>
          <w:rFonts w:hint="eastAsia"/>
          <w:sz w:val="24"/>
        </w:rPr>
        <w:t>三</w:t>
      </w:r>
      <w:r w:rsidRPr="00DF1941">
        <w:rPr>
          <w:rFonts w:hint="eastAsia"/>
          <w:sz w:val="24"/>
        </w:rPr>
        <w:t>、验收标准</w:t>
      </w:r>
    </w:p>
    <w:p w:rsidR="00DF1941" w:rsidRPr="00DF1941" w:rsidRDefault="00DF1941" w:rsidP="00DF1941">
      <w:pPr>
        <w:widowControl/>
        <w:ind w:firstLineChars="200" w:firstLine="446"/>
        <w:jc w:val="left"/>
        <w:rPr>
          <w:sz w:val="24"/>
        </w:rPr>
      </w:pPr>
      <w:r w:rsidRPr="00DF1941">
        <w:rPr>
          <w:rFonts w:hint="eastAsia"/>
          <w:sz w:val="24"/>
        </w:rPr>
        <w:t>（一）验收主体</w:t>
      </w:r>
    </w:p>
    <w:p w:rsidR="00DF1941" w:rsidRPr="00DF1941" w:rsidRDefault="00DF1941" w:rsidP="00DF1941">
      <w:pPr>
        <w:widowControl/>
        <w:ind w:firstLineChars="200" w:firstLine="446"/>
        <w:jc w:val="left"/>
        <w:rPr>
          <w:sz w:val="24"/>
        </w:rPr>
      </w:pPr>
      <w:r w:rsidRPr="00DF1941">
        <w:rPr>
          <w:rFonts w:hint="eastAsia"/>
          <w:sz w:val="24"/>
        </w:rPr>
        <w:t>由采购人自行组织相关项目管理及验收小组进行最终验收。</w:t>
      </w:r>
    </w:p>
    <w:p w:rsidR="00DF1941" w:rsidRPr="00DF1941" w:rsidRDefault="00DF1941" w:rsidP="00DF1941">
      <w:pPr>
        <w:widowControl/>
        <w:ind w:firstLineChars="200" w:firstLine="446"/>
        <w:jc w:val="left"/>
        <w:rPr>
          <w:sz w:val="24"/>
        </w:rPr>
      </w:pPr>
      <w:r w:rsidRPr="00DF1941">
        <w:rPr>
          <w:rFonts w:hint="eastAsia"/>
          <w:sz w:val="24"/>
        </w:rPr>
        <w:t>（二）验收时间</w:t>
      </w:r>
    </w:p>
    <w:p w:rsidR="00DF1941" w:rsidRPr="00DF1941" w:rsidRDefault="00DF1941" w:rsidP="00DF1941">
      <w:pPr>
        <w:widowControl/>
        <w:ind w:firstLineChars="200" w:firstLine="446"/>
        <w:jc w:val="left"/>
        <w:rPr>
          <w:sz w:val="24"/>
        </w:rPr>
      </w:pPr>
      <w:r w:rsidRPr="00DF1941">
        <w:rPr>
          <w:rFonts w:hint="eastAsia"/>
          <w:sz w:val="24"/>
        </w:rPr>
        <w:t>项目实施完成后</w:t>
      </w:r>
      <w:r w:rsidRPr="00DF1941">
        <w:rPr>
          <w:rFonts w:hint="eastAsia"/>
          <w:sz w:val="24"/>
        </w:rPr>
        <w:t>1</w:t>
      </w:r>
      <w:r w:rsidRPr="00DF1941">
        <w:rPr>
          <w:rFonts w:hint="eastAsia"/>
          <w:sz w:val="24"/>
        </w:rPr>
        <w:t>个月内进行一次性验收</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（三）验收方式</w:t>
      </w:r>
    </w:p>
    <w:p w:rsidR="00DF1941" w:rsidRPr="00DF1941" w:rsidRDefault="00DF1941" w:rsidP="00DF1941">
      <w:pPr>
        <w:widowControl/>
        <w:ind w:firstLineChars="200" w:firstLine="446"/>
        <w:jc w:val="left"/>
        <w:rPr>
          <w:sz w:val="24"/>
        </w:rPr>
      </w:pPr>
      <w:r w:rsidRPr="00DF1941">
        <w:rPr>
          <w:rFonts w:hint="eastAsia"/>
          <w:sz w:val="24"/>
        </w:rPr>
        <w:t>审核本项目实施工作内容的完成情况</w:t>
      </w:r>
      <w:r w:rsidRPr="00DF1941">
        <w:rPr>
          <w:rFonts w:hint="eastAsia"/>
          <w:sz w:val="24"/>
        </w:rPr>
        <w:t>,</w:t>
      </w:r>
      <w:r w:rsidRPr="00DF1941">
        <w:rPr>
          <w:rFonts w:hint="eastAsia"/>
          <w:sz w:val="24"/>
        </w:rPr>
        <w:t>审核服务的合规性和完整性</w:t>
      </w:r>
      <w:r w:rsidRPr="00DF1941">
        <w:rPr>
          <w:rFonts w:hint="eastAsia"/>
          <w:sz w:val="24"/>
        </w:rPr>
        <w:t>,</w:t>
      </w:r>
      <w:r w:rsidRPr="00DF1941">
        <w:rPr>
          <w:rFonts w:hint="eastAsia"/>
          <w:sz w:val="24"/>
        </w:rPr>
        <w:t>与合同要求的符合性。</w:t>
      </w:r>
    </w:p>
    <w:p w:rsidR="00DF1941" w:rsidRPr="00DF1941" w:rsidRDefault="00DF1941" w:rsidP="00DF1941">
      <w:pPr>
        <w:widowControl/>
        <w:ind w:firstLineChars="200" w:firstLine="446"/>
        <w:jc w:val="left"/>
        <w:rPr>
          <w:sz w:val="24"/>
        </w:rPr>
      </w:pPr>
      <w:r w:rsidRPr="00DF1941">
        <w:rPr>
          <w:rFonts w:hint="eastAsia"/>
          <w:sz w:val="24"/>
        </w:rPr>
        <w:t>（四）验收程序</w:t>
      </w:r>
    </w:p>
    <w:p w:rsidR="00DF1941" w:rsidRPr="00DF1941" w:rsidRDefault="00DF1941" w:rsidP="00DF1941">
      <w:pPr>
        <w:widowControl/>
        <w:ind w:firstLineChars="200" w:firstLine="446"/>
        <w:jc w:val="left"/>
        <w:rPr>
          <w:sz w:val="24"/>
        </w:rPr>
      </w:pPr>
      <w:r w:rsidRPr="00DF1941">
        <w:rPr>
          <w:rFonts w:hint="eastAsia"/>
          <w:sz w:val="24"/>
        </w:rPr>
        <w:t>中标人应按照采购人要求，移交项目实施过程中的各类文档，并经过采购人或者验收小组验收签字。</w:t>
      </w:r>
    </w:p>
    <w:p w:rsidR="00DF1941" w:rsidRPr="00DF1941" w:rsidRDefault="00DF1941" w:rsidP="00DF1941">
      <w:pPr>
        <w:widowControl/>
        <w:ind w:firstLineChars="200" w:firstLine="446"/>
        <w:jc w:val="left"/>
        <w:rPr>
          <w:sz w:val="24"/>
        </w:rPr>
      </w:pPr>
      <w:r w:rsidRPr="00DF1941">
        <w:rPr>
          <w:rFonts w:hint="eastAsia"/>
          <w:sz w:val="24"/>
        </w:rPr>
        <w:t>（五）验收内容</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、检查各类文档是否齐全。</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、检验对故障恢复和故障解决时限是否按照合同要求完成。</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、检验各项验收文档资料是否完整、准确、规范。</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、审查实施服务报告，评价各类服务对象的运行稳定性。</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、审查服务人员工作主动性，是否按时按量完成采购人交办的与服务相关的工作。</w:t>
      </w:r>
    </w:p>
    <w:p w:rsidR="00DF1941" w:rsidRPr="00DF1941" w:rsidRDefault="00DF1941" w:rsidP="00DF1941">
      <w:pPr>
        <w:widowControl/>
        <w:ind w:firstLineChars="200" w:firstLine="446"/>
        <w:jc w:val="left"/>
        <w:rPr>
          <w:sz w:val="24"/>
        </w:rPr>
      </w:pPr>
      <w:r w:rsidRPr="00DF1941">
        <w:rPr>
          <w:rFonts w:hint="eastAsia"/>
          <w:sz w:val="24"/>
        </w:rPr>
        <w:t>6</w:t>
      </w:r>
      <w:r w:rsidRPr="00DF1941">
        <w:rPr>
          <w:rFonts w:hint="eastAsia"/>
          <w:sz w:val="24"/>
        </w:rPr>
        <w:t>、中标人应就项目实施工作，采取文档讲解、会议研讨、培训、在日常工作中进行传帮带等方式，完成对采购人的知识转移工作。</w:t>
      </w:r>
    </w:p>
    <w:p w:rsidR="00DF1941" w:rsidRPr="00DF1941" w:rsidRDefault="00DF1941" w:rsidP="00DF1941">
      <w:pPr>
        <w:widowControl/>
        <w:ind w:firstLineChars="200" w:firstLine="446"/>
        <w:jc w:val="left"/>
        <w:rPr>
          <w:sz w:val="24"/>
        </w:rPr>
      </w:pPr>
      <w:r w:rsidRPr="00DF1941">
        <w:rPr>
          <w:rFonts w:hint="eastAsia"/>
          <w:sz w:val="24"/>
        </w:rPr>
        <w:t>（六）主要交付物</w:t>
      </w:r>
    </w:p>
    <w:p w:rsidR="00DF1941" w:rsidRPr="00DF1941" w:rsidRDefault="00DF1941" w:rsidP="00DF1941">
      <w:pPr>
        <w:widowControl/>
        <w:ind w:firstLineChars="200" w:firstLine="446"/>
        <w:jc w:val="left"/>
        <w:rPr>
          <w:sz w:val="24"/>
        </w:rPr>
      </w:pPr>
      <w:r w:rsidRPr="00DF1941">
        <w:rPr>
          <w:rFonts w:hint="eastAsia"/>
          <w:sz w:val="24"/>
        </w:rPr>
        <w:t>中标人应向采购人提供以下文档但不限于下述文档</w:t>
      </w:r>
      <w:r w:rsidRPr="00DF1941">
        <w:rPr>
          <w:rFonts w:hint="eastAsia"/>
          <w:sz w:val="24"/>
        </w:rPr>
        <w:t>:</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、技术文件。实施服务对象日常监控、诊断和维修的技术文件。</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、实施方案。项目实施技术方案。</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、会议纪要。按采购人要求召开例会讨论服务过程中出现的问题，记录并整理会议纪要。</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、项目规范制度。针对服务过程中日常管理出具各类规范制度。</w:t>
      </w:r>
    </w:p>
    <w:p w:rsidR="00DF1941" w:rsidRPr="00DF1941" w:rsidRDefault="00DF1941" w:rsidP="00DF1941">
      <w:pPr>
        <w:widowControl/>
        <w:ind w:firstLineChars="200" w:firstLine="446"/>
        <w:jc w:val="left"/>
        <w:rPr>
          <w:sz w:val="24"/>
        </w:rPr>
      </w:pPr>
      <w:r w:rsidRPr="00DF1941">
        <w:rPr>
          <w:rFonts w:hint="eastAsia"/>
          <w:sz w:val="24"/>
        </w:rPr>
        <w:t>5</w:t>
      </w:r>
      <w:r w:rsidRPr="00DF1941">
        <w:rPr>
          <w:rFonts w:hint="eastAsia"/>
          <w:sz w:val="24"/>
        </w:rPr>
        <w:t>、项目验收文档。项目验收过程中产生的所有验收报告、明细清单，并汇总成册。</w:t>
      </w:r>
    </w:p>
    <w:p w:rsidR="00DF1941" w:rsidRPr="00DF1941" w:rsidRDefault="00DF1941" w:rsidP="00DF1941">
      <w:pPr>
        <w:widowControl/>
        <w:ind w:firstLineChars="200" w:firstLine="446"/>
        <w:jc w:val="left"/>
        <w:rPr>
          <w:sz w:val="24"/>
        </w:rPr>
      </w:pPr>
      <w:r w:rsidRPr="00DF1941">
        <w:rPr>
          <w:rFonts w:hint="eastAsia"/>
          <w:sz w:val="24"/>
        </w:rPr>
        <w:t>6</w:t>
      </w:r>
      <w:r w:rsidRPr="00DF1941">
        <w:rPr>
          <w:rFonts w:hint="eastAsia"/>
          <w:sz w:val="24"/>
        </w:rPr>
        <w:t>、过程文档。项目实施过程中形成的工作计划和工作记录。</w:t>
      </w:r>
    </w:p>
    <w:p w:rsidR="00DF1941" w:rsidRPr="00DF1941" w:rsidRDefault="00DF1941" w:rsidP="00DF1941">
      <w:pPr>
        <w:widowControl/>
        <w:ind w:firstLineChars="200" w:firstLine="446"/>
        <w:jc w:val="left"/>
        <w:rPr>
          <w:sz w:val="24"/>
        </w:rPr>
      </w:pPr>
      <w:r w:rsidRPr="00DF1941">
        <w:rPr>
          <w:rFonts w:hint="eastAsia"/>
          <w:sz w:val="24"/>
        </w:rPr>
        <w:t>7</w:t>
      </w:r>
      <w:r w:rsidRPr="00DF1941">
        <w:rPr>
          <w:rFonts w:hint="eastAsia"/>
          <w:sz w:val="24"/>
        </w:rPr>
        <w:t>、变更文档。项目实施过程中的发生的计划变更、内容变更、配置变更等实时记录。</w:t>
      </w:r>
    </w:p>
    <w:p w:rsidR="00DF1941" w:rsidRPr="00DF1941" w:rsidRDefault="00DF1941" w:rsidP="00DF1941">
      <w:pPr>
        <w:widowControl/>
        <w:ind w:firstLineChars="200" w:firstLine="446"/>
        <w:jc w:val="left"/>
        <w:rPr>
          <w:sz w:val="24"/>
        </w:rPr>
      </w:pPr>
      <w:r w:rsidRPr="00DF1941">
        <w:rPr>
          <w:rFonts w:hint="eastAsia"/>
          <w:sz w:val="24"/>
        </w:rPr>
        <w:t>8</w:t>
      </w:r>
      <w:r w:rsidRPr="00DF1941">
        <w:rPr>
          <w:rFonts w:hint="eastAsia"/>
          <w:sz w:val="24"/>
        </w:rPr>
        <w:t>、项目其它文档。项目实施过程中需要归档的其它文档。</w:t>
      </w:r>
    </w:p>
    <w:p w:rsidR="00DF1941" w:rsidRPr="00DF1941" w:rsidRDefault="00DF1941" w:rsidP="00DF1941">
      <w:pPr>
        <w:widowControl/>
        <w:ind w:firstLineChars="200" w:firstLine="446"/>
        <w:jc w:val="left"/>
        <w:rPr>
          <w:sz w:val="24"/>
        </w:rPr>
      </w:pPr>
      <w:r w:rsidRPr="00DF1941">
        <w:rPr>
          <w:rFonts w:hint="eastAsia"/>
          <w:sz w:val="24"/>
        </w:rPr>
        <w:t>（七）验收标准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、服务依据：</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、本项目服务期结束。</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、中标人保质保量、按整体解决方案如期完成采购人运维服务工作任务，满足采购人对服务质量、技术指标、服务成果全部要求。</w:t>
      </w:r>
    </w:p>
    <w:p w:rsidR="00DF1941" w:rsidRPr="00DF1941" w:rsidRDefault="00DF1941" w:rsidP="00DF1941">
      <w:pPr>
        <w:widowControl/>
        <w:ind w:firstLineChars="200" w:firstLine="446"/>
        <w:jc w:val="left"/>
        <w:rPr>
          <w:sz w:val="24"/>
        </w:rPr>
      </w:pPr>
      <w:r w:rsidRPr="00DF1941">
        <w:rPr>
          <w:rFonts w:hint="eastAsia"/>
          <w:sz w:val="24"/>
        </w:rPr>
        <w:t>（八）考核评分标准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、基础合规性（</w:t>
      </w:r>
      <w:r w:rsidRPr="00DF1941">
        <w:rPr>
          <w:rFonts w:hint="eastAsia"/>
          <w:sz w:val="24"/>
        </w:rPr>
        <w:t>30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合同履约情况（</w:t>
      </w:r>
      <w:r w:rsidRPr="00DF1941">
        <w:rPr>
          <w:rFonts w:hint="eastAsia"/>
          <w:sz w:val="24"/>
        </w:rPr>
        <w:t>15</w:t>
      </w:r>
      <w:r w:rsidRPr="00DF1941">
        <w:rPr>
          <w:rFonts w:hint="eastAsia"/>
          <w:sz w:val="24"/>
        </w:rPr>
        <w:t>分）：是否按合同约定的范围、周期、标准完成维保工作，有无擅自增减内容或延期，每违反</w:t>
      </w:r>
      <w:r w:rsidRPr="00DF1941">
        <w:rPr>
          <w:rFonts w:hint="eastAsia"/>
          <w:sz w:val="24"/>
        </w:rPr>
        <w:t>1</w:t>
      </w:r>
      <w:r w:rsidRPr="00DF1941">
        <w:rPr>
          <w:rFonts w:hint="eastAsia"/>
          <w:sz w:val="24"/>
        </w:rPr>
        <w:t>项扣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资料完整性（</w:t>
      </w:r>
      <w:r w:rsidRPr="00DF1941">
        <w:rPr>
          <w:rFonts w:hint="eastAsia"/>
          <w:sz w:val="24"/>
        </w:rPr>
        <w:t>15</w:t>
      </w:r>
      <w:r w:rsidRPr="00DF1941">
        <w:rPr>
          <w:rFonts w:hint="eastAsia"/>
          <w:sz w:val="24"/>
        </w:rPr>
        <w:t>分）：维保记录（如巡检表、维修单、更换部件清单）、检测报告、应急预案等资料是否齐全、规范，缺项或不规范每项扣</w:t>
      </w:r>
      <w:r w:rsidRPr="00DF1941">
        <w:rPr>
          <w:rFonts w:hint="eastAsia"/>
          <w:sz w:val="24"/>
        </w:rPr>
        <w:t>3</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、维保质量（</w:t>
      </w:r>
      <w:r w:rsidRPr="00DF1941">
        <w:rPr>
          <w:rFonts w:hint="eastAsia"/>
          <w:sz w:val="24"/>
        </w:rPr>
        <w:t>50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设备运行状态（</w:t>
      </w:r>
      <w:r w:rsidRPr="00DF1941">
        <w:rPr>
          <w:rFonts w:hint="eastAsia"/>
          <w:sz w:val="24"/>
        </w:rPr>
        <w:t>25</w:t>
      </w:r>
      <w:r w:rsidRPr="00DF1941">
        <w:rPr>
          <w:rFonts w:hint="eastAsia"/>
          <w:sz w:val="24"/>
        </w:rPr>
        <w:t>分）：设备开机率、故障率是否符合约定（如开机率≥</w:t>
      </w:r>
      <w:r w:rsidRPr="00DF1941">
        <w:rPr>
          <w:rFonts w:hint="eastAsia"/>
          <w:sz w:val="24"/>
        </w:rPr>
        <w:t>98%</w:t>
      </w:r>
      <w:r w:rsidRPr="00DF1941">
        <w:rPr>
          <w:rFonts w:hint="eastAsia"/>
          <w:sz w:val="24"/>
        </w:rPr>
        <w:t>，故障率≤</w:t>
      </w:r>
      <w:r w:rsidRPr="00DF1941">
        <w:rPr>
          <w:rFonts w:hint="eastAsia"/>
          <w:sz w:val="24"/>
        </w:rPr>
        <w:t>2%</w:t>
      </w:r>
      <w:r w:rsidRPr="00DF1941">
        <w:rPr>
          <w:rFonts w:hint="eastAsia"/>
          <w:sz w:val="24"/>
        </w:rPr>
        <w:t>），每低于标准</w:t>
      </w:r>
      <w:r w:rsidRPr="00DF1941">
        <w:rPr>
          <w:rFonts w:hint="eastAsia"/>
          <w:sz w:val="24"/>
        </w:rPr>
        <w:t>1%</w:t>
      </w:r>
      <w:r w:rsidRPr="00DF1941">
        <w:rPr>
          <w:rFonts w:hint="eastAsia"/>
          <w:sz w:val="24"/>
        </w:rPr>
        <w:t>扣</w:t>
      </w:r>
      <w:r w:rsidRPr="00DF1941">
        <w:rPr>
          <w:rFonts w:hint="eastAsia"/>
          <w:sz w:val="24"/>
        </w:rPr>
        <w:t>5</w:t>
      </w:r>
      <w:r w:rsidRPr="00DF1941">
        <w:rPr>
          <w:rFonts w:hint="eastAsia"/>
          <w:sz w:val="24"/>
        </w:rPr>
        <w:t>分；关键性能参数（如精度、效率、安全指标）是否达标，每项不达标扣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维修</w:t>
      </w:r>
      <w:r w:rsidRPr="00DF1941">
        <w:rPr>
          <w:rFonts w:hint="eastAsia"/>
          <w:sz w:val="24"/>
        </w:rPr>
        <w:t>/</w:t>
      </w:r>
      <w:r w:rsidRPr="00DF1941">
        <w:rPr>
          <w:rFonts w:hint="eastAsia"/>
          <w:sz w:val="24"/>
        </w:rPr>
        <w:t>保养效果（</w:t>
      </w:r>
      <w:r w:rsidRPr="00DF1941">
        <w:rPr>
          <w:rFonts w:hint="eastAsia"/>
          <w:sz w:val="24"/>
        </w:rPr>
        <w:t>25</w:t>
      </w:r>
      <w:r w:rsidRPr="00DF1941">
        <w:rPr>
          <w:rFonts w:hint="eastAsia"/>
          <w:sz w:val="24"/>
        </w:rPr>
        <w:t>分）：故障维修及时性（如响应时间、修复时间是否在约定范围内），超时</w:t>
      </w:r>
      <w:r w:rsidRPr="00DF1941">
        <w:rPr>
          <w:rFonts w:hint="eastAsia"/>
          <w:sz w:val="24"/>
        </w:rPr>
        <w:t>1</w:t>
      </w:r>
      <w:r w:rsidRPr="00DF1941">
        <w:rPr>
          <w:rFonts w:hint="eastAsia"/>
          <w:sz w:val="24"/>
        </w:rPr>
        <w:t>次扣</w:t>
      </w:r>
      <w:r w:rsidRPr="00DF1941">
        <w:rPr>
          <w:rFonts w:hint="eastAsia"/>
          <w:sz w:val="24"/>
        </w:rPr>
        <w:t>5</w:t>
      </w:r>
      <w:r w:rsidRPr="00DF1941">
        <w:rPr>
          <w:rFonts w:hint="eastAsia"/>
          <w:sz w:val="24"/>
        </w:rPr>
        <w:t>分；预防性保养是否到位（如部件润滑、清洁、老化检查等），发现</w:t>
      </w:r>
      <w:r w:rsidRPr="00DF1941">
        <w:rPr>
          <w:rFonts w:hint="eastAsia"/>
          <w:sz w:val="24"/>
        </w:rPr>
        <w:t>1</w:t>
      </w:r>
      <w:r w:rsidRPr="00DF1941">
        <w:rPr>
          <w:rFonts w:hint="eastAsia"/>
          <w:sz w:val="24"/>
        </w:rPr>
        <w:t>处遗漏扣</w:t>
      </w:r>
      <w:r w:rsidRPr="00DF1941">
        <w:rPr>
          <w:rFonts w:hint="eastAsia"/>
          <w:sz w:val="24"/>
        </w:rPr>
        <w:t>5</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、服务规范性（</w:t>
      </w:r>
      <w:r w:rsidRPr="00DF1941">
        <w:rPr>
          <w:rFonts w:hint="eastAsia"/>
          <w:sz w:val="24"/>
        </w:rPr>
        <w:t>20</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人员专业性（</w:t>
      </w:r>
      <w:r w:rsidRPr="00DF1941">
        <w:rPr>
          <w:rFonts w:hint="eastAsia"/>
          <w:sz w:val="24"/>
        </w:rPr>
        <w:t>8</w:t>
      </w:r>
      <w:r w:rsidRPr="00DF1941">
        <w:rPr>
          <w:rFonts w:hint="eastAsia"/>
          <w:sz w:val="24"/>
        </w:rPr>
        <w:t>分）：维保人员是否持证上岗、操作是否规范，存在违规操作每人次扣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沟通与配合（</w:t>
      </w:r>
      <w:r w:rsidRPr="00DF1941">
        <w:rPr>
          <w:rFonts w:hint="eastAsia"/>
          <w:sz w:val="24"/>
        </w:rPr>
        <w:t>8</w:t>
      </w:r>
      <w:r w:rsidRPr="00DF1941">
        <w:rPr>
          <w:rFonts w:hint="eastAsia"/>
          <w:sz w:val="24"/>
        </w:rPr>
        <w:t>分）：是否及时反馈问题、配合</w:t>
      </w:r>
      <w:r w:rsidR="00F21FEC">
        <w:rPr>
          <w:rFonts w:hint="eastAsia"/>
          <w:sz w:val="24"/>
        </w:rPr>
        <w:t>采购人</w:t>
      </w:r>
      <w:r w:rsidRPr="00DF1941">
        <w:rPr>
          <w:rFonts w:hint="eastAsia"/>
          <w:sz w:val="24"/>
        </w:rPr>
        <w:t>检查，沟通不畅或配合不力每次扣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安全管理（</w:t>
      </w:r>
      <w:r w:rsidRPr="00DF1941">
        <w:rPr>
          <w:rFonts w:hint="eastAsia"/>
          <w:sz w:val="24"/>
        </w:rPr>
        <w:t>4</w:t>
      </w:r>
      <w:r w:rsidRPr="00DF1941">
        <w:rPr>
          <w:rFonts w:hint="eastAsia"/>
          <w:sz w:val="24"/>
        </w:rPr>
        <w:t>分）：维保过程中有无安全事故（如设备损坏、人员受伤），发生</w:t>
      </w:r>
      <w:r w:rsidRPr="00DF1941">
        <w:rPr>
          <w:rFonts w:hint="eastAsia"/>
          <w:sz w:val="24"/>
        </w:rPr>
        <w:t>1</w:t>
      </w:r>
      <w:r w:rsidRPr="00DF1941">
        <w:rPr>
          <w:rFonts w:hint="eastAsia"/>
          <w:sz w:val="24"/>
        </w:rPr>
        <w:t>次重大安全问题此项不得分，一般安全隐患每项扣</w:t>
      </w:r>
      <w:r w:rsidRPr="00DF1941">
        <w:rPr>
          <w:rFonts w:hint="eastAsia"/>
          <w:sz w:val="24"/>
        </w:rPr>
        <w:t>2</w:t>
      </w:r>
      <w:r w:rsidRPr="00DF1941">
        <w:rPr>
          <w:rFonts w:hint="eastAsia"/>
          <w:sz w:val="24"/>
        </w:rPr>
        <w:t>分。</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、客户满意度（</w:t>
      </w:r>
      <w:r w:rsidRPr="00DF1941">
        <w:rPr>
          <w:rFonts w:hint="eastAsia"/>
          <w:sz w:val="24"/>
        </w:rPr>
        <w:t>15</w:t>
      </w:r>
      <w:r w:rsidRPr="00DF1941">
        <w:rPr>
          <w:rFonts w:hint="eastAsia"/>
          <w:sz w:val="24"/>
        </w:rPr>
        <w:t>分）</w:t>
      </w:r>
    </w:p>
    <w:p w:rsidR="00DF1941" w:rsidRPr="00DF1941" w:rsidRDefault="00F21FEC" w:rsidP="00DF1941">
      <w:pPr>
        <w:widowControl/>
        <w:ind w:firstLineChars="200" w:firstLine="446"/>
        <w:jc w:val="left"/>
        <w:rPr>
          <w:sz w:val="24"/>
        </w:rPr>
      </w:pPr>
      <w:r>
        <w:rPr>
          <w:rFonts w:hint="eastAsia"/>
          <w:sz w:val="24"/>
        </w:rPr>
        <w:t>采购人</w:t>
      </w:r>
      <w:r w:rsidR="00DF1941" w:rsidRPr="00DF1941">
        <w:rPr>
          <w:rFonts w:hint="eastAsia"/>
          <w:sz w:val="24"/>
        </w:rPr>
        <w:t>对维保服务的整体评价（如满意度调查），按“非常满意（</w:t>
      </w:r>
      <w:r w:rsidR="00DF1941" w:rsidRPr="00DF1941">
        <w:rPr>
          <w:rFonts w:hint="eastAsia"/>
          <w:sz w:val="24"/>
        </w:rPr>
        <w:t>15</w:t>
      </w:r>
      <w:r w:rsidR="00DF1941" w:rsidRPr="00DF1941">
        <w:rPr>
          <w:rFonts w:hint="eastAsia"/>
          <w:sz w:val="24"/>
        </w:rPr>
        <w:t>分）、满意（</w:t>
      </w:r>
      <w:r w:rsidR="00DF1941" w:rsidRPr="00DF1941">
        <w:rPr>
          <w:rFonts w:hint="eastAsia"/>
          <w:sz w:val="24"/>
        </w:rPr>
        <w:t>9</w:t>
      </w:r>
      <w:r w:rsidR="00DF1941" w:rsidRPr="00DF1941">
        <w:rPr>
          <w:rFonts w:hint="eastAsia"/>
          <w:sz w:val="24"/>
        </w:rPr>
        <w:t>分）、基本满意（</w:t>
      </w:r>
      <w:r w:rsidR="00DF1941" w:rsidRPr="00DF1941">
        <w:rPr>
          <w:rFonts w:hint="eastAsia"/>
          <w:sz w:val="24"/>
        </w:rPr>
        <w:t>6</w:t>
      </w:r>
      <w:r w:rsidR="00DF1941" w:rsidRPr="00DF1941">
        <w:rPr>
          <w:rFonts w:hint="eastAsia"/>
          <w:sz w:val="24"/>
        </w:rPr>
        <w:t>分）、不满意（</w:t>
      </w:r>
      <w:r w:rsidR="00DF1941" w:rsidRPr="00DF1941">
        <w:rPr>
          <w:rFonts w:hint="eastAsia"/>
          <w:sz w:val="24"/>
        </w:rPr>
        <w:t>3</w:t>
      </w:r>
      <w:r w:rsidR="00DF1941" w:rsidRPr="00DF1941">
        <w:rPr>
          <w:rFonts w:hint="eastAsia"/>
          <w:sz w:val="24"/>
        </w:rPr>
        <w:t>分）”分级评分。</w:t>
      </w:r>
    </w:p>
    <w:p w:rsidR="00DF1941" w:rsidRPr="00DF1941" w:rsidRDefault="00DF1941" w:rsidP="00DF1941">
      <w:pPr>
        <w:widowControl/>
        <w:ind w:firstLineChars="200" w:firstLine="446"/>
        <w:jc w:val="left"/>
        <w:rPr>
          <w:sz w:val="24"/>
        </w:rPr>
      </w:pPr>
      <w:r w:rsidRPr="00DF1941">
        <w:rPr>
          <w:rFonts w:hint="eastAsia"/>
          <w:sz w:val="24"/>
        </w:rPr>
        <w:t>评分结果判定</w:t>
      </w:r>
    </w:p>
    <w:p w:rsidR="00DF1941" w:rsidRPr="00DF1941" w:rsidRDefault="00DF1941" w:rsidP="00DF1941">
      <w:pPr>
        <w:widowControl/>
        <w:ind w:firstLineChars="200" w:firstLine="446"/>
        <w:jc w:val="left"/>
        <w:rPr>
          <w:sz w:val="24"/>
        </w:rPr>
      </w:pPr>
      <w:r w:rsidRPr="00DF1941">
        <w:rPr>
          <w:rFonts w:hint="eastAsia"/>
          <w:sz w:val="24"/>
        </w:rPr>
        <w:t>总分≥</w:t>
      </w:r>
      <w:r w:rsidRPr="00DF1941">
        <w:rPr>
          <w:rFonts w:hint="eastAsia"/>
          <w:sz w:val="24"/>
        </w:rPr>
        <w:t>90</w:t>
      </w:r>
      <w:r w:rsidRPr="00DF1941">
        <w:rPr>
          <w:rFonts w:hint="eastAsia"/>
          <w:sz w:val="24"/>
        </w:rPr>
        <w:t>分：优秀；</w:t>
      </w:r>
    </w:p>
    <w:p w:rsidR="00DF1941" w:rsidRPr="00DF1941" w:rsidRDefault="00DF1941" w:rsidP="00DF1941">
      <w:pPr>
        <w:widowControl/>
        <w:ind w:firstLineChars="200" w:firstLine="446"/>
        <w:jc w:val="left"/>
        <w:rPr>
          <w:sz w:val="24"/>
        </w:rPr>
      </w:pPr>
      <w:r w:rsidRPr="00DF1941">
        <w:rPr>
          <w:rFonts w:hint="eastAsia"/>
          <w:sz w:val="24"/>
        </w:rPr>
        <w:t>80-89</w:t>
      </w:r>
      <w:r w:rsidRPr="00DF1941">
        <w:rPr>
          <w:rFonts w:hint="eastAsia"/>
          <w:sz w:val="24"/>
        </w:rPr>
        <w:t>分：良好；</w:t>
      </w:r>
    </w:p>
    <w:p w:rsidR="00DF1941" w:rsidRPr="00DF1941" w:rsidRDefault="00DF1941" w:rsidP="00DF1941">
      <w:pPr>
        <w:widowControl/>
        <w:ind w:firstLineChars="200" w:firstLine="446"/>
        <w:jc w:val="left"/>
        <w:rPr>
          <w:sz w:val="24"/>
        </w:rPr>
      </w:pPr>
      <w:r w:rsidRPr="00DF1941">
        <w:rPr>
          <w:rFonts w:hint="eastAsia"/>
          <w:sz w:val="24"/>
        </w:rPr>
        <w:t>60-79</w:t>
      </w:r>
      <w:r w:rsidRPr="00DF1941">
        <w:rPr>
          <w:rFonts w:hint="eastAsia"/>
          <w:sz w:val="24"/>
        </w:rPr>
        <w:t>分：合格；</w:t>
      </w:r>
    </w:p>
    <w:p w:rsidR="00DF1941" w:rsidRPr="00DF1941" w:rsidRDefault="00DF1941" w:rsidP="00DF1941">
      <w:pPr>
        <w:widowControl/>
        <w:ind w:firstLineChars="200" w:firstLine="446"/>
        <w:jc w:val="left"/>
        <w:rPr>
          <w:sz w:val="24"/>
        </w:rPr>
      </w:pPr>
      <w:r w:rsidRPr="00DF1941">
        <w:rPr>
          <w:rFonts w:hint="eastAsia"/>
          <w:sz w:val="24"/>
        </w:rPr>
        <w:t>＜</w:t>
      </w:r>
      <w:r w:rsidRPr="00DF1941">
        <w:rPr>
          <w:rFonts w:hint="eastAsia"/>
          <w:sz w:val="24"/>
        </w:rPr>
        <w:t>60</w:t>
      </w:r>
      <w:r w:rsidRPr="00DF1941">
        <w:rPr>
          <w:rFonts w:hint="eastAsia"/>
          <w:sz w:val="24"/>
        </w:rPr>
        <w:t>分：不合格，按合同约定追责。</w:t>
      </w:r>
    </w:p>
    <w:p w:rsidR="00DF1941" w:rsidRPr="00DF1941" w:rsidRDefault="00DF1941" w:rsidP="00DF1941">
      <w:pPr>
        <w:widowControl/>
        <w:ind w:firstLineChars="200" w:firstLine="446"/>
        <w:jc w:val="left"/>
        <w:rPr>
          <w:sz w:val="24"/>
        </w:rPr>
      </w:pPr>
      <w:r w:rsidRPr="00DF1941">
        <w:rPr>
          <w:rFonts w:hint="eastAsia"/>
          <w:sz w:val="24"/>
        </w:rPr>
        <w:t>具体标准需根据项目实际情况细化，明确每项指标的量化依据和扣分上限，确保公平可操作。</w:t>
      </w:r>
    </w:p>
    <w:p w:rsidR="00DF1941" w:rsidRPr="00DF1941" w:rsidRDefault="00DF1941" w:rsidP="00DF1941">
      <w:pPr>
        <w:widowControl/>
        <w:ind w:firstLineChars="200" w:firstLine="446"/>
        <w:jc w:val="left"/>
        <w:rPr>
          <w:sz w:val="24"/>
        </w:rPr>
      </w:pPr>
      <w:r w:rsidRPr="00DF1941">
        <w:rPr>
          <w:rFonts w:hint="eastAsia"/>
          <w:sz w:val="24"/>
        </w:rPr>
        <w:t>九、其他要求</w:t>
      </w:r>
    </w:p>
    <w:p w:rsidR="00DF1941" w:rsidRPr="00DF1941" w:rsidRDefault="00DF1941" w:rsidP="00DF1941">
      <w:pPr>
        <w:widowControl/>
        <w:ind w:firstLineChars="200" w:firstLine="446"/>
        <w:jc w:val="left"/>
        <w:rPr>
          <w:sz w:val="24"/>
        </w:rPr>
      </w:pPr>
      <w:r w:rsidRPr="00DF1941">
        <w:rPr>
          <w:rFonts w:hint="eastAsia"/>
          <w:sz w:val="24"/>
        </w:rPr>
        <w:t>★（一）保密要求</w:t>
      </w:r>
    </w:p>
    <w:p w:rsidR="00DF1941" w:rsidRPr="00DF1941" w:rsidRDefault="00DF1941" w:rsidP="00DF1941">
      <w:pPr>
        <w:widowControl/>
        <w:ind w:firstLineChars="200" w:firstLine="446"/>
        <w:jc w:val="left"/>
        <w:rPr>
          <w:sz w:val="24"/>
        </w:rPr>
      </w:pPr>
      <w:r w:rsidRPr="00DF1941">
        <w:rPr>
          <w:rFonts w:hint="eastAsia"/>
          <w:sz w:val="24"/>
        </w:rPr>
        <w:t>按照相关要求，在提供技术前，供应商必须签订《单位网络安全承诺书》，技术人员必须签订《个人网络安全承诺书》，承诺书主要包括网络安全管理规定和相关保密要求，保密时限最低</w:t>
      </w:r>
      <w:r w:rsidRPr="00DF1941">
        <w:rPr>
          <w:rFonts w:hint="eastAsia"/>
          <w:sz w:val="24"/>
        </w:rPr>
        <w:t>10</w:t>
      </w:r>
      <w:r w:rsidRPr="00DF1941">
        <w:rPr>
          <w:rFonts w:hint="eastAsia"/>
          <w:sz w:val="24"/>
        </w:rPr>
        <w:t>年，法律法规有规定的从其规定，供应商未经方技术部门和业务部门许可，不得私自对外开放系统接口及系统数据，因个人原因导致招标方安全问题和数据泄密需承担法律责任。</w:t>
      </w:r>
    </w:p>
    <w:p w:rsidR="00DF1941" w:rsidRPr="00DF1941" w:rsidRDefault="00DF1941" w:rsidP="00DF1941">
      <w:pPr>
        <w:widowControl/>
        <w:ind w:firstLineChars="200" w:firstLine="446"/>
        <w:jc w:val="left"/>
        <w:rPr>
          <w:sz w:val="24"/>
        </w:rPr>
      </w:pPr>
      <w:r w:rsidRPr="00DF1941">
        <w:rPr>
          <w:rFonts w:hint="eastAsia"/>
          <w:sz w:val="24"/>
        </w:rPr>
        <w:t>中标人在任何时候对其持有的事务或其事务运转操作方法等机密信息实行严格保密；除非有书面授权或出于相关方进行活动的必要，不得在任何时间向任何人透露任何保密信息；除非有书面指示或出于履行其义务的合理要求，不得把任何保密信息交给任何人；不对保密信息进行拷贝、抄写、复制、复印、拍照或摄录。</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（二）供应链安全要求</w:t>
      </w:r>
    </w:p>
    <w:p w:rsidR="00DF1941" w:rsidRPr="00DF1941" w:rsidRDefault="00DF1941" w:rsidP="00DF1941">
      <w:pPr>
        <w:widowControl/>
        <w:ind w:firstLineChars="200" w:firstLine="446"/>
        <w:jc w:val="left"/>
        <w:rPr>
          <w:sz w:val="24"/>
        </w:rPr>
      </w:pPr>
      <w:r w:rsidRPr="00DF1941">
        <w:rPr>
          <w:rFonts w:hint="eastAsia"/>
          <w:sz w:val="24"/>
        </w:rPr>
        <w:t>中标人应强化落实供应链安全管理，加强供应链全链条的安全管控，把保证供应链安全的责任和措施落实到供应链管理工作的各个方面、各个环节，保障网络安全。具体为：</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设置网络安全负责人。中标厂商、供应商应建立网络安全负责人制度，指定一名网络安全负责人，在项目实施全过程负责网络安全工作，组织落实漏洞修复、安全加固和应急响应等各项网络安全要求。</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执行背景审查。中标方承担派驻技术支持人员背景审查工作，人员入场前必须提供其身份证明、履历、家庭成员及主要社会关系、无犯罪记录证明等材料，提交入场运维信息备案表。所有材料及资料完备提供后，方可正式开展运维工作。</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强化安全技能。中标方负责派驻技术支持人员工作胜任、资格条件、以及网络安全能力评估，对技术支持人员承担的工作进行安全保密风险分析，明确技术支持人员工作范围和边界，重点防范设备和资料失窃、误操作导致的软硬件故障、敏感信息泄露、信息系统越权访问和网络攻击等风险。</w:t>
      </w:r>
    </w:p>
    <w:p w:rsidR="00DF1941" w:rsidRPr="00DF1941" w:rsidRDefault="00DF1941" w:rsidP="00DF1941">
      <w:pPr>
        <w:widowControl/>
        <w:ind w:firstLineChars="200" w:firstLine="446"/>
        <w:jc w:val="left"/>
        <w:rPr>
          <w:sz w:val="24"/>
        </w:rPr>
      </w:pPr>
      <w:r w:rsidRPr="00DF1941">
        <w:rPr>
          <w:rFonts w:hint="eastAsia"/>
          <w:sz w:val="24"/>
        </w:rPr>
        <w:t>中标方负责派驻技术支持人员的网络和数据安全管理、网络安全意识、保密意识、网络安全法律法规、网络安全技能以及网络安全警示教育等培训，上岗前确保考核合格，并按照采购人要求定期提供相关考核情况。</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落实安全管控要求。中标厂商、供应商应加强源代码安全管理，开发环境的可信可控，使用第三方组件必须执行测试和升级加固，确保供应链安全。</w:t>
      </w:r>
    </w:p>
    <w:p w:rsidR="00DF1941" w:rsidRPr="00DF1941" w:rsidRDefault="00DF1941" w:rsidP="00DF1941">
      <w:pPr>
        <w:widowControl/>
        <w:ind w:firstLineChars="200" w:firstLine="446"/>
        <w:jc w:val="left"/>
        <w:rPr>
          <w:sz w:val="24"/>
        </w:rPr>
      </w:pPr>
      <w:r w:rsidRPr="00DF1941">
        <w:rPr>
          <w:rFonts w:hint="eastAsia"/>
          <w:sz w:val="24"/>
        </w:rPr>
        <w:t>（三）项目归档要求</w:t>
      </w:r>
    </w:p>
    <w:p w:rsidR="00DF1941" w:rsidRPr="00DF1941" w:rsidRDefault="00DF1941" w:rsidP="00DF1941">
      <w:pPr>
        <w:widowControl/>
        <w:ind w:firstLineChars="200" w:firstLine="446"/>
        <w:jc w:val="left"/>
        <w:rPr>
          <w:sz w:val="24"/>
        </w:rPr>
      </w:pPr>
      <w:r w:rsidRPr="00DF1941">
        <w:rPr>
          <w:rFonts w:hint="eastAsia"/>
          <w:sz w:val="24"/>
        </w:rPr>
        <w:t>中标人应按采购人管理要求做好项目文档归档。项目实施过程文档包括但不限于：有关产品知识、操作手册、设备运行维护经验、服务报告、技术文档、安装配置方案、安装配置实施文档、随机文档、手册等保证系统正常运行的必要技术资料。</w:t>
      </w:r>
    </w:p>
    <w:p w:rsidR="00DF1941" w:rsidRPr="00DF1941" w:rsidRDefault="00DF1941" w:rsidP="00DF1941">
      <w:pPr>
        <w:widowControl/>
        <w:ind w:firstLineChars="200" w:firstLine="446"/>
        <w:jc w:val="left"/>
        <w:rPr>
          <w:sz w:val="24"/>
        </w:rPr>
      </w:pPr>
      <w:r w:rsidRPr="00DF1941">
        <w:rPr>
          <w:rFonts w:hint="eastAsia"/>
          <w:sz w:val="24"/>
        </w:rPr>
        <w:t>中标人应首要建立档案管理制度，确保文档资料完整齐全，所有电子档案均应与纸质档案内容相同，符合档案管理相关要求。</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（四）信息安全管理</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中标人必须与采购人签署信息安全保密协议，保证采购人信息不被泄露；</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中标人为采购人提供运维服务的人员必须与采购人签署信息安全保密协议；</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中标人应严格遵守采购人的各项安全管理制度，严格按照操作流程操作，避免人为或非人为因素的信息泄露；</w:t>
      </w:r>
    </w:p>
    <w:p w:rsidR="00DF1941" w:rsidRPr="00DF1941" w:rsidRDefault="00DF1941" w:rsidP="00DF1941">
      <w:pPr>
        <w:widowControl/>
        <w:ind w:firstLineChars="200" w:firstLine="446"/>
        <w:jc w:val="left"/>
        <w:rPr>
          <w:sz w:val="24"/>
        </w:rPr>
      </w:pPr>
      <w:r w:rsidRPr="00DF1941">
        <w:rPr>
          <w:rFonts w:hint="eastAsia"/>
          <w:sz w:val="24"/>
        </w:rPr>
        <w:t>4.</w:t>
      </w:r>
      <w:r w:rsidRPr="00DF1941">
        <w:rPr>
          <w:rFonts w:hint="eastAsia"/>
          <w:sz w:val="24"/>
        </w:rPr>
        <w:t>进入采购人服务地点的人员禁止携带任何移动存储设备进入工作场地，并要求对接触的信息保密。</w:t>
      </w:r>
    </w:p>
    <w:p w:rsidR="00DF1941" w:rsidRPr="00DF1941" w:rsidRDefault="00921799" w:rsidP="00DF1941">
      <w:pPr>
        <w:widowControl/>
        <w:ind w:firstLineChars="200" w:firstLine="446"/>
        <w:jc w:val="left"/>
        <w:rPr>
          <w:sz w:val="24"/>
        </w:rPr>
      </w:pPr>
      <w:r w:rsidRPr="00DF1941">
        <w:rPr>
          <w:rFonts w:hint="eastAsia"/>
          <w:sz w:val="24"/>
        </w:rPr>
        <w:t>★</w:t>
      </w:r>
      <w:r w:rsidR="00DF1941" w:rsidRPr="00DF1941">
        <w:rPr>
          <w:rFonts w:hint="eastAsia"/>
          <w:sz w:val="24"/>
        </w:rPr>
        <w:t>（五）服务承诺</w:t>
      </w:r>
    </w:p>
    <w:p w:rsidR="00DF1941" w:rsidRPr="00DF1941" w:rsidRDefault="00DF1941" w:rsidP="00DF1941">
      <w:pPr>
        <w:widowControl/>
        <w:ind w:firstLineChars="200" w:firstLine="446"/>
        <w:jc w:val="left"/>
        <w:rPr>
          <w:sz w:val="24"/>
        </w:rPr>
      </w:pPr>
      <w:r w:rsidRPr="00DF1941">
        <w:rPr>
          <w:rFonts w:hint="eastAsia"/>
          <w:sz w:val="24"/>
        </w:rPr>
        <w:t>1.</w:t>
      </w:r>
      <w:r w:rsidRPr="00DF1941">
        <w:rPr>
          <w:rFonts w:hint="eastAsia"/>
          <w:sz w:val="24"/>
        </w:rPr>
        <w:t>所有技术服务人员需按采购人指定地点进行巡检或维修服务，且人员专岗专职，承诺完成上述所有招标需求；</w:t>
      </w:r>
    </w:p>
    <w:p w:rsidR="00DF1941" w:rsidRPr="00DF1941" w:rsidRDefault="00DF1941" w:rsidP="00DF1941">
      <w:pPr>
        <w:widowControl/>
        <w:ind w:firstLineChars="200" w:firstLine="446"/>
        <w:jc w:val="left"/>
        <w:rPr>
          <w:sz w:val="24"/>
        </w:rPr>
      </w:pPr>
      <w:r w:rsidRPr="00DF1941">
        <w:rPr>
          <w:rFonts w:hint="eastAsia"/>
          <w:sz w:val="24"/>
        </w:rPr>
        <w:t>2.</w:t>
      </w:r>
      <w:r w:rsidRPr="00DF1941">
        <w:rPr>
          <w:rFonts w:hint="eastAsia"/>
          <w:sz w:val="24"/>
        </w:rPr>
        <w:t>投标人需承诺提供</w:t>
      </w:r>
      <w:r w:rsidRPr="00DF1941">
        <w:rPr>
          <w:rFonts w:hint="eastAsia"/>
          <w:sz w:val="24"/>
        </w:rPr>
        <w:t>7*24</w:t>
      </w:r>
      <w:r w:rsidRPr="00DF1941">
        <w:rPr>
          <w:rFonts w:hint="eastAsia"/>
          <w:sz w:val="24"/>
        </w:rPr>
        <w:t>小时的支持响应服务，总服务周期为一年；</w:t>
      </w:r>
    </w:p>
    <w:p w:rsidR="00DF1941" w:rsidRPr="00DF1941" w:rsidRDefault="00DF1941" w:rsidP="00DF1941">
      <w:pPr>
        <w:widowControl/>
        <w:ind w:firstLineChars="200" w:firstLine="446"/>
        <w:jc w:val="left"/>
        <w:rPr>
          <w:sz w:val="24"/>
        </w:rPr>
      </w:pPr>
      <w:r w:rsidRPr="00DF1941">
        <w:rPr>
          <w:rFonts w:hint="eastAsia"/>
          <w:sz w:val="24"/>
        </w:rPr>
        <w:t>3.</w:t>
      </w:r>
      <w:r w:rsidRPr="00DF1941">
        <w:rPr>
          <w:rFonts w:hint="eastAsia"/>
          <w:sz w:val="24"/>
        </w:rPr>
        <w:t>当服务工程师无法满足采购人工作要求时，中标人的后端服务支持团队须提供免费远程服务支持或增派人员到采购人指定地点提供技术支持。增派技术支持服务人员必须在</w:t>
      </w:r>
      <w:r w:rsidRPr="00DF1941">
        <w:rPr>
          <w:rFonts w:hint="eastAsia"/>
          <w:sz w:val="24"/>
        </w:rPr>
        <w:t>30</w:t>
      </w:r>
      <w:r w:rsidRPr="00DF1941">
        <w:rPr>
          <w:rFonts w:hint="eastAsia"/>
          <w:sz w:val="24"/>
        </w:rPr>
        <w:t>分钟内响应，</w:t>
      </w:r>
      <w:r w:rsidRPr="00DF1941">
        <w:rPr>
          <w:rFonts w:hint="eastAsia"/>
          <w:sz w:val="24"/>
        </w:rPr>
        <w:t>2</w:t>
      </w:r>
      <w:r w:rsidRPr="00DF1941">
        <w:rPr>
          <w:rFonts w:hint="eastAsia"/>
          <w:sz w:val="24"/>
        </w:rPr>
        <w:t>小时内到达服务现场并解决问题。</w:t>
      </w:r>
    </w:p>
    <w:p w:rsidR="00DF1941" w:rsidRPr="00DF1941" w:rsidRDefault="00DF1941" w:rsidP="00DF1941">
      <w:pPr>
        <w:widowControl/>
        <w:ind w:firstLineChars="200" w:firstLine="446"/>
        <w:jc w:val="left"/>
        <w:rPr>
          <w:sz w:val="24"/>
        </w:rPr>
      </w:pPr>
      <w:r w:rsidRPr="00DF1941">
        <w:rPr>
          <w:rFonts w:hint="eastAsia"/>
          <w:sz w:val="24"/>
        </w:rPr>
        <w:t>（六）人员管理要求</w:t>
      </w:r>
    </w:p>
    <w:p w:rsidR="00DF1941" w:rsidRPr="00DF1941" w:rsidRDefault="00DF1941" w:rsidP="00DF1941">
      <w:pPr>
        <w:widowControl/>
        <w:ind w:firstLineChars="200" w:firstLine="446"/>
        <w:jc w:val="left"/>
        <w:rPr>
          <w:sz w:val="24"/>
        </w:rPr>
      </w:pPr>
      <w:r w:rsidRPr="00DF1941">
        <w:rPr>
          <w:rFonts w:hint="eastAsia"/>
          <w:sz w:val="24"/>
        </w:rPr>
        <w:t>在服务期内，中标方须设立专门的项目组，专职负责本项目，服务工程师应提供专职技术服务，且必须遵守采购人第三方运维人员管理规范。按要求提供服务工程师签订的劳动合同及社会保险备查。</w:t>
      </w:r>
    </w:p>
    <w:p w:rsidR="00DF1941" w:rsidRPr="00DF1941" w:rsidRDefault="00DF1941" w:rsidP="00DF1941">
      <w:pPr>
        <w:widowControl/>
        <w:ind w:firstLineChars="200" w:firstLine="446"/>
        <w:jc w:val="left"/>
        <w:rPr>
          <w:sz w:val="24"/>
        </w:rPr>
      </w:pPr>
      <w:r w:rsidRPr="00DF1941">
        <w:rPr>
          <w:rFonts w:hint="eastAsia"/>
          <w:sz w:val="24"/>
        </w:rPr>
        <w:t>（七）争议处理</w:t>
      </w:r>
    </w:p>
    <w:p w:rsidR="00DF1941" w:rsidRDefault="00DF1941" w:rsidP="00DF1941">
      <w:pPr>
        <w:widowControl/>
        <w:ind w:firstLineChars="200" w:firstLine="446"/>
        <w:jc w:val="left"/>
        <w:rPr>
          <w:sz w:val="24"/>
        </w:rPr>
      </w:pPr>
      <w:r w:rsidRPr="00DF1941">
        <w:rPr>
          <w:rFonts w:hint="eastAsia"/>
          <w:sz w:val="24"/>
        </w:rPr>
        <w:t>凡因本需求引起的或与本需求有关的任何争议，由双方友好协商解决。协商不成时，任何一方有权向</w:t>
      </w:r>
      <w:r w:rsidR="00921799">
        <w:rPr>
          <w:rFonts w:hint="eastAsia"/>
          <w:sz w:val="24"/>
        </w:rPr>
        <w:t>采购人</w:t>
      </w:r>
      <w:r w:rsidRPr="00DF1941">
        <w:rPr>
          <w:rFonts w:hint="eastAsia"/>
          <w:sz w:val="24"/>
        </w:rPr>
        <w:t>所在地人民法院提起诉讼。</w:t>
      </w:r>
    </w:p>
    <w:p w:rsidR="00DF1941" w:rsidRDefault="00DF1941" w:rsidP="00DF1941">
      <w:pPr>
        <w:widowControl/>
        <w:ind w:firstLineChars="200" w:firstLine="446"/>
        <w:jc w:val="left"/>
        <w:rPr>
          <w:sz w:val="24"/>
        </w:rPr>
      </w:pPr>
    </w:p>
    <w:p w:rsidR="00DF1941" w:rsidRDefault="00DF1941" w:rsidP="00DF1941">
      <w:pPr>
        <w:widowControl/>
        <w:ind w:firstLineChars="200" w:firstLine="446"/>
        <w:jc w:val="left"/>
        <w:rPr>
          <w:sz w:val="24"/>
        </w:rPr>
      </w:pPr>
    </w:p>
    <w:p w:rsidR="00DF1941" w:rsidRDefault="00DF1941" w:rsidP="00DF1941">
      <w:pPr>
        <w:widowControl/>
        <w:ind w:firstLineChars="200" w:firstLine="446"/>
        <w:jc w:val="left"/>
        <w:rPr>
          <w:sz w:val="24"/>
        </w:rPr>
      </w:pPr>
    </w:p>
    <w:p w:rsidR="00DF1941" w:rsidRPr="00DF1941" w:rsidRDefault="00DF1941" w:rsidP="00DF194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D16C9E" w:rsidRPr="000F460C" w:rsidRDefault="00D16C9E" w:rsidP="00D16C9E">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16C9E" w:rsidRPr="000F460C" w:rsidRDefault="00D16C9E" w:rsidP="00D16C9E">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。如同时参加，则评审时将同时被拒绝。</w:t>
      </w:r>
    </w:p>
    <w:p w:rsidR="00D16C9E" w:rsidRPr="00D0125A" w:rsidRDefault="00D16C9E" w:rsidP="00D16C9E">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D16C9E" w:rsidRPr="00D0125A" w:rsidRDefault="00D16C9E" w:rsidP="00D16C9E">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D16C9E" w:rsidRPr="00C627B1" w:rsidRDefault="00D16C9E" w:rsidP="00D16C9E">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D16C9E" w:rsidRPr="001B5624" w:rsidRDefault="00D16C9E" w:rsidP="00D16C9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16C9E" w:rsidRPr="005F15EF" w:rsidRDefault="00D16C9E" w:rsidP="00D16C9E">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D16C9E" w:rsidRPr="005F15EF" w:rsidRDefault="00D16C9E" w:rsidP="00D16C9E">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D16C9E" w:rsidRPr="00C4698B" w:rsidRDefault="00D16C9E" w:rsidP="00D16C9E">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16C9E"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16C9E" w:rsidRPr="0038382B" w:rsidRDefault="00D16C9E" w:rsidP="00D16C9E">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D16C9E" w:rsidRPr="0038382B" w:rsidRDefault="00D16C9E" w:rsidP="00D16C9E">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16C9E" w:rsidRPr="00C4698B" w:rsidRDefault="00D16C9E" w:rsidP="00D16C9E">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D16C9E" w:rsidRPr="00B25D17" w:rsidRDefault="00D16C9E" w:rsidP="00D16C9E">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D16C9E" w:rsidRPr="000F4D4E" w:rsidRDefault="00D16C9E" w:rsidP="00D16C9E">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D16C9E" w:rsidRPr="000F460C"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16C9E" w:rsidRDefault="00D16C9E" w:rsidP="00D16C9E">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D16C9E" w:rsidRPr="000F460C" w:rsidRDefault="00D16C9E" w:rsidP="00D16C9E">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D16C9E" w:rsidRPr="000F460C"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D16C9E" w:rsidRDefault="00D16C9E" w:rsidP="00D16C9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D16C9E" w:rsidRPr="00CB40AA" w:rsidRDefault="00D16C9E" w:rsidP="00D16C9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D16C9E" w:rsidRPr="00CB40AA" w:rsidRDefault="00D16C9E" w:rsidP="00D16C9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D16C9E" w:rsidRPr="00C627B1" w:rsidRDefault="00D16C9E" w:rsidP="00D16C9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D16C9E" w:rsidRPr="000F4D4E" w:rsidRDefault="00D16C9E" w:rsidP="00D16C9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D16C9E"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D16C9E" w:rsidRPr="00CF67CD" w:rsidRDefault="00D16C9E" w:rsidP="00D16C9E">
      <w:pPr>
        <w:tabs>
          <w:tab w:val="left" w:pos="360"/>
        </w:tabs>
        <w:spacing w:afterLines="100" w:after="285" w:line="360" w:lineRule="auto"/>
        <w:rPr>
          <w:b/>
          <w:sz w:val="24"/>
        </w:rPr>
      </w:pPr>
      <w:r w:rsidRPr="00CF67CD">
        <w:rPr>
          <w:b/>
          <w:sz w:val="24"/>
        </w:rPr>
        <w:t>附件</w:t>
      </w:r>
      <w:r w:rsidRPr="00CF67CD">
        <w:rPr>
          <w:b/>
          <w:sz w:val="24"/>
        </w:rPr>
        <w:t>1</w:t>
      </w:r>
    </w:p>
    <w:p w:rsidR="00D16C9E" w:rsidRPr="00750AB2" w:rsidRDefault="00D16C9E" w:rsidP="00D16C9E">
      <w:pPr>
        <w:autoSpaceDN w:val="0"/>
        <w:spacing w:line="360" w:lineRule="auto"/>
        <w:jc w:val="center"/>
        <w:rPr>
          <w:b/>
          <w:bCs/>
          <w:sz w:val="24"/>
        </w:rPr>
      </w:pPr>
      <w:r w:rsidRPr="00750AB2">
        <w:rPr>
          <w:b/>
          <w:bCs/>
          <w:sz w:val="24"/>
        </w:rPr>
        <w:t>投标书</w:t>
      </w:r>
    </w:p>
    <w:p w:rsidR="00D16C9E" w:rsidRPr="00750AB2" w:rsidRDefault="00D16C9E" w:rsidP="00D16C9E">
      <w:pPr>
        <w:spacing w:line="360" w:lineRule="auto"/>
        <w:rPr>
          <w:sz w:val="24"/>
        </w:rPr>
      </w:pPr>
      <w:r w:rsidRPr="00750AB2">
        <w:rPr>
          <w:sz w:val="24"/>
        </w:rPr>
        <w:t>致：天津市政府采购中心</w:t>
      </w:r>
    </w:p>
    <w:p w:rsidR="00D16C9E" w:rsidRPr="00750AB2" w:rsidRDefault="00D16C9E" w:rsidP="00D16C9E">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D16C9E" w:rsidRPr="00750AB2" w:rsidRDefault="00D16C9E" w:rsidP="00D16C9E">
      <w:pPr>
        <w:spacing w:line="360" w:lineRule="auto"/>
        <w:ind w:firstLineChars="200" w:firstLine="446"/>
        <w:rPr>
          <w:sz w:val="24"/>
        </w:rPr>
      </w:pPr>
      <w:r w:rsidRPr="00750AB2">
        <w:rPr>
          <w:sz w:val="24"/>
        </w:rPr>
        <w:t>据此函，签字代表宣布同意如下：</w:t>
      </w:r>
    </w:p>
    <w:p w:rsidR="00D16C9E" w:rsidRPr="00750AB2" w:rsidRDefault="00D16C9E" w:rsidP="00D16C9E">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D16C9E" w:rsidRPr="00750AB2" w:rsidRDefault="00D16C9E" w:rsidP="00D16C9E">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D16C9E" w:rsidRPr="00750AB2" w:rsidRDefault="00D16C9E" w:rsidP="00D16C9E">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D16C9E" w:rsidRPr="00750AB2" w:rsidRDefault="00D16C9E" w:rsidP="00D16C9E">
      <w:pPr>
        <w:spacing w:line="360" w:lineRule="auto"/>
        <w:ind w:firstLineChars="200" w:firstLine="446"/>
        <w:rPr>
          <w:sz w:val="24"/>
        </w:rPr>
      </w:pPr>
      <w:r w:rsidRPr="00750AB2">
        <w:rPr>
          <w:sz w:val="24"/>
        </w:rPr>
        <w:t>……</w:t>
      </w:r>
    </w:p>
    <w:p w:rsidR="00D16C9E" w:rsidRPr="00750AB2" w:rsidRDefault="00D16C9E" w:rsidP="00D16C9E">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D16C9E" w:rsidRPr="00750AB2" w:rsidRDefault="00D16C9E" w:rsidP="00D16C9E">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16C9E" w:rsidRPr="00750AB2" w:rsidRDefault="00D16C9E" w:rsidP="00D16C9E">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D16C9E" w:rsidRPr="00750AB2" w:rsidRDefault="00D16C9E" w:rsidP="00D16C9E">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D16C9E" w:rsidRPr="00750AB2" w:rsidRDefault="00D16C9E" w:rsidP="00D16C9E">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D16C9E" w:rsidRPr="00750AB2" w:rsidRDefault="00D16C9E" w:rsidP="00D16C9E">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D16C9E" w:rsidRDefault="00D16C9E" w:rsidP="00D16C9E">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D16C9E" w:rsidRPr="00426575" w:rsidRDefault="00D16C9E" w:rsidP="00D16C9E">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D16C9E" w:rsidRPr="00750AB2" w:rsidRDefault="00D16C9E" w:rsidP="00D16C9E">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D16C9E" w:rsidRPr="00750AB2" w:rsidRDefault="00D16C9E" w:rsidP="00D16C9E">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D16C9E" w:rsidRPr="00BE3FCB" w:rsidRDefault="00D16C9E" w:rsidP="00D16C9E">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16C9E" w:rsidRPr="00BE3FCB" w:rsidRDefault="00D16C9E" w:rsidP="00D16C9E">
      <w:pPr>
        <w:spacing w:line="360" w:lineRule="auto"/>
        <w:ind w:firstLineChars="200" w:firstLine="446"/>
        <w:rPr>
          <w:sz w:val="24"/>
        </w:rPr>
      </w:pPr>
      <w:r w:rsidRPr="00BE3FCB">
        <w:rPr>
          <w:rFonts w:hint="eastAsia"/>
          <w:sz w:val="24"/>
        </w:rPr>
        <w:t>纳税人识别号：</w:t>
      </w:r>
    </w:p>
    <w:p w:rsidR="00D16C9E" w:rsidRPr="00BE3FCB" w:rsidRDefault="00D16C9E" w:rsidP="00D16C9E">
      <w:pPr>
        <w:spacing w:line="360" w:lineRule="auto"/>
        <w:ind w:firstLineChars="200" w:firstLine="446"/>
        <w:rPr>
          <w:sz w:val="24"/>
        </w:rPr>
      </w:pPr>
      <w:r w:rsidRPr="00BE3FCB">
        <w:rPr>
          <w:rFonts w:hint="eastAsia"/>
          <w:sz w:val="24"/>
        </w:rPr>
        <w:t>地址、电话：</w:t>
      </w:r>
    </w:p>
    <w:p w:rsidR="00D16C9E" w:rsidRPr="00BE3FCB" w:rsidRDefault="00D16C9E" w:rsidP="00D16C9E">
      <w:pPr>
        <w:spacing w:line="360" w:lineRule="auto"/>
        <w:ind w:firstLineChars="200" w:firstLine="446"/>
        <w:rPr>
          <w:sz w:val="24"/>
        </w:rPr>
      </w:pPr>
      <w:r w:rsidRPr="00BE3FCB">
        <w:rPr>
          <w:rFonts w:hint="eastAsia"/>
          <w:sz w:val="24"/>
        </w:rPr>
        <w:t>开户行及账号：</w:t>
      </w:r>
    </w:p>
    <w:p w:rsidR="00D16C9E" w:rsidRPr="00BE3FCB" w:rsidRDefault="00D16C9E" w:rsidP="00D16C9E">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16C9E" w:rsidRPr="00BE3FCB" w:rsidRDefault="00D16C9E" w:rsidP="00D16C9E">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16C9E" w:rsidRPr="00BE3FCB" w:rsidRDefault="00D16C9E" w:rsidP="00D16C9E">
      <w:pPr>
        <w:spacing w:line="360" w:lineRule="auto"/>
        <w:ind w:firstLineChars="200" w:firstLine="448"/>
        <w:rPr>
          <w:b/>
          <w:sz w:val="24"/>
        </w:rPr>
      </w:pPr>
      <w:r w:rsidRPr="00BE3FCB">
        <w:rPr>
          <w:rFonts w:hint="eastAsia"/>
          <w:b/>
          <w:sz w:val="24"/>
        </w:rPr>
        <w:t>□</w:t>
      </w:r>
      <w:r w:rsidRPr="00BE3FCB">
        <w:rPr>
          <w:b/>
          <w:sz w:val="24"/>
        </w:rPr>
        <w:t>上门自取</w:t>
      </w:r>
    </w:p>
    <w:p w:rsidR="00D16C9E" w:rsidRPr="00BE3FCB" w:rsidRDefault="00D16C9E" w:rsidP="00D16C9E">
      <w:pPr>
        <w:spacing w:line="360" w:lineRule="auto"/>
        <w:ind w:firstLineChars="200" w:firstLine="446"/>
        <w:rPr>
          <w:sz w:val="24"/>
        </w:rPr>
      </w:pPr>
    </w:p>
    <w:p w:rsidR="00D16C9E" w:rsidRPr="00BE3FCB" w:rsidRDefault="00D16C9E" w:rsidP="00D16C9E">
      <w:pPr>
        <w:spacing w:line="360" w:lineRule="auto"/>
        <w:ind w:firstLineChars="200" w:firstLine="448"/>
        <w:rPr>
          <w:b/>
          <w:sz w:val="24"/>
        </w:rPr>
      </w:pPr>
      <w:r w:rsidRPr="00BE3FCB">
        <w:rPr>
          <w:rFonts w:hint="eastAsia"/>
          <w:b/>
          <w:sz w:val="24"/>
        </w:rPr>
        <w:t>□</w:t>
      </w:r>
      <w:r w:rsidRPr="00BE3FCB">
        <w:rPr>
          <w:b/>
          <w:sz w:val="24"/>
        </w:rPr>
        <w:t>到付邮寄</w:t>
      </w:r>
    </w:p>
    <w:p w:rsidR="00D16C9E" w:rsidRPr="00BE3FCB" w:rsidRDefault="00D16C9E" w:rsidP="00D16C9E">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D16C9E" w:rsidRPr="00BE3FCB" w:rsidRDefault="00D16C9E" w:rsidP="00D16C9E">
      <w:pPr>
        <w:spacing w:line="360" w:lineRule="auto"/>
        <w:ind w:firstLineChars="200" w:firstLine="446"/>
        <w:rPr>
          <w:sz w:val="24"/>
        </w:rPr>
      </w:pPr>
      <w:r w:rsidRPr="00BE3FCB">
        <w:rPr>
          <w:sz w:val="24"/>
        </w:rPr>
        <w:t>邮寄联系人、手机号码：</w:t>
      </w:r>
    </w:p>
    <w:p w:rsidR="00D16C9E" w:rsidRPr="00BB41E8" w:rsidRDefault="00D16C9E" w:rsidP="00D16C9E">
      <w:pPr>
        <w:spacing w:line="360" w:lineRule="auto"/>
        <w:ind w:firstLineChars="1700" w:firstLine="3794"/>
        <w:rPr>
          <w:sz w:val="24"/>
        </w:rPr>
      </w:pPr>
    </w:p>
    <w:p w:rsidR="00D16C9E" w:rsidRDefault="00D16C9E" w:rsidP="00D16C9E">
      <w:pPr>
        <w:spacing w:line="360" w:lineRule="auto"/>
        <w:ind w:firstLineChars="1700" w:firstLine="3794"/>
        <w:rPr>
          <w:sz w:val="24"/>
        </w:rPr>
      </w:pPr>
      <w:r w:rsidRPr="000F460C">
        <w:rPr>
          <w:sz w:val="24"/>
        </w:rPr>
        <w:t>投标人名称：</w:t>
      </w:r>
    </w:p>
    <w:p w:rsidR="00D16C9E" w:rsidRPr="000F460C" w:rsidRDefault="00D16C9E" w:rsidP="00D16C9E">
      <w:pPr>
        <w:spacing w:line="360" w:lineRule="auto"/>
        <w:ind w:firstLineChars="1700" w:firstLine="3794"/>
        <w:rPr>
          <w:sz w:val="24"/>
        </w:rPr>
      </w:pPr>
    </w:p>
    <w:p w:rsidR="00D16C9E" w:rsidRPr="000F460C" w:rsidRDefault="00D16C9E" w:rsidP="00D16C9E">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D16C9E"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序号</w:t>
            </w:r>
          </w:p>
        </w:tc>
        <w:tc>
          <w:tcPr>
            <w:tcW w:w="2273" w:type="pct"/>
            <w:vAlign w:val="center"/>
          </w:tcPr>
          <w:p w:rsidR="000E2735" w:rsidRPr="00A93BB4" w:rsidRDefault="000E2735" w:rsidP="00C02B3D">
            <w:pPr>
              <w:jc w:val="center"/>
              <w:rPr>
                <w:szCs w:val="21"/>
              </w:rPr>
            </w:pPr>
            <w:r w:rsidRPr="00A93BB4">
              <w:rPr>
                <w:rFonts w:hint="eastAsia"/>
                <w:szCs w:val="21"/>
              </w:rPr>
              <w:t>单位名称</w:t>
            </w:r>
          </w:p>
        </w:tc>
        <w:tc>
          <w:tcPr>
            <w:tcW w:w="1667" w:type="pct"/>
            <w:vAlign w:val="center"/>
          </w:tcPr>
          <w:p w:rsidR="000E2735" w:rsidRPr="00A93BB4" w:rsidRDefault="000E2735" w:rsidP="00C02B3D">
            <w:pPr>
              <w:jc w:val="center"/>
              <w:rPr>
                <w:szCs w:val="21"/>
              </w:rPr>
            </w:pPr>
            <w:r w:rsidRPr="00A93BB4">
              <w:rPr>
                <w:rFonts w:hint="eastAsia"/>
                <w:szCs w:val="21"/>
              </w:rPr>
              <w:t>相互关系类型</w:t>
            </w: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1</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2</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r w:rsidR="000E2735" w:rsidRPr="00A93BB4" w:rsidTr="00C02B3D">
        <w:tc>
          <w:tcPr>
            <w:tcW w:w="1061" w:type="pct"/>
            <w:vAlign w:val="center"/>
          </w:tcPr>
          <w:p w:rsidR="000E2735" w:rsidRPr="00A93BB4" w:rsidRDefault="000E2735" w:rsidP="00C02B3D">
            <w:pPr>
              <w:jc w:val="center"/>
              <w:rPr>
                <w:szCs w:val="21"/>
              </w:rPr>
            </w:pPr>
            <w:r w:rsidRPr="00A93BB4">
              <w:rPr>
                <w:rFonts w:hint="eastAsia"/>
                <w:szCs w:val="21"/>
              </w:rPr>
              <w:t>3</w:t>
            </w:r>
          </w:p>
        </w:tc>
        <w:tc>
          <w:tcPr>
            <w:tcW w:w="2273" w:type="pct"/>
            <w:vAlign w:val="center"/>
          </w:tcPr>
          <w:p w:rsidR="000E2735" w:rsidRPr="00A93BB4" w:rsidRDefault="000E2735" w:rsidP="00C02B3D">
            <w:pPr>
              <w:jc w:val="center"/>
              <w:rPr>
                <w:szCs w:val="21"/>
              </w:rPr>
            </w:pPr>
          </w:p>
        </w:tc>
        <w:tc>
          <w:tcPr>
            <w:tcW w:w="1667" w:type="pct"/>
            <w:vAlign w:val="center"/>
          </w:tcPr>
          <w:p w:rsidR="000E2735" w:rsidRPr="00A93BB4" w:rsidRDefault="000E2735" w:rsidP="00C02B3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A969E0">
        <w:rPr>
          <w:rFonts w:hint="eastAsia"/>
          <w:sz w:val="24"/>
          <w:szCs w:val="24"/>
          <w:u w:val="single"/>
        </w:rPr>
        <w:t>软件</w:t>
      </w:r>
      <w:r w:rsidR="00A969E0">
        <w:rPr>
          <w:sz w:val="24"/>
          <w:szCs w:val="24"/>
          <w:u w:val="single"/>
        </w:rPr>
        <w:t>和信息技术服务业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A969E0">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t>附件</w:t>
      </w:r>
      <w:r w:rsidRPr="00CF67CD">
        <w:rPr>
          <w:b/>
          <w:sz w:val="24"/>
          <w:szCs w:val="21"/>
        </w:rPr>
        <w:t>1</w:t>
      </w:r>
      <w:r w:rsidR="00A969E0">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A969E0">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217" w:rsidRDefault="00930217" w:rsidP="00AE5C1F">
      <w:r>
        <w:separator/>
      </w:r>
    </w:p>
  </w:endnote>
  <w:endnote w:type="continuationSeparator" w:id="0">
    <w:p w:rsidR="00930217" w:rsidRDefault="0093021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8E8" w:rsidRDefault="005068E8" w:rsidP="00AE5C1F">
    <w:pPr>
      <w:pStyle w:val="a7"/>
      <w:jc w:val="center"/>
    </w:pPr>
    <w:r>
      <w:rPr>
        <w:b/>
      </w:rPr>
      <w:fldChar w:fldCharType="begin"/>
    </w:r>
    <w:r>
      <w:rPr>
        <w:b/>
      </w:rPr>
      <w:instrText>PAGE  \* Arabic  \* MERGEFORMAT</w:instrText>
    </w:r>
    <w:r>
      <w:rPr>
        <w:b/>
      </w:rPr>
      <w:fldChar w:fldCharType="separate"/>
    </w:r>
    <w:r w:rsidR="00580A38" w:rsidRPr="00580A38">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217" w:rsidRDefault="00930217" w:rsidP="00AE5C1F">
      <w:r>
        <w:separator/>
      </w:r>
    </w:p>
  </w:footnote>
  <w:footnote w:type="continuationSeparator" w:id="0">
    <w:p w:rsidR="00930217" w:rsidRDefault="0093021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8E8" w:rsidRDefault="005068E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A8F"/>
    <w:rsid w:val="00136F51"/>
    <w:rsid w:val="001411F4"/>
    <w:rsid w:val="00141664"/>
    <w:rsid w:val="00142E82"/>
    <w:rsid w:val="00143B4D"/>
    <w:rsid w:val="0014712D"/>
    <w:rsid w:val="00150DE5"/>
    <w:rsid w:val="00151B51"/>
    <w:rsid w:val="001524A8"/>
    <w:rsid w:val="001544ED"/>
    <w:rsid w:val="00155128"/>
    <w:rsid w:val="0015551E"/>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DF7"/>
    <w:rsid w:val="001A0462"/>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578"/>
    <w:rsid w:val="00212E26"/>
    <w:rsid w:val="00214D65"/>
    <w:rsid w:val="00215274"/>
    <w:rsid w:val="0021638D"/>
    <w:rsid w:val="00220883"/>
    <w:rsid w:val="002263C6"/>
    <w:rsid w:val="00226A28"/>
    <w:rsid w:val="00226A32"/>
    <w:rsid w:val="00227031"/>
    <w:rsid w:val="00230077"/>
    <w:rsid w:val="00230AFB"/>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0678"/>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17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7C4D"/>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4A0"/>
    <w:rsid w:val="00355EEA"/>
    <w:rsid w:val="003562E3"/>
    <w:rsid w:val="0036142F"/>
    <w:rsid w:val="00363A75"/>
    <w:rsid w:val="00364265"/>
    <w:rsid w:val="0036751A"/>
    <w:rsid w:val="00367868"/>
    <w:rsid w:val="0037009C"/>
    <w:rsid w:val="0037085F"/>
    <w:rsid w:val="00373C07"/>
    <w:rsid w:val="003742C6"/>
    <w:rsid w:val="00374D2C"/>
    <w:rsid w:val="00377781"/>
    <w:rsid w:val="003801D1"/>
    <w:rsid w:val="00381D16"/>
    <w:rsid w:val="003839AE"/>
    <w:rsid w:val="00383A1B"/>
    <w:rsid w:val="00383A58"/>
    <w:rsid w:val="00384285"/>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1DB4"/>
    <w:rsid w:val="003C3220"/>
    <w:rsid w:val="003C6E34"/>
    <w:rsid w:val="003C6ECC"/>
    <w:rsid w:val="003C71A3"/>
    <w:rsid w:val="003C7A89"/>
    <w:rsid w:val="003D0B66"/>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2D9F"/>
    <w:rsid w:val="00434187"/>
    <w:rsid w:val="00437067"/>
    <w:rsid w:val="004377AC"/>
    <w:rsid w:val="00437DB0"/>
    <w:rsid w:val="00441CBA"/>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3F3A"/>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6FC7"/>
    <w:rsid w:val="004F7B5C"/>
    <w:rsid w:val="0050024B"/>
    <w:rsid w:val="00502349"/>
    <w:rsid w:val="00502D44"/>
    <w:rsid w:val="005049CC"/>
    <w:rsid w:val="00505178"/>
    <w:rsid w:val="005068E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0EB5"/>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A38"/>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2E2B"/>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3E2C"/>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048A"/>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4EF7"/>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6CA"/>
    <w:rsid w:val="007B7C1E"/>
    <w:rsid w:val="007B7E26"/>
    <w:rsid w:val="007C1D1B"/>
    <w:rsid w:val="007C1F44"/>
    <w:rsid w:val="007C6783"/>
    <w:rsid w:val="007C72BB"/>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772"/>
    <w:rsid w:val="0080286C"/>
    <w:rsid w:val="00802CE5"/>
    <w:rsid w:val="00804A39"/>
    <w:rsid w:val="00805098"/>
    <w:rsid w:val="00807A77"/>
    <w:rsid w:val="00810B35"/>
    <w:rsid w:val="0081120F"/>
    <w:rsid w:val="00814C9A"/>
    <w:rsid w:val="008152F1"/>
    <w:rsid w:val="008178BA"/>
    <w:rsid w:val="00821FCA"/>
    <w:rsid w:val="00822A78"/>
    <w:rsid w:val="0082336F"/>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4A21"/>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1799"/>
    <w:rsid w:val="0092600D"/>
    <w:rsid w:val="009262B5"/>
    <w:rsid w:val="00926B0C"/>
    <w:rsid w:val="00930217"/>
    <w:rsid w:val="00931A37"/>
    <w:rsid w:val="00935C87"/>
    <w:rsid w:val="00935FF3"/>
    <w:rsid w:val="0093630E"/>
    <w:rsid w:val="00936E99"/>
    <w:rsid w:val="00940318"/>
    <w:rsid w:val="0094062F"/>
    <w:rsid w:val="00941D18"/>
    <w:rsid w:val="0094212E"/>
    <w:rsid w:val="009422EB"/>
    <w:rsid w:val="009438AB"/>
    <w:rsid w:val="0094458A"/>
    <w:rsid w:val="0094466C"/>
    <w:rsid w:val="00947EC9"/>
    <w:rsid w:val="00951A8D"/>
    <w:rsid w:val="00952A84"/>
    <w:rsid w:val="00953254"/>
    <w:rsid w:val="009533CE"/>
    <w:rsid w:val="009539F1"/>
    <w:rsid w:val="00954352"/>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043"/>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9E0"/>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0D67"/>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325"/>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25B9"/>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B3D"/>
    <w:rsid w:val="00C030CD"/>
    <w:rsid w:val="00C04312"/>
    <w:rsid w:val="00C0504F"/>
    <w:rsid w:val="00C054A8"/>
    <w:rsid w:val="00C0765F"/>
    <w:rsid w:val="00C07C56"/>
    <w:rsid w:val="00C12B7B"/>
    <w:rsid w:val="00C12ED3"/>
    <w:rsid w:val="00C137F2"/>
    <w:rsid w:val="00C1421A"/>
    <w:rsid w:val="00C15609"/>
    <w:rsid w:val="00C206C1"/>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3B64"/>
    <w:rsid w:val="00C6657F"/>
    <w:rsid w:val="00C67013"/>
    <w:rsid w:val="00C6748E"/>
    <w:rsid w:val="00C70482"/>
    <w:rsid w:val="00C714DF"/>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31E"/>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58BB"/>
    <w:rsid w:val="00CF67CD"/>
    <w:rsid w:val="00CF6EAD"/>
    <w:rsid w:val="00D021FB"/>
    <w:rsid w:val="00D04802"/>
    <w:rsid w:val="00D04F5A"/>
    <w:rsid w:val="00D058A4"/>
    <w:rsid w:val="00D06931"/>
    <w:rsid w:val="00D07A83"/>
    <w:rsid w:val="00D10C04"/>
    <w:rsid w:val="00D12CAF"/>
    <w:rsid w:val="00D13280"/>
    <w:rsid w:val="00D14A9D"/>
    <w:rsid w:val="00D16C9E"/>
    <w:rsid w:val="00D20DB7"/>
    <w:rsid w:val="00D2261A"/>
    <w:rsid w:val="00D22B72"/>
    <w:rsid w:val="00D24498"/>
    <w:rsid w:val="00D25D8C"/>
    <w:rsid w:val="00D260FE"/>
    <w:rsid w:val="00D27C0B"/>
    <w:rsid w:val="00D32B3C"/>
    <w:rsid w:val="00D36117"/>
    <w:rsid w:val="00D37D95"/>
    <w:rsid w:val="00D4116E"/>
    <w:rsid w:val="00D42B15"/>
    <w:rsid w:val="00D43785"/>
    <w:rsid w:val="00D43D4D"/>
    <w:rsid w:val="00D43DD5"/>
    <w:rsid w:val="00D45DC6"/>
    <w:rsid w:val="00D47E11"/>
    <w:rsid w:val="00D51367"/>
    <w:rsid w:val="00D515B3"/>
    <w:rsid w:val="00D51625"/>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2B6"/>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55F7"/>
    <w:rsid w:val="00DB682A"/>
    <w:rsid w:val="00DC1E27"/>
    <w:rsid w:val="00DC1FCD"/>
    <w:rsid w:val="00DC2EF3"/>
    <w:rsid w:val="00DC35DE"/>
    <w:rsid w:val="00DC3931"/>
    <w:rsid w:val="00DC5888"/>
    <w:rsid w:val="00DD1FB1"/>
    <w:rsid w:val="00DD250D"/>
    <w:rsid w:val="00DD42C9"/>
    <w:rsid w:val="00DD4907"/>
    <w:rsid w:val="00DD4A57"/>
    <w:rsid w:val="00DD4D01"/>
    <w:rsid w:val="00DD7985"/>
    <w:rsid w:val="00DE3443"/>
    <w:rsid w:val="00DE45AA"/>
    <w:rsid w:val="00DE4901"/>
    <w:rsid w:val="00DE5B26"/>
    <w:rsid w:val="00DE626E"/>
    <w:rsid w:val="00DE662C"/>
    <w:rsid w:val="00DE78D0"/>
    <w:rsid w:val="00DF03C2"/>
    <w:rsid w:val="00DF12BE"/>
    <w:rsid w:val="00DF1941"/>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16FE"/>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FEC"/>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18DA"/>
    <w:rsid w:val="00F82AF0"/>
    <w:rsid w:val="00F82D25"/>
    <w:rsid w:val="00F83355"/>
    <w:rsid w:val="00F86DB5"/>
    <w:rsid w:val="00F86E3C"/>
    <w:rsid w:val="00F86E7B"/>
    <w:rsid w:val="00F9117A"/>
    <w:rsid w:val="00F918EF"/>
    <w:rsid w:val="00F92891"/>
    <w:rsid w:val="00F95C3D"/>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5E07"/>
    <w:rsid w:val="00FC6823"/>
    <w:rsid w:val="00FC7BCC"/>
    <w:rsid w:val="00FC7FDF"/>
    <w:rsid w:val="00FD2929"/>
    <w:rsid w:val="00FD3118"/>
    <w:rsid w:val="00FD4590"/>
    <w:rsid w:val="00FD4948"/>
    <w:rsid w:val="00FD4F8F"/>
    <w:rsid w:val="00FD5956"/>
    <w:rsid w:val="00FD67EE"/>
    <w:rsid w:val="00FD796D"/>
    <w:rsid w:val="00FD7DDF"/>
    <w:rsid w:val="00FE2105"/>
    <w:rsid w:val="00FE251C"/>
    <w:rsid w:val="00FE2D8F"/>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610040-AB63-477F-9749-7FF90368C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7791</Words>
  <Characters>44415</Characters>
  <Application>Microsoft Office Word</Application>
  <DocSecurity>0</DocSecurity>
  <Lines>370</Lines>
  <Paragraphs>104</Paragraphs>
  <ScaleCrop>false</ScaleCrop>
  <Company>MS</Company>
  <LinksUpToDate>false</LinksUpToDate>
  <CharactersWithSpaces>52102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第三电子评标室8</cp:lastModifiedBy>
  <cp:revision>2</cp:revision>
  <dcterms:created xsi:type="dcterms:W3CDTF">2025-12-19T02:23:00Z</dcterms:created>
  <dcterms:modified xsi:type="dcterms:W3CDTF">2025-12-19T02:23:00Z</dcterms:modified>
</cp:coreProperties>
</file>