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004" w:rsidRDefault="00B11004" w:rsidP="00B11004">
      <w:pPr>
        <w:rPr>
          <w:rFonts w:eastAsia="仿宋_GB2312"/>
          <w:sz w:val="84"/>
        </w:rPr>
      </w:pPr>
    </w:p>
    <w:p w:rsidR="00B11004" w:rsidRDefault="00B11004" w:rsidP="00B1100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470EFFB" wp14:editId="4BB32C80">
                <wp:simplePos x="0" y="0"/>
                <wp:positionH relativeFrom="column">
                  <wp:posOffset>-122555</wp:posOffset>
                </wp:positionH>
                <wp:positionV relativeFrom="paragraph">
                  <wp:posOffset>311150</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4.5pt" to="4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天津市数据发展中心天津市投资项目在线审批监管平台“高效</w:t>
      </w:r>
    </w:p>
    <w:p w:rsidR="00B11004" w:rsidRDefault="00B11004" w:rsidP="00B11004">
      <w:pPr>
        <w:ind w:right="105"/>
        <w:jc w:val="right"/>
        <w:rPr>
          <w:rFonts w:eastAsia="黑体"/>
          <w:b/>
          <w:spacing w:val="40"/>
          <w:w w:val="66"/>
          <w:sz w:val="60"/>
          <w:szCs w:val="60"/>
        </w:rPr>
      </w:pPr>
      <w:r>
        <w:rPr>
          <w:rFonts w:eastAsia="黑体" w:hint="eastAsia"/>
          <w:b/>
          <w:spacing w:val="40"/>
          <w:w w:val="66"/>
          <w:sz w:val="60"/>
          <w:szCs w:val="60"/>
        </w:rPr>
        <w:t>办成一件事”升级项目</w:t>
      </w:r>
    </w:p>
    <w:p w:rsidR="00B11004" w:rsidRDefault="00B11004" w:rsidP="00B1100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1A00EDD4" wp14:editId="30B0B03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B11004" w:rsidRDefault="00B11004" w:rsidP="00B11004">
      <w:pPr>
        <w:ind w:right="1025"/>
        <w:jc w:val="center"/>
        <w:rPr>
          <w:rFonts w:eastAsia="黑体"/>
          <w:b/>
          <w:spacing w:val="40"/>
          <w:w w:val="66"/>
          <w:sz w:val="60"/>
          <w:szCs w:val="60"/>
        </w:rPr>
      </w:pPr>
    </w:p>
    <w:p w:rsidR="00B11004" w:rsidRDefault="00B11004" w:rsidP="00B11004">
      <w:pPr>
        <w:jc w:val="center"/>
        <w:rPr>
          <w:rFonts w:eastAsia="黑体"/>
          <w:b/>
          <w:spacing w:val="40"/>
          <w:w w:val="66"/>
          <w:sz w:val="15"/>
          <w:szCs w:val="15"/>
        </w:rPr>
      </w:pPr>
      <w:r>
        <w:rPr>
          <w:rFonts w:eastAsia="黑体"/>
          <w:b/>
          <w:spacing w:val="40"/>
          <w:w w:val="66"/>
          <w:sz w:val="56"/>
          <w:szCs w:val="56"/>
        </w:rPr>
        <w:t xml:space="preserve">            </w:t>
      </w:r>
    </w:p>
    <w:p w:rsidR="00B11004" w:rsidRDefault="00B11004" w:rsidP="00B11004">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TGPC-2025-D-1364</w:t>
      </w:r>
      <w:r>
        <w:rPr>
          <w:rFonts w:eastAsia="黑体"/>
          <w:spacing w:val="40"/>
          <w:w w:val="66"/>
          <w:sz w:val="32"/>
          <w:szCs w:val="32"/>
        </w:rPr>
        <w:t>）</w:t>
      </w:r>
    </w:p>
    <w:p w:rsidR="00B11004" w:rsidRDefault="00B11004" w:rsidP="00B11004">
      <w:pPr>
        <w:rPr>
          <w:sz w:val="40"/>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rPr>
          <w:sz w:val="36"/>
        </w:rPr>
      </w:pPr>
    </w:p>
    <w:p w:rsidR="00B11004" w:rsidRDefault="00B11004" w:rsidP="00B1100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679B1EBF" wp14:editId="44F77F7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11004" w:rsidRDefault="00B11004" w:rsidP="00B1100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11004" w:rsidRDefault="00B11004" w:rsidP="00B11004">
      <w:pPr>
        <w:widowControl/>
        <w:jc w:val="left"/>
        <w:rPr>
          <w:rFonts w:eastAsia="仿宋_GB2312"/>
          <w:b/>
          <w:bCs/>
          <w:kern w:val="0"/>
          <w:sz w:val="44"/>
          <w:szCs w:val="44"/>
        </w:rPr>
      </w:pPr>
    </w:p>
    <w:p w:rsidR="00B11004" w:rsidRDefault="00B11004" w:rsidP="00B11004">
      <w:pPr>
        <w:ind w:firstLineChars="100" w:firstLine="411"/>
        <w:jc w:val="center"/>
        <w:rPr>
          <w:b/>
          <w:spacing w:val="20"/>
          <w:w w:val="80"/>
          <w:sz w:val="48"/>
          <w:szCs w:val="48"/>
        </w:rPr>
        <w:sectPr w:rsidR="00B11004">
          <w:headerReference w:type="default" r:id="rId9"/>
          <w:pgSz w:w="11906" w:h="16838"/>
          <w:pgMar w:top="1440" w:right="1797" w:bottom="1440" w:left="1797" w:header="851" w:footer="992" w:gutter="0"/>
          <w:pgNumType w:start="1"/>
          <w:cols w:space="425"/>
          <w:docGrid w:type="linesAndChars" w:linePitch="285" w:charSpace="-3449"/>
        </w:sectPr>
      </w:pPr>
    </w:p>
    <w:p w:rsidR="00B11004" w:rsidRDefault="00B11004" w:rsidP="00B1100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11004" w:rsidRDefault="00B11004" w:rsidP="00B11004">
      <w:pPr>
        <w:spacing w:line="560" w:lineRule="exact"/>
        <w:ind w:rightChars="-73" w:right="-141"/>
        <w:rPr>
          <w:b/>
          <w:sz w:val="24"/>
        </w:rPr>
      </w:pPr>
      <w:r>
        <w:rPr>
          <w:b/>
          <w:sz w:val="24"/>
        </w:rPr>
        <w:t>第一部分</w:t>
      </w:r>
      <w:r>
        <w:rPr>
          <w:b/>
          <w:sz w:val="24"/>
        </w:rPr>
        <w:t xml:space="preserve">  </w:t>
      </w:r>
      <w:r>
        <w:rPr>
          <w:b/>
          <w:sz w:val="24"/>
        </w:rPr>
        <w:t>投标邀请函</w:t>
      </w:r>
    </w:p>
    <w:p w:rsidR="00B11004" w:rsidRDefault="00B11004" w:rsidP="00B11004">
      <w:pPr>
        <w:spacing w:line="560" w:lineRule="exact"/>
        <w:ind w:rightChars="-73" w:right="-141"/>
        <w:rPr>
          <w:b/>
          <w:sz w:val="24"/>
        </w:rPr>
      </w:pPr>
    </w:p>
    <w:p w:rsidR="00B11004" w:rsidRDefault="00B11004" w:rsidP="00B11004">
      <w:pPr>
        <w:spacing w:line="560" w:lineRule="exact"/>
        <w:ind w:rightChars="-73" w:right="-141"/>
        <w:rPr>
          <w:b/>
          <w:sz w:val="24"/>
        </w:rPr>
      </w:pPr>
      <w:r>
        <w:rPr>
          <w:b/>
          <w:sz w:val="24"/>
        </w:rPr>
        <w:t>第二部分</w:t>
      </w:r>
      <w:r>
        <w:rPr>
          <w:b/>
          <w:sz w:val="24"/>
        </w:rPr>
        <w:t xml:space="preserve">  </w:t>
      </w:r>
      <w:r>
        <w:rPr>
          <w:b/>
          <w:sz w:val="24"/>
        </w:rPr>
        <w:t>招标项目要求</w:t>
      </w:r>
    </w:p>
    <w:p w:rsidR="00B11004" w:rsidRDefault="00B11004" w:rsidP="00B11004">
      <w:pPr>
        <w:spacing w:line="560" w:lineRule="exact"/>
        <w:ind w:rightChars="-73" w:right="-141"/>
        <w:rPr>
          <w:b/>
          <w:sz w:val="24"/>
        </w:rPr>
      </w:pPr>
    </w:p>
    <w:p w:rsidR="00B11004" w:rsidRDefault="00B11004" w:rsidP="00B11004">
      <w:pPr>
        <w:spacing w:line="560" w:lineRule="exact"/>
        <w:ind w:rightChars="-73" w:right="-141"/>
        <w:rPr>
          <w:b/>
          <w:sz w:val="24"/>
        </w:rPr>
      </w:pPr>
      <w:r>
        <w:rPr>
          <w:b/>
          <w:sz w:val="24"/>
        </w:rPr>
        <w:t>第三部分</w:t>
      </w:r>
      <w:r>
        <w:rPr>
          <w:b/>
          <w:sz w:val="24"/>
        </w:rPr>
        <w:t xml:space="preserve">  </w:t>
      </w:r>
      <w:r>
        <w:rPr>
          <w:b/>
          <w:sz w:val="24"/>
        </w:rPr>
        <w:t>投标须知</w:t>
      </w:r>
    </w:p>
    <w:p w:rsidR="00B11004" w:rsidRDefault="00B11004" w:rsidP="00B11004">
      <w:pPr>
        <w:spacing w:line="560" w:lineRule="exact"/>
        <w:ind w:rightChars="-73" w:right="-141"/>
        <w:rPr>
          <w:sz w:val="24"/>
        </w:rPr>
      </w:pPr>
    </w:p>
    <w:p w:rsidR="00B11004" w:rsidRDefault="00B11004" w:rsidP="00B11004">
      <w:pPr>
        <w:spacing w:line="560" w:lineRule="exact"/>
        <w:rPr>
          <w:b/>
          <w:sz w:val="24"/>
        </w:rPr>
      </w:pPr>
      <w:r>
        <w:rPr>
          <w:b/>
          <w:sz w:val="24"/>
        </w:rPr>
        <w:t>第四部分</w:t>
      </w:r>
      <w:r>
        <w:rPr>
          <w:b/>
          <w:sz w:val="24"/>
        </w:rPr>
        <w:t xml:space="preserve">  </w:t>
      </w:r>
      <w:r>
        <w:rPr>
          <w:b/>
          <w:sz w:val="24"/>
        </w:rPr>
        <w:t>合同条款</w:t>
      </w:r>
    </w:p>
    <w:p w:rsidR="00B11004" w:rsidRDefault="00B11004" w:rsidP="00B11004">
      <w:pPr>
        <w:spacing w:line="560" w:lineRule="exact"/>
        <w:rPr>
          <w:sz w:val="24"/>
        </w:rPr>
      </w:pPr>
    </w:p>
    <w:p w:rsidR="00B11004" w:rsidRDefault="00B11004" w:rsidP="00B11004">
      <w:pPr>
        <w:spacing w:line="560" w:lineRule="exact"/>
        <w:rPr>
          <w:sz w:val="24"/>
        </w:rPr>
      </w:pPr>
      <w:r>
        <w:rPr>
          <w:b/>
          <w:sz w:val="24"/>
        </w:rPr>
        <w:t>第五部分</w:t>
      </w:r>
      <w:r>
        <w:rPr>
          <w:b/>
          <w:sz w:val="24"/>
        </w:rPr>
        <w:t xml:space="preserve">  </w:t>
      </w:r>
      <w:r>
        <w:rPr>
          <w:b/>
          <w:sz w:val="24"/>
        </w:rPr>
        <w:t>投标文件格式</w:t>
      </w:r>
    </w:p>
    <w:p w:rsidR="00B11004" w:rsidRDefault="00B11004" w:rsidP="00B11004">
      <w:pPr>
        <w:rPr>
          <w:sz w:val="24"/>
        </w:rPr>
      </w:pPr>
    </w:p>
    <w:p w:rsidR="00B11004" w:rsidRDefault="00B11004" w:rsidP="00B11004">
      <w:pPr>
        <w:rPr>
          <w:sz w:val="24"/>
        </w:rPr>
      </w:pPr>
    </w:p>
    <w:p w:rsidR="00B11004" w:rsidRDefault="00B11004" w:rsidP="00B11004">
      <w:pPr>
        <w:rPr>
          <w:sz w:val="24"/>
        </w:rPr>
      </w:pPr>
    </w:p>
    <w:p w:rsidR="00B11004" w:rsidRDefault="00B11004" w:rsidP="00B11004">
      <w:pPr>
        <w:rPr>
          <w:sz w:val="24"/>
        </w:rPr>
      </w:pPr>
    </w:p>
    <w:p w:rsidR="00B11004" w:rsidRDefault="00B11004" w:rsidP="00B11004">
      <w:pPr>
        <w:rPr>
          <w:sz w:val="24"/>
        </w:rPr>
      </w:pPr>
    </w:p>
    <w:p w:rsidR="00B11004" w:rsidRDefault="00B11004" w:rsidP="00B11004">
      <w:pPr>
        <w:rPr>
          <w:sz w:val="24"/>
        </w:rPr>
      </w:pPr>
    </w:p>
    <w:p w:rsidR="00B11004" w:rsidRDefault="00B11004" w:rsidP="00B11004">
      <w:pPr>
        <w:rPr>
          <w:b/>
        </w:rPr>
      </w:pPr>
    </w:p>
    <w:p w:rsidR="00B11004" w:rsidRDefault="00B11004" w:rsidP="00B11004">
      <w:pPr>
        <w:pStyle w:val="ac"/>
        <w:rPr>
          <w:rFonts w:ascii="Times New Roman" w:hAnsi="Times New Roman"/>
        </w:rPr>
        <w:sectPr w:rsidR="00B11004">
          <w:pgSz w:w="11906" w:h="16838"/>
          <w:pgMar w:top="1440" w:right="1797" w:bottom="1440" w:left="1797" w:header="851" w:footer="992" w:gutter="0"/>
          <w:pgNumType w:start="1"/>
          <w:cols w:space="425"/>
          <w:docGrid w:type="linesAndChars" w:linePitch="285" w:charSpace="-3449"/>
        </w:sectPr>
      </w:pPr>
      <w:bookmarkStart w:id="0" w:name="_Toc412903614"/>
    </w:p>
    <w:p w:rsidR="00B11004" w:rsidRDefault="00B11004" w:rsidP="00B1100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11004" w:rsidRDefault="00B11004" w:rsidP="00B1100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天津市数据发展中心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天津市数据发展中心天津市投资项目在线审批监管平台“高效办成一件事”升级项目</w:t>
      </w:r>
      <w:r>
        <w:rPr>
          <w:rFonts w:ascii="Times New Roman" w:eastAsiaTheme="minorEastAsia" w:hAnsi="Times New Roman" w:cs="Times New Roman"/>
          <w:color w:val="auto"/>
          <w:szCs w:val="32"/>
        </w:rPr>
        <w:t>实施政府采购。现欢迎合格的供应商参加投标。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天津市数据发展中心天津市投资项目在线审批监管平台“高效办成一件事”升级项目</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TGPC-2025-D-1364</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第一包：</w:t>
      </w:r>
      <w:bookmarkStart w:id="1" w:name="OLE_LINK7"/>
      <w:r>
        <w:rPr>
          <w:rFonts w:ascii="Times New Roman" w:eastAsia="宋体" w:hAnsi="Times New Roman" w:cs="Times New Roman"/>
          <w:color w:val="auto"/>
        </w:rPr>
        <w:t>软件开发</w:t>
      </w:r>
      <w:bookmarkEnd w:id="1"/>
      <w:r>
        <w:rPr>
          <w:rFonts w:ascii="Times New Roman" w:eastAsia="宋体" w:hAnsi="Times New Roman" w:cs="Times New Roman" w:hint="eastAsia"/>
          <w:color w:val="auto"/>
        </w:rPr>
        <w:t>，合同履行期限：项目建设工期</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年，签订合同之日起</w:t>
      </w:r>
      <w:r>
        <w:rPr>
          <w:rFonts w:ascii="Times New Roman" w:eastAsia="宋体" w:hAnsi="Times New Roman" w:cs="Times New Roman" w:hint="eastAsia"/>
          <w:color w:val="auto"/>
        </w:rPr>
        <w:t>9</w:t>
      </w:r>
      <w:r>
        <w:rPr>
          <w:rFonts w:ascii="Times New Roman" w:eastAsia="宋体" w:hAnsi="Times New Roman" w:cs="Times New Roman" w:hint="eastAsia"/>
          <w:color w:val="auto"/>
        </w:rPr>
        <w:t>个月内完成开发任务并进行初验，通过初验后试运行</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个月，进行终验。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bookmarkStart w:id="2" w:name="OLE_LINK12"/>
      <w:r>
        <w:rPr>
          <w:rFonts w:ascii="Times New Roman" w:eastAsia="宋体" w:hAnsi="Times New Roman" w:cs="Times New Roman"/>
          <w:color w:val="auto"/>
        </w:rPr>
        <w:t>第二包：信息化监理服务</w:t>
      </w:r>
      <w:bookmarkEnd w:id="2"/>
      <w:r>
        <w:rPr>
          <w:rFonts w:ascii="Times New Roman" w:eastAsia="宋体" w:hAnsi="Times New Roman" w:cs="Times New Roman" w:hint="eastAsia"/>
          <w:color w:val="auto"/>
        </w:rPr>
        <w:t>，合同履行期限：随第一包进度进行。</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bookmarkStart w:id="3" w:name="OLE_LINK17"/>
      <w:r>
        <w:rPr>
          <w:rFonts w:ascii="Times New Roman" w:eastAsia="宋体" w:hAnsi="Times New Roman" w:cs="Times New Roman" w:hint="eastAsia"/>
          <w:color w:val="auto"/>
        </w:rPr>
        <w:t>等级保护测评服务</w:t>
      </w:r>
      <w:bookmarkEnd w:id="3"/>
      <w:r>
        <w:rPr>
          <w:rFonts w:ascii="Times New Roman" w:eastAsia="宋体" w:hAnsi="Times New Roman" w:cs="Times New Roman" w:hint="eastAsia"/>
          <w:color w:val="auto"/>
        </w:rPr>
        <w:t>，合同履行期限：</w:t>
      </w:r>
      <w:r>
        <w:rPr>
          <w:rFonts w:hint="eastAsia"/>
        </w:rPr>
        <w:t>合同签订起准备相关材料，项目具备测评条件，在接到通知的60个工作日内完成全部等级保护测评工作。</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4" w:name="OLE_LINK18"/>
      <w:bookmarkStart w:id="5" w:name="OLE_LINK19"/>
      <w:r>
        <w:rPr>
          <w:rFonts w:ascii="Times New Roman" w:eastAsia="宋体" w:hAnsi="Times New Roman" w:cs="Times New Roman" w:hint="eastAsia"/>
          <w:color w:val="auto"/>
        </w:rPr>
        <w:t>商用密码应用安全性评估服务</w:t>
      </w:r>
      <w:bookmarkEnd w:id="4"/>
      <w:bookmarkEnd w:id="5"/>
      <w:r>
        <w:rPr>
          <w:rFonts w:ascii="Times New Roman" w:eastAsia="宋体" w:hAnsi="Times New Roman" w:cs="Times New Roman" w:hint="eastAsia"/>
          <w:color w:val="auto"/>
        </w:rPr>
        <w:t>，合同履行期限：合同签订之日起准备相关材料，项目具备测评条件，接到被测单位通知的</w:t>
      </w:r>
      <w:r>
        <w:rPr>
          <w:rFonts w:ascii="Times New Roman" w:eastAsia="宋体" w:hAnsi="Times New Roman" w:cs="Times New Roman" w:hint="eastAsia"/>
          <w:color w:val="auto"/>
        </w:rPr>
        <w:t>60</w:t>
      </w:r>
      <w:r>
        <w:rPr>
          <w:rFonts w:ascii="Times New Roman" w:eastAsia="宋体" w:hAnsi="Times New Roman" w:cs="Times New Roman" w:hint="eastAsia"/>
          <w:color w:val="auto"/>
        </w:rPr>
        <w:t>个工作日内完成密码测评工作。</w:t>
      </w:r>
    </w:p>
    <w:p w:rsidR="00B11004" w:rsidRDefault="00B11004" w:rsidP="00B11004">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816</w:t>
      </w:r>
      <w:r>
        <w:rPr>
          <w:rFonts w:ascii="Times New Roman" w:eastAsia="宋体" w:hAnsi="Times New Roman" w:cs="Times New Roman" w:hint="eastAsia"/>
          <w:color w:val="auto"/>
        </w:rPr>
        <w:t>000</w:t>
      </w:r>
      <w:r>
        <w:rPr>
          <w:rFonts w:ascii="Times New Roman" w:eastAsia="宋体" w:hAnsi="Times New Roman" w:cs="Times New Roman" w:hint="eastAsia"/>
          <w:color w:val="auto"/>
        </w:rPr>
        <w:t>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bookmarkStart w:id="6" w:name="OLE_LINK16"/>
      <w:bookmarkStart w:id="7" w:name="OLE_LINK15"/>
      <w:r>
        <w:rPr>
          <w:rFonts w:ascii="Times New Roman" w:eastAsia="宋体" w:hAnsi="Times New Roman" w:cs="Times New Roman"/>
          <w:color w:val="auto"/>
        </w:rPr>
        <w:t>25</w:t>
      </w:r>
      <w:r>
        <w:rPr>
          <w:rFonts w:ascii="Times New Roman" w:eastAsia="宋体" w:hAnsi="Times New Roman" w:cs="Times New Roman" w:hint="eastAsia"/>
          <w:color w:val="auto"/>
        </w:rPr>
        <w:t>000</w:t>
      </w:r>
      <w:bookmarkEnd w:id="6"/>
      <w:bookmarkEnd w:id="7"/>
      <w:r>
        <w:rPr>
          <w:rFonts w:ascii="Times New Roman" w:eastAsia="宋体" w:hAnsi="Times New Roman" w:cs="Times New Roman" w:hint="eastAsia"/>
          <w:color w:val="auto"/>
        </w:rPr>
        <w:t>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第三包</w:t>
      </w:r>
      <w:r>
        <w:rPr>
          <w:rFonts w:ascii="Times New Roman" w:eastAsia="宋体" w:hAnsi="Times New Roman" w:cs="Times New Roman"/>
          <w:color w:val="auto"/>
        </w:rPr>
        <w:t>：</w:t>
      </w:r>
      <w:bookmarkStart w:id="8" w:name="OLE_LINK9"/>
      <w:bookmarkStart w:id="9" w:name="OLE_LINK10"/>
      <w:bookmarkStart w:id="10" w:name="OLE_LINK8"/>
      <w:r>
        <w:rPr>
          <w:rFonts w:ascii="Times New Roman" w:eastAsia="宋体" w:hAnsi="Times New Roman" w:cs="Times New Roman" w:hint="eastAsia"/>
          <w:color w:val="auto"/>
        </w:rPr>
        <w:t>60000</w:t>
      </w:r>
      <w:bookmarkEnd w:id="8"/>
      <w:bookmarkEnd w:id="9"/>
      <w:bookmarkEnd w:id="10"/>
      <w:r>
        <w:rPr>
          <w:rFonts w:ascii="Times New Roman" w:eastAsia="宋体" w:hAnsi="Times New Roman" w:cs="Times New Roman" w:hint="eastAsia"/>
          <w:color w:val="auto"/>
        </w:rPr>
        <w:t>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11" w:name="OLE_LINK11"/>
      <w:bookmarkStart w:id="12" w:name="OLE_LINK6"/>
      <w:bookmarkStart w:id="13" w:name="OLE_LINK5"/>
      <w:r>
        <w:rPr>
          <w:rFonts w:ascii="Times New Roman" w:eastAsia="宋体" w:hAnsi="Times New Roman" w:cs="Times New Roman" w:hint="eastAsia"/>
          <w:color w:val="auto"/>
        </w:rPr>
        <w:t>60000</w:t>
      </w:r>
      <w:bookmarkEnd w:id="11"/>
      <w:bookmarkEnd w:id="12"/>
      <w:bookmarkEnd w:id="13"/>
      <w:r>
        <w:rPr>
          <w:rFonts w:ascii="Times New Roman" w:eastAsia="宋体" w:hAnsi="Times New Roman" w:cs="Times New Roman" w:hint="eastAsia"/>
          <w:color w:val="auto"/>
        </w:rPr>
        <w:t>元</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11004" w:rsidRDefault="00B11004" w:rsidP="00B11004">
      <w:pPr>
        <w:pStyle w:val="Default"/>
        <w:spacing w:line="360" w:lineRule="auto"/>
        <w:ind w:firstLineChars="200" w:firstLine="446"/>
        <w:rPr>
          <w:rFonts w:ascii="Times New Roman" w:eastAsia="宋体" w:hAnsi="Times New Roman" w:cs="Times New Roman"/>
          <w:color w:val="auto"/>
        </w:rPr>
      </w:pPr>
      <w:bookmarkStart w:id="14" w:name="OLE_LINK2"/>
      <w:bookmarkStart w:id="15" w:name="OLE_LINK1"/>
      <w:r>
        <w:rPr>
          <w:rFonts w:ascii="Times New Roman" w:eastAsia="宋体" w:hAnsi="Times New Roman" w:cs="Times New Roman" w:hint="eastAsia"/>
          <w:color w:val="auto"/>
        </w:rPr>
        <w:t>（一）根据《商用密码应用安全性评估管理办法》的规定，第四包投标人应列入国家密码管理局公告（第</w:t>
      </w:r>
      <w:r>
        <w:rPr>
          <w:rFonts w:ascii="Times New Roman" w:eastAsia="宋体" w:hAnsi="Times New Roman" w:cs="Times New Roman" w:hint="eastAsia"/>
          <w:color w:val="auto"/>
        </w:rPr>
        <w:t>53</w:t>
      </w:r>
      <w:r>
        <w:rPr>
          <w:rFonts w:ascii="Times New Roman" w:eastAsia="宋体" w:hAnsi="Times New Roman" w:cs="Times New Roman" w:hint="eastAsia"/>
          <w:color w:val="auto"/>
        </w:rPr>
        <w:t>号）机构目录之内。</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B11004" w:rsidRDefault="00B11004" w:rsidP="00B11004">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w:t>
      </w:r>
      <w:bookmarkStart w:id="16" w:name="OLE_LINK4"/>
      <w:bookmarkStart w:id="17" w:name="OLE_LINK3"/>
      <w:bookmarkEnd w:id="14"/>
      <w:bookmarkEnd w:id="15"/>
      <w:r>
        <w:rPr>
          <w:rFonts w:ascii="Times New Roman" w:eastAsiaTheme="minorEastAsia" w:hAnsi="Times New Roman" w:cs="Times New Roman" w:hint="eastAsia"/>
          <w:color w:val="auto"/>
        </w:rPr>
        <w:t>本项目第二包至第四包专门面向中小企业采购，提供《中小企业声明函》。</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本项目第一包</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r>
        <w:rPr>
          <w:rFonts w:ascii="Times New Roman" w:eastAsia="宋体" w:hAnsi="Times New Roman" w:cs="Times New Roman" w:hint="eastAsia"/>
          <w:color w:val="auto"/>
        </w:rPr>
        <w:t>；</w:t>
      </w:r>
      <w:r>
        <w:rPr>
          <w:rFonts w:ascii="Times New Roman" w:eastAsiaTheme="minorEastAsia" w:hAnsi="Times New Roman" w:cs="Times New Roman" w:hint="eastAsia"/>
          <w:color w:val="auto"/>
        </w:rPr>
        <w:t>第二包至第四包专门面向中小企业采购，提供《中小企业声明函》。</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11004" w:rsidRDefault="00B11004" w:rsidP="00B1100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11004" w:rsidRDefault="00B11004" w:rsidP="00B1100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w:t>
      </w:r>
      <w:r>
        <w:rPr>
          <w:rFonts w:ascii="Times New Roman" w:eastAsia="宋体" w:hAnsi="Times New Roman" w:hint="eastAsia"/>
          <w:color w:val="auto"/>
        </w:rPr>
        <w:lastRenderedPageBreak/>
        <w:t>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bookmarkStart w:id="18" w:name="_Toc412903615"/>
      <w:bookmarkEnd w:id="16"/>
      <w:bookmarkEnd w:id="17"/>
      <w:r>
        <w:rPr>
          <w:rFonts w:ascii="Times New Roman" w:eastAsia="宋体" w:hAnsi="Times New Roman" w:cs="Times New Roman"/>
          <w:color w:val="auto"/>
        </w:rPr>
        <w:t>六、获取招标文件时间、方式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、杨光</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天津市数据发展中心</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王超</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022-60619198</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联系部门：天津市数据发展中心</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人：王超</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022-60619198</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11004" w:rsidTr="002A659D">
        <w:trPr>
          <w:trHeight w:val="440"/>
          <w:tblHeader/>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B11004" w:rsidRDefault="00B11004" w:rsidP="002A659D">
            <w:pPr>
              <w:tabs>
                <w:tab w:val="left" w:pos="750"/>
                <w:tab w:val="left" w:pos="840"/>
              </w:tabs>
              <w:adjustRightInd w:val="0"/>
              <w:snapToGrid w:val="0"/>
              <w:jc w:val="center"/>
              <w:rPr>
                <w:sz w:val="24"/>
              </w:rPr>
            </w:pPr>
            <w:r>
              <w:rPr>
                <w:sz w:val="24"/>
              </w:rPr>
              <w:t>费率</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11004" w:rsidRDefault="00B11004" w:rsidP="002A659D">
            <w:pPr>
              <w:tabs>
                <w:tab w:val="left" w:pos="750"/>
                <w:tab w:val="left" w:pos="840"/>
              </w:tabs>
              <w:adjustRightInd w:val="0"/>
              <w:snapToGrid w:val="0"/>
              <w:jc w:val="center"/>
              <w:rPr>
                <w:sz w:val="24"/>
              </w:rPr>
            </w:pPr>
            <w:r>
              <w:rPr>
                <w:sz w:val="24"/>
              </w:rPr>
              <w:t>1%</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sz w:val="24"/>
              </w:rPr>
              <w:t>100-500</w:t>
            </w:r>
          </w:p>
        </w:tc>
        <w:tc>
          <w:tcPr>
            <w:tcW w:w="3657"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0.8</w:t>
            </w:r>
            <w:r>
              <w:rPr>
                <w:sz w:val="24"/>
              </w:rPr>
              <w:t>%</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sz w:val="24"/>
              </w:rPr>
              <w:t>500-1000</w:t>
            </w:r>
          </w:p>
        </w:tc>
        <w:tc>
          <w:tcPr>
            <w:tcW w:w="3657" w:type="dxa"/>
            <w:vAlign w:val="center"/>
          </w:tcPr>
          <w:p w:rsidR="00B11004" w:rsidRDefault="00B11004" w:rsidP="002A659D">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0.25%</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0.1%</w:t>
            </w:r>
          </w:p>
        </w:tc>
      </w:tr>
      <w:tr w:rsidR="00B11004" w:rsidTr="002A659D">
        <w:trPr>
          <w:trHeight w:val="440"/>
          <w:jc w:val="center"/>
        </w:trPr>
        <w:tc>
          <w:tcPr>
            <w:tcW w:w="3656"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11004" w:rsidRDefault="00B11004" w:rsidP="002A659D">
            <w:pPr>
              <w:tabs>
                <w:tab w:val="left" w:pos="750"/>
                <w:tab w:val="left" w:pos="840"/>
              </w:tabs>
              <w:adjustRightInd w:val="0"/>
              <w:snapToGrid w:val="0"/>
              <w:jc w:val="center"/>
              <w:rPr>
                <w:sz w:val="24"/>
              </w:rPr>
            </w:pPr>
            <w:r>
              <w:rPr>
                <w:rFonts w:hint="eastAsia"/>
                <w:sz w:val="24"/>
              </w:rPr>
              <w:t>0.05%</w:t>
            </w:r>
          </w:p>
        </w:tc>
      </w:tr>
    </w:tbl>
    <w:p w:rsidR="00B11004" w:rsidRDefault="00B11004" w:rsidP="00B11004">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B11004" w:rsidRDefault="00B11004" w:rsidP="00B11004">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w:t>
      </w:r>
      <w:r>
        <w:rPr>
          <w:rFonts w:hint="eastAsia"/>
          <w:sz w:val="24"/>
          <w:szCs w:val="24"/>
          <w:lang w:val="zh-CN"/>
        </w:rPr>
        <w:lastRenderedPageBreak/>
        <w:t>名称须与投标单位名称一致，缴费时请注明项目编号及中标包号。</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11004" w:rsidRDefault="00B11004" w:rsidP="00B11004">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B11004" w:rsidRDefault="00B11004" w:rsidP="00B11004">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11004" w:rsidRDefault="00B11004" w:rsidP="00B11004">
      <w:pPr>
        <w:pStyle w:val="Default"/>
        <w:spacing w:line="360" w:lineRule="auto"/>
        <w:ind w:firstLineChars="200" w:firstLine="446"/>
        <w:jc w:val="both"/>
        <w:rPr>
          <w:color w:val="FF0000"/>
        </w:rPr>
      </w:pP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p>
    <w:p w:rsidR="00B11004" w:rsidRDefault="00B11004" w:rsidP="00B11004">
      <w:pPr>
        <w:pStyle w:val="Default"/>
        <w:spacing w:line="360" w:lineRule="auto"/>
        <w:jc w:val="both"/>
        <w:rPr>
          <w:rFonts w:ascii="Times New Roman" w:eastAsia="宋体" w:hAnsi="Times New Roman" w:cs="Times New Roman"/>
          <w:color w:val="auto"/>
        </w:rPr>
      </w:pPr>
    </w:p>
    <w:p w:rsidR="00B11004" w:rsidRDefault="00B11004" w:rsidP="00B1100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p>
    <w:p w:rsidR="00B11004" w:rsidRDefault="00B11004" w:rsidP="00B11004">
      <w:pPr>
        <w:pStyle w:val="Default"/>
        <w:spacing w:line="360" w:lineRule="auto"/>
        <w:ind w:right="892"/>
        <w:rPr>
          <w:rFonts w:ascii="Times New Roman" w:eastAsia="宋体" w:hAnsi="Times New Roman" w:cs="Times New Roman"/>
          <w:color w:val="auto"/>
        </w:rPr>
      </w:pPr>
    </w:p>
    <w:p w:rsidR="00B11004" w:rsidRDefault="00B11004" w:rsidP="00B11004">
      <w:pPr>
        <w:widowControl/>
        <w:jc w:val="left"/>
        <w:rPr>
          <w:kern w:val="0"/>
          <w:sz w:val="24"/>
          <w:szCs w:val="24"/>
        </w:rPr>
      </w:pPr>
      <w:r>
        <w:br w:type="page"/>
      </w:r>
    </w:p>
    <w:p w:rsidR="00B11004" w:rsidRDefault="00B11004" w:rsidP="00B110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11004" w:rsidRDefault="00B11004" w:rsidP="00B11004">
      <w:pPr>
        <w:spacing w:line="360" w:lineRule="auto"/>
        <w:jc w:val="center"/>
        <w:rPr>
          <w:rFonts w:eastAsia="方正小标宋简体"/>
          <w:bCs/>
          <w:kern w:val="0"/>
          <w:sz w:val="24"/>
          <w:szCs w:val="24"/>
        </w:rPr>
      </w:pPr>
    </w:p>
    <w:p w:rsidR="00B11004" w:rsidRDefault="00B11004" w:rsidP="00B11004">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B11004" w:rsidRDefault="00B11004" w:rsidP="00B11004">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11004" w:rsidRDefault="00B11004" w:rsidP="00B11004">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11004" w:rsidRDefault="00B11004" w:rsidP="00B11004">
      <w:pPr>
        <w:spacing w:line="360" w:lineRule="auto"/>
        <w:jc w:val="center"/>
        <w:rPr>
          <w:rFonts w:eastAsia="方正小标宋简体"/>
          <w:spacing w:val="-10"/>
          <w:sz w:val="24"/>
          <w:szCs w:val="24"/>
        </w:rPr>
      </w:pPr>
    </w:p>
    <w:p w:rsidR="00B11004" w:rsidRDefault="00B11004" w:rsidP="00B11004">
      <w:pPr>
        <w:spacing w:line="360" w:lineRule="auto"/>
        <w:jc w:val="center"/>
        <w:rPr>
          <w:rFonts w:eastAsia="方正小标宋简体"/>
          <w:spacing w:val="-10"/>
          <w:sz w:val="24"/>
          <w:szCs w:val="24"/>
        </w:rPr>
      </w:pPr>
    </w:p>
    <w:p w:rsidR="00B11004" w:rsidRDefault="00B11004" w:rsidP="00B1100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11004" w:rsidRDefault="00B11004" w:rsidP="00B110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11004" w:rsidRDefault="00B11004" w:rsidP="00B11004">
      <w:pPr>
        <w:spacing w:line="360" w:lineRule="auto"/>
        <w:jc w:val="center"/>
        <w:rPr>
          <w:rFonts w:eastAsia="方正小标宋简体"/>
          <w:sz w:val="24"/>
          <w:szCs w:val="24"/>
        </w:rPr>
      </w:pP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【政策概述】</w:t>
      </w: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【支持对象】</w:t>
      </w: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11004" w:rsidRDefault="00B11004" w:rsidP="00B11004">
      <w:pPr>
        <w:pStyle w:val="a7"/>
        <w:spacing w:after="0" w:line="340" w:lineRule="exact"/>
        <w:ind w:firstLineChars="200" w:firstLine="446"/>
        <w:rPr>
          <w:rFonts w:eastAsiaTheme="minorEastAsia"/>
          <w:sz w:val="24"/>
          <w:szCs w:val="24"/>
        </w:rPr>
      </w:pPr>
      <w:r>
        <w:rPr>
          <w:rFonts w:eastAsiaTheme="minorEastAsia"/>
          <w:sz w:val="24"/>
          <w:szCs w:val="24"/>
        </w:rPr>
        <w:t>【支持情形】</w:t>
      </w:r>
    </w:p>
    <w:p w:rsidR="00B11004" w:rsidRDefault="00B11004" w:rsidP="00B11004">
      <w:pPr>
        <w:pStyle w:val="a7"/>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B11004" w:rsidRDefault="00B11004" w:rsidP="00B11004">
      <w:pPr>
        <w:pStyle w:val="a7"/>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11004" w:rsidRDefault="00B11004" w:rsidP="00B11004">
      <w:pPr>
        <w:pStyle w:val="a7"/>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11004" w:rsidRDefault="00B11004" w:rsidP="00B11004">
      <w:pPr>
        <w:pStyle w:val="a7"/>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11004" w:rsidRDefault="00B11004" w:rsidP="00B11004">
      <w:pPr>
        <w:spacing w:line="34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B11004" w:rsidRDefault="00B11004" w:rsidP="00B11004">
      <w:pPr>
        <w:pStyle w:val="a7"/>
        <w:spacing w:after="0" w:line="340" w:lineRule="exact"/>
        <w:ind w:firstLineChars="200" w:firstLine="446"/>
        <w:rPr>
          <w:rFonts w:eastAsiaTheme="minorEastAsia"/>
          <w:sz w:val="24"/>
          <w:szCs w:val="24"/>
        </w:rPr>
      </w:pPr>
      <w:r>
        <w:rPr>
          <w:rFonts w:eastAsiaTheme="minorEastAsia"/>
          <w:sz w:val="24"/>
          <w:szCs w:val="24"/>
        </w:rPr>
        <w:t>【注意事项】</w:t>
      </w: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11004" w:rsidRDefault="00B11004" w:rsidP="00B11004">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B11004" w:rsidRDefault="00B11004" w:rsidP="00B11004">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11004" w:rsidRDefault="00B11004" w:rsidP="00B11004">
      <w:pPr>
        <w:pStyle w:val="a7"/>
        <w:spacing w:after="0" w:line="340" w:lineRule="exact"/>
        <w:ind w:firstLineChars="200" w:firstLine="446"/>
        <w:rPr>
          <w:rFonts w:eastAsiaTheme="minorEastAsia"/>
          <w:sz w:val="24"/>
          <w:szCs w:val="24"/>
        </w:rPr>
      </w:pPr>
      <w:r>
        <w:rPr>
          <w:rFonts w:eastAsiaTheme="minorEastAsia"/>
          <w:sz w:val="24"/>
          <w:szCs w:val="24"/>
        </w:rPr>
        <w:t>【政策目录】</w:t>
      </w:r>
    </w:p>
    <w:p w:rsidR="00B11004" w:rsidRDefault="00B11004" w:rsidP="00B11004">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11004" w:rsidRDefault="00B11004" w:rsidP="00B11004">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11004" w:rsidRDefault="00B11004" w:rsidP="00B11004">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11004" w:rsidRDefault="00B11004" w:rsidP="00B11004">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11004" w:rsidRDefault="00B11004" w:rsidP="00B11004">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B11004" w:rsidRDefault="00B11004" w:rsidP="00B11004">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B11004" w:rsidRDefault="00B11004" w:rsidP="00B11004">
      <w:pPr>
        <w:adjustRightInd w:val="0"/>
        <w:snapToGrid w:val="0"/>
        <w:spacing w:line="400" w:lineRule="exact"/>
        <w:jc w:val="center"/>
        <w:rPr>
          <w:b/>
          <w:sz w:val="24"/>
          <w:szCs w:val="24"/>
        </w:rPr>
      </w:pPr>
      <w:r>
        <w:rPr>
          <w:b/>
          <w:sz w:val="24"/>
          <w:szCs w:val="24"/>
        </w:rPr>
        <w:lastRenderedPageBreak/>
        <w:t>诚信参与政府采购活动提示函</w:t>
      </w:r>
    </w:p>
    <w:p w:rsidR="00B11004" w:rsidRDefault="00B11004" w:rsidP="00B1100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eastAsiaTheme="minorEastAsia"/>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b/>
          <w:bCs/>
        </w:rPr>
        <w:t>法律责任：</w:t>
      </w:r>
      <w:r>
        <w:rPr>
          <w:rFonts w:ascii="Times New Roman" w:eastAsiaTheme="minorEastAsia" w:hAnsi="Times New Roman" w:cs="Times New Roman"/>
        </w:rPr>
        <w:t>《中华人民共和国政府采购法》第七十七条第一款</w:t>
      </w:r>
    </w:p>
    <w:p w:rsidR="00B11004" w:rsidRDefault="00B11004" w:rsidP="00B11004">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11004" w:rsidRDefault="00B11004" w:rsidP="00B11004">
      <w:pPr>
        <w:widowControl/>
        <w:jc w:val="left"/>
        <w:rPr>
          <w:b/>
          <w:bCs/>
          <w:kern w:val="28"/>
          <w:sz w:val="32"/>
          <w:szCs w:val="32"/>
          <w:lang w:val="zh-CN"/>
        </w:rPr>
      </w:pPr>
    </w:p>
    <w:p w:rsidR="00B11004" w:rsidRDefault="00B11004" w:rsidP="00B11004">
      <w:pPr>
        <w:widowControl/>
        <w:jc w:val="left"/>
        <w:rPr>
          <w:b/>
          <w:bCs/>
          <w:kern w:val="28"/>
          <w:sz w:val="32"/>
          <w:szCs w:val="32"/>
          <w:lang w:val="zh-CN"/>
        </w:rPr>
      </w:pPr>
      <w:r>
        <w:br w:type="page"/>
      </w:r>
    </w:p>
    <w:p w:rsidR="00B11004" w:rsidRDefault="00B11004" w:rsidP="00B1100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18"/>
    </w:p>
    <w:p w:rsidR="00B11004" w:rsidRDefault="00B11004" w:rsidP="00B1100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11004" w:rsidRDefault="00B11004" w:rsidP="00B11004">
      <w:pPr>
        <w:autoSpaceDE w:val="0"/>
        <w:autoSpaceDN w:val="0"/>
        <w:adjustRightInd w:val="0"/>
        <w:spacing w:line="360" w:lineRule="auto"/>
        <w:ind w:firstLineChars="200" w:firstLine="446"/>
        <w:rPr>
          <w:sz w:val="24"/>
        </w:rPr>
      </w:pPr>
      <w:r>
        <w:rPr>
          <w:sz w:val="24"/>
          <w:szCs w:val="24"/>
        </w:rPr>
        <w:t>（一）报</w:t>
      </w:r>
      <w:r>
        <w:rPr>
          <w:sz w:val="24"/>
        </w:rPr>
        <w:t>价要求</w:t>
      </w:r>
    </w:p>
    <w:p w:rsidR="00B11004" w:rsidRDefault="00B11004" w:rsidP="00B11004">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11004" w:rsidRDefault="00B11004" w:rsidP="00B1100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投标人的报价应包括：</w:t>
      </w:r>
    </w:p>
    <w:p w:rsidR="00B11004" w:rsidRDefault="00B11004" w:rsidP="00B11004">
      <w:pPr>
        <w:autoSpaceDE w:val="0"/>
        <w:autoSpaceDN w:val="0"/>
        <w:adjustRightInd w:val="0"/>
        <w:spacing w:line="360" w:lineRule="auto"/>
        <w:ind w:firstLineChars="200" w:firstLine="446"/>
        <w:rPr>
          <w:sz w:val="24"/>
        </w:rPr>
      </w:pPr>
      <w:r>
        <w:rPr>
          <w:rFonts w:hint="eastAsia"/>
          <w:sz w:val="24"/>
        </w:rPr>
        <w:t>第一包：开发费、培训费、维护费、管理费及税金等为完成招标文件规定全部工作所需的一切费用。投标人所报价格为任务完成的最终优惠价格。</w:t>
      </w:r>
    </w:p>
    <w:p w:rsidR="00B11004" w:rsidRDefault="00B11004" w:rsidP="00B11004">
      <w:pPr>
        <w:autoSpaceDE w:val="0"/>
        <w:autoSpaceDN w:val="0"/>
        <w:adjustRightInd w:val="0"/>
        <w:spacing w:line="360" w:lineRule="auto"/>
        <w:ind w:firstLineChars="200" w:firstLine="446"/>
        <w:rPr>
          <w:sz w:val="24"/>
        </w:rPr>
      </w:pPr>
      <w:r>
        <w:rPr>
          <w:rFonts w:hint="eastAsia"/>
          <w:sz w:val="24"/>
        </w:rPr>
        <w:t>第二包：人员费用、监理费用、管理费及税金等为完成招标文件规定全部工作所需的一切费用。投标人所报价格为任务完成的最终优惠价格。</w:t>
      </w:r>
    </w:p>
    <w:p w:rsidR="00B11004" w:rsidRDefault="00B11004" w:rsidP="00B11004">
      <w:pPr>
        <w:autoSpaceDE w:val="0"/>
        <w:autoSpaceDN w:val="0"/>
        <w:adjustRightInd w:val="0"/>
        <w:spacing w:line="360" w:lineRule="auto"/>
        <w:ind w:firstLineChars="200" w:firstLine="446"/>
        <w:rPr>
          <w:sz w:val="24"/>
        </w:rPr>
      </w:pPr>
      <w:r>
        <w:rPr>
          <w:rFonts w:hint="eastAsia"/>
          <w:sz w:val="24"/>
        </w:rPr>
        <w:t>第三包：人员费用、等保测评费用、管理费及税金等为完成招标文件规定全部工作所需的一切费用。投标人所报价格为任务完成的最终优惠价格。</w:t>
      </w:r>
    </w:p>
    <w:p w:rsidR="00B11004" w:rsidRDefault="00B11004" w:rsidP="00B11004">
      <w:pPr>
        <w:autoSpaceDE w:val="0"/>
        <w:autoSpaceDN w:val="0"/>
        <w:adjustRightInd w:val="0"/>
        <w:spacing w:line="360" w:lineRule="auto"/>
        <w:ind w:firstLineChars="200" w:firstLine="446"/>
        <w:rPr>
          <w:sz w:val="24"/>
        </w:rPr>
      </w:pPr>
      <w:r>
        <w:rPr>
          <w:rFonts w:hint="eastAsia"/>
          <w:sz w:val="24"/>
        </w:rPr>
        <w:t>第四包：人员费用、密码测评费用、管理费及税金等为完成招标文件规定全部工作所需的一切费用。投标人所报价格为任务完成的最终优惠价格。</w:t>
      </w:r>
    </w:p>
    <w:p w:rsidR="00B11004" w:rsidRDefault="00B11004" w:rsidP="00B11004">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B11004" w:rsidRDefault="00B11004" w:rsidP="00B11004">
      <w:pPr>
        <w:autoSpaceDE w:val="0"/>
        <w:autoSpaceDN w:val="0"/>
        <w:adjustRightInd w:val="0"/>
        <w:spacing w:line="360" w:lineRule="auto"/>
        <w:ind w:firstLineChars="200" w:firstLine="446"/>
        <w:rPr>
          <w:sz w:val="24"/>
        </w:rPr>
      </w:pPr>
      <w:r>
        <w:rPr>
          <w:sz w:val="24"/>
        </w:rPr>
        <w:t>（二）服务要求</w:t>
      </w:r>
    </w:p>
    <w:p w:rsidR="00B11004" w:rsidRDefault="00B11004" w:rsidP="00B11004">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详见项目需求书，</w:t>
      </w:r>
      <w:r>
        <w:rPr>
          <w:sz w:val="24"/>
        </w:rPr>
        <w:t>投标人提供详细的服务方案。</w:t>
      </w:r>
    </w:p>
    <w:p w:rsidR="00B11004" w:rsidRDefault="00B11004" w:rsidP="00B1100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中标后，中标供应商须与采购人就数据信息安全签署保密协议。</w:t>
      </w:r>
    </w:p>
    <w:p w:rsidR="00B11004" w:rsidRDefault="00B11004" w:rsidP="00B11004">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投标人须在投标文件中承诺，若其为中标供应商，将对采购人已有或将来的各业务系统对接工作免费开放接口协议、数据结构等与对接相关的所有资料。</w:t>
      </w:r>
    </w:p>
    <w:p w:rsidR="00B11004" w:rsidRDefault="00B11004" w:rsidP="00B11004">
      <w:pPr>
        <w:autoSpaceDE w:val="0"/>
        <w:autoSpaceDN w:val="0"/>
        <w:adjustRightInd w:val="0"/>
        <w:spacing w:line="360" w:lineRule="auto"/>
        <w:ind w:firstLineChars="200" w:firstLine="446"/>
        <w:rPr>
          <w:sz w:val="24"/>
        </w:rPr>
      </w:pPr>
      <w:r>
        <w:rPr>
          <w:sz w:val="24"/>
        </w:rPr>
        <w:t>（三）时间、地点要求</w:t>
      </w:r>
    </w:p>
    <w:p w:rsidR="00B11004" w:rsidRDefault="00B11004" w:rsidP="00B11004">
      <w:pPr>
        <w:autoSpaceDE w:val="0"/>
        <w:autoSpaceDN w:val="0"/>
        <w:adjustRightInd w:val="0"/>
        <w:spacing w:line="360" w:lineRule="auto"/>
        <w:ind w:firstLineChars="200" w:firstLine="446"/>
        <w:rPr>
          <w:color w:val="FF0000"/>
          <w:sz w:val="24"/>
        </w:rPr>
      </w:pPr>
      <w:r>
        <w:rPr>
          <w:sz w:val="24"/>
        </w:rPr>
        <w:t xml:space="preserve">1. </w:t>
      </w:r>
      <w:r>
        <w:rPr>
          <w:sz w:val="24"/>
        </w:rPr>
        <w:t>时间要求：</w:t>
      </w:r>
    </w:p>
    <w:p w:rsidR="00B11004" w:rsidRDefault="00B11004" w:rsidP="00B11004">
      <w:pPr>
        <w:autoSpaceDE w:val="0"/>
        <w:autoSpaceDN w:val="0"/>
        <w:adjustRightInd w:val="0"/>
        <w:ind w:firstLineChars="200" w:firstLine="446"/>
        <w:rPr>
          <w:sz w:val="24"/>
        </w:rPr>
      </w:pPr>
      <w:r>
        <w:rPr>
          <w:rFonts w:hint="eastAsia"/>
          <w:sz w:val="24"/>
        </w:rPr>
        <w:t>第一包：项目建设工期</w:t>
      </w:r>
      <w:r>
        <w:rPr>
          <w:rFonts w:hint="eastAsia"/>
          <w:sz w:val="24"/>
        </w:rPr>
        <w:t>1</w:t>
      </w:r>
      <w:r>
        <w:rPr>
          <w:rFonts w:hint="eastAsia"/>
          <w:sz w:val="24"/>
        </w:rPr>
        <w:t>年，签订合同之日起</w:t>
      </w:r>
      <w:r>
        <w:rPr>
          <w:sz w:val="24"/>
        </w:rPr>
        <w:t>9</w:t>
      </w:r>
      <w:r>
        <w:rPr>
          <w:rFonts w:hint="eastAsia"/>
          <w:sz w:val="24"/>
        </w:rPr>
        <w:t>个月内完成开发任务并进行初验，通过初验后试运行</w:t>
      </w:r>
      <w:r>
        <w:rPr>
          <w:rFonts w:hint="eastAsia"/>
          <w:sz w:val="24"/>
        </w:rPr>
        <w:t>3</w:t>
      </w:r>
      <w:r>
        <w:rPr>
          <w:rFonts w:hint="eastAsia"/>
          <w:sz w:val="24"/>
        </w:rPr>
        <w:t>个月，进行终验</w:t>
      </w:r>
      <w:r>
        <w:rPr>
          <w:sz w:val="24"/>
        </w:rPr>
        <w:t>（特殊情况以合同为准）。</w:t>
      </w:r>
    </w:p>
    <w:p w:rsidR="00B11004" w:rsidRDefault="00B11004" w:rsidP="00B11004">
      <w:pPr>
        <w:autoSpaceDE w:val="0"/>
        <w:autoSpaceDN w:val="0"/>
        <w:adjustRightInd w:val="0"/>
        <w:ind w:firstLineChars="200" w:firstLine="446"/>
        <w:rPr>
          <w:sz w:val="24"/>
        </w:rPr>
      </w:pPr>
      <w:r>
        <w:rPr>
          <w:rFonts w:hint="eastAsia"/>
          <w:sz w:val="24"/>
        </w:rPr>
        <w:t>第二包：随第一包进度进行</w:t>
      </w:r>
      <w:r>
        <w:rPr>
          <w:sz w:val="24"/>
        </w:rPr>
        <w:t>（特殊情况以合同为准）。</w:t>
      </w:r>
    </w:p>
    <w:p w:rsidR="00B11004" w:rsidRDefault="00B11004" w:rsidP="00B11004">
      <w:pPr>
        <w:autoSpaceDE w:val="0"/>
        <w:autoSpaceDN w:val="0"/>
        <w:adjustRightInd w:val="0"/>
        <w:ind w:firstLineChars="200" w:firstLine="446"/>
        <w:rPr>
          <w:sz w:val="24"/>
        </w:rPr>
      </w:pPr>
      <w:r>
        <w:rPr>
          <w:rFonts w:hint="eastAsia"/>
          <w:sz w:val="24"/>
        </w:rPr>
        <w:lastRenderedPageBreak/>
        <w:t>第三包：合同签订起准备相关材料，项目具备测评条件，在接到通知的</w:t>
      </w:r>
      <w:r>
        <w:rPr>
          <w:rFonts w:hint="eastAsia"/>
          <w:sz w:val="24"/>
        </w:rPr>
        <w:t>60</w:t>
      </w:r>
      <w:r>
        <w:rPr>
          <w:rFonts w:hint="eastAsia"/>
          <w:sz w:val="24"/>
        </w:rPr>
        <w:t>个工作日内完成全部等级保护测评工作</w:t>
      </w:r>
      <w:r>
        <w:rPr>
          <w:sz w:val="24"/>
        </w:rPr>
        <w:t>（特殊情况以合同为准）。</w:t>
      </w:r>
    </w:p>
    <w:p w:rsidR="00B11004" w:rsidRDefault="00B11004" w:rsidP="00B11004">
      <w:pPr>
        <w:autoSpaceDE w:val="0"/>
        <w:autoSpaceDN w:val="0"/>
        <w:adjustRightInd w:val="0"/>
        <w:spacing w:line="360" w:lineRule="auto"/>
        <w:ind w:firstLineChars="200" w:firstLine="446"/>
        <w:rPr>
          <w:sz w:val="24"/>
        </w:rPr>
      </w:pPr>
      <w:r>
        <w:rPr>
          <w:rFonts w:hint="eastAsia"/>
          <w:sz w:val="24"/>
        </w:rPr>
        <w:t>第四包：合同签订之日起准备相关材料，项目具备测评条件，接到被测单位通知的</w:t>
      </w:r>
      <w:r>
        <w:rPr>
          <w:rFonts w:hint="eastAsia"/>
          <w:sz w:val="24"/>
        </w:rPr>
        <w:t>60</w:t>
      </w:r>
      <w:r>
        <w:rPr>
          <w:rFonts w:hint="eastAsia"/>
          <w:sz w:val="24"/>
        </w:rPr>
        <w:t>个工作日内完成密码测评工作</w:t>
      </w:r>
      <w:r>
        <w:rPr>
          <w:sz w:val="24"/>
        </w:rPr>
        <w:t>（特殊情况以合同为准）。</w:t>
      </w:r>
    </w:p>
    <w:p w:rsidR="00B11004" w:rsidRDefault="00B11004" w:rsidP="00B1100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天津市河西区梅江道</w:t>
      </w:r>
      <w:r>
        <w:rPr>
          <w:rFonts w:hint="eastAsia"/>
          <w:sz w:val="24"/>
        </w:rPr>
        <w:t>20</w:t>
      </w:r>
      <w:r>
        <w:rPr>
          <w:rFonts w:hint="eastAsia"/>
          <w:sz w:val="24"/>
        </w:rPr>
        <w:t>号</w:t>
      </w:r>
      <w:r>
        <w:rPr>
          <w:sz w:val="24"/>
        </w:rPr>
        <w:t>（特殊情况以合同为准）。</w:t>
      </w:r>
    </w:p>
    <w:p w:rsidR="00B11004" w:rsidRDefault="00B11004" w:rsidP="00B11004">
      <w:pPr>
        <w:autoSpaceDE w:val="0"/>
        <w:autoSpaceDN w:val="0"/>
        <w:adjustRightInd w:val="0"/>
        <w:spacing w:line="360" w:lineRule="auto"/>
        <w:ind w:firstLineChars="200" w:firstLine="446"/>
        <w:rPr>
          <w:sz w:val="24"/>
        </w:rPr>
      </w:pPr>
      <w:r>
        <w:rPr>
          <w:sz w:val="24"/>
        </w:rPr>
        <w:t>（四）付款方式</w:t>
      </w:r>
    </w:p>
    <w:p w:rsidR="00B11004" w:rsidRDefault="00B11004" w:rsidP="00B11004">
      <w:pPr>
        <w:autoSpaceDE w:val="0"/>
        <w:autoSpaceDN w:val="0"/>
        <w:adjustRightInd w:val="0"/>
        <w:spacing w:line="360" w:lineRule="auto"/>
        <w:ind w:firstLineChars="200" w:firstLine="446"/>
        <w:rPr>
          <w:sz w:val="24"/>
        </w:rPr>
      </w:pPr>
      <w:r>
        <w:rPr>
          <w:rFonts w:hint="eastAsia"/>
          <w:sz w:val="24"/>
        </w:rPr>
        <w:t>合同签订后，自收到发票</w:t>
      </w:r>
      <w:r>
        <w:rPr>
          <w:rFonts w:hint="eastAsia"/>
          <w:sz w:val="24"/>
        </w:rPr>
        <w:t>10</w:t>
      </w:r>
      <w:r>
        <w:rPr>
          <w:rFonts w:hint="eastAsia"/>
          <w:sz w:val="24"/>
        </w:rPr>
        <w:t>个工作日内支付合同总价的</w:t>
      </w:r>
      <w:r>
        <w:rPr>
          <w:rFonts w:hint="eastAsia"/>
          <w:sz w:val="24"/>
        </w:rPr>
        <w:t>30%</w:t>
      </w:r>
      <w:r>
        <w:rPr>
          <w:rFonts w:hint="eastAsia"/>
          <w:sz w:val="24"/>
        </w:rPr>
        <w:t>；项目服务期结束并通过终验后，自收到发票</w:t>
      </w:r>
      <w:r>
        <w:rPr>
          <w:rFonts w:hint="eastAsia"/>
          <w:sz w:val="24"/>
        </w:rPr>
        <w:t>10</w:t>
      </w:r>
      <w:r>
        <w:rPr>
          <w:rFonts w:hint="eastAsia"/>
          <w:sz w:val="24"/>
        </w:rPr>
        <w:t>个工作日内支付合同总价的</w:t>
      </w:r>
      <w:r>
        <w:rPr>
          <w:rFonts w:hint="eastAsia"/>
          <w:sz w:val="24"/>
        </w:rPr>
        <w:t>70%</w:t>
      </w:r>
      <w:r>
        <w:rPr>
          <w:rFonts w:hint="eastAsia"/>
          <w:sz w:val="24"/>
        </w:rPr>
        <w:t>（特殊情况以合同为准）。</w:t>
      </w:r>
    </w:p>
    <w:p w:rsidR="00B11004" w:rsidRDefault="00B11004" w:rsidP="00B11004">
      <w:pPr>
        <w:autoSpaceDE w:val="0"/>
        <w:autoSpaceDN w:val="0"/>
        <w:adjustRightInd w:val="0"/>
        <w:spacing w:line="360" w:lineRule="auto"/>
        <w:ind w:firstLineChars="200" w:firstLine="446"/>
        <w:rPr>
          <w:sz w:val="24"/>
        </w:rPr>
      </w:pPr>
      <w:r>
        <w:rPr>
          <w:sz w:val="24"/>
        </w:rPr>
        <w:t>（五）投标保证金和履约保证金</w:t>
      </w:r>
    </w:p>
    <w:p w:rsidR="00B11004" w:rsidRDefault="00B11004" w:rsidP="00B11004">
      <w:pPr>
        <w:autoSpaceDE w:val="0"/>
        <w:autoSpaceDN w:val="0"/>
        <w:adjustRightInd w:val="0"/>
        <w:spacing w:line="360" w:lineRule="auto"/>
        <w:ind w:firstLineChars="200" w:firstLine="446"/>
        <w:rPr>
          <w:sz w:val="24"/>
        </w:rPr>
      </w:pPr>
      <w:r>
        <w:rPr>
          <w:sz w:val="24"/>
        </w:rPr>
        <w:t>本项目不收取投标保证金和履约保证金。</w:t>
      </w:r>
    </w:p>
    <w:p w:rsidR="00B11004" w:rsidRDefault="00B11004" w:rsidP="00B11004">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B11004" w:rsidRDefault="00B11004" w:rsidP="00B11004">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11004" w:rsidRDefault="00B11004" w:rsidP="00B11004">
      <w:pPr>
        <w:autoSpaceDE w:val="0"/>
        <w:autoSpaceDN w:val="0"/>
        <w:adjustRightInd w:val="0"/>
        <w:spacing w:line="360" w:lineRule="auto"/>
        <w:ind w:firstLineChars="200" w:firstLine="446"/>
        <w:rPr>
          <w:bCs/>
          <w:sz w:val="24"/>
        </w:rPr>
      </w:pPr>
      <w:r>
        <w:rPr>
          <w:sz w:val="24"/>
        </w:rPr>
        <w:t>二</w:t>
      </w:r>
      <w:r>
        <w:rPr>
          <w:bCs/>
          <w:sz w:val="24"/>
        </w:rPr>
        <w:t>、技术要求</w:t>
      </w:r>
    </w:p>
    <w:p w:rsidR="00B11004" w:rsidRDefault="00B11004" w:rsidP="00B11004">
      <w:pPr>
        <w:spacing w:line="360" w:lineRule="auto"/>
        <w:ind w:firstLineChars="200" w:firstLine="446"/>
        <w:outlineLvl w:val="0"/>
        <w:rPr>
          <w:sz w:val="24"/>
        </w:rPr>
      </w:pPr>
      <w:r>
        <w:rPr>
          <w:rFonts w:hint="eastAsia"/>
          <w:sz w:val="24"/>
        </w:rPr>
        <w:t>第一包</w:t>
      </w:r>
    </w:p>
    <w:p w:rsidR="00B11004" w:rsidRDefault="00B11004" w:rsidP="00B11004">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w:t>
      </w:r>
      <w:r>
        <w:rPr>
          <w:sz w:val="24"/>
          <w:lang w:val="zh-CN"/>
        </w:rPr>
        <w:lastRenderedPageBreak/>
        <w:t>项技术与业务需求，不支持某项要求，应明示并解释偏差理由。</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B11004" w:rsidRDefault="00B11004" w:rsidP="00B11004">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B11004" w:rsidRDefault="00B11004" w:rsidP="00B11004">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B11004" w:rsidRDefault="00B11004" w:rsidP="00B11004">
      <w:pPr>
        <w:spacing w:line="360" w:lineRule="auto"/>
        <w:ind w:firstLineChars="225" w:firstLine="502"/>
        <w:rPr>
          <w:sz w:val="24"/>
        </w:rPr>
      </w:pPr>
      <w:r>
        <w:rPr>
          <w:sz w:val="24"/>
        </w:rPr>
        <w:t>（十一）</w:t>
      </w:r>
      <w:r>
        <w:rPr>
          <w:rFonts w:hint="eastAsia"/>
          <w:sz w:val="24"/>
        </w:rPr>
        <w:t>具体需求详见本部分项目需求书。</w:t>
      </w:r>
    </w:p>
    <w:p w:rsidR="00B11004" w:rsidRDefault="00B11004" w:rsidP="00B11004">
      <w:pPr>
        <w:spacing w:line="360" w:lineRule="auto"/>
        <w:ind w:firstLineChars="225" w:firstLine="502"/>
        <w:rPr>
          <w:sz w:val="24"/>
        </w:rPr>
      </w:pPr>
      <w:r>
        <w:rPr>
          <w:rFonts w:hint="eastAsia"/>
          <w:sz w:val="24"/>
        </w:rPr>
        <w:t>（十二）若本项目涉及对采购人原有系统的修改或升级业务，或涉及与采购人原有其他系统的对接业务，由采购人负责协调原有系统的接口协议、源代码、数据结构</w:t>
      </w:r>
      <w:r>
        <w:rPr>
          <w:rFonts w:hint="eastAsia"/>
          <w:sz w:val="24"/>
        </w:rPr>
        <w:lastRenderedPageBreak/>
        <w:t>等与修改、升级或对接相关资料的开放，且不产生开放费用。如需原系统开发商配合，采购人负责协调。投标人应严格遵守与采购人签订的保密协议，对上述开放资料严格保密，经采购人允许合规使用。</w:t>
      </w:r>
    </w:p>
    <w:p w:rsidR="00B11004" w:rsidRDefault="00B11004" w:rsidP="00B11004">
      <w:pPr>
        <w:pStyle w:val="Default"/>
        <w:spacing w:line="360" w:lineRule="auto"/>
        <w:ind w:firstLineChars="200" w:firstLine="446"/>
        <w:jc w:val="both"/>
        <w:rPr>
          <w:rFonts w:ascii="Times New Roman" w:eastAsiaTheme="minorEastAsia" w:hAnsi="Times New Roman" w:cs="Times New Roman"/>
          <w:color w:val="auto"/>
        </w:rPr>
      </w:pPr>
      <w:r>
        <w:rPr>
          <w:rFonts w:ascii="Times New Roman" w:eastAsiaTheme="minorEastAsia" w:hAnsi="Times New Roman" w:cs="Times New Roman"/>
          <w:color w:val="auto"/>
        </w:rPr>
        <w:t>（十</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）投标人须于</w:t>
      </w:r>
      <w:r>
        <w:rPr>
          <w:rFonts w:ascii="Times New Roman" w:eastAsiaTheme="minorEastAsia" w:hAnsi="Times New Roman" w:cs="Times New Roman" w:hint="eastAsia"/>
          <w:color w:val="auto"/>
        </w:rPr>
        <w:t>解密</w:t>
      </w:r>
      <w:r>
        <w:rPr>
          <w:rFonts w:ascii="Times New Roman" w:eastAsiaTheme="minorEastAsia" w:hAnsi="Times New Roman" w:cs="Times New Roman"/>
          <w:color w:val="auto"/>
        </w:rPr>
        <w:t>当日（</w:t>
      </w:r>
      <w:r>
        <w:rPr>
          <w:rFonts w:ascii="Times New Roman" w:eastAsiaTheme="minorEastAsia" w:hAnsi="Times New Roman" w:cs="Times New Roman"/>
          <w:color w:val="auto"/>
        </w:rPr>
        <w:t>202</w:t>
      </w:r>
      <w:r>
        <w:rPr>
          <w:rFonts w:ascii="Times New Roman" w:eastAsiaTheme="minorEastAsia" w:hAnsi="Times New Roman" w:cs="Times New Roman" w:hint="eastAsia"/>
          <w:color w:val="auto"/>
        </w:rPr>
        <w:t>6</w:t>
      </w:r>
      <w:r>
        <w:rPr>
          <w:rFonts w:ascii="Times New Roman" w:eastAsiaTheme="minorEastAsia" w:hAnsi="Times New Roman" w:cs="Times New Roman"/>
          <w:color w:val="auto"/>
        </w:rPr>
        <w:t>年</w:t>
      </w:r>
      <w:r>
        <w:rPr>
          <w:rFonts w:ascii="Times New Roman" w:eastAsiaTheme="minorEastAsia" w:hAnsi="Times New Roman" w:cs="Times New Roman" w:hint="eastAsia"/>
          <w:color w:val="auto"/>
        </w:rPr>
        <w:t>1</w:t>
      </w:r>
      <w:r>
        <w:rPr>
          <w:rFonts w:ascii="Times New Roman" w:eastAsiaTheme="minorEastAsia" w:hAnsi="Times New Roman" w:cs="Times New Roman"/>
          <w:color w:val="auto"/>
        </w:rPr>
        <w:t>月</w:t>
      </w:r>
      <w:r>
        <w:rPr>
          <w:rFonts w:ascii="Times New Roman" w:eastAsiaTheme="minorEastAsia" w:hAnsi="Times New Roman" w:cs="Times New Roman" w:hint="eastAsia"/>
          <w:color w:val="auto"/>
        </w:rPr>
        <w:t>8</w:t>
      </w:r>
      <w:r>
        <w:rPr>
          <w:rFonts w:ascii="Times New Roman" w:eastAsiaTheme="minorEastAsia" w:hAnsi="Times New Roman" w:cs="Times New Roman"/>
          <w:color w:val="auto"/>
        </w:rPr>
        <w:t>日）</w:t>
      </w:r>
      <w:r>
        <w:rPr>
          <w:rFonts w:ascii="Times New Roman" w:eastAsiaTheme="minorEastAsia" w:hAnsi="Times New Roman" w:cs="Times New Roman"/>
          <w:color w:val="auto"/>
        </w:rPr>
        <w:t>9:00-9:30</w:t>
      </w:r>
      <w:r>
        <w:rPr>
          <w:rFonts w:ascii="Times New Roman" w:eastAsiaTheme="minorEastAsia" w:hAnsi="Times New Roman" w:cs="Times New Roman"/>
          <w:color w:val="auto"/>
        </w:rPr>
        <w:t>在津市河东区红星路</w:t>
      </w:r>
      <w:r>
        <w:rPr>
          <w:rFonts w:ascii="Times New Roman" w:eastAsiaTheme="minorEastAsia" w:hAnsi="Times New Roman" w:cs="Times New Roman"/>
          <w:color w:val="auto"/>
        </w:rPr>
        <w:t>79</w:t>
      </w:r>
      <w:r>
        <w:rPr>
          <w:rFonts w:ascii="Times New Roman" w:eastAsiaTheme="minorEastAsia" w:hAnsi="Times New Roman" w:cs="Times New Roman"/>
          <w:color w:val="auto"/>
        </w:rPr>
        <w:t>号市政务服务中心</w:t>
      </w:r>
      <w:r>
        <w:rPr>
          <w:rFonts w:ascii="Times New Roman" w:eastAsiaTheme="minorEastAsia" w:hAnsi="Times New Roman" w:cs="Times New Roman" w:hint="eastAsia"/>
          <w:color w:val="auto"/>
        </w:rPr>
        <w:t>二楼</w:t>
      </w:r>
      <w:r>
        <w:rPr>
          <w:rFonts w:ascii="Times New Roman" w:eastAsiaTheme="minorEastAsia" w:hAnsi="Times New Roman" w:cs="Times New Roman"/>
          <w:color w:val="auto"/>
        </w:rPr>
        <w:t>政府采购大屏幕前递交软件视频演示讲解光盘，视频文件格式应为</w:t>
      </w:r>
      <w:r>
        <w:rPr>
          <w:rFonts w:ascii="Times New Roman" w:eastAsiaTheme="minorEastAsia" w:hAnsi="Times New Roman" w:cs="Times New Roman"/>
          <w:color w:val="auto"/>
        </w:rPr>
        <w:t>avi</w:t>
      </w:r>
      <w:r>
        <w:rPr>
          <w:rFonts w:ascii="Times New Roman" w:eastAsiaTheme="minorEastAsia" w:hAnsi="Times New Roman" w:cs="Times New Roman"/>
          <w:color w:val="auto"/>
        </w:rPr>
        <w:t>或</w:t>
      </w:r>
      <w:r>
        <w:rPr>
          <w:rFonts w:ascii="Times New Roman" w:eastAsiaTheme="minorEastAsia" w:hAnsi="Times New Roman" w:cs="Times New Roman"/>
          <w:color w:val="auto"/>
        </w:rPr>
        <w:t>rmvb</w:t>
      </w:r>
      <w:r>
        <w:rPr>
          <w:rFonts w:ascii="Times New Roman" w:eastAsiaTheme="minorEastAsia" w:hAnsi="Times New Roman" w:cs="Times New Roman"/>
          <w:color w:val="auto"/>
        </w:rPr>
        <w:t>或</w:t>
      </w:r>
      <w:r>
        <w:rPr>
          <w:rFonts w:ascii="Times New Roman" w:eastAsiaTheme="minorEastAsia" w:hAnsi="Times New Roman" w:cs="Times New Roman"/>
          <w:color w:val="auto"/>
        </w:rPr>
        <w:t>mkv</w:t>
      </w:r>
      <w:r>
        <w:rPr>
          <w:rFonts w:ascii="Times New Roman" w:eastAsiaTheme="minorEastAsia" w:hAnsi="Times New Roman" w:cs="Times New Roman"/>
          <w:color w:val="auto"/>
        </w:rPr>
        <w:t>或</w:t>
      </w:r>
      <w:r>
        <w:rPr>
          <w:rFonts w:ascii="Times New Roman" w:eastAsiaTheme="minorEastAsia" w:hAnsi="Times New Roman" w:cs="Times New Roman"/>
          <w:color w:val="auto"/>
        </w:rPr>
        <w:t>mp4</w:t>
      </w:r>
      <w:r>
        <w:rPr>
          <w:rFonts w:ascii="Times New Roman" w:eastAsiaTheme="minorEastAsia" w:hAnsi="Times New Roman" w:cs="Times New Roman"/>
          <w:color w:val="auto"/>
        </w:rPr>
        <w:t>，视频时长不超过</w:t>
      </w:r>
      <w:r>
        <w:rPr>
          <w:rFonts w:ascii="Times New Roman" w:eastAsiaTheme="minorEastAsia" w:hAnsi="Times New Roman" w:cs="Times New Roman"/>
          <w:color w:val="auto"/>
        </w:rPr>
        <w:t>10</w:t>
      </w:r>
      <w:r>
        <w:rPr>
          <w:rFonts w:ascii="Times New Roman" w:eastAsiaTheme="minorEastAsia" w:hAnsi="Times New Roman" w:cs="Times New Roman"/>
          <w:color w:val="auto"/>
        </w:rPr>
        <w:t>分钟，未提供视频光盘或视频格式不正确导致不能正常播放的，演示讲解不得分。讲解演示内容如下：</w:t>
      </w:r>
    </w:p>
    <w:p w:rsidR="00B11004" w:rsidRDefault="00B11004" w:rsidP="00B11004">
      <w:pPr>
        <w:pStyle w:val="Default"/>
        <w:spacing w:line="360" w:lineRule="auto"/>
        <w:ind w:firstLineChars="200" w:firstLine="446"/>
        <w:rPr>
          <w:rFonts w:ascii="Times New Roman" w:hAnsi="Times New Roman" w:cs="Times New Roman"/>
          <w:color w:val="auto"/>
        </w:rPr>
      </w:pPr>
      <w:r>
        <w:rPr>
          <w:rFonts w:ascii="Times New Roman" w:hAnsi="Times New Roman" w:cs="Times New Roman" w:hint="eastAsia"/>
          <w:color w:val="auto"/>
        </w:rPr>
        <w:t>1</w:t>
      </w:r>
      <w:r>
        <w:rPr>
          <w:rFonts w:ascii="Times New Roman" w:hAnsi="Times New Roman" w:cs="Times New Roman" w:hint="eastAsia"/>
          <w:color w:val="auto"/>
        </w:rPr>
        <w:t>、优化天津市投资项目统计分析功能：按照项目数量、项目类型、投资额、项目立项类型、资金属性、国标行业、行政区划等多维度统计，支持查询结果导出。</w:t>
      </w:r>
    </w:p>
    <w:p w:rsidR="00B11004" w:rsidRDefault="00B11004" w:rsidP="00B11004">
      <w:pPr>
        <w:pStyle w:val="Default"/>
        <w:spacing w:line="360" w:lineRule="auto"/>
        <w:ind w:firstLineChars="200" w:firstLine="446"/>
        <w:rPr>
          <w:rFonts w:ascii="Times New Roman" w:hAnsi="Times New Roman" w:cs="Times New Roman"/>
          <w:color w:val="auto"/>
        </w:rPr>
      </w:pPr>
      <w:r>
        <w:rPr>
          <w:rFonts w:ascii="Times New Roman" w:hAnsi="Times New Roman" w:cs="Times New Roman" w:hint="eastAsia"/>
          <w:color w:val="auto"/>
        </w:rPr>
        <w:t>2</w:t>
      </w:r>
      <w:r>
        <w:rPr>
          <w:rFonts w:ascii="Times New Roman" w:hAnsi="Times New Roman" w:cs="Times New Roman" w:hint="eastAsia"/>
          <w:color w:val="auto"/>
        </w:rPr>
        <w:t>、新增“审管联动”监督管理：系统对接一网通平台，实现审批与监管信息共享，审批机关办结后，将申请材料、审批结果等相关信息通过平台实时共享。</w:t>
      </w:r>
    </w:p>
    <w:p w:rsidR="00B11004" w:rsidRDefault="00B11004" w:rsidP="00B11004">
      <w:pPr>
        <w:pStyle w:val="Default"/>
        <w:spacing w:line="360" w:lineRule="auto"/>
        <w:ind w:firstLineChars="200" w:firstLine="446"/>
        <w:rPr>
          <w:rFonts w:ascii="Times New Roman" w:hAnsi="Times New Roman" w:cs="Times New Roman"/>
          <w:color w:val="auto"/>
        </w:rPr>
      </w:pPr>
      <w:r>
        <w:rPr>
          <w:rFonts w:ascii="Times New Roman" w:hAnsi="Times New Roman" w:cs="Times New Roman" w:hint="eastAsia"/>
          <w:color w:val="auto"/>
        </w:rPr>
        <w:t>3</w:t>
      </w:r>
      <w:r>
        <w:rPr>
          <w:rFonts w:ascii="Times New Roman" w:hAnsi="Times New Roman" w:cs="Times New Roman" w:hint="eastAsia"/>
          <w:color w:val="auto"/>
        </w:rPr>
        <w:t>、新增向民间资本推介：向民间资本推介项目查询展示，对于向民间资本推介项目。</w:t>
      </w:r>
    </w:p>
    <w:p w:rsidR="00B11004" w:rsidRDefault="00B11004" w:rsidP="00B11004">
      <w:pPr>
        <w:pStyle w:val="Default"/>
        <w:spacing w:line="360" w:lineRule="auto"/>
        <w:ind w:firstLineChars="200" w:firstLine="446"/>
        <w:rPr>
          <w:rFonts w:ascii="Times New Roman" w:hAnsi="Times New Roman" w:cs="Times New Roman"/>
          <w:color w:val="auto"/>
        </w:rPr>
      </w:pPr>
      <w:r>
        <w:rPr>
          <w:rFonts w:ascii="Times New Roman" w:hAnsi="Times New Roman" w:cs="Times New Roman" w:hint="eastAsia"/>
          <w:color w:val="auto"/>
        </w:rPr>
        <w:t>4</w:t>
      </w:r>
      <w:r>
        <w:rPr>
          <w:rFonts w:ascii="Times New Roman" w:hAnsi="Times New Roman" w:cs="Times New Roman" w:hint="eastAsia"/>
          <w:color w:val="auto"/>
        </w:rPr>
        <w:t>、新增对接高拍仪：新增对接高拍仪。系统支持对设备的连接与管理，并提供一键式扫描选项，将纸质材料转换成</w:t>
      </w:r>
      <w:r>
        <w:rPr>
          <w:rFonts w:ascii="Times New Roman" w:hAnsi="Times New Roman" w:cs="Times New Roman" w:hint="eastAsia"/>
          <w:color w:val="auto"/>
        </w:rPr>
        <w:t>PDF</w:t>
      </w:r>
      <w:r>
        <w:rPr>
          <w:rFonts w:ascii="Times New Roman" w:hAnsi="Times New Roman" w:cs="Times New Roman" w:hint="eastAsia"/>
          <w:color w:val="auto"/>
        </w:rPr>
        <w:t>或其他常用格式电子文档，便于长期保存和共享。</w:t>
      </w:r>
    </w:p>
    <w:p w:rsidR="00B11004" w:rsidRDefault="00B11004" w:rsidP="00B11004">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hint="eastAsia"/>
          <w:color w:val="auto"/>
        </w:rPr>
        <w:t>5</w:t>
      </w:r>
      <w:r>
        <w:rPr>
          <w:rFonts w:ascii="Times New Roman" w:hAnsi="Times New Roman" w:cs="Times New Roman" w:hint="eastAsia"/>
          <w:color w:val="auto"/>
        </w:rPr>
        <w:t>、升级区域评估成果应用：区域评估专栏展示区域评估的相关信息，包括政策文件、覆盖的评估事项清单、完成评估的区域、评估成果下载等。</w:t>
      </w:r>
    </w:p>
    <w:p w:rsidR="00B11004" w:rsidRDefault="00B11004" w:rsidP="00B11004">
      <w:pPr>
        <w:spacing w:line="360" w:lineRule="auto"/>
        <w:ind w:firstLineChars="200" w:firstLine="446"/>
        <w:outlineLvl w:val="0"/>
        <w:rPr>
          <w:sz w:val="24"/>
        </w:rPr>
      </w:pPr>
      <w:r>
        <w:rPr>
          <w:sz w:val="24"/>
        </w:rPr>
        <w:t>其他各包</w:t>
      </w:r>
    </w:p>
    <w:p w:rsidR="00B11004" w:rsidRDefault="00B11004" w:rsidP="00B11004">
      <w:pPr>
        <w:autoSpaceDE w:val="0"/>
        <w:autoSpaceDN w:val="0"/>
        <w:adjustRightInd w:val="0"/>
        <w:spacing w:line="360" w:lineRule="auto"/>
        <w:ind w:firstLineChars="200" w:firstLine="446"/>
        <w:rPr>
          <w:sz w:val="24"/>
        </w:rPr>
      </w:pPr>
      <w:r>
        <w:rPr>
          <w:sz w:val="24"/>
        </w:rPr>
        <w:t>投标人提供详细的服务方案。</w:t>
      </w:r>
    </w:p>
    <w:p w:rsidR="00B11004" w:rsidRDefault="00B11004" w:rsidP="00B11004">
      <w:pPr>
        <w:spacing w:line="360" w:lineRule="auto"/>
        <w:ind w:firstLineChars="200" w:firstLine="446"/>
        <w:outlineLvl w:val="0"/>
        <w:rPr>
          <w:sz w:val="24"/>
        </w:rPr>
      </w:pPr>
      <w:r>
        <w:rPr>
          <w:sz w:val="24"/>
        </w:rPr>
        <w:t>三、评分因素及评标标准</w:t>
      </w:r>
    </w:p>
    <w:p w:rsidR="00B11004" w:rsidRDefault="00B11004" w:rsidP="00B11004">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11004" w:rsidTr="002A659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B11004" w:rsidRDefault="00B11004" w:rsidP="002A659D">
            <w:pPr>
              <w:widowControl/>
              <w:adjustRightInd w:val="0"/>
              <w:snapToGrid w:val="0"/>
              <w:rPr>
                <w:kern w:val="0"/>
                <w:sz w:val="24"/>
                <w:szCs w:val="24"/>
              </w:rPr>
            </w:pPr>
            <w:r>
              <w:rPr>
                <w:rFonts w:hint="eastAsia"/>
                <w:kern w:val="0"/>
                <w:sz w:val="24"/>
                <w:szCs w:val="24"/>
              </w:rPr>
              <w:lastRenderedPageBreak/>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1</w:t>
            </w:r>
            <w:r>
              <w:rPr>
                <w:kern w:val="0"/>
                <w:sz w:val="24"/>
                <w:szCs w:val="24"/>
              </w:rPr>
              <w:t>0</w:t>
            </w:r>
          </w:p>
        </w:tc>
      </w:tr>
      <w:tr w:rsidR="00B11004" w:rsidTr="002A659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19" w:name="OLE_LINK21"/>
            <w:bookmarkStart w:id="20" w:name="OLE_LINK20"/>
            <w:r>
              <w:rPr>
                <w:rFonts w:hint="eastAsia"/>
                <w:kern w:val="0"/>
                <w:sz w:val="24"/>
                <w:szCs w:val="24"/>
              </w:rPr>
              <w:lastRenderedPageBreak/>
              <w:t>第二部分</w:t>
            </w:r>
            <w:r>
              <w:rPr>
                <w:kern w:val="0"/>
                <w:sz w:val="24"/>
                <w:szCs w:val="24"/>
              </w:rPr>
              <w:t xml:space="preserve"> </w:t>
            </w:r>
            <w:r>
              <w:rPr>
                <w:rFonts w:hint="eastAsia"/>
                <w:kern w:val="0"/>
                <w:sz w:val="24"/>
                <w:szCs w:val="24"/>
              </w:rPr>
              <w:t>客观分（</w:t>
            </w:r>
            <w:r>
              <w:rPr>
                <w:rFonts w:hint="eastAsia"/>
                <w:kern w:val="0"/>
                <w:sz w:val="24"/>
                <w:szCs w:val="24"/>
              </w:rPr>
              <w:t>30</w:t>
            </w:r>
            <w:r>
              <w:rPr>
                <w:rFonts w:hint="eastAsia"/>
                <w:kern w:val="0"/>
                <w:sz w:val="24"/>
                <w:szCs w:val="24"/>
              </w:rPr>
              <w:t>分）</w:t>
            </w:r>
            <w:bookmarkEnd w:id="19"/>
            <w:bookmarkEnd w:id="20"/>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完全按照以下要求提供投标人曾实施的信息化系统开发建设业绩，提供的证明材料均不得遮挡涂黑，否则不予认定加分。</w:t>
            </w:r>
          </w:p>
          <w:p w:rsidR="00B11004" w:rsidRDefault="00B11004" w:rsidP="002A659D">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B11004" w:rsidRDefault="00B11004" w:rsidP="002A659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B11004" w:rsidRDefault="00B11004" w:rsidP="002A659D">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71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1" w:name="_Hlk216971286"/>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adjustRightInd w:val="0"/>
              <w:snapToGrid w:val="0"/>
              <w:outlineLvl w:val="0"/>
              <w:rPr>
                <w:sz w:val="24"/>
              </w:rPr>
            </w:pPr>
            <w:r>
              <w:rPr>
                <w:rFonts w:hint="eastAsia"/>
                <w:sz w:val="24"/>
              </w:rPr>
              <w:t>提供与工程建设项目审批相关的计算机软件著作权登记证书扫描件，且著作权人应为投标单位，每个合格的证书扫描件得</w:t>
            </w:r>
            <w:r>
              <w:rPr>
                <w:rFonts w:hint="eastAsia"/>
                <w:sz w:val="24"/>
              </w:rPr>
              <w:t>2</w:t>
            </w:r>
            <w:r>
              <w:rPr>
                <w:rFonts w:hint="eastAsia"/>
                <w:sz w:val="24"/>
              </w:rPr>
              <w:t>分，最多</w:t>
            </w:r>
            <w:r>
              <w:rPr>
                <w:rFonts w:hint="eastAsia"/>
                <w:sz w:val="24"/>
              </w:rPr>
              <w:t>6</w:t>
            </w:r>
            <w:r>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6</w:t>
            </w:r>
          </w:p>
        </w:tc>
      </w:tr>
      <w:bookmarkEnd w:id="21"/>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sz w:val="24"/>
              </w:rPr>
              <w:t>投入</w:t>
            </w:r>
            <w:r>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B11004" w:rsidRDefault="00B11004" w:rsidP="002A659D">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1</w:t>
            </w:r>
            <w:r>
              <w:rPr>
                <w:rFonts w:eastAsiaTheme="minorEastAsia" w:hint="eastAsia"/>
                <w:kern w:val="0"/>
                <w:sz w:val="24"/>
                <w:szCs w:val="24"/>
              </w:rPr>
              <w:t>）项目经理具备计算机技术与软件专业技术资格证书（信息系统项目管理师、系统分析师），提供</w:t>
            </w:r>
            <w:r>
              <w:rPr>
                <w:rFonts w:eastAsiaTheme="minorEastAsia" w:hint="eastAsia"/>
                <w:kern w:val="0"/>
                <w:sz w:val="24"/>
                <w:szCs w:val="24"/>
              </w:rPr>
              <w:t>1</w:t>
            </w:r>
            <w:r>
              <w:rPr>
                <w:rFonts w:eastAsiaTheme="minorEastAsia" w:hint="eastAsia"/>
                <w:kern w:val="0"/>
                <w:sz w:val="24"/>
                <w:szCs w:val="24"/>
              </w:rPr>
              <w:t>份证书扫描件得</w:t>
            </w:r>
            <w:r>
              <w:rPr>
                <w:rFonts w:eastAsiaTheme="minorEastAsia" w:hint="eastAsia"/>
                <w:kern w:val="0"/>
                <w:sz w:val="24"/>
                <w:szCs w:val="24"/>
              </w:rPr>
              <w:t>2</w:t>
            </w:r>
            <w:r>
              <w:rPr>
                <w:rFonts w:eastAsiaTheme="minorEastAsia" w:hint="eastAsia"/>
                <w:kern w:val="0"/>
                <w:sz w:val="24"/>
                <w:szCs w:val="24"/>
              </w:rPr>
              <w:t>分，最多</w:t>
            </w:r>
            <w:r>
              <w:rPr>
                <w:rFonts w:eastAsiaTheme="minorEastAsia" w:hint="eastAsia"/>
                <w:kern w:val="0"/>
                <w:sz w:val="24"/>
                <w:szCs w:val="24"/>
              </w:rPr>
              <w:t>4</w:t>
            </w:r>
            <w:r>
              <w:rPr>
                <w:rFonts w:eastAsiaTheme="minorEastAsia" w:hint="eastAsia"/>
                <w:kern w:val="0"/>
                <w:sz w:val="24"/>
                <w:szCs w:val="24"/>
              </w:rPr>
              <w:t>分。</w:t>
            </w:r>
          </w:p>
          <w:p w:rsidR="00B11004" w:rsidRDefault="00B11004" w:rsidP="002A659D">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）投入本项目的项目人员（除项目经理外）：具备计算机技术与软件专业技术资格证书（系统架构设计师、系统分析师、软件设计师、系统集成项目管理工程师、数据库系统工程师），提供一种证书扫描件得</w:t>
            </w:r>
            <w:r>
              <w:rPr>
                <w:rFonts w:eastAsiaTheme="minorEastAsia" w:hint="eastAsia"/>
                <w:kern w:val="0"/>
                <w:sz w:val="24"/>
                <w:szCs w:val="24"/>
              </w:rPr>
              <w:t>1</w:t>
            </w:r>
            <w:r>
              <w:rPr>
                <w:rFonts w:eastAsiaTheme="minorEastAsia" w:hint="eastAsia"/>
                <w:kern w:val="0"/>
                <w:sz w:val="24"/>
                <w:szCs w:val="24"/>
              </w:rPr>
              <w:t>分，最多</w:t>
            </w:r>
            <w:r>
              <w:rPr>
                <w:rFonts w:eastAsiaTheme="minorEastAsia" w:hint="eastAsia"/>
                <w:kern w:val="0"/>
                <w:sz w:val="24"/>
                <w:szCs w:val="24"/>
              </w:rPr>
              <w:t>5</w:t>
            </w:r>
            <w:r>
              <w:rPr>
                <w:rFonts w:eastAsiaTheme="minorEastAsia" w:hint="eastAsia"/>
                <w:kern w:val="0"/>
                <w:sz w:val="24"/>
                <w:szCs w:val="24"/>
              </w:rPr>
              <w:t>分。注：一人持多证不重复计分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9</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rPr>
            </w:pPr>
            <w:r>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5</w:t>
            </w:r>
          </w:p>
        </w:tc>
      </w:tr>
      <w:tr w:rsidR="00B11004" w:rsidTr="002A659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004" w:rsidRDefault="00B11004" w:rsidP="002A659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jc w:val="center"/>
              <w:rPr>
                <w:kern w:val="0"/>
                <w:sz w:val="24"/>
                <w:szCs w:val="24"/>
              </w:rPr>
            </w:pPr>
            <w:r>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spacing w:line="400" w:lineRule="exact"/>
              <w:jc w:val="center"/>
              <w:rPr>
                <w:kern w:val="0"/>
                <w:sz w:val="24"/>
                <w:szCs w:val="24"/>
              </w:rPr>
            </w:pPr>
            <w:r>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kern w:val="0"/>
                <w:sz w:val="24"/>
                <w:szCs w:val="24"/>
              </w:rPr>
              <w:t>至少包括整体架构设计（含总体框架、网络框架、数据框架）、技术路线、系统场景设计、业务逻辑设计、部署设计、适配设计等方面内容</w:t>
            </w:r>
          </w:p>
          <w:p w:rsidR="00B11004" w:rsidRDefault="00B11004" w:rsidP="002A659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10</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至少包含项目实施进度安排、各</w:t>
            </w:r>
            <w:r>
              <w:rPr>
                <w:kern w:val="0"/>
                <w:sz w:val="24"/>
                <w:szCs w:val="24"/>
              </w:rPr>
              <w:t>任务阶段计划及目标</w:t>
            </w:r>
            <w:r>
              <w:rPr>
                <w:rFonts w:hint="eastAsia"/>
                <w:kern w:val="0"/>
                <w:sz w:val="24"/>
                <w:szCs w:val="24"/>
              </w:rPr>
              <w:t>、服务人员组成及分工、各岗位职责等方面内容</w:t>
            </w:r>
          </w:p>
          <w:p w:rsidR="00B11004" w:rsidRDefault="00B11004" w:rsidP="002A659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至少包含售后与运维管理服务人员资质、运维能力、运维经验、运维流程、响应时间等方面内容</w:t>
            </w:r>
          </w:p>
          <w:p w:rsidR="00B11004" w:rsidRDefault="00B11004" w:rsidP="002A659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p>
          <w:p w:rsidR="00B11004" w:rsidRDefault="00B11004" w:rsidP="002A659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2" w:name="_Hlk216971409"/>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sz w:val="24"/>
              </w:rPr>
            </w:pPr>
            <w:r>
              <w:rPr>
                <w:rFonts w:hint="eastAsia"/>
                <w:sz w:val="24"/>
              </w:rPr>
              <w:t>评标委员会观看各投标人递交的软件演示讲解光盘，经评委会认定，完全满足技术要求第（十三）项中任意一项内容的得</w:t>
            </w:r>
            <w:r>
              <w:rPr>
                <w:rFonts w:hint="eastAsia"/>
                <w:sz w:val="24"/>
              </w:rPr>
              <w:t>2</w:t>
            </w:r>
            <w:r>
              <w:rPr>
                <w:rFonts w:hint="eastAsia"/>
                <w:sz w:val="24"/>
              </w:rPr>
              <w:t>分，最多</w:t>
            </w:r>
            <w:r>
              <w:rPr>
                <w:rFonts w:hint="eastAsia"/>
                <w:sz w:val="24"/>
              </w:rPr>
              <w:t>10</w:t>
            </w:r>
            <w:r>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bookmarkEnd w:id="22"/>
      <w:tr w:rsidR="00B11004" w:rsidTr="002A659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100</w:t>
            </w:r>
          </w:p>
        </w:tc>
      </w:tr>
    </w:tbl>
    <w:p w:rsidR="00B11004" w:rsidRDefault="00B11004" w:rsidP="00B11004">
      <w:pPr>
        <w:spacing w:line="360" w:lineRule="auto"/>
        <w:ind w:firstLineChars="200" w:firstLine="446"/>
        <w:outlineLvl w:val="0"/>
        <w:rPr>
          <w:sz w:val="24"/>
        </w:rPr>
      </w:pPr>
      <w:r>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11004" w:rsidTr="002A659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B11004" w:rsidRDefault="00B11004" w:rsidP="002A659D">
            <w:pPr>
              <w:widowControl/>
              <w:adjustRightInd w:val="0"/>
              <w:snapToGrid w:val="0"/>
              <w:rPr>
                <w:kern w:val="0"/>
                <w:sz w:val="24"/>
                <w:szCs w:val="24"/>
              </w:rPr>
            </w:pPr>
            <w:r>
              <w:rPr>
                <w:rFonts w:hint="eastAsia"/>
                <w:kern w:val="0"/>
                <w:sz w:val="24"/>
                <w:szCs w:val="24"/>
              </w:rPr>
              <w:lastRenderedPageBreak/>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B11004" w:rsidRDefault="00B11004" w:rsidP="002A659D">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1</w:t>
            </w:r>
            <w:r>
              <w:rPr>
                <w:kern w:val="0"/>
                <w:sz w:val="24"/>
                <w:szCs w:val="24"/>
              </w:rPr>
              <w:t>0</w:t>
            </w:r>
          </w:p>
        </w:tc>
      </w:tr>
      <w:tr w:rsidR="00B11004" w:rsidTr="002A659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3" w:name="OLE_LINK65"/>
            <w:bookmarkStart w:id="24" w:name="OLE_LINK64"/>
            <w:bookmarkStart w:id="25" w:name="OLE_LINK25"/>
            <w:r>
              <w:rPr>
                <w:rFonts w:hint="eastAsia"/>
                <w:kern w:val="0"/>
                <w:sz w:val="24"/>
                <w:szCs w:val="24"/>
              </w:rPr>
              <w:lastRenderedPageBreak/>
              <w:t>第二部分</w:t>
            </w:r>
            <w:r>
              <w:rPr>
                <w:kern w:val="0"/>
                <w:sz w:val="24"/>
                <w:szCs w:val="24"/>
              </w:rPr>
              <w:t xml:space="preserve"> </w:t>
            </w:r>
            <w:r>
              <w:rPr>
                <w:rFonts w:hint="eastAsia"/>
                <w:kern w:val="0"/>
                <w:sz w:val="24"/>
                <w:szCs w:val="24"/>
              </w:rPr>
              <w:t>客观分（</w:t>
            </w:r>
            <w:r>
              <w:rPr>
                <w:rFonts w:hint="eastAsia"/>
                <w:kern w:val="0"/>
                <w:sz w:val="24"/>
                <w:szCs w:val="24"/>
              </w:rPr>
              <w:t>24</w:t>
            </w:r>
            <w:r>
              <w:rPr>
                <w:rFonts w:hint="eastAsia"/>
                <w:kern w:val="0"/>
                <w:sz w:val="24"/>
                <w:szCs w:val="24"/>
              </w:rPr>
              <w:t>分）</w:t>
            </w:r>
            <w:bookmarkEnd w:id="23"/>
            <w:bookmarkEnd w:id="24"/>
            <w:bookmarkEnd w:id="25"/>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6" w:name="_Hlk190439728"/>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完全按照以下要求提供投标人曾实施的信息系统监理业绩，提供的证明材料均不得遮挡涂黑，否则不予认定加分。</w:t>
            </w:r>
          </w:p>
          <w:p w:rsidR="00B11004" w:rsidRDefault="00B11004" w:rsidP="002A659D">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日以来）。包括合同金额、买卖双方名称及盖章、服务内容、合同签订日期。</w:t>
            </w:r>
          </w:p>
          <w:p w:rsidR="00B11004" w:rsidRDefault="00B11004" w:rsidP="002A659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B11004" w:rsidRDefault="00B11004" w:rsidP="002A659D">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7" w:name="_Hlk190439738"/>
            <w:bookmarkEnd w:id="26"/>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adjustRightInd w:val="0"/>
              <w:snapToGrid w:val="0"/>
              <w:outlineLvl w:val="0"/>
              <w:rPr>
                <w:sz w:val="24"/>
                <w:szCs w:val="24"/>
              </w:rPr>
            </w:pPr>
            <w:r>
              <w:rPr>
                <w:sz w:val="24"/>
                <w:szCs w:val="24"/>
              </w:rPr>
              <w:t>投入的总监理工程师为投标单位正式员工，</w:t>
            </w:r>
            <w:r>
              <w:rPr>
                <w:rFonts w:hint="eastAsia"/>
                <w:kern w:val="0"/>
                <w:sz w:val="24"/>
                <w:szCs w:val="24"/>
              </w:rPr>
              <w:t>提供姓名、开标日前三个月中任意一</w:t>
            </w:r>
            <w:r>
              <w:rPr>
                <w:sz w:val="24"/>
                <w:szCs w:val="24"/>
              </w:rPr>
              <w:t>个月的由投标单位为</w:t>
            </w:r>
            <w:r>
              <w:rPr>
                <w:rFonts w:hint="eastAsia"/>
                <w:sz w:val="24"/>
                <w:szCs w:val="24"/>
              </w:rPr>
              <w:t>以上</w:t>
            </w:r>
            <w:r>
              <w:rPr>
                <w:sz w:val="24"/>
                <w:szCs w:val="24"/>
              </w:rPr>
              <w:t>人员缴纳社会保险证明扫描件，否则不予认定加分。</w:t>
            </w:r>
          </w:p>
          <w:p w:rsidR="00B11004" w:rsidRDefault="00B11004" w:rsidP="002A659D">
            <w:pPr>
              <w:adjustRightInd w:val="0"/>
              <w:snapToGrid w:val="0"/>
              <w:outlineLvl w:val="0"/>
              <w:rPr>
                <w:sz w:val="24"/>
                <w:szCs w:val="24"/>
              </w:rPr>
            </w:pPr>
            <w:r>
              <w:rPr>
                <w:rFonts w:hint="eastAsia"/>
                <w:sz w:val="24"/>
                <w:szCs w:val="24"/>
              </w:rPr>
              <w:t>具备本科（或以上）学历证书、</w:t>
            </w:r>
            <w:r>
              <w:rPr>
                <w:rFonts w:hint="eastAsia"/>
                <w:sz w:val="24"/>
                <w:szCs w:val="24"/>
              </w:rPr>
              <w:t>ITSS IT</w:t>
            </w:r>
            <w:r>
              <w:rPr>
                <w:rFonts w:hint="eastAsia"/>
                <w:sz w:val="24"/>
                <w:szCs w:val="24"/>
              </w:rPr>
              <w:t>服务项目经理证书证书，提供</w:t>
            </w:r>
            <w:r>
              <w:rPr>
                <w:rFonts w:hint="eastAsia"/>
                <w:sz w:val="24"/>
                <w:szCs w:val="24"/>
              </w:rPr>
              <w:t>1</w:t>
            </w:r>
            <w:r>
              <w:rPr>
                <w:rFonts w:hint="eastAsia"/>
                <w:sz w:val="24"/>
                <w:szCs w:val="24"/>
              </w:rPr>
              <w:t>份证书扫描件得</w:t>
            </w:r>
            <w:r>
              <w:rPr>
                <w:rFonts w:hint="eastAsia"/>
                <w:sz w:val="24"/>
                <w:szCs w:val="24"/>
              </w:rPr>
              <w:t>3</w:t>
            </w:r>
            <w:r>
              <w:rPr>
                <w:rFonts w:hint="eastAsia"/>
                <w:sz w:val="24"/>
                <w:szCs w:val="24"/>
              </w:rPr>
              <w:t>分，最多</w:t>
            </w:r>
            <w:r>
              <w:rPr>
                <w:rFonts w:hint="eastAsia"/>
                <w:sz w:val="24"/>
                <w:szCs w:val="24"/>
              </w:rPr>
              <w:t>6</w:t>
            </w:r>
            <w:r>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6</w:t>
            </w:r>
          </w:p>
        </w:tc>
      </w:tr>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sz w:val="24"/>
              </w:rPr>
            </w:pPr>
            <w:bookmarkStart w:id="28" w:name="_Hlk190439879"/>
            <w:bookmarkEnd w:id="27"/>
            <w:r>
              <w:rPr>
                <w:rFonts w:hint="eastAsia"/>
                <w:sz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rPr>
            </w:pPr>
            <w:r>
              <w:rPr>
                <w:rFonts w:hint="eastAsia"/>
                <w:sz w:val="24"/>
              </w:rPr>
              <w:t>监理团队</w:t>
            </w:r>
          </w:p>
          <w:p w:rsidR="00B11004" w:rsidRDefault="00B11004" w:rsidP="002A659D">
            <w:pPr>
              <w:widowControl/>
              <w:adjustRightInd w:val="0"/>
              <w:snapToGrid w:val="0"/>
              <w:jc w:val="center"/>
              <w:rPr>
                <w:sz w:val="24"/>
              </w:rPr>
            </w:pPr>
            <w:r>
              <w:rPr>
                <w:rFonts w:hint="eastAsia"/>
                <w:sz w:val="24"/>
              </w:rPr>
              <w:t>成员</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投入的本项目监理团队成员为投标单位正式员工，提供姓名、开标日当月或上一月的由投标单位为投入人员缴纳社会保险证明扫描件，否则不予认定加分。</w:t>
            </w:r>
          </w:p>
          <w:p w:rsidR="00B11004" w:rsidRDefault="00B11004" w:rsidP="002A659D">
            <w:pPr>
              <w:widowControl/>
              <w:adjustRightInd w:val="0"/>
              <w:snapToGrid w:val="0"/>
              <w:rPr>
                <w:kern w:val="0"/>
                <w:sz w:val="24"/>
                <w:szCs w:val="24"/>
              </w:rPr>
            </w:pPr>
            <w:r>
              <w:rPr>
                <w:rFonts w:hint="eastAsia"/>
                <w:kern w:val="0"/>
                <w:sz w:val="24"/>
                <w:szCs w:val="24"/>
              </w:rPr>
              <w:t>监理团队成员（总监理工程师代表除外）具备</w:t>
            </w:r>
            <w:r>
              <w:rPr>
                <w:sz w:val="24"/>
                <w:szCs w:val="21"/>
              </w:rPr>
              <w:t>计算机技术与软件专业技术资格证书（</w:t>
            </w:r>
            <w:r>
              <w:rPr>
                <w:rFonts w:hint="eastAsia"/>
                <w:sz w:val="24"/>
                <w:szCs w:val="24"/>
              </w:rPr>
              <w:t>信息系统监理师</w:t>
            </w:r>
            <w:r>
              <w:rPr>
                <w:sz w:val="24"/>
                <w:szCs w:val="21"/>
              </w:rPr>
              <w:t>）</w:t>
            </w:r>
            <w:r>
              <w:rPr>
                <w:rFonts w:hint="eastAsia"/>
                <w:kern w:val="0"/>
                <w:sz w:val="24"/>
                <w:szCs w:val="24"/>
              </w:rPr>
              <w:t>，每提供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29" w:name="_Hlk190439896"/>
            <w:bookmarkEnd w:id="28"/>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rPr>
            </w:pPr>
            <w:r>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r>
      <w:tr w:rsidR="00B11004" w:rsidTr="002A659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0" w:name="OLE_LINK69"/>
            <w:bookmarkEnd w:id="29"/>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66</w:t>
            </w:r>
            <w:r>
              <w:rPr>
                <w:rFonts w:hint="eastAsia"/>
                <w:kern w:val="0"/>
                <w:sz w:val="24"/>
                <w:szCs w:val="24"/>
              </w:rPr>
              <w:t>分）</w:t>
            </w:r>
            <w:bookmarkEnd w:id="30"/>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1" w:name="_Hlk190439900"/>
            <w:r>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szCs w:val="24"/>
              </w:rPr>
            </w:pPr>
            <w:r>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10</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7.5</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5</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2.5</w:t>
            </w:r>
            <w:r>
              <w:rPr>
                <w:rFonts w:hint="eastAsia"/>
                <w:kern w:val="0"/>
                <w:sz w:val="24"/>
                <w:szCs w:val="24"/>
              </w:rPr>
              <w:t>分；</w:t>
            </w: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bookmarkEnd w:id="31"/>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szCs w:val="24"/>
              </w:rPr>
            </w:pPr>
            <w:r>
              <w:rPr>
                <w:rFonts w:hint="eastAsia"/>
                <w:kern w:val="0"/>
                <w:sz w:val="24"/>
                <w:szCs w:val="24"/>
              </w:rPr>
              <w:t>针对本项目质量控制措施，至少涵盖需求与设计质量、开发与测试质量、实施与交付质量、文档与运维质量等方面</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8</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w:t>
            </w:r>
            <w:r>
              <w:rPr>
                <w:rFonts w:hint="eastAsia"/>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8</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2" w:name="_Hlk216971516"/>
            <w:bookmarkStart w:id="33" w:name="_Hlk190440071"/>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szCs w:val="24"/>
              </w:rPr>
            </w:pPr>
            <w:r>
              <w:rPr>
                <w:rFonts w:hint="eastAsia"/>
                <w:kern w:val="0"/>
                <w:sz w:val="24"/>
                <w:szCs w:val="24"/>
              </w:rPr>
              <w:t>针对本项目进度控制措施，至少涵盖计划编制审核、进度动态跟踪、偏差分析与纠偏、变更与风险管控等方面</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8</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w:t>
            </w:r>
            <w:r>
              <w:rPr>
                <w:rFonts w:hint="eastAsia"/>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8</w:t>
            </w:r>
          </w:p>
        </w:tc>
      </w:tr>
      <w:bookmarkEnd w:id="32"/>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rFonts w:hint="eastAsia"/>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根据本项目的特点和要求</w:t>
            </w:r>
            <w:r>
              <w:rPr>
                <w:rFonts w:hint="eastAsia"/>
                <w:kern w:val="0"/>
                <w:sz w:val="24"/>
                <w:szCs w:val="24"/>
              </w:rPr>
              <w:t>,</w:t>
            </w:r>
            <w:r>
              <w:rPr>
                <w:rFonts w:hint="eastAsia"/>
                <w:kern w:val="0"/>
                <w:sz w:val="24"/>
                <w:szCs w:val="24"/>
              </w:rPr>
              <w:t>制定成本控制</w:t>
            </w:r>
            <w:r>
              <w:rPr>
                <w:rFonts w:hint="eastAsia"/>
                <w:kern w:val="0"/>
                <w:sz w:val="24"/>
                <w:szCs w:val="24"/>
              </w:rPr>
              <w:t>,</w:t>
            </w:r>
            <w:r>
              <w:rPr>
                <w:rFonts w:hint="eastAsia"/>
                <w:kern w:val="0"/>
                <w:sz w:val="24"/>
                <w:szCs w:val="24"/>
              </w:rPr>
              <w:t>至少包括成本控制目标、成本控制风险分析、成本控制对策、成本控制主要措施、成本变更控制。</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kern w:val="0"/>
                <w:sz w:val="24"/>
                <w:szCs w:val="24"/>
              </w:rPr>
              <w:t>8</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4</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8</w:t>
            </w:r>
          </w:p>
        </w:tc>
      </w:tr>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4" w:name="_Hlk190440106"/>
            <w:bookmarkEnd w:id="33"/>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szCs w:val="24"/>
              </w:rPr>
            </w:pPr>
            <w:r>
              <w:rPr>
                <w:rFonts w:hint="eastAsia"/>
                <w:sz w:val="24"/>
                <w:szCs w:val="24"/>
              </w:rPr>
              <w:t>对监理所采取的变更控制措施、方法的合理性的描述情况进行综合比较。</w:t>
            </w:r>
          </w:p>
          <w:p w:rsidR="00B11004" w:rsidRDefault="00B11004" w:rsidP="002A659D">
            <w:pPr>
              <w:widowControl/>
              <w:adjustRightInd w:val="0"/>
              <w:snapToGrid w:val="0"/>
              <w:rPr>
                <w:sz w:val="24"/>
                <w:szCs w:val="24"/>
              </w:rPr>
            </w:pPr>
            <w:r>
              <w:rPr>
                <w:rFonts w:hint="eastAsia"/>
                <w:sz w:val="24"/>
                <w:szCs w:val="24"/>
              </w:rPr>
              <w:t>满足招标文件要求，无瑕疵：</w:t>
            </w:r>
            <w:r>
              <w:rPr>
                <w:rFonts w:hint="eastAsia"/>
                <w:sz w:val="24"/>
                <w:szCs w:val="24"/>
              </w:rPr>
              <w:t>8</w:t>
            </w:r>
            <w:r>
              <w:rPr>
                <w:rFonts w:hint="eastAsia"/>
                <w:sz w:val="24"/>
                <w:szCs w:val="24"/>
              </w:rPr>
              <w:t>分；</w:t>
            </w:r>
          </w:p>
          <w:p w:rsidR="00B11004" w:rsidRDefault="00B11004" w:rsidP="002A659D">
            <w:pPr>
              <w:widowControl/>
              <w:adjustRightInd w:val="0"/>
              <w:snapToGrid w:val="0"/>
              <w:rPr>
                <w:sz w:val="24"/>
                <w:szCs w:val="24"/>
              </w:rPr>
            </w:pPr>
            <w:r>
              <w:rPr>
                <w:rFonts w:hint="eastAsia"/>
                <w:sz w:val="24"/>
                <w:szCs w:val="24"/>
              </w:rPr>
              <w:t>方案内容存在</w:t>
            </w:r>
            <w:r>
              <w:rPr>
                <w:rFonts w:hint="eastAsia"/>
                <w:sz w:val="24"/>
                <w:szCs w:val="24"/>
              </w:rPr>
              <w:t>1</w:t>
            </w:r>
            <w:r>
              <w:rPr>
                <w:rFonts w:hint="eastAsia"/>
                <w:sz w:val="24"/>
                <w:szCs w:val="24"/>
              </w:rPr>
              <w:t>处瑕疵：</w:t>
            </w:r>
            <w:r>
              <w:rPr>
                <w:rFonts w:hint="eastAsia"/>
                <w:sz w:val="24"/>
                <w:szCs w:val="24"/>
              </w:rPr>
              <w:t>6</w:t>
            </w:r>
            <w:r>
              <w:rPr>
                <w:rFonts w:hint="eastAsia"/>
                <w:sz w:val="24"/>
                <w:szCs w:val="24"/>
              </w:rPr>
              <w:t>分；</w:t>
            </w:r>
          </w:p>
          <w:p w:rsidR="00B11004" w:rsidRDefault="00B11004" w:rsidP="002A659D">
            <w:pPr>
              <w:widowControl/>
              <w:adjustRightInd w:val="0"/>
              <w:snapToGrid w:val="0"/>
              <w:rPr>
                <w:sz w:val="24"/>
                <w:szCs w:val="24"/>
              </w:rPr>
            </w:pPr>
            <w:r>
              <w:rPr>
                <w:rFonts w:hint="eastAsia"/>
                <w:sz w:val="24"/>
                <w:szCs w:val="24"/>
              </w:rPr>
              <w:t>方案内容存在</w:t>
            </w:r>
            <w:r>
              <w:rPr>
                <w:rFonts w:hint="eastAsia"/>
                <w:sz w:val="24"/>
                <w:szCs w:val="24"/>
              </w:rPr>
              <w:t>2</w:t>
            </w:r>
            <w:r>
              <w:rPr>
                <w:rFonts w:hint="eastAsia"/>
                <w:sz w:val="24"/>
                <w:szCs w:val="24"/>
              </w:rPr>
              <w:t>处瑕疵：</w:t>
            </w:r>
            <w:r>
              <w:rPr>
                <w:rFonts w:hint="eastAsia"/>
                <w:sz w:val="24"/>
                <w:szCs w:val="24"/>
              </w:rPr>
              <w:t>4</w:t>
            </w:r>
            <w:r>
              <w:rPr>
                <w:rFonts w:hint="eastAsia"/>
                <w:sz w:val="24"/>
                <w:szCs w:val="24"/>
              </w:rPr>
              <w:t>分；</w:t>
            </w:r>
          </w:p>
          <w:p w:rsidR="00B11004" w:rsidRDefault="00B11004" w:rsidP="002A659D">
            <w:pPr>
              <w:widowControl/>
              <w:adjustRightInd w:val="0"/>
              <w:snapToGrid w:val="0"/>
              <w:rPr>
                <w:sz w:val="24"/>
                <w:szCs w:val="24"/>
              </w:rPr>
            </w:pPr>
            <w:r>
              <w:rPr>
                <w:rFonts w:hint="eastAsia"/>
                <w:sz w:val="24"/>
                <w:szCs w:val="24"/>
              </w:rPr>
              <w:t>方案内容存在</w:t>
            </w:r>
            <w:r>
              <w:rPr>
                <w:rFonts w:hint="eastAsia"/>
                <w:sz w:val="24"/>
                <w:szCs w:val="24"/>
              </w:rPr>
              <w:t>3</w:t>
            </w:r>
            <w:r>
              <w:rPr>
                <w:rFonts w:hint="eastAsia"/>
                <w:sz w:val="24"/>
                <w:szCs w:val="24"/>
              </w:rPr>
              <w:t>处瑕疵：</w:t>
            </w:r>
            <w:r>
              <w:rPr>
                <w:rFonts w:hint="eastAsia"/>
                <w:sz w:val="24"/>
                <w:szCs w:val="24"/>
              </w:rPr>
              <w:t>2</w:t>
            </w:r>
            <w:r>
              <w:rPr>
                <w:rFonts w:hint="eastAsia"/>
                <w:sz w:val="24"/>
                <w:szCs w:val="24"/>
              </w:rPr>
              <w:t>分；</w:t>
            </w:r>
          </w:p>
          <w:p w:rsidR="00B11004" w:rsidRDefault="00B11004" w:rsidP="002A659D">
            <w:pPr>
              <w:widowControl/>
              <w:adjustRightInd w:val="0"/>
              <w:snapToGrid w:val="0"/>
              <w:rPr>
                <w:sz w:val="24"/>
                <w:szCs w:val="24"/>
              </w:rPr>
            </w:pPr>
            <w:r>
              <w:rPr>
                <w:rFonts w:hint="eastAsia"/>
                <w:sz w:val="24"/>
                <w:szCs w:val="24"/>
              </w:rPr>
              <w:t>未提供方案或不满足招标文件要求或内容存在</w:t>
            </w:r>
            <w:r>
              <w:rPr>
                <w:rFonts w:hint="eastAsia"/>
                <w:sz w:val="24"/>
                <w:szCs w:val="24"/>
              </w:rPr>
              <w:t>3</w:t>
            </w:r>
            <w:r>
              <w:rPr>
                <w:rFonts w:hint="eastAsia"/>
                <w:sz w:val="24"/>
                <w:szCs w:val="24"/>
              </w:rPr>
              <w:t>处及以上瑕疵：</w:t>
            </w:r>
            <w:r>
              <w:rPr>
                <w:rFonts w:hint="eastAsia"/>
                <w:sz w:val="24"/>
                <w:szCs w:val="24"/>
              </w:rPr>
              <w:t>0</w:t>
            </w:r>
            <w:r>
              <w:rPr>
                <w:rFonts w:hint="eastAsia"/>
                <w:sz w:val="24"/>
                <w:szCs w:val="24"/>
              </w:rPr>
              <w:t>分；</w:t>
            </w:r>
          </w:p>
          <w:p w:rsidR="00B11004" w:rsidRDefault="00B11004" w:rsidP="002A659D">
            <w:pPr>
              <w:widowControl/>
              <w:adjustRightInd w:val="0"/>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8</w:t>
            </w:r>
          </w:p>
        </w:tc>
      </w:tr>
      <w:tr w:rsidR="00B11004" w:rsidTr="002A659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5" w:name="_Hlk216971553"/>
            <w:bookmarkStart w:id="36" w:name="_Hlk190440117"/>
            <w:bookmarkEnd w:id="34"/>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rFonts w:hint="eastAsia"/>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kern w:val="0"/>
                <w:sz w:val="24"/>
                <w:szCs w:val="24"/>
              </w:rPr>
            </w:pPr>
            <w:r>
              <w:rPr>
                <w:rFonts w:hint="eastAsia"/>
                <w:kern w:val="0"/>
                <w:sz w:val="24"/>
                <w:szCs w:val="24"/>
              </w:rPr>
              <w:t>根据本项目的特点和要求</w:t>
            </w:r>
            <w:r>
              <w:rPr>
                <w:rFonts w:hint="eastAsia"/>
                <w:kern w:val="0"/>
                <w:sz w:val="24"/>
                <w:szCs w:val="24"/>
              </w:rPr>
              <w:t>,</w:t>
            </w:r>
            <w:r>
              <w:rPr>
                <w:rFonts w:hint="eastAsia"/>
                <w:kern w:val="0"/>
                <w:sz w:val="24"/>
                <w:szCs w:val="24"/>
              </w:rPr>
              <w:t>制定合同管理</w:t>
            </w:r>
            <w:r>
              <w:rPr>
                <w:rFonts w:hint="eastAsia"/>
                <w:kern w:val="0"/>
                <w:sz w:val="24"/>
                <w:szCs w:val="24"/>
              </w:rPr>
              <w:t>,</w:t>
            </w:r>
            <w:r>
              <w:rPr>
                <w:rFonts w:hint="eastAsia"/>
                <w:kern w:val="0"/>
                <w:sz w:val="24"/>
                <w:szCs w:val="24"/>
              </w:rPr>
              <w:t>至少包括合同管理基本程序、合同管理管理措施、方法、支付与索赔处理的程序、合同变更控制。</w:t>
            </w:r>
          </w:p>
          <w:p w:rsidR="00B11004" w:rsidRDefault="00B11004" w:rsidP="002A659D">
            <w:pPr>
              <w:widowControl/>
              <w:adjustRightInd w:val="0"/>
              <w:snapToGrid w:val="0"/>
              <w:jc w:val="left"/>
              <w:rPr>
                <w:kern w:val="0"/>
                <w:sz w:val="24"/>
                <w:szCs w:val="24"/>
              </w:rPr>
            </w:pPr>
            <w:r>
              <w:rPr>
                <w:rFonts w:hint="eastAsia"/>
                <w:kern w:val="0"/>
                <w:sz w:val="24"/>
                <w:szCs w:val="24"/>
              </w:rPr>
              <w:t>满足招标文件要求，无瑕疵：</w:t>
            </w:r>
            <w:r>
              <w:rPr>
                <w:rFonts w:hint="eastAsia"/>
                <w:kern w:val="0"/>
                <w:sz w:val="24"/>
                <w:szCs w:val="24"/>
              </w:rPr>
              <w:t>8</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B11004" w:rsidRDefault="00B11004" w:rsidP="002A659D">
            <w:pPr>
              <w:widowControl/>
              <w:adjustRightInd w:val="0"/>
              <w:snapToGrid w:val="0"/>
              <w:jc w:val="left"/>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8</w:t>
            </w:r>
          </w:p>
        </w:tc>
      </w:tr>
      <w:bookmarkEnd w:id="35"/>
      <w:tr w:rsidR="00B11004" w:rsidTr="002A659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kern w:val="0"/>
                <w:sz w:val="24"/>
                <w:szCs w:val="24"/>
              </w:rPr>
            </w:pPr>
            <w:r>
              <w:rPr>
                <w:rFonts w:hint="eastAsia"/>
                <w:kern w:val="0"/>
                <w:sz w:val="24"/>
                <w:szCs w:val="24"/>
              </w:rPr>
              <w:t>根据本项目的特点和要求，制定信息及资料管理</w:t>
            </w:r>
            <w:r>
              <w:rPr>
                <w:rFonts w:hint="eastAsia"/>
                <w:kern w:val="0"/>
                <w:sz w:val="24"/>
                <w:szCs w:val="24"/>
              </w:rPr>
              <w:t>,</w:t>
            </w:r>
            <w:r>
              <w:rPr>
                <w:rFonts w:hint="eastAsia"/>
                <w:kern w:val="0"/>
                <w:sz w:val="24"/>
                <w:szCs w:val="24"/>
              </w:rPr>
              <w:t>至少包括信息及资料管理基本程序、信息及资料管理管理措施、保密措施和方法。</w:t>
            </w:r>
          </w:p>
          <w:p w:rsidR="00B11004" w:rsidRDefault="00B11004" w:rsidP="002A659D">
            <w:pPr>
              <w:widowControl/>
              <w:adjustRightInd w:val="0"/>
              <w:snapToGrid w:val="0"/>
              <w:jc w:val="left"/>
              <w:rPr>
                <w:kern w:val="0"/>
                <w:sz w:val="24"/>
                <w:szCs w:val="24"/>
              </w:rPr>
            </w:pPr>
            <w:r>
              <w:rPr>
                <w:rFonts w:hint="eastAsia"/>
                <w:kern w:val="0"/>
                <w:sz w:val="24"/>
                <w:szCs w:val="24"/>
              </w:rPr>
              <w:t>满足招标文件要求，无瑕疵：</w:t>
            </w:r>
            <w:r>
              <w:rPr>
                <w:kern w:val="0"/>
                <w:sz w:val="24"/>
                <w:szCs w:val="24"/>
              </w:rPr>
              <w:t>8</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4</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8</w:t>
            </w:r>
          </w:p>
        </w:tc>
      </w:tr>
      <w:tr w:rsidR="00B11004" w:rsidTr="002A659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kern w:val="0"/>
                <w:sz w:val="24"/>
                <w:szCs w:val="24"/>
              </w:rPr>
            </w:pPr>
            <w:r>
              <w:rPr>
                <w:rFonts w:hint="eastAsia"/>
                <w:kern w:val="0"/>
                <w:sz w:val="24"/>
                <w:szCs w:val="24"/>
              </w:rPr>
              <w:t>根据本项目的特点和要求，制定项目的组织协调工作，至少包括组织协调目标组织协调内容、沟通协调机制、组织协调主要措施。</w:t>
            </w:r>
          </w:p>
          <w:p w:rsidR="00B11004" w:rsidRDefault="00B11004" w:rsidP="002A659D">
            <w:pPr>
              <w:widowControl/>
              <w:adjustRightInd w:val="0"/>
              <w:snapToGrid w:val="0"/>
              <w:jc w:val="left"/>
              <w:rPr>
                <w:kern w:val="0"/>
                <w:sz w:val="24"/>
                <w:szCs w:val="24"/>
              </w:rPr>
            </w:pPr>
            <w:r>
              <w:rPr>
                <w:rFonts w:hint="eastAsia"/>
                <w:kern w:val="0"/>
                <w:sz w:val="24"/>
                <w:szCs w:val="24"/>
              </w:rPr>
              <w:t>满足招标文件要求，无瑕疵：</w:t>
            </w:r>
            <w:r>
              <w:rPr>
                <w:kern w:val="0"/>
                <w:sz w:val="24"/>
                <w:szCs w:val="24"/>
              </w:rPr>
              <w:t>8</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4</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widowControl/>
              <w:adjustRightInd w:val="0"/>
              <w:snapToGrid w:val="0"/>
              <w:jc w:val="left"/>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8</w:t>
            </w:r>
          </w:p>
        </w:tc>
      </w:tr>
      <w:bookmarkEnd w:id="36"/>
      <w:tr w:rsidR="00B11004" w:rsidTr="002A659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100</w:t>
            </w:r>
          </w:p>
        </w:tc>
      </w:tr>
    </w:tbl>
    <w:p w:rsidR="00B11004" w:rsidRDefault="00B11004" w:rsidP="00B11004">
      <w:pPr>
        <w:spacing w:line="360" w:lineRule="auto"/>
        <w:ind w:firstLineChars="200" w:firstLine="446"/>
        <w:outlineLvl w:val="0"/>
        <w:rPr>
          <w:sz w:val="24"/>
        </w:rPr>
      </w:pPr>
      <w:r>
        <w:rPr>
          <w:rFonts w:hint="eastAsia"/>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11004" w:rsidTr="002A659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B11004" w:rsidRDefault="00B11004" w:rsidP="002A659D">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B11004" w:rsidTr="002A659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7" w:name="OLE_LINK32"/>
            <w:bookmarkStart w:id="38" w:name="OLE_LINK99"/>
            <w:r>
              <w:rPr>
                <w:rFonts w:hint="eastAsia"/>
                <w:kern w:val="0"/>
                <w:sz w:val="24"/>
                <w:szCs w:val="24"/>
              </w:rPr>
              <w:t>第二部分</w:t>
            </w:r>
            <w:r>
              <w:rPr>
                <w:kern w:val="0"/>
                <w:sz w:val="24"/>
                <w:szCs w:val="24"/>
              </w:rPr>
              <w:t xml:space="preserve"> </w:t>
            </w:r>
            <w:r>
              <w:rPr>
                <w:rFonts w:hint="eastAsia"/>
                <w:kern w:val="0"/>
                <w:sz w:val="24"/>
                <w:szCs w:val="24"/>
              </w:rPr>
              <w:t>客观分（</w:t>
            </w:r>
            <w:r>
              <w:rPr>
                <w:rFonts w:hint="eastAsia"/>
                <w:kern w:val="0"/>
                <w:sz w:val="24"/>
                <w:szCs w:val="24"/>
              </w:rPr>
              <w:t>30</w:t>
            </w:r>
            <w:r>
              <w:rPr>
                <w:rFonts w:hint="eastAsia"/>
                <w:kern w:val="0"/>
                <w:sz w:val="24"/>
                <w:szCs w:val="24"/>
              </w:rPr>
              <w:t>分）</w:t>
            </w:r>
            <w:bookmarkEnd w:id="37"/>
            <w:bookmarkEnd w:id="38"/>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完全按照以下要求提供投标人曾实施的三级及以上网络安全等级保护测评业绩，提供的证明材料均不得遮挡涂黑，否则不予认定加分。</w:t>
            </w:r>
          </w:p>
          <w:p w:rsidR="00B11004" w:rsidRDefault="00B11004" w:rsidP="002A659D">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日以来）。包括合同金额、买卖双方名称及盖章、服务内容、合同签订日期。</w:t>
            </w:r>
          </w:p>
          <w:p w:rsidR="00B11004" w:rsidRDefault="00B11004" w:rsidP="002A659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B11004" w:rsidRDefault="00B11004" w:rsidP="002A659D">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投标人具备网络安全服务认证证书等级保护测评服务认证或网络安全等级测评与检测评估机构服务认证证书、质量管理体系认证，提供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r>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39" w:name="_Hlk190440303"/>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adjustRightInd w:val="0"/>
              <w:snapToGrid w:val="0"/>
              <w:outlineLvl w:val="0"/>
              <w:rPr>
                <w:kern w:val="0"/>
                <w:sz w:val="24"/>
                <w:szCs w:val="24"/>
              </w:rPr>
            </w:pPr>
            <w:bookmarkStart w:id="40" w:name="OLE_LINK104"/>
            <w:bookmarkStart w:id="41" w:name="OLE_LINK105"/>
            <w:r>
              <w:rPr>
                <w:rFonts w:hint="eastAsia"/>
                <w:kern w:val="0"/>
                <w:sz w:val="24"/>
                <w:szCs w:val="24"/>
              </w:rPr>
              <w:t>投入的本项目人员为投标单位正式员工，提供姓名、开标日当月或上一月的由投标单位为投入人员缴纳社会保险证明扫描件，否则不予认定加分。</w:t>
            </w:r>
          </w:p>
          <w:bookmarkEnd w:id="40"/>
          <w:bookmarkEnd w:id="41"/>
          <w:p w:rsidR="00B11004" w:rsidRDefault="00B11004" w:rsidP="002A659D">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）项目经理评价</w:t>
            </w:r>
          </w:p>
          <w:p w:rsidR="00B11004" w:rsidRDefault="00B11004" w:rsidP="002A659D">
            <w:pPr>
              <w:adjustRightInd w:val="0"/>
              <w:snapToGrid w:val="0"/>
              <w:outlineLvl w:val="0"/>
              <w:rPr>
                <w:kern w:val="0"/>
                <w:sz w:val="24"/>
                <w:szCs w:val="24"/>
              </w:rPr>
            </w:pPr>
            <w:r>
              <w:rPr>
                <w:rFonts w:hint="eastAsia"/>
                <w:kern w:val="0"/>
                <w:sz w:val="24"/>
                <w:szCs w:val="24"/>
              </w:rPr>
              <w:t>项目负责人为高级测评师，须具备网络安全等级测评师高级证书注册渗透测试工程师（</w:t>
            </w:r>
            <w:r>
              <w:rPr>
                <w:rFonts w:hint="eastAsia"/>
                <w:kern w:val="0"/>
                <w:sz w:val="24"/>
                <w:szCs w:val="24"/>
              </w:rPr>
              <w:t>CISP-PTE</w:t>
            </w:r>
            <w:r>
              <w:rPr>
                <w:rFonts w:hint="eastAsia"/>
                <w:kern w:val="0"/>
                <w:sz w:val="24"/>
                <w:szCs w:val="24"/>
              </w:rPr>
              <w:t>）证书。提供</w:t>
            </w:r>
            <w:r>
              <w:rPr>
                <w:rFonts w:hint="eastAsia"/>
                <w:kern w:val="0"/>
                <w:sz w:val="24"/>
                <w:szCs w:val="24"/>
              </w:rPr>
              <w:t>1</w:t>
            </w:r>
            <w:r>
              <w:rPr>
                <w:rFonts w:hint="eastAsia"/>
                <w:kern w:val="0"/>
                <w:sz w:val="24"/>
                <w:szCs w:val="24"/>
              </w:rPr>
              <w:t>份证书扫描件得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B11004" w:rsidRDefault="00B11004" w:rsidP="002A659D">
            <w:pPr>
              <w:adjustRightInd w:val="0"/>
              <w:snapToGrid w:val="0"/>
              <w:outlineLvl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）项目其他成员评价</w:t>
            </w:r>
          </w:p>
          <w:p w:rsidR="00B11004" w:rsidRDefault="00B11004" w:rsidP="002A659D">
            <w:pPr>
              <w:adjustRightInd w:val="0"/>
              <w:snapToGrid w:val="0"/>
              <w:outlineLvl w:val="0"/>
              <w:rPr>
                <w:kern w:val="0"/>
                <w:sz w:val="24"/>
                <w:szCs w:val="24"/>
              </w:rPr>
            </w:pPr>
            <w:r>
              <w:rPr>
                <w:rFonts w:hint="eastAsia"/>
                <w:kern w:val="0"/>
                <w:sz w:val="24"/>
                <w:szCs w:val="24"/>
              </w:rPr>
              <w:t>具备初级及以上网络安全等级测评师证书，提供</w:t>
            </w:r>
            <w:r>
              <w:rPr>
                <w:rFonts w:hint="eastAsia"/>
                <w:kern w:val="0"/>
                <w:sz w:val="24"/>
                <w:szCs w:val="24"/>
              </w:rPr>
              <w:t>1</w:t>
            </w:r>
            <w:r>
              <w:rPr>
                <w:rFonts w:hint="eastAsia"/>
                <w:kern w:val="0"/>
                <w:sz w:val="24"/>
                <w:szCs w:val="24"/>
              </w:rPr>
              <w:t>人的证书扫描件得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42" w:name="_Hlk190440326"/>
            <w:bookmarkEnd w:id="39"/>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12</w:t>
            </w:r>
          </w:p>
        </w:tc>
      </w:tr>
      <w:tr w:rsidR="00B11004" w:rsidTr="002A659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43" w:name="OLE_LINK33"/>
            <w:bookmarkStart w:id="44" w:name="OLE_LINK101"/>
            <w:bookmarkStart w:id="45" w:name="OLE_LINK100"/>
            <w:bookmarkEnd w:id="42"/>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bookmarkEnd w:id="43"/>
            <w:bookmarkEnd w:id="44"/>
            <w:bookmarkEnd w:id="45"/>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46" w:name="_Hlk190440396"/>
            <w:r>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至少包含安全物理环境、安全通信网络、安全区域边界、安全计算环境、安全管理中心、安全管理制度、安全管理机构、安全管理人员、安全建设管理、安全运维管理等十个方面的安全测评。</w:t>
            </w:r>
          </w:p>
          <w:p w:rsidR="00B11004" w:rsidRDefault="00B11004" w:rsidP="002A659D">
            <w:pPr>
              <w:widowControl/>
              <w:adjustRightInd w:val="0"/>
              <w:snapToGrid w:val="0"/>
              <w:textAlignment w:val="center"/>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B11004" w:rsidRDefault="00B11004" w:rsidP="002A659D">
            <w:pPr>
              <w:widowControl/>
              <w:adjustRightInd w:val="0"/>
              <w:snapToGrid w:val="0"/>
              <w:textAlignment w:val="center"/>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B11004" w:rsidRDefault="00B11004" w:rsidP="002A659D">
            <w:pPr>
              <w:widowControl/>
              <w:adjustRightInd w:val="0"/>
              <w:snapToGrid w:val="0"/>
              <w:textAlignment w:val="center"/>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textAlignment w:val="center"/>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B11004" w:rsidRDefault="00B11004" w:rsidP="002A659D">
            <w:pPr>
              <w:widowControl/>
              <w:adjustRightInd w:val="0"/>
              <w:snapToGrid w:val="0"/>
              <w:textAlignment w:val="center"/>
              <w:rPr>
                <w:kern w:val="0"/>
                <w:sz w:val="24"/>
                <w:szCs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12</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jc w:val="center"/>
              <w:rPr>
                <w:kern w:val="0"/>
                <w:sz w:val="24"/>
                <w:szCs w:val="24"/>
              </w:rPr>
            </w:pPr>
            <w:bookmarkStart w:id="47" w:name="_Hlk190440464"/>
            <w:bookmarkEnd w:id="46"/>
            <w:r>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至少包含各岗位投入人员数量、各岗位内部人员安排配置方案等方面内容。</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12</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jc w:val="center"/>
              <w:rPr>
                <w:kern w:val="0"/>
                <w:sz w:val="24"/>
                <w:szCs w:val="24"/>
              </w:rPr>
            </w:pPr>
            <w:bookmarkStart w:id="48" w:name="_Hlk190440480"/>
            <w:bookmarkEnd w:id="47"/>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等保测评方案评价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至少包含测评的各个环节、测评范围、完成标准等方面内容。</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12</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jc w:val="center"/>
              <w:rPr>
                <w:kern w:val="0"/>
                <w:sz w:val="24"/>
                <w:szCs w:val="24"/>
              </w:rPr>
            </w:pPr>
            <w:bookmarkStart w:id="49" w:name="_Hlk216971902"/>
            <w:bookmarkStart w:id="50" w:name="_Hlk190440515"/>
            <w:bookmarkEnd w:id="48"/>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至少包含保证服务过程中有可能获取的保密信息不泄露的措施、制定保密制度、服务人员保密培训、重点岗位双人服务、泄密惩罚办法等方面内容。</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12</w:t>
            </w:r>
          </w:p>
        </w:tc>
      </w:tr>
      <w:bookmarkEnd w:id="49"/>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安全和风险管理方案评价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至少包含对测评人员的行为管理、项目实施期间信息系统及信息资源安全保障措施、安全和风险预测机制、预案和控制措施等方面内容；以及如何发现和识别安全威胁、如何发现安全漏洞、系统安全措施等方面内容。</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pStyle w:val="af3"/>
              <w:widowControl/>
              <w:adjustRightInd w:val="0"/>
              <w:snapToGrid w:val="0"/>
              <w:ind w:firstLineChars="0" w:firstLine="0"/>
              <w:textAlignment w:val="center"/>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12</w:t>
            </w:r>
          </w:p>
        </w:tc>
      </w:tr>
      <w:bookmarkEnd w:id="50"/>
      <w:tr w:rsidR="00B11004" w:rsidTr="002A659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100</w:t>
            </w:r>
          </w:p>
        </w:tc>
      </w:tr>
    </w:tbl>
    <w:p w:rsidR="00B11004" w:rsidRDefault="00B11004" w:rsidP="00B11004">
      <w:pPr>
        <w:spacing w:line="360" w:lineRule="auto"/>
        <w:ind w:firstLineChars="200" w:firstLine="446"/>
        <w:outlineLvl w:val="0"/>
        <w:rPr>
          <w:sz w:val="24"/>
        </w:rPr>
      </w:pPr>
      <w:r>
        <w:rPr>
          <w:rFonts w:hint="eastAsia"/>
          <w:sz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11004" w:rsidTr="002A659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B11004" w:rsidRDefault="00B11004" w:rsidP="002A659D">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B11004" w:rsidRDefault="00B11004" w:rsidP="002A659D">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B11004" w:rsidTr="002A659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1" w:name="OLE_LINK120"/>
            <w:bookmarkStart w:id="52" w:name="OLE_LINK119"/>
            <w:bookmarkStart w:id="53" w:name="OLE_LINK38"/>
            <w:r>
              <w:rPr>
                <w:rFonts w:hint="eastAsia"/>
                <w:kern w:val="0"/>
                <w:sz w:val="24"/>
                <w:szCs w:val="24"/>
              </w:rPr>
              <w:t>第二部分</w:t>
            </w:r>
            <w:r>
              <w:rPr>
                <w:kern w:val="0"/>
                <w:sz w:val="24"/>
                <w:szCs w:val="24"/>
              </w:rPr>
              <w:t xml:space="preserve"> </w:t>
            </w:r>
            <w:r>
              <w:rPr>
                <w:rFonts w:hint="eastAsia"/>
                <w:kern w:val="0"/>
                <w:sz w:val="24"/>
                <w:szCs w:val="24"/>
              </w:rPr>
              <w:t>客观分（</w:t>
            </w:r>
            <w:r>
              <w:rPr>
                <w:rFonts w:hint="eastAsia"/>
                <w:kern w:val="0"/>
                <w:sz w:val="24"/>
                <w:szCs w:val="24"/>
              </w:rPr>
              <w:t>30</w:t>
            </w:r>
            <w:r>
              <w:rPr>
                <w:rFonts w:hint="eastAsia"/>
                <w:kern w:val="0"/>
                <w:sz w:val="24"/>
                <w:szCs w:val="24"/>
              </w:rPr>
              <w:t>分）</w:t>
            </w:r>
            <w:bookmarkEnd w:id="51"/>
            <w:bookmarkEnd w:id="52"/>
            <w:bookmarkEnd w:id="53"/>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完全按照以下要求提供投标人曾实施的商用密码应用安全性评估业绩，提供的证明材料均不得遮挡涂黑，否则不予认定加分。</w:t>
            </w:r>
          </w:p>
          <w:p w:rsidR="00B11004" w:rsidRDefault="00B11004" w:rsidP="002A659D">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日以来）。包括合同金额、买卖双方名称及盖章、服务内容、合同签订日期。</w:t>
            </w:r>
          </w:p>
          <w:p w:rsidR="00B11004" w:rsidRDefault="00B11004" w:rsidP="002A659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B11004" w:rsidRDefault="00B11004" w:rsidP="002A659D">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10</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4" w:name="_Hlk216971968"/>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投标人具备质量管理体系认证、环境管理体系认证，提供证书扫描件，每个合格的证书扫描件得</w:t>
            </w:r>
            <w:r>
              <w:rPr>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r>
      <w:bookmarkEnd w:id="54"/>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szCs w:val="24"/>
              </w:rPr>
            </w:pPr>
            <w:r>
              <w:rPr>
                <w:rFonts w:hint="eastAsia"/>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B11004" w:rsidRDefault="00B11004" w:rsidP="002A659D">
            <w:pPr>
              <w:widowControl/>
              <w:adjustRightInd w:val="0"/>
              <w:snapToGrid w:val="0"/>
              <w:jc w:val="left"/>
              <w:rPr>
                <w:kern w:val="0"/>
                <w:sz w:val="24"/>
                <w:szCs w:val="24"/>
              </w:rPr>
            </w:pPr>
            <w:r>
              <w:rPr>
                <w:rFonts w:hint="eastAsia"/>
                <w:kern w:val="0"/>
                <w:sz w:val="24"/>
                <w:szCs w:val="24"/>
              </w:rPr>
              <w:t>具备商用密码应用安全性评估从业人员考核成绩单或商用密码应用安全性评估人员测评能力考核成绩单，提供扫描件得</w:t>
            </w:r>
            <w:r>
              <w:rPr>
                <w:rFonts w:hint="eastAsia"/>
                <w:kern w:val="0"/>
                <w:sz w:val="24"/>
                <w:szCs w:val="24"/>
              </w:rPr>
              <w:t>2</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2</w:t>
            </w:r>
          </w:p>
        </w:tc>
      </w:tr>
      <w:tr w:rsidR="00B11004" w:rsidTr="002A659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left"/>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B11004" w:rsidRDefault="00B11004" w:rsidP="002A659D">
            <w:pPr>
              <w:widowControl/>
              <w:adjustRightInd w:val="0"/>
              <w:snapToGrid w:val="0"/>
              <w:jc w:val="left"/>
              <w:rPr>
                <w:kern w:val="0"/>
                <w:sz w:val="24"/>
                <w:szCs w:val="24"/>
              </w:rPr>
            </w:pPr>
            <w:r>
              <w:rPr>
                <w:rFonts w:hint="eastAsia"/>
                <w:kern w:val="0"/>
                <w:sz w:val="24"/>
                <w:szCs w:val="24"/>
              </w:rPr>
              <w:t>具备商用密码应用安全性评估从业人员考核成绩商用密码应用安全性评估人员测评能力考核成绩，提供</w:t>
            </w:r>
            <w:r>
              <w:rPr>
                <w:rFonts w:hint="eastAsia"/>
                <w:kern w:val="0"/>
                <w:sz w:val="24"/>
                <w:szCs w:val="24"/>
              </w:rPr>
              <w:t>1</w:t>
            </w:r>
            <w:r>
              <w:rPr>
                <w:rFonts w:hint="eastAsia"/>
                <w:kern w:val="0"/>
                <w:sz w:val="24"/>
                <w:szCs w:val="24"/>
              </w:rPr>
              <w:t>人的材料扫描件得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2</w:t>
            </w:r>
          </w:p>
        </w:tc>
      </w:tr>
      <w:tr w:rsidR="00B11004" w:rsidTr="002A659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5" w:name="_Hlk190440572"/>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sz w:val="24"/>
              </w:rPr>
            </w:pPr>
            <w:r>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12</w:t>
            </w:r>
          </w:p>
        </w:tc>
      </w:tr>
      <w:tr w:rsidR="00B11004" w:rsidTr="002A659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6" w:name="OLE_LINK121"/>
            <w:bookmarkStart w:id="57" w:name="OLE_LINK122"/>
            <w:bookmarkEnd w:id="55"/>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bookmarkEnd w:id="56"/>
            <w:bookmarkEnd w:id="57"/>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分值</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8" w:name="_Hlk190440624"/>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至少包含服务流程、测试服务依据、服务计划、服务质量保障、售后服务、应急响应等内容。</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kern w:val="0"/>
                <w:sz w:val="24"/>
                <w:szCs w:val="24"/>
              </w:rPr>
              <w:t>9</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3</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3</w:t>
            </w:r>
            <w:r>
              <w:rPr>
                <w:rFonts w:hint="eastAsia"/>
                <w:kern w:val="0"/>
                <w:sz w:val="24"/>
                <w:szCs w:val="24"/>
              </w:rPr>
              <w:t>处及以上瑕疵：</w:t>
            </w:r>
            <w:r>
              <w:rPr>
                <w:kern w:val="0"/>
                <w:sz w:val="24"/>
                <w:szCs w:val="24"/>
              </w:rPr>
              <w:t>0</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9</w:t>
            </w:r>
          </w:p>
        </w:tc>
      </w:tr>
      <w:bookmarkEnd w:id="58"/>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至少包含服务体系架构、实现思路和关键技术应用，安全技术测评内容分解、安全管理测评内容分解以及常见问题及解决方案等方面内容。</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9</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9</w:t>
            </w:r>
          </w:p>
        </w:tc>
      </w:tr>
      <w:tr w:rsidR="00B11004" w:rsidTr="002A659D">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59" w:name="_Hlk190440644"/>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项目质量管理方案评价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B11004" w:rsidRDefault="00B11004" w:rsidP="002A659D">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9</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9</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60" w:name="_Hlk190440726"/>
            <w:bookmarkEnd w:id="59"/>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检测设备工</w:t>
            </w:r>
            <w:r>
              <w:rPr>
                <w:rFonts w:hint="eastAsia"/>
                <w:kern w:val="0"/>
                <w:sz w:val="24"/>
                <w:szCs w:val="24"/>
              </w:rPr>
              <w:lastRenderedPageBreak/>
              <w:t>具配置符合度评价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rPr>
            </w:pPr>
            <w:r>
              <w:rPr>
                <w:rFonts w:hint="eastAsia"/>
                <w:sz w:val="24"/>
              </w:rPr>
              <w:lastRenderedPageBreak/>
              <w:t>至少包含投入本项目的国密局认可的密码专用检测工具、漏洞扫描工具</w:t>
            </w:r>
            <w:r>
              <w:rPr>
                <w:rFonts w:hint="eastAsia"/>
                <w:sz w:val="24"/>
              </w:rPr>
              <w:lastRenderedPageBreak/>
              <w:t>等。</w:t>
            </w:r>
          </w:p>
          <w:p w:rsidR="00B11004" w:rsidRDefault="00B11004" w:rsidP="002A659D">
            <w:pPr>
              <w:widowControl/>
              <w:adjustRightInd w:val="0"/>
              <w:snapToGrid w:val="0"/>
              <w:rPr>
                <w:sz w:val="24"/>
              </w:rPr>
            </w:pPr>
            <w:r>
              <w:rPr>
                <w:rFonts w:hint="eastAsia"/>
                <w:sz w:val="24"/>
              </w:rPr>
              <w:t>满足招标文件要求，无瑕疵：</w:t>
            </w:r>
            <w:r>
              <w:rPr>
                <w:rFonts w:hint="eastAsia"/>
                <w:sz w:val="24"/>
              </w:rPr>
              <w:t>9</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rFonts w:hint="eastAsia"/>
                <w:sz w:val="24"/>
              </w:rPr>
              <w:t>1</w:t>
            </w:r>
            <w:r>
              <w:rPr>
                <w:rFonts w:hint="eastAsia"/>
                <w:sz w:val="24"/>
              </w:rPr>
              <w:t>处瑕疵：</w:t>
            </w:r>
            <w:r>
              <w:rPr>
                <w:rFonts w:hint="eastAsia"/>
                <w:sz w:val="24"/>
              </w:rPr>
              <w:t>6</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rFonts w:hint="eastAsia"/>
                <w:sz w:val="24"/>
              </w:rPr>
              <w:t>2</w:t>
            </w:r>
            <w:r>
              <w:rPr>
                <w:rFonts w:hint="eastAsia"/>
                <w:sz w:val="24"/>
              </w:rPr>
              <w:t>处瑕疵：</w:t>
            </w:r>
            <w:r>
              <w:rPr>
                <w:rFonts w:hint="eastAsia"/>
                <w:sz w:val="24"/>
              </w:rPr>
              <w:t>3</w:t>
            </w:r>
            <w:r>
              <w:rPr>
                <w:rFonts w:hint="eastAsia"/>
                <w:sz w:val="24"/>
              </w:rPr>
              <w:t>分；</w:t>
            </w:r>
          </w:p>
          <w:p w:rsidR="00B11004" w:rsidRDefault="00B11004" w:rsidP="002A659D">
            <w:pPr>
              <w:widowControl/>
              <w:adjustRightInd w:val="0"/>
              <w:snapToGrid w:val="0"/>
              <w:rPr>
                <w:sz w:val="24"/>
              </w:rPr>
            </w:pPr>
            <w:r>
              <w:rPr>
                <w:rFonts w:hint="eastAsia"/>
                <w:sz w:val="24"/>
              </w:rPr>
              <w:t>未提供方案或不满足招标文件要求或内容存在</w:t>
            </w:r>
            <w:r>
              <w:rPr>
                <w:rFonts w:hint="eastAsia"/>
                <w:sz w:val="24"/>
              </w:rPr>
              <w:t>3</w:t>
            </w:r>
            <w:r>
              <w:rPr>
                <w:rFonts w:hint="eastAsia"/>
                <w:sz w:val="24"/>
              </w:rPr>
              <w:t>处及以上瑕疵：</w:t>
            </w:r>
            <w:r>
              <w:rPr>
                <w:rFonts w:hint="eastAsia"/>
                <w:sz w:val="24"/>
              </w:rPr>
              <w:t>0</w:t>
            </w:r>
            <w:r>
              <w:rPr>
                <w:rFonts w:hint="eastAsia"/>
                <w:sz w:val="24"/>
              </w:rPr>
              <w:t>分；</w:t>
            </w:r>
          </w:p>
          <w:p w:rsidR="00B11004" w:rsidRDefault="00B11004" w:rsidP="002A659D">
            <w:pPr>
              <w:widowControl/>
              <w:adjustRightInd w:val="0"/>
              <w:snapToGrid w:val="0"/>
              <w:rPr>
                <w:kern w:val="0"/>
                <w:sz w:val="24"/>
                <w:szCs w:val="24"/>
              </w:rPr>
            </w:pPr>
            <w:r>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lastRenderedPageBreak/>
              <w:t>9</w:t>
            </w:r>
          </w:p>
        </w:tc>
      </w:tr>
      <w:tr w:rsidR="00B11004" w:rsidTr="002A659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61" w:name="_Hlk190440815"/>
            <w:bookmarkEnd w:id="60"/>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rStyle w:val="af2"/>
                <w:strike/>
              </w:rPr>
            </w:pPr>
            <w:r>
              <w:rPr>
                <w:rFonts w:hint="eastAsia"/>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kern w:val="0"/>
                <w:sz w:val="24"/>
                <w:szCs w:val="24"/>
              </w:rPr>
            </w:pPr>
            <w:r>
              <w:rPr>
                <w:rFonts w:hint="eastAsia"/>
                <w:kern w:val="0"/>
                <w:sz w:val="24"/>
                <w:szCs w:val="24"/>
              </w:rPr>
              <w:t>至少包含档案管理方案、档案管理制度、档案管理人员等</w:t>
            </w:r>
          </w:p>
          <w:p w:rsidR="00B11004" w:rsidRDefault="00B11004" w:rsidP="002A659D">
            <w:pPr>
              <w:widowControl/>
              <w:adjustRightInd w:val="0"/>
              <w:snapToGrid w:val="0"/>
              <w:rPr>
                <w:kern w:val="0"/>
                <w:sz w:val="24"/>
                <w:szCs w:val="24"/>
              </w:rPr>
            </w:pPr>
            <w:r>
              <w:rPr>
                <w:rFonts w:hint="eastAsia"/>
                <w:kern w:val="0"/>
                <w:sz w:val="24"/>
                <w:szCs w:val="24"/>
              </w:rPr>
              <w:t>满足</w:t>
            </w:r>
            <w:r>
              <w:rPr>
                <w:rFonts w:hint="eastAsia"/>
                <w:sz w:val="24"/>
              </w:rPr>
              <w:t>招标文件</w:t>
            </w:r>
            <w:r>
              <w:rPr>
                <w:kern w:val="0"/>
                <w:sz w:val="24"/>
                <w:szCs w:val="24"/>
              </w:rPr>
              <w:t>要求，无瑕疵：</w:t>
            </w:r>
            <w:r>
              <w:rPr>
                <w:rFonts w:hint="eastAsia"/>
                <w:kern w:val="0"/>
                <w:sz w:val="24"/>
                <w:szCs w:val="24"/>
              </w:rPr>
              <w:t>9</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11004" w:rsidRDefault="00B11004" w:rsidP="002A659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11004" w:rsidRDefault="00B11004" w:rsidP="002A659D">
            <w:pPr>
              <w:widowControl/>
              <w:adjustRightInd w:val="0"/>
              <w:snapToGrid w:val="0"/>
              <w:rPr>
                <w:kern w:val="0"/>
                <w:sz w:val="24"/>
                <w:szCs w:val="24"/>
              </w:rPr>
            </w:pPr>
            <w:r>
              <w:rPr>
                <w:kern w:val="0"/>
                <w:sz w:val="24"/>
                <w:szCs w:val="24"/>
              </w:rPr>
              <w:t>未提供方案或不满足</w:t>
            </w:r>
            <w:r>
              <w:rPr>
                <w:rFonts w:hint="eastAsia"/>
                <w:sz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1004" w:rsidRDefault="00B11004" w:rsidP="002A659D">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9</w:t>
            </w:r>
          </w:p>
        </w:tc>
      </w:tr>
      <w:bookmarkEnd w:id="61"/>
      <w:tr w:rsidR="00B11004" w:rsidTr="002A659D">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内控和保密制度及措施评价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B11004" w:rsidRDefault="00B11004" w:rsidP="002A659D">
            <w:pPr>
              <w:widowControl/>
              <w:adjustRightInd w:val="0"/>
              <w:snapToGrid w:val="0"/>
              <w:rPr>
                <w:sz w:val="24"/>
              </w:rPr>
            </w:pPr>
            <w:r>
              <w:rPr>
                <w:rFonts w:hint="eastAsia"/>
                <w:sz w:val="24"/>
              </w:rPr>
              <w:t>满足招标文件要求，无瑕疵：</w:t>
            </w:r>
            <w:r>
              <w:rPr>
                <w:sz w:val="24"/>
              </w:rPr>
              <w:t>9</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sz w:val="24"/>
              </w:rPr>
              <w:t>1</w:t>
            </w:r>
            <w:r>
              <w:rPr>
                <w:rFonts w:hint="eastAsia"/>
                <w:sz w:val="24"/>
              </w:rPr>
              <w:t>处瑕疵：</w:t>
            </w:r>
            <w:r>
              <w:rPr>
                <w:sz w:val="24"/>
              </w:rPr>
              <w:t>6</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sz w:val="24"/>
              </w:rPr>
              <w:t>2</w:t>
            </w:r>
            <w:r>
              <w:rPr>
                <w:rFonts w:hint="eastAsia"/>
                <w:sz w:val="24"/>
              </w:rPr>
              <w:t>处瑕疵：</w:t>
            </w:r>
            <w:r>
              <w:rPr>
                <w:sz w:val="24"/>
              </w:rPr>
              <w:t>3</w:t>
            </w:r>
            <w:r>
              <w:rPr>
                <w:rFonts w:hint="eastAsia"/>
                <w:sz w:val="24"/>
              </w:rPr>
              <w:t>分；</w:t>
            </w:r>
          </w:p>
          <w:p w:rsidR="00B11004" w:rsidRDefault="00B11004" w:rsidP="002A659D">
            <w:pPr>
              <w:widowControl/>
              <w:adjustRightInd w:val="0"/>
              <w:snapToGrid w:val="0"/>
              <w:rPr>
                <w:sz w:val="24"/>
              </w:rPr>
            </w:pPr>
            <w:r>
              <w:rPr>
                <w:rFonts w:hint="eastAsia"/>
                <w:sz w:val="24"/>
              </w:rPr>
              <w:t>未提供方案或不满足招标文件要求或内容存在</w:t>
            </w:r>
            <w:r>
              <w:rPr>
                <w:sz w:val="24"/>
              </w:rPr>
              <w:t>3</w:t>
            </w:r>
            <w:r>
              <w:rPr>
                <w:rFonts w:hint="eastAsia"/>
                <w:sz w:val="24"/>
              </w:rPr>
              <w:t>处及以上瑕疵：</w:t>
            </w:r>
            <w:r>
              <w:rPr>
                <w:sz w:val="24"/>
              </w:rPr>
              <w:t>0</w:t>
            </w:r>
            <w:r>
              <w:rPr>
                <w:rFonts w:hint="eastAsia"/>
                <w:sz w:val="24"/>
              </w:rPr>
              <w:t>分；</w:t>
            </w:r>
          </w:p>
          <w:p w:rsidR="00B11004" w:rsidRDefault="00B11004" w:rsidP="002A659D">
            <w:pPr>
              <w:widowControl/>
              <w:adjustRightInd w:val="0"/>
              <w:snapToGrid w:val="0"/>
              <w:rPr>
                <w:sz w:val="24"/>
              </w:rPr>
            </w:pPr>
            <w:r>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9</w:t>
            </w:r>
          </w:p>
        </w:tc>
      </w:tr>
      <w:tr w:rsidR="00B11004" w:rsidTr="002A659D">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kern w:val="0"/>
                <w:sz w:val="24"/>
                <w:szCs w:val="24"/>
              </w:rPr>
            </w:pPr>
            <w:bookmarkStart w:id="62" w:name="_Hlk216972079"/>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应急响应方案评价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rPr>
                <w:sz w:val="24"/>
              </w:rPr>
            </w:pPr>
            <w:r>
              <w:rPr>
                <w:rFonts w:hint="eastAsia"/>
                <w:sz w:val="24"/>
              </w:rPr>
              <w:t>至少包含突发事件应急预案、应急人员配置、应急响应时间、响应内容等。</w:t>
            </w:r>
          </w:p>
          <w:p w:rsidR="00B11004" w:rsidRDefault="00B11004" w:rsidP="002A659D">
            <w:pPr>
              <w:widowControl/>
              <w:adjustRightInd w:val="0"/>
              <w:snapToGrid w:val="0"/>
              <w:rPr>
                <w:sz w:val="24"/>
              </w:rPr>
            </w:pPr>
            <w:r>
              <w:rPr>
                <w:rFonts w:hint="eastAsia"/>
                <w:sz w:val="24"/>
              </w:rPr>
              <w:t>满足招标文件要求，无瑕疵：</w:t>
            </w:r>
            <w:r>
              <w:rPr>
                <w:rFonts w:hint="eastAsia"/>
                <w:sz w:val="24"/>
              </w:rPr>
              <w:t>6</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sz w:val="24"/>
              </w:rPr>
              <w:t>1</w:t>
            </w:r>
            <w:r>
              <w:rPr>
                <w:rFonts w:hint="eastAsia"/>
                <w:sz w:val="24"/>
              </w:rPr>
              <w:t>处瑕疵：</w:t>
            </w:r>
            <w:r>
              <w:rPr>
                <w:rFonts w:hint="eastAsia"/>
                <w:sz w:val="24"/>
              </w:rPr>
              <w:t>4</w:t>
            </w:r>
            <w:r>
              <w:rPr>
                <w:rFonts w:hint="eastAsia"/>
                <w:sz w:val="24"/>
              </w:rPr>
              <w:t>分；</w:t>
            </w:r>
          </w:p>
          <w:p w:rsidR="00B11004" w:rsidRDefault="00B11004" w:rsidP="002A659D">
            <w:pPr>
              <w:widowControl/>
              <w:adjustRightInd w:val="0"/>
              <w:snapToGrid w:val="0"/>
              <w:rPr>
                <w:sz w:val="24"/>
              </w:rPr>
            </w:pPr>
            <w:r>
              <w:rPr>
                <w:rFonts w:hint="eastAsia"/>
                <w:sz w:val="24"/>
              </w:rPr>
              <w:t>方案内容存在</w:t>
            </w:r>
            <w:r>
              <w:rPr>
                <w:sz w:val="24"/>
              </w:rPr>
              <w:t>2</w:t>
            </w:r>
            <w:r>
              <w:rPr>
                <w:rFonts w:hint="eastAsia"/>
                <w:sz w:val="24"/>
              </w:rPr>
              <w:t>处瑕疵：</w:t>
            </w:r>
            <w:r>
              <w:rPr>
                <w:rFonts w:hint="eastAsia"/>
                <w:sz w:val="24"/>
              </w:rPr>
              <w:t>2</w:t>
            </w:r>
            <w:r>
              <w:rPr>
                <w:rFonts w:hint="eastAsia"/>
                <w:sz w:val="24"/>
              </w:rPr>
              <w:t>分；</w:t>
            </w:r>
          </w:p>
          <w:p w:rsidR="00B11004" w:rsidRDefault="00B11004" w:rsidP="002A659D">
            <w:pPr>
              <w:widowControl/>
              <w:adjustRightInd w:val="0"/>
              <w:snapToGrid w:val="0"/>
              <w:rPr>
                <w:sz w:val="24"/>
              </w:rPr>
            </w:pPr>
            <w:r>
              <w:rPr>
                <w:rFonts w:hint="eastAsia"/>
                <w:sz w:val="24"/>
              </w:rPr>
              <w:t>未提供方案或不满足招标文件要求或内容存在</w:t>
            </w:r>
            <w:r>
              <w:rPr>
                <w:rFonts w:hint="eastAsia"/>
                <w:sz w:val="24"/>
              </w:rPr>
              <w:t>3</w:t>
            </w:r>
            <w:r>
              <w:rPr>
                <w:rFonts w:hint="eastAsia"/>
                <w:sz w:val="24"/>
              </w:rPr>
              <w:t>处及以上瑕疵：</w:t>
            </w:r>
            <w:r>
              <w:rPr>
                <w:sz w:val="24"/>
              </w:rPr>
              <w:t>0</w:t>
            </w:r>
            <w:r>
              <w:rPr>
                <w:rFonts w:hint="eastAsia"/>
                <w:sz w:val="24"/>
              </w:rPr>
              <w:t>分；</w:t>
            </w:r>
          </w:p>
          <w:p w:rsidR="00B11004" w:rsidRDefault="00B11004" w:rsidP="002A659D">
            <w:pPr>
              <w:widowControl/>
              <w:adjustRightInd w:val="0"/>
              <w:snapToGrid w:val="0"/>
              <w:rPr>
                <w:sz w:val="24"/>
              </w:rPr>
            </w:pPr>
            <w:r>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rFonts w:hint="eastAsia"/>
                <w:kern w:val="0"/>
                <w:sz w:val="24"/>
                <w:szCs w:val="24"/>
              </w:rPr>
              <w:t>6</w:t>
            </w:r>
          </w:p>
        </w:tc>
      </w:tr>
      <w:bookmarkEnd w:id="62"/>
      <w:tr w:rsidR="00B11004" w:rsidTr="002A659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11004" w:rsidRDefault="00B11004" w:rsidP="002A659D">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widowControl/>
              <w:adjustRightInd w:val="0"/>
              <w:snapToGrid w:val="0"/>
              <w:jc w:val="center"/>
              <w:rPr>
                <w:kern w:val="0"/>
                <w:sz w:val="24"/>
                <w:szCs w:val="24"/>
              </w:rPr>
            </w:pPr>
            <w:r>
              <w:rPr>
                <w:kern w:val="0"/>
                <w:sz w:val="24"/>
                <w:szCs w:val="24"/>
              </w:rPr>
              <w:t>100</w:t>
            </w:r>
          </w:p>
        </w:tc>
      </w:tr>
    </w:tbl>
    <w:p w:rsidR="00B11004" w:rsidRDefault="00B11004" w:rsidP="00B11004">
      <w:pPr>
        <w:spacing w:line="360" w:lineRule="auto"/>
        <w:ind w:firstLineChars="200" w:firstLine="446"/>
        <w:outlineLvl w:val="0"/>
        <w:rPr>
          <w:sz w:val="24"/>
        </w:rPr>
      </w:pPr>
      <w:r>
        <w:rPr>
          <w:sz w:val="24"/>
        </w:rPr>
        <w:t>四、投标文件内容要求</w:t>
      </w:r>
    </w:p>
    <w:p w:rsidR="00B11004" w:rsidRDefault="00B11004" w:rsidP="00B1100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11004" w:rsidRDefault="00B11004" w:rsidP="00B11004">
      <w:pPr>
        <w:spacing w:line="360" w:lineRule="auto"/>
        <w:ind w:firstLineChars="200" w:firstLine="446"/>
        <w:outlineLvl w:val="0"/>
        <w:rPr>
          <w:sz w:val="24"/>
        </w:rPr>
      </w:pPr>
      <w:r>
        <w:rPr>
          <w:rFonts w:hint="eastAsia"/>
          <w:sz w:val="24"/>
        </w:rPr>
        <w:lastRenderedPageBreak/>
        <w:t>（二）</w:t>
      </w:r>
      <w:r>
        <w:rPr>
          <w:sz w:val="24"/>
        </w:rPr>
        <w:t>投标文件</w:t>
      </w:r>
      <w:r>
        <w:rPr>
          <w:rFonts w:hint="eastAsia"/>
          <w:sz w:val="24"/>
        </w:rPr>
        <w:t>格式参照第五部分“投标文件格式”。</w:t>
      </w:r>
    </w:p>
    <w:p w:rsidR="00B11004" w:rsidRDefault="00B11004" w:rsidP="00B11004">
      <w:pPr>
        <w:spacing w:line="360" w:lineRule="auto"/>
        <w:ind w:firstLineChars="200" w:firstLine="446"/>
        <w:outlineLvl w:val="0"/>
        <w:rPr>
          <w:sz w:val="24"/>
        </w:rPr>
      </w:pPr>
    </w:p>
    <w:p w:rsidR="00B11004" w:rsidRDefault="00B11004" w:rsidP="00B11004">
      <w:pPr>
        <w:spacing w:line="360" w:lineRule="auto"/>
        <w:ind w:firstLineChars="200" w:firstLine="446"/>
        <w:outlineLvl w:val="0"/>
        <w:rPr>
          <w:sz w:val="24"/>
        </w:rPr>
      </w:pPr>
    </w:p>
    <w:p w:rsidR="00B11004" w:rsidRDefault="00B11004" w:rsidP="00B11004">
      <w:pPr>
        <w:spacing w:line="360" w:lineRule="auto"/>
        <w:jc w:val="center"/>
        <w:rPr>
          <w:b/>
          <w:sz w:val="24"/>
        </w:rPr>
      </w:pPr>
      <w:r>
        <w:rPr>
          <w:sz w:val="24"/>
          <w:u w:val="single"/>
        </w:rPr>
        <w:br w:type="page"/>
      </w:r>
      <w:r>
        <w:rPr>
          <w:b/>
          <w:sz w:val="24"/>
        </w:rPr>
        <w:lastRenderedPageBreak/>
        <w:t>项目需求书</w:t>
      </w:r>
    </w:p>
    <w:p w:rsidR="00B11004" w:rsidRDefault="00B11004" w:rsidP="00B11004">
      <w:pPr>
        <w:spacing w:line="360" w:lineRule="auto"/>
        <w:ind w:firstLineChars="200" w:firstLine="446"/>
        <w:outlineLvl w:val="0"/>
        <w:rPr>
          <w:sz w:val="24"/>
        </w:rPr>
      </w:pPr>
      <w:r>
        <w:rPr>
          <w:rFonts w:hint="eastAsia"/>
          <w:sz w:val="24"/>
        </w:rPr>
        <w:t>一、项目背景</w:t>
      </w:r>
    </w:p>
    <w:p w:rsidR="00B11004" w:rsidRDefault="00B11004" w:rsidP="00B11004">
      <w:pPr>
        <w:spacing w:line="360" w:lineRule="auto"/>
        <w:ind w:firstLineChars="200" w:firstLine="446"/>
        <w:outlineLvl w:val="0"/>
        <w:rPr>
          <w:sz w:val="24"/>
        </w:rPr>
      </w:pPr>
      <w:r>
        <w:rPr>
          <w:rFonts w:hint="eastAsia"/>
          <w:sz w:val="24"/>
        </w:rPr>
        <w:t>国务院高度重视优化政务服务、提升行政效能工作。</w:t>
      </w:r>
      <w:r>
        <w:rPr>
          <w:rFonts w:hint="eastAsia"/>
          <w:sz w:val="24"/>
        </w:rPr>
        <w:t>2024</w:t>
      </w:r>
      <w:r>
        <w:rPr>
          <w:rFonts w:hint="eastAsia"/>
          <w:sz w:val="24"/>
        </w:rPr>
        <w:t>年</w:t>
      </w:r>
      <w:r>
        <w:rPr>
          <w:rFonts w:hint="eastAsia"/>
          <w:sz w:val="24"/>
        </w:rPr>
        <w:t>1</w:t>
      </w:r>
      <w:r>
        <w:rPr>
          <w:rFonts w:hint="eastAsia"/>
          <w:sz w:val="24"/>
        </w:rPr>
        <w:t>月，国务院发布《关于进一步优化政务服务提升行政效能推动“高效办成一件事”的指导意见》（国发〔</w:t>
      </w:r>
      <w:r>
        <w:rPr>
          <w:rFonts w:hint="eastAsia"/>
          <w:sz w:val="24"/>
        </w:rPr>
        <w:t>2024</w:t>
      </w:r>
      <w:r>
        <w:rPr>
          <w:rFonts w:hint="eastAsia"/>
          <w:sz w:val="24"/>
        </w:rPr>
        <w:t>〕</w:t>
      </w:r>
      <w:r>
        <w:rPr>
          <w:rFonts w:hint="eastAsia"/>
          <w:sz w:val="24"/>
        </w:rPr>
        <w:t>3</w:t>
      </w:r>
      <w:r>
        <w:rPr>
          <w:rFonts w:hint="eastAsia"/>
          <w:sz w:val="24"/>
        </w:rPr>
        <w:t>号），明确将“高效办成一件事”作为优化政务服务、提升行政效能的重要抓手，要求加强整体设计，推动模式创新，注重改革引领和数字赋能双轮驱动，实现办事方式多元化、办事流程最优化、办事材料最简化、办事成本最小化。</w:t>
      </w:r>
    </w:p>
    <w:p w:rsidR="00B11004" w:rsidRDefault="00B11004" w:rsidP="00B11004">
      <w:pPr>
        <w:spacing w:line="360" w:lineRule="auto"/>
        <w:ind w:firstLineChars="200" w:firstLine="446"/>
        <w:outlineLvl w:val="0"/>
        <w:rPr>
          <w:sz w:val="24"/>
        </w:rPr>
      </w:pPr>
      <w:r>
        <w:rPr>
          <w:rFonts w:hint="eastAsia"/>
          <w:sz w:val="24"/>
        </w:rPr>
        <w:t>2025</w:t>
      </w:r>
      <w:r>
        <w:rPr>
          <w:rFonts w:hint="eastAsia"/>
          <w:sz w:val="24"/>
        </w:rPr>
        <w:t>年</w:t>
      </w:r>
      <w:r>
        <w:rPr>
          <w:rFonts w:hint="eastAsia"/>
          <w:sz w:val="24"/>
        </w:rPr>
        <w:t>1</w:t>
      </w:r>
      <w:r>
        <w:rPr>
          <w:rFonts w:hint="eastAsia"/>
          <w:sz w:val="24"/>
        </w:rPr>
        <w:t>月</w:t>
      </w:r>
      <w:r>
        <w:rPr>
          <w:rFonts w:hint="eastAsia"/>
          <w:sz w:val="24"/>
        </w:rPr>
        <w:t>16</w:t>
      </w:r>
      <w:r>
        <w:rPr>
          <w:rFonts w:hint="eastAsia"/>
          <w:sz w:val="24"/>
        </w:rPr>
        <w:t>日，国务院发布《国务院办公厅关于印发</w:t>
      </w:r>
      <w:r>
        <w:rPr>
          <w:rFonts w:hint="eastAsia"/>
          <w:sz w:val="24"/>
        </w:rPr>
        <w:t>&lt;</w:t>
      </w:r>
      <w:r>
        <w:rPr>
          <w:rFonts w:hint="eastAsia"/>
          <w:sz w:val="24"/>
        </w:rPr>
        <w:t>“高效办成一件事”</w:t>
      </w:r>
      <w:r>
        <w:rPr>
          <w:rFonts w:hint="eastAsia"/>
          <w:sz w:val="24"/>
        </w:rPr>
        <w:t>2025</w:t>
      </w:r>
      <w:r>
        <w:rPr>
          <w:rFonts w:hint="eastAsia"/>
          <w:sz w:val="24"/>
        </w:rPr>
        <w:t>年度第一批重点事项清单</w:t>
      </w:r>
      <w:r>
        <w:rPr>
          <w:rFonts w:hint="eastAsia"/>
          <w:sz w:val="24"/>
        </w:rPr>
        <w:t>&gt;</w:t>
      </w:r>
      <w:r>
        <w:rPr>
          <w:rFonts w:hint="eastAsia"/>
          <w:sz w:val="24"/>
        </w:rPr>
        <w:t>的通知》（国办函〔</w:t>
      </w:r>
      <w:r>
        <w:rPr>
          <w:rFonts w:hint="eastAsia"/>
          <w:sz w:val="24"/>
        </w:rPr>
        <w:t>2025</w:t>
      </w:r>
      <w:r>
        <w:rPr>
          <w:rFonts w:hint="eastAsia"/>
          <w:sz w:val="24"/>
        </w:rPr>
        <w:t>〕</w:t>
      </w:r>
      <w:r>
        <w:rPr>
          <w:rFonts w:hint="eastAsia"/>
          <w:sz w:val="24"/>
        </w:rPr>
        <w:t>3</w:t>
      </w:r>
      <w:r>
        <w:rPr>
          <w:rFonts w:hint="eastAsia"/>
          <w:sz w:val="24"/>
        </w:rPr>
        <w:t>号）</w:t>
      </w:r>
      <w:r>
        <w:rPr>
          <w:rFonts w:hint="eastAsia"/>
          <w:sz w:val="24"/>
        </w:rPr>
        <w:t>,</w:t>
      </w:r>
      <w:r>
        <w:rPr>
          <w:rFonts w:hint="eastAsia"/>
          <w:sz w:val="24"/>
        </w:rPr>
        <w:t>确定固定资产投资项目审批“一件事”和建设项目开工“一件事”的事项清单，要求各地区各部门要认真贯彻党中央、国务院关于优化政务服务、推动“高效办成一件事”的决策部署，统筹做好</w:t>
      </w:r>
      <w:r>
        <w:rPr>
          <w:rFonts w:hint="eastAsia"/>
          <w:sz w:val="24"/>
        </w:rPr>
        <w:t>2025</w:t>
      </w:r>
      <w:r>
        <w:rPr>
          <w:rFonts w:hint="eastAsia"/>
          <w:sz w:val="24"/>
        </w:rPr>
        <w:t>年度第一批重点事项清单实施工作，进一步促进政务服务标准化、规范化、便利化，持续提升企业和群众满意度、获得感。</w:t>
      </w:r>
    </w:p>
    <w:p w:rsidR="00B11004" w:rsidRDefault="00B11004" w:rsidP="00B11004">
      <w:pPr>
        <w:spacing w:line="360" w:lineRule="auto"/>
        <w:ind w:firstLineChars="200" w:firstLine="446"/>
        <w:outlineLvl w:val="0"/>
        <w:rPr>
          <w:sz w:val="24"/>
        </w:rPr>
      </w:pPr>
      <w:r>
        <w:rPr>
          <w:rFonts w:hint="eastAsia"/>
          <w:sz w:val="24"/>
        </w:rPr>
        <w:t>2025</w:t>
      </w:r>
      <w:r>
        <w:rPr>
          <w:rFonts w:hint="eastAsia"/>
          <w:sz w:val="24"/>
        </w:rPr>
        <w:t>年</w:t>
      </w:r>
      <w:r>
        <w:rPr>
          <w:rFonts w:hint="eastAsia"/>
          <w:sz w:val="24"/>
        </w:rPr>
        <w:t>7</w:t>
      </w:r>
      <w:r>
        <w:rPr>
          <w:rFonts w:hint="eastAsia"/>
          <w:sz w:val="24"/>
        </w:rPr>
        <w:t>月</w:t>
      </w:r>
      <w:r>
        <w:rPr>
          <w:rFonts w:hint="eastAsia"/>
          <w:sz w:val="24"/>
        </w:rPr>
        <w:t>8</w:t>
      </w:r>
      <w:r>
        <w:rPr>
          <w:rFonts w:hint="eastAsia"/>
          <w:sz w:val="24"/>
        </w:rPr>
        <w:t>日，国务院发布《国务院办公厅关于印发</w:t>
      </w:r>
      <w:r>
        <w:rPr>
          <w:rFonts w:hint="eastAsia"/>
          <w:sz w:val="24"/>
        </w:rPr>
        <w:t>&lt;</w:t>
      </w:r>
      <w:r>
        <w:rPr>
          <w:rFonts w:hint="eastAsia"/>
          <w:sz w:val="24"/>
        </w:rPr>
        <w:t>“高效办成一件事”</w:t>
      </w:r>
      <w:r>
        <w:rPr>
          <w:rFonts w:hint="eastAsia"/>
          <w:sz w:val="24"/>
        </w:rPr>
        <w:t>2025</w:t>
      </w:r>
      <w:r>
        <w:rPr>
          <w:rFonts w:hint="eastAsia"/>
          <w:sz w:val="24"/>
        </w:rPr>
        <w:t>年度第二批重点事项清单</w:t>
      </w:r>
      <w:r>
        <w:rPr>
          <w:rFonts w:hint="eastAsia"/>
          <w:sz w:val="24"/>
        </w:rPr>
        <w:t>&gt;</w:t>
      </w:r>
      <w:r>
        <w:rPr>
          <w:rFonts w:hint="eastAsia"/>
          <w:sz w:val="24"/>
        </w:rPr>
        <w:t>的通知》（国办函〔</w:t>
      </w:r>
      <w:r>
        <w:rPr>
          <w:rFonts w:hint="eastAsia"/>
          <w:sz w:val="24"/>
        </w:rPr>
        <w:t>2025</w:t>
      </w:r>
      <w:r>
        <w:rPr>
          <w:rFonts w:hint="eastAsia"/>
          <w:sz w:val="24"/>
        </w:rPr>
        <w:t>〕</w:t>
      </w:r>
      <w:r>
        <w:rPr>
          <w:rFonts w:hint="eastAsia"/>
          <w:sz w:val="24"/>
        </w:rPr>
        <w:t>70</w:t>
      </w:r>
      <w:r>
        <w:rPr>
          <w:rFonts w:hint="eastAsia"/>
          <w:sz w:val="24"/>
        </w:rPr>
        <w:t>号），确定建设项目联合验收“一件事”的事项清单；《国务院办公厅关于健全“高效办成一件事”重点事项常态化推进机制的意见》（国办发〔</w:t>
      </w:r>
      <w:r>
        <w:rPr>
          <w:rFonts w:hint="eastAsia"/>
          <w:sz w:val="24"/>
        </w:rPr>
        <w:t>2025</w:t>
      </w:r>
      <w:r>
        <w:rPr>
          <w:rFonts w:hint="eastAsia"/>
          <w:sz w:val="24"/>
        </w:rPr>
        <w:t>〕</w:t>
      </w:r>
      <w:r>
        <w:rPr>
          <w:rFonts w:hint="eastAsia"/>
          <w:sz w:val="24"/>
        </w:rPr>
        <w:t>24</w:t>
      </w:r>
      <w:r>
        <w:rPr>
          <w:rFonts w:hint="eastAsia"/>
          <w:sz w:val="24"/>
        </w:rPr>
        <w:t>号），为贯彻落实党中央、国务院决策部署，进一步优化政务服务、提升行政效能，健全“高效办成一件事”重点事项常态化推进机制，总体要求以习近平新时代中国特色社会主义思想为指导，深入贯彻党的二十大和二十届二中、三中全会精神，践行以人民为中心的发展思想，进一步发挥“高效办成一件事”牵引作用，推动重点事项清单管理和常态化实施，在更多领域更大范围加强部门协同和服务集成，带动政府治理能力整体提升，持续优化营商环境，增强企业和群众获得感，助力高质量发展。</w:t>
      </w:r>
    </w:p>
    <w:p w:rsidR="00B11004" w:rsidRDefault="00B11004" w:rsidP="00B11004">
      <w:pPr>
        <w:spacing w:line="360" w:lineRule="auto"/>
        <w:ind w:firstLineChars="200" w:firstLine="446"/>
        <w:outlineLvl w:val="0"/>
        <w:rPr>
          <w:sz w:val="24"/>
        </w:rPr>
      </w:pPr>
      <w:r>
        <w:rPr>
          <w:rFonts w:hint="eastAsia"/>
          <w:sz w:val="24"/>
        </w:rPr>
        <w:t>2024</w:t>
      </w:r>
      <w:r>
        <w:rPr>
          <w:rFonts w:hint="eastAsia"/>
          <w:sz w:val="24"/>
        </w:rPr>
        <w:t>年</w:t>
      </w:r>
      <w:r>
        <w:rPr>
          <w:rFonts w:hint="eastAsia"/>
          <w:sz w:val="24"/>
        </w:rPr>
        <w:t>7</w:t>
      </w:r>
      <w:r>
        <w:rPr>
          <w:rFonts w:hint="eastAsia"/>
          <w:sz w:val="24"/>
        </w:rPr>
        <w:t>月</w:t>
      </w:r>
      <w:r>
        <w:rPr>
          <w:rFonts w:hint="eastAsia"/>
          <w:sz w:val="24"/>
        </w:rPr>
        <w:t>8</w:t>
      </w:r>
      <w:r>
        <w:rPr>
          <w:rFonts w:hint="eastAsia"/>
          <w:sz w:val="24"/>
        </w:rPr>
        <w:t>日，天津市人民政府关于印发《天津市推动“高效办成一件事”进</w:t>
      </w:r>
      <w:r>
        <w:rPr>
          <w:rFonts w:hint="eastAsia"/>
          <w:sz w:val="24"/>
        </w:rPr>
        <w:lastRenderedPageBreak/>
        <w:t>一步优化政务服务提升行政效能工作方案的通知》（津政发〔</w:t>
      </w:r>
      <w:r>
        <w:rPr>
          <w:rFonts w:hint="eastAsia"/>
          <w:sz w:val="24"/>
        </w:rPr>
        <w:t>2024</w:t>
      </w:r>
      <w:r>
        <w:rPr>
          <w:rFonts w:hint="eastAsia"/>
          <w:sz w:val="24"/>
        </w:rPr>
        <w:t>〕</w:t>
      </w:r>
      <w:r>
        <w:rPr>
          <w:rFonts w:hint="eastAsia"/>
          <w:sz w:val="24"/>
        </w:rPr>
        <w:t>13</w:t>
      </w:r>
      <w:r>
        <w:rPr>
          <w:rFonts w:hint="eastAsia"/>
          <w:sz w:val="24"/>
        </w:rPr>
        <w:t>号），要求落实“四个善作善成”的重要要求，精准聚焦企业和群众的需求，把“高效办成一件事”作为优化政务服务、提升行政效能的重要抓手，持续深化政务服务提升和营商环境建设，增强企业和群众办事满意度、获得感。</w:t>
      </w:r>
    </w:p>
    <w:p w:rsidR="00B11004" w:rsidRDefault="00B11004" w:rsidP="00B11004">
      <w:pPr>
        <w:spacing w:line="360" w:lineRule="auto"/>
        <w:ind w:firstLineChars="200" w:firstLine="446"/>
        <w:outlineLvl w:val="0"/>
        <w:rPr>
          <w:sz w:val="24"/>
        </w:rPr>
      </w:pPr>
      <w:r>
        <w:rPr>
          <w:rFonts w:hint="eastAsia"/>
          <w:sz w:val="24"/>
        </w:rPr>
        <w:t>2025</w:t>
      </w:r>
      <w:r>
        <w:rPr>
          <w:rFonts w:hint="eastAsia"/>
          <w:sz w:val="24"/>
        </w:rPr>
        <w:t>年</w:t>
      </w:r>
      <w:r>
        <w:rPr>
          <w:rFonts w:hint="eastAsia"/>
          <w:sz w:val="24"/>
        </w:rPr>
        <w:t>3</w:t>
      </w:r>
      <w:r>
        <w:rPr>
          <w:rFonts w:hint="eastAsia"/>
          <w:sz w:val="24"/>
        </w:rPr>
        <w:t>月</w:t>
      </w:r>
      <w:r>
        <w:rPr>
          <w:rFonts w:hint="eastAsia"/>
          <w:sz w:val="24"/>
        </w:rPr>
        <w:t>25</w:t>
      </w:r>
      <w:r>
        <w:rPr>
          <w:rFonts w:hint="eastAsia"/>
          <w:sz w:val="24"/>
        </w:rPr>
        <w:t>日，天津市人民政府关于印发《天津市“高效办成一件事”</w:t>
      </w:r>
      <w:r>
        <w:rPr>
          <w:rFonts w:hint="eastAsia"/>
          <w:sz w:val="24"/>
        </w:rPr>
        <w:t>2025</w:t>
      </w:r>
      <w:r>
        <w:rPr>
          <w:rFonts w:hint="eastAsia"/>
          <w:sz w:val="24"/>
        </w:rPr>
        <w:t>年度第一批重点事项清单》的通知（津政服〔</w:t>
      </w:r>
      <w:r>
        <w:rPr>
          <w:rFonts w:hint="eastAsia"/>
          <w:sz w:val="24"/>
        </w:rPr>
        <w:t>2025</w:t>
      </w:r>
      <w:r>
        <w:rPr>
          <w:rFonts w:hint="eastAsia"/>
          <w:sz w:val="24"/>
        </w:rPr>
        <w:t>〕</w:t>
      </w:r>
      <w:r>
        <w:rPr>
          <w:rFonts w:hint="eastAsia"/>
          <w:sz w:val="24"/>
        </w:rPr>
        <w:t>11</w:t>
      </w:r>
      <w:r>
        <w:rPr>
          <w:rFonts w:hint="eastAsia"/>
          <w:sz w:val="24"/>
        </w:rPr>
        <w:t>号），要求相关部门认真组织实施，市政务服务办将于今年</w:t>
      </w:r>
      <w:r>
        <w:rPr>
          <w:rFonts w:hint="eastAsia"/>
          <w:sz w:val="24"/>
        </w:rPr>
        <w:t>5</w:t>
      </w:r>
      <w:r>
        <w:rPr>
          <w:rFonts w:hint="eastAsia"/>
          <w:sz w:val="24"/>
        </w:rPr>
        <w:t>月份起，通过现场调研、网上核验、“我陪群众走流程”等方式，对各重点事项的实施效果开展常态化评估核验，定期反馈，督促核改。</w:t>
      </w:r>
    </w:p>
    <w:p w:rsidR="00B11004" w:rsidRDefault="00B11004" w:rsidP="00B11004">
      <w:pPr>
        <w:spacing w:line="360" w:lineRule="auto"/>
        <w:ind w:firstLineChars="200" w:firstLine="446"/>
        <w:outlineLvl w:val="0"/>
        <w:rPr>
          <w:sz w:val="24"/>
        </w:rPr>
      </w:pPr>
      <w:r>
        <w:rPr>
          <w:rFonts w:hint="eastAsia"/>
          <w:sz w:val="24"/>
        </w:rPr>
        <w:t>天津市投资项目在线审批监管平台自上线运行以来运行稳定，已具备投资项目网上申报、联合审批、联审承诺办理、联审以函代证审批、联审出函审批等基础功能。在实际运行及使用过程中仍然存在一些问题，无法满足“一件事”的相关要求，需要对平台进行升级改造。</w:t>
      </w:r>
    </w:p>
    <w:p w:rsidR="00B11004" w:rsidRDefault="00B11004" w:rsidP="00B11004">
      <w:pPr>
        <w:spacing w:line="360" w:lineRule="auto"/>
        <w:ind w:firstLineChars="200" w:firstLine="446"/>
        <w:outlineLvl w:val="0"/>
        <w:rPr>
          <w:sz w:val="24"/>
        </w:rPr>
      </w:pPr>
      <w:r>
        <w:rPr>
          <w:rFonts w:hint="eastAsia"/>
          <w:sz w:val="24"/>
        </w:rPr>
        <w:t>本项目属于软件和信息技术服务业。</w:t>
      </w:r>
    </w:p>
    <w:p w:rsidR="00B11004" w:rsidRDefault="00B11004" w:rsidP="00B11004">
      <w:pPr>
        <w:spacing w:line="360" w:lineRule="auto"/>
        <w:ind w:firstLineChars="200" w:firstLine="446"/>
        <w:outlineLvl w:val="0"/>
        <w:rPr>
          <w:sz w:val="24"/>
        </w:rPr>
      </w:pPr>
      <w:r>
        <w:rPr>
          <w:rFonts w:hint="eastAsia"/>
          <w:sz w:val="24"/>
        </w:rPr>
        <w:t>二、具体要求</w:t>
      </w:r>
    </w:p>
    <w:p w:rsidR="00B11004" w:rsidRDefault="00B11004" w:rsidP="00B11004">
      <w:pPr>
        <w:spacing w:line="360" w:lineRule="auto"/>
        <w:ind w:firstLineChars="200" w:firstLine="446"/>
        <w:rPr>
          <w:sz w:val="24"/>
        </w:rPr>
      </w:pPr>
      <w:r>
        <w:rPr>
          <w:rFonts w:hint="eastAsia"/>
          <w:sz w:val="24"/>
        </w:rPr>
        <w:t>（一）业务需求</w:t>
      </w:r>
    </w:p>
    <w:p w:rsidR="00B11004" w:rsidRDefault="00B11004" w:rsidP="00B11004">
      <w:pPr>
        <w:spacing w:line="360" w:lineRule="auto"/>
        <w:ind w:firstLineChars="200" w:firstLine="446"/>
        <w:rPr>
          <w:sz w:val="24"/>
        </w:rPr>
      </w:pPr>
      <w:r>
        <w:rPr>
          <w:rFonts w:hint="eastAsia"/>
          <w:sz w:val="24"/>
        </w:rPr>
        <w:t>优化完善天津市投资项目在线审批监管平台，在天津市投资项目在线审批监管平台网上办事大厅增加“高效办成一件事”工程建设项目专题模块，重点打造固定资产投资项目审批、建设项目开工、建设项目联合验收“一件事”服务，搭建统一申请入口，做到一网流转、联动办理。主要内容包括：</w:t>
      </w:r>
    </w:p>
    <w:p w:rsidR="00B11004" w:rsidRDefault="00B11004" w:rsidP="00B11004">
      <w:pPr>
        <w:spacing w:line="360" w:lineRule="auto"/>
        <w:ind w:firstLineChars="200" w:firstLine="446"/>
        <w:rPr>
          <w:sz w:val="24"/>
        </w:rPr>
      </w:pPr>
      <w:r>
        <w:rPr>
          <w:rFonts w:hint="eastAsia"/>
          <w:sz w:val="24"/>
        </w:rPr>
        <w:t>一是固定资产投资项目审批、建设项目开工、建设项目联合验收“一件事”流程重构。</w:t>
      </w:r>
    </w:p>
    <w:p w:rsidR="00B11004" w:rsidRDefault="00B11004" w:rsidP="00B11004">
      <w:pPr>
        <w:spacing w:line="360" w:lineRule="auto"/>
        <w:ind w:firstLineChars="200" w:firstLine="446"/>
        <w:rPr>
          <w:sz w:val="24"/>
        </w:rPr>
      </w:pPr>
      <w:r>
        <w:rPr>
          <w:rFonts w:hint="eastAsia"/>
          <w:sz w:val="24"/>
        </w:rPr>
        <w:t>按照固定资产投资项目审批、建设项目开工、建设项目联合验收</w:t>
      </w:r>
      <w:r>
        <w:rPr>
          <w:rFonts w:hint="eastAsia"/>
          <w:sz w:val="24"/>
        </w:rPr>
        <w:t>3</w:t>
      </w:r>
      <w:r>
        <w:rPr>
          <w:rFonts w:hint="eastAsia"/>
          <w:sz w:val="24"/>
        </w:rPr>
        <w:t>项“一件事”清单，以及市发展改革委、市住房城乡建设委的具体工作要求，在保持现有联合审批流程不变的基础上，新增“一件事”专题模块，分别将原有的固定资产投资项目审批、</w:t>
      </w:r>
      <w:r>
        <w:rPr>
          <w:rFonts w:hint="eastAsia"/>
          <w:sz w:val="24"/>
        </w:rPr>
        <w:lastRenderedPageBreak/>
        <w:t>建设项目开工和建设项目联合验收相关事项流程重新梳理，确定审批事项、整合“一张表单”、精简申报材料、明确办理要素，重新配置、重新开发，增加新的三个“一件事”办理流程。</w:t>
      </w:r>
    </w:p>
    <w:p w:rsidR="00B11004" w:rsidRDefault="00B11004" w:rsidP="00B11004">
      <w:pPr>
        <w:spacing w:line="360" w:lineRule="auto"/>
        <w:ind w:firstLineChars="200" w:firstLine="446"/>
        <w:rPr>
          <w:sz w:val="24"/>
        </w:rPr>
      </w:pPr>
      <w:r>
        <w:rPr>
          <w:rFonts w:hint="eastAsia"/>
          <w:sz w:val="24"/>
        </w:rPr>
        <w:t>二是打通相关业务系统，实现数据双向共享。</w:t>
      </w:r>
    </w:p>
    <w:p w:rsidR="00B11004" w:rsidRDefault="00B11004" w:rsidP="00B11004">
      <w:pPr>
        <w:spacing w:line="360" w:lineRule="auto"/>
        <w:ind w:firstLineChars="200" w:firstLine="446"/>
        <w:rPr>
          <w:sz w:val="24"/>
        </w:rPr>
      </w:pPr>
      <w:r>
        <w:rPr>
          <w:rFonts w:hint="eastAsia"/>
          <w:sz w:val="24"/>
        </w:rPr>
        <w:t>新增与“天津市数字化政务服务‘一件事’业务中台”、“智慧住建”、“天津市规划和自然资源业务一体化审批平台”等系统对接，通过构建标准化数据接口与安全交互机制，确保系统间数据流转高效、准确。企业仅需在一个入口提交资料，天津市投资项目在线审批监管平台实时将接件数据和审批数据推送给部门业务系统。形成“一次提交、多方共享、双向联动”的数据闭环。具备地下空间工程相关竣工测量数据检查及相关系统对接能力。</w:t>
      </w:r>
    </w:p>
    <w:p w:rsidR="00B11004" w:rsidRDefault="00B11004" w:rsidP="00B11004">
      <w:pPr>
        <w:spacing w:line="360" w:lineRule="auto"/>
        <w:ind w:firstLineChars="200" w:firstLine="446"/>
        <w:rPr>
          <w:sz w:val="24"/>
        </w:rPr>
      </w:pPr>
      <w:r>
        <w:rPr>
          <w:rFonts w:hint="eastAsia"/>
          <w:sz w:val="24"/>
        </w:rPr>
        <w:t>三是优化完善天津市投资项目在线审批监管平台功能。</w:t>
      </w:r>
    </w:p>
    <w:p w:rsidR="00B11004" w:rsidRDefault="00B11004" w:rsidP="00B11004">
      <w:pPr>
        <w:spacing w:line="360" w:lineRule="auto"/>
        <w:ind w:firstLineChars="200" w:firstLine="446"/>
        <w:rPr>
          <w:sz w:val="24"/>
        </w:rPr>
      </w:pPr>
      <w:r>
        <w:rPr>
          <w:rFonts w:hint="eastAsia"/>
          <w:sz w:val="24"/>
        </w:rPr>
        <w:t>为推进投资（工程建设）项目“高效办成一件事”提供功能支撑。</w:t>
      </w:r>
    </w:p>
    <w:p w:rsidR="00B11004" w:rsidRDefault="00B11004" w:rsidP="00B11004">
      <w:pPr>
        <w:spacing w:line="360" w:lineRule="auto"/>
        <w:ind w:firstLineChars="200" w:firstLine="446"/>
        <w:rPr>
          <w:sz w:val="24"/>
        </w:rPr>
      </w:pPr>
      <w:r>
        <w:rPr>
          <w:rFonts w:hint="eastAsia"/>
          <w:sz w:val="24"/>
        </w:rPr>
        <w:t>（二）功能要求</w:t>
      </w:r>
    </w:p>
    <w:tbl>
      <w:tblPr>
        <w:tblW w:w="0" w:type="auto"/>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334"/>
        <w:gridCol w:w="1704"/>
        <w:gridCol w:w="5392"/>
      </w:tblGrid>
      <w:tr w:rsidR="00B11004" w:rsidTr="002A659D">
        <w:tc>
          <w:tcPr>
            <w:tcW w:w="0" w:type="auto"/>
            <w:tcBorders>
              <w:tl2br w:val="nil"/>
              <w:tr2bl w:val="nil"/>
            </w:tcBorders>
            <w:shd w:val="clear" w:color="auto" w:fill="auto"/>
            <w:vAlign w:val="center"/>
          </w:tcPr>
          <w:p w:rsidR="00B11004" w:rsidRDefault="00B11004" w:rsidP="002A659D">
            <w:pPr>
              <w:widowControl/>
              <w:adjustRightInd w:val="0"/>
              <w:snapToGrid w:val="0"/>
              <w:jc w:val="center"/>
              <w:textAlignment w:val="center"/>
              <w:rPr>
                <w:rFonts w:cs="仿宋_GB2312"/>
                <w:bCs/>
                <w:color w:val="000000"/>
                <w:sz w:val="24"/>
              </w:rPr>
            </w:pPr>
            <w:r>
              <w:rPr>
                <w:rFonts w:cs="仿宋_GB2312" w:hint="eastAsia"/>
                <w:bCs/>
                <w:color w:val="000000"/>
                <w:kern w:val="0"/>
                <w:sz w:val="24"/>
                <w:szCs w:val="24"/>
                <w:lang w:bidi="ar"/>
              </w:rPr>
              <w:t>分项</w:t>
            </w:r>
          </w:p>
        </w:tc>
        <w:tc>
          <w:tcPr>
            <w:tcW w:w="0" w:type="auto"/>
            <w:tcBorders>
              <w:tl2br w:val="nil"/>
              <w:tr2bl w:val="nil"/>
            </w:tcBorders>
            <w:shd w:val="clear" w:color="auto" w:fill="auto"/>
            <w:vAlign w:val="center"/>
          </w:tcPr>
          <w:p w:rsidR="00B11004" w:rsidRDefault="00B11004" w:rsidP="002A659D">
            <w:pPr>
              <w:widowControl/>
              <w:adjustRightInd w:val="0"/>
              <w:snapToGrid w:val="0"/>
              <w:jc w:val="center"/>
              <w:textAlignment w:val="center"/>
              <w:rPr>
                <w:rFonts w:cs="仿宋_GB2312"/>
                <w:bCs/>
                <w:color w:val="000000"/>
                <w:sz w:val="24"/>
              </w:rPr>
            </w:pPr>
            <w:r>
              <w:rPr>
                <w:rFonts w:cs="仿宋_GB2312" w:hint="eastAsia"/>
                <w:bCs/>
                <w:color w:val="000000"/>
                <w:kern w:val="0"/>
                <w:sz w:val="24"/>
                <w:szCs w:val="24"/>
                <w:lang w:bidi="ar"/>
              </w:rPr>
              <w:t>功能</w:t>
            </w:r>
          </w:p>
        </w:tc>
        <w:tc>
          <w:tcPr>
            <w:tcW w:w="0" w:type="auto"/>
            <w:tcBorders>
              <w:tl2br w:val="nil"/>
              <w:tr2bl w:val="nil"/>
            </w:tcBorders>
            <w:shd w:val="clear" w:color="auto" w:fill="auto"/>
            <w:vAlign w:val="center"/>
          </w:tcPr>
          <w:p w:rsidR="00B11004" w:rsidRDefault="00B11004" w:rsidP="002A659D">
            <w:pPr>
              <w:widowControl/>
              <w:adjustRightInd w:val="0"/>
              <w:snapToGrid w:val="0"/>
              <w:ind w:firstLineChars="200" w:firstLine="446"/>
              <w:jc w:val="center"/>
              <w:textAlignment w:val="center"/>
              <w:rPr>
                <w:rFonts w:cs="仿宋_GB2312"/>
                <w:bCs/>
                <w:color w:val="000000"/>
                <w:sz w:val="24"/>
              </w:rPr>
            </w:pPr>
            <w:r>
              <w:rPr>
                <w:rFonts w:cs="仿宋_GB2312" w:hint="eastAsia"/>
                <w:bCs/>
                <w:color w:val="000000"/>
                <w:kern w:val="0"/>
                <w:sz w:val="24"/>
                <w:szCs w:val="24"/>
                <w:lang w:bidi="ar"/>
              </w:rPr>
              <w:t>功能描述</w:t>
            </w:r>
          </w:p>
        </w:tc>
      </w:tr>
      <w:tr w:rsidR="00B11004" w:rsidTr="002A659D">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投资项目在线审批监管平台“高效办成一件事”升级</w:t>
            </w:r>
          </w:p>
        </w:tc>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新增高效办成一件事主题服务</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固定资产投资项目审批“一件事”联审流程重构。将分散在</w:t>
            </w:r>
            <w:r>
              <w:rPr>
                <w:rStyle w:val="font21"/>
                <w:rFonts w:ascii="Times New Roman" w:hAnsi="Times New Roman" w:cs="仿宋_GB2312" w:hint="eastAsia"/>
                <w:sz w:val="24"/>
                <w:szCs w:val="24"/>
                <w:lang w:bidi="ar"/>
              </w:rPr>
              <w:t>市发展改革委、市规划资源局、市生态环境局三个部门的固定资产投资</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含外商投资</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项目核准（原有事项）、固定资产投资</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含外商投资</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项目备案（原有事项）、固定资产投资项目节能审查（原有事项）、用地预审与选址意见书许可（原有事项）、建设项目环境影响报告书</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表</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许可（原有事项）</w:t>
            </w:r>
            <w:r>
              <w:rPr>
                <w:rStyle w:val="font21"/>
                <w:rFonts w:ascii="Times New Roman" w:hAnsi="Times New Roman"/>
                <w:sz w:val="24"/>
                <w:szCs w:val="24"/>
                <w:lang w:bidi="ar"/>
              </w:rPr>
              <w:t>5</w:t>
            </w:r>
            <w:r>
              <w:rPr>
                <w:rStyle w:val="font21"/>
                <w:rFonts w:ascii="Times New Roman" w:hAnsi="Times New Roman" w:cs="仿宋_GB2312" w:hint="eastAsia"/>
                <w:sz w:val="24"/>
                <w:szCs w:val="24"/>
                <w:lang w:bidi="ar"/>
              </w:rPr>
              <w:t>个事项整合为固定资产投资项目审批“一件事”。</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固定资产投资项目审批“一件事”表单整合。整合立项核准、用地预审、环境影响评价等事项的共性字段，构建“一表通办”标准化模板，系统关联企业营业执照、法人身份信息等基础数据、共性要素自动填充至统一表单，企业仅需补充差异化信息即可完成申报。</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固定资产投资项目审批“一件事”申报材料整合。需要对新事项申报材料进行重新梳理，并将其与已有“一套材料”进行整合重构，此外，新事项申报材料涉及已提交重复材料或前置事项审批结果的，也需在系统中重新配置相关共享复用规则。</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建设项目开工“一件事”</w:t>
            </w:r>
            <w:r>
              <w:rPr>
                <w:rFonts w:cs="仿宋_GB2312" w:hint="eastAsia"/>
                <w:color w:val="000000"/>
                <w:kern w:val="0"/>
                <w:sz w:val="24"/>
                <w:szCs w:val="24"/>
                <w:lang w:bidi="ar"/>
              </w:rPr>
              <w:t xml:space="preserve"> </w:t>
            </w:r>
            <w:r>
              <w:rPr>
                <w:rStyle w:val="font21"/>
                <w:rFonts w:ascii="Times New Roman" w:hAnsi="Times New Roman" w:cs="仿宋_GB2312" w:hint="eastAsia"/>
                <w:sz w:val="24"/>
                <w:szCs w:val="24"/>
                <w:lang w:bidi="ar"/>
              </w:rPr>
              <w:t xml:space="preserve"> </w:t>
            </w:r>
            <w:r>
              <w:rPr>
                <w:rStyle w:val="font21"/>
                <w:rFonts w:ascii="Times New Roman" w:hAnsi="Times New Roman" w:cs="仿宋_GB2312" w:hint="eastAsia"/>
                <w:sz w:val="24"/>
                <w:szCs w:val="24"/>
                <w:lang w:bidi="ar"/>
              </w:rPr>
              <w:t>联审流程重构。将分散在</w:t>
            </w:r>
            <w:r>
              <w:rPr>
                <w:rStyle w:val="font21"/>
                <w:rFonts w:ascii="Times New Roman" w:hAnsi="Times New Roman" w:cs="仿宋_GB2312" w:hint="eastAsia"/>
                <w:sz w:val="24"/>
                <w:szCs w:val="24"/>
                <w:lang w:bidi="ar"/>
              </w:rPr>
              <w:lastRenderedPageBreak/>
              <w:t>市住房城乡建设委、市规划资源局、市城市管理委员会、市水务局的建筑工程施工许可（原有事项）</w:t>
            </w:r>
            <w:r>
              <w:rPr>
                <w:rStyle w:val="font21"/>
                <w:rFonts w:ascii="Times New Roman" w:hAnsi="Times New Roman" w:cs="仿宋_GB2312" w:hint="eastAsia"/>
                <w:sz w:val="24"/>
                <w:szCs w:val="24"/>
                <w:lang w:bidi="ar"/>
              </w:rPr>
              <w:t xml:space="preserve"> </w:t>
            </w:r>
            <w:r>
              <w:rPr>
                <w:rStyle w:val="font21"/>
                <w:rFonts w:ascii="Times New Roman" w:hAnsi="Times New Roman" w:cs="仿宋_GB2312" w:hint="eastAsia"/>
                <w:sz w:val="24"/>
                <w:szCs w:val="24"/>
                <w:lang w:bidi="ar"/>
              </w:rPr>
              <w:t>、特殊建设工程消防设计审查（原有事项）、建设工程质量监督手续（原有事项）、地名命名更名许可（原有事项）、城市建筑垃圾处置许可（新增事项）、城镇污水排入排水管网许可</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临时</w:t>
            </w:r>
            <w:r>
              <w:rPr>
                <w:rStyle w:val="font21"/>
                <w:rFonts w:ascii="Times New Roman" w:hAnsi="Times New Roman" w:cs="仿宋_GB2312" w:hint="eastAsia"/>
                <w:sz w:val="24"/>
                <w:szCs w:val="24"/>
                <w:lang w:bidi="ar"/>
              </w:rPr>
              <w:t>)</w:t>
            </w:r>
            <w:r>
              <w:rPr>
                <w:rStyle w:val="font21"/>
                <w:rFonts w:ascii="Times New Roman" w:hAnsi="Times New Roman" w:cs="仿宋_GB2312" w:hint="eastAsia"/>
                <w:sz w:val="24"/>
                <w:szCs w:val="24"/>
                <w:lang w:bidi="ar"/>
              </w:rPr>
              <w:t>（新增事项）</w:t>
            </w:r>
            <w:r>
              <w:rPr>
                <w:rStyle w:val="font21"/>
                <w:rFonts w:ascii="Times New Roman" w:hAnsi="Times New Roman"/>
                <w:sz w:val="24"/>
                <w:szCs w:val="24"/>
                <w:lang w:bidi="ar"/>
              </w:rPr>
              <w:t>6</w:t>
            </w:r>
            <w:r>
              <w:rPr>
                <w:rStyle w:val="font21"/>
                <w:rFonts w:ascii="Times New Roman" w:hAnsi="Times New Roman" w:cs="仿宋_GB2312" w:hint="eastAsia"/>
                <w:sz w:val="24"/>
                <w:szCs w:val="24"/>
                <w:lang w:bidi="ar"/>
              </w:rPr>
              <w:t>个事项纳入建设项目开工“一件事”。</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建设项目开工“一件事”表单开发</w:t>
            </w:r>
            <w:r>
              <w:rPr>
                <w:rFonts w:cs="仿宋_GB2312" w:hint="eastAsia"/>
                <w:color w:val="000000"/>
                <w:kern w:val="0"/>
                <w:sz w:val="24"/>
                <w:szCs w:val="24"/>
                <w:lang w:bidi="ar"/>
              </w:rPr>
              <w:t xml:space="preserve"> </w:t>
            </w:r>
            <w:r>
              <w:rPr>
                <w:rFonts w:cs="仿宋_GB2312" w:hint="eastAsia"/>
                <w:color w:val="000000"/>
                <w:kern w:val="0"/>
                <w:sz w:val="24"/>
                <w:szCs w:val="24"/>
                <w:lang w:bidi="ar"/>
              </w:rPr>
              <w:t>。将建筑工程施工许可、特殊建设工程消防设计审查、建设工程质量监督手续等</w:t>
            </w:r>
            <w:r>
              <w:rPr>
                <w:color w:val="000000"/>
                <w:kern w:val="0"/>
                <w:sz w:val="24"/>
                <w:szCs w:val="24"/>
                <w:lang w:bidi="ar"/>
              </w:rPr>
              <w:t>6</w:t>
            </w:r>
            <w:r>
              <w:rPr>
                <w:rFonts w:cs="仿宋_GB2312" w:hint="eastAsia"/>
                <w:color w:val="000000"/>
                <w:kern w:val="0"/>
                <w:sz w:val="24"/>
                <w:szCs w:val="24"/>
                <w:lang w:bidi="ar"/>
              </w:rPr>
              <w:t>项申报要素整合为</w:t>
            </w:r>
            <w:r>
              <w:rPr>
                <w:rFonts w:cs="仿宋_GB2312" w:hint="eastAsia"/>
                <w:color w:val="000000"/>
                <w:kern w:val="0"/>
                <w:sz w:val="24"/>
                <w:szCs w:val="24"/>
                <w:lang w:bidi="ar"/>
              </w:rPr>
              <w:t xml:space="preserve"> </w:t>
            </w:r>
            <w:r>
              <w:rPr>
                <w:rFonts w:cs="仿宋_GB2312" w:hint="eastAsia"/>
                <w:color w:val="000000"/>
                <w:kern w:val="0"/>
                <w:sz w:val="24"/>
                <w:szCs w:val="24"/>
                <w:lang w:bidi="ar"/>
              </w:rPr>
              <w:t>一张表单，共性字段自动预填，差异化信息支持在线补充填报。</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开工“一件事”申报材料整合。需要对新事项申报材料进行重新梳理，并将其与已有“一套材料”进行整合重构，此外，新事项申报材料涉及已提交重复材料或前置事项审批结果的，也需在系统中重新配置相关共享复用规则。</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建设项目联合验收“一件事”联审流程重构。将分散在</w:t>
            </w:r>
            <w:r>
              <w:rPr>
                <w:rStyle w:val="font21"/>
                <w:rFonts w:ascii="Times New Roman" w:hAnsi="Times New Roman" w:cs="仿宋_GB2312" w:hint="eastAsia"/>
                <w:sz w:val="24"/>
                <w:szCs w:val="24"/>
                <w:lang w:bidi="ar"/>
              </w:rPr>
              <w:t>市住房城乡建设委、市规划资源局、市国动办的建设工程竣工验收备案、建设工程档案验收认可、建设工程消防验收、消防验收备案、规划核实和土地核验、人民防空工程竣工验收备案等</w:t>
            </w:r>
            <w:r>
              <w:rPr>
                <w:rStyle w:val="font21"/>
                <w:rFonts w:ascii="Times New Roman" w:hAnsi="Times New Roman"/>
                <w:sz w:val="24"/>
                <w:szCs w:val="24"/>
                <w:lang w:bidi="ar"/>
              </w:rPr>
              <w:t>6</w:t>
            </w:r>
            <w:r>
              <w:rPr>
                <w:rStyle w:val="font21"/>
                <w:rFonts w:ascii="Times New Roman" w:hAnsi="Times New Roman" w:cs="仿宋_GB2312" w:hint="eastAsia"/>
                <w:sz w:val="24"/>
                <w:szCs w:val="24"/>
                <w:lang w:bidi="ar"/>
              </w:rPr>
              <w:t>个事项纳入建设项目联合验收“一件事”。</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根据联合验收的业务流程升级天津市投资项目在线审批监管平台，涉及到</w:t>
            </w:r>
            <w:r>
              <w:rPr>
                <w:rStyle w:val="font51"/>
                <w:rFonts w:ascii="Times New Roman" w:eastAsia="宋体" w:hAnsi="Times New Roman" w:cs="仿宋_GB2312" w:hint="default"/>
                <w:sz w:val="24"/>
                <w:szCs w:val="24"/>
                <w:lang w:bidi="ar"/>
              </w:rPr>
              <w:t>市</w:t>
            </w:r>
            <w:r>
              <w:rPr>
                <w:rStyle w:val="font21"/>
                <w:rFonts w:ascii="Times New Roman" w:hAnsi="Times New Roman" w:cs="仿宋_GB2312" w:hint="eastAsia"/>
                <w:sz w:val="24"/>
                <w:szCs w:val="24"/>
                <w:lang w:bidi="ar"/>
              </w:rPr>
              <w:t>住房城乡建设委、</w:t>
            </w:r>
            <w:r>
              <w:rPr>
                <w:rStyle w:val="font51"/>
                <w:rFonts w:ascii="Times New Roman" w:eastAsia="宋体" w:hAnsi="Times New Roman" w:cs="仿宋_GB2312" w:hint="default"/>
                <w:sz w:val="24"/>
                <w:szCs w:val="24"/>
                <w:lang w:bidi="ar"/>
              </w:rPr>
              <w:t>市</w:t>
            </w:r>
            <w:r>
              <w:rPr>
                <w:rStyle w:val="font21"/>
                <w:rFonts w:ascii="Times New Roman" w:hAnsi="Times New Roman" w:cs="仿宋_GB2312" w:hint="eastAsia"/>
                <w:sz w:val="24"/>
                <w:szCs w:val="24"/>
                <w:lang w:bidi="ar"/>
              </w:rPr>
              <w:t>规划资源局的事项，对接相应的“智慧住建”、“天津市规划和自然资源业务一体化审批平台”，做出符合联合验收业务流程的功能改造。</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建设项目联合验收“一件事”表单开发</w:t>
            </w:r>
            <w:r>
              <w:rPr>
                <w:rFonts w:cs="仿宋_GB2312" w:hint="eastAsia"/>
                <w:color w:val="000000"/>
                <w:kern w:val="0"/>
                <w:sz w:val="24"/>
                <w:szCs w:val="24"/>
                <w:lang w:bidi="ar"/>
              </w:rPr>
              <w:t xml:space="preserve"> </w:t>
            </w:r>
            <w:r>
              <w:rPr>
                <w:rFonts w:cs="仿宋_GB2312" w:hint="eastAsia"/>
                <w:color w:val="000000"/>
                <w:kern w:val="0"/>
                <w:sz w:val="24"/>
                <w:szCs w:val="24"/>
                <w:lang w:bidi="ar"/>
              </w:rPr>
              <w:t>。</w:t>
            </w:r>
            <w:r>
              <w:rPr>
                <w:rStyle w:val="font21"/>
                <w:rFonts w:ascii="Times New Roman" w:hAnsi="Times New Roman" w:cs="仿宋_GB2312" w:hint="eastAsia"/>
                <w:sz w:val="24"/>
                <w:szCs w:val="24"/>
                <w:lang w:bidi="ar"/>
              </w:rPr>
              <w:t>将建设工程竣工验收备案、建设工程档案验收认可、建设工程消防验收、消防验收备案、规划核实和土地核验等</w:t>
            </w:r>
            <w:r>
              <w:rPr>
                <w:rStyle w:val="font21"/>
                <w:rFonts w:ascii="Times New Roman" w:hAnsi="Times New Roman"/>
                <w:sz w:val="24"/>
                <w:szCs w:val="24"/>
                <w:lang w:bidi="ar"/>
              </w:rPr>
              <w:t>5</w:t>
            </w:r>
            <w:r>
              <w:rPr>
                <w:rStyle w:val="font21"/>
                <w:rFonts w:ascii="Times New Roman" w:hAnsi="Times New Roman" w:cs="仿宋_GB2312" w:hint="eastAsia"/>
                <w:sz w:val="24"/>
                <w:szCs w:val="24"/>
                <w:lang w:bidi="ar"/>
              </w:rPr>
              <w:t>项申报要素整合为一张表单，共性字段自动预填，差异化信息支持在线补充填报。</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建设项目联合验收“一件事”申报材料整合。</w:t>
            </w:r>
            <w:r>
              <w:rPr>
                <w:rStyle w:val="font21"/>
                <w:rFonts w:ascii="Times New Roman" w:hAnsi="Times New Roman" w:cs="仿宋_GB2312" w:hint="eastAsia"/>
                <w:sz w:val="24"/>
                <w:szCs w:val="24"/>
                <w:lang w:bidi="ar"/>
              </w:rPr>
              <w:t>需要对新事项申报材料进行重新梳理，并将其与已有“一套材料”进行整合重构，此外，新事项申报材料涉及已提交重复材料或前置事项审批结果的，也需在系统中重新配置相关共享复用规则。</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水电气网接入外线工程联合审批包含在水电气网联合报装里。将</w:t>
            </w:r>
            <w:r>
              <w:rPr>
                <w:rStyle w:val="font51"/>
                <w:rFonts w:ascii="Times New Roman" w:eastAsia="宋体" w:hAnsi="Times New Roman" w:cs="仿宋_GB2312" w:hint="default"/>
                <w:sz w:val="24"/>
                <w:szCs w:val="24"/>
                <w:lang w:bidi="ar"/>
              </w:rPr>
              <w:t>水电气网</w:t>
            </w:r>
            <w:r>
              <w:rPr>
                <w:rStyle w:val="font21"/>
                <w:rFonts w:ascii="Times New Roman" w:hAnsi="Times New Roman" w:cs="仿宋_GB2312" w:hint="eastAsia"/>
                <w:sz w:val="24"/>
                <w:szCs w:val="24"/>
                <w:lang w:bidi="ar"/>
              </w:rPr>
              <w:t>接入外线工程项目涉及的“涉路施工许可”（新增事项）、“工程建设涉及城市绿地、树木许可”（新增事项）、“临时占用、挖掘城市道路及依附城市道路建设管线、杆线等设施许可”（新增事项）等事项，整合为市政接入外线工程“一件事”。通过“一次申请、一张表单、一套材料、并联审批、联合踏勘、</w:t>
            </w:r>
            <w:r>
              <w:rPr>
                <w:rStyle w:val="font21"/>
                <w:rFonts w:ascii="Times New Roman" w:hAnsi="Times New Roman" w:cs="仿宋_GB2312" w:hint="eastAsia"/>
                <w:sz w:val="24"/>
                <w:szCs w:val="24"/>
                <w:lang w:bidi="ar"/>
              </w:rPr>
              <w:lastRenderedPageBreak/>
              <w:t>统一出证”的模式，一次完成多个审批事项，打造</w:t>
            </w:r>
            <w:r>
              <w:rPr>
                <w:rStyle w:val="font51"/>
                <w:rFonts w:ascii="Times New Roman" w:eastAsia="宋体" w:hAnsi="Times New Roman" w:cs="仿宋_GB2312" w:hint="default"/>
                <w:sz w:val="24"/>
                <w:szCs w:val="24"/>
                <w:lang w:bidi="ar"/>
              </w:rPr>
              <w:t>水电气网</w:t>
            </w:r>
            <w:r>
              <w:rPr>
                <w:rStyle w:val="font21"/>
                <w:rFonts w:ascii="Times New Roman" w:hAnsi="Times New Roman" w:cs="仿宋_GB2312" w:hint="eastAsia"/>
                <w:sz w:val="24"/>
                <w:szCs w:val="24"/>
                <w:lang w:bidi="ar"/>
              </w:rPr>
              <w:t>接入外线工程“一件事一次办”。</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“一件事”专题分析</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优化天津市投资项目统计分析功能，按照项目数量、项目类型、投资额、项目立项类型、资金属性、国标行业、行政区划等多维度统计，支持查询结果导出。</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建设“一件事”专题分析模块，用以全面、准确地反映及评估“高效办成一件事”对政务服务的效率和质量带来的成效。</w:t>
            </w:r>
          </w:p>
        </w:tc>
      </w:tr>
      <w:tr w:rsidR="00B11004" w:rsidTr="002A659D">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优化完善天津市投资项目在线审批监管平台功能</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新增“审管联动”监督管理</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系统对接一网通平台，实现审批与监管信息共享，审批机关办结后，将申请材料、审批结果等相关信息通过平台实时共享，便于监管部门审核，避免监管“空白期”，实现审批与监管无缝衔接。</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新增智能知识库</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对接天津网上办事大厅的“统一咨询”功能模块，结合“高效办成一件事”的相关服务理念，全面梳理不同类型建设项目全生命周期审批事项，根据项目的特征信息，包括建设内容、行业分类、建筑性质、工程类型、建设规模等要素。</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优化项目修改、删除、赋码等功能</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在系统现有功能基础上，新增项目信息修改、优化项目删除、新增办理回执、优化项目赋码功能。</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升级区域评估成果应用</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评估事项管理用来管理地市评估事项，包括事项名称、事项编号、对应标准审批事项、可简化审批措施、可简化标准、关联材料等信息</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区域评估专栏展示区域评估的相关信息，包括政策文件、覆盖的评估事项清单、完成评估的区域、评估成果下载等。让企业能及时掌握地市区域评估的动态，及时运用相关成果，简化项目报建，促进建设项目早落地、早开工、早见效</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简化审批应用</w:t>
            </w:r>
            <w:r>
              <w:rPr>
                <w:rFonts w:cs="仿宋_GB2312" w:hint="eastAsia"/>
                <w:color w:val="000000"/>
                <w:kern w:val="0"/>
                <w:sz w:val="24"/>
                <w:szCs w:val="24"/>
                <w:lang w:bidi="ar"/>
              </w:rPr>
              <w:t>,</w:t>
            </w:r>
            <w:r>
              <w:rPr>
                <w:rFonts w:cs="仿宋_GB2312" w:hint="eastAsia"/>
                <w:color w:val="000000"/>
                <w:kern w:val="0"/>
                <w:sz w:val="24"/>
                <w:szCs w:val="24"/>
                <w:lang w:bidi="ar"/>
              </w:rPr>
              <w:t>区域已完成相关评估事项，可对符合条件的项目进行手续减免或直接应用成果</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区域评估审批详情页，页面参考《工程建设项目审批管理系统数据共享交换标准</w:t>
            </w:r>
            <w:r>
              <w:rPr>
                <w:color w:val="000000"/>
                <w:kern w:val="0"/>
                <w:sz w:val="24"/>
                <w:szCs w:val="24"/>
                <w:lang w:bidi="ar"/>
              </w:rPr>
              <w:t>3</w:t>
            </w:r>
            <w:r>
              <w:rPr>
                <w:rFonts w:cs="仿宋_GB2312" w:hint="eastAsia"/>
                <w:color w:val="000000"/>
                <w:kern w:val="0"/>
                <w:sz w:val="24"/>
                <w:szCs w:val="24"/>
                <w:lang w:bidi="ar"/>
              </w:rPr>
              <w:t>.</w:t>
            </w:r>
            <w:r>
              <w:rPr>
                <w:color w:val="000000"/>
                <w:kern w:val="0"/>
                <w:sz w:val="24"/>
                <w:szCs w:val="24"/>
                <w:lang w:bidi="ar"/>
              </w:rPr>
              <w:t>0</w:t>
            </w:r>
            <w:r>
              <w:rPr>
                <w:rFonts w:cs="仿宋_GB2312" w:hint="eastAsia"/>
                <w:color w:val="000000"/>
                <w:kern w:val="0"/>
                <w:sz w:val="24"/>
                <w:szCs w:val="24"/>
                <w:lang w:bidi="ar"/>
              </w:rPr>
              <w:t>》的相关标准</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新增向民间资本推介</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提供网上申报入口，面向项目申报单位，提供网上申报入口</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向民间资本推介项目查询展示，对于向民间资本推介项目，网厅端应具备查询展示功能</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面向发展改革委相关部门人员，提供审核拟向民间资本推介项目功能，审核通过可发布推介项目</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对于存量项目，已经获得</w:t>
            </w:r>
            <w:r>
              <w:rPr>
                <w:color w:val="000000"/>
                <w:kern w:val="0"/>
                <w:sz w:val="24"/>
                <w:szCs w:val="24"/>
                <w:lang w:bidi="ar"/>
              </w:rPr>
              <w:t>24</w:t>
            </w:r>
            <w:r>
              <w:rPr>
                <w:rFonts w:cs="仿宋_GB2312" w:hint="eastAsia"/>
                <w:color w:val="000000"/>
                <w:kern w:val="0"/>
                <w:sz w:val="24"/>
                <w:szCs w:val="24"/>
                <w:lang w:bidi="ar"/>
              </w:rPr>
              <w:t>位项目代码的项目，发展改革相关人员，在审批端进行项目录入</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向民间资本推介项目信息，应按对接标准，完成与国家发展改革委对接</w:t>
            </w:r>
          </w:p>
        </w:tc>
      </w:tr>
      <w:tr w:rsidR="00B11004" w:rsidTr="002A659D">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针对以上向民间资本推介项目，审批后台提供查询功</w:t>
            </w:r>
            <w:r>
              <w:rPr>
                <w:rFonts w:cs="仿宋_GB2312" w:hint="eastAsia"/>
                <w:color w:val="000000"/>
                <w:kern w:val="0"/>
                <w:sz w:val="24"/>
                <w:szCs w:val="24"/>
                <w:lang w:bidi="ar"/>
              </w:rPr>
              <w:lastRenderedPageBreak/>
              <w:t>能，并可把查询数据将常用项目信息导出</w:t>
            </w:r>
          </w:p>
        </w:tc>
      </w:tr>
      <w:tr w:rsidR="00B11004" w:rsidTr="002A659D">
        <w:tc>
          <w:tcPr>
            <w:tcW w:w="0" w:type="auto"/>
            <w:vMerge w:val="restart"/>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lastRenderedPageBreak/>
              <w:t>打通相关业务系统，实现数据双向共享</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新增与“天津市数字化政务服务‘一件事’业务中台”系统对接</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与“天津市数字化政务服务‘一件事’业务中台”系统对接。工程建设项目联合审批办事大厅将新增固定资产投资项目审批“一件事”、建设项目开工“一件事”、建设项目联合验收“一件事”快捷入口，并集成水电气网联合报装“一件事”，企业仅需在一个入口提交资料，即可完成多项审批申请。</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新增对接高拍仪</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新增对接高拍仪。系统支持对设备的连接与管理，并提供一键式扫描选项，将纸质材料转换成</w:t>
            </w:r>
            <w:r>
              <w:rPr>
                <w:rFonts w:cs="仿宋_GB2312" w:hint="eastAsia"/>
                <w:color w:val="000000"/>
                <w:kern w:val="0"/>
                <w:sz w:val="24"/>
                <w:szCs w:val="24"/>
                <w:lang w:bidi="ar"/>
              </w:rPr>
              <w:t>PDF</w:t>
            </w:r>
            <w:r>
              <w:rPr>
                <w:rFonts w:cs="仿宋_GB2312" w:hint="eastAsia"/>
                <w:color w:val="000000"/>
                <w:kern w:val="0"/>
                <w:sz w:val="24"/>
                <w:szCs w:val="24"/>
                <w:lang w:bidi="ar"/>
              </w:rPr>
              <w:t>或其他常用格式电子文档，便于长期保存和共享。</w:t>
            </w:r>
          </w:p>
        </w:tc>
      </w:tr>
      <w:tr w:rsidR="00B11004" w:rsidTr="002A659D">
        <w:tc>
          <w:tcPr>
            <w:tcW w:w="0" w:type="auto"/>
            <w:vMerge/>
            <w:tcBorders>
              <w:tl2br w:val="nil"/>
              <w:tr2bl w:val="nil"/>
            </w:tcBorders>
            <w:shd w:val="clear" w:color="auto" w:fill="auto"/>
            <w:vAlign w:val="center"/>
          </w:tcPr>
          <w:p w:rsidR="00B11004" w:rsidRDefault="00B11004" w:rsidP="002A659D">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新增对接</w:t>
            </w:r>
            <w:r>
              <w:rPr>
                <w:rFonts w:cs="仿宋_GB2312" w:hint="eastAsia"/>
                <w:color w:val="000000"/>
                <w:kern w:val="0"/>
                <w:sz w:val="24"/>
                <w:szCs w:val="24"/>
                <w:lang w:bidi="ar"/>
              </w:rPr>
              <w:t>EMS</w:t>
            </w:r>
            <w:r>
              <w:rPr>
                <w:rFonts w:cs="仿宋_GB2312" w:hint="eastAsia"/>
                <w:color w:val="000000"/>
                <w:kern w:val="0"/>
                <w:sz w:val="24"/>
                <w:szCs w:val="24"/>
                <w:lang w:bidi="ar"/>
              </w:rPr>
              <w:t>、短信</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新增对接</w:t>
            </w:r>
            <w:r>
              <w:rPr>
                <w:rFonts w:cs="仿宋_GB2312" w:hint="eastAsia"/>
                <w:color w:val="000000"/>
                <w:kern w:val="0"/>
                <w:sz w:val="24"/>
                <w:szCs w:val="24"/>
                <w:lang w:bidi="ar"/>
              </w:rPr>
              <w:t>EMS</w:t>
            </w:r>
            <w:r>
              <w:rPr>
                <w:rFonts w:cs="仿宋_GB2312" w:hint="eastAsia"/>
                <w:color w:val="000000"/>
                <w:kern w:val="0"/>
                <w:sz w:val="24"/>
                <w:szCs w:val="24"/>
                <w:lang w:bidi="ar"/>
              </w:rPr>
              <w:t>、短信，与</w:t>
            </w:r>
            <w:r>
              <w:rPr>
                <w:rFonts w:cs="仿宋_GB2312" w:hint="eastAsia"/>
                <w:color w:val="000000"/>
                <w:kern w:val="0"/>
                <w:sz w:val="24"/>
                <w:szCs w:val="24"/>
                <w:lang w:bidi="ar"/>
              </w:rPr>
              <w:t>EMS</w:t>
            </w:r>
            <w:r>
              <w:rPr>
                <w:rFonts w:cs="仿宋_GB2312" w:hint="eastAsia"/>
                <w:color w:val="000000"/>
                <w:kern w:val="0"/>
                <w:sz w:val="24"/>
                <w:szCs w:val="24"/>
                <w:lang w:bidi="ar"/>
              </w:rPr>
              <w:t>、短信对接，进一步优化企业“一件事”事项的线上申报流程，增强企业申报和政务服务的便捷性。</w:t>
            </w:r>
          </w:p>
        </w:tc>
      </w:tr>
      <w:tr w:rsidR="00B11004" w:rsidTr="002A659D">
        <w:tc>
          <w:tcPr>
            <w:tcW w:w="0" w:type="auto"/>
            <w:vMerge/>
            <w:tcBorders>
              <w:tl2br w:val="nil"/>
              <w:tr2bl w:val="nil"/>
            </w:tcBorders>
            <w:shd w:val="clear" w:color="auto" w:fill="auto"/>
            <w:vAlign w:val="center"/>
          </w:tcPr>
          <w:p w:rsidR="00B11004" w:rsidRDefault="00B11004" w:rsidP="002A659D">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新增与“智慧住建”系统对接建筑单体信息相关数据</w:t>
            </w:r>
          </w:p>
        </w:tc>
        <w:tc>
          <w:tcPr>
            <w:tcW w:w="0" w:type="auto"/>
            <w:tcBorders>
              <w:tl2br w:val="nil"/>
              <w:tr2bl w:val="nil"/>
            </w:tcBorders>
            <w:shd w:val="clear" w:color="auto" w:fill="auto"/>
            <w:vAlign w:val="center"/>
          </w:tcPr>
          <w:p w:rsidR="00B11004" w:rsidRDefault="00B11004" w:rsidP="002A659D">
            <w:pPr>
              <w:widowControl/>
              <w:adjustRightInd w:val="0"/>
              <w:snapToGrid w:val="0"/>
              <w:textAlignment w:val="center"/>
              <w:rPr>
                <w:rFonts w:cs="仿宋_GB2312"/>
                <w:color w:val="000000"/>
                <w:sz w:val="24"/>
              </w:rPr>
            </w:pPr>
            <w:r>
              <w:rPr>
                <w:rFonts w:cs="仿宋_GB2312" w:hint="eastAsia"/>
                <w:color w:val="000000"/>
                <w:kern w:val="0"/>
                <w:sz w:val="24"/>
                <w:szCs w:val="24"/>
                <w:lang w:bidi="ar"/>
              </w:rPr>
              <w:t>与施工图审查系统实现更深层次的建筑单体信息对接。对接后，在天津市投资项目在线审批监管平台网上办事大厅申报建设工程质量监督手续等事项时，系统可通过项目代码自动加载对应的单体详细信息，从而大幅减少了手动填写的需求，有效降低了数据录入错误的风险，极大地缩短了企业的申报时间。</w:t>
            </w:r>
          </w:p>
        </w:tc>
      </w:tr>
    </w:tbl>
    <w:p w:rsidR="00B11004" w:rsidRDefault="00B11004" w:rsidP="00B11004">
      <w:pPr>
        <w:spacing w:line="360" w:lineRule="auto"/>
        <w:ind w:firstLineChars="200" w:firstLine="446"/>
        <w:rPr>
          <w:sz w:val="24"/>
        </w:rPr>
      </w:pPr>
      <w:r>
        <w:rPr>
          <w:rFonts w:hint="eastAsia"/>
          <w:sz w:val="24"/>
        </w:rPr>
        <w:t>（三）性能要求</w:t>
      </w:r>
    </w:p>
    <w:p w:rsidR="00B11004" w:rsidRDefault="00B11004" w:rsidP="00B11004">
      <w:pPr>
        <w:spacing w:line="360" w:lineRule="auto"/>
        <w:ind w:firstLineChars="200" w:firstLine="446"/>
        <w:rPr>
          <w:sz w:val="24"/>
        </w:rPr>
      </w:pPr>
      <w:r>
        <w:rPr>
          <w:rFonts w:hint="eastAsia"/>
          <w:sz w:val="24"/>
        </w:rPr>
        <w:t>应能达到以下性能指标：</w:t>
      </w:r>
    </w:p>
    <w:p w:rsidR="00B11004" w:rsidRDefault="00B11004" w:rsidP="00B11004">
      <w:pPr>
        <w:spacing w:line="360" w:lineRule="auto"/>
        <w:ind w:firstLineChars="200" w:firstLine="446"/>
        <w:rPr>
          <w:sz w:val="24"/>
        </w:rPr>
      </w:pPr>
      <w:r>
        <w:rPr>
          <w:rFonts w:hint="eastAsia"/>
          <w:sz w:val="24"/>
        </w:rPr>
        <w:t>①系统并发分析</w:t>
      </w:r>
    </w:p>
    <w:p w:rsidR="00B11004" w:rsidRDefault="00B11004" w:rsidP="00B11004">
      <w:pPr>
        <w:spacing w:line="360" w:lineRule="auto"/>
        <w:ind w:firstLineChars="200" w:firstLine="446"/>
        <w:rPr>
          <w:sz w:val="24"/>
        </w:rPr>
      </w:pPr>
      <w:r>
        <w:rPr>
          <w:rFonts w:hint="eastAsia"/>
          <w:sz w:val="24"/>
        </w:rPr>
        <w:t>本系统峰值时间同时在线用户数量</w:t>
      </w:r>
      <w:r>
        <w:rPr>
          <w:rFonts w:hint="eastAsia"/>
          <w:sz w:val="24"/>
        </w:rPr>
        <w:t>1000</w:t>
      </w:r>
      <w:r>
        <w:rPr>
          <w:rFonts w:hint="eastAsia"/>
          <w:sz w:val="24"/>
        </w:rPr>
        <w:t>个左右，并发用户数≥</w:t>
      </w:r>
      <w:r>
        <w:rPr>
          <w:rFonts w:hint="eastAsia"/>
          <w:sz w:val="24"/>
        </w:rPr>
        <w:t>100</w:t>
      </w:r>
      <w:r>
        <w:rPr>
          <w:rFonts w:hint="eastAsia"/>
          <w:sz w:val="24"/>
        </w:rPr>
        <w:t>个。</w:t>
      </w:r>
    </w:p>
    <w:p w:rsidR="00B11004" w:rsidRDefault="00B11004" w:rsidP="00B11004">
      <w:pPr>
        <w:spacing w:line="360" w:lineRule="auto"/>
        <w:ind w:firstLineChars="200" w:firstLine="446"/>
        <w:rPr>
          <w:sz w:val="24"/>
        </w:rPr>
      </w:pPr>
      <w:r>
        <w:rPr>
          <w:rFonts w:hint="eastAsia"/>
          <w:sz w:val="24"/>
        </w:rPr>
        <w:t xml:space="preserve"> </w:t>
      </w:r>
      <w:r>
        <w:rPr>
          <w:rFonts w:hint="eastAsia"/>
          <w:sz w:val="24"/>
        </w:rPr>
        <w:t>②系统响应时间，访问速度分析</w:t>
      </w:r>
    </w:p>
    <w:p w:rsidR="00B11004" w:rsidRDefault="00B11004" w:rsidP="00B11004">
      <w:pPr>
        <w:spacing w:line="360" w:lineRule="auto"/>
        <w:ind w:firstLineChars="200" w:firstLine="446"/>
        <w:rPr>
          <w:sz w:val="24"/>
        </w:rPr>
      </w:pPr>
      <w:r>
        <w:rPr>
          <w:rFonts w:hint="eastAsia"/>
          <w:sz w:val="24"/>
        </w:rPr>
        <w:t>系统应满足用户的要求，稳定、可靠、实用。人机界面友好，输出、输入方便，图表生成灵活美观，检索、查询简单快捷。</w:t>
      </w:r>
    </w:p>
    <w:p w:rsidR="00B11004" w:rsidRDefault="00B11004" w:rsidP="00B11004">
      <w:pPr>
        <w:spacing w:line="360" w:lineRule="auto"/>
        <w:ind w:firstLineChars="200" w:firstLine="446"/>
        <w:rPr>
          <w:sz w:val="24"/>
        </w:rPr>
      </w:pPr>
      <w:r>
        <w:rPr>
          <w:rFonts w:hint="eastAsia"/>
          <w:sz w:val="24"/>
        </w:rPr>
        <w:t>根据业务处理类型的不同，把作业划分为交互类业务、查询类业务和统计分析类业务，分别给出响应时间要求的参考值，包括峰值响应时间和平均响应时间。</w:t>
      </w:r>
    </w:p>
    <w:p w:rsidR="00B11004" w:rsidRDefault="00B11004" w:rsidP="00B11004">
      <w:pPr>
        <w:spacing w:line="360" w:lineRule="auto"/>
        <w:ind w:firstLineChars="200" w:firstLine="446"/>
        <w:rPr>
          <w:sz w:val="24"/>
        </w:rPr>
      </w:pPr>
      <w:r>
        <w:rPr>
          <w:rFonts w:hint="eastAsia"/>
          <w:sz w:val="24"/>
        </w:rPr>
        <w:t>交互类业务：交互类业务是指平时工作中在系统中进行的业务处理，如录入、修改或删除一条记录等操作。</w:t>
      </w:r>
    </w:p>
    <w:p w:rsidR="00B11004" w:rsidRDefault="00B11004" w:rsidP="00B11004">
      <w:pPr>
        <w:spacing w:line="360" w:lineRule="auto"/>
        <w:ind w:firstLineChars="200" w:firstLine="446"/>
        <w:rPr>
          <w:sz w:val="24"/>
        </w:rPr>
      </w:pPr>
      <w:r>
        <w:rPr>
          <w:rFonts w:hint="eastAsia"/>
          <w:sz w:val="24"/>
        </w:rPr>
        <w:t>平均响应时间：</w:t>
      </w:r>
      <w:r>
        <w:rPr>
          <w:rFonts w:hint="eastAsia"/>
          <w:sz w:val="24"/>
        </w:rPr>
        <w:t>1-2</w:t>
      </w:r>
      <w:r>
        <w:rPr>
          <w:rFonts w:hint="eastAsia"/>
          <w:sz w:val="24"/>
        </w:rPr>
        <w:t>（秒）</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峰值响应时间：</w:t>
      </w:r>
      <w:r>
        <w:rPr>
          <w:rFonts w:hint="eastAsia"/>
          <w:sz w:val="24"/>
        </w:rPr>
        <w:t>4-6</w:t>
      </w:r>
      <w:r>
        <w:rPr>
          <w:rFonts w:hint="eastAsia"/>
          <w:sz w:val="24"/>
        </w:rPr>
        <w:t>（秒）</w:t>
      </w:r>
    </w:p>
    <w:p w:rsidR="00B11004" w:rsidRDefault="00B11004" w:rsidP="00B11004">
      <w:pPr>
        <w:spacing w:line="360" w:lineRule="auto"/>
        <w:ind w:firstLineChars="200" w:firstLine="446"/>
        <w:rPr>
          <w:sz w:val="24"/>
        </w:rPr>
      </w:pPr>
      <w:r>
        <w:rPr>
          <w:rFonts w:hint="eastAsia"/>
          <w:sz w:val="24"/>
        </w:rPr>
        <w:t>查询类业务：如信息查询、统计报表生成或决策支持的信息查询等。查询业务由</w:t>
      </w:r>
      <w:r>
        <w:rPr>
          <w:rFonts w:hint="eastAsia"/>
          <w:sz w:val="24"/>
        </w:rPr>
        <w:lastRenderedPageBreak/>
        <w:t>于受到查询的复杂程度、查询的数据量大小等因素的影响，需要根据具体情况而定，在此给出一下参考范围。</w:t>
      </w:r>
    </w:p>
    <w:p w:rsidR="00B11004" w:rsidRDefault="00B11004" w:rsidP="00B11004">
      <w:pPr>
        <w:spacing w:line="360" w:lineRule="auto"/>
        <w:ind w:firstLineChars="200" w:firstLine="446"/>
        <w:rPr>
          <w:sz w:val="24"/>
        </w:rPr>
      </w:pPr>
      <w:r>
        <w:rPr>
          <w:rFonts w:hint="eastAsia"/>
          <w:sz w:val="24"/>
        </w:rPr>
        <w:t>简单查询平均响应时间：</w:t>
      </w:r>
      <w:r>
        <w:rPr>
          <w:rFonts w:hint="eastAsia"/>
          <w:sz w:val="24"/>
        </w:rPr>
        <w:t>1-3</w:t>
      </w:r>
      <w:r>
        <w:rPr>
          <w:rFonts w:hint="eastAsia"/>
          <w:sz w:val="24"/>
        </w:rPr>
        <w:t>（秒）</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复杂查询平均响应时间：</w:t>
      </w:r>
      <w:r>
        <w:rPr>
          <w:rFonts w:hint="eastAsia"/>
          <w:sz w:val="24"/>
        </w:rPr>
        <w:t>4-6</w:t>
      </w:r>
      <w:r>
        <w:rPr>
          <w:rFonts w:hint="eastAsia"/>
          <w:sz w:val="24"/>
        </w:rPr>
        <w:t>（秒）</w:t>
      </w:r>
    </w:p>
    <w:p w:rsidR="00B11004" w:rsidRDefault="00B11004" w:rsidP="00B11004">
      <w:pPr>
        <w:spacing w:line="360" w:lineRule="auto"/>
        <w:ind w:firstLineChars="200" w:firstLine="446"/>
        <w:rPr>
          <w:sz w:val="24"/>
        </w:rPr>
      </w:pPr>
      <w:r>
        <w:rPr>
          <w:rFonts w:hint="eastAsia"/>
          <w:sz w:val="24"/>
        </w:rPr>
        <w:t>统计分析类业务：</w:t>
      </w:r>
    </w:p>
    <w:p w:rsidR="00B11004" w:rsidRDefault="00B11004" w:rsidP="00B11004">
      <w:pPr>
        <w:spacing w:line="360" w:lineRule="auto"/>
        <w:ind w:firstLineChars="200" w:firstLine="446"/>
        <w:rPr>
          <w:sz w:val="24"/>
        </w:rPr>
      </w:pPr>
      <w:r>
        <w:rPr>
          <w:rFonts w:hint="eastAsia"/>
          <w:sz w:val="24"/>
        </w:rPr>
        <w:t>一般统计时间：不超过</w:t>
      </w:r>
      <w:r>
        <w:rPr>
          <w:rFonts w:hint="eastAsia"/>
          <w:sz w:val="24"/>
        </w:rPr>
        <w:t>3</w:t>
      </w:r>
      <w:r>
        <w:rPr>
          <w:rFonts w:hint="eastAsia"/>
          <w:sz w:val="24"/>
        </w:rPr>
        <w:t>（秒）</w:t>
      </w:r>
    </w:p>
    <w:p w:rsidR="00B11004" w:rsidRDefault="00B11004" w:rsidP="00B11004">
      <w:pPr>
        <w:spacing w:line="360" w:lineRule="auto"/>
        <w:ind w:firstLineChars="200" w:firstLine="446"/>
        <w:rPr>
          <w:sz w:val="24"/>
        </w:rPr>
      </w:pPr>
      <w:r>
        <w:rPr>
          <w:rFonts w:hint="eastAsia"/>
          <w:sz w:val="24"/>
        </w:rPr>
        <w:t>一般分析时间：不超过</w:t>
      </w:r>
      <w:r>
        <w:rPr>
          <w:rFonts w:hint="eastAsia"/>
          <w:sz w:val="24"/>
        </w:rPr>
        <w:t>5</w:t>
      </w:r>
      <w:r>
        <w:rPr>
          <w:rFonts w:hint="eastAsia"/>
          <w:sz w:val="24"/>
        </w:rPr>
        <w:t>（秒）</w:t>
      </w:r>
    </w:p>
    <w:p w:rsidR="00B11004" w:rsidRDefault="00B11004" w:rsidP="00B11004">
      <w:pPr>
        <w:spacing w:line="360" w:lineRule="auto"/>
        <w:ind w:firstLineChars="200" w:firstLine="446"/>
        <w:rPr>
          <w:sz w:val="24"/>
        </w:rPr>
      </w:pPr>
      <w:r>
        <w:rPr>
          <w:rFonts w:hint="eastAsia"/>
          <w:sz w:val="24"/>
        </w:rPr>
        <w:t>③系统稳定性，可靠性分析</w:t>
      </w:r>
    </w:p>
    <w:p w:rsidR="00B11004" w:rsidRDefault="00B11004" w:rsidP="00B11004">
      <w:pPr>
        <w:spacing w:line="360" w:lineRule="auto"/>
        <w:ind w:firstLineChars="200" w:firstLine="446"/>
        <w:rPr>
          <w:sz w:val="24"/>
        </w:rPr>
      </w:pPr>
      <w:r>
        <w:rPr>
          <w:rFonts w:hint="eastAsia"/>
          <w:sz w:val="24"/>
        </w:rPr>
        <w:t>具有较强的系统安全性和灾难恢复能力；系统要具有完备的网络与信息安全保障体系，能对登录用户的身份进行认证，并跟踪用户的操作，进行安全审计；系统应具有良好的数据安全保障机制，具有较强的容错能力和灾难恢复能力。</w:t>
      </w:r>
    </w:p>
    <w:p w:rsidR="00B11004" w:rsidRDefault="00B11004" w:rsidP="00B11004">
      <w:pPr>
        <w:spacing w:line="360" w:lineRule="auto"/>
        <w:ind w:firstLineChars="200" w:firstLine="446"/>
        <w:rPr>
          <w:sz w:val="24"/>
        </w:rPr>
      </w:pPr>
      <w:r>
        <w:rPr>
          <w:rFonts w:hint="eastAsia"/>
          <w:sz w:val="24"/>
        </w:rPr>
        <w:t>系统具有较好的扩展性，后期根据业务量的增加可使用多台虚拟机集群模式，保证业务的稳定运行。</w:t>
      </w:r>
    </w:p>
    <w:p w:rsidR="00B11004" w:rsidRDefault="00B11004" w:rsidP="00B11004">
      <w:pPr>
        <w:spacing w:line="360" w:lineRule="auto"/>
        <w:ind w:firstLineChars="200" w:firstLine="446"/>
        <w:rPr>
          <w:sz w:val="24"/>
        </w:rPr>
      </w:pPr>
      <w:r>
        <w:rPr>
          <w:rFonts w:hint="eastAsia"/>
          <w:sz w:val="24"/>
        </w:rPr>
        <w:t>系统应提供</w:t>
      </w:r>
      <w:r>
        <w:rPr>
          <w:rFonts w:hint="eastAsia"/>
          <w:sz w:val="24"/>
        </w:rPr>
        <w:t>7</w:t>
      </w:r>
      <w:r>
        <w:rPr>
          <w:rFonts w:hint="eastAsia"/>
          <w:sz w:val="24"/>
        </w:rPr>
        <w:t>×</w:t>
      </w:r>
      <w:r>
        <w:rPr>
          <w:rFonts w:hint="eastAsia"/>
          <w:sz w:val="24"/>
        </w:rPr>
        <w:t xml:space="preserve">24 </w:t>
      </w:r>
      <w:r>
        <w:rPr>
          <w:rFonts w:hint="eastAsia"/>
          <w:sz w:val="24"/>
        </w:rPr>
        <w:t>小时的连续运行，平均年故障时间≤</w:t>
      </w:r>
      <w:r>
        <w:rPr>
          <w:rFonts w:hint="eastAsia"/>
          <w:sz w:val="24"/>
        </w:rPr>
        <w:t>24</w:t>
      </w:r>
      <w:r>
        <w:rPr>
          <w:rFonts w:hint="eastAsia"/>
          <w:sz w:val="24"/>
        </w:rPr>
        <w:t>小时，平均故障修复时间≤</w:t>
      </w:r>
      <w:r>
        <w:rPr>
          <w:rFonts w:hint="eastAsia"/>
          <w:sz w:val="24"/>
        </w:rPr>
        <w:t>2</w:t>
      </w:r>
      <w:r>
        <w:rPr>
          <w:rFonts w:hint="eastAsia"/>
          <w:sz w:val="24"/>
        </w:rPr>
        <w:t>小时。</w:t>
      </w:r>
    </w:p>
    <w:p w:rsidR="00B11004" w:rsidRDefault="00B11004" w:rsidP="00B11004">
      <w:pPr>
        <w:spacing w:line="360" w:lineRule="auto"/>
        <w:ind w:firstLineChars="200" w:firstLine="446"/>
        <w:rPr>
          <w:sz w:val="24"/>
        </w:rPr>
      </w:pPr>
      <w:r>
        <w:rPr>
          <w:rFonts w:hint="eastAsia"/>
          <w:sz w:val="24"/>
        </w:rPr>
        <w:t>（四）软件现状及运行环境</w:t>
      </w:r>
    </w:p>
    <w:p w:rsidR="00B11004" w:rsidRDefault="00B11004" w:rsidP="00B11004">
      <w:pPr>
        <w:spacing w:line="360" w:lineRule="auto"/>
        <w:ind w:firstLineChars="200" w:firstLine="446"/>
        <w:rPr>
          <w:sz w:val="24"/>
        </w:rPr>
      </w:pPr>
      <w:r>
        <w:rPr>
          <w:rFonts w:hint="eastAsia"/>
          <w:sz w:val="24"/>
        </w:rPr>
        <w:t>现状：天津市投资项目在线审批监管平台</w:t>
      </w:r>
      <w:r>
        <w:rPr>
          <w:rFonts w:hint="eastAsia"/>
          <w:sz w:val="24"/>
        </w:rPr>
        <w:t>(</w:t>
      </w:r>
      <w:r>
        <w:rPr>
          <w:rFonts w:hint="eastAsia"/>
          <w:sz w:val="24"/>
        </w:rPr>
        <w:t>工程建设项目联合审批系统</w:t>
      </w:r>
      <w:r>
        <w:rPr>
          <w:rFonts w:hint="eastAsia"/>
          <w:sz w:val="24"/>
        </w:rPr>
        <w:t>)</w:t>
      </w:r>
      <w:r>
        <w:rPr>
          <w:rFonts w:hint="eastAsia"/>
          <w:sz w:val="24"/>
        </w:rPr>
        <w:t>审批端提供了新建项目、申报事项、统一受理，并联审批，系统配置等功能。联审网上办事大厅具备办事指南信息、联审网上办事大厅首页、我要申报、我的项目、我的空间，优化政策指引、公示信息，业务申报操作指引、视频引导、智能辅导等内容。该系统主要面向投资项目企业、政务大厅综窗受理人员、部门审批人员、后台运维人员使用。</w:t>
      </w:r>
    </w:p>
    <w:p w:rsidR="00B11004" w:rsidRDefault="00B11004" w:rsidP="00B11004">
      <w:pPr>
        <w:spacing w:line="360" w:lineRule="auto"/>
        <w:ind w:firstLineChars="200" w:firstLine="446"/>
        <w:rPr>
          <w:sz w:val="24"/>
        </w:rPr>
      </w:pPr>
      <w:r>
        <w:rPr>
          <w:rFonts w:hint="eastAsia"/>
          <w:sz w:val="24"/>
        </w:rPr>
        <w:t>工程建设项目联合审批系统部署在政务外网，供窗口接件人员以及审批人员使用。工程建设项目网上办事大厅以及中介网上服务大厅部署在互联网，供相关社会公众进行网上申报。</w:t>
      </w:r>
    </w:p>
    <w:p w:rsidR="00B11004" w:rsidRDefault="00B11004" w:rsidP="00B11004">
      <w:pPr>
        <w:spacing w:line="360" w:lineRule="auto"/>
        <w:ind w:firstLineChars="200" w:firstLine="446"/>
        <w:rPr>
          <w:sz w:val="24"/>
        </w:rPr>
      </w:pPr>
      <w:r>
        <w:rPr>
          <w:rFonts w:hint="eastAsia"/>
          <w:sz w:val="24"/>
        </w:rPr>
        <w:lastRenderedPageBreak/>
        <w:t>本项目总体架构设计，分为五层，从上到下，分别为用户服务层、业务应用层、基础支撑层、数据支撑层和基础设施层。构建“横向到边、纵向到底”的工程建设项目联合审批系统，覆盖工程建设相关各职能部门和市、县、区、乡镇（街道）各层级，实现统一申办、统一受理、并联审批、实时流转、跟踪督办、信息共享。</w:t>
      </w:r>
    </w:p>
    <w:p w:rsidR="00B11004" w:rsidRDefault="00B11004" w:rsidP="00B11004">
      <w:pPr>
        <w:spacing w:line="360" w:lineRule="auto"/>
        <w:ind w:firstLineChars="200" w:firstLine="446"/>
        <w:rPr>
          <w:sz w:val="24"/>
        </w:rPr>
      </w:pPr>
      <w:r>
        <w:rPr>
          <w:rFonts w:hint="eastAsia"/>
          <w:sz w:val="24"/>
        </w:rPr>
        <w:t>采用关系型数据库存储关键业务数据，如：用户、组织、角色、菜单等基础公用数据；主题、阶段、事项、材料等领域数据；流程定义、表单、模板等业务流程数据。</w:t>
      </w:r>
    </w:p>
    <w:p w:rsidR="00B11004" w:rsidRDefault="00B11004" w:rsidP="00B11004">
      <w:pPr>
        <w:spacing w:line="360" w:lineRule="auto"/>
        <w:ind w:firstLineChars="200" w:firstLine="446"/>
        <w:rPr>
          <w:sz w:val="24"/>
        </w:rPr>
      </w:pPr>
      <w:r>
        <w:rPr>
          <w:rFonts w:hint="eastAsia"/>
          <w:sz w:val="24"/>
        </w:rPr>
        <w:t>对于非结构化数据存储，如图片、</w:t>
      </w:r>
      <w:r>
        <w:rPr>
          <w:rFonts w:hint="eastAsia"/>
          <w:sz w:val="24"/>
        </w:rPr>
        <w:t>pdf</w:t>
      </w:r>
      <w:r>
        <w:rPr>
          <w:rFonts w:hint="eastAsia"/>
          <w:sz w:val="24"/>
        </w:rPr>
        <w:t>、</w:t>
      </w:r>
      <w:r>
        <w:rPr>
          <w:rFonts w:hint="eastAsia"/>
          <w:sz w:val="24"/>
        </w:rPr>
        <w:t xml:space="preserve">docx </w:t>
      </w:r>
      <w:r>
        <w:rPr>
          <w:rFonts w:hint="eastAsia"/>
          <w:sz w:val="24"/>
        </w:rPr>
        <w:t>等附件采用</w:t>
      </w:r>
      <w:r>
        <w:rPr>
          <w:rFonts w:hint="eastAsia"/>
          <w:sz w:val="24"/>
        </w:rPr>
        <w:t>MongDB</w:t>
      </w:r>
      <w:r>
        <w:rPr>
          <w:rFonts w:hint="eastAsia"/>
          <w:sz w:val="24"/>
        </w:rPr>
        <w:t>或者</w:t>
      </w:r>
      <w:r>
        <w:rPr>
          <w:rFonts w:hint="eastAsia"/>
          <w:sz w:val="24"/>
        </w:rPr>
        <w:t xml:space="preserve"> minio </w:t>
      </w:r>
      <w:r>
        <w:rPr>
          <w:rFonts w:hint="eastAsia"/>
          <w:sz w:val="24"/>
        </w:rPr>
        <w:t>存储。</w:t>
      </w:r>
    </w:p>
    <w:p w:rsidR="00B11004" w:rsidRDefault="00B11004" w:rsidP="00B11004">
      <w:pPr>
        <w:spacing w:line="360" w:lineRule="auto"/>
        <w:ind w:firstLineChars="200" w:firstLine="446"/>
        <w:rPr>
          <w:sz w:val="24"/>
        </w:rPr>
      </w:pPr>
      <w:r>
        <w:rPr>
          <w:rFonts w:hint="eastAsia"/>
          <w:sz w:val="24"/>
        </w:rPr>
        <w:t>本项目部署在政务云平台。其中供各委办局进行业务审批的联合审批管理系统部署在政务外网区。供企业以及群众进行项目申报以及进度查询等操作的项目联审网上办事大厅部署在互联网区。电子政务外网与互联网逻辑隔离。通过开放网闸，端口映射实现政务外网与互联网互通。</w:t>
      </w:r>
    </w:p>
    <w:p w:rsidR="00B11004" w:rsidRDefault="00B11004" w:rsidP="00B11004">
      <w:pPr>
        <w:spacing w:line="360" w:lineRule="auto"/>
        <w:ind w:firstLineChars="200" w:firstLine="446"/>
        <w:rPr>
          <w:sz w:val="24"/>
        </w:rPr>
      </w:pPr>
      <w:r>
        <w:rPr>
          <w:rFonts w:hint="eastAsia"/>
          <w:sz w:val="24"/>
        </w:rPr>
        <w:t>数据库情况</w:t>
      </w:r>
    </w:p>
    <w:p w:rsidR="00B11004" w:rsidRDefault="00B11004" w:rsidP="00B11004">
      <w:pPr>
        <w:spacing w:line="360" w:lineRule="auto"/>
        <w:ind w:firstLineChars="200" w:firstLine="446"/>
        <w:rPr>
          <w:sz w:val="24"/>
        </w:rPr>
      </w:pPr>
      <w:r>
        <w:rPr>
          <w:rFonts w:hint="eastAsia"/>
          <w:sz w:val="24"/>
        </w:rPr>
        <w:t>（一）原数据库情况</w:t>
      </w:r>
    </w:p>
    <w:p w:rsidR="00B11004" w:rsidRDefault="00B11004" w:rsidP="00B11004">
      <w:pPr>
        <w:spacing w:line="360" w:lineRule="auto"/>
        <w:ind w:firstLineChars="200" w:firstLine="446"/>
        <w:rPr>
          <w:sz w:val="24"/>
        </w:rPr>
      </w:pPr>
      <w:r>
        <w:rPr>
          <w:rFonts w:hint="eastAsia"/>
          <w:sz w:val="24"/>
        </w:rPr>
        <w:t>1</w:t>
      </w:r>
      <w:r>
        <w:rPr>
          <w:rFonts w:hint="eastAsia"/>
          <w:sz w:val="24"/>
        </w:rPr>
        <w:t>、关系型数据库</w:t>
      </w:r>
    </w:p>
    <w:p w:rsidR="00B11004" w:rsidRDefault="00B11004" w:rsidP="00B11004">
      <w:pPr>
        <w:spacing w:line="360" w:lineRule="auto"/>
        <w:ind w:firstLineChars="200" w:firstLine="446"/>
        <w:rPr>
          <w:sz w:val="24"/>
        </w:rPr>
      </w:pPr>
      <w:r>
        <w:rPr>
          <w:rFonts w:hint="eastAsia"/>
          <w:sz w:val="24"/>
        </w:rPr>
        <w:t>MySQL</w:t>
      </w:r>
      <w:r>
        <w:rPr>
          <w:rFonts w:hint="eastAsia"/>
          <w:sz w:val="24"/>
        </w:rPr>
        <w:t>，用</w:t>
      </w:r>
      <w:r>
        <w:rPr>
          <w:rFonts w:hint="eastAsia"/>
          <w:sz w:val="24"/>
        </w:rPr>
        <w:t>MySQL</w:t>
      </w:r>
      <w:r>
        <w:rPr>
          <w:rFonts w:hint="eastAsia"/>
          <w:sz w:val="24"/>
        </w:rPr>
        <w:t>关系型数据库作为存取业务数据的主要容器，支持事务的</w:t>
      </w:r>
      <w:r>
        <w:rPr>
          <w:rFonts w:hint="eastAsia"/>
          <w:sz w:val="24"/>
        </w:rPr>
        <w:t>ACID</w:t>
      </w:r>
      <w:r>
        <w:rPr>
          <w:rFonts w:hint="eastAsia"/>
          <w:sz w:val="24"/>
        </w:rPr>
        <w:t>特性，即原子性、一致性、隔离性和持久性。采用主从同步的集群部</w:t>
      </w:r>
      <w:r>
        <w:rPr>
          <w:rFonts w:hint="eastAsia"/>
          <w:sz w:val="24"/>
        </w:rPr>
        <w:t xml:space="preserve"> </w:t>
      </w:r>
      <w:r>
        <w:rPr>
          <w:rFonts w:hint="eastAsia"/>
          <w:sz w:val="24"/>
        </w:rPr>
        <w:t>署架构，配合应用层上的读写分离配置，为系统提供高可用、高并发、高性能的数据服务。</w:t>
      </w:r>
    </w:p>
    <w:p w:rsidR="00B11004" w:rsidRDefault="00B11004" w:rsidP="00B11004">
      <w:pPr>
        <w:spacing w:line="360" w:lineRule="auto"/>
        <w:ind w:firstLineChars="200" w:firstLine="446"/>
        <w:rPr>
          <w:sz w:val="24"/>
        </w:rPr>
      </w:pPr>
      <w:r>
        <w:rPr>
          <w:rFonts w:hint="eastAsia"/>
          <w:sz w:val="24"/>
        </w:rPr>
        <w:t>2</w:t>
      </w:r>
      <w:r>
        <w:rPr>
          <w:rFonts w:hint="eastAsia"/>
          <w:sz w:val="24"/>
        </w:rPr>
        <w:t>、</w:t>
      </w:r>
      <w:r>
        <w:rPr>
          <w:rFonts w:hint="eastAsia"/>
          <w:sz w:val="24"/>
        </w:rPr>
        <w:t xml:space="preserve">NoSql </w:t>
      </w:r>
      <w:r>
        <w:rPr>
          <w:rFonts w:hint="eastAsia"/>
          <w:sz w:val="24"/>
        </w:rPr>
        <w:t>数据库</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redis</w:t>
      </w:r>
      <w:r>
        <w:rPr>
          <w:rFonts w:hint="eastAsia"/>
          <w:sz w:val="24"/>
        </w:rPr>
        <w:t>数据库用来处理缓存，</w:t>
      </w:r>
      <w:r>
        <w:rPr>
          <w:rFonts w:hint="eastAsia"/>
          <w:sz w:val="24"/>
        </w:rPr>
        <w:t xml:space="preserve">redis </w:t>
      </w:r>
      <w:r>
        <w:rPr>
          <w:rFonts w:hint="eastAsia"/>
          <w:sz w:val="24"/>
        </w:rPr>
        <w:t>是一种内存数据库，数据主要存在内存中，提供了非常快速的数据存取效率，为磁盘节省</w:t>
      </w:r>
      <w:r>
        <w:rPr>
          <w:rFonts w:hint="eastAsia"/>
          <w:sz w:val="24"/>
        </w:rPr>
        <w:t xml:space="preserve"> IO</w:t>
      </w:r>
      <w:r>
        <w:rPr>
          <w:rFonts w:hint="eastAsia"/>
          <w:sz w:val="24"/>
        </w:rPr>
        <w:t>。引入</w:t>
      </w:r>
      <w:r>
        <w:rPr>
          <w:rFonts w:hint="eastAsia"/>
          <w:sz w:val="24"/>
        </w:rPr>
        <w:t xml:space="preserve"> redis </w:t>
      </w:r>
      <w:r>
        <w:rPr>
          <w:rFonts w:hint="eastAsia"/>
          <w:sz w:val="24"/>
        </w:rPr>
        <w:t>主要是为了配合关系型数据库，在一些读多写少的场景中，提供缓存功能。使页面响应速度更快，用户体验更好。</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3</w:t>
      </w:r>
      <w:r>
        <w:rPr>
          <w:rFonts w:hint="eastAsia"/>
          <w:sz w:val="24"/>
        </w:rPr>
        <w:t>、对象存储服务</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MINIO</w:t>
      </w:r>
      <w:r>
        <w:rPr>
          <w:rFonts w:hint="eastAsia"/>
          <w:sz w:val="24"/>
        </w:rPr>
        <w:t>用来存储附件，</w:t>
      </w:r>
      <w:r>
        <w:rPr>
          <w:rFonts w:hint="eastAsia"/>
          <w:sz w:val="24"/>
        </w:rPr>
        <w:t xml:space="preserve">MINIO </w:t>
      </w:r>
      <w:r>
        <w:rPr>
          <w:rFonts w:hint="eastAsia"/>
          <w:sz w:val="24"/>
        </w:rPr>
        <w:t>是专为对象存储而生的，基于纠删码算法，提供</w:t>
      </w:r>
      <w:r>
        <w:rPr>
          <w:rFonts w:hint="eastAsia"/>
          <w:sz w:val="24"/>
        </w:rPr>
        <w:lastRenderedPageBreak/>
        <w:t>最大数据安全保障。非常适合存储图片、文本文件、二进制文件等一些大容量的附件，也提供了便捷的用户操作界面直观的操作附件数据。</w:t>
      </w:r>
    </w:p>
    <w:p w:rsidR="00B11004" w:rsidRDefault="00B11004" w:rsidP="00B11004">
      <w:pPr>
        <w:spacing w:line="360" w:lineRule="auto"/>
        <w:ind w:firstLineChars="200" w:firstLine="446"/>
        <w:rPr>
          <w:sz w:val="24"/>
        </w:rPr>
      </w:pPr>
      <w:r>
        <w:rPr>
          <w:rFonts w:hint="eastAsia"/>
          <w:sz w:val="24"/>
        </w:rPr>
        <w:t>（二）本次升级改造数据库情况</w:t>
      </w:r>
    </w:p>
    <w:p w:rsidR="00B11004" w:rsidRDefault="00B11004" w:rsidP="00B11004">
      <w:pPr>
        <w:spacing w:line="360" w:lineRule="auto"/>
        <w:ind w:firstLineChars="200" w:firstLine="446"/>
        <w:rPr>
          <w:sz w:val="24"/>
        </w:rPr>
      </w:pPr>
      <w:r>
        <w:rPr>
          <w:rFonts w:hint="eastAsia"/>
          <w:sz w:val="24"/>
        </w:rPr>
        <w:t>本次升级改造所需数据库依托原有系统部署的数据库实施。</w:t>
      </w:r>
    </w:p>
    <w:p w:rsidR="00B11004" w:rsidRDefault="00B11004" w:rsidP="00B11004">
      <w:pPr>
        <w:spacing w:line="360" w:lineRule="auto"/>
        <w:ind w:firstLineChars="200" w:firstLine="446"/>
        <w:rPr>
          <w:sz w:val="24"/>
        </w:rPr>
      </w:pPr>
      <w:r>
        <w:rPr>
          <w:rFonts w:hint="eastAsia"/>
          <w:sz w:val="24"/>
        </w:rPr>
        <w:t>（五）软件安全要求</w:t>
      </w:r>
    </w:p>
    <w:p w:rsidR="00B11004" w:rsidRDefault="00B11004" w:rsidP="00B11004">
      <w:pPr>
        <w:spacing w:line="360" w:lineRule="auto"/>
        <w:ind w:firstLineChars="200" w:firstLine="446"/>
        <w:rPr>
          <w:sz w:val="24"/>
        </w:rPr>
      </w:pPr>
      <w:r>
        <w:rPr>
          <w:rFonts w:hint="eastAsia"/>
          <w:sz w:val="24"/>
        </w:rPr>
        <w:t>本项目安全性须参照《信息系统安全等级保护基本要求</w:t>
      </w:r>
      <w:r>
        <w:rPr>
          <w:rFonts w:hint="eastAsia"/>
          <w:sz w:val="24"/>
        </w:rPr>
        <w:t>(GBT 22239-2019)</w:t>
      </w:r>
      <w:r>
        <w:rPr>
          <w:rFonts w:hint="eastAsia"/>
          <w:sz w:val="24"/>
        </w:rPr>
        <w:t>》三级标准，依据《商用密码应用安全性评估管理办法（试行）》及《关于加快推进互联网协议第六版（</w:t>
      </w:r>
      <w:r>
        <w:rPr>
          <w:rFonts w:hint="eastAsia"/>
          <w:sz w:val="24"/>
        </w:rPr>
        <w:t>IPv6</w:t>
      </w:r>
      <w:r>
        <w:rPr>
          <w:rFonts w:hint="eastAsia"/>
          <w:sz w:val="24"/>
        </w:rPr>
        <w:t>）规模部署和应用工作的通知》（中网办发文〔</w:t>
      </w:r>
      <w:r>
        <w:rPr>
          <w:rFonts w:hint="eastAsia"/>
          <w:sz w:val="24"/>
        </w:rPr>
        <w:t>2021</w:t>
      </w:r>
      <w:r>
        <w:rPr>
          <w:rFonts w:hint="eastAsia"/>
          <w:sz w:val="24"/>
        </w:rPr>
        <w:t>〕</w:t>
      </w:r>
      <w:r>
        <w:rPr>
          <w:rFonts w:hint="eastAsia"/>
          <w:sz w:val="24"/>
        </w:rPr>
        <w:t>15</w:t>
      </w:r>
      <w:r>
        <w:rPr>
          <w:rFonts w:hint="eastAsia"/>
          <w:sz w:val="24"/>
        </w:rPr>
        <w:t>号）等政策规定。</w:t>
      </w:r>
    </w:p>
    <w:p w:rsidR="00B11004" w:rsidRDefault="00B11004" w:rsidP="00B11004">
      <w:pPr>
        <w:spacing w:line="360" w:lineRule="auto"/>
        <w:ind w:firstLineChars="200" w:firstLine="446"/>
        <w:rPr>
          <w:sz w:val="24"/>
        </w:rPr>
      </w:pPr>
      <w:r>
        <w:rPr>
          <w:rFonts w:hint="eastAsia"/>
          <w:sz w:val="24"/>
        </w:rPr>
        <w:t>用户及设备安全：本项目需部署在天津市政务云，不需单独采购相关设备，设备安全由政务云提供安全保障。</w:t>
      </w:r>
    </w:p>
    <w:p w:rsidR="00B11004" w:rsidRDefault="00B11004" w:rsidP="00B11004">
      <w:pPr>
        <w:spacing w:line="360" w:lineRule="auto"/>
        <w:ind w:firstLineChars="200" w:firstLine="446"/>
        <w:rPr>
          <w:sz w:val="24"/>
        </w:rPr>
      </w:pPr>
      <w:r>
        <w:rPr>
          <w:rFonts w:hint="eastAsia"/>
          <w:sz w:val="24"/>
        </w:rPr>
        <w:t>数据安全：本项目安全性须参照《信息系统安全等级保护基本要求</w:t>
      </w:r>
      <w:r>
        <w:rPr>
          <w:rFonts w:hint="eastAsia"/>
          <w:sz w:val="24"/>
        </w:rPr>
        <w:t>(GBT 22239-2019)</w:t>
      </w:r>
      <w:r>
        <w:rPr>
          <w:rFonts w:hint="eastAsia"/>
          <w:sz w:val="24"/>
        </w:rPr>
        <w:t>》三级标准中数据安全要求执行。</w:t>
      </w:r>
    </w:p>
    <w:p w:rsidR="00B11004" w:rsidRDefault="00B11004" w:rsidP="00B11004">
      <w:pPr>
        <w:spacing w:line="360" w:lineRule="auto"/>
        <w:ind w:firstLineChars="200" w:firstLine="446"/>
        <w:rPr>
          <w:sz w:val="24"/>
        </w:rPr>
      </w:pPr>
      <w:r>
        <w:rPr>
          <w:rFonts w:hint="eastAsia"/>
          <w:sz w:val="24"/>
        </w:rPr>
        <w:t>网络传输安全：本项目需部署在天津市政务云，网络传输安全由天津市政务云提供安全保障。</w:t>
      </w:r>
    </w:p>
    <w:p w:rsidR="00B11004" w:rsidRDefault="00B11004" w:rsidP="00B11004">
      <w:pPr>
        <w:spacing w:line="360" w:lineRule="auto"/>
        <w:ind w:firstLineChars="200" w:firstLine="446"/>
        <w:rPr>
          <w:sz w:val="24"/>
        </w:rPr>
      </w:pPr>
      <w:r>
        <w:rPr>
          <w:rFonts w:hint="eastAsia"/>
          <w:sz w:val="24"/>
        </w:rPr>
        <w:t>（六）投入人员要求</w:t>
      </w:r>
    </w:p>
    <w:p w:rsidR="00B11004" w:rsidRDefault="00B11004" w:rsidP="00B11004">
      <w:pPr>
        <w:spacing w:line="360" w:lineRule="auto"/>
        <w:ind w:firstLineChars="200" w:firstLine="446"/>
        <w:outlineLvl w:val="0"/>
        <w:rPr>
          <w:sz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w:t>
      </w:r>
    </w:p>
    <w:p w:rsidR="00B11004" w:rsidRDefault="00B11004" w:rsidP="00B11004">
      <w:pPr>
        <w:spacing w:line="360" w:lineRule="auto"/>
        <w:ind w:firstLineChars="200" w:firstLine="446"/>
        <w:rPr>
          <w:sz w:val="24"/>
        </w:rPr>
      </w:pPr>
      <w:r>
        <w:rPr>
          <w:rFonts w:hint="eastAsia"/>
          <w:sz w:val="24"/>
        </w:rPr>
        <w:t>①系统建设阶段人员要求</w:t>
      </w:r>
    </w:p>
    <w:tbl>
      <w:tblPr>
        <w:tblStyle w:val="af"/>
        <w:tblW w:w="9480" w:type="dxa"/>
        <w:jc w:val="center"/>
        <w:tblLayout w:type="fixed"/>
        <w:tblLook w:val="04A0" w:firstRow="1" w:lastRow="0" w:firstColumn="1" w:lastColumn="0" w:noHBand="0" w:noVBand="1"/>
      </w:tblPr>
      <w:tblGrid>
        <w:gridCol w:w="726"/>
        <w:gridCol w:w="1276"/>
        <w:gridCol w:w="988"/>
        <w:gridCol w:w="1989"/>
        <w:gridCol w:w="2975"/>
        <w:gridCol w:w="1526"/>
      </w:tblGrid>
      <w:tr w:rsidR="00B11004" w:rsidTr="002A659D">
        <w:trPr>
          <w:jc w:val="center"/>
        </w:trPr>
        <w:tc>
          <w:tcPr>
            <w:tcW w:w="72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序号</w:t>
            </w:r>
          </w:p>
        </w:tc>
        <w:tc>
          <w:tcPr>
            <w:tcW w:w="127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岗位名称</w:t>
            </w:r>
          </w:p>
        </w:tc>
        <w:tc>
          <w:tcPr>
            <w:tcW w:w="988"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人数</w:t>
            </w:r>
          </w:p>
        </w:tc>
        <w:tc>
          <w:tcPr>
            <w:tcW w:w="1989"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要求</w:t>
            </w:r>
          </w:p>
        </w:tc>
        <w:tc>
          <w:tcPr>
            <w:tcW w:w="2975"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工作职责</w:t>
            </w:r>
          </w:p>
        </w:tc>
        <w:tc>
          <w:tcPr>
            <w:tcW w:w="152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是否驻场服务</w:t>
            </w:r>
          </w:p>
        </w:tc>
      </w:tr>
      <w:tr w:rsidR="00B11004" w:rsidTr="002A659D">
        <w:trPr>
          <w:jc w:val="center"/>
        </w:trPr>
        <w:tc>
          <w:tcPr>
            <w:tcW w:w="726" w:type="dxa"/>
            <w:vAlign w:val="center"/>
          </w:tcPr>
          <w:p w:rsidR="00B11004" w:rsidRDefault="00B11004" w:rsidP="002A659D">
            <w:pPr>
              <w:adjustRightInd w:val="0"/>
              <w:snapToGrid w:val="0"/>
              <w:jc w:val="center"/>
              <w:rPr>
                <w:rFonts w:cs="仿宋_GB2312"/>
                <w:sz w:val="24"/>
                <w:szCs w:val="21"/>
              </w:rPr>
            </w:pPr>
            <w:r>
              <w:rPr>
                <w:sz w:val="24"/>
                <w:szCs w:val="21"/>
              </w:rPr>
              <w:t>1</w:t>
            </w:r>
          </w:p>
        </w:tc>
        <w:tc>
          <w:tcPr>
            <w:tcW w:w="127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项目经理</w:t>
            </w:r>
          </w:p>
        </w:tc>
        <w:tc>
          <w:tcPr>
            <w:tcW w:w="988" w:type="dxa"/>
            <w:vAlign w:val="center"/>
          </w:tcPr>
          <w:p w:rsidR="00B11004" w:rsidRDefault="00B11004" w:rsidP="002A659D">
            <w:pPr>
              <w:adjustRightInd w:val="0"/>
              <w:snapToGrid w:val="0"/>
              <w:jc w:val="center"/>
              <w:rPr>
                <w:rFonts w:cs="仿宋_GB2312"/>
                <w:sz w:val="24"/>
                <w:szCs w:val="21"/>
              </w:rPr>
            </w:pPr>
            <w:r>
              <w:rPr>
                <w:rFonts w:hint="eastAsia"/>
                <w:sz w:val="24"/>
                <w:szCs w:val="21"/>
              </w:rPr>
              <w:t>1</w:t>
            </w:r>
            <w:r>
              <w:rPr>
                <w:rFonts w:hint="eastAsia"/>
                <w:sz w:val="24"/>
                <w:szCs w:val="21"/>
              </w:rPr>
              <w:t>人</w:t>
            </w:r>
          </w:p>
        </w:tc>
        <w:tc>
          <w:tcPr>
            <w:tcW w:w="1989" w:type="dxa"/>
            <w:vAlign w:val="center"/>
          </w:tcPr>
          <w:p w:rsidR="00B11004" w:rsidRDefault="00B11004" w:rsidP="002A659D">
            <w:pPr>
              <w:adjustRightInd w:val="0"/>
              <w:snapToGrid w:val="0"/>
              <w:jc w:val="left"/>
              <w:rPr>
                <w:rFonts w:cs="仿宋_GB2312"/>
                <w:sz w:val="24"/>
                <w:szCs w:val="21"/>
              </w:rPr>
            </w:pPr>
            <w:r>
              <w:rPr>
                <w:rFonts w:cs="仿宋_GB2312" w:hint="eastAsia"/>
                <w:sz w:val="24"/>
                <w:szCs w:val="21"/>
              </w:rPr>
              <w:t>具备计算机技术与软件专业技术资格证书（系统分析师、信息系统项目管理师）</w:t>
            </w:r>
          </w:p>
        </w:tc>
        <w:tc>
          <w:tcPr>
            <w:tcW w:w="2975" w:type="dxa"/>
            <w:vAlign w:val="center"/>
          </w:tcPr>
          <w:p w:rsidR="00B11004" w:rsidRDefault="00B11004" w:rsidP="002A659D">
            <w:pPr>
              <w:adjustRightInd w:val="0"/>
              <w:snapToGrid w:val="0"/>
              <w:jc w:val="left"/>
              <w:rPr>
                <w:rFonts w:cs="仿宋_GB2312"/>
                <w:sz w:val="24"/>
                <w:szCs w:val="21"/>
              </w:rPr>
            </w:pPr>
            <w:r>
              <w:rPr>
                <w:rFonts w:cs="仿宋_GB2312" w:hint="eastAsia"/>
                <w:sz w:val="24"/>
                <w:szCs w:val="21"/>
              </w:rPr>
              <w:t>（</w:t>
            </w:r>
            <w:r>
              <w:rPr>
                <w:rFonts w:cs="仿宋_GB2312"/>
                <w:sz w:val="24"/>
                <w:szCs w:val="21"/>
              </w:rPr>
              <w:t>1</w:t>
            </w:r>
            <w:r>
              <w:rPr>
                <w:rFonts w:cs="仿宋_GB2312" w:hint="eastAsia"/>
                <w:sz w:val="24"/>
                <w:szCs w:val="21"/>
              </w:rPr>
              <w:t>）</w:t>
            </w:r>
            <w:r>
              <w:rPr>
                <w:rFonts w:cs="仿宋_GB2312"/>
                <w:sz w:val="24"/>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w:t>
            </w:r>
            <w:r>
              <w:rPr>
                <w:rFonts w:cs="仿宋_GB2312"/>
                <w:sz w:val="24"/>
                <w:szCs w:val="21"/>
              </w:rPr>
              <w:lastRenderedPageBreak/>
              <w:t>果；能在项目进展的早期发现问题，并有预防问题的措施；协调信息系统项目所涉及的相关人员</w:t>
            </w:r>
            <w:r>
              <w:rPr>
                <w:rFonts w:cs="仿宋_GB2312" w:hint="eastAsia"/>
                <w:sz w:val="24"/>
                <w:szCs w:val="21"/>
              </w:rPr>
              <w:t>。</w:t>
            </w:r>
          </w:p>
          <w:p w:rsidR="00B11004" w:rsidRDefault="00B11004" w:rsidP="002A659D">
            <w:pPr>
              <w:adjustRightInd w:val="0"/>
              <w:snapToGrid w:val="0"/>
              <w:jc w:val="left"/>
              <w:rPr>
                <w:rFonts w:cs="仿宋_GB2312"/>
                <w:sz w:val="24"/>
                <w:szCs w:val="21"/>
              </w:rPr>
            </w:pPr>
            <w:r>
              <w:rPr>
                <w:rFonts w:cs="仿宋_GB2312" w:hint="eastAsia"/>
                <w:sz w:val="24"/>
                <w:szCs w:val="21"/>
              </w:rPr>
              <w:t>（</w:t>
            </w:r>
            <w:r>
              <w:rPr>
                <w:rFonts w:cs="仿宋_GB2312"/>
                <w:sz w:val="24"/>
                <w:szCs w:val="21"/>
              </w:rPr>
              <w:t>2</w:t>
            </w:r>
            <w:r>
              <w:rPr>
                <w:rFonts w:cs="仿宋_GB2312" w:hint="eastAsia"/>
                <w:sz w:val="24"/>
                <w:szCs w:val="21"/>
              </w:rPr>
              <w:t>）</w:t>
            </w:r>
            <w:r>
              <w:rPr>
                <w:rFonts w:cs="仿宋_GB2312"/>
                <w:sz w:val="24"/>
                <w:szCs w:val="21"/>
              </w:rPr>
              <w:t>负责制定信息系统需求规格说明书和项目开发计划、指导和协调信息系统开发与运行、编写系统分析设计文档、对开发过程进行质量控制与进度控制</w:t>
            </w:r>
            <w:r>
              <w:rPr>
                <w:rFonts w:cs="仿宋_GB2312" w:hint="eastAsia"/>
                <w:sz w:val="24"/>
                <w:szCs w:val="21"/>
              </w:rPr>
              <w:t>。</w:t>
            </w:r>
          </w:p>
        </w:tc>
        <w:tc>
          <w:tcPr>
            <w:tcW w:w="152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lastRenderedPageBreak/>
              <w:t>工作时间驻场（在重要活动或会议期间，按需提供</w:t>
            </w:r>
            <w:r>
              <w:rPr>
                <w:sz w:val="24"/>
                <w:szCs w:val="21"/>
              </w:rPr>
              <w:t>7</w:t>
            </w:r>
            <w:r>
              <w:rPr>
                <w:rFonts w:cs="仿宋_GB2312" w:hint="eastAsia"/>
                <w:sz w:val="24"/>
                <w:szCs w:val="21"/>
              </w:rPr>
              <w:t>×</w:t>
            </w:r>
            <w:r>
              <w:rPr>
                <w:sz w:val="24"/>
                <w:szCs w:val="21"/>
              </w:rPr>
              <w:t>24</w:t>
            </w:r>
            <w:r>
              <w:rPr>
                <w:rFonts w:cs="仿宋_GB2312" w:hint="eastAsia"/>
                <w:sz w:val="24"/>
                <w:szCs w:val="21"/>
              </w:rPr>
              <w:t>小时现场驻场运维服务）；</w:t>
            </w:r>
          </w:p>
        </w:tc>
      </w:tr>
      <w:tr w:rsidR="00B11004" w:rsidTr="002A659D">
        <w:trPr>
          <w:jc w:val="center"/>
        </w:trPr>
        <w:tc>
          <w:tcPr>
            <w:tcW w:w="726" w:type="dxa"/>
            <w:vAlign w:val="center"/>
          </w:tcPr>
          <w:p w:rsidR="00B11004" w:rsidRDefault="00B11004" w:rsidP="002A659D">
            <w:pPr>
              <w:adjustRightInd w:val="0"/>
              <w:snapToGrid w:val="0"/>
              <w:jc w:val="center"/>
              <w:rPr>
                <w:rFonts w:cs="仿宋_GB2312"/>
                <w:sz w:val="24"/>
                <w:szCs w:val="21"/>
              </w:rPr>
            </w:pPr>
            <w:r>
              <w:rPr>
                <w:sz w:val="24"/>
                <w:szCs w:val="21"/>
              </w:rPr>
              <w:lastRenderedPageBreak/>
              <w:t>1</w:t>
            </w:r>
          </w:p>
        </w:tc>
        <w:tc>
          <w:tcPr>
            <w:tcW w:w="1276" w:type="dxa"/>
            <w:vAlign w:val="center"/>
          </w:tcPr>
          <w:p w:rsidR="00B11004" w:rsidRDefault="00B11004" w:rsidP="002A659D">
            <w:pPr>
              <w:adjustRightInd w:val="0"/>
              <w:snapToGrid w:val="0"/>
              <w:jc w:val="center"/>
              <w:rPr>
                <w:rFonts w:cs="仿宋_GB2312"/>
                <w:sz w:val="24"/>
                <w:szCs w:val="21"/>
              </w:rPr>
            </w:pPr>
            <w:r>
              <w:rPr>
                <w:rFonts w:cs="仿宋_GB2312" w:hint="eastAsia"/>
                <w:sz w:val="24"/>
                <w:szCs w:val="21"/>
              </w:rPr>
              <w:t>项目人员</w:t>
            </w:r>
          </w:p>
        </w:tc>
        <w:tc>
          <w:tcPr>
            <w:tcW w:w="988" w:type="dxa"/>
            <w:vAlign w:val="center"/>
          </w:tcPr>
          <w:p w:rsidR="00B11004" w:rsidRDefault="00B11004" w:rsidP="002A659D">
            <w:pPr>
              <w:adjustRightInd w:val="0"/>
              <w:snapToGrid w:val="0"/>
              <w:jc w:val="center"/>
              <w:rPr>
                <w:rFonts w:cs="仿宋_GB2312"/>
                <w:sz w:val="24"/>
                <w:szCs w:val="21"/>
              </w:rPr>
            </w:pPr>
            <w:r>
              <w:rPr>
                <w:rFonts w:hint="eastAsia"/>
                <w:sz w:val="24"/>
                <w:szCs w:val="21"/>
              </w:rPr>
              <w:t>不少于</w:t>
            </w:r>
            <w:r>
              <w:rPr>
                <w:rFonts w:hint="eastAsia"/>
                <w:sz w:val="24"/>
                <w:szCs w:val="21"/>
              </w:rPr>
              <w:t>6</w:t>
            </w:r>
            <w:r>
              <w:rPr>
                <w:rFonts w:hint="eastAsia"/>
                <w:sz w:val="24"/>
                <w:szCs w:val="21"/>
              </w:rPr>
              <w:t>人</w:t>
            </w:r>
          </w:p>
        </w:tc>
        <w:tc>
          <w:tcPr>
            <w:tcW w:w="1989" w:type="dxa"/>
            <w:vAlign w:val="center"/>
          </w:tcPr>
          <w:p w:rsidR="00B11004" w:rsidRDefault="00B11004" w:rsidP="002A659D">
            <w:pPr>
              <w:adjustRightInd w:val="0"/>
              <w:snapToGrid w:val="0"/>
              <w:jc w:val="left"/>
              <w:rPr>
                <w:rFonts w:cs="仿宋_GB2312"/>
                <w:sz w:val="24"/>
                <w:szCs w:val="21"/>
              </w:rPr>
            </w:pPr>
            <w:r>
              <w:rPr>
                <w:rFonts w:cs="仿宋_GB2312" w:hint="eastAsia"/>
                <w:sz w:val="24"/>
                <w:szCs w:val="21"/>
              </w:rPr>
              <w:t>具备计算机技术与软件专业技术资格证书（系统架构设计师、信息系统项目管理师、软件设计师、数据库系统工程师）</w:t>
            </w:r>
          </w:p>
        </w:tc>
        <w:tc>
          <w:tcPr>
            <w:tcW w:w="2975" w:type="dxa"/>
            <w:vAlign w:val="center"/>
          </w:tcPr>
          <w:p w:rsidR="00B11004" w:rsidRDefault="00B11004" w:rsidP="002A659D">
            <w:pPr>
              <w:adjustRightInd w:val="0"/>
              <w:snapToGrid w:val="0"/>
              <w:jc w:val="left"/>
              <w:rPr>
                <w:rFonts w:cs="仿宋_GB2312"/>
                <w:sz w:val="24"/>
                <w:szCs w:val="21"/>
              </w:rPr>
            </w:pPr>
            <w:r>
              <w:rPr>
                <w:rFonts w:cs="仿宋_GB2312" w:hint="eastAsia"/>
                <w:sz w:val="24"/>
                <w:szCs w:val="21"/>
              </w:rPr>
              <w:t>（</w:t>
            </w:r>
            <w:r>
              <w:rPr>
                <w:sz w:val="24"/>
                <w:szCs w:val="21"/>
              </w:rPr>
              <w:t>1</w:t>
            </w:r>
            <w:r>
              <w:rPr>
                <w:rFonts w:cs="仿宋_GB2312" w:hint="eastAsia"/>
                <w:sz w:val="24"/>
                <w:szCs w:val="21"/>
              </w:rPr>
              <w:t>）根据项目需求，结合应用领域和技术发展的实际情况，考虑有关约束条件，设计正确、合理的软件架构，确保系统架构具有良好的特性；对项目的系统架构进行描述、分析、设计与评估；按照相关标准编写相应的设计文档。</w:t>
            </w:r>
          </w:p>
          <w:p w:rsidR="00B11004" w:rsidRDefault="00B11004" w:rsidP="002A659D">
            <w:pPr>
              <w:adjustRightInd w:val="0"/>
              <w:snapToGrid w:val="0"/>
              <w:jc w:val="left"/>
              <w:rPr>
                <w:rFonts w:cs="仿宋_GB2312"/>
                <w:sz w:val="24"/>
                <w:szCs w:val="21"/>
              </w:rPr>
            </w:pPr>
            <w:r>
              <w:rPr>
                <w:rFonts w:cs="仿宋_GB2312" w:hint="eastAsia"/>
                <w:sz w:val="24"/>
                <w:szCs w:val="21"/>
              </w:rPr>
              <w:t>（</w:t>
            </w:r>
            <w:r>
              <w:rPr>
                <w:sz w:val="24"/>
                <w:szCs w:val="21"/>
              </w:rPr>
              <w:t>2</w:t>
            </w:r>
            <w:r>
              <w:rPr>
                <w:rFonts w:cs="仿宋_GB2312" w:hint="eastAsia"/>
                <w:sz w:val="24"/>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rsidR="00B11004" w:rsidRDefault="00B11004" w:rsidP="002A659D">
            <w:pPr>
              <w:adjustRightInd w:val="0"/>
              <w:snapToGrid w:val="0"/>
              <w:jc w:val="left"/>
              <w:rPr>
                <w:rFonts w:cs="仿宋_GB2312"/>
                <w:sz w:val="24"/>
                <w:szCs w:val="21"/>
              </w:rPr>
            </w:pPr>
            <w:r>
              <w:rPr>
                <w:rFonts w:cs="仿宋_GB2312" w:hint="eastAsia"/>
                <w:sz w:val="24"/>
                <w:szCs w:val="21"/>
              </w:rPr>
              <w:t>（</w:t>
            </w:r>
            <w:r>
              <w:rPr>
                <w:sz w:val="24"/>
                <w:szCs w:val="21"/>
              </w:rPr>
              <w:t>3</w:t>
            </w:r>
            <w:r>
              <w:rPr>
                <w:rFonts w:cs="仿宋_GB2312" w:hint="eastAsia"/>
                <w:sz w:val="24"/>
                <w:szCs w:val="21"/>
              </w:rPr>
              <w:t>）从事软件设计与开发工作。</w:t>
            </w:r>
          </w:p>
          <w:p w:rsidR="00B11004" w:rsidRDefault="00B11004" w:rsidP="002A659D">
            <w:pPr>
              <w:adjustRightInd w:val="0"/>
              <w:snapToGrid w:val="0"/>
              <w:jc w:val="left"/>
              <w:rPr>
                <w:rFonts w:cs="仿宋_GB2312"/>
                <w:sz w:val="24"/>
                <w:szCs w:val="21"/>
              </w:rPr>
            </w:pPr>
            <w:r>
              <w:rPr>
                <w:rFonts w:cs="仿宋_GB2312" w:hint="eastAsia"/>
                <w:sz w:val="24"/>
                <w:szCs w:val="21"/>
              </w:rPr>
              <w:t>（</w:t>
            </w:r>
            <w:r>
              <w:rPr>
                <w:sz w:val="24"/>
                <w:szCs w:val="21"/>
              </w:rPr>
              <w:t>4</w:t>
            </w:r>
            <w:r>
              <w:rPr>
                <w:rFonts w:cs="仿宋_GB2312" w:hint="eastAsia"/>
                <w:sz w:val="24"/>
                <w:szCs w:val="21"/>
              </w:rPr>
              <w:t>）从事数据库系统设计、建立、运行、维护工作。</w:t>
            </w:r>
          </w:p>
        </w:tc>
        <w:tc>
          <w:tcPr>
            <w:tcW w:w="1526" w:type="dxa"/>
            <w:vAlign w:val="center"/>
          </w:tcPr>
          <w:p w:rsidR="00B11004" w:rsidRDefault="00B11004" w:rsidP="002A659D">
            <w:pPr>
              <w:adjustRightInd w:val="0"/>
              <w:snapToGrid w:val="0"/>
              <w:jc w:val="center"/>
              <w:rPr>
                <w:rFonts w:cs="仿宋_GB2312"/>
                <w:sz w:val="24"/>
                <w:szCs w:val="21"/>
              </w:rPr>
            </w:pPr>
            <w:r>
              <w:rPr>
                <w:sz w:val="24"/>
                <w:szCs w:val="21"/>
              </w:rPr>
              <w:t>2</w:t>
            </w:r>
            <w:r>
              <w:rPr>
                <w:rFonts w:cs="仿宋_GB2312" w:hint="eastAsia"/>
                <w:sz w:val="24"/>
                <w:szCs w:val="21"/>
              </w:rPr>
              <w:t>人工作时间驻场（在重要活动或会议期间，按需提供</w:t>
            </w:r>
            <w:r>
              <w:rPr>
                <w:sz w:val="24"/>
                <w:szCs w:val="21"/>
              </w:rPr>
              <w:t>7</w:t>
            </w:r>
            <w:r>
              <w:rPr>
                <w:rFonts w:cs="仿宋_GB2312" w:hint="eastAsia"/>
                <w:sz w:val="24"/>
                <w:szCs w:val="21"/>
              </w:rPr>
              <w:t>×</w:t>
            </w:r>
            <w:r>
              <w:rPr>
                <w:sz w:val="24"/>
                <w:szCs w:val="21"/>
              </w:rPr>
              <w:t>24</w:t>
            </w:r>
            <w:r>
              <w:rPr>
                <w:rFonts w:cs="仿宋_GB2312" w:hint="eastAsia"/>
                <w:sz w:val="24"/>
                <w:szCs w:val="21"/>
              </w:rPr>
              <w:t>小时现场驻场运维服务）；</w:t>
            </w:r>
          </w:p>
          <w:p w:rsidR="00B11004" w:rsidRDefault="00B11004" w:rsidP="002A659D">
            <w:pPr>
              <w:adjustRightInd w:val="0"/>
              <w:snapToGrid w:val="0"/>
              <w:jc w:val="center"/>
              <w:rPr>
                <w:rFonts w:cs="仿宋_GB2312"/>
                <w:sz w:val="24"/>
                <w:szCs w:val="21"/>
              </w:rPr>
            </w:pPr>
            <w:r>
              <w:rPr>
                <w:sz w:val="24"/>
                <w:szCs w:val="21"/>
              </w:rPr>
              <w:t>4</w:t>
            </w:r>
            <w:r>
              <w:rPr>
                <w:rFonts w:cs="仿宋_GB2312" w:hint="eastAsia"/>
                <w:sz w:val="24"/>
                <w:szCs w:val="21"/>
              </w:rPr>
              <w:t>人提供远程技术支持</w:t>
            </w:r>
          </w:p>
        </w:tc>
      </w:tr>
    </w:tbl>
    <w:p w:rsidR="00B11004" w:rsidRDefault="00B11004" w:rsidP="00B11004">
      <w:pPr>
        <w:spacing w:line="360" w:lineRule="auto"/>
        <w:ind w:firstLineChars="200" w:firstLine="446"/>
        <w:rPr>
          <w:sz w:val="24"/>
        </w:rPr>
      </w:pPr>
      <w:r>
        <w:rPr>
          <w:rFonts w:hint="eastAsia"/>
          <w:sz w:val="24"/>
        </w:rPr>
        <w:t>②项目运维阶段人员要求</w:t>
      </w:r>
    </w:p>
    <w:p w:rsidR="00B11004" w:rsidRDefault="00B11004" w:rsidP="00B11004">
      <w:pPr>
        <w:spacing w:line="360" w:lineRule="auto"/>
        <w:ind w:firstLineChars="200" w:firstLine="446"/>
        <w:rPr>
          <w:sz w:val="24"/>
        </w:rPr>
      </w:pPr>
      <w:r>
        <w:rPr>
          <w:rFonts w:hint="eastAsia"/>
          <w:sz w:val="24"/>
        </w:rPr>
        <w:t>在项目运维期内，至少提供</w:t>
      </w:r>
      <w:r>
        <w:rPr>
          <w:rFonts w:hint="eastAsia"/>
          <w:sz w:val="24"/>
        </w:rPr>
        <w:t>2</w:t>
      </w:r>
      <w:r>
        <w:rPr>
          <w:rFonts w:hint="eastAsia"/>
          <w:sz w:val="24"/>
        </w:rPr>
        <w:t>名驻场人员现场保障。</w:t>
      </w:r>
    </w:p>
    <w:p w:rsidR="00B11004" w:rsidRDefault="00B11004" w:rsidP="00B11004">
      <w:pPr>
        <w:spacing w:line="360" w:lineRule="auto"/>
        <w:ind w:firstLineChars="200" w:firstLine="446"/>
        <w:rPr>
          <w:sz w:val="24"/>
        </w:rPr>
      </w:pPr>
      <w:r>
        <w:rPr>
          <w:rFonts w:hint="eastAsia"/>
          <w:sz w:val="24"/>
        </w:rPr>
        <w:t>（七）建设</w:t>
      </w:r>
      <w:r>
        <w:rPr>
          <w:rFonts w:hint="eastAsia"/>
          <w:sz w:val="24"/>
        </w:rPr>
        <w:t>/</w:t>
      </w:r>
      <w:r>
        <w:rPr>
          <w:rFonts w:hint="eastAsia"/>
          <w:sz w:val="24"/>
        </w:rPr>
        <w:t>运维周期</w:t>
      </w:r>
    </w:p>
    <w:p w:rsidR="00B11004" w:rsidRDefault="00B11004" w:rsidP="00B11004">
      <w:pPr>
        <w:spacing w:line="360" w:lineRule="auto"/>
        <w:ind w:firstLineChars="200" w:firstLine="446"/>
        <w:rPr>
          <w:sz w:val="24"/>
        </w:rPr>
      </w:pPr>
      <w:r>
        <w:rPr>
          <w:rFonts w:hint="eastAsia"/>
          <w:sz w:val="24"/>
        </w:rPr>
        <w:t>建设工期预计</w:t>
      </w:r>
      <w:r>
        <w:rPr>
          <w:rFonts w:hint="eastAsia"/>
          <w:sz w:val="24"/>
        </w:rPr>
        <w:t>9</w:t>
      </w:r>
      <w:r>
        <w:rPr>
          <w:rFonts w:hint="eastAsia"/>
          <w:sz w:val="24"/>
        </w:rPr>
        <w:t>个月</w:t>
      </w:r>
      <w:r>
        <w:rPr>
          <w:rFonts w:hint="eastAsia"/>
          <w:sz w:val="24"/>
        </w:rPr>
        <w:t>(</w:t>
      </w:r>
      <w:r>
        <w:rPr>
          <w:rFonts w:hint="eastAsia"/>
          <w:sz w:val="24"/>
        </w:rPr>
        <w:t>含试运行</w:t>
      </w:r>
      <w:r>
        <w:rPr>
          <w:rFonts w:hint="eastAsia"/>
          <w:sz w:val="24"/>
        </w:rPr>
        <w:t>3</w:t>
      </w:r>
      <w:r>
        <w:rPr>
          <w:rFonts w:hint="eastAsia"/>
          <w:sz w:val="24"/>
        </w:rPr>
        <w:t>个月</w:t>
      </w:r>
      <w:r>
        <w:rPr>
          <w:rFonts w:hint="eastAsia"/>
          <w:sz w:val="24"/>
        </w:rPr>
        <w:t>)</w:t>
      </w:r>
      <w:r>
        <w:rPr>
          <w:rFonts w:hint="eastAsia"/>
          <w:sz w:val="24"/>
        </w:rPr>
        <w:t>，终验后运维</w:t>
      </w:r>
      <w:r>
        <w:rPr>
          <w:rFonts w:hint="eastAsia"/>
          <w:sz w:val="24"/>
        </w:rPr>
        <w:t>1</w:t>
      </w:r>
      <w:r>
        <w:rPr>
          <w:rFonts w:hint="eastAsia"/>
          <w:sz w:val="24"/>
        </w:rPr>
        <w:t>年</w:t>
      </w:r>
    </w:p>
    <w:p w:rsidR="00B11004" w:rsidRDefault="00B11004" w:rsidP="00B11004">
      <w:pPr>
        <w:spacing w:line="360" w:lineRule="auto"/>
        <w:ind w:firstLineChars="200" w:firstLine="446"/>
        <w:rPr>
          <w:sz w:val="24"/>
        </w:rPr>
      </w:pPr>
      <w:r>
        <w:rPr>
          <w:rFonts w:hint="eastAsia"/>
          <w:sz w:val="24"/>
        </w:rPr>
        <w:t>（八）数据共享开放要求</w:t>
      </w:r>
    </w:p>
    <w:p w:rsidR="00B11004" w:rsidRDefault="00B11004" w:rsidP="00B11004">
      <w:pPr>
        <w:spacing w:line="360" w:lineRule="auto"/>
        <w:ind w:firstLineChars="200" w:firstLine="446"/>
        <w:rPr>
          <w:sz w:val="24"/>
        </w:rPr>
      </w:pPr>
      <w:r>
        <w:rPr>
          <w:rFonts w:hint="eastAsia"/>
          <w:sz w:val="24"/>
        </w:rPr>
        <w:lastRenderedPageBreak/>
        <w:t>数据共享开放须符合《天津市政务信息资源共享管理暂行办法》。</w:t>
      </w:r>
    </w:p>
    <w:p w:rsidR="00B11004" w:rsidRDefault="00B11004" w:rsidP="00B11004">
      <w:pPr>
        <w:spacing w:line="360" w:lineRule="auto"/>
        <w:ind w:firstLineChars="200" w:firstLine="446"/>
        <w:rPr>
          <w:sz w:val="24"/>
        </w:rPr>
      </w:pPr>
      <w:r>
        <w:rPr>
          <w:rFonts w:hint="eastAsia"/>
          <w:sz w:val="24"/>
        </w:rPr>
        <w:t>（九）安全审查和保密要求</w:t>
      </w:r>
    </w:p>
    <w:p w:rsidR="00B11004" w:rsidRDefault="00B11004" w:rsidP="00B11004">
      <w:pPr>
        <w:spacing w:line="360" w:lineRule="auto"/>
        <w:ind w:firstLineChars="200" w:firstLine="446"/>
        <w:rPr>
          <w:sz w:val="24"/>
        </w:rPr>
      </w:pPr>
      <w:r>
        <w:rPr>
          <w:rFonts w:hint="eastAsia"/>
          <w:sz w:val="24"/>
        </w:rPr>
        <w:t>投标人必须对工程技术文件、数据以及由采购人提供的所有内部资料、技术文档和信息予以保密。中标供应商应签署《保密协议》、《数据安全保密承诺书》，参与项目的各方人员应签订《保密承诺书》，保障业务系统的数据安全，并明确应承担法律责任。</w:t>
      </w:r>
    </w:p>
    <w:p w:rsidR="00B11004" w:rsidRDefault="00B11004" w:rsidP="00B11004">
      <w:pPr>
        <w:spacing w:line="360" w:lineRule="auto"/>
        <w:ind w:firstLineChars="200" w:firstLine="446"/>
        <w:rPr>
          <w:sz w:val="24"/>
        </w:rPr>
      </w:pPr>
      <w:r>
        <w:rPr>
          <w:rFonts w:hint="eastAsia"/>
          <w:sz w:val="24"/>
        </w:rPr>
        <w:t>（十）验收标准</w:t>
      </w:r>
    </w:p>
    <w:p w:rsidR="00B11004" w:rsidRDefault="00B11004" w:rsidP="00B11004">
      <w:pPr>
        <w:spacing w:line="360" w:lineRule="auto"/>
        <w:ind w:firstLineChars="200" w:firstLine="446"/>
        <w:rPr>
          <w:sz w:val="24"/>
        </w:rPr>
      </w:pPr>
      <w:r>
        <w:rPr>
          <w:rFonts w:hint="eastAsia"/>
          <w:sz w:val="24"/>
        </w:rPr>
        <w:t>供应商完成了合同规定建设工作后，向采购人提交项目初验申请，附带《初步验收方案》和具备</w:t>
      </w:r>
      <w:r>
        <w:rPr>
          <w:rFonts w:hint="eastAsia"/>
          <w:sz w:val="24"/>
        </w:rPr>
        <w:t>CMA</w:t>
      </w:r>
      <w:r>
        <w:rPr>
          <w:rFonts w:hint="eastAsia"/>
          <w:sz w:val="24"/>
        </w:rPr>
        <w:t>或</w:t>
      </w:r>
      <w:r>
        <w:rPr>
          <w:rFonts w:hint="eastAsia"/>
          <w:sz w:val="24"/>
        </w:rPr>
        <w:t>CNAS</w:t>
      </w:r>
      <w:r>
        <w:rPr>
          <w:rFonts w:hint="eastAsia"/>
          <w:sz w:val="24"/>
        </w:rPr>
        <w:t>标识的《软件测试报告》。由采购人组织初验，并形成初步验收报告、初验论证意见。</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试运行结束，中标供应商解决了初验遗留问题、试运行和正式运行期间发生的问题可申请项目终验。中标供应商提交终验申请的同时，还需按照采购人项目验收要求提交相关文档。由相关部门共同组织终验，并形成竣工验商务收报告及竣工验收论证意见。</w:t>
      </w:r>
    </w:p>
    <w:p w:rsidR="00B11004" w:rsidRDefault="00B11004" w:rsidP="00B11004">
      <w:pPr>
        <w:spacing w:line="360" w:lineRule="auto"/>
        <w:ind w:firstLineChars="200" w:firstLine="446"/>
        <w:rPr>
          <w:sz w:val="24"/>
        </w:rPr>
      </w:pPr>
      <w:r>
        <w:rPr>
          <w:rFonts w:hint="eastAsia"/>
          <w:sz w:val="24"/>
        </w:rPr>
        <w:t>（十一）培训需求</w:t>
      </w:r>
    </w:p>
    <w:p w:rsidR="00B11004" w:rsidRDefault="00B11004" w:rsidP="00B11004">
      <w:pPr>
        <w:spacing w:line="360" w:lineRule="auto"/>
        <w:ind w:firstLineChars="200" w:firstLine="446"/>
        <w:rPr>
          <w:sz w:val="24"/>
        </w:rPr>
      </w:pPr>
      <w:r>
        <w:rPr>
          <w:rFonts w:hint="eastAsia"/>
          <w:sz w:val="24"/>
        </w:rPr>
        <w:t>为项目顺利实施和今后日常维护工作的正常进行，对系统管理员和相关人员进行设备、操作系统、应用软件的使用和管理及相关技术的培训。</w:t>
      </w:r>
    </w:p>
    <w:p w:rsidR="00B11004" w:rsidRDefault="00B11004" w:rsidP="00B11004">
      <w:pPr>
        <w:widowControl/>
        <w:jc w:val="left"/>
        <w:rPr>
          <w:sz w:val="24"/>
        </w:rPr>
      </w:pPr>
      <w:r>
        <w:rPr>
          <w:sz w:val="24"/>
        </w:rPr>
        <w:br w:type="page"/>
      </w:r>
    </w:p>
    <w:p w:rsidR="00B11004" w:rsidRDefault="00B11004" w:rsidP="00B11004">
      <w:pPr>
        <w:spacing w:line="360" w:lineRule="auto"/>
        <w:ind w:firstLineChars="200" w:firstLine="446"/>
        <w:rPr>
          <w:sz w:val="24"/>
        </w:rPr>
      </w:pPr>
      <w:r>
        <w:rPr>
          <w:sz w:val="24"/>
        </w:rPr>
        <w:lastRenderedPageBreak/>
        <w:t>第二包</w:t>
      </w:r>
    </w:p>
    <w:p w:rsidR="00B11004" w:rsidRDefault="00B11004" w:rsidP="00B11004">
      <w:pPr>
        <w:spacing w:line="360" w:lineRule="auto"/>
        <w:ind w:firstLineChars="200" w:firstLine="446"/>
        <w:outlineLvl w:val="0"/>
        <w:rPr>
          <w:sz w:val="24"/>
        </w:rPr>
      </w:pPr>
      <w:r>
        <w:rPr>
          <w:rFonts w:hint="eastAsia"/>
          <w:sz w:val="24"/>
        </w:rPr>
        <w:t>一、项目背景</w:t>
      </w:r>
    </w:p>
    <w:p w:rsidR="00B11004" w:rsidRDefault="00B11004" w:rsidP="00B11004">
      <w:pPr>
        <w:spacing w:line="360" w:lineRule="auto"/>
        <w:ind w:firstLineChars="200" w:firstLine="446"/>
        <w:outlineLvl w:val="0"/>
        <w:rPr>
          <w:sz w:val="24"/>
        </w:rPr>
      </w:pPr>
      <w:r>
        <w:rPr>
          <w:sz w:val="24"/>
        </w:rPr>
        <w:t>本项目属于软件和信息技术服务业。</w:t>
      </w:r>
    </w:p>
    <w:p w:rsidR="00B11004" w:rsidRDefault="00B11004" w:rsidP="00B11004">
      <w:pPr>
        <w:spacing w:line="360" w:lineRule="auto"/>
        <w:ind w:firstLineChars="200" w:firstLine="446"/>
        <w:outlineLvl w:val="0"/>
        <w:rPr>
          <w:sz w:val="24"/>
        </w:rPr>
      </w:pPr>
      <w:r>
        <w:rPr>
          <w:rFonts w:hint="eastAsia"/>
          <w:sz w:val="24"/>
        </w:rPr>
        <w:t>二、监理范围</w:t>
      </w:r>
    </w:p>
    <w:p w:rsidR="00B11004" w:rsidRDefault="00B11004" w:rsidP="00B11004">
      <w:pPr>
        <w:spacing w:line="360" w:lineRule="auto"/>
        <w:ind w:firstLineChars="200" w:firstLine="446"/>
        <w:rPr>
          <w:sz w:val="24"/>
        </w:rPr>
      </w:pPr>
      <w:r>
        <w:rPr>
          <w:rFonts w:hint="eastAsia"/>
          <w:sz w:val="24"/>
        </w:rPr>
        <w:t>天津市投资项目在线审批监管平台“高效办成一件事”升级项目</w:t>
      </w:r>
    </w:p>
    <w:p w:rsidR="00B11004" w:rsidRDefault="00B11004" w:rsidP="00B11004">
      <w:pPr>
        <w:spacing w:line="360" w:lineRule="auto"/>
        <w:ind w:firstLineChars="200" w:firstLine="446"/>
        <w:outlineLvl w:val="0"/>
        <w:rPr>
          <w:sz w:val="24"/>
        </w:rPr>
      </w:pPr>
      <w:r>
        <w:rPr>
          <w:rFonts w:hint="eastAsia"/>
          <w:sz w:val="24"/>
        </w:rPr>
        <w:t>三、技术要求</w:t>
      </w:r>
    </w:p>
    <w:p w:rsidR="00B11004" w:rsidRDefault="00B11004" w:rsidP="00B11004">
      <w:pPr>
        <w:spacing w:line="360" w:lineRule="auto"/>
        <w:ind w:firstLineChars="200" w:firstLine="446"/>
        <w:rPr>
          <w:sz w:val="24"/>
        </w:rPr>
      </w:pPr>
      <w:r>
        <w:rPr>
          <w:rFonts w:hint="eastAsia"/>
          <w:sz w:val="24"/>
        </w:rPr>
        <w:t>1</w:t>
      </w:r>
      <w:r>
        <w:rPr>
          <w:rFonts w:hint="eastAsia"/>
          <w:sz w:val="24"/>
        </w:rPr>
        <w:t>）监理总体要求</w:t>
      </w:r>
    </w:p>
    <w:p w:rsidR="00B11004" w:rsidRDefault="00B11004" w:rsidP="00B11004">
      <w:pPr>
        <w:spacing w:line="360" w:lineRule="auto"/>
        <w:ind w:firstLineChars="200" w:firstLine="446"/>
        <w:rPr>
          <w:sz w:val="24"/>
        </w:rPr>
      </w:pPr>
      <w:r>
        <w:rPr>
          <w:rFonts w:hint="eastAsia"/>
          <w:sz w:val="24"/>
        </w:rPr>
        <w:t>遵照国家有关信息化监理项目规范，以“守法、诚信、公正、科学”的准则执业，维护建设方与承建方的合法权益。</w:t>
      </w:r>
    </w:p>
    <w:p w:rsidR="00B11004" w:rsidRDefault="00B11004" w:rsidP="00B11004">
      <w:pPr>
        <w:spacing w:line="360" w:lineRule="auto"/>
        <w:ind w:firstLineChars="200" w:firstLine="446"/>
        <w:rPr>
          <w:sz w:val="24"/>
        </w:rPr>
      </w:pPr>
      <w:r>
        <w:rPr>
          <w:rFonts w:hint="eastAsia"/>
          <w:sz w:val="24"/>
        </w:rPr>
        <w:t>监理单位负责本项目建设质量、进度、成本、安全保密控制，参与信息管理和合同管理，并提供相应的咨询和建议。</w:t>
      </w:r>
    </w:p>
    <w:p w:rsidR="00B11004" w:rsidRDefault="00B11004" w:rsidP="00B11004">
      <w:pPr>
        <w:spacing w:line="360" w:lineRule="auto"/>
        <w:ind w:firstLineChars="200" w:firstLine="446"/>
        <w:rPr>
          <w:sz w:val="24"/>
        </w:rPr>
      </w:pPr>
      <w:r>
        <w:rPr>
          <w:rFonts w:hint="eastAsia"/>
          <w:sz w:val="24"/>
        </w:rPr>
        <w:t>具体应做到：</w:t>
      </w:r>
    </w:p>
    <w:p w:rsidR="00B11004" w:rsidRDefault="00B11004" w:rsidP="00B11004">
      <w:pPr>
        <w:spacing w:line="360" w:lineRule="auto"/>
        <w:ind w:firstLineChars="200" w:firstLine="446"/>
        <w:rPr>
          <w:sz w:val="24"/>
        </w:rPr>
      </w:pPr>
      <w:r>
        <w:rPr>
          <w:rFonts w:hint="eastAsia"/>
          <w:sz w:val="24"/>
        </w:rPr>
        <w:t>①监理工作质量要求：监理单位应该在质量控制、进度控制、安全控制、信息管理、合同管理等几个方面对所监理项目采取必要和完善的监督、控制和管理，保证监理项目能够按时、按质、按量竣工；相关人员需确保项目实施过程中严守信息安全底线，规避数据泄露，具备组织信息安全风险评估、信息安全总体规划编制、信息安全策略制度制定和监督落实等工作的能力。</w:t>
      </w:r>
    </w:p>
    <w:p w:rsidR="00B11004" w:rsidRDefault="00B11004" w:rsidP="00B11004">
      <w:pPr>
        <w:spacing w:line="360" w:lineRule="auto"/>
        <w:ind w:firstLineChars="200" w:firstLine="446"/>
        <w:rPr>
          <w:sz w:val="24"/>
        </w:rPr>
      </w:pPr>
      <w:r>
        <w:rPr>
          <w:rFonts w:hint="eastAsia"/>
          <w:sz w:val="24"/>
        </w:rPr>
        <w:t>同时，监理单位应建立合理的自我质量控制体系，有质量保证体系，确保监理单位自身的有效组织和管理。</w:t>
      </w:r>
    </w:p>
    <w:p w:rsidR="00B11004" w:rsidRDefault="00B11004" w:rsidP="00B11004">
      <w:pPr>
        <w:spacing w:line="360" w:lineRule="auto"/>
        <w:ind w:firstLineChars="200" w:firstLine="446"/>
        <w:rPr>
          <w:sz w:val="24"/>
        </w:rPr>
      </w:pPr>
      <w:r>
        <w:rPr>
          <w:rFonts w:hint="eastAsia"/>
          <w:sz w:val="24"/>
        </w:rPr>
        <w:t>②监理机构要求：</w:t>
      </w:r>
    </w:p>
    <w:p w:rsidR="00B11004" w:rsidRDefault="00B11004" w:rsidP="00B11004">
      <w:pPr>
        <w:spacing w:line="360" w:lineRule="auto"/>
        <w:ind w:firstLineChars="200" w:firstLine="446"/>
        <w:rPr>
          <w:sz w:val="24"/>
        </w:rPr>
      </w:pPr>
      <w:r>
        <w:rPr>
          <w:rFonts w:hint="eastAsia"/>
          <w:sz w:val="24"/>
        </w:rPr>
        <w:t>a.</w:t>
      </w:r>
      <w:r>
        <w:rPr>
          <w:rFonts w:hint="eastAsia"/>
          <w:sz w:val="24"/>
        </w:rPr>
        <w:t>监理单位应具有相应专业的监理工程师；</w:t>
      </w:r>
    </w:p>
    <w:p w:rsidR="00B11004" w:rsidRDefault="00B11004" w:rsidP="00B11004">
      <w:pPr>
        <w:spacing w:line="360" w:lineRule="auto"/>
        <w:ind w:firstLineChars="200" w:firstLine="446"/>
        <w:rPr>
          <w:sz w:val="24"/>
        </w:rPr>
      </w:pPr>
      <w:r>
        <w:rPr>
          <w:rFonts w:hint="eastAsia"/>
          <w:sz w:val="24"/>
        </w:rPr>
        <w:t>b.</w:t>
      </w:r>
      <w:r>
        <w:rPr>
          <w:rFonts w:hint="eastAsia"/>
          <w:sz w:val="24"/>
        </w:rPr>
        <w:t>本次监理项目实行总监理工程师负责制；</w:t>
      </w:r>
    </w:p>
    <w:p w:rsidR="00B11004" w:rsidRDefault="00B11004" w:rsidP="00B11004">
      <w:pPr>
        <w:spacing w:line="360" w:lineRule="auto"/>
        <w:ind w:firstLineChars="200" w:firstLine="446"/>
        <w:rPr>
          <w:sz w:val="24"/>
        </w:rPr>
      </w:pPr>
      <w:r>
        <w:rPr>
          <w:rFonts w:hint="eastAsia"/>
          <w:sz w:val="24"/>
        </w:rPr>
        <w:t>c.</w:t>
      </w:r>
      <w:r>
        <w:rPr>
          <w:rFonts w:hint="eastAsia"/>
          <w:sz w:val="24"/>
        </w:rPr>
        <w:t>本监理项目以驻场监理为主要方式。</w:t>
      </w:r>
    </w:p>
    <w:p w:rsidR="00B11004" w:rsidRDefault="00B11004" w:rsidP="00B11004">
      <w:pPr>
        <w:spacing w:line="360" w:lineRule="auto"/>
        <w:ind w:firstLineChars="200" w:firstLine="446"/>
        <w:rPr>
          <w:sz w:val="24"/>
        </w:rPr>
      </w:pPr>
      <w:r>
        <w:rPr>
          <w:rFonts w:hint="eastAsia"/>
          <w:sz w:val="24"/>
        </w:rPr>
        <w:t>2</w:t>
      </w:r>
      <w:r>
        <w:rPr>
          <w:rFonts w:hint="eastAsia"/>
          <w:sz w:val="24"/>
        </w:rPr>
        <w:t>）服务需求</w:t>
      </w:r>
    </w:p>
    <w:p w:rsidR="00B11004" w:rsidRDefault="00B11004" w:rsidP="00B11004">
      <w:pPr>
        <w:spacing w:line="360" w:lineRule="auto"/>
        <w:ind w:firstLineChars="200" w:firstLine="446"/>
        <w:rPr>
          <w:sz w:val="24"/>
        </w:rPr>
      </w:pPr>
      <w:r>
        <w:rPr>
          <w:rFonts w:hint="eastAsia"/>
          <w:sz w:val="24"/>
        </w:rPr>
        <w:lastRenderedPageBreak/>
        <w:t>①项目质量控制</w:t>
      </w:r>
    </w:p>
    <w:p w:rsidR="00B11004" w:rsidRDefault="00B11004" w:rsidP="00B11004">
      <w:pPr>
        <w:spacing w:line="360" w:lineRule="auto"/>
        <w:ind w:firstLineChars="200" w:firstLine="446"/>
        <w:rPr>
          <w:sz w:val="24"/>
        </w:rPr>
      </w:pPr>
      <w:r>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B11004" w:rsidRDefault="00B11004" w:rsidP="00B11004">
      <w:pPr>
        <w:spacing w:line="360" w:lineRule="auto"/>
        <w:ind w:firstLineChars="200" w:firstLine="446"/>
        <w:rPr>
          <w:sz w:val="24"/>
        </w:rPr>
      </w:pPr>
      <w:r>
        <w:rPr>
          <w:rFonts w:hint="eastAsia"/>
          <w:sz w:val="24"/>
        </w:rPr>
        <w:t>监理单位应按照用户方要求，开展问题与风险管理，包括风险规划，风险识别，风险评估与量化，制订对策和风险监控等内容。主要工作包括但不限于以下内容：</w:t>
      </w:r>
    </w:p>
    <w:p w:rsidR="00B11004" w:rsidRDefault="00B11004" w:rsidP="00B11004">
      <w:pPr>
        <w:spacing w:line="360" w:lineRule="auto"/>
        <w:ind w:firstLineChars="200" w:firstLine="446"/>
        <w:rPr>
          <w:sz w:val="24"/>
        </w:rPr>
      </w:pPr>
      <w:r>
        <w:rPr>
          <w:rFonts w:hint="eastAsia"/>
          <w:sz w:val="24"/>
        </w:rPr>
        <w:t>a.</w:t>
      </w:r>
      <w:r>
        <w:rPr>
          <w:rFonts w:hint="eastAsia"/>
          <w:sz w:val="24"/>
        </w:rPr>
        <w:t>准备阶段的质量控制</w:t>
      </w:r>
    </w:p>
    <w:p w:rsidR="00B11004" w:rsidRDefault="00B11004" w:rsidP="00B11004">
      <w:pPr>
        <w:spacing w:line="360" w:lineRule="auto"/>
        <w:ind w:firstLineChars="200" w:firstLine="446"/>
        <w:rPr>
          <w:sz w:val="24"/>
        </w:rPr>
      </w:pPr>
      <w:r>
        <w:rPr>
          <w:rFonts w:hint="eastAsia"/>
          <w:sz w:val="24"/>
        </w:rPr>
        <w:t>审核施工设计方案，严格要求承建单位按照方案施工；</w:t>
      </w:r>
    </w:p>
    <w:p w:rsidR="00B11004" w:rsidRDefault="00B11004" w:rsidP="00B11004">
      <w:pPr>
        <w:spacing w:line="360" w:lineRule="auto"/>
        <w:ind w:firstLineChars="200" w:firstLine="446"/>
        <w:rPr>
          <w:sz w:val="24"/>
        </w:rPr>
      </w:pPr>
      <w:r>
        <w:rPr>
          <w:rFonts w:hint="eastAsia"/>
          <w:sz w:val="24"/>
        </w:rPr>
        <w:t>综合评价设计方案，对方案中的问题提出监理意见及建议；</w:t>
      </w:r>
    </w:p>
    <w:p w:rsidR="00B11004" w:rsidRDefault="00B11004" w:rsidP="00B11004">
      <w:pPr>
        <w:spacing w:line="360" w:lineRule="auto"/>
        <w:ind w:firstLineChars="200" w:firstLine="446"/>
        <w:rPr>
          <w:sz w:val="24"/>
        </w:rPr>
      </w:pPr>
      <w:r>
        <w:rPr>
          <w:rFonts w:hint="eastAsia"/>
          <w:sz w:val="24"/>
        </w:rPr>
        <w:t>审核承建方提供的项目组织计划及实施计划；</w:t>
      </w:r>
    </w:p>
    <w:p w:rsidR="00B11004" w:rsidRDefault="00B11004" w:rsidP="00B11004">
      <w:pPr>
        <w:spacing w:line="360" w:lineRule="auto"/>
        <w:ind w:firstLineChars="200" w:firstLine="446"/>
        <w:rPr>
          <w:sz w:val="24"/>
        </w:rPr>
      </w:pPr>
      <w:r>
        <w:rPr>
          <w:rFonts w:hint="eastAsia"/>
          <w:sz w:val="24"/>
        </w:rPr>
        <w:t>审核承建方提供的项目进度计划，当实际进度落后于进度计划时，督促承建方采取纠偏手段，并监督其实施；</w:t>
      </w:r>
    </w:p>
    <w:p w:rsidR="00B11004" w:rsidRDefault="00B11004" w:rsidP="00B11004">
      <w:pPr>
        <w:spacing w:line="360" w:lineRule="auto"/>
        <w:ind w:firstLineChars="200" w:firstLine="446"/>
        <w:rPr>
          <w:sz w:val="24"/>
        </w:rPr>
      </w:pPr>
      <w:r>
        <w:rPr>
          <w:rFonts w:hint="eastAsia"/>
          <w:sz w:val="24"/>
        </w:rPr>
        <w:t>b.</w:t>
      </w:r>
      <w:r>
        <w:rPr>
          <w:rFonts w:hint="eastAsia"/>
          <w:sz w:val="24"/>
        </w:rPr>
        <w:t>系统实施阶段的质量控制</w:t>
      </w:r>
    </w:p>
    <w:p w:rsidR="00B11004" w:rsidRDefault="00B11004" w:rsidP="00B11004">
      <w:pPr>
        <w:spacing w:line="360" w:lineRule="auto"/>
        <w:ind w:firstLineChars="200" w:firstLine="446"/>
        <w:rPr>
          <w:sz w:val="24"/>
        </w:rPr>
      </w:pPr>
      <w:r>
        <w:rPr>
          <w:rFonts w:hint="eastAsia"/>
          <w:sz w:val="24"/>
        </w:rPr>
        <w:t>对实施过程中出现的质量缺陷，要求承建方整改，并检查整改结果。</w:t>
      </w:r>
    </w:p>
    <w:p w:rsidR="00B11004" w:rsidRDefault="00B11004" w:rsidP="00B11004">
      <w:pPr>
        <w:spacing w:line="360" w:lineRule="auto"/>
        <w:ind w:firstLineChars="200" w:firstLine="446"/>
        <w:rPr>
          <w:sz w:val="24"/>
        </w:rPr>
      </w:pPr>
      <w:r>
        <w:rPr>
          <w:rFonts w:hint="eastAsia"/>
          <w:sz w:val="24"/>
        </w:rPr>
        <w:t>检查项目实施情况。</w:t>
      </w:r>
    </w:p>
    <w:p w:rsidR="00B11004" w:rsidRDefault="00B11004" w:rsidP="00B11004">
      <w:pPr>
        <w:spacing w:line="360" w:lineRule="auto"/>
        <w:ind w:firstLineChars="200" w:firstLine="446"/>
        <w:rPr>
          <w:sz w:val="24"/>
        </w:rPr>
      </w:pPr>
      <w:r>
        <w:rPr>
          <w:rFonts w:hint="eastAsia"/>
          <w:sz w:val="24"/>
        </w:rPr>
        <w:t>为了保障本项目达到预期的目标，在事前、事中、事后阶段建设进行质量控制，并对组织实施、安装调试和安装结果进行全面检查。</w:t>
      </w:r>
    </w:p>
    <w:p w:rsidR="00B11004" w:rsidRDefault="00B11004" w:rsidP="00B11004">
      <w:pPr>
        <w:spacing w:line="360" w:lineRule="auto"/>
        <w:ind w:firstLineChars="200" w:firstLine="446"/>
        <w:rPr>
          <w:sz w:val="24"/>
        </w:rPr>
      </w:pPr>
      <w:r>
        <w:rPr>
          <w:rFonts w:hint="eastAsia"/>
          <w:sz w:val="24"/>
        </w:rPr>
        <w:t>c.</w:t>
      </w:r>
      <w:r>
        <w:rPr>
          <w:rFonts w:hint="eastAsia"/>
          <w:sz w:val="24"/>
        </w:rPr>
        <w:t>竣工验收阶段质量控制</w:t>
      </w:r>
    </w:p>
    <w:p w:rsidR="00B11004" w:rsidRDefault="00B11004" w:rsidP="00B11004">
      <w:pPr>
        <w:spacing w:line="360" w:lineRule="auto"/>
        <w:ind w:firstLineChars="200" w:firstLine="446"/>
        <w:rPr>
          <w:sz w:val="24"/>
        </w:rPr>
      </w:pPr>
      <w:r>
        <w:rPr>
          <w:rFonts w:hint="eastAsia"/>
          <w:sz w:val="24"/>
        </w:rPr>
        <w:t>对项目培训进行监理确认，保证项目培训的质量；</w:t>
      </w:r>
    </w:p>
    <w:p w:rsidR="00B11004" w:rsidRDefault="00B11004" w:rsidP="00B11004">
      <w:pPr>
        <w:spacing w:line="360" w:lineRule="auto"/>
        <w:ind w:firstLineChars="200" w:firstLine="446"/>
        <w:rPr>
          <w:sz w:val="24"/>
        </w:rPr>
      </w:pPr>
      <w:r>
        <w:rPr>
          <w:rFonts w:hint="eastAsia"/>
          <w:sz w:val="24"/>
        </w:rPr>
        <w:t>对项目文档的完备性进一步进行审核；</w:t>
      </w:r>
    </w:p>
    <w:p w:rsidR="00B11004" w:rsidRDefault="00B11004" w:rsidP="00B11004">
      <w:pPr>
        <w:spacing w:line="360" w:lineRule="auto"/>
        <w:ind w:firstLineChars="200" w:firstLine="446"/>
        <w:rPr>
          <w:sz w:val="24"/>
        </w:rPr>
      </w:pPr>
      <w:r>
        <w:rPr>
          <w:rFonts w:hint="eastAsia"/>
          <w:sz w:val="24"/>
        </w:rPr>
        <w:t>审核项目完成情况，是否达到立项时提出的项目服务目标，是否按项目合同完成；</w:t>
      </w:r>
    </w:p>
    <w:p w:rsidR="00B11004" w:rsidRDefault="00B11004" w:rsidP="00B11004">
      <w:pPr>
        <w:spacing w:line="360" w:lineRule="auto"/>
        <w:ind w:firstLineChars="200" w:firstLine="446"/>
        <w:rPr>
          <w:sz w:val="24"/>
        </w:rPr>
      </w:pPr>
      <w:r>
        <w:rPr>
          <w:rFonts w:hint="eastAsia"/>
          <w:sz w:val="24"/>
        </w:rPr>
        <w:t>各种测试报告是否齐全、有效；</w:t>
      </w:r>
    </w:p>
    <w:p w:rsidR="00B11004" w:rsidRDefault="00B11004" w:rsidP="00B11004">
      <w:pPr>
        <w:spacing w:line="360" w:lineRule="auto"/>
        <w:ind w:firstLineChars="200" w:firstLine="446"/>
        <w:rPr>
          <w:sz w:val="24"/>
        </w:rPr>
      </w:pPr>
      <w:r>
        <w:rPr>
          <w:rFonts w:hint="eastAsia"/>
          <w:sz w:val="24"/>
        </w:rPr>
        <w:t>对项目是否满足验收要求给出审查意见，对符合要求的，建议验收通过；</w:t>
      </w:r>
    </w:p>
    <w:p w:rsidR="00B11004" w:rsidRDefault="00B11004" w:rsidP="00B11004">
      <w:pPr>
        <w:spacing w:line="360" w:lineRule="auto"/>
        <w:ind w:firstLineChars="200" w:firstLine="446"/>
        <w:rPr>
          <w:sz w:val="24"/>
        </w:rPr>
      </w:pPr>
      <w:r>
        <w:rPr>
          <w:rFonts w:hint="eastAsia"/>
          <w:sz w:val="24"/>
        </w:rPr>
        <w:lastRenderedPageBreak/>
        <w:t>根据验收结果，核实已完成服务的数量、质量，报送用户方作为付款的依据。</w:t>
      </w:r>
    </w:p>
    <w:p w:rsidR="00B11004" w:rsidRDefault="00B11004" w:rsidP="00B11004">
      <w:pPr>
        <w:spacing w:line="360" w:lineRule="auto"/>
        <w:ind w:firstLineChars="200" w:firstLine="446"/>
        <w:rPr>
          <w:sz w:val="24"/>
        </w:rPr>
      </w:pPr>
      <w:r>
        <w:rPr>
          <w:rFonts w:hint="eastAsia"/>
          <w:sz w:val="24"/>
        </w:rPr>
        <w:t>d.</w:t>
      </w:r>
      <w:r>
        <w:rPr>
          <w:rFonts w:hint="eastAsia"/>
          <w:sz w:val="24"/>
        </w:rPr>
        <w:t>安全质量控制</w:t>
      </w:r>
    </w:p>
    <w:p w:rsidR="00B11004" w:rsidRDefault="00B11004" w:rsidP="00B11004">
      <w:pPr>
        <w:spacing w:line="360" w:lineRule="auto"/>
        <w:ind w:firstLineChars="200" w:firstLine="446"/>
        <w:rPr>
          <w:sz w:val="24"/>
        </w:rPr>
      </w:pPr>
      <w:r>
        <w:rPr>
          <w:rFonts w:hint="eastAsia"/>
          <w:sz w:val="24"/>
        </w:rPr>
        <w:t>负责安全方案的审核和确认；</w:t>
      </w:r>
    </w:p>
    <w:p w:rsidR="00B11004" w:rsidRDefault="00B11004" w:rsidP="00B11004">
      <w:pPr>
        <w:spacing w:line="360" w:lineRule="auto"/>
        <w:ind w:firstLineChars="200" w:firstLine="446"/>
        <w:rPr>
          <w:sz w:val="24"/>
        </w:rPr>
      </w:pPr>
      <w:r>
        <w:rPr>
          <w:rFonts w:hint="eastAsia"/>
          <w:sz w:val="24"/>
        </w:rPr>
        <w:t>②项目进度控制</w:t>
      </w:r>
    </w:p>
    <w:p w:rsidR="00B11004" w:rsidRDefault="00B11004" w:rsidP="00B11004">
      <w:pPr>
        <w:spacing w:line="360" w:lineRule="auto"/>
        <w:ind w:firstLineChars="200" w:firstLine="446"/>
        <w:rPr>
          <w:sz w:val="24"/>
        </w:rPr>
      </w:pPr>
      <w:r>
        <w:rPr>
          <w:rFonts w:hint="eastAsia"/>
          <w:sz w:val="24"/>
        </w:rPr>
        <w:t>中标人应针对项目的不同阶段和过程进行分析，并提出各阶段的进入条件、主要实施内容，阶段成果与阶段结束标志，对阶段的交付物有严格的评审流程和制度。中标人对于进度的偏差现象，能通过科学的手段分析进度偏差的原因，并适当提出建议。</w:t>
      </w:r>
    </w:p>
    <w:p w:rsidR="00B11004" w:rsidRDefault="00B11004" w:rsidP="00B11004">
      <w:pPr>
        <w:spacing w:line="360" w:lineRule="auto"/>
        <w:ind w:firstLineChars="200" w:firstLine="446"/>
        <w:rPr>
          <w:sz w:val="24"/>
        </w:rPr>
      </w:pPr>
      <w:r>
        <w:rPr>
          <w:rFonts w:hint="eastAsia"/>
          <w:sz w:val="24"/>
        </w:rPr>
        <w:t>中标人对于项目进度计划中的各级进度计划及具体活动和任务的进度与执行情况进行监管。主要工作包括但不限于以下内容：</w:t>
      </w:r>
    </w:p>
    <w:p w:rsidR="00B11004" w:rsidRDefault="00B11004" w:rsidP="00B11004">
      <w:pPr>
        <w:spacing w:line="360" w:lineRule="auto"/>
        <w:ind w:firstLineChars="200" w:firstLine="446"/>
        <w:rPr>
          <w:sz w:val="24"/>
        </w:rPr>
      </w:pPr>
      <w:r>
        <w:rPr>
          <w:rFonts w:hint="eastAsia"/>
          <w:sz w:val="24"/>
        </w:rPr>
        <w:t>a.</w:t>
      </w:r>
      <w:r>
        <w:rPr>
          <w:rFonts w:hint="eastAsia"/>
          <w:sz w:val="24"/>
        </w:rPr>
        <w:t>监督检查承建方制定的实施计划，反馈并确定合理的工期进度；</w:t>
      </w:r>
    </w:p>
    <w:p w:rsidR="00B11004" w:rsidRDefault="00B11004" w:rsidP="00B11004">
      <w:pPr>
        <w:spacing w:line="360" w:lineRule="auto"/>
        <w:ind w:firstLineChars="200" w:firstLine="446"/>
        <w:rPr>
          <w:sz w:val="24"/>
        </w:rPr>
      </w:pPr>
      <w:r>
        <w:rPr>
          <w:rFonts w:hint="eastAsia"/>
          <w:sz w:val="24"/>
        </w:rPr>
        <w:t>b.</w:t>
      </w:r>
      <w:r>
        <w:rPr>
          <w:rFonts w:hint="eastAsia"/>
          <w:sz w:val="24"/>
        </w:rPr>
        <w:t>发现建设服务进程未能按计划进行时，要求承建方调整或修改计划，以使实际进度符合合同的要求；</w:t>
      </w:r>
    </w:p>
    <w:p w:rsidR="00B11004" w:rsidRDefault="00B11004" w:rsidP="00B11004">
      <w:pPr>
        <w:spacing w:line="360" w:lineRule="auto"/>
        <w:ind w:firstLineChars="200" w:firstLine="446"/>
        <w:rPr>
          <w:sz w:val="24"/>
        </w:rPr>
      </w:pPr>
      <w:r>
        <w:rPr>
          <w:rFonts w:hint="eastAsia"/>
          <w:sz w:val="24"/>
        </w:rPr>
        <w:t>c.</w:t>
      </w:r>
      <w:r>
        <w:rPr>
          <w:rFonts w:hint="eastAsia"/>
          <w:sz w:val="24"/>
        </w:rPr>
        <w:t>当建设服务进度拖后，可能导致合同工期严重延误时，有责任作详细报告分析原因和提出对策，供用户方采取措施或做出决定。</w:t>
      </w:r>
    </w:p>
    <w:p w:rsidR="00B11004" w:rsidRDefault="00B11004" w:rsidP="00B11004">
      <w:pPr>
        <w:spacing w:line="360" w:lineRule="auto"/>
        <w:ind w:firstLineChars="200" w:firstLine="446"/>
        <w:rPr>
          <w:sz w:val="24"/>
        </w:rPr>
      </w:pPr>
      <w:r>
        <w:rPr>
          <w:rFonts w:hint="eastAsia"/>
          <w:sz w:val="24"/>
        </w:rPr>
        <w:t>③项目变更控制</w:t>
      </w:r>
    </w:p>
    <w:p w:rsidR="00B11004" w:rsidRDefault="00B11004" w:rsidP="00B11004">
      <w:pPr>
        <w:spacing w:line="360" w:lineRule="auto"/>
        <w:ind w:firstLineChars="200" w:firstLine="446"/>
        <w:rPr>
          <w:sz w:val="24"/>
        </w:rPr>
      </w:pPr>
      <w:r>
        <w:rPr>
          <w:rFonts w:hint="eastAsia"/>
          <w:sz w:val="24"/>
        </w:rPr>
        <w:t>建立变更控制系统；对建设变更控制，明确界定建设变更的目标，防止变更范围的扩大化，加强变更风险以及变更效果的评估。</w:t>
      </w:r>
    </w:p>
    <w:p w:rsidR="00B11004" w:rsidRDefault="00B11004" w:rsidP="00B11004">
      <w:pPr>
        <w:spacing w:line="360" w:lineRule="auto"/>
        <w:ind w:firstLineChars="200" w:firstLine="446"/>
        <w:rPr>
          <w:sz w:val="24"/>
        </w:rPr>
      </w:pPr>
      <w:r>
        <w:rPr>
          <w:rFonts w:hint="eastAsia"/>
          <w:sz w:val="24"/>
        </w:rPr>
        <w:t>任何变更都要得到三方（采购人、监理单位和承建单位）的书面确认。</w:t>
      </w:r>
    </w:p>
    <w:p w:rsidR="00B11004" w:rsidRDefault="00B11004" w:rsidP="00B11004">
      <w:pPr>
        <w:spacing w:line="360" w:lineRule="auto"/>
        <w:ind w:firstLineChars="200" w:firstLine="446"/>
        <w:rPr>
          <w:sz w:val="24"/>
        </w:rPr>
      </w:pPr>
      <w:r>
        <w:rPr>
          <w:rFonts w:hint="eastAsia"/>
          <w:sz w:val="24"/>
        </w:rPr>
        <w:t>④项目合同管理</w:t>
      </w:r>
    </w:p>
    <w:p w:rsidR="00B11004" w:rsidRDefault="00B11004" w:rsidP="00B11004">
      <w:pPr>
        <w:spacing w:line="360" w:lineRule="auto"/>
        <w:ind w:firstLineChars="200" w:firstLine="446"/>
        <w:rPr>
          <w:sz w:val="24"/>
        </w:rPr>
      </w:pPr>
      <w:r>
        <w:rPr>
          <w:rFonts w:hint="eastAsia"/>
          <w:sz w:val="24"/>
        </w:rPr>
        <w:t>中标人应对第一包合同中的风险条款进行仔细的分析解释，同时也要对合同条款的更换、延期说明、投资变化等事件进行仔细分析；</w:t>
      </w:r>
    </w:p>
    <w:p w:rsidR="00B11004" w:rsidRDefault="00B11004" w:rsidP="00B11004">
      <w:pPr>
        <w:spacing w:line="360" w:lineRule="auto"/>
        <w:ind w:firstLineChars="200" w:firstLine="446"/>
        <w:rPr>
          <w:sz w:val="24"/>
        </w:rPr>
      </w:pPr>
      <w:r>
        <w:rPr>
          <w:rFonts w:hint="eastAsia"/>
          <w:sz w:val="24"/>
        </w:rPr>
        <w:t>在第一包合同签订过程中，投标人要按条款逐条分析，如果发现有对用户方产生风险较大的条款，要增加相应的抵御条款；</w:t>
      </w:r>
    </w:p>
    <w:p w:rsidR="00B11004" w:rsidRDefault="00B11004" w:rsidP="00B11004">
      <w:pPr>
        <w:spacing w:line="360" w:lineRule="auto"/>
        <w:ind w:firstLineChars="200" w:firstLine="446"/>
        <w:rPr>
          <w:sz w:val="24"/>
        </w:rPr>
      </w:pPr>
      <w:r>
        <w:rPr>
          <w:rFonts w:hint="eastAsia"/>
          <w:sz w:val="24"/>
        </w:rPr>
        <w:t>中标人采取主动控制和被动控制两种方式对合同进行管理和控制，主动控制是预</w:t>
      </w:r>
      <w:r>
        <w:rPr>
          <w:rFonts w:hint="eastAsia"/>
          <w:sz w:val="24"/>
        </w:rPr>
        <w:lastRenderedPageBreak/>
        <w:t>先分析目标偏离的可能性，拟定和采取预防性措施；被动控制是从合同的执行中发现偏差，对偏差采取措施及时纠正的控制方式；</w:t>
      </w:r>
    </w:p>
    <w:p w:rsidR="00B11004" w:rsidRDefault="00B11004" w:rsidP="00B11004">
      <w:pPr>
        <w:spacing w:line="360" w:lineRule="auto"/>
        <w:ind w:firstLineChars="200" w:firstLine="446"/>
        <w:rPr>
          <w:sz w:val="24"/>
        </w:rPr>
      </w:pPr>
      <w:r>
        <w:rPr>
          <w:rFonts w:hint="eastAsia"/>
          <w:sz w:val="24"/>
        </w:rPr>
        <w:t>中标人应建立合同及信息管理制度，对项目的所有指令、批复、报告均以书面形式进行，并全部归档；</w:t>
      </w:r>
    </w:p>
    <w:p w:rsidR="00B11004" w:rsidRDefault="00B11004" w:rsidP="00B11004">
      <w:pPr>
        <w:spacing w:line="360" w:lineRule="auto"/>
        <w:ind w:firstLineChars="200" w:firstLine="446"/>
        <w:rPr>
          <w:sz w:val="24"/>
        </w:rPr>
      </w:pPr>
      <w:r>
        <w:rPr>
          <w:rFonts w:hint="eastAsia"/>
          <w:sz w:val="24"/>
        </w:rPr>
        <w:t>中标人应跟踪检查合同的执行情况，督促各方严格履行合同，严格按规定的程序和时限对合同工期的延误和延期进行审核确认，严格按规定的程序和时限对合同的变更、索赔等事宜进行审核确认；</w:t>
      </w:r>
    </w:p>
    <w:p w:rsidR="00B11004" w:rsidRDefault="00B11004" w:rsidP="00B11004">
      <w:pPr>
        <w:spacing w:line="360" w:lineRule="auto"/>
        <w:ind w:firstLineChars="200" w:firstLine="446"/>
        <w:rPr>
          <w:sz w:val="24"/>
        </w:rPr>
      </w:pPr>
      <w:r>
        <w:rPr>
          <w:rFonts w:hint="eastAsia"/>
          <w:sz w:val="24"/>
        </w:rPr>
        <w:t>中标人应积极协调、处理合同争端，及时记录和纠正用户方的违约行为；</w:t>
      </w:r>
    </w:p>
    <w:p w:rsidR="00B11004" w:rsidRDefault="00B11004" w:rsidP="00B11004">
      <w:pPr>
        <w:spacing w:line="360" w:lineRule="auto"/>
        <w:ind w:firstLineChars="200" w:firstLine="446"/>
        <w:rPr>
          <w:sz w:val="24"/>
        </w:rPr>
      </w:pPr>
      <w:r>
        <w:rPr>
          <w:rFonts w:hint="eastAsia"/>
          <w:sz w:val="24"/>
        </w:rPr>
        <w:t>中标人应建立监理工作的合同档案管理体系，制定合同档案管理制度，并按照相关要求开展合同档案的具体工作。主要工作包括但不限于以下内容：</w:t>
      </w:r>
    </w:p>
    <w:p w:rsidR="00B11004" w:rsidRDefault="00B11004" w:rsidP="00B11004">
      <w:pPr>
        <w:spacing w:line="360" w:lineRule="auto"/>
        <w:ind w:firstLineChars="200" w:firstLine="446"/>
        <w:rPr>
          <w:sz w:val="24"/>
        </w:rPr>
      </w:pPr>
      <w:r>
        <w:rPr>
          <w:rFonts w:hint="eastAsia"/>
          <w:sz w:val="24"/>
        </w:rPr>
        <w:t>a.</w:t>
      </w:r>
      <w:r>
        <w:rPr>
          <w:rFonts w:hint="eastAsia"/>
          <w:sz w:val="24"/>
        </w:rPr>
        <w:t>监督检查承建方履行合同；</w:t>
      </w:r>
    </w:p>
    <w:p w:rsidR="00B11004" w:rsidRDefault="00B11004" w:rsidP="00B11004">
      <w:pPr>
        <w:spacing w:line="360" w:lineRule="auto"/>
        <w:ind w:firstLineChars="200" w:firstLine="446"/>
        <w:rPr>
          <w:sz w:val="24"/>
        </w:rPr>
      </w:pPr>
      <w:r>
        <w:rPr>
          <w:rFonts w:hint="eastAsia"/>
          <w:sz w:val="24"/>
        </w:rPr>
        <w:t>b.</w:t>
      </w:r>
      <w:r>
        <w:rPr>
          <w:rFonts w:hint="eastAsia"/>
          <w:sz w:val="24"/>
        </w:rPr>
        <w:t>对合同变更、索赔、违约等事宜进行审核确认，协助用户方处理建设实施的每个过程出现的违约、索赔、延期、分包、纠纷调解及仲裁等问题；</w:t>
      </w:r>
    </w:p>
    <w:p w:rsidR="00B11004" w:rsidRDefault="00B11004" w:rsidP="00B11004">
      <w:pPr>
        <w:spacing w:line="360" w:lineRule="auto"/>
        <w:ind w:firstLineChars="200" w:firstLine="446"/>
        <w:rPr>
          <w:sz w:val="24"/>
        </w:rPr>
      </w:pPr>
      <w:r>
        <w:rPr>
          <w:rFonts w:hint="eastAsia"/>
          <w:sz w:val="24"/>
        </w:rPr>
        <w:t>c.</w:t>
      </w:r>
      <w:r>
        <w:rPr>
          <w:rFonts w:hint="eastAsia"/>
          <w:sz w:val="24"/>
        </w:rPr>
        <w:t>对合同工期的延误和延期进行审核；</w:t>
      </w:r>
    </w:p>
    <w:p w:rsidR="00B11004" w:rsidRDefault="00B11004" w:rsidP="00B11004">
      <w:pPr>
        <w:spacing w:line="360" w:lineRule="auto"/>
        <w:ind w:firstLineChars="200" w:firstLine="446"/>
        <w:rPr>
          <w:sz w:val="24"/>
        </w:rPr>
      </w:pPr>
      <w:r>
        <w:rPr>
          <w:rFonts w:hint="eastAsia"/>
          <w:sz w:val="24"/>
        </w:rPr>
        <w:t>d.</w:t>
      </w:r>
      <w:r>
        <w:rPr>
          <w:rFonts w:hint="eastAsia"/>
          <w:sz w:val="24"/>
        </w:rPr>
        <w:t>对项目暂停，复工等事宜进行审核；</w:t>
      </w:r>
    </w:p>
    <w:p w:rsidR="00B11004" w:rsidRDefault="00B11004" w:rsidP="00B11004">
      <w:pPr>
        <w:spacing w:line="360" w:lineRule="auto"/>
        <w:ind w:firstLineChars="200" w:firstLine="446"/>
        <w:rPr>
          <w:sz w:val="24"/>
        </w:rPr>
      </w:pPr>
      <w:r>
        <w:rPr>
          <w:rFonts w:hint="eastAsia"/>
          <w:sz w:val="24"/>
        </w:rPr>
        <w:t>e.</w:t>
      </w:r>
      <w:r>
        <w:rPr>
          <w:rFonts w:hint="eastAsia"/>
          <w:sz w:val="24"/>
        </w:rPr>
        <w:t>根据合同约定，审核承建方提交的支付申请；</w:t>
      </w:r>
    </w:p>
    <w:p w:rsidR="00B11004" w:rsidRDefault="00B11004" w:rsidP="00B11004">
      <w:pPr>
        <w:spacing w:line="360" w:lineRule="auto"/>
        <w:ind w:firstLineChars="200" w:firstLine="446"/>
        <w:rPr>
          <w:sz w:val="24"/>
        </w:rPr>
      </w:pPr>
      <w:r>
        <w:rPr>
          <w:rFonts w:hint="eastAsia"/>
          <w:sz w:val="24"/>
        </w:rPr>
        <w:t>⑤项目安全管理</w:t>
      </w:r>
    </w:p>
    <w:p w:rsidR="00B11004" w:rsidRDefault="00B11004" w:rsidP="00B11004">
      <w:pPr>
        <w:spacing w:line="360" w:lineRule="auto"/>
        <w:ind w:firstLineChars="200" w:firstLine="446"/>
        <w:rPr>
          <w:sz w:val="24"/>
        </w:rPr>
      </w:pPr>
      <w:r>
        <w:rPr>
          <w:rFonts w:hint="eastAsia"/>
          <w:sz w:val="24"/>
        </w:rPr>
        <w:t>按用户方要求，中标人监督承建方按照技术标准和建设方案提供服务，检查承建方是否存在设计过程中的非安全隐患行为。主要工作包括但不限于以下内容：</w:t>
      </w:r>
    </w:p>
    <w:p w:rsidR="00B11004" w:rsidRDefault="00B11004" w:rsidP="00B11004">
      <w:pPr>
        <w:spacing w:line="360" w:lineRule="auto"/>
        <w:ind w:firstLineChars="200" w:firstLine="446"/>
        <w:rPr>
          <w:sz w:val="24"/>
        </w:rPr>
      </w:pPr>
      <w:r>
        <w:rPr>
          <w:rFonts w:hint="eastAsia"/>
          <w:sz w:val="24"/>
        </w:rPr>
        <w:t>a.</w:t>
      </w:r>
      <w:r>
        <w:rPr>
          <w:rFonts w:hint="eastAsia"/>
          <w:sz w:val="24"/>
        </w:rPr>
        <w:t>确立项目安全监督的工作目标；</w:t>
      </w:r>
    </w:p>
    <w:p w:rsidR="00B11004" w:rsidRDefault="00B11004" w:rsidP="00B11004">
      <w:pPr>
        <w:spacing w:line="360" w:lineRule="auto"/>
        <w:ind w:firstLineChars="200" w:firstLine="446"/>
        <w:rPr>
          <w:sz w:val="24"/>
        </w:rPr>
      </w:pPr>
      <w:r>
        <w:rPr>
          <w:rFonts w:hint="eastAsia"/>
          <w:sz w:val="24"/>
        </w:rPr>
        <w:t>b.</w:t>
      </w:r>
      <w:r>
        <w:rPr>
          <w:rFonts w:hint="eastAsia"/>
          <w:sz w:val="24"/>
        </w:rPr>
        <w:t>负责建设实施过程中安全控制，防止出现安全事故；</w:t>
      </w:r>
    </w:p>
    <w:p w:rsidR="00B11004" w:rsidRDefault="00B11004" w:rsidP="00B11004">
      <w:pPr>
        <w:spacing w:line="360" w:lineRule="auto"/>
        <w:ind w:firstLineChars="200" w:firstLine="446"/>
        <w:rPr>
          <w:sz w:val="24"/>
        </w:rPr>
      </w:pPr>
      <w:r>
        <w:rPr>
          <w:rFonts w:hint="eastAsia"/>
          <w:sz w:val="24"/>
        </w:rPr>
        <w:t>c.</w:t>
      </w:r>
      <w:r>
        <w:rPr>
          <w:rFonts w:hint="eastAsia"/>
          <w:sz w:val="24"/>
        </w:rPr>
        <w:t>检查督促承建方建立、完善安全生产制度；</w:t>
      </w:r>
    </w:p>
    <w:p w:rsidR="00B11004" w:rsidRDefault="00B11004" w:rsidP="00B11004">
      <w:pPr>
        <w:spacing w:line="360" w:lineRule="auto"/>
        <w:ind w:firstLineChars="200" w:firstLine="446"/>
        <w:rPr>
          <w:sz w:val="24"/>
        </w:rPr>
      </w:pPr>
      <w:r>
        <w:rPr>
          <w:rFonts w:hint="eastAsia"/>
          <w:sz w:val="24"/>
        </w:rPr>
        <w:t>d.</w:t>
      </w:r>
      <w:r>
        <w:rPr>
          <w:rFonts w:hint="eastAsia"/>
          <w:sz w:val="24"/>
        </w:rPr>
        <w:t>组织项目安全事故的调查。</w:t>
      </w:r>
    </w:p>
    <w:p w:rsidR="00B11004" w:rsidRDefault="00B11004" w:rsidP="00B11004">
      <w:pPr>
        <w:spacing w:line="360" w:lineRule="auto"/>
        <w:ind w:firstLineChars="200" w:firstLine="446"/>
        <w:rPr>
          <w:sz w:val="24"/>
        </w:rPr>
      </w:pPr>
      <w:r>
        <w:rPr>
          <w:rFonts w:hint="eastAsia"/>
          <w:sz w:val="24"/>
        </w:rPr>
        <w:t>⑥项目信息管理</w:t>
      </w:r>
    </w:p>
    <w:p w:rsidR="00B11004" w:rsidRDefault="00B11004" w:rsidP="00B11004">
      <w:pPr>
        <w:spacing w:line="360" w:lineRule="auto"/>
        <w:ind w:firstLineChars="200" w:firstLine="446"/>
        <w:rPr>
          <w:sz w:val="24"/>
        </w:rPr>
      </w:pPr>
      <w:r>
        <w:rPr>
          <w:rFonts w:hint="eastAsia"/>
          <w:sz w:val="24"/>
        </w:rPr>
        <w:lastRenderedPageBreak/>
        <w:t>中标人应对所有资料进行分期、分类管理，保证资料与实际情况的统一；</w:t>
      </w:r>
    </w:p>
    <w:p w:rsidR="00B11004" w:rsidRDefault="00B11004" w:rsidP="00B11004">
      <w:pPr>
        <w:spacing w:line="360" w:lineRule="auto"/>
        <w:ind w:firstLineChars="200" w:firstLine="446"/>
        <w:rPr>
          <w:sz w:val="24"/>
        </w:rPr>
      </w:pPr>
      <w:r>
        <w:rPr>
          <w:rFonts w:hint="eastAsia"/>
          <w:sz w:val="24"/>
        </w:rPr>
        <w:t>中标人应遵守保密原则，确保各方技术信息不流失；</w:t>
      </w:r>
    </w:p>
    <w:p w:rsidR="00B11004" w:rsidRDefault="00B11004" w:rsidP="00B11004">
      <w:pPr>
        <w:spacing w:line="360" w:lineRule="auto"/>
        <w:ind w:firstLineChars="200" w:firstLine="446"/>
        <w:rPr>
          <w:sz w:val="24"/>
        </w:rPr>
      </w:pPr>
      <w:r>
        <w:rPr>
          <w:rFonts w:hint="eastAsia"/>
          <w:sz w:val="24"/>
        </w:rPr>
        <w:t>中标人做好相关文档的记录与存档，包括监理日记及工程大事记，合同批复等往来文件，建设协调会、技术专题会的会议纪要；</w:t>
      </w:r>
    </w:p>
    <w:p w:rsidR="00B11004" w:rsidRDefault="00B11004" w:rsidP="00B11004">
      <w:pPr>
        <w:spacing w:line="360" w:lineRule="auto"/>
        <w:ind w:firstLineChars="200" w:firstLine="446"/>
        <w:rPr>
          <w:sz w:val="24"/>
        </w:rPr>
      </w:pPr>
      <w:r>
        <w:rPr>
          <w:rFonts w:hint="eastAsia"/>
          <w:sz w:val="24"/>
        </w:rPr>
        <w:t>中标人应做好对项目成果的管理、审核工作；</w:t>
      </w:r>
    </w:p>
    <w:p w:rsidR="00B11004" w:rsidRDefault="00B11004" w:rsidP="00B11004">
      <w:pPr>
        <w:spacing w:line="360" w:lineRule="auto"/>
        <w:ind w:firstLineChars="200" w:firstLine="446"/>
        <w:rPr>
          <w:sz w:val="24"/>
        </w:rPr>
      </w:pPr>
      <w:r>
        <w:rPr>
          <w:rFonts w:hint="eastAsia"/>
          <w:sz w:val="24"/>
        </w:rPr>
        <w:t>中标人在监理实施过程中应统一定义文档格式、文档版本管理体系，并根据档案管理的要求，制定文档的存档标准。</w:t>
      </w:r>
    </w:p>
    <w:p w:rsidR="00B11004" w:rsidRDefault="00B11004" w:rsidP="00B11004">
      <w:pPr>
        <w:spacing w:line="360" w:lineRule="auto"/>
        <w:ind w:firstLineChars="200" w:firstLine="446"/>
        <w:rPr>
          <w:sz w:val="24"/>
        </w:rPr>
      </w:pPr>
      <w:r>
        <w:rPr>
          <w:rFonts w:hint="eastAsia"/>
          <w:sz w:val="24"/>
        </w:rPr>
        <w:t>⑦项目组织和协调</w:t>
      </w:r>
    </w:p>
    <w:p w:rsidR="00B11004" w:rsidRDefault="00B11004" w:rsidP="00B11004">
      <w:pPr>
        <w:spacing w:line="360" w:lineRule="auto"/>
        <w:ind w:firstLineChars="200" w:firstLine="446"/>
        <w:rPr>
          <w:sz w:val="24"/>
        </w:rPr>
      </w:pPr>
      <w:r>
        <w:rPr>
          <w:rFonts w:hint="eastAsia"/>
          <w:sz w:val="24"/>
        </w:rPr>
        <w:t>a.</w:t>
      </w:r>
      <w:r>
        <w:rPr>
          <w:rFonts w:hint="eastAsia"/>
          <w:sz w:val="24"/>
        </w:rPr>
        <w:t>确定承建方的工作范围和职责；协助用户方建立畅通的沟通渠道，采取有效措施使建设信息在有关各方之间保持顺畅流通，协调各方的工作关系，并协调解决建设过程中的各类纠纷；</w:t>
      </w:r>
      <w:r>
        <w:rPr>
          <w:rFonts w:hint="eastAsia"/>
          <w:sz w:val="24"/>
        </w:rPr>
        <w:t xml:space="preserve"> </w:t>
      </w:r>
    </w:p>
    <w:p w:rsidR="00B11004" w:rsidRDefault="00B11004" w:rsidP="00B11004">
      <w:pPr>
        <w:spacing w:line="360" w:lineRule="auto"/>
        <w:ind w:firstLineChars="200" w:firstLine="446"/>
        <w:rPr>
          <w:sz w:val="24"/>
        </w:rPr>
      </w:pPr>
      <w:r>
        <w:rPr>
          <w:rFonts w:hint="eastAsia"/>
          <w:sz w:val="24"/>
        </w:rPr>
        <w:t>b.</w:t>
      </w:r>
      <w:r>
        <w:rPr>
          <w:rFonts w:hint="eastAsia"/>
          <w:sz w:val="24"/>
        </w:rPr>
        <w:t>通过必要的会议和沟通机制实施协调工作。</w:t>
      </w:r>
    </w:p>
    <w:p w:rsidR="00B11004" w:rsidRDefault="00B11004" w:rsidP="00B11004">
      <w:pPr>
        <w:spacing w:line="360" w:lineRule="auto"/>
        <w:ind w:firstLineChars="200" w:firstLine="446"/>
        <w:rPr>
          <w:sz w:val="24"/>
        </w:rPr>
      </w:pPr>
      <w:r>
        <w:rPr>
          <w:rFonts w:hint="eastAsia"/>
          <w:sz w:val="24"/>
        </w:rPr>
        <w:t>四、人员要求</w:t>
      </w:r>
    </w:p>
    <w:p w:rsidR="00B11004" w:rsidRDefault="00B11004" w:rsidP="00B11004">
      <w:pPr>
        <w:spacing w:line="360" w:lineRule="auto"/>
        <w:ind w:firstLineChars="200" w:firstLine="446"/>
        <w:outlineLvl w:val="0"/>
        <w:rPr>
          <w:sz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w:t>
      </w:r>
    </w:p>
    <w:tbl>
      <w:tblPr>
        <w:tblStyle w:val="af"/>
        <w:tblW w:w="9472" w:type="dxa"/>
        <w:jc w:val="center"/>
        <w:tblLook w:val="04A0" w:firstRow="1" w:lastRow="0" w:firstColumn="1" w:lastColumn="0" w:noHBand="0" w:noVBand="1"/>
      </w:tblPr>
      <w:tblGrid>
        <w:gridCol w:w="682"/>
        <w:gridCol w:w="888"/>
        <w:gridCol w:w="699"/>
        <w:gridCol w:w="2564"/>
        <w:gridCol w:w="3260"/>
        <w:gridCol w:w="1379"/>
      </w:tblGrid>
      <w:tr w:rsidR="00B11004" w:rsidTr="002A659D">
        <w:trPr>
          <w:jc w:val="center"/>
        </w:trPr>
        <w:tc>
          <w:tcPr>
            <w:tcW w:w="682" w:type="dxa"/>
            <w:vAlign w:val="center"/>
          </w:tcPr>
          <w:p w:rsidR="00B11004" w:rsidRDefault="00B11004" w:rsidP="002A659D">
            <w:pPr>
              <w:widowControl/>
              <w:spacing w:line="320" w:lineRule="exact"/>
              <w:jc w:val="center"/>
              <w:rPr>
                <w:rFonts w:cs="仿宋"/>
                <w:sz w:val="24"/>
              </w:rPr>
            </w:pPr>
            <w:r>
              <w:rPr>
                <w:rFonts w:cs="仿宋" w:hint="eastAsia"/>
                <w:sz w:val="24"/>
              </w:rPr>
              <w:t>序号</w:t>
            </w:r>
          </w:p>
        </w:tc>
        <w:tc>
          <w:tcPr>
            <w:tcW w:w="888" w:type="dxa"/>
            <w:vAlign w:val="center"/>
          </w:tcPr>
          <w:p w:rsidR="00B11004" w:rsidRDefault="00B11004" w:rsidP="002A659D">
            <w:pPr>
              <w:widowControl/>
              <w:spacing w:line="320" w:lineRule="exact"/>
              <w:jc w:val="center"/>
              <w:rPr>
                <w:rFonts w:cs="仿宋"/>
                <w:sz w:val="24"/>
              </w:rPr>
            </w:pPr>
            <w:r>
              <w:rPr>
                <w:rFonts w:cs="仿宋" w:hint="eastAsia"/>
                <w:sz w:val="24"/>
              </w:rPr>
              <w:t>岗位</w:t>
            </w:r>
          </w:p>
        </w:tc>
        <w:tc>
          <w:tcPr>
            <w:tcW w:w="699" w:type="dxa"/>
            <w:vAlign w:val="center"/>
          </w:tcPr>
          <w:p w:rsidR="00B11004" w:rsidRDefault="00B11004" w:rsidP="002A659D">
            <w:pPr>
              <w:widowControl/>
              <w:spacing w:line="320" w:lineRule="exact"/>
              <w:jc w:val="center"/>
              <w:rPr>
                <w:rFonts w:cs="仿宋"/>
                <w:sz w:val="24"/>
              </w:rPr>
            </w:pPr>
            <w:r>
              <w:rPr>
                <w:rFonts w:cs="仿宋" w:hint="eastAsia"/>
                <w:sz w:val="24"/>
              </w:rPr>
              <w:t>人数</w:t>
            </w:r>
          </w:p>
        </w:tc>
        <w:tc>
          <w:tcPr>
            <w:tcW w:w="2564" w:type="dxa"/>
            <w:vAlign w:val="center"/>
          </w:tcPr>
          <w:p w:rsidR="00B11004" w:rsidRDefault="00B11004" w:rsidP="002A659D">
            <w:pPr>
              <w:widowControl/>
              <w:spacing w:line="320" w:lineRule="exact"/>
              <w:jc w:val="center"/>
              <w:rPr>
                <w:rFonts w:cs="仿宋"/>
                <w:sz w:val="24"/>
              </w:rPr>
            </w:pPr>
            <w:r>
              <w:rPr>
                <w:rFonts w:cs="仿宋" w:hint="eastAsia"/>
                <w:sz w:val="24"/>
              </w:rPr>
              <w:t>要求</w:t>
            </w:r>
          </w:p>
        </w:tc>
        <w:tc>
          <w:tcPr>
            <w:tcW w:w="3260" w:type="dxa"/>
            <w:vAlign w:val="center"/>
          </w:tcPr>
          <w:p w:rsidR="00B11004" w:rsidRDefault="00B11004" w:rsidP="002A659D">
            <w:pPr>
              <w:widowControl/>
              <w:spacing w:line="320" w:lineRule="exact"/>
              <w:jc w:val="center"/>
              <w:rPr>
                <w:rFonts w:cs="仿宋"/>
                <w:sz w:val="24"/>
              </w:rPr>
            </w:pPr>
            <w:r>
              <w:rPr>
                <w:rFonts w:cs="仿宋" w:hint="eastAsia"/>
                <w:sz w:val="24"/>
              </w:rPr>
              <w:t>工作职责</w:t>
            </w:r>
          </w:p>
        </w:tc>
        <w:tc>
          <w:tcPr>
            <w:tcW w:w="1379" w:type="dxa"/>
            <w:vAlign w:val="center"/>
          </w:tcPr>
          <w:p w:rsidR="00B11004" w:rsidRDefault="00B11004" w:rsidP="002A659D">
            <w:pPr>
              <w:widowControl/>
              <w:spacing w:line="320" w:lineRule="exact"/>
              <w:jc w:val="center"/>
              <w:rPr>
                <w:rFonts w:cs="仿宋"/>
                <w:sz w:val="24"/>
              </w:rPr>
            </w:pPr>
            <w:r>
              <w:rPr>
                <w:rFonts w:cs="仿宋" w:hint="eastAsia"/>
                <w:sz w:val="24"/>
              </w:rPr>
              <w:t>是否驻场</w:t>
            </w:r>
          </w:p>
        </w:tc>
      </w:tr>
      <w:tr w:rsidR="00B11004" w:rsidTr="002A659D">
        <w:trPr>
          <w:jc w:val="center"/>
        </w:trPr>
        <w:tc>
          <w:tcPr>
            <w:tcW w:w="682" w:type="dxa"/>
            <w:shd w:val="clear" w:color="auto" w:fill="auto"/>
            <w:vAlign w:val="center"/>
          </w:tcPr>
          <w:p w:rsidR="00B11004" w:rsidRDefault="00B11004" w:rsidP="002A659D">
            <w:pPr>
              <w:widowControl/>
              <w:spacing w:line="320" w:lineRule="exact"/>
              <w:jc w:val="center"/>
              <w:rPr>
                <w:rFonts w:cs="仿宋"/>
                <w:sz w:val="24"/>
              </w:rPr>
            </w:pPr>
            <w:r>
              <w:rPr>
                <w:rFonts w:cs="仿宋" w:hint="eastAsia"/>
                <w:sz w:val="24"/>
              </w:rPr>
              <w:t>1</w:t>
            </w:r>
          </w:p>
        </w:tc>
        <w:tc>
          <w:tcPr>
            <w:tcW w:w="888" w:type="dxa"/>
            <w:shd w:val="clear" w:color="auto" w:fill="auto"/>
            <w:vAlign w:val="center"/>
          </w:tcPr>
          <w:p w:rsidR="00B11004" w:rsidRDefault="00B11004" w:rsidP="002A659D">
            <w:pPr>
              <w:widowControl/>
              <w:numPr>
                <w:ilvl w:val="255"/>
                <w:numId w:val="0"/>
              </w:numPr>
              <w:spacing w:line="320" w:lineRule="exact"/>
              <w:jc w:val="center"/>
              <w:rPr>
                <w:rFonts w:cs="仿宋"/>
                <w:sz w:val="24"/>
              </w:rPr>
            </w:pPr>
            <w:r>
              <w:rPr>
                <w:rFonts w:cs="仿宋" w:hint="eastAsia"/>
                <w:sz w:val="24"/>
              </w:rPr>
              <w:t>总监理工程师</w:t>
            </w:r>
          </w:p>
        </w:tc>
        <w:tc>
          <w:tcPr>
            <w:tcW w:w="699" w:type="dxa"/>
            <w:shd w:val="clear" w:color="auto" w:fill="auto"/>
            <w:vAlign w:val="center"/>
          </w:tcPr>
          <w:p w:rsidR="00B11004" w:rsidRDefault="00B11004" w:rsidP="002A659D">
            <w:pPr>
              <w:widowControl/>
              <w:numPr>
                <w:ilvl w:val="255"/>
                <w:numId w:val="0"/>
              </w:numPr>
              <w:spacing w:line="320" w:lineRule="exact"/>
              <w:jc w:val="center"/>
              <w:rPr>
                <w:rFonts w:cs="仿宋"/>
                <w:sz w:val="24"/>
              </w:rPr>
            </w:pPr>
            <w:r>
              <w:rPr>
                <w:rFonts w:cs="仿宋" w:hint="eastAsia"/>
                <w:sz w:val="24"/>
              </w:rPr>
              <w:t>1</w:t>
            </w:r>
            <w:r>
              <w:rPr>
                <w:rFonts w:cs="仿宋" w:hint="eastAsia"/>
                <w:sz w:val="24"/>
              </w:rPr>
              <w:t>人</w:t>
            </w:r>
          </w:p>
        </w:tc>
        <w:tc>
          <w:tcPr>
            <w:tcW w:w="2564" w:type="dxa"/>
            <w:vAlign w:val="center"/>
          </w:tcPr>
          <w:p w:rsidR="00B11004" w:rsidRDefault="00B11004" w:rsidP="002A659D">
            <w:pPr>
              <w:widowControl/>
              <w:spacing w:line="320" w:lineRule="exact"/>
              <w:jc w:val="left"/>
              <w:rPr>
                <w:rFonts w:cs="仿宋"/>
                <w:sz w:val="24"/>
              </w:rPr>
            </w:pPr>
            <w:r>
              <w:rPr>
                <w:rFonts w:asciiTheme="minorEastAsia" w:eastAsiaTheme="minorEastAsia" w:hAnsiTheme="minorEastAsia" w:cs="仿宋_GB2312" w:hint="eastAsia"/>
                <w:sz w:val="24"/>
                <w:szCs w:val="24"/>
                <w:lang w:bidi="ar"/>
              </w:rPr>
              <w:t>具备本科（或以上）学历、ITSS IT 服务项目经理证书</w:t>
            </w:r>
          </w:p>
        </w:tc>
        <w:tc>
          <w:tcPr>
            <w:tcW w:w="3260" w:type="dxa"/>
            <w:vAlign w:val="center"/>
          </w:tcPr>
          <w:p w:rsidR="00B11004" w:rsidRDefault="00B11004" w:rsidP="002A659D">
            <w:pPr>
              <w:widowControl/>
              <w:numPr>
                <w:ilvl w:val="255"/>
                <w:numId w:val="0"/>
              </w:numPr>
              <w:spacing w:line="320" w:lineRule="exact"/>
              <w:jc w:val="left"/>
              <w:rPr>
                <w:rFonts w:cs="仿宋"/>
                <w:sz w:val="24"/>
              </w:rPr>
            </w:pPr>
            <w:r>
              <w:rPr>
                <w:rFonts w:asciiTheme="minorEastAsia" w:eastAsiaTheme="minorEastAsia" w:hAnsiTheme="minorEastAsia" w:cs="仿宋_GB2312" w:hint="eastAsia"/>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1379" w:type="dxa"/>
            <w:vAlign w:val="center"/>
          </w:tcPr>
          <w:p w:rsidR="00B11004" w:rsidRDefault="00B11004" w:rsidP="002A659D">
            <w:pPr>
              <w:widowControl/>
              <w:spacing w:line="320" w:lineRule="exact"/>
              <w:jc w:val="left"/>
              <w:rPr>
                <w:rFonts w:cs="仿宋"/>
                <w:sz w:val="24"/>
              </w:rPr>
            </w:pPr>
            <w:r>
              <w:rPr>
                <w:rFonts w:cs="仿宋" w:hint="eastAsia"/>
                <w:sz w:val="24"/>
              </w:rPr>
              <w:t>工作时间驻场</w:t>
            </w:r>
          </w:p>
        </w:tc>
      </w:tr>
      <w:tr w:rsidR="00B11004" w:rsidTr="002A659D">
        <w:trPr>
          <w:jc w:val="center"/>
        </w:trPr>
        <w:tc>
          <w:tcPr>
            <w:tcW w:w="682" w:type="dxa"/>
            <w:shd w:val="clear" w:color="auto" w:fill="auto"/>
            <w:vAlign w:val="center"/>
          </w:tcPr>
          <w:p w:rsidR="00B11004" w:rsidRDefault="00B11004" w:rsidP="002A659D">
            <w:pPr>
              <w:widowControl/>
              <w:spacing w:line="320" w:lineRule="exact"/>
              <w:jc w:val="center"/>
              <w:rPr>
                <w:rFonts w:cs="仿宋"/>
                <w:sz w:val="24"/>
              </w:rPr>
            </w:pPr>
            <w:r>
              <w:rPr>
                <w:rFonts w:cs="仿宋" w:hint="eastAsia"/>
                <w:sz w:val="24"/>
              </w:rPr>
              <w:t>2</w:t>
            </w:r>
          </w:p>
        </w:tc>
        <w:tc>
          <w:tcPr>
            <w:tcW w:w="888" w:type="dxa"/>
            <w:shd w:val="clear" w:color="auto" w:fill="auto"/>
            <w:vAlign w:val="center"/>
          </w:tcPr>
          <w:p w:rsidR="00B11004" w:rsidRDefault="00B11004" w:rsidP="002A659D">
            <w:pPr>
              <w:widowControl/>
              <w:spacing w:line="320" w:lineRule="exact"/>
              <w:jc w:val="center"/>
              <w:rPr>
                <w:rFonts w:cs="仿宋"/>
                <w:sz w:val="24"/>
                <w:lang w:bidi="ar"/>
              </w:rPr>
            </w:pPr>
            <w:r>
              <w:rPr>
                <w:rFonts w:cs="仿宋" w:hint="eastAsia"/>
                <w:sz w:val="24"/>
                <w:lang w:bidi="ar"/>
              </w:rPr>
              <w:t>专业监理工程师</w:t>
            </w:r>
          </w:p>
        </w:tc>
        <w:tc>
          <w:tcPr>
            <w:tcW w:w="699" w:type="dxa"/>
            <w:shd w:val="clear" w:color="auto" w:fill="auto"/>
            <w:vAlign w:val="center"/>
          </w:tcPr>
          <w:p w:rsidR="00B11004" w:rsidRDefault="00B11004" w:rsidP="002A659D">
            <w:pPr>
              <w:widowControl/>
              <w:spacing w:line="320" w:lineRule="exact"/>
              <w:jc w:val="center"/>
              <w:rPr>
                <w:rFonts w:cs="仿宋"/>
                <w:sz w:val="24"/>
                <w:lang w:bidi="ar"/>
              </w:rPr>
            </w:pPr>
            <w:r>
              <w:rPr>
                <w:rFonts w:cs="仿宋" w:hint="eastAsia"/>
                <w:sz w:val="24"/>
                <w:lang w:bidi="ar"/>
              </w:rPr>
              <w:t>不少于</w:t>
            </w:r>
            <w:r>
              <w:rPr>
                <w:rFonts w:cs="仿宋" w:hint="eastAsia"/>
                <w:sz w:val="24"/>
                <w:lang w:bidi="ar"/>
              </w:rPr>
              <w:t>2</w:t>
            </w:r>
            <w:r>
              <w:rPr>
                <w:rFonts w:cs="仿宋" w:hint="eastAsia"/>
                <w:sz w:val="24"/>
                <w:lang w:bidi="ar"/>
              </w:rPr>
              <w:t>人</w:t>
            </w:r>
          </w:p>
        </w:tc>
        <w:tc>
          <w:tcPr>
            <w:tcW w:w="2564" w:type="dxa"/>
            <w:vAlign w:val="center"/>
          </w:tcPr>
          <w:p w:rsidR="00B11004" w:rsidRDefault="00B11004" w:rsidP="002A659D">
            <w:pPr>
              <w:widowControl/>
              <w:spacing w:line="320" w:lineRule="exact"/>
              <w:jc w:val="left"/>
              <w:rPr>
                <w:rFonts w:eastAsia="仿宋_GB2312" w:cs="仿宋"/>
                <w:sz w:val="24"/>
                <w:lang w:bidi="ar"/>
              </w:rPr>
            </w:pPr>
            <w:r>
              <w:rPr>
                <w:rFonts w:asciiTheme="minorEastAsia" w:eastAsiaTheme="minorEastAsia" w:hAnsiTheme="minorEastAsia" w:cs="仿宋_GB2312" w:hint="eastAsia"/>
                <w:sz w:val="24"/>
                <w:szCs w:val="24"/>
                <w:lang w:bidi="ar"/>
              </w:rPr>
              <w:t>具备计算机技术与软件专业技术资格证书（信息系统监理师证书）</w:t>
            </w:r>
          </w:p>
        </w:tc>
        <w:tc>
          <w:tcPr>
            <w:tcW w:w="3260" w:type="dxa"/>
            <w:vAlign w:val="center"/>
          </w:tcPr>
          <w:p w:rsidR="00B11004" w:rsidRDefault="00B11004" w:rsidP="002A659D">
            <w:pPr>
              <w:widowControl/>
              <w:spacing w:line="320" w:lineRule="exact"/>
              <w:jc w:val="left"/>
              <w:rPr>
                <w:rFonts w:cs="仿宋"/>
                <w:sz w:val="24"/>
              </w:rPr>
            </w:pPr>
            <w:r>
              <w:rPr>
                <w:rFonts w:cs="仿宋" w:hint="eastAsia"/>
                <w:sz w:val="24"/>
                <w:lang w:bidi="ar"/>
              </w:rPr>
              <w:t>从事信息系统监理工作，监督项目实施过程中的技术合规性与质量，跟踪问题整改。协助总监理工程师把控项目进度，提供专业技术支持与建议，确保网络、数据库及系统集成环节符合项目要求与标准。</w:t>
            </w:r>
          </w:p>
        </w:tc>
        <w:tc>
          <w:tcPr>
            <w:tcW w:w="1379" w:type="dxa"/>
            <w:vAlign w:val="center"/>
          </w:tcPr>
          <w:p w:rsidR="00B11004" w:rsidRDefault="00B11004" w:rsidP="002A659D">
            <w:pPr>
              <w:widowControl/>
              <w:spacing w:line="320" w:lineRule="exact"/>
              <w:jc w:val="left"/>
              <w:rPr>
                <w:rFonts w:cs="仿宋"/>
                <w:sz w:val="24"/>
              </w:rPr>
            </w:pPr>
            <w:r>
              <w:rPr>
                <w:rFonts w:cs="仿宋" w:hint="eastAsia"/>
                <w:sz w:val="24"/>
              </w:rPr>
              <w:t>工作时间驻场</w:t>
            </w:r>
          </w:p>
        </w:tc>
      </w:tr>
    </w:tbl>
    <w:p w:rsidR="00B11004" w:rsidRDefault="00B11004" w:rsidP="00B11004">
      <w:pPr>
        <w:widowControl/>
        <w:jc w:val="left"/>
        <w:rPr>
          <w:sz w:val="24"/>
        </w:rPr>
      </w:pPr>
      <w:r>
        <w:rPr>
          <w:sz w:val="24"/>
        </w:rPr>
        <w:br w:type="page"/>
      </w:r>
    </w:p>
    <w:p w:rsidR="00B11004" w:rsidRDefault="00B11004" w:rsidP="00B11004">
      <w:pPr>
        <w:spacing w:line="360" w:lineRule="auto"/>
        <w:ind w:firstLineChars="200" w:firstLine="446"/>
        <w:rPr>
          <w:sz w:val="24"/>
        </w:rPr>
      </w:pPr>
      <w:r>
        <w:rPr>
          <w:rFonts w:hint="eastAsia"/>
          <w:sz w:val="24"/>
        </w:rPr>
        <w:lastRenderedPageBreak/>
        <w:t>第三包</w:t>
      </w:r>
    </w:p>
    <w:p w:rsidR="00B11004" w:rsidRDefault="00B11004" w:rsidP="00B11004">
      <w:pPr>
        <w:spacing w:line="360" w:lineRule="auto"/>
        <w:ind w:firstLineChars="200" w:firstLine="446"/>
        <w:rPr>
          <w:sz w:val="24"/>
        </w:rPr>
      </w:pPr>
      <w:r>
        <w:rPr>
          <w:sz w:val="24"/>
        </w:rPr>
        <w:t>一、项目背景</w:t>
      </w:r>
    </w:p>
    <w:p w:rsidR="00B11004" w:rsidRDefault="00B11004" w:rsidP="00B11004">
      <w:pPr>
        <w:spacing w:line="360" w:lineRule="auto"/>
        <w:ind w:firstLineChars="200" w:firstLine="446"/>
        <w:rPr>
          <w:sz w:val="24"/>
        </w:rPr>
      </w:pPr>
      <w:r>
        <w:rPr>
          <w:sz w:val="24"/>
        </w:rPr>
        <w:t>本项目属于软件和信息技术服务业。</w:t>
      </w:r>
    </w:p>
    <w:p w:rsidR="00B11004" w:rsidRDefault="00B11004" w:rsidP="00B11004">
      <w:pPr>
        <w:spacing w:line="360" w:lineRule="auto"/>
        <w:ind w:firstLineChars="200" w:firstLine="446"/>
        <w:rPr>
          <w:sz w:val="24"/>
        </w:rPr>
      </w:pPr>
      <w:r>
        <w:rPr>
          <w:rFonts w:hint="eastAsia"/>
          <w:sz w:val="24"/>
        </w:rPr>
        <w:t>二、测评范围</w:t>
      </w:r>
    </w:p>
    <w:p w:rsidR="00B11004" w:rsidRDefault="00B11004" w:rsidP="00B11004">
      <w:pPr>
        <w:spacing w:line="360" w:lineRule="auto"/>
        <w:ind w:firstLineChars="200" w:firstLine="446"/>
        <w:rPr>
          <w:sz w:val="24"/>
        </w:rPr>
      </w:pPr>
      <w:r>
        <w:rPr>
          <w:rFonts w:hint="eastAsia"/>
          <w:sz w:val="24"/>
        </w:rPr>
        <w:t>测评对象：天津市投资项目在线审批监管平台“高效办成一件事”升级项目（三级等保）。</w:t>
      </w:r>
    </w:p>
    <w:p w:rsidR="00B11004" w:rsidRDefault="00B11004" w:rsidP="00B11004">
      <w:pPr>
        <w:spacing w:line="360" w:lineRule="auto"/>
        <w:ind w:firstLineChars="200" w:firstLine="446"/>
        <w:outlineLvl w:val="0"/>
        <w:rPr>
          <w:sz w:val="24"/>
        </w:rPr>
      </w:pPr>
      <w:r>
        <w:rPr>
          <w:rFonts w:hint="eastAsia"/>
          <w:sz w:val="24"/>
        </w:rPr>
        <w:t>三、服务要求</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1）测评需求</w:t>
      </w:r>
    </w:p>
    <w:p w:rsidR="00B11004" w:rsidRDefault="00B11004" w:rsidP="00B11004">
      <w:pPr>
        <w:spacing w:line="360" w:lineRule="auto"/>
        <w:ind w:firstLineChars="200" w:firstLine="446"/>
        <w:rPr>
          <w:sz w:val="24"/>
        </w:rPr>
      </w:pPr>
      <w:r>
        <w:rPr>
          <w:rFonts w:asciiTheme="minorEastAsia" w:eastAsiaTheme="minorEastAsia" w:hAnsiTheme="minorEastAsia" w:cs="仿宋_GB2312"/>
          <w:sz w:val="24"/>
          <w:szCs w:val="24"/>
        </w:rPr>
        <w:t>a.测评对象：</w:t>
      </w:r>
      <w:r>
        <w:rPr>
          <w:rFonts w:hint="eastAsia"/>
          <w:sz w:val="24"/>
        </w:rPr>
        <w:t>天津市投资项目在线审批监管平台“高效办成一件事”升级项目（三级等保）。</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b.测评时间要求：根据项目进展情况，测评工作在具备进场条件60个工作日内完成，具体完成时间应与采购人沟通确定。</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d.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2）服务需求</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a.测评服务</w:t>
      </w:r>
      <w:r>
        <w:rPr>
          <w:rFonts w:asciiTheme="minorEastAsia" w:eastAsiaTheme="minorEastAsia" w:hAnsiTheme="minorEastAsia" w:cs="仿宋_GB2312" w:hint="eastAsia"/>
          <w:sz w:val="24"/>
          <w:szCs w:val="24"/>
        </w:rPr>
        <w:t>需对系统进行渗透测试，</w:t>
      </w:r>
      <w:r>
        <w:rPr>
          <w:rFonts w:asciiTheme="minorEastAsia" w:eastAsiaTheme="minorEastAsia" w:hAnsiTheme="minorEastAsia" w:cs="仿宋_GB2312"/>
          <w:sz w:val="24"/>
          <w:szCs w:val="24"/>
        </w:rPr>
        <w:t>提供方应具备后续服务支持能力，要对测评结论提出整改建议并提供整改设计方案。全部测评文档装订成册，建立测评档案。</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b. 投标人应为本项目成立至少4名人员实施小组，其中包含项目经理1名、技术人员3名。技术人员应具备与本项目服务内容相关的服务经验。</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c.项目经理在本项目中负责掌控项目实施的各个环节，把握项目的整体进度；协助、指导项目组成员的工作，及时发现并处理项目中存在的问题，对质量监督、项目涉密的所有细则负首要责任。</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lastRenderedPageBreak/>
        <w:t>3）安全需求</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公网安函〔2025〕60号）、《关于进一步做好网络安全等级保护有关工作的函》（公网安〔2025〕1001号）等内容有较深的认识。</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②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 xml:space="preserve">④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 </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⑤投标人在等级保护项目中必须提交国家规定格式的等级保护测评报告，并以此作为验收标准。</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⑦投标人应具有快速网络安全应急响应服务能力，以保障在项目测评期间内不影响采购人信息系统的正常运行。测评人员在等保测评过程中，可能会发现信息系统存在安全漏洞或遭受攻击。等保测评人员需要</w:t>
      </w:r>
      <w:r>
        <w:rPr>
          <w:rFonts w:asciiTheme="minorEastAsia" w:eastAsiaTheme="minorEastAsia" w:hAnsiTheme="minorEastAsia" w:cs="仿宋_GB2312" w:hint="eastAsia"/>
          <w:sz w:val="24"/>
          <w:szCs w:val="24"/>
        </w:rPr>
        <w:t>具有风险评估经验，</w:t>
      </w:r>
      <w:r>
        <w:rPr>
          <w:rFonts w:asciiTheme="minorEastAsia" w:eastAsiaTheme="minorEastAsia" w:hAnsiTheme="minorEastAsia" w:cs="仿宋_GB2312"/>
          <w:sz w:val="24"/>
          <w:szCs w:val="24"/>
        </w:rPr>
        <w:t>具备应急响应的知识和技能，能够准确地评估信息系统的安全性，能够快速响应并采取相应的应急措施，降低安全事件的影响和损失，并提出有效的安全建议和措施。</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4）安全审查和保密要求</w:t>
      </w:r>
    </w:p>
    <w:p w:rsidR="00B11004" w:rsidRDefault="00B11004" w:rsidP="00B11004">
      <w:pPr>
        <w:snapToGrid w:val="0"/>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sz w:val="24"/>
          <w:szCs w:val="24"/>
        </w:rPr>
        <w:t>投标人必须对工程技术文件以及由采购人提供的所有内部资料、技术文档和信息予以保密。投标人必须遵守与采购人签订的保密协议，未经采购人书面许可，投标人</w:t>
      </w:r>
      <w:r>
        <w:rPr>
          <w:rFonts w:asciiTheme="minorEastAsia" w:eastAsiaTheme="minorEastAsia" w:hAnsiTheme="minorEastAsia" w:cs="仿宋_GB2312"/>
          <w:sz w:val="24"/>
          <w:szCs w:val="24"/>
        </w:rPr>
        <w:lastRenderedPageBreak/>
        <w:t>不得以任何形式向第三方透露本项目的任何内容。</w:t>
      </w:r>
    </w:p>
    <w:p w:rsidR="00B11004" w:rsidRDefault="00B11004" w:rsidP="00B11004">
      <w:pPr>
        <w:spacing w:line="360" w:lineRule="auto"/>
        <w:ind w:firstLineChars="200" w:firstLine="446"/>
        <w:rPr>
          <w:sz w:val="24"/>
        </w:rPr>
      </w:pPr>
      <w:r>
        <w:rPr>
          <w:rFonts w:asciiTheme="minorEastAsia" w:eastAsiaTheme="minorEastAsia" w:hAnsiTheme="minorEastAsia" w:cs="仿宋_GB2312" w:hint="eastAsia"/>
          <w:sz w:val="24"/>
          <w:szCs w:val="24"/>
        </w:rPr>
        <w:t>5</w:t>
      </w:r>
      <w:r>
        <w:rPr>
          <w:rFonts w:asciiTheme="minorEastAsia" w:eastAsiaTheme="minorEastAsia" w:hAnsiTheme="minorEastAsia" w:cs="仿宋_GB2312"/>
          <w:sz w:val="24"/>
          <w:szCs w:val="24"/>
        </w:rPr>
        <w:t>）</w:t>
      </w:r>
      <w:r>
        <w:rPr>
          <w:rFonts w:hint="eastAsia"/>
          <w:sz w:val="24"/>
        </w:rPr>
        <w:t>验收标准</w:t>
      </w:r>
    </w:p>
    <w:p w:rsidR="00B11004" w:rsidRDefault="00B11004" w:rsidP="00B11004">
      <w:pPr>
        <w:spacing w:line="360" w:lineRule="auto"/>
        <w:ind w:firstLineChars="200" w:firstLine="446"/>
        <w:rPr>
          <w:sz w:val="24"/>
        </w:rPr>
      </w:pPr>
      <w:r>
        <w:rPr>
          <w:rFonts w:hint="eastAsia"/>
          <w:sz w:val="24"/>
        </w:rPr>
        <w:t>①交付成果</w:t>
      </w:r>
    </w:p>
    <w:p w:rsidR="00B11004" w:rsidRDefault="00B11004" w:rsidP="00B11004">
      <w:pPr>
        <w:spacing w:line="360" w:lineRule="auto"/>
        <w:ind w:firstLineChars="200" w:firstLine="446"/>
        <w:rPr>
          <w:sz w:val="24"/>
        </w:rPr>
      </w:pPr>
      <w:r>
        <w:rPr>
          <w:rFonts w:hint="eastAsia"/>
          <w:sz w:val="24"/>
        </w:rPr>
        <w:t>按照采购合同的约定和现行国家标准、等级保护</w:t>
      </w:r>
      <w:r>
        <w:rPr>
          <w:rFonts w:hint="eastAsia"/>
          <w:sz w:val="24"/>
        </w:rPr>
        <w:t>2.0</w:t>
      </w:r>
      <w:r>
        <w:rPr>
          <w:rFonts w:hint="eastAsia"/>
          <w:sz w:val="24"/>
        </w:rPr>
        <w:t>标准，提交国家规定格式的等级保护测评报告，包括：</w:t>
      </w:r>
    </w:p>
    <w:p w:rsidR="00B11004" w:rsidRDefault="00B11004" w:rsidP="00B11004">
      <w:pPr>
        <w:spacing w:line="360" w:lineRule="auto"/>
        <w:ind w:firstLineChars="200" w:firstLine="446"/>
        <w:rPr>
          <w:sz w:val="24"/>
        </w:rPr>
      </w:pPr>
      <w:r>
        <w:rPr>
          <w:rFonts w:hint="eastAsia"/>
          <w:sz w:val="24"/>
        </w:rPr>
        <w:t>《网络安全等级保护测评报告》</w:t>
      </w:r>
    </w:p>
    <w:p w:rsidR="00B11004" w:rsidRDefault="00B11004" w:rsidP="00B11004">
      <w:pPr>
        <w:spacing w:line="360" w:lineRule="auto"/>
        <w:ind w:firstLineChars="200" w:firstLine="446"/>
        <w:rPr>
          <w:sz w:val="24"/>
        </w:rPr>
      </w:pPr>
      <w:r>
        <w:rPr>
          <w:rFonts w:hint="eastAsia"/>
          <w:sz w:val="24"/>
        </w:rPr>
        <w:t>《等级保护安全整改建议书》</w:t>
      </w:r>
    </w:p>
    <w:p w:rsidR="00B11004" w:rsidRDefault="00B11004" w:rsidP="00B11004">
      <w:pPr>
        <w:spacing w:line="360" w:lineRule="auto"/>
        <w:ind w:firstLineChars="200" w:firstLine="446"/>
        <w:rPr>
          <w:sz w:val="24"/>
        </w:rPr>
      </w:pPr>
      <w:r>
        <w:rPr>
          <w:rFonts w:hint="eastAsia"/>
          <w:sz w:val="24"/>
        </w:rPr>
        <w:t>②验收文档</w:t>
      </w:r>
    </w:p>
    <w:p w:rsidR="00B11004" w:rsidRDefault="00B11004" w:rsidP="00B11004">
      <w:pPr>
        <w:spacing w:line="360" w:lineRule="auto"/>
        <w:ind w:firstLineChars="200" w:firstLine="446"/>
        <w:rPr>
          <w:sz w:val="24"/>
        </w:rPr>
      </w:pPr>
      <w:r>
        <w:rPr>
          <w:rFonts w:hint="eastAsia"/>
          <w:sz w:val="24"/>
        </w:rPr>
        <w:t>按照天津市数据发展中心档案工作机制等要求，形成验收文档。通过验收后</w:t>
      </w:r>
      <w:r>
        <w:rPr>
          <w:rFonts w:hint="eastAsia"/>
          <w:sz w:val="24"/>
        </w:rPr>
        <w:t>15</w:t>
      </w:r>
      <w:r>
        <w:rPr>
          <w:rFonts w:hint="eastAsia"/>
          <w:sz w:val="24"/>
        </w:rPr>
        <w:t>日内提交验收备案材料。</w:t>
      </w:r>
    </w:p>
    <w:p w:rsidR="00B11004" w:rsidRDefault="00B11004" w:rsidP="00B11004">
      <w:pPr>
        <w:spacing w:line="360" w:lineRule="auto"/>
        <w:ind w:firstLineChars="200" w:firstLine="446"/>
        <w:rPr>
          <w:sz w:val="24"/>
        </w:rPr>
      </w:pPr>
      <w:r>
        <w:rPr>
          <w:rFonts w:asciiTheme="minorEastAsia" w:eastAsiaTheme="minorEastAsia" w:hAnsiTheme="minorEastAsia" w:cs="仿宋_GB2312" w:hint="eastAsia"/>
          <w:sz w:val="24"/>
          <w:szCs w:val="24"/>
        </w:rPr>
        <w:t>6</w:t>
      </w:r>
      <w:r>
        <w:rPr>
          <w:rFonts w:asciiTheme="minorEastAsia" w:eastAsiaTheme="minorEastAsia" w:hAnsiTheme="minorEastAsia" w:cs="仿宋_GB2312"/>
          <w:sz w:val="24"/>
          <w:szCs w:val="24"/>
        </w:rPr>
        <w:t>）</w:t>
      </w:r>
      <w:r>
        <w:rPr>
          <w:sz w:val="24"/>
        </w:rPr>
        <w:t>、人员要求</w:t>
      </w:r>
    </w:p>
    <w:p w:rsidR="00B11004" w:rsidRDefault="00B11004" w:rsidP="00B11004">
      <w:pPr>
        <w:spacing w:line="360" w:lineRule="auto"/>
        <w:ind w:firstLineChars="200" w:firstLine="446"/>
        <w:outlineLvl w:val="0"/>
        <w:rPr>
          <w:sz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w:t>
      </w:r>
    </w:p>
    <w:tbl>
      <w:tblPr>
        <w:tblW w:w="4997" w:type="pct"/>
        <w:tblLook w:val="04A0" w:firstRow="1" w:lastRow="0" w:firstColumn="1" w:lastColumn="0" w:noHBand="0" w:noVBand="1"/>
      </w:tblPr>
      <w:tblGrid>
        <w:gridCol w:w="816"/>
        <w:gridCol w:w="1277"/>
        <w:gridCol w:w="849"/>
        <w:gridCol w:w="2269"/>
        <w:gridCol w:w="1701"/>
        <w:gridCol w:w="1611"/>
      </w:tblGrid>
      <w:tr w:rsidR="00B11004" w:rsidTr="002A659D">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岗位名称</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asciiTheme="minorEastAsia" w:eastAsiaTheme="minorEastAsia" w:hAnsiTheme="minorEastAsia" w:cs="仿宋_GB2312" w:hint="eastAsia"/>
                <w:kern w:val="0"/>
                <w:sz w:val="24"/>
                <w:szCs w:val="24"/>
                <w:lang w:bidi="ar"/>
              </w:rPr>
              <w:t>人数</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要求</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top"/>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是否驻场服务</w:t>
            </w:r>
          </w:p>
        </w:tc>
      </w:tr>
      <w:tr w:rsidR="00B11004" w:rsidTr="002A659D">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asciiTheme="minorEastAsia" w:eastAsiaTheme="minorEastAsia" w:hAnsiTheme="minorEastAsia" w:cs="仿宋" w:hint="eastAsia"/>
                <w:kern w:val="0"/>
                <w:sz w:val="24"/>
                <w:szCs w:val="24"/>
              </w:rPr>
              <w:t>项目经理</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asciiTheme="minorEastAsia" w:eastAsiaTheme="minorEastAsia" w:hAnsiTheme="minorEastAsia" w:cs="仿宋_GB2312" w:hint="eastAsia"/>
                <w:kern w:val="0"/>
                <w:sz w:val="24"/>
                <w:szCs w:val="24"/>
                <w:lang w:bidi="ar"/>
              </w:rPr>
              <w:t>1人</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具备网络安全等级测评师高级证书、注册渗透测试工程师（CISP-PTE）证书</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lang w:bidi="ar"/>
              </w:rPr>
              <w:t>从事安全技术测试、网络安全和等级保护测评相关工作。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cs="仿宋" w:hint="eastAsia"/>
                <w:sz w:val="24"/>
              </w:rPr>
              <w:t>工作时间驻场</w:t>
            </w:r>
          </w:p>
        </w:tc>
      </w:tr>
      <w:tr w:rsidR="00B11004" w:rsidTr="002A659D">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项目其他成员</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asciiTheme="minorEastAsia" w:eastAsiaTheme="minorEastAsia" w:hAnsiTheme="minorEastAsia" w:cs="仿宋_GB2312" w:hint="eastAsia"/>
                <w:kern w:val="0"/>
                <w:sz w:val="24"/>
                <w:szCs w:val="24"/>
                <w:lang w:bidi="ar"/>
              </w:rPr>
              <w:t>不少于2人</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rPr>
            </w:pPr>
            <w:r>
              <w:rPr>
                <w:rFonts w:asciiTheme="minorEastAsia" w:eastAsiaTheme="minorEastAsia" w:hAnsiTheme="minorEastAsia" w:cs="仿宋" w:hint="eastAsia"/>
                <w:kern w:val="0"/>
                <w:sz w:val="24"/>
                <w:szCs w:val="24"/>
              </w:rPr>
              <w:t>具备初级及以上网络安全等级测评师证书</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asciiTheme="minorEastAsia" w:eastAsiaTheme="minorEastAsia" w:hAnsiTheme="minorEastAsia" w:cs="仿宋_GB2312" w:hint="eastAsia"/>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widowControl/>
              <w:adjustRightInd w:val="0"/>
              <w:snapToGrid w:val="0"/>
              <w:jc w:val="center"/>
              <w:textAlignment w:val="center"/>
              <w:rPr>
                <w:rFonts w:asciiTheme="minorEastAsia" w:eastAsiaTheme="minorEastAsia" w:hAnsiTheme="minorEastAsia" w:cs="仿宋_GB2312"/>
                <w:kern w:val="0"/>
                <w:sz w:val="24"/>
                <w:szCs w:val="24"/>
                <w:lang w:bidi="ar"/>
              </w:rPr>
            </w:pPr>
            <w:r>
              <w:rPr>
                <w:rFonts w:cs="仿宋" w:hint="eastAsia"/>
                <w:sz w:val="24"/>
              </w:rPr>
              <w:t>工作时间驻场</w:t>
            </w:r>
          </w:p>
        </w:tc>
      </w:tr>
    </w:tbl>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widowControl/>
        <w:jc w:val="left"/>
        <w:rPr>
          <w:sz w:val="24"/>
        </w:rPr>
      </w:pPr>
      <w:r>
        <w:rPr>
          <w:sz w:val="24"/>
        </w:rPr>
        <w:br w:type="page"/>
      </w:r>
    </w:p>
    <w:p w:rsidR="00B11004" w:rsidRDefault="00B11004" w:rsidP="00B11004">
      <w:pPr>
        <w:spacing w:line="360" w:lineRule="auto"/>
        <w:ind w:firstLineChars="200" w:firstLine="446"/>
        <w:rPr>
          <w:sz w:val="24"/>
        </w:rPr>
      </w:pPr>
      <w:r>
        <w:rPr>
          <w:rFonts w:hint="eastAsia"/>
          <w:sz w:val="24"/>
        </w:rPr>
        <w:lastRenderedPageBreak/>
        <w:t>第四包</w:t>
      </w:r>
    </w:p>
    <w:p w:rsidR="00B11004" w:rsidRDefault="00B11004" w:rsidP="00B11004">
      <w:pPr>
        <w:spacing w:line="360" w:lineRule="auto"/>
        <w:ind w:firstLineChars="200" w:firstLine="446"/>
        <w:rPr>
          <w:sz w:val="24"/>
        </w:rPr>
      </w:pPr>
      <w:r>
        <w:rPr>
          <w:rFonts w:hint="eastAsia"/>
          <w:sz w:val="24"/>
        </w:rPr>
        <w:t>一、项目背景</w:t>
      </w:r>
    </w:p>
    <w:p w:rsidR="00B11004" w:rsidRDefault="00B11004" w:rsidP="00B11004">
      <w:pPr>
        <w:spacing w:line="360" w:lineRule="auto"/>
        <w:ind w:firstLineChars="200" w:firstLine="446"/>
        <w:rPr>
          <w:sz w:val="24"/>
        </w:rPr>
      </w:pPr>
      <w:r>
        <w:rPr>
          <w:rFonts w:hint="eastAsia"/>
          <w:sz w:val="24"/>
        </w:rPr>
        <w:t>本项目属于软件和信息技术服务业。</w:t>
      </w:r>
    </w:p>
    <w:p w:rsidR="00B11004" w:rsidRDefault="00B11004" w:rsidP="00B11004">
      <w:pPr>
        <w:spacing w:line="360" w:lineRule="auto"/>
        <w:ind w:firstLineChars="200" w:firstLine="446"/>
        <w:rPr>
          <w:sz w:val="24"/>
        </w:rPr>
      </w:pPr>
      <w:r>
        <w:rPr>
          <w:rFonts w:hint="eastAsia"/>
          <w:sz w:val="24"/>
        </w:rPr>
        <w:t>二、测评范围</w:t>
      </w:r>
    </w:p>
    <w:p w:rsidR="00B11004" w:rsidRDefault="00B11004" w:rsidP="00B11004">
      <w:pPr>
        <w:spacing w:line="360" w:lineRule="auto"/>
        <w:ind w:firstLineChars="200" w:firstLine="446"/>
        <w:rPr>
          <w:sz w:val="24"/>
        </w:rPr>
      </w:pPr>
      <w:r>
        <w:rPr>
          <w:rFonts w:hint="eastAsia"/>
          <w:sz w:val="24"/>
        </w:rPr>
        <w:t>天津市投资项目在线审批监管平台“高效办成一件事”升级项目</w:t>
      </w:r>
    </w:p>
    <w:p w:rsidR="00B11004" w:rsidRDefault="00B11004" w:rsidP="00B11004">
      <w:pPr>
        <w:spacing w:line="360" w:lineRule="auto"/>
        <w:ind w:firstLineChars="200" w:firstLine="446"/>
        <w:rPr>
          <w:sz w:val="24"/>
        </w:rPr>
      </w:pPr>
      <w:r>
        <w:rPr>
          <w:rFonts w:hint="eastAsia"/>
          <w:sz w:val="24"/>
        </w:rPr>
        <w:t>三、技术要求</w:t>
      </w:r>
    </w:p>
    <w:p w:rsidR="00B11004" w:rsidRDefault="00B11004" w:rsidP="00B11004">
      <w:pPr>
        <w:spacing w:line="360" w:lineRule="auto"/>
        <w:ind w:firstLineChars="200" w:firstLine="446"/>
        <w:rPr>
          <w:sz w:val="24"/>
        </w:rPr>
      </w:pPr>
      <w:r>
        <w:rPr>
          <w:rFonts w:hint="eastAsia"/>
          <w:sz w:val="24"/>
        </w:rPr>
        <w:t>1</w:t>
      </w:r>
      <w:r>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B11004" w:rsidRDefault="00B11004" w:rsidP="00B11004">
      <w:pPr>
        <w:spacing w:line="360" w:lineRule="auto"/>
        <w:ind w:firstLineChars="200" w:firstLine="446"/>
        <w:rPr>
          <w:sz w:val="24"/>
        </w:rPr>
      </w:pPr>
      <w:r>
        <w:rPr>
          <w:rFonts w:hint="eastAsia"/>
          <w:sz w:val="24"/>
        </w:rPr>
        <w:t>2</w:t>
      </w:r>
      <w:r>
        <w:rPr>
          <w:rFonts w:hint="eastAsia"/>
          <w:sz w:val="24"/>
        </w:rPr>
        <w:t>）中标供应商应具有完善的测评方案，有计划、按步骤地开展测评工作，在签订合同后应立即成立密评工作项目组，中标供应商应严格按照合同履行密评责任。</w:t>
      </w:r>
    </w:p>
    <w:p w:rsidR="00B11004" w:rsidRDefault="00B11004" w:rsidP="00B11004">
      <w:pPr>
        <w:spacing w:line="360" w:lineRule="auto"/>
        <w:ind w:firstLineChars="200" w:firstLine="446"/>
        <w:rPr>
          <w:sz w:val="24"/>
        </w:rPr>
      </w:pPr>
      <w:r>
        <w:rPr>
          <w:rFonts w:hint="eastAsia"/>
          <w:sz w:val="24"/>
        </w:rPr>
        <w:t>3</w:t>
      </w:r>
      <w:r>
        <w:rPr>
          <w:rFonts w:hint="eastAsia"/>
          <w:sz w:val="24"/>
        </w:rPr>
        <w:t>）为保障密评过程中的可能涉及的重要数据和敏感信息的安全，中标供应商须建立有严格规范的保密管理管理体系，拥有完备的保密技术手段和措施，确保重要数据不被泄露和非授权访问。</w:t>
      </w:r>
    </w:p>
    <w:p w:rsidR="00B11004" w:rsidRDefault="00B11004" w:rsidP="00B11004">
      <w:pPr>
        <w:spacing w:line="360" w:lineRule="auto"/>
        <w:ind w:firstLineChars="200" w:firstLine="446"/>
        <w:rPr>
          <w:sz w:val="24"/>
        </w:rPr>
      </w:pPr>
      <w:r>
        <w:rPr>
          <w:rFonts w:hint="eastAsia"/>
          <w:sz w:val="24"/>
        </w:rPr>
        <w:t>4</w:t>
      </w:r>
      <w:r>
        <w:rPr>
          <w:rFonts w:hint="eastAsia"/>
          <w:sz w:val="24"/>
        </w:rPr>
        <w:t>）为保障系统密码应用测评结果的合规性和准确性，在现场测评阶段，需对采集的密文、杂凑值、签名值、数据包、数字证书等证据进行分析验证，中标供应商所采用的测评工具应具有以下功能：</w:t>
      </w:r>
    </w:p>
    <w:p w:rsidR="00B11004" w:rsidRDefault="00B11004" w:rsidP="00B11004">
      <w:pPr>
        <w:spacing w:line="360" w:lineRule="auto"/>
        <w:ind w:firstLineChars="200" w:firstLine="446"/>
        <w:rPr>
          <w:sz w:val="24"/>
        </w:rPr>
      </w:pPr>
      <w:r>
        <w:rPr>
          <w:rFonts w:hint="eastAsia"/>
          <w:sz w:val="24"/>
        </w:rPr>
        <w:t>密码算法的合规性分析功能，测评过程中对取证结果的密码算法进行验证，供应商所采用的测评工具需具备编码转换、哈希运算、对称运算、</w:t>
      </w:r>
      <w:r>
        <w:rPr>
          <w:rFonts w:hint="eastAsia"/>
          <w:sz w:val="24"/>
        </w:rPr>
        <w:t>SM2</w:t>
      </w:r>
      <w:r>
        <w:rPr>
          <w:rFonts w:hint="eastAsia"/>
          <w:sz w:val="24"/>
        </w:rPr>
        <w:t>运算、</w:t>
      </w:r>
      <w:r>
        <w:rPr>
          <w:rFonts w:hint="eastAsia"/>
          <w:sz w:val="24"/>
        </w:rPr>
        <w:t>SM2</w:t>
      </w:r>
      <w:r>
        <w:rPr>
          <w:rFonts w:hint="eastAsia"/>
          <w:sz w:val="24"/>
        </w:rPr>
        <w:t>协商、</w:t>
      </w:r>
      <w:r>
        <w:rPr>
          <w:rFonts w:hint="eastAsia"/>
          <w:sz w:val="24"/>
        </w:rPr>
        <w:t>SM9</w:t>
      </w:r>
      <w:r>
        <w:rPr>
          <w:rFonts w:hint="eastAsia"/>
          <w:sz w:val="24"/>
        </w:rPr>
        <w:t>运算、</w:t>
      </w:r>
      <w:r>
        <w:rPr>
          <w:rFonts w:hint="eastAsia"/>
          <w:sz w:val="24"/>
        </w:rPr>
        <w:t>SM9</w:t>
      </w:r>
      <w:r>
        <w:rPr>
          <w:rFonts w:hint="eastAsia"/>
          <w:sz w:val="24"/>
        </w:rPr>
        <w:t>协商、</w:t>
      </w:r>
      <w:r>
        <w:rPr>
          <w:rFonts w:hint="eastAsia"/>
          <w:sz w:val="24"/>
        </w:rPr>
        <w:t>RSA</w:t>
      </w:r>
      <w:r>
        <w:rPr>
          <w:rFonts w:hint="eastAsia"/>
          <w:sz w:val="24"/>
        </w:rPr>
        <w:t>运算、</w:t>
      </w:r>
      <w:r>
        <w:rPr>
          <w:rFonts w:hint="eastAsia"/>
          <w:sz w:val="24"/>
        </w:rPr>
        <w:t>ECC</w:t>
      </w:r>
      <w:r>
        <w:rPr>
          <w:rFonts w:hint="eastAsia"/>
          <w:sz w:val="24"/>
        </w:rPr>
        <w:t>运算、</w:t>
      </w:r>
      <w:r>
        <w:rPr>
          <w:rFonts w:hint="eastAsia"/>
          <w:sz w:val="24"/>
        </w:rPr>
        <w:t>HMAC</w:t>
      </w:r>
      <w:r>
        <w:rPr>
          <w:rFonts w:hint="eastAsia"/>
          <w:sz w:val="24"/>
        </w:rPr>
        <w:t>、点模运算以及位运算等多种功能；</w:t>
      </w:r>
    </w:p>
    <w:p w:rsidR="00B11004" w:rsidRDefault="00B11004" w:rsidP="00B11004">
      <w:pPr>
        <w:spacing w:line="360" w:lineRule="auto"/>
        <w:ind w:firstLineChars="200" w:firstLine="446"/>
        <w:rPr>
          <w:sz w:val="24"/>
        </w:rPr>
      </w:pPr>
      <w:r>
        <w:rPr>
          <w:rFonts w:hint="eastAsia"/>
          <w:sz w:val="24"/>
        </w:rPr>
        <w:lastRenderedPageBreak/>
        <w:t>密码协议的合规性分析功能，测评过程中对取证结果的密码技术进行验证，中标供应商所采用的测评工具需具备</w:t>
      </w:r>
      <w:r>
        <w:rPr>
          <w:rFonts w:hint="eastAsia"/>
          <w:sz w:val="24"/>
        </w:rPr>
        <w:t>SSL PRF</w:t>
      </w:r>
      <w:r>
        <w:rPr>
          <w:rFonts w:hint="eastAsia"/>
          <w:sz w:val="24"/>
        </w:rPr>
        <w:t>、</w:t>
      </w:r>
      <w:r>
        <w:rPr>
          <w:rFonts w:hint="eastAsia"/>
          <w:sz w:val="24"/>
        </w:rPr>
        <w:t>IPSec KEYMAT</w:t>
      </w:r>
      <w:r>
        <w:rPr>
          <w:rFonts w:hint="eastAsia"/>
          <w:sz w:val="24"/>
        </w:rPr>
        <w:t>、</w:t>
      </w:r>
      <w:r>
        <w:rPr>
          <w:rFonts w:hint="eastAsia"/>
          <w:sz w:val="24"/>
        </w:rPr>
        <w:t>IPSec</w:t>
      </w:r>
      <w:r>
        <w:rPr>
          <w:rFonts w:hint="eastAsia"/>
          <w:sz w:val="24"/>
        </w:rPr>
        <w:t>包解析等功能；</w:t>
      </w:r>
    </w:p>
    <w:p w:rsidR="00B11004" w:rsidRDefault="00B11004" w:rsidP="00B11004">
      <w:pPr>
        <w:spacing w:line="360" w:lineRule="auto"/>
        <w:ind w:firstLineChars="200" w:firstLine="446"/>
        <w:rPr>
          <w:sz w:val="24"/>
        </w:rPr>
      </w:pPr>
      <w:r>
        <w:rPr>
          <w:rFonts w:hint="eastAsia"/>
          <w:sz w:val="24"/>
        </w:rPr>
        <w:t>密码服务的合规性分析功能，测评过程中对取证结果的密码服务进行验证，中标供应商所采用的测评工具需具备</w:t>
      </w:r>
      <w:r>
        <w:rPr>
          <w:rFonts w:hint="eastAsia"/>
          <w:sz w:val="24"/>
        </w:rPr>
        <w:t>SM2</w:t>
      </w:r>
      <w:r>
        <w:rPr>
          <w:rFonts w:hint="eastAsia"/>
          <w:sz w:val="24"/>
        </w:rPr>
        <w:t>验签、</w:t>
      </w:r>
      <w:r>
        <w:rPr>
          <w:rFonts w:hint="eastAsia"/>
          <w:sz w:val="24"/>
        </w:rPr>
        <w:t>SM2</w:t>
      </w:r>
      <w:r>
        <w:rPr>
          <w:rFonts w:hint="eastAsia"/>
          <w:sz w:val="24"/>
        </w:rPr>
        <w:t>编解码、</w:t>
      </w:r>
      <w:r>
        <w:rPr>
          <w:rFonts w:hint="eastAsia"/>
          <w:sz w:val="24"/>
        </w:rPr>
        <w:t>ASN.1</w:t>
      </w:r>
      <w:r>
        <w:rPr>
          <w:rFonts w:hint="eastAsia"/>
          <w:sz w:val="24"/>
        </w:rPr>
        <w:t>解码、</w:t>
      </w:r>
      <w:r>
        <w:rPr>
          <w:rFonts w:hint="eastAsia"/>
          <w:sz w:val="24"/>
        </w:rPr>
        <w:t>RSA</w:t>
      </w:r>
      <w:r>
        <w:rPr>
          <w:rFonts w:hint="eastAsia"/>
          <w:sz w:val="24"/>
        </w:rPr>
        <w:t>验签、证书验证、签章验证等功能。</w:t>
      </w:r>
    </w:p>
    <w:p w:rsidR="00B11004" w:rsidRDefault="00B11004" w:rsidP="00B11004">
      <w:pPr>
        <w:spacing w:line="360" w:lineRule="auto"/>
        <w:ind w:firstLineChars="200" w:firstLine="446"/>
        <w:rPr>
          <w:sz w:val="24"/>
        </w:rPr>
      </w:pPr>
      <w:r>
        <w:rPr>
          <w:rFonts w:hint="eastAsia"/>
          <w:sz w:val="24"/>
        </w:rPr>
        <w:t>5</w:t>
      </w:r>
      <w:r>
        <w:rPr>
          <w:rFonts w:hint="eastAsia"/>
          <w:sz w:val="24"/>
        </w:rPr>
        <w:t>）项目组需在入场前签署保密协议。</w:t>
      </w:r>
    </w:p>
    <w:p w:rsidR="00B11004" w:rsidRDefault="00B11004" w:rsidP="00B11004">
      <w:pPr>
        <w:spacing w:line="360" w:lineRule="auto"/>
        <w:ind w:firstLineChars="200" w:firstLine="446"/>
        <w:rPr>
          <w:sz w:val="24"/>
        </w:rPr>
      </w:pPr>
      <w:r>
        <w:rPr>
          <w:rFonts w:hint="eastAsia"/>
          <w:sz w:val="24"/>
        </w:rPr>
        <w:t>6</w:t>
      </w:r>
      <w:r>
        <w:rPr>
          <w:rFonts w:hint="eastAsia"/>
          <w:sz w:val="24"/>
        </w:rPr>
        <w:t>）中标供应商在现场测评工作中必须在不影响采购人信息系统正常运行的前提下进行。</w:t>
      </w:r>
    </w:p>
    <w:p w:rsidR="00B11004" w:rsidRDefault="00B11004" w:rsidP="00B11004">
      <w:pPr>
        <w:spacing w:line="360" w:lineRule="auto"/>
        <w:ind w:firstLineChars="200" w:firstLine="446"/>
        <w:rPr>
          <w:sz w:val="24"/>
        </w:rPr>
      </w:pPr>
      <w:r>
        <w:rPr>
          <w:rFonts w:hint="eastAsia"/>
          <w:sz w:val="24"/>
        </w:rPr>
        <w:t>7</w:t>
      </w:r>
      <w:r>
        <w:rPr>
          <w:rFonts w:hint="eastAsia"/>
          <w:sz w:val="24"/>
        </w:rPr>
        <w:t>）中标供应商应根据被测系统的具体情况，按合同约定，配备满足密评工作需要的人员和工具。为保障密评实施与合同约定服务周期内的服务响应，中标供应商须提供拟派人员在本单位的社保证明。</w:t>
      </w:r>
    </w:p>
    <w:p w:rsidR="00B11004" w:rsidRDefault="00B11004" w:rsidP="00B11004">
      <w:pPr>
        <w:spacing w:line="360" w:lineRule="auto"/>
        <w:ind w:firstLineChars="200" w:firstLine="446"/>
        <w:rPr>
          <w:sz w:val="24"/>
        </w:rPr>
      </w:pPr>
      <w:r>
        <w:rPr>
          <w:rFonts w:hint="eastAsia"/>
          <w:sz w:val="24"/>
        </w:rPr>
        <w:t>8</w:t>
      </w:r>
      <w:r>
        <w:rPr>
          <w:rFonts w:hint="eastAsia"/>
          <w:sz w:val="24"/>
        </w:rPr>
        <w:t>）中标供应商应具有完善的应急流程，具有快速应急响应服务，以保证在整个项目过程中不影响采购人信息系统的正常运行。</w:t>
      </w:r>
    </w:p>
    <w:p w:rsidR="00B11004" w:rsidRDefault="00B11004" w:rsidP="00B11004">
      <w:pPr>
        <w:spacing w:line="360" w:lineRule="auto"/>
        <w:ind w:firstLineChars="200" w:firstLine="446"/>
        <w:rPr>
          <w:sz w:val="24"/>
        </w:rPr>
      </w:pPr>
      <w:r>
        <w:rPr>
          <w:rFonts w:hint="eastAsia"/>
          <w:sz w:val="24"/>
        </w:rPr>
        <w:t>9</w:t>
      </w:r>
      <w:r>
        <w:rPr>
          <w:rFonts w:hint="eastAsia"/>
          <w:sz w:val="24"/>
        </w:rPr>
        <w:t>）中标供应商应具有良好的质量控制的能力和质量管理体系，以保证测评工作的客观、公正、安全。</w:t>
      </w:r>
    </w:p>
    <w:p w:rsidR="00B11004" w:rsidRDefault="00B11004" w:rsidP="00B11004">
      <w:pPr>
        <w:spacing w:line="360" w:lineRule="auto"/>
        <w:ind w:firstLineChars="200" w:firstLine="446"/>
        <w:rPr>
          <w:sz w:val="24"/>
        </w:rPr>
      </w:pPr>
      <w:r>
        <w:rPr>
          <w:rFonts w:hint="eastAsia"/>
          <w:sz w:val="24"/>
        </w:rPr>
        <w:t>10</w:t>
      </w:r>
      <w:r>
        <w:rPr>
          <w:rFonts w:hint="eastAsia"/>
          <w:sz w:val="24"/>
        </w:rPr>
        <w:t>）中标供应商完成商用密码应用安全性评估工作后，应在</w:t>
      </w:r>
      <w:r>
        <w:rPr>
          <w:rFonts w:hint="eastAsia"/>
          <w:sz w:val="24"/>
        </w:rPr>
        <w:t>30</w:t>
      </w:r>
      <w:r>
        <w:rPr>
          <w:rFonts w:hint="eastAsia"/>
          <w:sz w:val="24"/>
        </w:rPr>
        <w:t>个工作日内将评估结果报国家密码管理部门备案。</w:t>
      </w:r>
    </w:p>
    <w:p w:rsidR="00B11004" w:rsidRDefault="00B11004" w:rsidP="00B11004">
      <w:pPr>
        <w:spacing w:line="360" w:lineRule="auto"/>
        <w:ind w:firstLineChars="200" w:firstLine="446"/>
        <w:rPr>
          <w:sz w:val="24"/>
        </w:rPr>
      </w:pPr>
      <w:r>
        <w:rPr>
          <w:rFonts w:hint="eastAsia"/>
          <w:sz w:val="24"/>
        </w:rPr>
        <w:t>四、人员要求</w:t>
      </w:r>
    </w:p>
    <w:tbl>
      <w:tblPr>
        <w:tblW w:w="4997" w:type="pct"/>
        <w:jc w:val="center"/>
        <w:tblLook w:val="04A0" w:firstRow="1" w:lastRow="0" w:firstColumn="1" w:lastColumn="0" w:noHBand="0" w:noVBand="1"/>
      </w:tblPr>
      <w:tblGrid>
        <w:gridCol w:w="673"/>
        <w:gridCol w:w="1277"/>
        <w:gridCol w:w="1176"/>
        <w:gridCol w:w="2226"/>
        <w:gridCol w:w="1703"/>
        <w:gridCol w:w="1468"/>
      </w:tblGrid>
      <w:tr w:rsidR="00B11004" w:rsidTr="002A659D">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是否驻场服务</w:t>
            </w:r>
          </w:p>
        </w:tc>
      </w:tr>
      <w:tr w:rsidR="00B11004" w:rsidTr="002A659D">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1</w:t>
            </w:r>
            <w:r>
              <w:rPr>
                <w:rFonts w:hint="eastAsia"/>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具备商用密码应用安全性评估从业人员考核成绩或商用密码应用安全性评估人员测评能力考核成绩</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从事商用密码应用安全性评估相关工作。具备</w:t>
            </w:r>
            <w:r>
              <w:rPr>
                <w:sz w:val="24"/>
                <w:szCs w:val="24"/>
              </w:rPr>
              <w:t>IT</w:t>
            </w:r>
            <w:r>
              <w:rPr>
                <w:sz w:val="24"/>
                <w:szCs w:val="24"/>
              </w:rPr>
              <w:t>服务项目管理工作</w:t>
            </w:r>
            <w:r>
              <w:rPr>
                <w:rFonts w:hint="eastAsia"/>
                <w:sz w:val="24"/>
                <w:szCs w:val="24"/>
              </w:rPr>
              <w:t>能力，负责</w:t>
            </w:r>
            <w:r>
              <w:rPr>
                <w:sz w:val="24"/>
                <w:szCs w:val="24"/>
              </w:rPr>
              <w:t>IT</w:t>
            </w:r>
            <w:r>
              <w:rPr>
                <w:sz w:val="24"/>
                <w:szCs w:val="24"/>
              </w:rPr>
              <w:t>服务项目的规划设计、部署实施、运营和监督管理、持</w:t>
            </w:r>
            <w:r>
              <w:rPr>
                <w:sz w:val="24"/>
                <w:szCs w:val="24"/>
              </w:rPr>
              <w:lastRenderedPageBreak/>
              <w:t>续改进、服务团队建设和管理</w:t>
            </w:r>
            <w:r>
              <w:rPr>
                <w:rFonts w:hint="eastAsia"/>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cs="仿宋" w:hint="eastAsia"/>
                <w:sz w:val="24"/>
              </w:rPr>
              <w:lastRenderedPageBreak/>
              <w:t>工作时间驻场</w:t>
            </w:r>
          </w:p>
        </w:tc>
      </w:tr>
      <w:tr w:rsidR="00B11004" w:rsidTr="002A659D">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lastRenderedPageBreak/>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不少于</w:t>
            </w:r>
            <w:r>
              <w:rPr>
                <w:rFonts w:hint="eastAsia"/>
                <w:sz w:val="24"/>
                <w:szCs w:val="24"/>
              </w:rPr>
              <w:t>2</w:t>
            </w:r>
            <w:r>
              <w:rPr>
                <w:rFonts w:hint="eastAsia"/>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left"/>
              <w:rPr>
                <w:sz w:val="24"/>
                <w:szCs w:val="24"/>
              </w:rPr>
            </w:pPr>
            <w:r>
              <w:rPr>
                <w:rFonts w:hint="eastAsia"/>
                <w:sz w:val="24"/>
                <w:szCs w:val="24"/>
              </w:rPr>
              <w:t>具备商用密码应用安全性评估从业人员考核成绩或商用密码应用安全性评估人员测评能力考核成绩</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hint="eastAsia"/>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11004" w:rsidRDefault="00B11004" w:rsidP="002A659D">
            <w:pPr>
              <w:adjustRightInd w:val="0"/>
              <w:snapToGrid w:val="0"/>
              <w:jc w:val="center"/>
              <w:rPr>
                <w:sz w:val="24"/>
                <w:szCs w:val="24"/>
              </w:rPr>
            </w:pPr>
            <w:r>
              <w:rPr>
                <w:rFonts w:cs="仿宋" w:hint="eastAsia"/>
                <w:sz w:val="24"/>
              </w:rPr>
              <w:t>工作时间驻场</w:t>
            </w:r>
          </w:p>
        </w:tc>
      </w:tr>
    </w:tbl>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widowControl/>
        <w:jc w:val="left"/>
        <w:rPr>
          <w:sz w:val="24"/>
        </w:rPr>
      </w:pPr>
      <w:r>
        <w:rPr>
          <w:sz w:val="24"/>
        </w:rPr>
        <w:br w:type="page"/>
      </w:r>
    </w:p>
    <w:p w:rsidR="00B11004" w:rsidRDefault="00B11004" w:rsidP="00B1100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11004" w:rsidRDefault="00B11004" w:rsidP="00B11004">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11004" w:rsidRDefault="00B11004" w:rsidP="00B110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11004" w:rsidRDefault="00B11004" w:rsidP="00B110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11004" w:rsidRDefault="00B11004" w:rsidP="00B110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11004" w:rsidRDefault="00B11004" w:rsidP="00B11004">
      <w:pPr>
        <w:widowControl/>
        <w:jc w:val="left"/>
        <w:rPr>
          <w:b/>
          <w:bCs/>
          <w:kern w:val="28"/>
          <w:sz w:val="32"/>
          <w:szCs w:val="32"/>
          <w:lang w:val="zh-CN"/>
        </w:rPr>
      </w:pPr>
      <w:r>
        <w:br w:type="page"/>
      </w:r>
    </w:p>
    <w:p w:rsidR="00B11004" w:rsidRDefault="00B11004" w:rsidP="00B1100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B11004" w:rsidRDefault="00B11004" w:rsidP="00B11004">
      <w:pPr>
        <w:tabs>
          <w:tab w:val="left" w:pos="412"/>
          <w:tab w:val="left" w:pos="618"/>
        </w:tabs>
        <w:spacing w:line="520" w:lineRule="exact"/>
        <w:jc w:val="center"/>
        <w:rPr>
          <w:b/>
          <w:sz w:val="30"/>
          <w:szCs w:val="30"/>
        </w:rPr>
      </w:pPr>
      <w:r>
        <w:rPr>
          <w:b/>
          <w:sz w:val="30"/>
          <w:szCs w:val="30"/>
        </w:rPr>
        <w:t>合同一般条款</w:t>
      </w:r>
    </w:p>
    <w:p w:rsidR="00B11004" w:rsidRDefault="00B11004" w:rsidP="00B1100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11004" w:rsidRDefault="00B11004" w:rsidP="00B1100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11004" w:rsidRDefault="00B11004" w:rsidP="00B1100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B11004" w:rsidRDefault="00B11004" w:rsidP="00B11004">
      <w:pPr>
        <w:pStyle w:val="af3"/>
        <w:numPr>
          <w:ilvl w:val="0"/>
          <w:numId w:val="2"/>
        </w:numPr>
        <w:spacing w:line="480" w:lineRule="exact"/>
        <w:ind w:firstLineChars="0"/>
        <w:rPr>
          <w:sz w:val="24"/>
          <w:szCs w:val="24"/>
        </w:rPr>
      </w:pPr>
      <w:r>
        <w:rPr>
          <w:rFonts w:hint="eastAsia"/>
          <w:sz w:val="24"/>
          <w:szCs w:val="24"/>
        </w:rPr>
        <w:t>本合同为中小企业预留合同</w:t>
      </w:r>
    </w:p>
    <w:p w:rsidR="00B11004" w:rsidRDefault="00B11004" w:rsidP="00B11004">
      <w:pPr>
        <w:pStyle w:val="af3"/>
        <w:numPr>
          <w:ilvl w:val="0"/>
          <w:numId w:val="2"/>
        </w:numPr>
        <w:spacing w:line="480" w:lineRule="exact"/>
        <w:ind w:firstLineChars="0"/>
        <w:rPr>
          <w:sz w:val="24"/>
          <w:szCs w:val="24"/>
        </w:rPr>
      </w:pPr>
      <w:r>
        <w:rPr>
          <w:rFonts w:hint="eastAsia"/>
          <w:sz w:val="24"/>
          <w:szCs w:val="24"/>
        </w:rPr>
        <w:t>本合同非中小企业预留合同</w:t>
      </w:r>
    </w:p>
    <w:p w:rsidR="00B11004" w:rsidRDefault="00B11004" w:rsidP="00B1100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11004" w:rsidRDefault="00B11004" w:rsidP="00B11004">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B11004" w:rsidRDefault="00B11004" w:rsidP="00B11004">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11004" w:rsidRDefault="00B11004" w:rsidP="00B11004">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11004" w:rsidRDefault="00B11004" w:rsidP="00B11004">
      <w:pPr>
        <w:tabs>
          <w:tab w:val="left" w:pos="360"/>
        </w:tabs>
        <w:spacing w:line="520" w:lineRule="exact"/>
        <w:ind w:firstLineChars="200" w:firstLine="446"/>
        <w:rPr>
          <w:sz w:val="24"/>
          <w:szCs w:val="24"/>
        </w:rPr>
      </w:pPr>
      <w:r>
        <w:rPr>
          <w:sz w:val="24"/>
          <w:szCs w:val="24"/>
        </w:rPr>
        <w:t>二、质量要求及对质量负责条件和期限：见附件。</w:t>
      </w:r>
    </w:p>
    <w:p w:rsidR="00B11004" w:rsidRDefault="00B11004" w:rsidP="00B11004">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B11004" w:rsidRDefault="00B11004" w:rsidP="00B11004">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B11004" w:rsidRDefault="00B11004" w:rsidP="00B11004">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11004" w:rsidRDefault="00B11004" w:rsidP="00B1100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11004" w:rsidRDefault="00B11004" w:rsidP="00B11004">
      <w:pPr>
        <w:tabs>
          <w:tab w:val="left" w:pos="360"/>
        </w:tabs>
        <w:spacing w:line="520" w:lineRule="exact"/>
        <w:rPr>
          <w:sz w:val="24"/>
          <w:szCs w:val="24"/>
        </w:rPr>
      </w:pPr>
      <w:r>
        <w:rPr>
          <w:sz w:val="24"/>
          <w:szCs w:val="24"/>
        </w:rPr>
        <w:t xml:space="preserve">    </w:t>
      </w:r>
      <w:r>
        <w:rPr>
          <w:sz w:val="24"/>
          <w:szCs w:val="24"/>
        </w:rPr>
        <w:t>七、货款支付方式：见附件。</w:t>
      </w:r>
    </w:p>
    <w:p w:rsidR="00B11004" w:rsidRDefault="00B11004" w:rsidP="00B11004">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B11004" w:rsidRDefault="00B11004" w:rsidP="00B11004">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B11004" w:rsidRDefault="00B11004" w:rsidP="00B11004">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B11004" w:rsidRDefault="00B11004" w:rsidP="00B11004">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B11004" w:rsidRDefault="00B11004" w:rsidP="00B11004">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11004" w:rsidTr="002A659D">
        <w:tc>
          <w:tcPr>
            <w:tcW w:w="4261" w:type="dxa"/>
          </w:tcPr>
          <w:p w:rsidR="00B11004" w:rsidRDefault="00B11004" w:rsidP="002A659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11004" w:rsidRDefault="00B11004" w:rsidP="002A659D">
            <w:pPr>
              <w:tabs>
                <w:tab w:val="left" w:pos="0"/>
                <w:tab w:val="left" w:pos="315"/>
              </w:tabs>
              <w:spacing w:line="520" w:lineRule="exact"/>
              <w:rPr>
                <w:sz w:val="24"/>
                <w:szCs w:val="24"/>
              </w:rPr>
            </w:pPr>
            <w:r>
              <w:rPr>
                <w:sz w:val="24"/>
                <w:szCs w:val="24"/>
              </w:rPr>
              <w:t>需方（公章）：</w:t>
            </w:r>
            <w:r>
              <w:rPr>
                <w:sz w:val="24"/>
                <w:szCs w:val="24"/>
              </w:rPr>
              <w:t xml:space="preserve"> </w:t>
            </w:r>
          </w:p>
        </w:tc>
      </w:tr>
      <w:tr w:rsidR="00B11004" w:rsidTr="002A659D">
        <w:tc>
          <w:tcPr>
            <w:tcW w:w="4261" w:type="dxa"/>
          </w:tcPr>
          <w:p w:rsidR="00B11004" w:rsidRDefault="00B11004" w:rsidP="002A659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11004" w:rsidRDefault="00B11004" w:rsidP="002A659D">
            <w:pPr>
              <w:tabs>
                <w:tab w:val="left" w:pos="0"/>
                <w:tab w:val="left" w:pos="315"/>
              </w:tabs>
              <w:spacing w:line="520" w:lineRule="exact"/>
              <w:rPr>
                <w:sz w:val="24"/>
                <w:szCs w:val="24"/>
              </w:rPr>
            </w:pPr>
            <w:r>
              <w:rPr>
                <w:sz w:val="24"/>
                <w:szCs w:val="24"/>
              </w:rPr>
              <w:t>地址：</w:t>
            </w:r>
            <w:r>
              <w:rPr>
                <w:sz w:val="24"/>
                <w:szCs w:val="24"/>
              </w:rPr>
              <w:t xml:space="preserve"> </w:t>
            </w:r>
          </w:p>
        </w:tc>
      </w:tr>
      <w:tr w:rsidR="00B11004" w:rsidTr="002A659D">
        <w:tc>
          <w:tcPr>
            <w:tcW w:w="4261" w:type="dxa"/>
          </w:tcPr>
          <w:p w:rsidR="00B11004" w:rsidRDefault="00B11004" w:rsidP="002A659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11004" w:rsidRDefault="00B11004" w:rsidP="002A659D">
            <w:pPr>
              <w:tabs>
                <w:tab w:val="left" w:pos="360"/>
              </w:tabs>
              <w:spacing w:line="520" w:lineRule="exact"/>
              <w:rPr>
                <w:sz w:val="24"/>
                <w:szCs w:val="24"/>
              </w:rPr>
            </w:pPr>
            <w:r>
              <w:rPr>
                <w:sz w:val="24"/>
                <w:szCs w:val="24"/>
              </w:rPr>
              <w:t>法定代表人：</w:t>
            </w:r>
            <w:r>
              <w:rPr>
                <w:sz w:val="24"/>
                <w:szCs w:val="24"/>
              </w:rPr>
              <w:t xml:space="preserve"> </w:t>
            </w:r>
          </w:p>
        </w:tc>
      </w:tr>
      <w:tr w:rsidR="00B11004" w:rsidTr="002A659D">
        <w:tc>
          <w:tcPr>
            <w:tcW w:w="4261" w:type="dxa"/>
          </w:tcPr>
          <w:p w:rsidR="00B11004" w:rsidRDefault="00B11004" w:rsidP="002A659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11004" w:rsidRDefault="00B11004" w:rsidP="002A659D">
            <w:pPr>
              <w:tabs>
                <w:tab w:val="left" w:pos="360"/>
              </w:tabs>
              <w:spacing w:line="520" w:lineRule="exact"/>
              <w:rPr>
                <w:sz w:val="24"/>
                <w:szCs w:val="24"/>
              </w:rPr>
            </w:pPr>
            <w:r>
              <w:rPr>
                <w:sz w:val="24"/>
                <w:szCs w:val="24"/>
              </w:rPr>
              <w:t>委托代理人：</w:t>
            </w:r>
            <w:r>
              <w:rPr>
                <w:sz w:val="24"/>
                <w:szCs w:val="24"/>
              </w:rPr>
              <w:t xml:space="preserve"> </w:t>
            </w:r>
          </w:p>
        </w:tc>
      </w:tr>
      <w:tr w:rsidR="00B11004" w:rsidTr="002A659D">
        <w:tc>
          <w:tcPr>
            <w:tcW w:w="4261" w:type="dxa"/>
          </w:tcPr>
          <w:p w:rsidR="00B11004" w:rsidRDefault="00B11004" w:rsidP="002A659D">
            <w:pPr>
              <w:tabs>
                <w:tab w:val="left" w:pos="360"/>
              </w:tabs>
              <w:spacing w:line="520" w:lineRule="exact"/>
              <w:rPr>
                <w:sz w:val="24"/>
                <w:szCs w:val="24"/>
              </w:rPr>
            </w:pPr>
            <w:r>
              <w:rPr>
                <w:sz w:val="24"/>
                <w:szCs w:val="24"/>
              </w:rPr>
              <w:t>电话：</w:t>
            </w:r>
          </w:p>
        </w:tc>
        <w:tc>
          <w:tcPr>
            <w:tcW w:w="4261" w:type="dxa"/>
          </w:tcPr>
          <w:p w:rsidR="00B11004" w:rsidRDefault="00B11004" w:rsidP="002A659D">
            <w:pPr>
              <w:tabs>
                <w:tab w:val="left" w:pos="360"/>
              </w:tabs>
              <w:spacing w:line="520" w:lineRule="exact"/>
              <w:rPr>
                <w:sz w:val="24"/>
                <w:szCs w:val="24"/>
              </w:rPr>
            </w:pPr>
            <w:r>
              <w:rPr>
                <w:sz w:val="24"/>
                <w:szCs w:val="24"/>
              </w:rPr>
              <w:t>电话：</w:t>
            </w:r>
          </w:p>
        </w:tc>
      </w:tr>
    </w:tbl>
    <w:p w:rsidR="00B11004" w:rsidRDefault="00B11004" w:rsidP="00B11004">
      <w:pPr>
        <w:rPr>
          <w:sz w:val="24"/>
          <w:szCs w:val="24"/>
        </w:rPr>
      </w:pPr>
    </w:p>
    <w:p w:rsidR="00B11004" w:rsidRDefault="00B11004" w:rsidP="00B1100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11004" w:rsidRDefault="00B11004" w:rsidP="00B11004">
      <w:pPr>
        <w:jc w:val="center"/>
        <w:rPr>
          <w:b/>
          <w:sz w:val="30"/>
          <w:szCs w:val="30"/>
        </w:rPr>
      </w:pPr>
      <w:r>
        <w:rPr>
          <w:b/>
          <w:sz w:val="30"/>
          <w:szCs w:val="30"/>
        </w:rPr>
        <w:br w:type="page"/>
      </w:r>
      <w:r>
        <w:rPr>
          <w:b/>
          <w:sz w:val="30"/>
          <w:szCs w:val="30"/>
        </w:rPr>
        <w:lastRenderedPageBreak/>
        <w:t>合同特殊条款</w:t>
      </w:r>
    </w:p>
    <w:p w:rsidR="00B11004" w:rsidRDefault="00B11004" w:rsidP="00B11004">
      <w:pPr>
        <w:tabs>
          <w:tab w:val="left" w:pos="360"/>
        </w:tabs>
        <w:spacing w:line="520" w:lineRule="exact"/>
        <w:ind w:firstLineChars="171" w:firstLine="382"/>
        <w:rPr>
          <w:color w:val="000000"/>
          <w:sz w:val="24"/>
          <w:szCs w:val="24"/>
        </w:rPr>
      </w:pPr>
    </w:p>
    <w:p w:rsidR="00B11004" w:rsidRDefault="00B11004" w:rsidP="00B11004">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B11004" w:rsidRDefault="00B11004" w:rsidP="00B11004">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B11004" w:rsidRDefault="00B11004" w:rsidP="00B11004">
      <w:pPr>
        <w:autoSpaceDE w:val="0"/>
        <w:autoSpaceDN w:val="0"/>
        <w:adjustRightInd w:val="0"/>
        <w:spacing w:line="360" w:lineRule="auto"/>
        <w:ind w:firstLineChars="200" w:firstLine="446"/>
        <w:rPr>
          <w:sz w:val="24"/>
        </w:rPr>
      </w:pPr>
    </w:p>
    <w:p w:rsidR="00B11004" w:rsidRDefault="00B11004" w:rsidP="00B11004">
      <w:pPr>
        <w:widowControl/>
        <w:jc w:val="left"/>
        <w:rPr>
          <w:sz w:val="24"/>
        </w:rPr>
      </w:pPr>
      <w:r>
        <w:rPr>
          <w:sz w:val="24"/>
        </w:rPr>
        <w:br w:type="page"/>
      </w:r>
    </w:p>
    <w:p w:rsidR="00B11004" w:rsidRDefault="00B11004" w:rsidP="00B1100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11004" w:rsidRDefault="00B11004" w:rsidP="00B11004">
      <w:pPr>
        <w:autoSpaceDN w:val="0"/>
        <w:spacing w:line="360" w:lineRule="auto"/>
        <w:jc w:val="center"/>
        <w:rPr>
          <w:b/>
          <w:bCs/>
          <w:sz w:val="24"/>
        </w:rPr>
      </w:pPr>
      <w:r>
        <w:rPr>
          <w:b/>
          <w:bCs/>
          <w:sz w:val="24"/>
        </w:rPr>
        <w:t>投标文件封面格式</w:t>
      </w:r>
    </w:p>
    <w:p w:rsidR="00B11004" w:rsidRDefault="00B11004" w:rsidP="00B11004">
      <w:pPr>
        <w:autoSpaceDE w:val="0"/>
        <w:autoSpaceDN w:val="0"/>
        <w:adjustRightInd w:val="0"/>
        <w:spacing w:line="520" w:lineRule="exact"/>
        <w:jc w:val="center"/>
      </w:pPr>
      <w:r>
        <w:t>第一包</w:t>
      </w:r>
    </w:p>
    <w:p w:rsidR="00B11004" w:rsidRDefault="00B11004" w:rsidP="00B1100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46D796C4" wp14:editId="57BFC7D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11004" w:rsidRDefault="00B11004" w:rsidP="00B11004">
      <w:pPr>
        <w:autoSpaceDE w:val="0"/>
        <w:autoSpaceDN w:val="0"/>
        <w:adjustRightInd w:val="0"/>
        <w:spacing w:line="520" w:lineRule="exact"/>
        <w:rPr>
          <w:b/>
          <w:kern w:val="0"/>
          <w:sz w:val="24"/>
        </w:rPr>
      </w:pPr>
    </w:p>
    <w:p w:rsidR="00B11004" w:rsidRDefault="00B11004" w:rsidP="00B11004">
      <w:pPr>
        <w:autoSpaceDE w:val="0"/>
        <w:autoSpaceDN w:val="0"/>
        <w:adjustRightInd w:val="0"/>
        <w:spacing w:line="520" w:lineRule="exact"/>
        <w:rPr>
          <w:b/>
          <w:kern w:val="0"/>
          <w:sz w:val="24"/>
        </w:rPr>
      </w:pPr>
    </w:p>
    <w:p w:rsidR="00B11004" w:rsidRDefault="00B11004" w:rsidP="00B1100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11004" w:rsidRDefault="00B11004" w:rsidP="00B11004">
      <w:pPr>
        <w:autoSpaceDE w:val="0"/>
        <w:autoSpaceDN w:val="0"/>
        <w:adjustRightInd w:val="0"/>
        <w:spacing w:line="520" w:lineRule="exact"/>
        <w:rPr>
          <w:b/>
          <w:kern w:val="0"/>
          <w:sz w:val="36"/>
          <w:szCs w:val="36"/>
        </w:rPr>
      </w:pPr>
    </w:p>
    <w:p w:rsidR="00B11004" w:rsidRDefault="00B11004" w:rsidP="00B11004">
      <w:pPr>
        <w:autoSpaceDE w:val="0"/>
        <w:autoSpaceDN w:val="0"/>
        <w:adjustRightInd w:val="0"/>
        <w:spacing w:line="520" w:lineRule="exact"/>
        <w:jc w:val="center"/>
        <w:rPr>
          <w:b/>
          <w:color w:val="FF0000"/>
          <w:kern w:val="0"/>
          <w:sz w:val="24"/>
        </w:rPr>
      </w:pPr>
      <w:r>
        <w:rPr>
          <w:b/>
          <w:color w:val="FF0000"/>
          <w:kern w:val="0"/>
          <w:sz w:val="24"/>
        </w:rPr>
        <w:t>（加盖电子签章）</w:t>
      </w:r>
    </w:p>
    <w:p w:rsidR="00B11004" w:rsidRDefault="00B11004" w:rsidP="00B11004">
      <w:pPr>
        <w:spacing w:beforeLines="30" w:before="85" w:afterLines="70" w:after="199" w:line="540" w:lineRule="exact"/>
        <w:ind w:leftChars="300" w:left="579"/>
        <w:rPr>
          <w:b/>
          <w:sz w:val="34"/>
          <w:szCs w:val="34"/>
        </w:rPr>
      </w:pPr>
      <w:r>
        <w:rPr>
          <w:b/>
          <w:sz w:val="34"/>
          <w:szCs w:val="34"/>
        </w:rPr>
        <w:t>项目编号：</w:t>
      </w:r>
    </w:p>
    <w:p w:rsidR="00B11004" w:rsidRDefault="00B11004" w:rsidP="00B11004">
      <w:pPr>
        <w:spacing w:beforeLines="30" w:before="85" w:afterLines="70" w:after="199" w:line="540" w:lineRule="exact"/>
        <w:ind w:leftChars="300" w:left="2026" w:hangingChars="446" w:hanging="1447"/>
        <w:rPr>
          <w:b/>
          <w:sz w:val="34"/>
          <w:szCs w:val="34"/>
        </w:rPr>
      </w:pPr>
      <w:r>
        <w:rPr>
          <w:b/>
          <w:sz w:val="34"/>
          <w:szCs w:val="34"/>
        </w:rPr>
        <w:t>项目名称：</w:t>
      </w:r>
    </w:p>
    <w:p w:rsidR="00B11004" w:rsidRDefault="00B11004" w:rsidP="00B11004">
      <w:pPr>
        <w:spacing w:beforeLines="30" w:before="85" w:afterLines="70" w:after="199" w:line="540" w:lineRule="exact"/>
        <w:ind w:leftChars="300" w:left="2026" w:hangingChars="446" w:hanging="1447"/>
        <w:rPr>
          <w:b/>
          <w:sz w:val="34"/>
          <w:szCs w:val="34"/>
        </w:rPr>
      </w:pPr>
      <w:r>
        <w:rPr>
          <w:b/>
          <w:sz w:val="34"/>
          <w:szCs w:val="34"/>
        </w:rPr>
        <w:t>所投包号：</w:t>
      </w:r>
    </w:p>
    <w:p w:rsidR="00B11004" w:rsidRDefault="00B11004" w:rsidP="00B11004">
      <w:pPr>
        <w:spacing w:beforeLines="30" w:before="85" w:afterLines="70" w:after="199" w:line="540" w:lineRule="exact"/>
        <w:ind w:leftChars="300" w:left="579"/>
        <w:rPr>
          <w:b/>
          <w:sz w:val="34"/>
          <w:szCs w:val="34"/>
        </w:rPr>
      </w:pPr>
      <w:r>
        <w:rPr>
          <w:b/>
          <w:sz w:val="34"/>
          <w:szCs w:val="34"/>
        </w:rPr>
        <w:t>投标单位名称：</w:t>
      </w:r>
    </w:p>
    <w:p w:rsidR="00B11004" w:rsidRDefault="00B11004" w:rsidP="00B11004">
      <w:pPr>
        <w:spacing w:beforeLines="30" w:before="85" w:afterLines="70" w:after="199" w:line="540" w:lineRule="exact"/>
        <w:ind w:leftChars="300" w:left="579"/>
        <w:rPr>
          <w:b/>
          <w:sz w:val="34"/>
          <w:szCs w:val="34"/>
        </w:rPr>
      </w:pPr>
      <w:r>
        <w:rPr>
          <w:rFonts w:hint="eastAsia"/>
          <w:b/>
          <w:sz w:val="34"/>
          <w:szCs w:val="34"/>
        </w:rPr>
        <w:t>投标代表人姓名：</w:t>
      </w: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11004" w:rsidRDefault="00B11004" w:rsidP="00B11004">
      <w:pPr>
        <w:widowControl/>
        <w:jc w:val="left"/>
        <w:rPr>
          <w:b/>
          <w:bCs/>
          <w:sz w:val="24"/>
        </w:rPr>
      </w:pPr>
      <w:r>
        <w:rPr>
          <w:b/>
          <w:bCs/>
          <w:sz w:val="24"/>
        </w:rPr>
        <w:br w:type="page"/>
      </w:r>
    </w:p>
    <w:p w:rsidR="00B11004" w:rsidRDefault="00B11004" w:rsidP="00B11004">
      <w:pPr>
        <w:autoSpaceDN w:val="0"/>
        <w:spacing w:line="360" w:lineRule="auto"/>
        <w:jc w:val="center"/>
        <w:rPr>
          <w:b/>
          <w:bCs/>
          <w:sz w:val="24"/>
        </w:rPr>
      </w:pPr>
      <w:r>
        <w:rPr>
          <w:b/>
          <w:bCs/>
          <w:sz w:val="24"/>
        </w:rPr>
        <w:lastRenderedPageBreak/>
        <w:t>投标文件总目录</w:t>
      </w:r>
    </w:p>
    <w:p w:rsidR="00B11004" w:rsidRDefault="00B11004" w:rsidP="00B1100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B11004" w:rsidRDefault="00B11004" w:rsidP="00B11004">
      <w:pPr>
        <w:widowControl/>
        <w:jc w:val="center"/>
        <w:rPr>
          <w:b/>
          <w:sz w:val="24"/>
        </w:rPr>
      </w:pPr>
    </w:p>
    <w:p w:rsidR="00B11004" w:rsidRDefault="00B11004" w:rsidP="00B11004">
      <w:pPr>
        <w:widowControl/>
        <w:jc w:val="left"/>
        <w:rPr>
          <w:b/>
          <w:sz w:val="24"/>
        </w:rPr>
      </w:pPr>
      <w:r>
        <w:rPr>
          <w:b/>
          <w:sz w:val="24"/>
        </w:rPr>
        <w:br w:type="page"/>
      </w:r>
    </w:p>
    <w:p w:rsidR="00B11004" w:rsidRDefault="00B11004" w:rsidP="00B11004">
      <w:pPr>
        <w:widowControl/>
        <w:jc w:val="center"/>
        <w:rPr>
          <w:b/>
          <w:sz w:val="24"/>
        </w:rPr>
      </w:pPr>
      <w:r>
        <w:rPr>
          <w:b/>
          <w:sz w:val="24"/>
        </w:rPr>
        <w:lastRenderedPageBreak/>
        <w:t>评分因素及评标标准页码检索</w:t>
      </w:r>
    </w:p>
    <w:p w:rsidR="00B11004" w:rsidRDefault="00B11004" w:rsidP="00B1100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11004" w:rsidRDefault="00B11004" w:rsidP="00B11004">
      <w:pPr>
        <w:widowControl/>
        <w:jc w:val="left"/>
        <w:rPr>
          <w:sz w:val="24"/>
        </w:rPr>
      </w:pPr>
      <w:r>
        <w:rPr>
          <w:sz w:val="24"/>
        </w:rPr>
        <w:br w:type="page"/>
      </w:r>
    </w:p>
    <w:p w:rsidR="00B11004" w:rsidRDefault="00B11004" w:rsidP="00B11004">
      <w:pPr>
        <w:tabs>
          <w:tab w:val="left" w:pos="360"/>
        </w:tabs>
        <w:spacing w:afterLines="100" w:after="285" w:line="360" w:lineRule="auto"/>
        <w:rPr>
          <w:b/>
          <w:sz w:val="24"/>
        </w:rPr>
      </w:pPr>
      <w:r>
        <w:rPr>
          <w:b/>
          <w:sz w:val="24"/>
        </w:rPr>
        <w:lastRenderedPageBreak/>
        <w:t>附件</w:t>
      </w:r>
      <w:r>
        <w:rPr>
          <w:b/>
          <w:sz w:val="24"/>
        </w:rPr>
        <w:t>1</w:t>
      </w:r>
    </w:p>
    <w:p w:rsidR="00B11004" w:rsidRDefault="00B11004" w:rsidP="00B11004">
      <w:pPr>
        <w:autoSpaceDN w:val="0"/>
        <w:spacing w:line="360" w:lineRule="auto"/>
        <w:jc w:val="center"/>
        <w:rPr>
          <w:b/>
          <w:bCs/>
          <w:sz w:val="24"/>
        </w:rPr>
      </w:pPr>
      <w:r>
        <w:rPr>
          <w:b/>
          <w:bCs/>
          <w:sz w:val="24"/>
        </w:rPr>
        <w:t>投标书</w:t>
      </w:r>
    </w:p>
    <w:p w:rsidR="00B11004" w:rsidRDefault="00B11004" w:rsidP="00B11004">
      <w:pPr>
        <w:spacing w:line="360" w:lineRule="auto"/>
        <w:rPr>
          <w:sz w:val="24"/>
        </w:rPr>
      </w:pPr>
      <w:r>
        <w:rPr>
          <w:sz w:val="24"/>
        </w:rPr>
        <w:t>致：天津市政府采购中心</w:t>
      </w:r>
    </w:p>
    <w:p w:rsidR="00B11004" w:rsidRDefault="00B11004" w:rsidP="00B1100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11004" w:rsidRDefault="00B11004" w:rsidP="00B11004">
      <w:pPr>
        <w:spacing w:line="360" w:lineRule="auto"/>
        <w:ind w:firstLineChars="200" w:firstLine="446"/>
        <w:rPr>
          <w:sz w:val="24"/>
        </w:rPr>
      </w:pPr>
      <w:r>
        <w:rPr>
          <w:sz w:val="24"/>
        </w:rPr>
        <w:t>据此函，签字代表宣布同意如下：</w:t>
      </w:r>
    </w:p>
    <w:p w:rsidR="00B11004" w:rsidRDefault="00B11004" w:rsidP="00B11004">
      <w:pPr>
        <w:spacing w:line="360" w:lineRule="auto"/>
        <w:ind w:firstLineChars="200" w:firstLine="446"/>
        <w:rPr>
          <w:sz w:val="24"/>
        </w:rPr>
      </w:pPr>
      <w:r>
        <w:rPr>
          <w:sz w:val="24"/>
        </w:rPr>
        <w:t xml:space="preserve">1. </w:t>
      </w:r>
      <w:r>
        <w:rPr>
          <w:sz w:val="24"/>
        </w:rPr>
        <w:t>所附投标报价表中规定的应提供和交付的服务投标总价为：</w:t>
      </w:r>
    </w:p>
    <w:p w:rsidR="00B11004" w:rsidRDefault="00B11004" w:rsidP="00B11004">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11004" w:rsidRDefault="00B11004" w:rsidP="00B11004">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B11004" w:rsidRDefault="00B11004" w:rsidP="00B11004">
      <w:pPr>
        <w:spacing w:line="360" w:lineRule="auto"/>
        <w:ind w:firstLineChars="200" w:firstLine="446"/>
        <w:rPr>
          <w:sz w:val="24"/>
        </w:rPr>
      </w:pPr>
      <w:r>
        <w:rPr>
          <w:sz w:val="24"/>
        </w:rPr>
        <w:t>……</w:t>
      </w:r>
    </w:p>
    <w:p w:rsidR="00B11004" w:rsidRDefault="00B11004" w:rsidP="00B11004">
      <w:pPr>
        <w:spacing w:line="360" w:lineRule="auto"/>
        <w:ind w:firstLineChars="200" w:firstLine="446"/>
        <w:rPr>
          <w:sz w:val="24"/>
        </w:rPr>
      </w:pPr>
      <w:r>
        <w:rPr>
          <w:sz w:val="24"/>
        </w:rPr>
        <w:t xml:space="preserve">2. </w:t>
      </w:r>
      <w:r>
        <w:rPr>
          <w:sz w:val="24"/>
        </w:rPr>
        <w:t>我公司将按招标文件的规定履行合同责任和义务。</w:t>
      </w:r>
    </w:p>
    <w:p w:rsidR="00B11004" w:rsidRDefault="00B11004" w:rsidP="00B1100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11004" w:rsidRDefault="00B11004" w:rsidP="00B1100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11004" w:rsidRDefault="00B11004" w:rsidP="00B1100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11004" w:rsidRDefault="00B11004" w:rsidP="00B1100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11004" w:rsidRDefault="00B11004" w:rsidP="00B11004">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w:t>
      </w:r>
      <w:r>
        <w:rPr>
          <w:sz w:val="24"/>
        </w:rPr>
        <w:lastRenderedPageBreak/>
        <w:t>务器数据库的记录为准，一切因网络通信或我方操作失误造成的应答数据错误或缺失均与贵中心无关，我方愿承担因此出现的任何风险和责任。</w:t>
      </w:r>
    </w:p>
    <w:p w:rsidR="00B11004" w:rsidRDefault="00B11004" w:rsidP="00B1100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11004" w:rsidRDefault="00B11004" w:rsidP="00B1100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11004" w:rsidRDefault="00B11004" w:rsidP="00B11004">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11004" w:rsidRDefault="00B11004" w:rsidP="00B1100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11004" w:rsidRDefault="00B11004" w:rsidP="00B1100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11004" w:rsidRDefault="00B11004" w:rsidP="00B11004">
      <w:pPr>
        <w:spacing w:line="360" w:lineRule="auto"/>
        <w:ind w:firstLineChars="200" w:firstLine="446"/>
        <w:rPr>
          <w:sz w:val="24"/>
        </w:rPr>
      </w:pPr>
      <w:r>
        <w:rPr>
          <w:rFonts w:hint="eastAsia"/>
          <w:sz w:val="24"/>
        </w:rPr>
        <w:t>纳税人识别号：</w:t>
      </w:r>
    </w:p>
    <w:p w:rsidR="00B11004" w:rsidRDefault="00B11004" w:rsidP="00B11004">
      <w:pPr>
        <w:spacing w:line="360" w:lineRule="auto"/>
        <w:ind w:firstLineChars="200" w:firstLine="446"/>
        <w:rPr>
          <w:sz w:val="24"/>
        </w:rPr>
      </w:pPr>
      <w:r>
        <w:rPr>
          <w:rFonts w:hint="eastAsia"/>
          <w:sz w:val="24"/>
        </w:rPr>
        <w:t>地址、电话：</w:t>
      </w:r>
    </w:p>
    <w:p w:rsidR="00B11004" w:rsidRDefault="00B11004" w:rsidP="00B11004">
      <w:pPr>
        <w:spacing w:line="360" w:lineRule="auto"/>
        <w:ind w:firstLineChars="200" w:firstLine="446"/>
        <w:rPr>
          <w:sz w:val="24"/>
        </w:rPr>
      </w:pPr>
      <w:r>
        <w:rPr>
          <w:rFonts w:hint="eastAsia"/>
          <w:sz w:val="24"/>
        </w:rPr>
        <w:t>开户行及账号：</w:t>
      </w:r>
    </w:p>
    <w:p w:rsidR="00B11004" w:rsidRDefault="00B11004" w:rsidP="00B1100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11004" w:rsidRDefault="00B11004" w:rsidP="00B1100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11004" w:rsidRDefault="00B11004" w:rsidP="00B11004">
      <w:pPr>
        <w:spacing w:line="360" w:lineRule="auto"/>
        <w:ind w:firstLineChars="200" w:firstLine="448"/>
        <w:rPr>
          <w:b/>
          <w:sz w:val="24"/>
        </w:rPr>
      </w:pPr>
      <w:r>
        <w:rPr>
          <w:rFonts w:hint="eastAsia"/>
          <w:b/>
          <w:sz w:val="24"/>
        </w:rPr>
        <w:t>□</w:t>
      </w:r>
      <w:r>
        <w:rPr>
          <w:b/>
          <w:sz w:val="24"/>
        </w:rPr>
        <w:t>上门自取</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8"/>
        <w:rPr>
          <w:b/>
          <w:sz w:val="24"/>
        </w:rPr>
      </w:pPr>
      <w:r>
        <w:rPr>
          <w:rFonts w:hint="eastAsia"/>
          <w:b/>
          <w:sz w:val="24"/>
        </w:rPr>
        <w:t>□</w:t>
      </w:r>
      <w:r>
        <w:rPr>
          <w:b/>
          <w:sz w:val="24"/>
        </w:rPr>
        <w:t>到付邮寄</w:t>
      </w:r>
    </w:p>
    <w:p w:rsidR="00B11004" w:rsidRDefault="00B11004" w:rsidP="00B11004">
      <w:pPr>
        <w:spacing w:line="360" w:lineRule="auto"/>
        <w:ind w:firstLineChars="200" w:firstLine="446"/>
        <w:rPr>
          <w:sz w:val="24"/>
        </w:rPr>
      </w:pPr>
      <w:r>
        <w:rPr>
          <w:sz w:val="24"/>
        </w:rPr>
        <w:lastRenderedPageBreak/>
        <w:t>邮寄地址</w:t>
      </w:r>
      <w:r>
        <w:rPr>
          <w:rFonts w:hint="eastAsia"/>
          <w:sz w:val="24"/>
        </w:rPr>
        <w:t>、邮编</w:t>
      </w:r>
      <w:r>
        <w:rPr>
          <w:sz w:val="24"/>
        </w:rPr>
        <w:t>：</w:t>
      </w:r>
    </w:p>
    <w:p w:rsidR="00B11004" w:rsidRDefault="00B11004" w:rsidP="00B11004">
      <w:pPr>
        <w:spacing w:line="360" w:lineRule="auto"/>
        <w:ind w:firstLineChars="200" w:firstLine="446"/>
        <w:rPr>
          <w:sz w:val="24"/>
        </w:rPr>
      </w:pPr>
      <w:r>
        <w:rPr>
          <w:sz w:val="24"/>
        </w:rPr>
        <w:t>邮寄联系人、手机号码：</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460" w:lineRule="exact"/>
        <w:rPr>
          <w:sz w:val="24"/>
        </w:rPr>
      </w:pPr>
    </w:p>
    <w:p w:rsidR="00B11004" w:rsidRDefault="00B11004" w:rsidP="00B11004">
      <w:pPr>
        <w:widowControl/>
        <w:jc w:val="left"/>
        <w:rPr>
          <w:sz w:val="24"/>
        </w:rPr>
      </w:pPr>
      <w:r>
        <w:rPr>
          <w:sz w:val="24"/>
        </w:rPr>
        <w:br w:type="page"/>
      </w:r>
    </w:p>
    <w:p w:rsidR="00B11004" w:rsidRDefault="00B11004" w:rsidP="00B11004">
      <w:pPr>
        <w:widowControl/>
        <w:jc w:val="left"/>
        <w:rPr>
          <w:b/>
          <w:sz w:val="24"/>
        </w:rPr>
      </w:pPr>
      <w:r>
        <w:rPr>
          <w:b/>
          <w:sz w:val="24"/>
        </w:rPr>
        <w:lastRenderedPageBreak/>
        <w:t>附件</w:t>
      </w:r>
      <w:r>
        <w:rPr>
          <w:b/>
          <w:sz w:val="24"/>
        </w:rPr>
        <w:t>2</w:t>
      </w:r>
    </w:p>
    <w:p w:rsidR="00B11004" w:rsidRDefault="00B11004" w:rsidP="00B11004">
      <w:pPr>
        <w:ind w:right="84"/>
        <w:jc w:val="center"/>
        <w:rPr>
          <w:b/>
          <w:sz w:val="24"/>
        </w:rPr>
      </w:pPr>
      <w:r>
        <w:rPr>
          <w:rFonts w:hint="eastAsia"/>
          <w:b/>
          <w:sz w:val="24"/>
        </w:rPr>
        <w:t>供应商资格声明函</w:t>
      </w:r>
    </w:p>
    <w:p w:rsidR="00B11004" w:rsidRDefault="00B11004" w:rsidP="00B11004">
      <w:pPr>
        <w:spacing w:line="360" w:lineRule="auto"/>
        <w:ind w:firstLine="420"/>
        <w:jc w:val="center"/>
        <w:rPr>
          <w:b/>
          <w:sz w:val="24"/>
        </w:rPr>
      </w:pPr>
    </w:p>
    <w:p w:rsidR="00B11004" w:rsidRDefault="00B11004" w:rsidP="00B11004">
      <w:pPr>
        <w:spacing w:line="360" w:lineRule="auto"/>
        <w:rPr>
          <w:sz w:val="24"/>
        </w:rPr>
      </w:pPr>
      <w:r>
        <w:rPr>
          <w:rFonts w:hint="eastAsia"/>
          <w:sz w:val="24"/>
        </w:rPr>
        <w:t>天津市政府采购中心：</w:t>
      </w:r>
    </w:p>
    <w:p w:rsidR="00B11004" w:rsidRDefault="00B11004" w:rsidP="00B11004">
      <w:pPr>
        <w:spacing w:line="360" w:lineRule="auto"/>
        <w:ind w:firstLineChars="200" w:firstLine="446"/>
        <w:rPr>
          <w:sz w:val="24"/>
        </w:rPr>
      </w:pPr>
      <w:r>
        <w:rPr>
          <w:rFonts w:hint="eastAsia"/>
          <w:sz w:val="24"/>
        </w:rPr>
        <w:t>我单位自愿参与本项目的政府采购活动，郑重承诺如下：</w:t>
      </w:r>
    </w:p>
    <w:p w:rsidR="00B11004" w:rsidRDefault="00B11004" w:rsidP="00B11004">
      <w:pPr>
        <w:spacing w:line="360" w:lineRule="auto"/>
        <w:ind w:firstLineChars="200" w:firstLine="446"/>
        <w:rPr>
          <w:sz w:val="24"/>
        </w:rPr>
      </w:pPr>
      <w:r>
        <w:rPr>
          <w:rFonts w:hint="eastAsia"/>
          <w:sz w:val="24"/>
        </w:rPr>
        <w:t>（一）我单位具有良好的商业信誉和健全的财务会计制度；</w:t>
      </w:r>
    </w:p>
    <w:p w:rsidR="00B11004" w:rsidRDefault="00B11004" w:rsidP="00B11004">
      <w:pPr>
        <w:spacing w:line="360" w:lineRule="auto"/>
        <w:ind w:firstLineChars="200" w:firstLine="446"/>
        <w:rPr>
          <w:sz w:val="24"/>
        </w:rPr>
      </w:pPr>
      <w:r>
        <w:rPr>
          <w:rFonts w:hint="eastAsia"/>
          <w:sz w:val="24"/>
        </w:rPr>
        <w:t>（二）我单位依法缴纳税收和社会保障资金；</w:t>
      </w:r>
    </w:p>
    <w:p w:rsidR="00B11004" w:rsidRDefault="00B11004" w:rsidP="00B11004">
      <w:pPr>
        <w:spacing w:line="360" w:lineRule="auto"/>
        <w:ind w:firstLineChars="200" w:firstLine="446"/>
        <w:rPr>
          <w:sz w:val="24"/>
        </w:rPr>
      </w:pPr>
      <w:r>
        <w:rPr>
          <w:rFonts w:hint="eastAsia"/>
          <w:sz w:val="24"/>
        </w:rPr>
        <w:t>（三）我单位具备履行合同所必需的设备和专业技术能力；</w:t>
      </w:r>
    </w:p>
    <w:p w:rsidR="00B11004" w:rsidRDefault="00B11004" w:rsidP="00B1100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11004" w:rsidRDefault="00B11004" w:rsidP="00B1100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11004" w:rsidRDefault="00B11004" w:rsidP="00B1100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11004" w:rsidTr="002A659D">
        <w:tc>
          <w:tcPr>
            <w:tcW w:w="1061" w:type="pct"/>
            <w:vAlign w:val="center"/>
          </w:tcPr>
          <w:p w:rsidR="00B11004" w:rsidRDefault="00B11004" w:rsidP="002A659D">
            <w:pPr>
              <w:jc w:val="center"/>
              <w:rPr>
                <w:szCs w:val="21"/>
              </w:rPr>
            </w:pPr>
            <w:r>
              <w:rPr>
                <w:rFonts w:hint="eastAsia"/>
                <w:szCs w:val="21"/>
              </w:rPr>
              <w:t>序号</w:t>
            </w:r>
          </w:p>
        </w:tc>
        <w:tc>
          <w:tcPr>
            <w:tcW w:w="2273" w:type="pct"/>
            <w:vAlign w:val="center"/>
          </w:tcPr>
          <w:p w:rsidR="00B11004" w:rsidRDefault="00B11004" w:rsidP="002A659D">
            <w:pPr>
              <w:jc w:val="center"/>
              <w:rPr>
                <w:szCs w:val="21"/>
              </w:rPr>
            </w:pPr>
            <w:r>
              <w:rPr>
                <w:rFonts w:hint="eastAsia"/>
                <w:szCs w:val="21"/>
              </w:rPr>
              <w:t>单位名称</w:t>
            </w:r>
          </w:p>
        </w:tc>
        <w:tc>
          <w:tcPr>
            <w:tcW w:w="1667" w:type="pct"/>
            <w:vAlign w:val="center"/>
          </w:tcPr>
          <w:p w:rsidR="00B11004" w:rsidRDefault="00B11004" w:rsidP="002A659D">
            <w:pPr>
              <w:jc w:val="center"/>
              <w:rPr>
                <w:szCs w:val="21"/>
              </w:rPr>
            </w:pPr>
            <w:r>
              <w:rPr>
                <w:rFonts w:hint="eastAsia"/>
                <w:szCs w:val="21"/>
              </w:rPr>
              <w:t>相互关系类型</w:t>
            </w:r>
          </w:p>
        </w:tc>
      </w:tr>
      <w:tr w:rsidR="00B11004" w:rsidTr="002A659D">
        <w:tc>
          <w:tcPr>
            <w:tcW w:w="1061" w:type="pct"/>
            <w:vAlign w:val="center"/>
          </w:tcPr>
          <w:p w:rsidR="00B11004" w:rsidRDefault="00B11004" w:rsidP="002A659D">
            <w:pPr>
              <w:jc w:val="center"/>
              <w:rPr>
                <w:szCs w:val="21"/>
              </w:rPr>
            </w:pPr>
            <w:r>
              <w:rPr>
                <w:rFonts w:hint="eastAsia"/>
                <w:szCs w:val="21"/>
              </w:rPr>
              <w:t>1</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r w:rsidR="00B11004" w:rsidTr="002A659D">
        <w:tc>
          <w:tcPr>
            <w:tcW w:w="1061" w:type="pct"/>
            <w:vAlign w:val="center"/>
          </w:tcPr>
          <w:p w:rsidR="00B11004" w:rsidRDefault="00B11004" w:rsidP="002A659D">
            <w:pPr>
              <w:jc w:val="center"/>
              <w:rPr>
                <w:szCs w:val="21"/>
              </w:rPr>
            </w:pPr>
            <w:r>
              <w:rPr>
                <w:rFonts w:hint="eastAsia"/>
                <w:szCs w:val="21"/>
              </w:rPr>
              <w:t>2</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r w:rsidR="00B11004" w:rsidTr="002A659D">
        <w:tc>
          <w:tcPr>
            <w:tcW w:w="1061" w:type="pct"/>
            <w:vAlign w:val="center"/>
          </w:tcPr>
          <w:p w:rsidR="00B11004" w:rsidRDefault="00B11004" w:rsidP="002A659D">
            <w:pPr>
              <w:jc w:val="center"/>
              <w:rPr>
                <w:szCs w:val="21"/>
              </w:rPr>
            </w:pPr>
            <w:r>
              <w:rPr>
                <w:rFonts w:hint="eastAsia"/>
                <w:szCs w:val="21"/>
              </w:rPr>
              <w:t>3</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bl>
    <w:p w:rsidR="00B11004" w:rsidRDefault="00B11004" w:rsidP="00B11004">
      <w:pPr>
        <w:spacing w:line="360" w:lineRule="auto"/>
        <w:ind w:firstLineChars="200" w:firstLine="446"/>
        <w:rPr>
          <w:sz w:val="24"/>
        </w:rPr>
      </w:pPr>
      <w:r>
        <w:rPr>
          <w:rFonts w:hint="eastAsia"/>
          <w:sz w:val="24"/>
        </w:rPr>
        <w:t>上表未填写的，视为不存在第（六）条所列情形</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r>
        <w:rPr>
          <w:rFonts w:hint="eastAsia"/>
          <w:sz w:val="24"/>
        </w:rPr>
        <w:t>上述声明真实有效，否则我单位承担全部责任和不利后果。</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100" w:firstLine="223"/>
        <w:rPr>
          <w:sz w:val="24"/>
        </w:rPr>
      </w:pPr>
      <w:r>
        <w:rPr>
          <w:sz w:val="24"/>
        </w:rPr>
        <w:t>投标人名称：</w:t>
      </w:r>
    </w:p>
    <w:p w:rsidR="00B11004" w:rsidRDefault="00B11004" w:rsidP="00B11004">
      <w:pPr>
        <w:spacing w:line="360" w:lineRule="auto"/>
        <w:ind w:firstLineChars="100" w:firstLine="223"/>
        <w:rPr>
          <w:sz w:val="24"/>
        </w:rPr>
      </w:pPr>
    </w:p>
    <w:p w:rsidR="00B11004" w:rsidRDefault="00B11004" w:rsidP="00B11004">
      <w:pPr>
        <w:spacing w:line="460" w:lineRule="exact"/>
        <w:jc w:val="center"/>
        <w:rPr>
          <w:b/>
          <w:sz w:val="24"/>
        </w:rPr>
      </w:pPr>
      <w:r>
        <w:rPr>
          <w:sz w:val="24"/>
        </w:rPr>
        <w:t>日期：</w:t>
      </w:r>
      <w:r>
        <w:rPr>
          <w:sz w:val="24"/>
        </w:rPr>
        <w:t xml:space="preserve">  </w:t>
      </w:r>
    </w:p>
    <w:p w:rsidR="00B11004" w:rsidRDefault="00B11004" w:rsidP="00B11004">
      <w:pPr>
        <w:spacing w:line="460" w:lineRule="exact"/>
        <w:jc w:val="center"/>
        <w:rPr>
          <w:b/>
          <w:sz w:val="24"/>
        </w:rPr>
      </w:pPr>
    </w:p>
    <w:p w:rsidR="00B11004" w:rsidRDefault="00B11004" w:rsidP="00B11004">
      <w:pPr>
        <w:widowControl/>
        <w:jc w:val="left"/>
        <w:rPr>
          <w:b/>
          <w:sz w:val="24"/>
        </w:rPr>
      </w:pPr>
      <w:r>
        <w:rPr>
          <w:b/>
          <w:sz w:val="24"/>
        </w:rPr>
        <w:br w:type="page"/>
      </w:r>
    </w:p>
    <w:p w:rsidR="00B11004" w:rsidRDefault="00B11004" w:rsidP="00B1100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11004" w:rsidRDefault="00B11004" w:rsidP="00B11004">
      <w:pPr>
        <w:widowControl/>
        <w:jc w:val="left"/>
        <w:rPr>
          <w:b/>
          <w:sz w:val="24"/>
        </w:rPr>
      </w:pPr>
      <w:r>
        <w:rPr>
          <w:b/>
          <w:sz w:val="24"/>
        </w:rPr>
        <w:br w:type="page"/>
      </w:r>
    </w:p>
    <w:p w:rsidR="00B11004" w:rsidRDefault="00B11004" w:rsidP="00B11004">
      <w:pPr>
        <w:spacing w:line="460" w:lineRule="exact"/>
        <w:rPr>
          <w:b/>
          <w:sz w:val="24"/>
        </w:rPr>
      </w:pPr>
      <w:r>
        <w:rPr>
          <w:rFonts w:hint="eastAsia"/>
          <w:b/>
          <w:sz w:val="24"/>
        </w:rPr>
        <w:lastRenderedPageBreak/>
        <w:t>附件</w:t>
      </w:r>
      <w:r>
        <w:rPr>
          <w:rFonts w:hint="eastAsia"/>
          <w:b/>
          <w:sz w:val="24"/>
        </w:rPr>
        <w:t>3</w:t>
      </w:r>
    </w:p>
    <w:p w:rsidR="00B11004" w:rsidRDefault="00B11004" w:rsidP="00B11004">
      <w:pPr>
        <w:spacing w:line="460" w:lineRule="exact"/>
        <w:jc w:val="center"/>
        <w:rPr>
          <w:b/>
          <w:sz w:val="24"/>
        </w:rPr>
      </w:pPr>
    </w:p>
    <w:p w:rsidR="00B11004" w:rsidRDefault="00B11004" w:rsidP="00B11004">
      <w:pPr>
        <w:spacing w:line="460" w:lineRule="exact"/>
        <w:jc w:val="center"/>
        <w:rPr>
          <w:b/>
          <w:sz w:val="24"/>
        </w:rPr>
      </w:pPr>
      <w:r>
        <w:rPr>
          <w:rFonts w:hint="eastAsia"/>
          <w:b/>
          <w:sz w:val="24"/>
        </w:rPr>
        <w:t>开标一览表</w:t>
      </w:r>
    </w:p>
    <w:p w:rsidR="00B11004" w:rsidRDefault="00B11004" w:rsidP="00B11004">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B11004" w:rsidRDefault="00B11004" w:rsidP="00B11004">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B11004" w:rsidRDefault="00B11004" w:rsidP="00B11004">
      <w:pPr>
        <w:spacing w:line="460" w:lineRule="exact"/>
        <w:rPr>
          <w:sz w:val="24"/>
          <w:u w:val="single"/>
        </w:rPr>
      </w:pPr>
      <w:r>
        <w:rPr>
          <w:rFonts w:hint="eastAsia"/>
          <w:b/>
          <w:sz w:val="24"/>
        </w:rPr>
        <w:t xml:space="preserve">  </w:t>
      </w:r>
      <w:r>
        <w:rPr>
          <w:sz w:val="24"/>
        </w:rPr>
        <w:t>包号：</w:t>
      </w:r>
      <w:r>
        <w:rPr>
          <w:sz w:val="24"/>
          <w:u w:val="single"/>
        </w:rPr>
        <w:t xml:space="preserve">                        </w:t>
      </w:r>
    </w:p>
    <w:p w:rsidR="00B11004" w:rsidRDefault="00B11004" w:rsidP="00B11004">
      <w:pPr>
        <w:spacing w:line="460" w:lineRule="exact"/>
        <w:rPr>
          <w:b/>
          <w:sz w:val="24"/>
        </w:rPr>
      </w:pPr>
      <w:r>
        <w:rPr>
          <w:rFonts w:hint="eastAsia"/>
          <w:b/>
          <w:sz w:val="24"/>
        </w:rPr>
        <w:t xml:space="preserve">                           </w:t>
      </w:r>
    </w:p>
    <w:p w:rsidR="00B11004" w:rsidRDefault="00B11004" w:rsidP="00B11004">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2160"/>
        <w:gridCol w:w="2520"/>
        <w:gridCol w:w="2700"/>
      </w:tblGrid>
      <w:tr w:rsidR="00B11004" w:rsidTr="002A659D">
        <w:trPr>
          <w:cantSplit/>
          <w:trHeight w:val="567"/>
        </w:trPr>
        <w:tc>
          <w:tcPr>
            <w:tcW w:w="3060" w:type="dxa"/>
            <w:gridSpan w:val="2"/>
            <w:vAlign w:val="center"/>
          </w:tcPr>
          <w:p w:rsidR="00B11004" w:rsidRDefault="00B11004" w:rsidP="002A659D">
            <w:pPr>
              <w:pStyle w:val="af4"/>
              <w:spacing w:line="240" w:lineRule="auto"/>
              <w:ind w:left="0"/>
              <w:jc w:val="center"/>
              <w:rPr>
                <w:color w:val="000000"/>
              </w:rPr>
            </w:pPr>
            <w:r>
              <w:rPr>
                <w:rFonts w:hint="eastAsia"/>
                <w:color w:val="000000"/>
              </w:rPr>
              <w:t>项</w:t>
            </w:r>
            <w:r>
              <w:rPr>
                <w:rFonts w:hint="eastAsia"/>
                <w:color w:val="000000"/>
              </w:rPr>
              <w:t xml:space="preserve">  </w:t>
            </w:r>
            <w:r>
              <w:rPr>
                <w:rFonts w:hint="eastAsia"/>
                <w:color w:val="000000"/>
              </w:rPr>
              <w:t>目</w:t>
            </w:r>
          </w:p>
        </w:tc>
        <w:tc>
          <w:tcPr>
            <w:tcW w:w="2520" w:type="dxa"/>
            <w:vAlign w:val="center"/>
          </w:tcPr>
          <w:p w:rsidR="00B11004" w:rsidRDefault="00B11004" w:rsidP="002A659D">
            <w:pPr>
              <w:pStyle w:val="af4"/>
              <w:spacing w:line="240" w:lineRule="auto"/>
              <w:ind w:left="0"/>
              <w:jc w:val="center"/>
              <w:rPr>
                <w:color w:val="000000"/>
              </w:rPr>
            </w:pPr>
            <w:r>
              <w:rPr>
                <w:rFonts w:hint="eastAsia"/>
                <w:color w:val="000000"/>
              </w:rPr>
              <w:t>价</w:t>
            </w:r>
            <w:r>
              <w:rPr>
                <w:rFonts w:hint="eastAsia"/>
                <w:color w:val="000000"/>
              </w:rPr>
              <w:t xml:space="preserve">  </w:t>
            </w:r>
            <w:r>
              <w:rPr>
                <w:rFonts w:hint="eastAsia"/>
                <w:color w:val="000000"/>
              </w:rPr>
              <w:t>格</w:t>
            </w:r>
          </w:p>
        </w:tc>
        <w:tc>
          <w:tcPr>
            <w:tcW w:w="2700" w:type="dxa"/>
            <w:vAlign w:val="center"/>
          </w:tcPr>
          <w:p w:rsidR="00B11004" w:rsidRDefault="00B11004" w:rsidP="002A659D">
            <w:pPr>
              <w:pStyle w:val="af4"/>
              <w:spacing w:line="240" w:lineRule="auto"/>
              <w:ind w:left="0"/>
              <w:jc w:val="center"/>
              <w:rPr>
                <w:color w:val="000000"/>
              </w:rPr>
            </w:pPr>
            <w:r>
              <w:rPr>
                <w:rFonts w:hint="eastAsia"/>
                <w:color w:val="000000"/>
              </w:rPr>
              <w:t>备</w:t>
            </w:r>
            <w:r>
              <w:rPr>
                <w:rFonts w:hint="eastAsia"/>
                <w:color w:val="000000"/>
              </w:rPr>
              <w:t xml:space="preserve">  </w:t>
            </w:r>
            <w:r>
              <w:rPr>
                <w:rFonts w:hint="eastAsia"/>
                <w:color w:val="000000"/>
              </w:rPr>
              <w:t>注</w:t>
            </w:r>
          </w:p>
        </w:tc>
      </w:tr>
      <w:tr w:rsidR="00B11004" w:rsidTr="002A659D">
        <w:trPr>
          <w:cantSplit/>
          <w:trHeight w:val="567"/>
        </w:trPr>
        <w:tc>
          <w:tcPr>
            <w:tcW w:w="3060" w:type="dxa"/>
            <w:gridSpan w:val="2"/>
            <w:vAlign w:val="center"/>
          </w:tcPr>
          <w:p w:rsidR="00B11004" w:rsidRDefault="00B11004" w:rsidP="002A659D">
            <w:pPr>
              <w:pStyle w:val="af4"/>
              <w:spacing w:line="240" w:lineRule="auto"/>
              <w:ind w:left="0"/>
              <w:jc w:val="center"/>
              <w:rPr>
                <w:color w:val="000000"/>
              </w:rPr>
            </w:pPr>
            <w:r>
              <w:rPr>
                <w:rFonts w:hint="eastAsia"/>
                <w:color w:val="000000"/>
              </w:rPr>
              <w:t>投标总价</w:t>
            </w:r>
          </w:p>
        </w:tc>
        <w:tc>
          <w:tcPr>
            <w:tcW w:w="2520" w:type="dxa"/>
            <w:vAlign w:val="center"/>
          </w:tcPr>
          <w:p w:rsidR="00B11004" w:rsidRDefault="00B11004" w:rsidP="002A659D">
            <w:pPr>
              <w:pStyle w:val="af4"/>
              <w:spacing w:line="240" w:lineRule="auto"/>
              <w:ind w:left="0"/>
              <w:jc w:val="center"/>
              <w:rPr>
                <w:color w:val="000000"/>
              </w:rPr>
            </w:pPr>
          </w:p>
        </w:tc>
        <w:tc>
          <w:tcPr>
            <w:tcW w:w="2700" w:type="dxa"/>
            <w:vAlign w:val="center"/>
          </w:tcPr>
          <w:p w:rsidR="00B11004" w:rsidRDefault="00B11004" w:rsidP="002A659D">
            <w:pPr>
              <w:pStyle w:val="af4"/>
              <w:spacing w:line="240" w:lineRule="auto"/>
              <w:ind w:left="0"/>
              <w:jc w:val="center"/>
              <w:rPr>
                <w:color w:val="000000"/>
              </w:rPr>
            </w:pPr>
          </w:p>
        </w:tc>
      </w:tr>
      <w:tr w:rsidR="00B11004" w:rsidTr="002A659D">
        <w:trPr>
          <w:cantSplit/>
          <w:trHeight w:val="567"/>
        </w:trPr>
        <w:tc>
          <w:tcPr>
            <w:tcW w:w="900" w:type="dxa"/>
            <w:vMerge w:val="restart"/>
            <w:textDirection w:val="tbRlV"/>
            <w:vAlign w:val="center"/>
          </w:tcPr>
          <w:p w:rsidR="00B11004" w:rsidRDefault="00B11004" w:rsidP="002A659D">
            <w:pPr>
              <w:pStyle w:val="af4"/>
              <w:ind w:left="113" w:right="113"/>
              <w:jc w:val="center"/>
              <w:rPr>
                <w:color w:val="000000"/>
              </w:rPr>
            </w:pPr>
            <w:r>
              <w:rPr>
                <w:rFonts w:hint="eastAsia"/>
                <w:color w:val="000000"/>
              </w:rPr>
              <w:t>应用软件</w:t>
            </w:r>
          </w:p>
        </w:tc>
        <w:tc>
          <w:tcPr>
            <w:tcW w:w="2160" w:type="dxa"/>
            <w:vAlign w:val="center"/>
          </w:tcPr>
          <w:p w:rsidR="00B11004" w:rsidRDefault="00B11004" w:rsidP="002A659D">
            <w:pPr>
              <w:pStyle w:val="af4"/>
              <w:spacing w:line="240" w:lineRule="auto"/>
              <w:ind w:left="0"/>
              <w:jc w:val="center"/>
              <w:rPr>
                <w:color w:val="000000"/>
              </w:rPr>
            </w:pPr>
            <w:r>
              <w:rPr>
                <w:rFonts w:hint="eastAsia"/>
                <w:color w:val="000000"/>
              </w:rPr>
              <w:t>开发费</w:t>
            </w:r>
          </w:p>
        </w:tc>
        <w:tc>
          <w:tcPr>
            <w:tcW w:w="2520" w:type="dxa"/>
            <w:vAlign w:val="center"/>
          </w:tcPr>
          <w:p w:rsidR="00B11004" w:rsidRDefault="00B11004" w:rsidP="002A659D">
            <w:pPr>
              <w:pStyle w:val="af4"/>
              <w:spacing w:line="240" w:lineRule="auto"/>
              <w:ind w:left="0"/>
              <w:jc w:val="center"/>
              <w:rPr>
                <w:color w:val="000000"/>
              </w:rPr>
            </w:pPr>
          </w:p>
        </w:tc>
        <w:tc>
          <w:tcPr>
            <w:tcW w:w="2700" w:type="dxa"/>
            <w:vAlign w:val="center"/>
          </w:tcPr>
          <w:p w:rsidR="00B11004" w:rsidRDefault="00B11004" w:rsidP="002A659D">
            <w:pPr>
              <w:pStyle w:val="af4"/>
              <w:spacing w:line="240" w:lineRule="auto"/>
              <w:ind w:left="0"/>
              <w:jc w:val="center"/>
              <w:rPr>
                <w:color w:val="000000"/>
              </w:rPr>
            </w:pPr>
          </w:p>
        </w:tc>
      </w:tr>
      <w:tr w:rsidR="00B11004" w:rsidTr="002A659D">
        <w:trPr>
          <w:cantSplit/>
          <w:trHeight w:val="567"/>
        </w:trPr>
        <w:tc>
          <w:tcPr>
            <w:tcW w:w="900" w:type="dxa"/>
            <w:vMerge/>
            <w:vAlign w:val="center"/>
          </w:tcPr>
          <w:p w:rsidR="00B11004" w:rsidRDefault="00B11004" w:rsidP="002A659D">
            <w:pPr>
              <w:pStyle w:val="af4"/>
              <w:spacing w:line="240" w:lineRule="auto"/>
              <w:ind w:left="0"/>
              <w:jc w:val="center"/>
              <w:rPr>
                <w:color w:val="000000"/>
              </w:rPr>
            </w:pPr>
          </w:p>
        </w:tc>
        <w:tc>
          <w:tcPr>
            <w:tcW w:w="2160" w:type="dxa"/>
            <w:vAlign w:val="center"/>
          </w:tcPr>
          <w:p w:rsidR="00B11004" w:rsidRDefault="00B11004" w:rsidP="002A659D">
            <w:pPr>
              <w:pStyle w:val="af4"/>
              <w:spacing w:line="240" w:lineRule="auto"/>
              <w:ind w:left="0"/>
              <w:jc w:val="center"/>
              <w:rPr>
                <w:color w:val="000000"/>
              </w:rPr>
            </w:pPr>
            <w:r>
              <w:rPr>
                <w:rFonts w:hint="eastAsia"/>
                <w:color w:val="000000"/>
              </w:rPr>
              <w:t>培训费</w:t>
            </w:r>
          </w:p>
        </w:tc>
        <w:tc>
          <w:tcPr>
            <w:tcW w:w="2520" w:type="dxa"/>
            <w:vAlign w:val="center"/>
          </w:tcPr>
          <w:p w:rsidR="00B11004" w:rsidRDefault="00B11004" w:rsidP="002A659D">
            <w:pPr>
              <w:pStyle w:val="af4"/>
              <w:spacing w:line="240" w:lineRule="auto"/>
              <w:ind w:left="0"/>
              <w:jc w:val="center"/>
              <w:rPr>
                <w:color w:val="000000"/>
              </w:rPr>
            </w:pPr>
          </w:p>
        </w:tc>
        <w:tc>
          <w:tcPr>
            <w:tcW w:w="2700" w:type="dxa"/>
            <w:vAlign w:val="center"/>
          </w:tcPr>
          <w:p w:rsidR="00B11004" w:rsidRDefault="00B11004" w:rsidP="002A659D">
            <w:pPr>
              <w:pStyle w:val="af4"/>
              <w:spacing w:line="240" w:lineRule="auto"/>
              <w:ind w:left="0"/>
              <w:jc w:val="center"/>
              <w:rPr>
                <w:color w:val="000000"/>
              </w:rPr>
            </w:pPr>
          </w:p>
        </w:tc>
      </w:tr>
      <w:tr w:rsidR="00B11004" w:rsidTr="002A659D">
        <w:trPr>
          <w:cantSplit/>
          <w:trHeight w:val="567"/>
        </w:trPr>
        <w:tc>
          <w:tcPr>
            <w:tcW w:w="900" w:type="dxa"/>
            <w:vMerge/>
            <w:vAlign w:val="center"/>
          </w:tcPr>
          <w:p w:rsidR="00B11004" w:rsidRDefault="00B11004" w:rsidP="002A659D">
            <w:pPr>
              <w:pStyle w:val="af4"/>
              <w:spacing w:line="240" w:lineRule="auto"/>
              <w:ind w:left="0"/>
              <w:jc w:val="center"/>
              <w:rPr>
                <w:color w:val="000000"/>
              </w:rPr>
            </w:pPr>
          </w:p>
        </w:tc>
        <w:tc>
          <w:tcPr>
            <w:tcW w:w="2160" w:type="dxa"/>
            <w:vAlign w:val="center"/>
          </w:tcPr>
          <w:p w:rsidR="00B11004" w:rsidRDefault="00B11004" w:rsidP="002A659D">
            <w:pPr>
              <w:pStyle w:val="af4"/>
              <w:spacing w:line="240" w:lineRule="auto"/>
              <w:ind w:left="0"/>
              <w:jc w:val="center"/>
              <w:rPr>
                <w:color w:val="000000"/>
              </w:rPr>
            </w:pPr>
            <w:r>
              <w:rPr>
                <w:rFonts w:hint="eastAsia"/>
                <w:color w:val="000000"/>
              </w:rPr>
              <w:t>维护费</w:t>
            </w:r>
          </w:p>
        </w:tc>
        <w:tc>
          <w:tcPr>
            <w:tcW w:w="2520" w:type="dxa"/>
            <w:vAlign w:val="center"/>
          </w:tcPr>
          <w:p w:rsidR="00B11004" w:rsidRDefault="00B11004" w:rsidP="002A659D">
            <w:pPr>
              <w:pStyle w:val="af4"/>
              <w:spacing w:line="240" w:lineRule="auto"/>
              <w:ind w:left="0"/>
              <w:jc w:val="center"/>
              <w:rPr>
                <w:color w:val="000000"/>
              </w:rPr>
            </w:pPr>
          </w:p>
        </w:tc>
        <w:tc>
          <w:tcPr>
            <w:tcW w:w="2700" w:type="dxa"/>
            <w:vAlign w:val="center"/>
          </w:tcPr>
          <w:p w:rsidR="00B11004" w:rsidRDefault="00B11004" w:rsidP="002A659D">
            <w:pPr>
              <w:pStyle w:val="af4"/>
              <w:spacing w:line="240" w:lineRule="auto"/>
              <w:ind w:left="0"/>
              <w:jc w:val="center"/>
              <w:rPr>
                <w:color w:val="000000"/>
              </w:rPr>
            </w:pPr>
          </w:p>
        </w:tc>
      </w:tr>
      <w:tr w:rsidR="00B11004" w:rsidTr="002A659D">
        <w:trPr>
          <w:cantSplit/>
          <w:trHeight w:val="567"/>
        </w:trPr>
        <w:tc>
          <w:tcPr>
            <w:tcW w:w="3060" w:type="dxa"/>
            <w:gridSpan w:val="2"/>
            <w:vAlign w:val="center"/>
          </w:tcPr>
          <w:p w:rsidR="00B11004" w:rsidRDefault="00B11004" w:rsidP="002A659D">
            <w:pPr>
              <w:pStyle w:val="af4"/>
              <w:spacing w:line="240" w:lineRule="auto"/>
              <w:ind w:left="0"/>
              <w:jc w:val="center"/>
              <w:rPr>
                <w:color w:val="000000"/>
              </w:rPr>
            </w:pPr>
            <w:r>
              <w:rPr>
                <w:rFonts w:hint="eastAsia"/>
                <w:color w:val="000000"/>
              </w:rPr>
              <w:t>其他费用</w:t>
            </w:r>
          </w:p>
        </w:tc>
        <w:tc>
          <w:tcPr>
            <w:tcW w:w="2520" w:type="dxa"/>
            <w:vAlign w:val="center"/>
          </w:tcPr>
          <w:p w:rsidR="00B11004" w:rsidRDefault="00B11004" w:rsidP="002A659D">
            <w:pPr>
              <w:pStyle w:val="af4"/>
              <w:spacing w:line="240" w:lineRule="auto"/>
              <w:ind w:left="0"/>
              <w:jc w:val="center"/>
              <w:rPr>
                <w:color w:val="000000"/>
              </w:rPr>
            </w:pPr>
          </w:p>
        </w:tc>
        <w:tc>
          <w:tcPr>
            <w:tcW w:w="2700" w:type="dxa"/>
            <w:vAlign w:val="center"/>
          </w:tcPr>
          <w:p w:rsidR="00B11004" w:rsidRDefault="00B11004" w:rsidP="002A659D">
            <w:pPr>
              <w:pStyle w:val="af4"/>
              <w:spacing w:line="240" w:lineRule="auto"/>
              <w:ind w:left="0"/>
              <w:jc w:val="center"/>
              <w:rPr>
                <w:color w:val="000000"/>
              </w:rPr>
            </w:pPr>
          </w:p>
        </w:tc>
      </w:tr>
    </w:tbl>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360" w:lineRule="auto"/>
        <w:ind w:right="84" w:firstLine="420"/>
        <w:rPr>
          <w:sz w:val="24"/>
        </w:rPr>
      </w:pP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sz w:val="24"/>
        </w:rPr>
      </w:pPr>
      <w:r>
        <w:rPr>
          <w:b/>
          <w:sz w:val="24"/>
        </w:rPr>
        <w:lastRenderedPageBreak/>
        <w:t>附件</w:t>
      </w:r>
      <w:r>
        <w:rPr>
          <w:rFonts w:hint="eastAsia"/>
          <w:b/>
          <w:sz w:val="24"/>
        </w:rPr>
        <w:t>4</w:t>
      </w:r>
    </w:p>
    <w:p w:rsidR="00B11004" w:rsidRDefault="00B11004" w:rsidP="00B11004">
      <w:pPr>
        <w:tabs>
          <w:tab w:val="left" w:pos="3780"/>
          <w:tab w:val="left" w:pos="3960"/>
        </w:tabs>
        <w:spacing w:line="460" w:lineRule="exact"/>
        <w:jc w:val="center"/>
        <w:rPr>
          <w:b/>
          <w:sz w:val="24"/>
        </w:rPr>
      </w:pPr>
      <w:r>
        <w:rPr>
          <w:rFonts w:hint="eastAsia"/>
          <w:b/>
          <w:sz w:val="24"/>
        </w:rPr>
        <w:t>开标分项</w:t>
      </w:r>
      <w:r>
        <w:rPr>
          <w:b/>
          <w:sz w:val="24"/>
        </w:rPr>
        <w:t>一览表</w:t>
      </w:r>
    </w:p>
    <w:p w:rsidR="00B11004" w:rsidRDefault="00B11004" w:rsidP="00B11004">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B11004" w:rsidRDefault="00B11004" w:rsidP="00B11004">
      <w:pPr>
        <w:spacing w:line="460" w:lineRule="exact"/>
        <w:rPr>
          <w:sz w:val="24"/>
          <w:u w:val="single"/>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rPr>
      </w:pPr>
    </w:p>
    <w:p w:rsidR="00B11004" w:rsidRDefault="00B11004" w:rsidP="00B11004">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1842"/>
        <w:gridCol w:w="2055"/>
        <w:gridCol w:w="1924"/>
        <w:gridCol w:w="1516"/>
      </w:tblGrid>
      <w:tr w:rsidR="00B11004" w:rsidTr="002A659D">
        <w:trPr>
          <w:cantSplit/>
          <w:trHeight w:val="643"/>
          <w:jc w:val="center"/>
        </w:trPr>
        <w:tc>
          <w:tcPr>
            <w:tcW w:w="698" w:type="pct"/>
            <w:vAlign w:val="center"/>
          </w:tcPr>
          <w:p w:rsidR="00B11004" w:rsidRDefault="00B11004" w:rsidP="002A659D">
            <w:pPr>
              <w:jc w:val="center"/>
              <w:rPr>
                <w:sz w:val="24"/>
                <w:szCs w:val="24"/>
              </w:rPr>
            </w:pPr>
            <w:r>
              <w:rPr>
                <w:rFonts w:hint="eastAsia"/>
                <w:sz w:val="24"/>
                <w:szCs w:val="24"/>
              </w:rPr>
              <w:t>序号</w:t>
            </w:r>
          </w:p>
        </w:tc>
        <w:tc>
          <w:tcPr>
            <w:tcW w:w="1080" w:type="pct"/>
            <w:vAlign w:val="center"/>
          </w:tcPr>
          <w:p w:rsidR="00B11004" w:rsidRDefault="00B11004" w:rsidP="002A659D">
            <w:pPr>
              <w:jc w:val="center"/>
              <w:rPr>
                <w:sz w:val="24"/>
                <w:szCs w:val="24"/>
              </w:rPr>
            </w:pPr>
            <w:r>
              <w:rPr>
                <w:sz w:val="24"/>
                <w:szCs w:val="24"/>
              </w:rPr>
              <w:t>具体岗位</w:t>
            </w:r>
          </w:p>
        </w:tc>
        <w:tc>
          <w:tcPr>
            <w:tcW w:w="1205" w:type="pct"/>
            <w:vAlign w:val="center"/>
          </w:tcPr>
          <w:p w:rsidR="00B11004" w:rsidRDefault="00B11004" w:rsidP="002A659D">
            <w:pPr>
              <w:jc w:val="center"/>
              <w:rPr>
                <w:sz w:val="24"/>
                <w:szCs w:val="24"/>
              </w:rPr>
            </w:pPr>
            <w:r>
              <w:rPr>
                <w:sz w:val="24"/>
                <w:szCs w:val="24"/>
              </w:rPr>
              <w:t>人</w:t>
            </w:r>
            <w:r>
              <w:rPr>
                <w:rFonts w:hint="eastAsia"/>
                <w:sz w:val="24"/>
                <w:szCs w:val="24"/>
              </w:rPr>
              <w:t>月</w:t>
            </w:r>
            <w:r>
              <w:rPr>
                <w:sz w:val="24"/>
                <w:szCs w:val="24"/>
              </w:rPr>
              <w:t>数</w:t>
            </w:r>
          </w:p>
        </w:tc>
        <w:tc>
          <w:tcPr>
            <w:tcW w:w="1128" w:type="pct"/>
            <w:vAlign w:val="center"/>
          </w:tcPr>
          <w:p w:rsidR="00B11004" w:rsidRDefault="00B11004" w:rsidP="002A659D">
            <w:pPr>
              <w:jc w:val="center"/>
              <w:rPr>
                <w:sz w:val="24"/>
                <w:szCs w:val="24"/>
              </w:rPr>
            </w:pPr>
            <w:r>
              <w:rPr>
                <w:rFonts w:hint="eastAsia"/>
                <w:sz w:val="24"/>
                <w:szCs w:val="24"/>
              </w:rPr>
              <w:t>人月金额</w:t>
            </w:r>
          </w:p>
        </w:tc>
        <w:tc>
          <w:tcPr>
            <w:tcW w:w="889" w:type="pct"/>
            <w:vAlign w:val="center"/>
          </w:tcPr>
          <w:p w:rsidR="00B11004" w:rsidRDefault="00B11004" w:rsidP="002A659D">
            <w:pPr>
              <w:jc w:val="center"/>
              <w:rPr>
                <w:sz w:val="24"/>
                <w:szCs w:val="24"/>
              </w:rPr>
            </w:pPr>
            <w:r>
              <w:rPr>
                <w:sz w:val="24"/>
                <w:szCs w:val="24"/>
              </w:rPr>
              <w:t>小计</w:t>
            </w:r>
          </w:p>
        </w:tc>
      </w:tr>
      <w:tr w:rsidR="00B11004" w:rsidTr="002A659D">
        <w:trPr>
          <w:cantSplit/>
          <w:trHeight w:val="643"/>
          <w:jc w:val="center"/>
        </w:trPr>
        <w:tc>
          <w:tcPr>
            <w:tcW w:w="698" w:type="pct"/>
            <w:vAlign w:val="center"/>
          </w:tcPr>
          <w:p w:rsidR="00B11004" w:rsidRDefault="00B11004" w:rsidP="002A659D">
            <w:pPr>
              <w:jc w:val="center"/>
              <w:rPr>
                <w:sz w:val="24"/>
                <w:szCs w:val="24"/>
              </w:rPr>
            </w:pPr>
          </w:p>
        </w:tc>
        <w:tc>
          <w:tcPr>
            <w:tcW w:w="1080" w:type="pct"/>
            <w:vAlign w:val="center"/>
          </w:tcPr>
          <w:p w:rsidR="00B11004" w:rsidRDefault="00B11004" w:rsidP="002A659D">
            <w:pPr>
              <w:jc w:val="center"/>
              <w:rPr>
                <w:sz w:val="24"/>
                <w:szCs w:val="24"/>
              </w:rPr>
            </w:pPr>
          </w:p>
        </w:tc>
        <w:tc>
          <w:tcPr>
            <w:tcW w:w="1205" w:type="pct"/>
            <w:vAlign w:val="center"/>
          </w:tcPr>
          <w:p w:rsidR="00B11004" w:rsidRDefault="00B11004" w:rsidP="002A659D">
            <w:pPr>
              <w:jc w:val="center"/>
              <w:rPr>
                <w:sz w:val="24"/>
                <w:szCs w:val="24"/>
              </w:rPr>
            </w:pPr>
          </w:p>
        </w:tc>
        <w:tc>
          <w:tcPr>
            <w:tcW w:w="1128" w:type="pct"/>
            <w:vAlign w:val="center"/>
          </w:tcPr>
          <w:p w:rsidR="00B11004" w:rsidRDefault="00B11004" w:rsidP="002A659D">
            <w:pPr>
              <w:jc w:val="center"/>
              <w:rPr>
                <w:sz w:val="24"/>
                <w:szCs w:val="24"/>
              </w:rPr>
            </w:pPr>
          </w:p>
        </w:tc>
        <w:tc>
          <w:tcPr>
            <w:tcW w:w="889" w:type="pct"/>
            <w:vAlign w:val="center"/>
          </w:tcPr>
          <w:p w:rsidR="00B11004" w:rsidRDefault="00B11004" w:rsidP="002A659D">
            <w:pPr>
              <w:jc w:val="center"/>
              <w:rPr>
                <w:sz w:val="24"/>
                <w:szCs w:val="24"/>
              </w:rPr>
            </w:pPr>
          </w:p>
        </w:tc>
      </w:tr>
      <w:tr w:rsidR="00B11004" w:rsidTr="002A659D">
        <w:trPr>
          <w:cantSplit/>
          <w:trHeight w:val="643"/>
          <w:jc w:val="center"/>
        </w:trPr>
        <w:tc>
          <w:tcPr>
            <w:tcW w:w="698" w:type="pct"/>
            <w:vAlign w:val="center"/>
          </w:tcPr>
          <w:p w:rsidR="00B11004" w:rsidRDefault="00B11004" w:rsidP="002A659D">
            <w:pPr>
              <w:jc w:val="center"/>
              <w:rPr>
                <w:sz w:val="24"/>
                <w:szCs w:val="24"/>
              </w:rPr>
            </w:pPr>
          </w:p>
        </w:tc>
        <w:tc>
          <w:tcPr>
            <w:tcW w:w="1080" w:type="pct"/>
            <w:vAlign w:val="center"/>
          </w:tcPr>
          <w:p w:rsidR="00B11004" w:rsidRDefault="00B11004" w:rsidP="002A659D">
            <w:pPr>
              <w:jc w:val="center"/>
              <w:rPr>
                <w:sz w:val="24"/>
                <w:szCs w:val="24"/>
              </w:rPr>
            </w:pPr>
          </w:p>
        </w:tc>
        <w:tc>
          <w:tcPr>
            <w:tcW w:w="1205" w:type="pct"/>
            <w:vAlign w:val="center"/>
          </w:tcPr>
          <w:p w:rsidR="00B11004" w:rsidRDefault="00B11004" w:rsidP="002A659D">
            <w:pPr>
              <w:jc w:val="center"/>
              <w:rPr>
                <w:sz w:val="24"/>
                <w:szCs w:val="24"/>
              </w:rPr>
            </w:pPr>
          </w:p>
        </w:tc>
        <w:tc>
          <w:tcPr>
            <w:tcW w:w="1128" w:type="pct"/>
            <w:vAlign w:val="center"/>
          </w:tcPr>
          <w:p w:rsidR="00B11004" w:rsidRDefault="00B11004" w:rsidP="002A659D">
            <w:pPr>
              <w:jc w:val="center"/>
              <w:rPr>
                <w:sz w:val="24"/>
                <w:szCs w:val="24"/>
              </w:rPr>
            </w:pPr>
          </w:p>
        </w:tc>
        <w:tc>
          <w:tcPr>
            <w:tcW w:w="889" w:type="pct"/>
            <w:vAlign w:val="center"/>
          </w:tcPr>
          <w:p w:rsidR="00B11004" w:rsidRDefault="00B11004" w:rsidP="002A659D">
            <w:pPr>
              <w:jc w:val="center"/>
              <w:rPr>
                <w:sz w:val="24"/>
                <w:szCs w:val="24"/>
              </w:rPr>
            </w:pPr>
          </w:p>
        </w:tc>
      </w:tr>
      <w:tr w:rsidR="00B11004" w:rsidTr="002A659D">
        <w:trPr>
          <w:cantSplit/>
          <w:trHeight w:val="643"/>
          <w:jc w:val="center"/>
        </w:trPr>
        <w:tc>
          <w:tcPr>
            <w:tcW w:w="698" w:type="pct"/>
            <w:vAlign w:val="center"/>
          </w:tcPr>
          <w:p w:rsidR="00B11004" w:rsidRDefault="00B11004" w:rsidP="002A659D">
            <w:pPr>
              <w:jc w:val="center"/>
              <w:rPr>
                <w:sz w:val="24"/>
                <w:szCs w:val="24"/>
              </w:rPr>
            </w:pPr>
          </w:p>
        </w:tc>
        <w:tc>
          <w:tcPr>
            <w:tcW w:w="1080" w:type="pct"/>
            <w:vAlign w:val="center"/>
          </w:tcPr>
          <w:p w:rsidR="00B11004" w:rsidRDefault="00B11004" w:rsidP="002A659D">
            <w:pPr>
              <w:jc w:val="center"/>
              <w:rPr>
                <w:sz w:val="24"/>
                <w:szCs w:val="24"/>
              </w:rPr>
            </w:pPr>
          </w:p>
        </w:tc>
        <w:tc>
          <w:tcPr>
            <w:tcW w:w="1205" w:type="pct"/>
            <w:vAlign w:val="center"/>
          </w:tcPr>
          <w:p w:rsidR="00B11004" w:rsidRDefault="00B11004" w:rsidP="002A659D">
            <w:pPr>
              <w:jc w:val="center"/>
              <w:rPr>
                <w:sz w:val="24"/>
                <w:szCs w:val="24"/>
              </w:rPr>
            </w:pPr>
          </w:p>
        </w:tc>
        <w:tc>
          <w:tcPr>
            <w:tcW w:w="1128" w:type="pct"/>
            <w:vAlign w:val="center"/>
          </w:tcPr>
          <w:p w:rsidR="00B11004" w:rsidRDefault="00B11004" w:rsidP="002A659D">
            <w:pPr>
              <w:jc w:val="center"/>
              <w:rPr>
                <w:sz w:val="24"/>
                <w:szCs w:val="24"/>
              </w:rPr>
            </w:pPr>
          </w:p>
        </w:tc>
        <w:tc>
          <w:tcPr>
            <w:tcW w:w="889" w:type="pct"/>
            <w:vAlign w:val="center"/>
          </w:tcPr>
          <w:p w:rsidR="00B11004" w:rsidRDefault="00B11004" w:rsidP="002A659D">
            <w:pPr>
              <w:jc w:val="center"/>
              <w:rPr>
                <w:sz w:val="24"/>
                <w:szCs w:val="24"/>
              </w:rPr>
            </w:pPr>
          </w:p>
        </w:tc>
      </w:tr>
      <w:tr w:rsidR="00B11004" w:rsidTr="002A659D">
        <w:trPr>
          <w:cantSplit/>
          <w:trHeight w:val="643"/>
          <w:jc w:val="center"/>
        </w:trPr>
        <w:tc>
          <w:tcPr>
            <w:tcW w:w="1778" w:type="pct"/>
            <w:gridSpan w:val="2"/>
            <w:vAlign w:val="center"/>
          </w:tcPr>
          <w:p w:rsidR="00B11004" w:rsidRDefault="00B11004" w:rsidP="002A659D">
            <w:pPr>
              <w:jc w:val="center"/>
              <w:rPr>
                <w:sz w:val="24"/>
                <w:szCs w:val="24"/>
              </w:rPr>
            </w:pPr>
            <w:r>
              <w:rPr>
                <w:rFonts w:hint="eastAsia"/>
                <w:sz w:val="24"/>
                <w:szCs w:val="24"/>
              </w:rPr>
              <w:t>合计</w:t>
            </w:r>
          </w:p>
        </w:tc>
        <w:tc>
          <w:tcPr>
            <w:tcW w:w="1205" w:type="pct"/>
            <w:vAlign w:val="center"/>
          </w:tcPr>
          <w:p w:rsidR="00B11004" w:rsidRDefault="00B11004" w:rsidP="002A659D">
            <w:pPr>
              <w:jc w:val="center"/>
              <w:rPr>
                <w:sz w:val="24"/>
                <w:szCs w:val="24"/>
              </w:rPr>
            </w:pPr>
          </w:p>
        </w:tc>
        <w:tc>
          <w:tcPr>
            <w:tcW w:w="1128" w:type="pct"/>
            <w:vAlign w:val="center"/>
          </w:tcPr>
          <w:p w:rsidR="00B11004" w:rsidRDefault="00B11004" w:rsidP="002A659D">
            <w:pPr>
              <w:jc w:val="center"/>
              <w:rPr>
                <w:sz w:val="24"/>
                <w:szCs w:val="24"/>
              </w:rPr>
            </w:pPr>
          </w:p>
        </w:tc>
        <w:tc>
          <w:tcPr>
            <w:tcW w:w="889" w:type="pct"/>
            <w:vAlign w:val="center"/>
          </w:tcPr>
          <w:p w:rsidR="00B11004" w:rsidRDefault="00B11004" w:rsidP="002A659D">
            <w:pPr>
              <w:jc w:val="center"/>
              <w:rPr>
                <w:sz w:val="24"/>
                <w:szCs w:val="24"/>
              </w:rPr>
            </w:pPr>
            <w:r>
              <w:rPr>
                <w:rFonts w:hint="eastAsia"/>
                <w:sz w:val="24"/>
                <w:szCs w:val="24"/>
              </w:rPr>
              <w:t>总报价</w:t>
            </w:r>
          </w:p>
        </w:tc>
      </w:tr>
    </w:tbl>
    <w:p w:rsidR="00B11004" w:rsidRDefault="00B11004" w:rsidP="00B11004">
      <w:pPr>
        <w:ind w:left="180"/>
        <w:rPr>
          <w:sz w:val="22"/>
          <w:szCs w:val="24"/>
        </w:rPr>
      </w:pPr>
      <w:r>
        <w:rPr>
          <w:sz w:val="22"/>
          <w:szCs w:val="24"/>
        </w:rPr>
        <w:t>注：</w:t>
      </w:r>
      <w:r>
        <w:rPr>
          <w:sz w:val="22"/>
          <w:szCs w:val="24"/>
        </w:rPr>
        <w:t xml:space="preserve">1. </w:t>
      </w:r>
      <w:r>
        <w:rPr>
          <w:sz w:val="22"/>
          <w:szCs w:val="24"/>
        </w:rPr>
        <w:t>本表</w:t>
      </w:r>
      <w:r>
        <w:rPr>
          <w:rFonts w:hint="eastAsia"/>
          <w:sz w:val="22"/>
          <w:szCs w:val="24"/>
        </w:rPr>
        <w:t>应按供应商投入本项目的各岗位人员如实填写；</w:t>
      </w:r>
    </w:p>
    <w:p w:rsidR="00B11004" w:rsidRDefault="00B11004" w:rsidP="00B11004">
      <w:pPr>
        <w:ind w:left="180" w:firstLineChars="200" w:firstLine="406"/>
        <w:rPr>
          <w:sz w:val="22"/>
          <w:szCs w:val="24"/>
        </w:rPr>
      </w:pPr>
      <w:r>
        <w:rPr>
          <w:sz w:val="22"/>
          <w:szCs w:val="24"/>
        </w:rPr>
        <w:t>2</w:t>
      </w:r>
      <w:r>
        <w:rPr>
          <w:rFonts w:hint="eastAsia"/>
          <w:sz w:val="22"/>
          <w:szCs w:val="24"/>
        </w:rPr>
        <w:t xml:space="preserve"> </w:t>
      </w:r>
      <w:r>
        <w:rPr>
          <w:rFonts w:hint="eastAsia"/>
          <w:sz w:val="22"/>
          <w:szCs w:val="24"/>
        </w:rPr>
        <w:t>本表中总报价须与投标总价保持一致。</w:t>
      </w:r>
    </w:p>
    <w:p w:rsidR="00B11004" w:rsidRDefault="00B11004" w:rsidP="00B11004">
      <w:pPr>
        <w:ind w:left="180" w:firstLineChars="200" w:firstLine="386"/>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sz w:val="24"/>
        </w:rPr>
      </w:pPr>
      <w:r>
        <w:rPr>
          <w:b/>
          <w:sz w:val="24"/>
        </w:rPr>
        <w:lastRenderedPageBreak/>
        <w:t>附件</w:t>
      </w:r>
      <w:r>
        <w:rPr>
          <w:rFonts w:hint="eastAsia"/>
          <w:b/>
          <w:sz w:val="24"/>
        </w:rPr>
        <w:t>5</w:t>
      </w:r>
    </w:p>
    <w:p w:rsidR="00B11004" w:rsidRDefault="00B11004" w:rsidP="00B11004">
      <w:pPr>
        <w:autoSpaceDN w:val="0"/>
        <w:spacing w:line="360" w:lineRule="auto"/>
        <w:jc w:val="center"/>
        <w:rPr>
          <w:b/>
          <w:bCs/>
          <w:sz w:val="24"/>
        </w:rPr>
      </w:pPr>
      <w:r>
        <w:rPr>
          <w:b/>
          <w:bCs/>
          <w:sz w:val="24"/>
        </w:rPr>
        <w:t>商务要求点对点应答表</w:t>
      </w:r>
    </w:p>
    <w:p w:rsidR="00B11004" w:rsidRDefault="00B11004" w:rsidP="00B11004">
      <w:pPr>
        <w:spacing w:line="460" w:lineRule="exact"/>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11004" w:rsidTr="002A659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备注</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（一）报价要求</w:t>
            </w:r>
          </w:p>
        </w:tc>
      </w:tr>
      <w:tr w:rsidR="00B11004" w:rsidTr="002A659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（二）服务要求</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（三）时间、地点要求</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（四）付款方式</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（五）投标保证金和履约保证金</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bl>
    <w:p w:rsidR="00B11004" w:rsidRDefault="00B11004" w:rsidP="00B11004">
      <w:pPr>
        <w:spacing w:line="620" w:lineRule="exact"/>
        <w:rPr>
          <w:sz w:val="24"/>
        </w:rPr>
      </w:pPr>
      <w:r>
        <w:rPr>
          <w:sz w:val="24"/>
        </w:rPr>
        <w:t>注：</w:t>
      </w:r>
    </w:p>
    <w:p w:rsidR="00B11004" w:rsidRDefault="00B11004" w:rsidP="00B11004">
      <w:pPr>
        <w:spacing w:line="360" w:lineRule="auto"/>
        <w:rPr>
          <w:sz w:val="24"/>
        </w:rPr>
      </w:pPr>
      <w:r>
        <w:rPr>
          <w:sz w:val="24"/>
        </w:rPr>
        <w:t xml:space="preserve">1. </w:t>
      </w:r>
      <w:r>
        <w:rPr>
          <w:sz w:val="24"/>
        </w:rPr>
        <w:t>不如实填写偏离情况的投标文件将视为虚假材料。</w:t>
      </w:r>
    </w:p>
    <w:p w:rsidR="00B11004" w:rsidRDefault="00B11004" w:rsidP="00B11004">
      <w:pPr>
        <w:spacing w:line="360" w:lineRule="auto"/>
        <w:rPr>
          <w:sz w:val="24"/>
        </w:rPr>
      </w:pPr>
      <w:r>
        <w:rPr>
          <w:sz w:val="24"/>
        </w:rPr>
        <w:t xml:space="preserve">2. </w:t>
      </w:r>
      <w:r>
        <w:rPr>
          <w:sz w:val="24"/>
        </w:rPr>
        <w:t>招标要求指招标文件中规定的具体要求，投标应答指投标文件的具体内容。</w:t>
      </w:r>
    </w:p>
    <w:p w:rsidR="00B11004" w:rsidRDefault="00B11004" w:rsidP="00B11004">
      <w:pPr>
        <w:spacing w:line="360" w:lineRule="auto"/>
        <w:rPr>
          <w:sz w:val="24"/>
        </w:rPr>
      </w:pPr>
      <w:r>
        <w:rPr>
          <w:rFonts w:hint="eastAsia"/>
          <w:sz w:val="24"/>
        </w:rPr>
        <w:t>3</w:t>
      </w:r>
      <w:r>
        <w:rPr>
          <w:sz w:val="24"/>
        </w:rPr>
        <w:t xml:space="preserve">. </w:t>
      </w:r>
      <w:r>
        <w:rPr>
          <w:sz w:val="24"/>
        </w:rPr>
        <w:t>偏离说明指招标要求与投标应答之间的不同之处。</w:t>
      </w:r>
    </w:p>
    <w:p w:rsidR="00B11004" w:rsidRDefault="00B11004" w:rsidP="00B11004">
      <w:pPr>
        <w:spacing w:line="360" w:lineRule="auto"/>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tabs>
          <w:tab w:val="left" w:pos="360"/>
        </w:tabs>
        <w:spacing w:line="360" w:lineRule="auto"/>
        <w:rPr>
          <w:b/>
          <w:sz w:val="24"/>
        </w:rPr>
      </w:pPr>
      <w:r>
        <w:rPr>
          <w:sz w:val="24"/>
        </w:rPr>
        <w:br w:type="page"/>
      </w:r>
      <w:r>
        <w:rPr>
          <w:b/>
          <w:sz w:val="24"/>
        </w:rPr>
        <w:lastRenderedPageBreak/>
        <w:t>附件</w:t>
      </w:r>
      <w:r>
        <w:rPr>
          <w:rFonts w:hint="eastAsia"/>
          <w:b/>
          <w:sz w:val="24"/>
        </w:rPr>
        <w:t>6</w:t>
      </w:r>
    </w:p>
    <w:p w:rsidR="00B11004" w:rsidRDefault="00B11004" w:rsidP="00B11004">
      <w:pPr>
        <w:autoSpaceDN w:val="0"/>
        <w:spacing w:line="360" w:lineRule="auto"/>
        <w:jc w:val="center"/>
        <w:rPr>
          <w:b/>
          <w:bCs/>
          <w:sz w:val="24"/>
        </w:rPr>
      </w:pPr>
      <w:r>
        <w:rPr>
          <w:b/>
          <w:bCs/>
          <w:sz w:val="24"/>
        </w:rPr>
        <w:t>技术要求点对点应答表</w:t>
      </w:r>
    </w:p>
    <w:p w:rsidR="00B11004" w:rsidRDefault="00B11004" w:rsidP="00B11004">
      <w:pPr>
        <w:spacing w:line="460" w:lineRule="exact"/>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11004" w:rsidTr="002A659D">
        <w:trPr>
          <w:tblHeade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序号</w:t>
            </w:r>
          </w:p>
        </w:tc>
        <w:tc>
          <w:tcPr>
            <w:tcW w:w="3922"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备注</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1</w:t>
            </w:r>
          </w:p>
        </w:tc>
        <w:tc>
          <w:tcPr>
            <w:tcW w:w="3922" w:type="dxa"/>
            <w:shd w:val="clear" w:color="auto" w:fill="auto"/>
            <w:vAlign w:val="center"/>
          </w:tcPr>
          <w:p w:rsidR="00B11004" w:rsidRDefault="00B11004" w:rsidP="002A659D">
            <w:pPr>
              <w:widowControl/>
              <w:snapToGrid w:val="0"/>
              <w:jc w:val="left"/>
              <w:rPr>
                <w:kern w:val="0"/>
                <w:sz w:val="24"/>
                <w:szCs w:val="21"/>
              </w:rPr>
            </w:pPr>
            <w:r>
              <w:rPr>
                <w:kern w:val="0"/>
                <w:sz w:val="24"/>
                <w:szCs w:val="21"/>
              </w:rPr>
              <w:t>（一）投标人须承诺所提供的服务、人员及设备符合相关国家强制性规定。</w:t>
            </w: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9335" w:type="dxa"/>
            <w:gridSpan w:val="5"/>
            <w:shd w:val="clear" w:color="auto" w:fill="auto"/>
            <w:vAlign w:val="center"/>
          </w:tcPr>
          <w:p w:rsidR="00B11004" w:rsidRDefault="00B11004" w:rsidP="002A659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序号</w:t>
            </w:r>
          </w:p>
        </w:tc>
        <w:tc>
          <w:tcPr>
            <w:tcW w:w="3922"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备注</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r>
              <w:rPr>
                <w:rFonts w:hint="eastAsia"/>
                <w:kern w:val="0"/>
                <w:sz w:val="24"/>
                <w:szCs w:val="21"/>
              </w:rPr>
              <w:t>0</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bl>
    <w:p w:rsidR="00B11004" w:rsidRDefault="00B11004" w:rsidP="00B11004">
      <w:pPr>
        <w:spacing w:line="620" w:lineRule="exact"/>
        <w:rPr>
          <w:sz w:val="24"/>
        </w:rPr>
      </w:pPr>
      <w:r>
        <w:rPr>
          <w:sz w:val="24"/>
        </w:rPr>
        <w:t>注：</w:t>
      </w:r>
    </w:p>
    <w:p w:rsidR="00B11004" w:rsidRDefault="00B11004" w:rsidP="00B11004">
      <w:pPr>
        <w:spacing w:line="360" w:lineRule="auto"/>
        <w:rPr>
          <w:sz w:val="24"/>
        </w:rPr>
      </w:pPr>
      <w:r>
        <w:rPr>
          <w:sz w:val="24"/>
        </w:rPr>
        <w:t xml:space="preserve">1. </w:t>
      </w:r>
      <w:r>
        <w:rPr>
          <w:sz w:val="24"/>
        </w:rPr>
        <w:t>不如实填写偏离情况的投标文件将视为虚假材料。</w:t>
      </w:r>
    </w:p>
    <w:p w:rsidR="00B11004" w:rsidRDefault="00B11004" w:rsidP="00B11004">
      <w:pPr>
        <w:spacing w:line="360" w:lineRule="auto"/>
        <w:rPr>
          <w:sz w:val="24"/>
        </w:rPr>
      </w:pPr>
      <w:r>
        <w:rPr>
          <w:sz w:val="24"/>
        </w:rPr>
        <w:t xml:space="preserve">2. </w:t>
      </w:r>
      <w:r>
        <w:rPr>
          <w:sz w:val="24"/>
        </w:rPr>
        <w:t>招标要求指招标文件中规定的具体要求，投标应答指投标文件的具体内容。</w:t>
      </w:r>
    </w:p>
    <w:p w:rsidR="00B11004" w:rsidRDefault="00B11004" w:rsidP="00B11004">
      <w:pPr>
        <w:spacing w:line="360" w:lineRule="auto"/>
        <w:rPr>
          <w:sz w:val="24"/>
        </w:rPr>
      </w:pPr>
      <w:r>
        <w:rPr>
          <w:sz w:val="24"/>
        </w:rPr>
        <w:t xml:space="preserve">3. </w:t>
      </w:r>
      <w:r>
        <w:rPr>
          <w:sz w:val="24"/>
        </w:rPr>
        <w:t>偏离说明指招标要求与投标应答之间的不同之处。</w:t>
      </w:r>
    </w:p>
    <w:p w:rsidR="00B11004" w:rsidRDefault="00B11004" w:rsidP="00B1100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11004" w:rsidRDefault="00B11004" w:rsidP="00B11004">
      <w:pPr>
        <w:spacing w:line="360" w:lineRule="auto"/>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tabs>
          <w:tab w:val="left" w:pos="360"/>
        </w:tabs>
        <w:spacing w:line="360" w:lineRule="auto"/>
        <w:rPr>
          <w:b/>
          <w:sz w:val="24"/>
        </w:rPr>
      </w:pPr>
      <w:r>
        <w:rPr>
          <w:sz w:val="24"/>
        </w:rPr>
        <w:br w:type="page"/>
      </w:r>
      <w:r>
        <w:rPr>
          <w:b/>
          <w:sz w:val="24"/>
        </w:rPr>
        <w:lastRenderedPageBreak/>
        <w:t>附件</w:t>
      </w:r>
      <w:r>
        <w:rPr>
          <w:rFonts w:hint="eastAsia"/>
          <w:b/>
          <w:sz w:val="24"/>
        </w:rPr>
        <w:t>7</w:t>
      </w:r>
    </w:p>
    <w:p w:rsidR="00B11004" w:rsidRDefault="00B11004" w:rsidP="00B11004">
      <w:pPr>
        <w:autoSpaceDN w:val="0"/>
        <w:spacing w:line="360" w:lineRule="auto"/>
        <w:jc w:val="center"/>
        <w:rPr>
          <w:b/>
          <w:bCs/>
          <w:sz w:val="24"/>
        </w:rPr>
      </w:pPr>
      <w:r>
        <w:rPr>
          <w:b/>
          <w:sz w:val="24"/>
        </w:rPr>
        <w:t>主要相关项目业绩一览表</w:t>
      </w:r>
    </w:p>
    <w:p w:rsidR="00B11004" w:rsidRDefault="00B11004" w:rsidP="00B11004">
      <w:pPr>
        <w:spacing w:line="460" w:lineRule="exact"/>
        <w:ind w:left="192"/>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合同金额</w:t>
            </w: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bl>
    <w:p w:rsidR="00B11004" w:rsidRDefault="00B11004" w:rsidP="00B11004">
      <w:pPr>
        <w:spacing w:line="560" w:lineRule="exact"/>
        <w:rPr>
          <w:sz w:val="24"/>
        </w:rPr>
      </w:pPr>
      <w:r>
        <w:rPr>
          <w:sz w:val="24"/>
        </w:rPr>
        <w:t>备注：若招标文件第二部分评分因素及评标标准中要求提供业绩的，投标人所列业绩应按其要求将证明材料按顺序附后。</w:t>
      </w:r>
    </w:p>
    <w:p w:rsidR="00B11004" w:rsidRDefault="00B11004" w:rsidP="00B11004">
      <w:pPr>
        <w:spacing w:line="560" w:lineRule="exact"/>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460" w:lineRule="exact"/>
        <w:rPr>
          <w:sz w:val="24"/>
        </w:rPr>
      </w:pPr>
    </w:p>
    <w:p w:rsidR="00B11004" w:rsidRDefault="00B11004" w:rsidP="00B11004">
      <w:pPr>
        <w:widowControl/>
        <w:jc w:val="left"/>
        <w:rPr>
          <w:sz w:val="24"/>
        </w:rPr>
      </w:pPr>
      <w:r>
        <w:rPr>
          <w:sz w:val="24"/>
        </w:rPr>
        <w:br w:type="page"/>
      </w:r>
    </w:p>
    <w:p w:rsidR="00B11004" w:rsidRDefault="00B11004" w:rsidP="00B11004">
      <w:pPr>
        <w:spacing w:line="540" w:lineRule="exact"/>
        <w:rPr>
          <w:b/>
          <w:color w:val="000000"/>
          <w:sz w:val="24"/>
        </w:rPr>
      </w:pPr>
      <w:r>
        <w:rPr>
          <w:rFonts w:hint="eastAsia"/>
          <w:b/>
          <w:color w:val="000000"/>
          <w:sz w:val="24"/>
        </w:rPr>
        <w:lastRenderedPageBreak/>
        <w:t>附件</w:t>
      </w:r>
      <w:r>
        <w:rPr>
          <w:rFonts w:hint="eastAsia"/>
          <w:b/>
          <w:color w:val="000000"/>
          <w:sz w:val="24"/>
        </w:rPr>
        <w:t>8</w:t>
      </w:r>
    </w:p>
    <w:p w:rsidR="00B11004" w:rsidRDefault="00B11004" w:rsidP="00B11004">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B11004" w:rsidRDefault="00B11004" w:rsidP="00B11004">
      <w:pPr>
        <w:spacing w:line="540" w:lineRule="exact"/>
        <w:ind w:firstLineChars="200" w:firstLine="448"/>
        <w:rPr>
          <w:b/>
          <w:bCs/>
          <w:color w:val="000000"/>
          <w:sz w:val="24"/>
        </w:rPr>
      </w:pPr>
      <w:r>
        <w:rPr>
          <w:b/>
          <w:bCs/>
          <w:color w:val="000000"/>
          <w:sz w:val="24"/>
        </w:rPr>
        <w:t>1</w:t>
      </w:r>
      <w:r>
        <w:rPr>
          <w:b/>
          <w:bCs/>
          <w:color w:val="000000"/>
          <w:sz w:val="24"/>
        </w:rPr>
        <w:t>．公司概况：</w:t>
      </w:r>
    </w:p>
    <w:p w:rsidR="00B11004" w:rsidRDefault="00B11004" w:rsidP="00B11004">
      <w:pPr>
        <w:spacing w:line="540" w:lineRule="exact"/>
        <w:ind w:firstLineChars="218" w:firstLine="486"/>
        <w:rPr>
          <w:color w:val="000000"/>
          <w:sz w:val="24"/>
        </w:rPr>
      </w:pPr>
      <w:r>
        <w:rPr>
          <w:color w:val="000000"/>
          <w:sz w:val="24"/>
        </w:rPr>
        <w:t>（</w:t>
      </w:r>
      <w:r>
        <w:rPr>
          <w:color w:val="000000"/>
          <w:sz w:val="24"/>
        </w:rPr>
        <w:t>1</w:t>
      </w:r>
      <w:r>
        <w:rPr>
          <w:color w:val="000000"/>
          <w:sz w:val="24"/>
        </w:rPr>
        <w:t>）业务范围、注册资本、资质认证情况</w:t>
      </w:r>
    </w:p>
    <w:p w:rsidR="00B11004" w:rsidRDefault="00B11004" w:rsidP="00B11004">
      <w:pPr>
        <w:spacing w:line="540" w:lineRule="exact"/>
        <w:ind w:firstLineChars="218" w:firstLine="486"/>
        <w:rPr>
          <w:color w:val="000000"/>
          <w:sz w:val="24"/>
        </w:rPr>
      </w:pPr>
      <w:r>
        <w:rPr>
          <w:color w:val="000000"/>
          <w:sz w:val="24"/>
        </w:rPr>
        <w:t>（</w:t>
      </w:r>
      <w:r>
        <w:rPr>
          <w:color w:val="000000"/>
          <w:sz w:val="24"/>
        </w:rPr>
        <w:t>2</w:t>
      </w:r>
      <w:r>
        <w:rPr>
          <w:color w:val="000000"/>
          <w:sz w:val="24"/>
        </w:rPr>
        <w:t>）人员构成、组织机构及职能</w:t>
      </w:r>
    </w:p>
    <w:p w:rsidR="00B11004" w:rsidRDefault="00B11004" w:rsidP="00B11004">
      <w:pPr>
        <w:spacing w:line="540" w:lineRule="exact"/>
        <w:ind w:firstLineChars="218" w:firstLine="486"/>
        <w:rPr>
          <w:color w:val="000000"/>
          <w:sz w:val="24"/>
        </w:rPr>
      </w:pPr>
      <w:r>
        <w:rPr>
          <w:color w:val="000000"/>
          <w:sz w:val="24"/>
        </w:rPr>
        <w:t>（</w:t>
      </w:r>
      <w:r>
        <w:rPr>
          <w:color w:val="000000"/>
          <w:sz w:val="24"/>
        </w:rPr>
        <w:t>3</w:t>
      </w:r>
      <w:r>
        <w:rPr>
          <w:color w:val="000000"/>
          <w:sz w:val="24"/>
        </w:rPr>
        <w:t>）近三年所承担的主要项目情况介绍</w:t>
      </w:r>
    </w:p>
    <w:p w:rsidR="00B11004" w:rsidRDefault="00B11004" w:rsidP="00B11004">
      <w:pPr>
        <w:spacing w:line="540" w:lineRule="exact"/>
        <w:ind w:firstLineChars="218" w:firstLine="486"/>
        <w:rPr>
          <w:color w:val="000000"/>
          <w:sz w:val="24"/>
        </w:rPr>
      </w:pPr>
      <w:r>
        <w:rPr>
          <w:color w:val="000000"/>
          <w:sz w:val="24"/>
        </w:rPr>
        <w:t>（</w:t>
      </w:r>
      <w:r>
        <w:rPr>
          <w:color w:val="000000"/>
          <w:sz w:val="24"/>
        </w:rPr>
        <w:t>4</w:t>
      </w:r>
      <w:r>
        <w:rPr>
          <w:color w:val="000000"/>
          <w:sz w:val="24"/>
        </w:rPr>
        <w:t>）公司具有的开发场地、开发环境及开发能力</w:t>
      </w:r>
    </w:p>
    <w:p w:rsidR="00B11004" w:rsidRDefault="00B11004" w:rsidP="00B11004">
      <w:pPr>
        <w:spacing w:line="540" w:lineRule="exact"/>
        <w:ind w:firstLineChars="218" w:firstLine="486"/>
        <w:rPr>
          <w:color w:val="000000"/>
          <w:sz w:val="24"/>
        </w:rPr>
      </w:pPr>
      <w:r>
        <w:rPr>
          <w:color w:val="000000"/>
          <w:sz w:val="24"/>
        </w:rPr>
        <w:t>（</w:t>
      </w:r>
      <w:r>
        <w:rPr>
          <w:color w:val="000000"/>
          <w:sz w:val="24"/>
        </w:rPr>
        <w:t>5</w:t>
      </w:r>
      <w:r>
        <w:rPr>
          <w:color w:val="000000"/>
          <w:sz w:val="24"/>
        </w:rPr>
        <w:t>）最能体现符合条件的相关任务（详见附件</w:t>
      </w:r>
      <w:r>
        <w:rPr>
          <w:color w:val="000000"/>
          <w:sz w:val="24"/>
        </w:rPr>
        <w:t>9</w:t>
      </w:r>
      <w:r>
        <w:rPr>
          <w:color w:val="000000"/>
          <w:sz w:val="24"/>
        </w:rPr>
        <w:t>－</w:t>
      </w:r>
      <w:r>
        <w:rPr>
          <w:color w:val="000000"/>
          <w:sz w:val="24"/>
        </w:rPr>
        <w:t>1</w:t>
      </w:r>
      <w:r>
        <w:rPr>
          <w:color w:val="000000"/>
          <w:sz w:val="24"/>
        </w:rPr>
        <w:t>）</w:t>
      </w:r>
    </w:p>
    <w:p w:rsidR="00B11004" w:rsidRDefault="00B11004" w:rsidP="00B11004">
      <w:pPr>
        <w:spacing w:line="540" w:lineRule="exact"/>
        <w:ind w:firstLineChars="200" w:firstLine="448"/>
        <w:rPr>
          <w:b/>
          <w:bCs/>
          <w:color w:val="000000"/>
          <w:sz w:val="24"/>
        </w:rPr>
      </w:pPr>
      <w:r>
        <w:rPr>
          <w:b/>
          <w:bCs/>
          <w:color w:val="000000"/>
          <w:sz w:val="24"/>
        </w:rPr>
        <w:t>2</w:t>
      </w:r>
      <w:r>
        <w:rPr>
          <w:b/>
          <w:bCs/>
          <w:color w:val="000000"/>
          <w:sz w:val="24"/>
        </w:rPr>
        <w:t>．技术方案：</w:t>
      </w:r>
    </w:p>
    <w:p w:rsidR="00B11004" w:rsidRDefault="00B11004" w:rsidP="00B11004">
      <w:pPr>
        <w:spacing w:line="540" w:lineRule="exact"/>
        <w:ind w:firstLineChars="200" w:firstLine="446"/>
        <w:rPr>
          <w:color w:val="000000"/>
          <w:sz w:val="24"/>
        </w:rPr>
      </w:pPr>
      <w:r>
        <w:rPr>
          <w:color w:val="000000"/>
          <w:sz w:val="24"/>
        </w:rPr>
        <w:t>（</w:t>
      </w:r>
      <w:r>
        <w:rPr>
          <w:color w:val="000000"/>
          <w:sz w:val="24"/>
        </w:rPr>
        <w:t>1</w:t>
      </w:r>
      <w:r>
        <w:rPr>
          <w:color w:val="000000"/>
          <w:sz w:val="24"/>
        </w:rPr>
        <w:t>）需求分析的结果、系统整体结构、重点技术问题的解决方案</w:t>
      </w:r>
    </w:p>
    <w:p w:rsidR="00B11004" w:rsidRDefault="00B11004" w:rsidP="00B11004">
      <w:pPr>
        <w:spacing w:line="540" w:lineRule="exact"/>
        <w:ind w:firstLineChars="200" w:firstLine="446"/>
        <w:rPr>
          <w:color w:val="000000"/>
          <w:sz w:val="24"/>
        </w:rPr>
      </w:pPr>
      <w:r>
        <w:rPr>
          <w:color w:val="000000"/>
          <w:sz w:val="24"/>
        </w:rPr>
        <w:t>（</w:t>
      </w:r>
      <w:r>
        <w:rPr>
          <w:color w:val="000000"/>
          <w:sz w:val="24"/>
        </w:rPr>
        <w:t>2</w:t>
      </w:r>
      <w:r>
        <w:rPr>
          <w:color w:val="000000"/>
          <w:sz w:val="24"/>
        </w:rPr>
        <w:t>）开发方法、开发环境、开发技术</w:t>
      </w:r>
    </w:p>
    <w:p w:rsidR="00B11004" w:rsidRDefault="00B11004" w:rsidP="00B11004">
      <w:pPr>
        <w:spacing w:line="540" w:lineRule="exact"/>
        <w:ind w:firstLineChars="200" w:firstLine="446"/>
        <w:rPr>
          <w:color w:val="000000"/>
          <w:sz w:val="24"/>
        </w:rPr>
      </w:pPr>
      <w:r>
        <w:rPr>
          <w:color w:val="000000"/>
          <w:sz w:val="24"/>
        </w:rPr>
        <w:t>（</w:t>
      </w:r>
      <w:r>
        <w:rPr>
          <w:color w:val="000000"/>
          <w:sz w:val="24"/>
        </w:rPr>
        <w:t>3</w:t>
      </w:r>
      <w:r>
        <w:rPr>
          <w:color w:val="000000"/>
          <w:sz w:val="24"/>
        </w:rPr>
        <w:t>）系统运行的硬件、软件和网络环境</w:t>
      </w:r>
    </w:p>
    <w:p w:rsidR="00B11004" w:rsidRDefault="00B11004" w:rsidP="00B11004">
      <w:pPr>
        <w:spacing w:line="540" w:lineRule="exact"/>
        <w:ind w:firstLineChars="200" w:firstLine="446"/>
        <w:rPr>
          <w:color w:val="000000"/>
          <w:sz w:val="24"/>
        </w:rPr>
      </w:pPr>
      <w:r>
        <w:rPr>
          <w:color w:val="000000"/>
          <w:sz w:val="24"/>
        </w:rPr>
        <w:t>（</w:t>
      </w:r>
      <w:r>
        <w:rPr>
          <w:color w:val="000000"/>
          <w:sz w:val="24"/>
        </w:rPr>
        <w:t>4</w:t>
      </w:r>
      <w:r>
        <w:rPr>
          <w:color w:val="000000"/>
          <w:sz w:val="24"/>
        </w:rPr>
        <w:t>）质量保障措施</w:t>
      </w:r>
    </w:p>
    <w:p w:rsidR="00B11004" w:rsidRDefault="00B11004" w:rsidP="00B11004">
      <w:pPr>
        <w:spacing w:line="540" w:lineRule="exact"/>
        <w:ind w:firstLineChars="200" w:firstLine="448"/>
        <w:rPr>
          <w:b/>
          <w:bCs/>
          <w:color w:val="000000"/>
          <w:sz w:val="24"/>
        </w:rPr>
      </w:pPr>
      <w:r>
        <w:rPr>
          <w:b/>
          <w:bCs/>
          <w:color w:val="000000"/>
          <w:sz w:val="24"/>
        </w:rPr>
        <w:t>3</w:t>
      </w:r>
      <w:r>
        <w:rPr>
          <w:b/>
          <w:bCs/>
          <w:color w:val="000000"/>
          <w:sz w:val="24"/>
        </w:rPr>
        <w:t>．开展本项任务具体方法的描述</w:t>
      </w:r>
    </w:p>
    <w:p w:rsidR="00B11004" w:rsidRDefault="00B11004" w:rsidP="00B11004">
      <w:pPr>
        <w:spacing w:line="540" w:lineRule="exact"/>
        <w:ind w:firstLineChars="200" w:firstLine="446"/>
        <w:rPr>
          <w:color w:val="000000"/>
          <w:sz w:val="24"/>
        </w:rPr>
      </w:pPr>
      <w:r>
        <w:rPr>
          <w:color w:val="000000"/>
          <w:sz w:val="24"/>
        </w:rPr>
        <w:t>（</w:t>
      </w:r>
      <w:r>
        <w:rPr>
          <w:color w:val="000000"/>
          <w:sz w:val="24"/>
        </w:rPr>
        <w:t>1</w:t>
      </w:r>
      <w:r>
        <w:rPr>
          <w:color w:val="000000"/>
          <w:sz w:val="24"/>
        </w:rPr>
        <w:t>）项目小组组成及总人数</w:t>
      </w:r>
    </w:p>
    <w:p w:rsidR="00B11004" w:rsidRDefault="00B11004" w:rsidP="00B11004">
      <w:pPr>
        <w:spacing w:line="540" w:lineRule="exact"/>
        <w:ind w:firstLineChars="200" w:firstLine="446"/>
        <w:rPr>
          <w:color w:val="000000"/>
          <w:sz w:val="24"/>
        </w:rPr>
      </w:pPr>
      <w:r>
        <w:rPr>
          <w:color w:val="000000"/>
          <w:sz w:val="24"/>
        </w:rPr>
        <w:t>（</w:t>
      </w:r>
      <w:r>
        <w:rPr>
          <w:color w:val="000000"/>
          <w:sz w:val="24"/>
        </w:rPr>
        <w:t>2</w:t>
      </w:r>
      <w:r>
        <w:rPr>
          <w:color w:val="000000"/>
          <w:sz w:val="24"/>
        </w:rPr>
        <w:t>）项目组织计划</w:t>
      </w:r>
    </w:p>
    <w:p w:rsidR="00B11004" w:rsidRDefault="00B11004" w:rsidP="00B11004">
      <w:pPr>
        <w:spacing w:line="540" w:lineRule="exact"/>
        <w:ind w:firstLineChars="200" w:firstLine="446"/>
        <w:rPr>
          <w:color w:val="000000"/>
          <w:sz w:val="24"/>
        </w:rPr>
      </w:pPr>
      <w:r>
        <w:rPr>
          <w:color w:val="000000"/>
          <w:sz w:val="24"/>
        </w:rPr>
        <w:t>（</w:t>
      </w:r>
      <w:r>
        <w:rPr>
          <w:color w:val="000000"/>
          <w:sz w:val="24"/>
        </w:rPr>
        <w:t>3</w:t>
      </w:r>
      <w:r>
        <w:rPr>
          <w:color w:val="000000"/>
          <w:sz w:val="24"/>
        </w:rPr>
        <w:t>）工作计划及各阶段成果（详见附件</w:t>
      </w:r>
      <w:r>
        <w:rPr>
          <w:color w:val="000000"/>
          <w:sz w:val="24"/>
        </w:rPr>
        <w:t>9</w:t>
      </w:r>
      <w:r>
        <w:rPr>
          <w:color w:val="000000"/>
          <w:sz w:val="24"/>
        </w:rPr>
        <w:t>－</w:t>
      </w:r>
      <w:r>
        <w:rPr>
          <w:color w:val="000000"/>
          <w:sz w:val="24"/>
        </w:rPr>
        <w:t>2</w:t>
      </w:r>
      <w:r>
        <w:rPr>
          <w:color w:val="000000"/>
          <w:sz w:val="24"/>
        </w:rPr>
        <w:t>）</w:t>
      </w:r>
    </w:p>
    <w:p w:rsidR="00B11004" w:rsidRDefault="00B11004" w:rsidP="00B11004">
      <w:pPr>
        <w:spacing w:line="540" w:lineRule="exact"/>
        <w:ind w:firstLineChars="200" w:firstLine="446"/>
        <w:rPr>
          <w:color w:val="000000"/>
          <w:sz w:val="24"/>
        </w:rPr>
      </w:pPr>
      <w:r>
        <w:rPr>
          <w:color w:val="000000"/>
          <w:sz w:val="24"/>
        </w:rPr>
        <w:t>（</w:t>
      </w:r>
      <w:r>
        <w:rPr>
          <w:color w:val="000000"/>
          <w:sz w:val="24"/>
        </w:rPr>
        <w:t>4</w:t>
      </w:r>
      <w:r>
        <w:rPr>
          <w:color w:val="000000"/>
          <w:sz w:val="24"/>
        </w:rPr>
        <w:t>）工作组的组成和人员任务分配（详见附件</w:t>
      </w:r>
      <w:r>
        <w:rPr>
          <w:color w:val="000000"/>
          <w:sz w:val="24"/>
        </w:rPr>
        <w:t>9</w:t>
      </w:r>
      <w:r>
        <w:rPr>
          <w:color w:val="000000"/>
          <w:sz w:val="24"/>
        </w:rPr>
        <w:t>－</w:t>
      </w:r>
      <w:r>
        <w:rPr>
          <w:color w:val="000000"/>
          <w:sz w:val="24"/>
        </w:rPr>
        <w:t>3</w:t>
      </w:r>
      <w:r>
        <w:rPr>
          <w:color w:val="000000"/>
          <w:sz w:val="24"/>
        </w:rPr>
        <w:t>）</w:t>
      </w:r>
    </w:p>
    <w:p w:rsidR="00B11004" w:rsidRDefault="00B11004" w:rsidP="00B11004">
      <w:pPr>
        <w:spacing w:line="540" w:lineRule="exact"/>
        <w:ind w:firstLineChars="200" w:firstLine="446"/>
        <w:rPr>
          <w:color w:val="000000"/>
          <w:sz w:val="24"/>
        </w:rPr>
      </w:pPr>
      <w:r>
        <w:rPr>
          <w:color w:val="000000"/>
          <w:sz w:val="24"/>
        </w:rPr>
        <w:t>（</w:t>
      </w:r>
      <w:r>
        <w:rPr>
          <w:color w:val="000000"/>
          <w:sz w:val="24"/>
        </w:rPr>
        <w:t>5</w:t>
      </w:r>
      <w:r>
        <w:rPr>
          <w:color w:val="000000"/>
          <w:sz w:val="24"/>
        </w:rPr>
        <w:t>）专业人员简历（详见附件</w:t>
      </w:r>
      <w:r>
        <w:rPr>
          <w:color w:val="000000"/>
          <w:sz w:val="24"/>
        </w:rPr>
        <w:t>9</w:t>
      </w:r>
      <w:r>
        <w:rPr>
          <w:color w:val="000000"/>
          <w:sz w:val="24"/>
        </w:rPr>
        <w:t>－</w:t>
      </w:r>
      <w:r>
        <w:rPr>
          <w:color w:val="000000"/>
          <w:sz w:val="24"/>
        </w:rPr>
        <w:t>4</w:t>
      </w:r>
      <w:r>
        <w:rPr>
          <w:color w:val="000000"/>
          <w:sz w:val="24"/>
        </w:rPr>
        <w:t>）</w:t>
      </w:r>
    </w:p>
    <w:p w:rsidR="00B11004" w:rsidRDefault="00B11004" w:rsidP="00B11004">
      <w:pPr>
        <w:spacing w:line="540" w:lineRule="exact"/>
        <w:ind w:firstLineChars="200" w:firstLine="446"/>
        <w:rPr>
          <w:rFonts w:ascii="宋体" w:hAnsi="宋体"/>
          <w:color w:val="000000"/>
          <w:sz w:val="24"/>
        </w:rPr>
      </w:pPr>
    </w:p>
    <w:p w:rsidR="00B11004" w:rsidRDefault="00B11004" w:rsidP="00B11004">
      <w:pPr>
        <w:spacing w:line="480" w:lineRule="auto"/>
        <w:rPr>
          <w:b/>
          <w:color w:val="000000"/>
          <w:sz w:val="24"/>
        </w:rPr>
      </w:pPr>
    </w:p>
    <w:p w:rsidR="00B11004" w:rsidRDefault="00B11004" w:rsidP="00B11004">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9-1</w:t>
      </w:r>
    </w:p>
    <w:p w:rsidR="00B11004" w:rsidRDefault="00B11004" w:rsidP="00B11004">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B11004" w:rsidRDefault="00B11004" w:rsidP="00B11004">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项目名称：</w:t>
            </w: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用户名称：</w:t>
            </w: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项目简介：</w:t>
            </w: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开始日期（年/月）：</w:t>
            </w: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完成日期（年/月）：</w:t>
            </w: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合同大约金额：</w:t>
            </w: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tc>
      </w:tr>
      <w:tr w:rsidR="00B11004" w:rsidTr="002A659D">
        <w:trPr>
          <w:cantSplit/>
        </w:trPr>
        <w:tc>
          <w:tcPr>
            <w:tcW w:w="8520" w:type="dxa"/>
          </w:tcPr>
          <w:p w:rsidR="00B11004" w:rsidRDefault="00B11004" w:rsidP="002A659D">
            <w:pPr>
              <w:spacing w:line="440" w:lineRule="exact"/>
              <w:rPr>
                <w:rFonts w:ascii="宋体" w:hAnsi="宋体"/>
                <w:color w:val="000000"/>
                <w:sz w:val="24"/>
              </w:rPr>
            </w:pPr>
            <w:r>
              <w:rPr>
                <w:rFonts w:ascii="宋体" w:hAnsi="宋体" w:hint="eastAsia"/>
                <w:color w:val="000000"/>
                <w:sz w:val="24"/>
              </w:rPr>
              <w:t>目前该项目的进展情况或使用情况：</w:t>
            </w: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p w:rsidR="00B11004" w:rsidRDefault="00B11004" w:rsidP="002A659D">
            <w:pPr>
              <w:spacing w:line="440" w:lineRule="exact"/>
              <w:rPr>
                <w:rFonts w:ascii="宋体" w:hAnsi="宋体"/>
                <w:color w:val="000000"/>
                <w:sz w:val="24"/>
              </w:rPr>
            </w:pPr>
          </w:p>
        </w:tc>
      </w:tr>
    </w:tbl>
    <w:p w:rsidR="00B11004" w:rsidRDefault="00B11004" w:rsidP="00B11004">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B11004" w:rsidRDefault="00B11004" w:rsidP="00B11004">
      <w:pPr>
        <w:spacing w:line="480" w:lineRule="auto"/>
        <w:rPr>
          <w:b/>
          <w:bCs/>
          <w:color w:val="000000"/>
          <w:sz w:val="24"/>
        </w:rPr>
      </w:pPr>
      <w:r>
        <w:rPr>
          <w:rFonts w:ascii="宋体" w:hAnsi="宋体"/>
          <w:b/>
          <w:bCs/>
          <w:color w:val="000000"/>
          <w:sz w:val="24"/>
        </w:rPr>
        <w:br w:type="page"/>
      </w:r>
      <w:r>
        <w:rPr>
          <w:b/>
          <w:bCs/>
          <w:color w:val="000000"/>
          <w:sz w:val="24"/>
        </w:rPr>
        <w:lastRenderedPageBreak/>
        <w:t>附件</w:t>
      </w:r>
      <w:r>
        <w:rPr>
          <w:b/>
          <w:bCs/>
          <w:color w:val="000000"/>
          <w:sz w:val="24"/>
        </w:rPr>
        <w:t>9-2</w:t>
      </w:r>
    </w:p>
    <w:p w:rsidR="00B11004" w:rsidRDefault="00B11004" w:rsidP="00B11004">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B11004" w:rsidRDefault="00B11004" w:rsidP="00B11004">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2259"/>
        <w:gridCol w:w="2351"/>
        <w:gridCol w:w="1806"/>
      </w:tblGrid>
      <w:tr w:rsidR="00B11004" w:rsidTr="002A659D">
        <w:tc>
          <w:tcPr>
            <w:tcW w:w="2113" w:type="dxa"/>
          </w:tcPr>
          <w:p w:rsidR="00B11004" w:rsidRDefault="00B11004" w:rsidP="002A659D">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B11004" w:rsidRDefault="00B11004" w:rsidP="002A659D">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B11004" w:rsidRDefault="00B11004" w:rsidP="002A659D">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B11004" w:rsidRDefault="00B11004" w:rsidP="002A659D">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c>
          <w:tcPr>
            <w:tcW w:w="2113" w:type="dxa"/>
          </w:tcPr>
          <w:p w:rsidR="00B11004" w:rsidRDefault="00B11004" w:rsidP="002A659D">
            <w:pPr>
              <w:spacing w:line="500" w:lineRule="atLeast"/>
              <w:rPr>
                <w:rFonts w:ascii="宋体" w:hAnsi="宋体"/>
                <w:color w:val="000000"/>
                <w:sz w:val="32"/>
              </w:rPr>
            </w:pPr>
          </w:p>
        </w:tc>
        <w:tc>
          <w:tcPr>
            <w:tcW w:w="2259" w:type="dxa"/>
          </w:tcPr>
          <w:p w:rsidR="00B11004" w:rsidRDefault="00B11004" w:rsidP="002A659D">
            <w:pPr>
              <w:spacing w:line="500" w:lineRule="atLeast"/>
              <w:rPr>
                <w:rFonts w:ascii="宋体" w:hAnsi="宋体"/>
                <w:color w:val="000000"/>
                <w:sz w:val="32"/>
              </w:rPr>
            </w:pPr>
          </w:p>
        </w:tc>
        <w:tc>
          <w:tcPr>
            <w:tcW w:w="2351" w:type="dxa"/>
          </w:tcPr>
          <w:p w:rsidR="00B11004" w:rsidRDefault="00B11004" w:rsidP="002A659D">
            <w:pPr>
              <w:spacing w:line="500" w:lineRule="atLeast"/>
              <w:rPr>
                <w:rFonts w:ascii="宋体" w:hAnsi="宋体"/>
                <w:color w:val="000000"/>
                <w:sz w:val="32"/>
              </w:rPr>
            </w:pPr>
          </w:p>
        </w:tc>
        <w:tc>
          <w:tcPr>
            <w:tcW w:w="1806" w:type="dxa"/>
          </w:tcPr>
          <w:p w:rsidR="00B11004" w:rsidRDefault="00B11004" w:rsidP="002A659D">
            <w:pPr>
              <w:spacing w:line="500" w:lineRule="atLeast"/>
              <w:rPr>
                <w:rFonts w:ascii="宋体" w:hAnsi="宋体"/>
                <w:color w:val="000000"/>
                <w:sz w:val="32"/>
              </w:rPr>
            </w:pPr>
          </w:p>
        </w:tc>
      </w:tr>
      <w:tr w:rsidR="00B11004" w:rsidTr="002A659D">
        <w:trPr>
          <w:cantSplit/>
        </w:trPr>
        <w:tc>
          <w:tcPr>
            <w:tcW w:w="8529" w:type="dxa"/>
            <w:gridSpan w:val="4"/>
            <w:vAlign w:val="center"/>
          </w:tcPr>
          <w:p w:rsidR="00B11004" w:rsidRDefault="00B11004" w:rsidP="002A659D">
            <w:pPr>
              <w:spacing w:line="480" w:lineRule="auto"/>
              <w:rPr>
                <w:rFonts w:ascii="宋体" w:hAnsi="宋体"/>
                <w:color w:val="000000"/>
                <w:sz w:val="32"/>
              </w:rPr>
            </w:pPr>
            <w:r>
              <w:rPr>
                <w:rFonts w:ascii="宋体" w:hAnsi="宋体" w:hint="eastAsia"/>
                <w:b/>
                <w:bCs/>
                <w:color w:val="000000"/>
                <w:sz w:val="24"/>
              </w:rPr>
              <w:t>项目交付期：</w:t>
            </w:r>
          </w:p>
        </w:tc>
      </w:tr>
    </w:tbl>
    <w:p w:rsidR="00B11004" w:rsidRDefault="00B11004" w:rsidP="00B11004">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9-3</w:t>
      </w:r>
    </w:p>
    <w:p w:rsidR="00B11004" w:rsidRDefault="00B11004" w:rsidP="00B11004">
      <w:pPr>
        <w:spacing w:line="480" w:lineRule="auto"/>
        <w:jc w:val="center"/>
        <w:rPr>
          <w:rFonts w:ascii="宋体" w:hAnsi="宋体"/>
          <w:b/>
          <w:color w:val="000000"/>
          <w:sz w:val="28"/>
        </w:rPr>
      </w:pPr>
      <w:r>
        <w:rPr>
          <w:rFonts w:hint="eastAsia"/>
          <w:b/>
          <w:color w:val="000000"/>
          <w:sz w:val="24"/>
        </w:rPr>
        <w:t>专业人员组成及任务分配</w:t>
      </w:r>
    </w:p>
    <w:p w:rsidR="00B11004" w:rsidRDefault="00B11004" w:rsidP="00B11004">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B11004" w:rsidTr="002A659D">
        <w:trPr>
          <w:trHeight w:val="428"/>
          <w:jc w:val="center"/>
        </w:trPr>
        <w:tc>
          <w:tcPr>
            <w:tcW w:w="1525" w:type="dxa"/>
            <w:tcBorders>
              <w:top w:val="single" w:sz="4" w:space="0" w:color="auto"/>
              <w:left w:val="single" w:sz="4" w:space="0" w:color="auto"/>
              <w:bottom w:val="single" w:sz="4" w:space="0" w:color="auto"/>
            </w:tcBorders>
          </w:tcPr>
          <w:p w:rsidR="00B11004" w:rsidRDefault="00B11004" w:rsidP="002A659D">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B11004" w:rsidRDefault="00B11004" w:rsidP="002A659D">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B11004" w:rsidRDefault="00B11004" w:rsidP="002A659D">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B11004" w:rsidRDefault="00B11004" w:rsidP="002A659D">
            <w:pPr>
              <w:spacing w:line="440" w:lineRule="exact"/>
              <w:jc w:val="center"/>
              <w:rPr>
                <w:rFonts w:ascii="宋体" w:hAnsi="宋体"/>
                <w:b/>
                <w:bCs/>
                <w:color w:val="000000"/>
                <w:sz w:val="24"/>
              </w:rPr>
            </w:pPr>
            <w:r>
              <w:rPr>
                <w:rFonts w:ascii="宋体" w:hAnsi="宋体" w:hint="eastAsia"/>
                <w:b/>
                <w:bCs/>
                <w:color w:val="000000"/>
                <w:sz w:val="24"/>
              </w:rPr>
              <w:t>任务</w:t>
            </w:r>
          </w:p>
        </w:tc>
      </w:tr>
      <w:tr w:rsidR="00B11004" w:rsidTr="002A659D">
        <w:trPr>
          <w:jc w:val="center"/>
        </w:trPr>
        <w:tc>
          <w:tcPr>
            <w:tcW w:w="1525" w:type="dxa"/>
            <w:tcBorders>
              <w:top w:val="nil"/>
            </w:tcBorders>
          </w:tcPr>
          <w:p w:rsidR="00B11004" w:rsidRDefault="00B11004" w:rsidP="002A659D">
            <w:pPr>
              <w:spacing w:line="440" w:lineRule="exact"/>
              <w:rPr>
                <w:rFonts w:ascii="宋体" w:hAnsi="宋体"/>
                <w:color w:val="000000"/>
                <w:sz w:val="24"/>
              </w:rPr>
            </w:pPr>
          </w:p>
        </w:tc>
        <w:tc>
          <w:tcPr>
            <w:tcW w:w="2669" w:type="dxa"/>
            <w:tcBorders>
              <w:top w:val="nil"/>
            </w:tcBorders>
          </w:tcPr>
          <w:p w:rsidR="00B11004" w:rsidRDefault="00B11004" w:rsidP="002A659D">
            <w:pPr>
              <w:spacing w:line="440" w:lineRule="exact"/>
              <w:rPr>
                <w:rFonts w:ascii="宋体" w:hAnsi="宋体"/>
                <w:color w:val="000000"/>
                <w:sz w:val="24"/>
              </w:rPr>
            </w:pPr>
          </w:p>
        </w:tc>
        <w:tc>
          <w:tcPr>
            <w:tcW w:w="1620" w:type="dxa"/>
            <w:tcBorders>
              <w:top w:val="nil"/>
            </w:tcBorders>
            <w:vAlign w:val="center"/>
          </w:tcPr>
          <w:p w:rsidR="00B11004" w:rsidRDefault="00B11004" w:rsidP="002A659D">
            <w:pPr>
              <w:spacing w:line="440" w:lineRule="exact"/>
              <w:jc w:val="center"/>
              <w:rPr>
                <w:rFonts w:ascii="宋体" w:hAnsi="宋体"/>
                <w:color w:val="000000"/>
                <w:sz w:val="24"/>
              </w:rPr>
            </w:pPr>
          </w:p>
        </w:tc>
        <w:tc>
          <w:tcPr>
            <w:tcW w:w="2967" w:type="dxa"/>
            <w:tcBorders>
              <w:top w:val="nil"/>
            </w:tcBorders>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r w:rsidR="00B11004" w:rsidTr="002A659D">
        <w:trPr>
          <w:jc w:val="center"/>
        </w:trPr>
        <w:tc>
          <w:tcPr>
            <w:tcW w:w="1525" w:type="dxa"/>
          </w:tcPr>
          <w:p w:rsidR="00B11004" w:rsidRDefault="00B11004" w:rsidP="002A659D">
            <w:pPr>
              <w:spacing w:line="440" w:lineRule="exact"/>
              <w:rPr>
                <w:rFonts w:ascii="宋体" w:hAnsi="宋体"/>
                <w:color w:val="000000"/>
                <w:sz w:val="24"/>
              </w:rPr>
            </w:pPr>
          </w:p>
        </w:tc>
        <w:tc>
          <w:tcPr>
            <w:tcW w:w="2669" w:type="dxa"/>
          </w:tcPr>
          <w:p w:rsidR="00B11004" w:rsidRDefault="00B11004" w:rsidP="002A659D">
            <w:pPr>
              <w:spacing w:line="440" w:lineRule="exact"/>
              <w:rPr>
                <w:rFonts w:ascii="宋体" w:hAnsi="宋体"/>
                <w:color w:val="000000"/>
                <w:sz w:val="24"/>
              </w:rPr>
            </w:pPr>
          </w:p>
        </w:tc>
        <w:tc>
          <w:tcPr>
            <w:tcW w:w="1620" w:type="dxa"/>
            <w:vAlign w:val="center"/>
          </w:tcPr>
          <w:p w:rsidR="00B11004" w:rsidRDefault="00B11004" w:rsidP="002A659D">
            <w:pPr>
              <w:spacing w:line="440" w:lineRule="exact"/>
              <w:jc w:val="center"/>
              <w:rPr>
                <w:rFonts w:ascii="宋体" w:hAnsi="宋体"/>
                <w:color w:val="000000"/>
                <w:sz w:val="24"/>
              </w:rPr>
            </w:pPr>
          </w:p>
        </w:tc>
        <w:tc>
          <w:tcPr>
            <w:tcW w:w="2967" w:type="dxa"/>
          </w:tcPr>
          <w:p w:rsidR="00B11004" w:rsidRDefault="00B11004" w:rsidP="002A659D">
            <w:pPr>
              <w:spacing w:line="440" w:lineRule="exact"/>
              <w:rPr>
                <w:rFonts w:ascii="宋体" w:hAnsi="宋体"/>
                <w:color w:val="000000"/>
                <w:sz w:val="24"/>
              </w:rPr>
            </w:pPr>
          </w:p>
        </w:tc>
      </w:tr>
    </w:tbl>
    <w:p w:rsidR="00B11004" w:rsidRDefault="00B11004" w:rsidP="00B11004">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B11004" w:rsidRDefault="00B11004" w:rsidP="00B11004">
      <w:pPr>
        <w:widowControl/>
        <w:jc w:val="left"/>
        <w:rPr>
          <w:rFonts w:ascii="宋体" w:hAnsi="宋体"/>
          <w:b/>
          <w:bCs/>
          <w:color w:val="000000"/>
          <w:sz w:val="24"/>
        </w:rPr>
      </w:pPr>
      <w:r>
        <w:rPr>
          <w:rFonts w:ascii="宋体" w:hAnsi="宋体"/>
          <w:b/>
          <w:bCs/>
          <w:color w:val="000000"/>
          <w:sz w:val="24"/>
        </w:rPr>
        <w:br w:type="page"/>
      </w:r>
    </w:p>
    <w:p w:rsidR="00B11004" w:rsidRDefault="00B11004" w:rsidP="00B11004">
      <w:pPr>
        <w:spacing w:after="120" w:line="440" w:lineRule="exact"/>
        <w:rPr>
          <w:b/>
          <w:color w:val="000000"/>
          <w:sz w:val="24"/>
        </w:rPr>
      </w:pPr>
      <w:r>
        <w:rPr>
          <w:rFonts w:hint="eastAsia"/>
          <w:b/>
          <w:color w:val="000000"/>
          <w:sz w:val="24"/>
        </w:rPr>
        <w:lastRenderedPageBreak/>
        <w:t>附件</w:t>
      </w:r>
      <w:r>
        <w:rPr>
          <w:rFonts w:hint="eastAsia"/>
          <w:b/>
          <w:color w:val="000000"/>
          <w:sz w:val="24"/>
        </w:rPr>
        <w:t>9-4</w:t>
      </w:r>
    </w:p>
    <w:p w:rsidR="00B11004" w:rsidRDefault="00B11004" w:rsidP="00B11004">
      <w:pPr>
        <w:spacing w:line="480" w:lineRule="auto"/>
        <w:jc w:val="center"/>
        <w:rPr>
          <w:rFonts w:ascii="宋体" w:hAnsi="宋体"/>
          <w:b/>
          <w:color w:val="000000"/>
          <w:sz w:val="30"/>
        </w:rPr>
      </w:pPr>
      <w:r>
        <w:rPr>
          <w:rFonts w:hint="eastAsia"/>
          <w:b/>
          <w:color w:val="000000"/>
          <w:sz w:val="24"/>
        </w:rPr>
        <w:t>专业人员简历格式</w:t>
      </w:r>
    </w:p>
    <w:p w:rsidR="00B11004" w:rsidRDefault="00B11004" w:rsidP="00B11004">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B11004" w:rsidRDefault="00B11004" w:rsidP="00B11004">
      <w:pPr>
        <w:spacing w:after="120" w:line="440" w:lineRule="exact"/>
        <w:rPr>
          <w:rFonts w:ascii="宋体" w:hAnsi="宋体"/>
          <w:b/>
          <w:color w:val="000000"/>
          <w:sz w:val="24"/>
        </w:rPr>
      </w:pPr>
      <w:r>
        <w:rPr>
          <w:rFonts w:ascii="宋体" w:hAnsi="宋体" w:hint="eastAsia"/>
          <w:b/>
          <w:color w:val="000000"/>
          <w:sz w:val="24"/>
        </w:rPr>
        <w:t>关键资格条件：</w:t>
      </w:r>
    </w:p>
    <w:p w:rsidR="00B11004" w:rsidRDefault="00B11004" w:rsidP="00B11004">
      <w:pPr>
        <w:pStyle w:val="a7"/>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B11004" w:rsidRDefault="00B11004" w:rsidP="00B11004">
      <w:pPr>
        <w:spacing w:after="120" w:line="440" w:lineRule="exact"/>
        <w:rPr>
          <w:rFonts w:ascii="宋体" w:hAnsi="宋体"/>
          <w:b/>
          <w:color w:val="000000"/>
          <w:sz w:val="24"/>
        </w:rPr>
      </w:pPr>
      <w:r>
        <w:rPr>
          <w:rFonts w:ascii="宋体" w:hAnsi="宋体" w:hint="eastAsia"/>
          <w:b/>
          <w:color w:val="000000"/>
          <w:sz w:val="24"/>
        </w:rPr>
        <w:t>教育：</w:t>
      </w:r>
    </w:p>
    <w:p w:rsidR="00B11004" w:rsidRDefault="00B11004" w:rsidP="00B11004">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B11004" w:rsidRDefault="00B11004" w:rsidP="00B11004">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B11004" w:rsidRDefault="00B11004" w:rsidP="00B11004">
      <w:pPr>
        <w:spacing w:after="120" w:line="440" w:lineRule="exact"/>
        <w:rPr>
          <w:rFonts w:ascii="宋体" w:hAnsi="宋体"/>
          <w:b/>
          <w:color w:val="000000"/>
          <w:sz w:val="24"/>
        </w:rPr>
      </w:pPr>
      <w:r>
        <w:rPr>
          <w:rFonts w:ascii="宋体" w:hAnsi="宋体" w:hint="eastAsia"/>
          <w:b/>
          <w:color w:val="000000"/>
          <w:sz w:val="24"/>
        </w:rPr>
        <w:t>所获证书：</w:t>
      </w:r>
    </w:p>
    <w:p w:rsidR="00B11004" w:rsidRDefault="00B11004" w:rsidP="00B11004">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B11004" w:rsidRDefault="00B11004" w:rsidP="00B11004">
      <w:pPr>
        <w:pBdr>
          <w:bottom w:val="single" w:sz="6" w:space="1" w:color="auto"/>
        </w:pBdr>
        <w:spacing w:after="120" w:line="440" w:lineRule="exact"/>
        <w:rPr>
          <w:rFonts w:ascii="宋体" w:hAnsi="宋体"/>
          <w:color w:val="000000"/>
          <w:sz w:val="18"/>
          <w:szCs w:val="18"/>
        </w:rPr>
      </w:pPr>
    </w:p>
    <w:p w:rsidR="00B11004" w:rsidRDefault="00B11004" w:rsidP="00B11004">
      <w:pPr>
        <w:spacing w:after="120" w:line="440" w:lineRule="exact"/>
        <w:rPr>
          <w:rFonts w:ascii="宋体" w:hAnsi="宋体"/>
          <w:b/>
          <w:color w:val="000000"/>
          <w:sz w:val="24"/>
        </w:rPr>
      </w:pPr>
      <w:r>
        <w:rPr>
          <w:rFonts w:ascii="宋体" w:hAnsi="宋体" w:hint="eastAsia"/>
          <w:b/>
          <w:color w:val="000000"/>
          <w:sz w:val="24"/>
        </w:rPr>
        <w:t>工作简历：</w:t>
      </w:r>
    </w:p>
    <w:p w:rsidR="00B11004" w:rsidRDefault="00B11004" w:rsidP="00B11004">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B11004" w:rsidRDefault="00B11004" w:rsidP="00B11004">
      <w:pPr>
        <w:pBdr>
          <w:bottom w:val="single" w:sz="6" w:space="1" w:color="auto"/>
        </w:pBdr>
        <w:spacing w:after="120" w:line="440" w:lineRule="exact"/>
        <w:rPr>
          <w:rFonts w:ascii="宋体" w:hAnsi="宋体"/>
          <w:color w:val="000000"/>
          <w:sz w:val="24"/>
        </w:rPr>
      </w:pPr>
    </w:p>
    <w:p w:rsidR="00B11004" w:rsidRDefault="00B11004" w:rsidP="00B11004">
      <w:pPr>
        <w:spacing w:after="120" w:line="440" w:lineRule="exact"/>
        <w:rPr>
          <w:rFonts w:ascii="宋体" w:hAnsi="宋体"/>
          <w:color w:val="000000"/>
          <w:sz w:val="24"/>
        </w:rPr>
      </w:pPr>
    </w:p>
    <w:p w:rsidR="00B11004" w:rsidRDefault="00B11004" w:rsidP="00B11004">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Pr>
          <w:b/>
          <w:sz w:val="24"/>
        </w:rPr>
        <w:lastRenderedPageBreak/>
        <w:t>附件</w:t>
      </w:r>
      <w:r>
        <w:rPr>
          <w:rFonts w:hint="eastAsia"/>
          <w:b/>
          <w:sz w:val="24"/>
        </w:rPr>
        <w:t>10</w:t>
      </w:r>
    </w:p>
    <w:p w:rsidR="00B11004" w:rsidRDefault="00B11004" w:rsidP="00B11004">
      <w:pPr>
        <w:autoSpaceDN w:val="0"/>
        <w:spacing w:line="360" w:lineRule="auto"/>
        <w:jc w:val="center"/>
        <w:rPr>
          <w:b/>
          <w:bCs/>
          <w:sz w:val="24"/>
        </w:rPr>
      </w:pPr>
      <w:r>
        <w:rPr>
          <w:rFonts w:hint="eastAsia"/>
          <w:b/>
          <w:bCs/>
          <w:sz w:val="24"/>
        </w:rPr>
        <w:t>投标</w:t>
      </w:r>
      <w:r>
        <w:rPr>
          <w:b/>
          <w:bCs/>
          <w:sz w:val="24"/>
        </w:rPr>
        <w:t>代表人授权书</w:t>
      </w:r>
    </w:p>
    <w:p w:rsidR="00B11004" w:rsidRDefault="00B11004" w:rsidP="00B11004">
      <w:pPr>
        <w:spacing w:line="360" w:lineRule="auto"/>
        <w:rPr>
          <w:sz w:val="24"/>
          <w:szCs w:val="21"/>
        </w:rPr>
      </w:pPr>
    </w:p>
    <w:p w:rsidR="00B11004" w:rsidRDefault="00B11004" w:rsidP="00B11004">
      <w:pPr>
        <w:spacing w:line="360" w:lineRule="auto"/>
        <w:rPr>
          <w:sz w:val="24"/>
          <w:szCs w:val="21"/>
        </w:rPr>
      </w:pPr>
      <w:r>
        <w:rPr>
          <w:sz w:val="24"/>
          <w:szCs w:val="21"/>
        </w:rPr>
        <w:t>致：天津市政府采购中心</w:t>
      </w:r>
    </w:p>
    <w:p w:rsidR="00B11004" w:rsidRDefault="00B11004" w:rsidP="00B1100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11004" w:rsidRDefault="00B11004" w:rsidP="00B1100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11004" w:rsidRDefault="00B11004" w:rsidP="00B11004">
      <w:pPr>
        <w:spacing w:line="360" w:lineRule="auto"/>
        <w:ind w:firstLineChars="200" w:firstLine="446"/>
        <w:rPr>
          <w:sz w:val="24"/>
          <w:szCs w:val="21"/>
        </w:rPr>
      </w:pPr>
      <w:r>
        <w:rPr>
          <w:sz w:val="24"/>
          <w:szCs w:val="21"/>
        </w:rPr>
        <w:t>本授权书至投标有效期结束前始终有效。</w:t>
      </w:r>
    </w:p>
    <w:p w:rsidR="00B11004" w:rsidRDefault="00B11004" w:rsidP="00B11004">
      <w:pPr>
        <w:spacing w:line="360" w:lineRule="auto"/>
        <w:ind w:firstLineChars="200" w:firstLine="446"/>
        <w:rPr>
          <w:sz w:val="24"/>
          <w:szCs w:val="21"/>
        </w:rPr>
      </w:pPr>
      <w:r>
        <w:rPr>
          <w:sz w:val="24"/>
          <w:szCs w:val="21"/>
        </w:rPr>
        <w:t>投标代表人无转委托权，特此委托。</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rsidR="00B11004" w:rsidRDefault="00B11004" w:rsidP="00B1100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B11004" w:rsidTr="002A659D">
        <w:tc>
          <w:tcPr>
            <w:tcW w:w="4264" w:type="dxa"/>
          </w:tcPr>
          <w:p w:rsidR="00B11004" w:rsidRDefault="00B11004" w:rsidP="002A659D">
            <w:pPr>
              <w:spacing w:line="360" w:lineRule="auto"/>
              <w:jc w:val="left"/>
              <w:rPr>
                <w:sz w:val="24"/>
              </w:rPr>
            </w:pPr>
            <w:r>
              <w:rPr>
                <w:sz w:val="24"/>
              </w:rPr>
              <w:t>投标代表人身份证正面</w:t>
            </w: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tc>
        <w:tc>
          <w:tcPr>
            <w:tcW w:w="4264" w:type="dxa"/>
          </w:tcPr>
          <w:p w:rsidR="00B11004" w:rsidRDefault="00B11004" w:rsidP="002A659D">
            <w:pPr>
              <w:spacing w:line="360" w:lineRule="auto"/>
              <w:jc w:val="left"/>
              <w:rPr>
                <w:sz w:val="24"/>
              </w:rPr>
            </w:pPr>
            <w:r>
              <w:rPr>
                <w:sz w:val="24"/>
              </w:rPr>
              <w:t>投标代表人身份证背面</w:t>
            </w:r>
          </w:p>
        </w:tc>
      </w:tr>
    </w:tbl>
    <w:p w:rsidR="00B11004" w:rsidRDefault="00B11004" w:rsidP="00B11004">
      <w:pPr>
        <w:widowControl/>
        <w:jc w:val="left"/>
        <w:rPr>
          <w:sz w:val="24"/>
        </w:rPr>
      </w:pPr>
      <w:r>
        <w:rPr>
          <w:sz w:val="24"/>
        </w:rPr>
        <w:br w:type="page"/>
      </w:r>
    </w:p>
    <w:p w:rsidR="00B11004" w:rsidRDefault="00B11004" w:rsidP="00B11004">
      <w:pPr>
        <w:autoSpaceDN w:val="0"/>
        <w:spacing w:line="360" w:lineRule="auto"/>
        <w:jc w:val="left"/>
        <w:rPr>
          <w:b/>
          <w:bCs/>
          <w:sz w:val="24"/>
        </w:rPr>
      </w:pPr>
      <w:r>
        <w:rPr>
          <w:rFonts w:hint="eastAsia"/>
          <w:b/>
          <w:bCs/>
          <w:sz w:val="24"/>
        </w:rPr>
        <w:lastRenderedPageBreak/>
        <w:t>附件</w:t>
      </w:r>
      <w:r>
        <w:rPr>
          <w:rFonts w:hint="eastAsia"/>
          <w:b/>
          <w:bCs/>
          <w:sz w:val="24"/>
        </w:rPr>
        <w:t>11</w:t>
      </w:r>
    </w:p>
    <w:p w:rsidR="00B11004" w:rsidRDefault="00B11004" w:rsidP="00B11004">
      <w:pPr>
        <w:spacing w:line="460" w:lineRule="exact"/>
        <w:jc w:val="center"/>
        <w:rPr>
          <w:rFonts w:ascii="宋体" w:hAnsi="宋体"/>
          <w:b/>
          <w:sz w:val="24"/>
        </w:rPr>
      </w:pPr>
      <w:r>
        <w:rPr>
          <w:rFonts w:ascii="宋体" w:hAnsi="宋体" w:hint="eastAsia"/>
          <w:b/>
          <w:sz w:val="24"/>
        </w:rPr>
        <w:t>售后服务承诺及培训内容</w:t>
      </w:r>
    </w:p>
    <w:p w:rsidR="00B11004" w:rsidRDefault="00B11004" w:rsidP="00B11004">
      <w:pPr>
        <w:widowControl/>
        <w:jc w:val="left"/>
        <w:rPr>
          <w:bCs/>
          <w:sz w:val="24"/>
        </w:rPr>
      </w:pPr>
      <w:r>
        <w:rPr>
          <w:bCs/>
          <w:sz w:val="24"/>
        </w:rPr>
        <w:br w:type="page"/>
      </w:r>
    </w:p>
    <w:p w:rsidR="00B11004" w:rsidRDefault="00B11004" w:rsidP="00B11004">
      <w:pPr>
        <w:autoSpaceDN w:val="0"/>
        <w:spacing w:line="360" w:lineRule="auto"/>
        <w:jc w:val="left"/>
        <w:rPr>
          <w:b/>
          <w:bCs/>
          <w:sz w:val="24"/>
        </w:rPr>
      </w:pPr>
      <w:r>
        <w:rPr>
          <w:b/>
          <w:bCs/>
          <w:sz w:val="24"/>
        </w:rPr>
        <w:lastRenderedPageBreak/>
        <w:t>附件</w:t>
      </w:r>
      <w:r>
        <w:rPr>
          <w:rFonts w:hint="eastAsia"/>
          <w:b/>
          <w:bCs/>
          <w:sz w:val="24"/>
        </w:rPr>
        <w:t>12-1</w:t>
      </w:r>
    </w:p>
    <w:p w:rsidR="00B11004" w:rsidRDefault="00B11004" w:rsidP="00B11004">
      <w:pPr>
        <w:autoSpaceDE w:val="0"/>
        <w:autoSpaceDN w:val="0"/>
        <w:spacing w:line="480" w:lineRule="auto"/>
        <w:jc w:val="center"/>
        <w:rPr>
          <w:sz w:val="24"/>
          <w:szCs w:val="24"/>
        </w:rPr>
      </w:pPr>
      <w:r>
        <w:rPr>
          <w:b/>
          <w:sz w:val="24"/>
          <w:szCs w:val="24"/>
        </w:rPr>
        <w:t>中小企业声明函（服务）</w:t>
      </w:r>
    </w:p>
    <w:p w:rsidR="00B11004" w:rsidRDefault="00B11004" w:rsidP="00B1100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11004" w:rsidRDefault="00B11004" w:rsidP="00B1100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1004" w:rsidRDefault="00B11004" w:rsidP="00B1100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1004" w:rsidRDefault="00B11004" w:rsidP="00B11004">
      <w:pPr>
        <w:autoSpaceDE w:val="0"/>
        <w:autoSpaceDN w:val="0"/>
        <w:spacing w:line="500" w:lineRule="exact"/>
        <w:ind w:left="641"/>
        <w:jc w:val="left"/>
        <w:rPr>
          <w:sz w:val="24"/>
          <w:szCs w:val="24"/>
        </w:rPr>
      </w:pPr>
      <w:r>
        <w:rPr>
          <w:sz w:val="24"/>
          <w:szCs w:val="24"/>
        </w:rPr>
        <w:t>……</w:t>
      </w:r>
    </w:p>
    <w:p w:rsidR="00B11004" w:rsidRDefault="00B11004" w:rsidP="00B1100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11004" w:rsidRDefault="00B11004" w:rsidP="00B1100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11004" w:rsidRDefault="00B11004" w:rsidP="00B11004">
      <w:pPr>
        <w:autoSpaceDE w:val="0"/>
        <w:autoSpaceDN w:val="0"/>
        <w:spacing w:line="500" w:lineRule="exact"/>
        <w:ind w:left="3840"/>
        <w:jc w:val="left"/>
        <w:rPr>
          <w:sz w:val="24"/>
          <w:szCs w:val="24"/>
        </w:rPr>
      </w:pPr>
      <w:r>
        <w:rPr>
          <w:sz w:val="24"/>
          <w:szCs w:val="24"/>
        </w:rPr>
        <w:t>投标人名称：</w:t>
      </w:r>
    </w:p>
    <w:p w:rsidR="00B11004" w:rsidRDefault="00B11004" w:rsidP="00B11004">
      <w:pPr>
        <w:autoSpaceDE w:val="0"/>
        <w:autoSpaceDN w:val="0"/>
        <w:spacing w:line="500" w:lineRule="exact"/>
        <w:ind w:left="3840"/>
        <w:jc w:val="left"/>
        <w:rPr>
          <w:sz w:val="32"/>
        </w:rPr>
      </w:pPr>
      <w:r>
        <w:rPr>
          <w:sz w:val="24"/>
          <w:szCs w:val="24"/>
        </w:rPr>
        <w:t>日期：</w:t>
      </w:r>
    </w:p>
    <w:p w:rsidR="00B11004" w:rsidRDefault="00B11004" w:rsidP="00B11004">
      <w:pPr>
        <w:spacing w:line="360" w:lineRule="auto"/>
        <w:ind w:right="84" w:firstLineChars="100" w:firstLine="224"/>
        <w:rPr>
          <w:b/>
          <w:sz w:val="24"/>
          <w:szCs w:val="24"/>
        </w:rPr>
      </w:pPr>
      <w:r>
        <w:rPr>
          <w:b/>
          <w:sz w:val="24"/>
          <w:szCs w:val="24"/>
        </w:rPr>
        <w:t>注：</w:t>
      </w:r>
    </w:p>
    <w:p w:rsidR="00B11004" w:rsidRDefault="00B11004" w:rsidP="00B1100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11004" w:rsidRDefault="00B11004" w:rsidP="00B1100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11004" w:rsidRDefault="00B11004" w:rsidP="00B11004">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w:t>
      </w:r>
      <w:r>
        <w:rPr>
          <w:b/>
          <w:sz w:val="24"/>
          <w:szCs w:val="24"/>
        </w:rPr>
        <w:lastRenderedPageBreak/>
        <w:t>其《中小企业声明函》，接受社会监督。</w:t>
      </w:r>
    </w:p>
    <w:p w:rsidR="00B11004" w:rsidRDefault="00B11004" w:rsidP="00B11004">
      <w:pPr>
        <w:autoSpaceDN w:val="0"/>
        <w:spacing w:line="360" w:lineRule="auto"/>
        <w:rPr>
          <w:b/>
          <w:sz w:val="24"/>
        </w:rPr>
      </w:pPr>
      <w:r>
        <w:rPr>
          <w:sz w:val="24"/>
        </w:rPr>
        <w:br w:type="page"/>
      </w:r>
      <w:r>
        <w:rPr>
          <w:rFonts w:hint="eastAsia"/>
          <w:b/>
          <w:sz w:val="24"/>
        </w:rPr>
        <w:lastRenderedPageBreak/>
        <w:t>附件</w:t>
      </w:r>
      <w:r>
        <w:rPr>
          <w:rFonts w:hint="eastAsia"/>
          <w:b/>
          <w:sz w:val="24"/>
        </w:rPr>
        <w:t>12-2</w:t>
      </w:r>
    </w:p>
    <w:p w:rsidR="00B11004" w:rsidRDefault="00B11004" w:rsidP="00B11004">
      <w:pPr>
        <w:autoSpaceDN w:val="0"/>
        <w:spacing w:line="360" w:lineRule="auto"/>
        <w:jc w:val="left"/>
        <w:rPr>
          <w:b/>
          <w:bCs/>
          <w:sz w:val="24"/>
        </w:rPr>
      </w:pPr>
      <w:r>
        <w:rPr>
          <w:rFonts w:hint="eastAsia"/>
          <w:b/>
          <w:kern w:val="0"/>
          <w:sz w:val="24"/>
          <w:szCs w:val="21"/>
        </w:rPr>
        <w:t>若不是残疾人福利性单位，投标文件中可不提供此声明函</w:t>
      </w:r>
    </w:p>
    <w:p w:rsidR="00B11004" w:rsidRDefault="00B11004" w:rsidP="00B11004">
      <w:pPr>
        <w:autoSpaceDN w:val="0"/>
        <w:spacing w:line="360" w:lineRule="auto"/>
        <w:jc w:val="center"/>
        <w:rPr>
          <w:b/>
          <w:bCs/>
          <w:sz w:val="24"/>
        </w:rPr>
      </w:pPr>
    </w:p>
    <w:p w:rsidR="00B11004" w:rsidRDefault="00B11004" w:rsidP="00B11004">
      <w:pPr>
        <w:snapToGrid w:val="0"/>
        <w:spacing w:line="360" w:lineRule="auto"/>
        <w:jc w:val="center"/>
        <w:rPr>
          <w:b/>
          <w:bCs/>
          <w:sz w:val="24"/>
        </w:rPr>
      </w:pPr>
      <w:r>
        <w:rPr>
          <w:rFonts w:hint="eastAsia"/>
          <w:b/>
          <w:bCs/>
          <w:sz w:val="24"/>
        </w:rPr>
        <w:t>残疾人福利性单位声明函</w:t>
      </w:r>
    </w:p>
    <w:p w:rsidR="00B11004" w:rsidRDefault="00B11004" w:rsidP="00B11004">
      <w:pPr>
        <w:snapToGrid w:val="0"/>
        <w:spacing w:line="360" w:lineRule="auto"/>
        <w:ind w:firstLineChars="200" w:firstLine="448"/>
        <w:jc w:val="left"/>
        <w:rPr>
          <w:b/>
          <w:bCs/>
          <w:sz w:val="24"/>
        </w:rPr>
      </w:pPr>
    </w:p>
    <w:p w:rsidR="00B11004" w:rsidRDefault="00B11004" w:rsidP="00B1100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11004" w:rsidRDefault="00B11004" w:rsidP="00B1100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11004" w:rsidRDefault="00B11004" w:rsidP="00B11004">
      <w:pPr>
        <w:snapToGrid w:val="0"/>
        <w:spacing w:line="360" w:lineRule="auto"/>
        <w:ind w:firstLineChars="200" w:firstLine="446"/>
        <w:jc w:val="left"/>
        <w:rPr>
          <w:sz w:val="24"/>
          <w:szCs w:val="21"/>
        </w:rPr>
      </w:pPr>
    </w:p>
    <w:p w:rsidR="00B11004" w:rsidRDefault="00B11004" w:rsidP="00B11004">
      <w:pPr>
        <w:snapToGrid w:val="0"/>
        <w:spacing w:line="360" w:lineRule="auto"/>
        <w:ind w:firstLineChars="200" w:firstLine="446"/>
        <w:rPr>
          <w:sz w:val="24"/>
          <w:szCs w:val="21"/>
        </w:rPr>
      </w:pPr>
      <w:r>
        <w:rPr>
          <w:sz w:val="24"/>
          <w:szCs w:val="21"/>
        </w:rPr>
        <w:t>注：</w:t>
      </w:r>
    </w:p>
    <w:p w:rsidR="00B11004" w:rsidRDefault="00B11004" w:rsidP="00B1100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11004" w:rsidRDefault="00B11004" w:rsidP="00B1100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bCs/>
          <w:sz w:val="24"/>
        </w:rPr>
      </w:pPr>
      <w:r>
        <w:rPr>
          <w:b/>
          <w:sz w:val="24"/>
        </w:rPr>
        <w:lastRenderedPageBreak/>
        <w:t>附件</w:t>
      </w:r>
      <w:r>
        <w:rPr>
          <w:rFonts w:hint="eastAsia"/>
          <w:b/>
          <w:sz w:val="24"/>
        </w:rPr>
        <w:t>13</w:t>
      </w:r>
      <w:r>
        <w:rPr>
          <w:b/>
          <w:sz w:val="24"/>
          <w:szCs w:val="21"/>
        </w:rPr>
        <w:t>：</w:t>
      </w:r>
      <w:r>
        <w:rPr>
          <w:b/>
          <w:sz w:val="24"/>
        </w:rPr>
        <w:t>招标文件</w:t>
      </w:r>
      <w:r>
        <w:rPr>
          <w:b/>
          <w:bCs/>
          <w:sz w:val="24"/>
        </w:rPr>
        <w:t>评分因素及评标标准中要求的证明材料扫描件、方案等</w:t>
      </w:r>
    </w:p>
    <w:p w:rsidR="00B11004" w:rsidRDefault="00B11004" w:rsidP="00B11004">
      <w:pPr>
        <w:snapToGrid w:val="0"/>
        <w:spacing w:line="360" w:lineRule="auto"/>
        <w:rPr>
          <w:b/>
          <w:sz w:val="24"/>
          <w:szCs w:val="21"/>
        </w:rPr>
      </w:pPr>
      <w:r>
        <w:rPr>
          <w:b/>
          <w:bCs/>
          <w:sz w:val="24"/>
        </w:rPr>
        <w:t>附件</w:t>
      </w:r>
      <w:r>
        <w:rPr>
          <w:rFonts w:hint="eastAsia"/>
          <w:b/>
          <w:bCs/>
          <w:sz w:val="24"/>
        </w:rPr>
        <w:t>14</w:t>
      </w:r>
      <w:r>
        <w:rPr>
          <w:b/>
          <w:bCs/>
          <w:sz w:val="24"/>
        </w:rPr>
        <w:t>：</w:t>
      </w:r>
      <w:r>
        <w:rPr>
          <w:b/>
          <w:sz w:val="24"/>
        </w:rPr>
        <w:t>投标人认为需要提供的其他资料</w:t>
      </w:r>
    </w:p>
    <w:p w:rsidR="00B11004" w:rsidRDefault="00B11004" w:rsidP="00B11004">
      <w:pPr>
        <w:widowControl/>
        <w:jc w:val="left"/>
        <w:rPr>
          <w:sz w:val="24"/>
          <w:szCs w:val="21"/>
        </w:rPr>
      </w:pPr>
      <w:r>
        <w:rPr>
          <w:sz w:val="24"/>
          <w:szCs w:val="21"/>
        </w:rPr>
        <w:br w:type="page"/>
      </w:r>
    </w:p>
    <w:p w:rsidR="00B11004" w:rsidRDefault="00B11004" w:rsidP="00B11004">
      <w:pPr>
        <w:pStyle w:val="ac"/>
        <w:rPr>
          <w:rFonts w:ascii="Times New Roman" w:hAnsi="Times New Roman"/>
        </w:rPr>
      </w:pPr>
    </w:p>
    <w:p w:rsidR="00B11004" w:rsidRDefault="00B11004" w:rsidP="00B11004">
      <w:pPr>
        <w:autoSpaceDN w:val="0"/>
        <w:spacing w:line="360" w:lineRule="auto"/>
        <w:jc w:val="center"/>
        <w:rPr>
          <w:b/>
          <w:bCs/>
          <w:sz w:val="24"/>
        </w:rPr>
      </w:pPr>
      <w:r>
        <w:rPr>
          <w:b/>
          <w:bCs/>
          <w:sz w:val="24"/>
        </w:rPr>
        <w:t>投标文件封面格式</w:t>
      </w:r>
    </w:p>
    <w:p w:rsidR="00B11004" w:rsidRDefault="00B11004" w:rsidP="00B11004">
      <w:pPr>
        <w:autoSpaceDE w:val="0"/>
        <w:autoSpaceDN w:val="0"/>
        <w:adjustRightInd w:val="0"/>
        <w:spacing w:line="520" w:lineRule="exact"/>
        <w:jc w:val="center"/>
      </w:pPr>
      <w:r>
        <w:t>其他各包</w:t>
      </w:r>
    </w:p>
    <w:p w:rsidR="00B11004" w:rsidRDefault="00B11004" w:rsidP="00B11004">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14:anchorId="765718B8" wp14:editId="065C4701">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11004" w:rsidRDefault="00B11004" w:rsidP="00B11004">
      <w:pPr>
        <w:autoSpaceDE w:val="0"/>
        <w:autoSpaceDN w:val="0"/>
        <w:adjustRightInd w:val="0"/>
        <w:spacing w:line="520" w:lineRule="exact"/>
        <w:rPr>
          <w:b/>
          <w:kern w:val="0"/>
          <w:sz w:val="24"/>
        </w:rPr>
      </w:pPr>
    </w:p>
    <w:p w:rsidR="00B11004" w:rsidRDefault="00B11004" w:rsidP="00B11004">
      <w:pPr>
        <w:autoSpaceDE w:val="0"/>
        <w:autoSpaceDN w:val="0"/>
        <w:adjustRightInd w:val="0"/>
        <w:spacing w:line="520" w:lineRule="exact"/>
        <w:rPr>
          <w:b/>
          <w:kern w:val="0"/>
          <w:sz w:val="24"/>
        </w:rPr>
      </w:pPr>
    </w:p>
    <w:p w:rsidR="00B11004" w:rsidRDefault="00B11004" w:rsidP="00B1100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11004" w:rsidRDefault="00B11004" w:rsidP="00B11004">
      <w:pPr>
        <w:autoSpaceDE w:val="0"/>
        <w:autoSpaceDN w:val="0"/>
        <w:adjustRightInd w:val="0"/>
        <w:spacing w:line="520" w:lineRule="exact"/>
        <w:rPr>
          <w:b/>
          <w:kern w:val="0"/>
          <w:sz w:val="36"/>
          <w:szCs w:val="36"/>
        </w:rPr>
      </w:pPr>
    </w:p>
    <w:p w:rsidR="00B11004" w:rsidRDefault="00B11004" w:rsidP="00B11004">
      <w:pPr>
        <w:autoSpaceDE w:val="0"/>
        <w:autoSpaceDN w:val="0"/>
        <w:adjustRightInd w:val="0"/>
        <w:spacing w:line="520" w:lineRule="exact"/>
        <w:jc w:val="center"/>
        <w:rPr>
          <w:b/>
          <w:color w:val="FF0000"/>
          <w:kern w:val="0"/>
          <w:sz w:val="24"/>
        </w:rPr>
      </w:pPr>
      <w:r>
        <w:rPr>
          <w:b/>
          <w:color w:val="FF0000"/>
          <w:kern w:val="0"/>
          <w:sz w:val="24"/>
        </w:rPr>
        <w:t>（加盖电子签章）</w:t>
      </w:r>
    </w:p>
    <w:p w:rsidR="00B11004" w:rsidRDefault="00B11004" w:rsidP="00B11004">
      <w:pPr>
        <w:spacing w:beforeLines="30" w:before="85" w:afterLines="70" w:after="199" w:line="540" w:lineRule="exact"/>
        <w:ind w:leftChars="300" w:left="579"/>
        <w:rPr>
          <w:b/>
          <w:sz w:val="34"/>
          <w:szCs w:val="34"/>
        </w:rPr>
      </w:pPr>
      <w:r>
        <w:rPr>
          <w:b/>
          <w:sz w:val="34"/>
          <w:szCs w:val="34"/>
        </w:rPr>
        <w:t>项目编号：</w:t>
      </w:r>
    </w:p>
    <w:p w:rsidR="00B11004" w:rsidRDefault="00B11004" w:rsidP="00B11004">
      <w:pPr>
        <w:spacing w:beforeLines="30" w:before="85" w:afterLines="70" w:after="199" w:line="540" w:lineRule="exact"/>
        <w:ind w:leftChars="300" w:left="2026" w:hangingChars="446" w:hanging="1447"/>
        <w:rPr>
          <w:b/>
          <w:sz w:val="34"/>
          <w:szCs w:val="34"/>
        </w:rPr>
      </w:pPr>
      <w:r>
        <w:rPr>
          <w:b/>
          <w:sz w:val="34"/>
          <w:szCs w:val="34"/>
        </w:rPr>
        <w:t>项目名称：</w:t>
      </w:r>
    </w:p>
    <w:p w:rsidR="00B11004" w:rsidRDefault="00B11004" w:rsidP="00B11004">
      <w:pPr>
        <w:spacing w:beforeLines="30" w:before="85" w:afterLines="70" w:after="199" w:line="540" w:lineRule="exact"/>
        <w:ind w:leftChars="300" w:left="2026" w:hangingChars="446" w:hanging="1447"/>
        <w:rPr>
          <w:b/>
          <w:sz w:val="34"/>
          <w:szCs w:val="34"/>
        </w:rPr>
      </w:pPr>
      <w:r>
        <w:rPr>
          <w:b/>
          <w:sz w:val="34"/>
          <w:szCs w:val="34"/>
        </w:rPr>
        <w:t>所投包号：</w:t>
      </w:r>
    </w:p>
    <w:p w:rsidR="00B11004" w:rsidRDefault="00B11004" w:rsidP="00B11004">
      <w:pPr>
        <w:spacing w:beforeLines="30" w:before="85" w:afterLines="70" w:after="199" w:line="540" w:lineRule="exact"/>
        <w:ind w:leftChars="300" w:left="579"/>
        <w:rPr>
          <w:b/>
          <w:sz w:val="34"/>
          <w:szCs w:val="34"/>
        </w:rPr>
      </w:pPr>
      <w:r>
        <w:rPr>
          <w:b/>
          <w:sz w:val="34"/>
          <w:szCs w:val="34"/>
        </w:rPr>
        <w:t>投标单位名称：</w:t>
      </w:r>
    </w:p>
    <w:p w:rsidR="00B11004" w:rsidRDefault="00B11004" w:rsidP="00B11004">
      <w:pPr>
        <w:spacing w:beforeLines="30" w:before="85" w:afterLines="70" w:after="199" w:line="540" w:lineRule="exact"/>
        <w:ind w:leftChars="300" w:left="579"/>
        <w:rPr>
          <w:b/>
          <w:sz w:val="34"/>
          <w:szCs w:val="34"/>
        </w:rPr>
      </w:pPr>
      <w:r>
        <w:rPr>
          <w:rFonts w:hint="eastAsia"/>
          <w:b/>
          <w:sz w:val="34"/>
          <w:szCs w:val="34"/>
        </w:rPr>
        <w:t>投标代表人姓名：</w:t>
      </w: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sz w:val="34"/>
          <w:szCs w:val="34"/>
        </w:rPr>
      </w:pPr>
    </w:p>
    <w:p w:rsidR="00B11004" w:rsidRDefault="00B11004" w:rsidP="00B11004">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11004" w:rsidRDefault="00B11004" w:rsidP="00B11004">
      <w:pPr>
        <w:widowControl/>
        <w:jc w:val="left"/>
        <w:rPr>
          <w:b/>
          <w:bCs/>
          <w:sz w:val="24"/>
        </w:rPr>
      </w:pPr>
      <w:r>
        <w:rPr>
          <w:b/>
          <w:bCs/>
          <w:sz w:val="24"/>
        </w:rPr>
        <w:br w:type="page"/>
      </w:r>
    </w:p>
    <w:p w:rsidR="00B11004" w:rsidRDefault="00B11004" w:rsidP="00B11004">
      <w:pPr>
        <w:autoSpaceDN w:val="0"/>
        <w:spacing w:line="360" w:lineRule="auto"/>
        <w:jc w:val="center"/>
        <w:rPr>
          <w:b/>
          <w:bCs/>
          <w:sz w:val="24"/>
        </w:rPr>
      </w:pPr>
      <w:r>
        <w:rPr>
          <w:b/>
          <w:bCs/>
          <w:sz w:val="24"/>
        </w:rPr>
        <w:lastRenderedPageBreak/>
        <w:t>投标文件总目录</w:t>
      </w:r>
    </w:p>
    <w:p w:rsidR="00B11004" w:rsidRDefault="00B11004" w:rsidP="00B1100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B11004" w:rsidRDefault="00B11004" w:rsidP="00B11004">
      <w:pPr>
        <w:widowControl/>
        <w:jc w:val="center"/>
        <w:rPr>
          <w:b/>
          <w:sz w:val="24"/>
        </w:rPr>
      </w:pPr>
    </w:p>
    <w:p w:rsidR="00B11004" w:rsidRDefault="00B11004" w:rsidP="00B11004">
      <w:pPr>
        <w:widowControl/>
        <w:jc w:val="left"/>
        <w:rPr>
          <w:b/>
          <w:sz w:val="24"/>
        </w:rPr>
      </w:pPr>
      <w:r>
        <w:rPr>
          <w:b/>
          <w:sz w:val="24"/>
        </w:rPr>
        <w:br w:type="page"/>
      </w:r>
    </w:p>
    <w:p w:rsidR="00B11004" w:rsidRDefault="00B11004" w:rsidP="00B11004">
      <w:pPr>
        <w:widowControl/>
        <w:jc w:val="center"/>
        <w:rPr>
          <w:b/>
          <w:sz w:val="24"/>
        </w:rPr>
      </w:pPr>
      <w:r>
        <w:rPr>
          <w:b/>
          <w:sz w:val="24"/>
        </w:rPr>
        <w:lastRenderedPageBreak/>
        <w:t>评分因素及评标标准页码检索</w:t>
      </w:r>
    </w:p>
    <w:p w:rsidR="00B11004" w:rsidRDefault="00B11004" w:rsidP="00B1100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11004" w:rsidRDefault="00B11004" w:rsidP="00B11004">
      <w:pPr>
        <w:widowControl/>
        <w:jc w:val="left"/>
        <w:rPr>
          <w:sz w:val="24"/>
        </w:rPr>
      </w:pPr>
      <w:r>
        <w:rPr>
          <w:sz w:val="24"/>
        </w:rPr>
        <w:br w:type="page"/>
      </w:r>
    </w:p>
    <w:p w:rsidR="00B11004" w:rsidRDefault="00B11004" w:rsidP="00B11004">
      <w:pPr>
        <w:tabs>
          <w:tab w:val="left" w:pos="360"/>
        </w:tabs>
        <w:spacing w:afterLines="100" w:after="285" w:line="360" w:lineRule="auto"/>
        <w:rPr>
          <w:b/>
          <w:sz w:val="24"/>
        </w:rPr>
      </w:pPr>
      <w:r>
        <w:rPr>
          <w:b/>
          <w:sz w:val="24"/>
        </w:rPr>
        <w:lastRenderedPageBreak/>
        <w:t>附件</w:t>
      </w:r>
      <w:r>
        <w:rPr>
          <w:b/>
          <w:sz w:val="24"/>
        </w:rPr>
        <w:t>1</w:t>
      </w:r>
    </w:p>
    <w:p w:rsidR="00B11004" w:rsidRDefault="00B11004" w:rsidP="00B11004">
      <w:pPr>
        <w:autoSpaceDN w:val="0"/>
        <w:spacing w:line="360" w:lineRule="auto"/>
        <w:jc w:val="center"/>
        <w:rPr>
          <w:b/>
          <w:bCs/>
          <w:sz w:val="24"/>
        </w:rPr>
      </w:pPr>
      <w:r>
        <w:rPr>
          <w:b/>
          <w:bCs/>
          <w:sz w:val="24"/>
        </w:rPr>
        <w:t>投标书</w:t>
      </w:r>
    </w:p>
    <w:p w:rsidR="00B11004" w:rsidRDefault="00B11004" w:rsidP="00B11004">
      <w:pPr>
        <w:spacing w:line="360" w:lineRule="auto"/>
        <w:rPr>
          <w:sz w:val="24"/>
        </w:rPr>
      </w:pPr>
      <w:r>
        <w:rPr>
          <w:sz w:val="24"/>
        </w:rPr>
        <w:t>致：天津市政府采购中心</w:t>
      </w:r>
    </w:p>
    <w:p w:rsidR="00B11004" w:rsidRDefault="00B11004" w:rsidP="00B1100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11004" w:rsidRDefault="00B11004" w:rsidP="00B11004">
      <w:pPr>
        <w:spacing w:line="360" w:lineRule="auto"/>
        <w:ind w:firstLineChars="200" w:firstLine="446"/>
        <w:rPr>
          <w:sz w:val="24"/>
        </w:rPr>
      </w:pPr>
      <w:r>
        <w:rPr>
          <w:sz w:val="24"/>
        </w:rPr>
        <w:t>据此函，签字代表宣布同意如下：</w:t>
      </w:r>
    </w:p>
    <w:p w:rsidR="00B11004" w:rsidRDefault="00B11004" w:rsidP="00B11004">
      <w:pPr>
        <w:spacing w:line="360" w:lineRule="auto"/>
        <w:ind w:firstLineChars="200" w:firstLine="446"/>
        <w:rPr>
          <w:sz w:val="24"/>
        </w:rPr>
      </w:pPr>
      <w:r>
        <w:rPr>
          <w:sz w:val="24"/>
        </w:rPr>
        <w:t xml:space="preserve">1. </w:t>
      </w:r>
      <w:r>
        <w:rPr>
          <w:sz w:val="24"/>
        </w:rPr>
        <w:t>所附投标报价表中规定的应提供和交付的服务投标总价为：</w:t>
      </w:r>
    </w:p>
    <w:p w:rsidR="00B11004" w:rsidRDefault="00B11004" w:rsidP="00B11004">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11004" w:rsidRDefault="00B11004" w:rsidP="00B11004">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B11004" w:rsidRDefault="00B11004" w:rsidP="00B11004">
      <w:pPr>
        <w:spacing w:line="360" w:lineRule="auto"/>
        <w:ind w:firstLineChars="200" w:firstLine="446"/>
        <w:rPr>
          <w:sz w:val="24"/>
        </w:rPr>
      </w:pPr>
      <w:r>
        <w:rPr>
          <w:sz w:val="24"/>
        </w:rPr>
        <w:t>……</w:t>
      </w:r>
    </w:p>
    <w:p w:rsidR="00B11004" w:rsidRDefault="00B11004" w:rsidP="00B11004">
      <w:pPr>
        <w:spacing w:line="360" w:lineRule="auto"/>
        <w:ind w:firstLineChars="200" w:firstLine="446"/>
        <w:rPr>
          <w:sz w:val="24"/>
        </w:rPr>
      </w:pPr>
      <w:r>
        <w:rPr>
          <w:sz w:val="24"/>
        </w:rPr>
        <w:t xml:space="preserve">2. </w:t>
      </w:r>
      <w:r>
        <w:rPr>
          <w:sz w:val="24"/>
        </w:rPr>
        <w:t>我公司将按招标文件的规定履行合同责任和义务。</w:t>
      </w:r>
    </w:p>
    <w:p w:rsidR="00B11004" w:rsidRDefault="00B11004" w:rsidP="00B1100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11004" w:rsidRDefault="00B11004" w:rsidP="00B1100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11004" w:rsidRDefault="00B11004" w:rsidP="00B1100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11004" w:rsidRDefault="00B11004" w:rsidP="00B1100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11004" w:rsidRDefault="00B11004" w:rsidP="00B11004">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w:t>
      </w:r>
      <w:r>
        <w:rPr>
          <w:sz w:val="24"/>
        </w:rPr>
        <w:lastRenderedPageBreak/>
        <w:t>务器数据库的记录为准，一切因网络通信或我方操作失误造成的应答数据错误或缺失均与贵中心无关，我方愿承担因此出现的任何风险和责任。</w:t>
      </w:r>
    </w:p>
    <w:p w:rsidR="00B11004" w:rsidRDefault="00B11004" w:rsidP="00B1100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11004" w:rsidRDefault="00B11004" w:rsidP="00B1100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11004" w:rsidRDefault="00B11004" w:rsidP="00B11004">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11004" w:rsidRDefault="00B11004" w:rsidP="00B1100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11004" w:rsidRDefault="00B11004" w:rsidP="00B1100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11004" w:rsidRDefault="00B11004" w:rsidP="00B11004">
      <w:pPr>
        <w:spacing w:line="360" w:lineRule="auto"/>
        <w:ind w:firstLineChars="200" w:firstLine="446"/>
        <w:rPr>
          <w:sz w:val="24"/>
        </w:rPr>
      </w:pPr>
      <w:r>
        <w:rPr>
          <w:rFonts w:hint="eastAsia"/>
          <w:sz w:val="24"/>
        </w:rPr>
        <w:t>纳税人识别号：</w:t>
      </w:r>
    </w:p>
    <w:p w:rsidR="00B11004" w:rsidRDefault="00B11004" w:rsidP="00B11004">
      <w:pPr>
        <w:spacing w:line="360" w:lineRule="auto"/>
        <w:ind w:firstLineChars="200" w:firstLine="446"/>
        <w:rPr>
          <w:sz w:val="24"/>
        </w:rPr>
      </w:pPr>
      <w:r>
        <w:rPr>
          <w:rFonts w:hint="eastAsia"/>
          <w:sz w:val="24"/>
        </w:rPr>
        <w:t>地址、电话：</w:t>
      </w:r>
    </w:p>
    <w:p w:rsidR="00B11004" w:rsidRDefault="00B11004" w:rsidP="00B11004">
      <w:pPr>
        <w:spacing w:line="360" w:lineRule="auto"/>
        <w:ind w:firstLineChars="200" w:firstLine="446"/>
        <w:rPr>
          <w:sz w:val="24"/>
        </w:rPr>
      </w:pPr>
      <w:r>
        <w:rPr>
          <w:rFonts w:hint="eastAsia"/>
          <w:sz w:val="24"/>
        </w:rPr>
        <w:t>开户行及账号：</w:t>
      </w:r>
    </w:p>
    <w:p w:rsidR="00B11004" w:rsidRDefault="00B11004" w:rsidP="00B1100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11004" w:rsidRDefault="00B11004" w:rsidP="00B1100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11004" w:rsidRDefault="00B11004" w:rsidP="00B11004">
      <w:pPr>
        <w:spacing w:line="360" w:lineRule="auto"/>
        <w:ind w:firstLineChars="200" w:firstLine="448"/>
        <w:rPr>
          <w:b/>
          <w:sz w:val="24"/>
        </w:rPr>
      </w:pPr>
      <w:r>
        <w:rPr>
          <w:rFonts w:hint="eastAsia"/>
          <w:b/>
          <w:sz w:val="24"/>
        </w:rPr>
        <w:t>□</w:t>
      </w:r>
      <w:r>
        <w:rPr>
          <w:b/>
          <w:sz w:val="24"/>
        </w:rPr>
        <w:t>上门自取</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8"/>
        <w:rPr>
          <w:b/>
          <w:sz w:val="24"/>
        </w:rPr>
      </w:pPr>
      <w:r>
        <w:rPr>
          <w:rFonts w:hint="eastAsia"/>
          <w:b/>
          <w:sz w:val="24"/>
        </w:rPr>
        <w:t>□</w:t>
      </w:r>
      <w:r>
        <w:rPr>
          <w:b/>
          <w:sz w:val="24"/>
        </w:rPr>
        <w:t>到付邮寄</w:t>
      </w:r>
    </w:p>
    <w:p w:rsidR="00B11004" w:rsidRDefault="00B11004" w:rsidP="00B11004">
      <w:pPr>
        <w:spacing w:line="360" w:lineRule="auto"/>
        <w:ind w:firstLineChars="200" w:firstLine="446"/>
        <w:rPr>
          <w:sz w:val="24"/>
        </w:rPr>
      </w:pPr>
      <w:r>
        <w:rPr>
          <w:sz w:val="24"/>
        </w:rPr>
        <w:lastRenderedPageBreak/>
        <w:t>邮寄地址</w:t>
      </w:r>
      <w:r>
        <w:rPr>
          <w:rFonts w:hint="eastAsia"/>
          <w:sz w:val="24"/>
        </w:rPr>
        <w:t>、邮编</w:t>
      </w:r>
      <w:r>
        <w:rPr>
          <w:sz w:val="24"/>
        </w:rPr>
        <w:t>：</w:t>
      </w:r>
    </w:p>
    <w:p w:rsidR="00B11004" w:rsidRDefault="00B11004" w:rsidP="00B11004">
      <w:pPr>
        <w:spacing w:line="360" w:lineRule="auto"/>
        <w:ind w:firstLineChars="200" w:firstLine="446"/>
        <w:rPr>
          <w:sz w:val="24"/>
        </w:rPr>
      </w:pPr>
      <w:r>
        <w:rPr>
          <w:sz w:val="24"/>
        </w:rPr>
        <w:t>邮寄联系人、手机号码：</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460" w:lineRule="exact"/>
        <w:rPr>
          <w:sz w:val="24"/>
        </w:rPr>
      </w:pPr>
    </w:p>
    <w:p w:rsidR="00B11004" w:rsidRDefault="00B11004" w:rsidP="00B11004">
      <w:pPr>
        <w:widowControl/>
        <w:jc w:val="left"/>
        <w:rPr>
          <w:sz w:val="24"/>
        </w:rPr>
      </w:pPr>
      <w:r>
        <w:rPr>
          <w:sz w:val="24"/>
        </w:rPr>
        <w:br w:type="page"/>
      </w:r>
    </w:p>
    <w:p w:rsidR="00B11004" w:rsidRDefault="00B11004" w:rsidP="00B11004">
      <w:pPr>
        <w:widowControl/>
        <w:jc w:val="left"/>
        <w:rPr>
          <w:b/>
          <w:sz w:val="24"/>
        </w:rPr>
      </w:pPr>
      <w:r>
        <w:rPr>
          <w:b/>
          <w:sz w:val="24"/>
        </w:rPr>
        <w:lastRenderedPageBreak/>
        <w:t>附件</w:t>
      </w:r>
      <w:r>
        <w:rPr>
          <w:b/>
          <w:sz w:val="24"/>
        </w:rPr>
        <w:t>2</w:t>
      </w:r>
    </w:p>
    <w:p w:rsidR="00B11004" w:rsidRDefault="00B11004" w:rsidP="00B11004">
      <w:pPr>
        <w:autoSpaceDN w:val="0"/>
        <w:spacing w:line="360" w:lineRule="auto"/>
        <w:jc w:val="center"/>
        <w:rPr>
          <w:b/>
          <w:bCs/>
          <w:sz w:val="24"/>
        </w:rPr>
      </w:pPr>
    </w:p>
    <w:p w:rsidR="00B11004" w:rsidRDefault="00B11004" w:rsidP="00B11004">
      <w:pPr>
        <w:ind w:right="84"/>
        <w:jc w:val="center"/>
        <w:rPr>
          <w:b/>
          <w:sz w:val="24"/>
        </w:rPr>
      </w:pPr>
      <w:r>
        <w:rPr>
          <w:rFonts w:hint="eastAsia"/>
          <w:b/>
          <w:sz w:val="24"/>
        </w:rPr>
        <w:t>供应商资格声明函</w:t>
      </w:r>
    </w:p>
    <w:p w:rsidR="00B11004" w:rsidRDefault="00B11004" w:rsidP="00B11004">
      <w:pPr>
        <w:spacing w:line="360" w:lineRule="auto"/>
        <w:ind w:firstLine="420"/>
        <w:jc w:val="center"/>
        <w:rPr>
          <w:b/>
          <w:sz w:val="24"/>
        </w:rPr>
      </w:pPr>
    </w:p>
    <w:p w:rsidR="00B11004" w:rsidRDefault="00B11004" w:rsidP="00B11004">
      <w:pPr>
        <w:spacing w:line="360" w:lineRule="auto"/>
        <w:rPr>
          <w:sz w:val="24"/>
        </w:rPr>
      </w:pPr>
      <w:r>
        <w:rPr>
          <w:rFonts w:hint="eastAsia"/>
          <w:sz w:val="24"/>
        </w:rPr>
        <w:t>天津市政府采购中心：</w:t>
      </w:r>
    </w:p>
    <w:p w:rsidR="00B11004" w:rsidRDefault="00B11004" w:rsidP="00B11004">
      <w:pPr>
        <w:spacing w:line="360" w:lineRule="auto"/>
        <w:ind w:firstLineChars="200" w:firstLine="446"/>
        <w:rPr>
          <w:sz w:val="24"/>
        </w:rPr>
      </w:pPr>
      <w:r>
        <w:rPr>
          <w:rFonts w:hint="eastAsia"/>
          <w:sz w:val="24"/>
        </w:rPr>
        <w:t>我单位自愿参与本项目的政府采购活动，郑重承诺如下：</w:t>
      </w:r>
    </w:p>
    <w:p w:rsidR="00B11004" w:rsidRDefault="00B11004" w:rsidP="00B11004">
      <w:pPr>
        <w:spacing w:line="360" w:lineRule="auto"/>
        <w:ind w:firstLineChars="200" w:firstLine="446"/>
        <w:rPr>
          <w:sz w:val="24"/>
        </w:rPr>
      </w:pPr>
      <w:r>
        <w:rPr>
          <w:rFonts w:hint="eastAsia"/>
          <w:sz w:val="24"/>
        </w:rPr>
        <w:t>（一）我单位具有良好的商业信誉和健全的财务会计制度；</w:t>
      </w:r>
    </w:p>
    <w:p w:rsidR="00B11004" w:rsidRDefault="00B11004" w:rsidP="00B11004">
      <w:pPr>
        <w:spacing w:line="360" w:lineRule="auto"/>
        <w:ind w:firstLineChars="200" w:firstLine="446"/>
        <w:rPr>
          <w:sz w:val="24"/>
        </w:rPr>
      </w:pPr>
      <w:r>
        <w:rPr>
          <w:rFonts w:hint="eastAsia"/>
          <w:sz w:val="24"/>
        </w:rPr>
        <w:t>（二）我单位依法缴纳税收和社会保障资金；</w:t>
      </w:r>
    </w:p>
    <w:p w:rsidR="00B11004" w:rsidRDefault="00B11004" w:rsidP="00B11004">
      <w:pPr>
        <w:spacing w:line="360" w:lineRule="auto"/>
        <w:ind w:firstLineChars="200" w:firstLine="446"/>
        <w:rPr>
          <w:sz w:val="24"/>
        </w:rPr>
      </w:pPr>
      <w:r>
        <w:rPr>
          <w:rFonts w:hint="eastAsia"/>
          <w:sz w:val="24"/>
        </w:rPr>
        <w:t>（三）我单位具备履行合同所必需的设备和专业技术能力；</w:t>
      </w:r>
    </w:p>
    <w:p w:rsidR="00B11004" w:rsidRDefault="00B11004" w:rsidP="00B1100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11004" w:rsidRDefault="00B11004" w:rsidP="00B1100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11004" w:rsidRDefault="00B11004" w:rsidP="00B1100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11004" w:rsidTr="002A659D">
        <w:tc>
          <w:tcPr>
            <w:tcW w:w="1061" w:type="pct"/>
            <w:vAlign w:val="center"/>
          </w:tcPr>
          <w:p w:rsidR="00B11004" w:rsidRDefault="00B11004" w:rsidP="002A659D">
            <w:pPr>
              <w:jc w:val="center"/>
              <w:rPr>
                <w:szCs w:val="21"/>
              </w:rPr>
            </w:pPr>
            <w:r>
              <w:rPr>
                <w:rFonts w:hint="eastAsia"/>
                <w:szCs w:val="21"/>
              </w:rPr>
              <w:t>序号</w:t>
            </w:r>
          </w:p>
        </w:tc>
        <w:tc>
          <w:tcPr>
            <w:tcW w:w="2273" w:type="pct"/>
            <w:vAlign w:val="center"/>
          </w:tcPr>
          <w:p w:rsidR="00B11004" w:rsidRDefault="00B11004" w:rsidP="002A659D">
            <w:pPr>
              <w:jc w:val="center"/>
              <w:rPr>
                <w:szCs w:val="21"/>
              </w:rPr>
            </w:pPr>
            <w:r>
              <w:rPr>
                <w:rFonts w:hint="eastAsia"/>
                <w:szCs w:val="21"/>
              </w:rPr>
              <w:t>单位名称</w:t>
            </w:r>
          </w:p>
        </w:tc>
        <w:tc>
          <w:tcPr>
            <w:tcW w:w="1667" w:type="pct"/>
            <w:vAlign w:val="center"/>
          </w:tcPr>
          <w:p w:rsidR="00B11004" w:rsidRDefault="00B11004" w:rsidP="002A659D">
            <w:pPr>
              <w:jc w:val="center"/>
              <w:rPr>
                <w:szCs w:val="21"/>
              </w:rPr>
            </w:pPr>
            <w:r>
              <w:rPr>
                <w:rFonts w:hint="eastAsia"/>
                <w:szCs w:val="21"/>
              </w:rPr>
              <w:t>相互关系类型</w:t>
            </w:r>
          </w:p>
        </w:tc>
      </w:tr>
      <w:tr w:rsidR="00B11004" w:rsidTr="002A659D">
        <w:tc>
          <w:tcPr>
            <w:tcW w:w="1061" w:type="pct"/>
            <w:vAlign w:val="center"/>
          </w:tcPr>
          <w:p w:rsidR="00B11004" w:rsidRDefault="00B11004" w:rsidP="002A659D">
            <w:pPr>
              <w:jc w:val="center"/>
              <w:rPr>
                <w:szCs w:val="21"/>
              </w:rPr>
            </w:pPr>
            <w:r>
              <w:rPr>
                <w:rFonts w:hint="eastAsia"/>
                <w:szCs w:val="21"/>
              </w:rPr>
              <w:t>1</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r w:rsidR="00B11004" w:rsidTr="002A659D">
        <w:tc>
          <w:tcPr>
            <w:tcW w:w="1061" w:type="pct"/>
            <w:vAlign w:val="center"/>
          </w:tcPr>
          <w:p w:rsidR="00B11004" w:rsidRDefault="00B11004" w:rsidP="002A659D">
            <w:pPr>
              <w:jc w:val="center"/>
              <w:rPr>
                <w:szCs w:val="21"/>
              </w:rPr>
            </w:pPr>
            <w:r>
              <w:rPr>
                <w:rFonts w:hint="eastAsia"/>
                <w:szCs w:val="21"/>
              </w:rPr>
              <w:t>2</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r w:rsidR="00B11004" w:rsidTr="002A659D">
        <w:tc>
          <w:tcPr>
            <w:tcW w:w="1061" w:type="pct"/>
            <w:vAlign w:val="center"/>
          </w:tcPr>
          <w:p w:rsidR="00B11004" w:rsidRDefault="00B11004" w:rsidP="002A659D">
            <w:pPr>
              <w:jc w:val="center"/>
              <w:rPr>
                <w:szCs w:val="21"/>
              </w:rPr>
            </w:pPr>
            <w:r>
              <w:rPr>
                <w:rFonts w:hint="eastAsia"/>
                <w:szCs w:val="21"/>
              </w:rPr>
              <w:t>3</w:t>
            </w:r>
          </w:p>
        </w:tc>
        <w:tc>
          <w:tcPr>
            <w:tcW w:w="2273" w:type="pct"/>
            <w:vAlign w:val="center"/>
          </w:tcPr>
          <w:p w:rsidR="00B11004" w:rsidRDefault="00B11004" w:rsidP="002A659D">
            <w:pPr>
              <w:jc w:val="center"/>
              <w:rPr>
                <w:szCs w:val="21"/>
              </w:rPr>
            </w:pPr>
          </w:p>
        </w:tc>
        <w:tc>
          <w:tcPr>
            <w:tcW w:w="1667" w:type="pct"/>
            <w:vAlign w:val="center"/>
          </w:tcPr>
          <w:p w:rsidR="00B11004" w:rsidRDefault="00B11004" w:rsidP="002A659D">
            <w:pPr>
              <w:jc w:val="center"/>
              <w:rPr>
                <w:szCs w:val="21"/>
              </w:rPr>
            </w:pPr>
          </w:p>
        </w:tc>
      </w:tr>
    </w:tbl>
    <w:p w:rsidR="00B11004" w:rsidRDefault="00B11004" w:rsidP="00B11004">
      <w:pPr>
        <w:spacing w:line="360" w:lineRule="auto"/>
        <w:ind w:firstLineChars="200" w:firstLine="446"/>
        <w:rPr>
          <w:sz w:val="24"/>
        </w:rPr>
      </w:pPr>
      <w:r>
        <w:rPr>
          <w:rFonts w:hint="eastAsia"/>
          <w:sz w:val="24"/>
        </w:rPr>
        <w:t>上表未填写的，视为不存在第（六）条所列情形</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r>
        <w:rPr>
          <w:rFonts w:hint="eastAsia"/>
          <w:sz w:val="24"/>
        </w:rPr>
        <w:t>上述声明真实有效，否则我单位承担全部责任和不利后果。</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100" w:firstLine="223"/>
        <w:rPr>
          <w:sz w:val="24"/>
        </w:rPr>
      </w:pPr>
      <w:r>
        <w:rPr>
          <w:sz w:val="24"/>
        </w:rPr>
        <w:t>投标人名称：</w:t>
      </w:r>
    </w:p>
    <w:p w:rsidR="00B11004" w:rsidRDefault="00B11004" w:rsidP="00B11004">
      <w:pPr>
        <w:spacing w:line="360" w:lineRule="auto"/>
        <w:ind w:firstLineChars="100" w:firstLine="223"/>
        <w:rPr>
          <w:sz w:val="24"/>
        </w:rPr>
      </w:pPr>
    </w:p>
    <w:p w:rsidR="00B11004" w:rsidRDefault="00B11004" w:rsidP="00B11004">
      <w:pPr>
        <w:spacing w:line="360" w:lineRule="auto"/>
        <w:ind w:firstLineChars="100" w:firstLine="223"/>
        <w:rPr>
          <w:position w:val="-40"/>
          <w:sz w:val="24"/>
        </w:rPr>
      </w:pPr>
      <w:r>
        <w:rPr>
          <w:sz w:val="24"/>
        </w:rPr>
        <w:t>日期：</w:t>
      </w:r>
      <w:r>
        <w:rPr>
          <w:sz w:val="24"/>
        </w:rPr>
        <w:t xml:space="preserve">  </w:t>
      </w:r>
    </w:p>
    <w:p w:rsidR="00B11004" w:rsidRDefault="00B11004" w:rsidP="00B11004">
      <w:pPr>
        <w:autoSpaceDN w:val="0"/>
        <w:spacing w:line="360" w:lineRule="auto"/>
        <w:jc w:val="center"/>
        <w:rPr>
          <w:b/>
          <w:bCs/>
          <w:sz w:val="24"/>
        </w:rPr>
      </w:pPr>
    </w:p>
    <w:p w:rsidR="00B11004" w:rsidRDefault="00B11004" w:rsidP="00B11004">
      <w:pPr>
        <w:widowControl/>
        <w:jc w:val="left"/>
        <w:rPr>
          <w:b/>
          <w:bCs/>
          <w:sz w:val="24"/>
        </w:rPr>
      </w:pPr>
      <w:r>
        <w:rPr>
          <w:b/>
          <w:bCs/>
          <w:sz w:val="24"/>
        </w:rPr>
        <w:br w:type="page"/>
      </w:r>
    </w:p>
    <w:p w:rsidR="00B11004" w:rsidRDefault="00B11004" w:rsidP="00B1100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11004" w:rsidRDefault="00B11004" w:rsidP="00B11004">
      <w:pPr>
        <w:widowControl/>
        <w:jc w:val="left"/>
        <w:rPr>
          <w:b/>
          <w:bCs/>
          <w:sz w:val="24"/>
        </w:rPr>
      </w:pPr>
      <w:r>
        <w:rPr>
          <w:b/>
          <w:bCs/>
          <w:sz w:val="24"/>
        </w:rPr>
        <w:br w:type="page"/>
      </w:r>
    </w:p>
    <w:p w:rsidR="00B11004" w:rsidRDefault="00B11004" w:rsidP="00B11004">
      <w:pPr>
        <w:autoSpaceDN w:val="0"/>
        <w:spacing w:line="360" w:lineRule="auto"/>
        <w:rPr>
          <w:b/>
          <w:bCs/>
          <w:sz w:val="24"/>
        </w:rPr>
      </w:pPr>
      <w:r>
        <w:rPr>
          <w:rFonts w:hint="eastAsia"/>
          <w:b/>
          <w:bCs/>
          <w:sz w:val="24"/>
        </w:rPr>
        <w:lastRenderedPageBreak/>
        <w:t>附件</w:t>
      </w:r>
      <w:r>
        <w:rPr>
          <w:rFonts w:hint="eastAsia"/>
          <w:b/>
          <w:bCs/>
          <w:sz w:val="24"/>
        </w:rPr>
        <w:t>3</w:t>
      </w:r>
    </w:p>
    <w:p w:rsidR="00B11004" w:rsidRDefault="00B11004" w:rsidP="00B11004">
      <w:pPr>
        <w:autoSpaceDN w:val="0"/>
        <w:spacing w:line="360" w:lineRule="auto"/>
        <w:jc w:val="center"/>
        <w:rPr>
          <w:b/>
          <w:bCs/>
          <w:sz w:val="24"/>
        </w:rPr>
      </w:pPr>
    </w:p>
    <w:p w:rsidR="00B11004" w:rsidRDefault="00B11004" w:rsidP="00B11004">
      <w:pPr>
        <w:autoSpaceDN w:val="0"/>
        <w:spacing w:line="360" w:lineRule="auto"/>
        <w:jc w:val="center"/>
        <w:rPr>
          <w:b/>
          <w:bCs/>
          <w:sz w:val="24"/>
        </w:rPr>
      </w:pPr>
      <w:r>
        <w:rPr>
          <w:b/>
          <w:bCs/>
          <w:sz w:val="24"/>
        </w:rPr>
        <w:t>开标一览表</w:t>
      </w:r>
    </w:p>
    <w:p w:rsidR="00B11004" w:rsidRDefault="00B11004" w:rsidP="00B11004">
      <w:pPr>
        <w:ind w:right="84"/>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11004" w:rsidTr="002A659D">
        <w:trPr>
          <w:jc w:val="center"/>
        </w:trPr>
        <w:tc>
          <w:tcPr>
            <w:tcW w:w="730" w:type="pct"/>
            <w:vAlign w:val="center"/>
          </w:tcPr>
          <w:p w:rsidR="00B11004" w:rsidRDefault="00B11004" w:rsidP="002A659D">
            <w:pPr>
              <w:spacing w:line="460" w:lineRule="exact"/>
              <w:jc w:val="center"/>
              <w:rPr>
                <w:sz w:val="24"/>
              </w:rPr>
            </w:pPr>
            <w:r>
              <w:rPr>
                <w:sz w:val="24"/>
              </w:rPr>
              <w:t>包号</w:t>
            </w:r>
          </w:p>
        </w:tc>
        <w:tc>
          <w:tcPr>
            <w:tcW w:w="1278" w:type="pct"/>
            <w:vAlign w:val="center"/>
          </w:tcPr>
          <w:p w:rsidR="00B11004" w:rsidRDefault="00B11004" w:rsidP="002A659D">
            <w:pPr>
              <w:spacing w:line="460" w:lineRule="exact"/>
              <w:jc w:val="center"/>
              <w:rPr>
                <w:sz w:val="24"/>
              </w:rPr>
            </w:pPr>
            <w:r>
              <w:rPr>
                <w:sz w:val="24"/>
              </w:rPr>
              <w:t>服务名称</w:t>
            </w:r>
          </w:p>
        </w:tc>
        <w:tc>
          <w:tcPr>
            <w:tcW w:w="806" w:type="pct"/>
            <w:vAlign w:val="center"/>
          </w:tcPr>
          <w:p w:rsidR="00B11004" w:rsidRDefault="00B11004" w:rsidP="002A659D">
            <w:pPr>
              <w:spacing w:line="460" w:lineRule="exact"/>
              <w:jc w:val="center"/>
              <w:rPr>
                <w:sz w:val="24"/>
              </w:rPr>
            </w:pPr>
            <w:r>
              <w:rPr>
                <w:sz w:val="24"/>
              </w:rPr>
              <w:t>数量</w:t>
            </w:r>
          </w:p>
        </w:tc>
        <w:tc>
          <w:tcPr>
            <w:tcW w:w="1202" w:type="pct"/>
            <w:vAlign w:val="center"/>
          </w:tcPr>
          <w:p w:rsidR="00B11004" w:rsidRDefault="00B11004" w:rsidP="002A659D">
            <w:pPr>
              <w:spacing w:line="460" w:lineRule="exact"/>
              <w:jc w:val="center"/>
              <w:rPr>
                <w:sz w:val="24"/>
              </w:rPr>
            </w:pPr>
            <w:r>
              <w:rPr>
                <w:sz w:val="24"/>
              </w:rPr>
              <w:t>投标总价</w:t>
            </w:r>
          </w:p>
        </w:tc>
        <w:tc>
          <w:tcPr>
            <w:tcW w:w="984" w:type="pct"/>
            <w:vAlign w:val="center"/>
          </w:tcPr>
          <w:p w:rsidR="00B11004" w:rsidRDefault="00B11004" w:rsidP="002A659D">
            <w:pPr>
              <w:spacing w:line="460" w:lineRule="exact"/>
              <w:jc w:val="center"/>
              <w:rPr>
                <w:sz w:val="24"/>
              </w:rPr>
            </w:pPr>
            <w:r>
              <w:rPr>
                <w:sz w:val="24"/>
              </w:rPr>
              <w:t>备注</w:t>
            </w: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r w:rsidR="00B11004" w:rsidTr="002A659D">
        <w:trPr>
          <w:jc w:val="center"/>
        </w:trPr>
        <w:tc>
          <w:tcPr>
            <w:tcW w:w="730" w:type="pct"/>
          </w:tcPr>
          <w:p w:rsidR="00B11004" w:rsidRDefault="00B11004" w:rsidP="002A659D">
            <w:pPr>
              <w:spacing w:line="460" w:lineRule="exact"/>
              <w:rPr>
                <w:sz w:val="24"/>
              </w:rPr>
            </w:pPr>
          </w:p>
        </w:tc>
        <w:tc>
          <w:tcPr>
            <w:tcW w:w="1278" w:type="pct"/>
          </w:tcPr>
          <w:p w:rsidR="00B11004" w:rsidRDefault="00B11004" w:rsidP="002A659D">
            <w:pPr>
              <w:spacing w:line="460" w:lineRule="exact"/>
              <w:rPr>
                <w:sz w:val="24"/>
              </w:rPr>
            </w:pPr>
          </w:p>
        </w:tc>
        <w:tc>
          <w:tcPr>
            <w:tcW w:w="806" w:type="pct"/>
          </w:tcPr>
          <w:p w:rsidR="00B11004" w:rsidRDefault="00B11004" w:rsidP="002A659D">
            <w:pPr>
              <w:spacing w:line="460" w:lineRule="exact"/>
              <w:rPr>
                <w:sz w:val="24"/>
              </w:rPr>
            </w:pPr>
          </w:p>
        </w:tc>
        <w:tc>
          <w:tcPr>
            <w:tcW w:w="1202" w:type="pct"/>
          </w:tcPr>
          <w:p w:rsidR="00B11004" w:rsidRDefault="00B11004" w:rsidP="002A659D">
            <w:pPr>
              <w:spacing w:line="460" w:lineRule="exact"/>
              <w:rPr>
                <w:sz w:val="24"/>
              </w:rPr>
            </w:pPr>
          </w:p>
        </w:tc>
        <w:tc>
          <w:tcPr>
            <w:tcW w:w="984" w:type="pct"/>
          </w:tcPr>
          <w:p w:rsidR="00B11004" w:rsidRDefault="00B11004" w:rsidP="002A659D">
            <w:pPr>
              <w:spacing w:line="460" w:lineRule="exact"/>
              <w:rPr>
                <w:sz w:val="24"/>
              </w:rPr>
            </w:pPr>
          </w:p>
        </w:tc>
      </w:tr>
    </w:tbl>
    <w:p w:rsidR="00B11004" w:rsidRDefault="00B11004" w:rsidP="00B11004">
      <w:pPr>
        <w:spacing w:line="360" w:lineRule="auto"/>
        <w:ind w:right="84" w:firstLine="420"/>
        <w:rPr>
          <w:sz w:val="24"/>
        </w:rPr>
      </w:pPr>
    </w:p>
    <w:p w:rsidR="00B11004" w:rsidRDefault="00B11004" w:rsidP="00B11004">
      <w:pPr>
        <w:spacing w:line="360" w:lineRule="auto"/>
        <w:ind w:right="84" w:firstLine="420"/>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360" w:lineRule="auto"/>
        <w:ind w:right="84" w:firstLine="420"/>
        <w:rPr>
          <w:sz w:val="24"/>
        </w:rPr>
      </w:pP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sz w:val="24"/>
        </w:rPr>
      </w:pPr>
      <w:r>
        <w:rPr>
          <w:b/>
          <w:sz w:val="24"/>
        </w:rPr>
        <w:lastRenderedPageBreak/>
        <w:t>附件</w:t>
      </w:r>
      <w:r>
        <w:rPr>
          <w:rFonts w:hint="eastAsia"/>
          <w:b/>
          <w:sz w:val="24"/>
        </w:rPr>
        <w:t>4</w:t>
      </w:r>
    </w:p>
    <w:p w:rsidR="00B11004" w:rsidRDefault="00B11004" w:rsidP="00B11004">
      <w:pPr>
        <w:autoSpaceDN w:val="0"/>
        <w:spacing w:line="360" w:lineRule="auto"/>
        <w:jc w:val="center"/>
        <w:rPr>
          <w:b/>
          <w:bCs/>
          <w:sz w:val="24"/>
        </w:rPr>
      </w:pPr>
      <w:r>
        <w:rPr>
          <w:b/>
          <w:bCs/>
          <w:sz w:val="24"/>
        </w:rPr>
        <w:t>开标分项一览表</w:t>
      </w:r>
    </w:p>
    <w:p w:rsidR="00B11004" w:rsidRDefault="00B11004" w:rsidP="00B11004">
      <w:pPr>
        <w:ind w:right="84"/>
        <w:rPr>
          <w:sz w:val="24"/>
        </w:rPr>
      </w:pPr>
    </w:p>
    <w:p w:rsidR="00B11004" w:rsidRDefault="00B11004" w:rsidP="00B11004">
      <w:pPr>
        <w:spacing w:line="460" w:lineRule="exact"/>
        <w:ind w:left="192"/>
        <w:rPr>
          <w:sz w:val="24"/>
        </w:rPr>
      </w:pPr>
      <w:r>
        <w:rPr>
          <w:sz w:val="24"/>
        </w:rPr>
        <w:t>项目名称：</w:t>
      </w:r>
      <w:r>
        <w:rPr>
          <w:sz w:val="24"/>
          <w:u w:val="single"/>
        </w:rPr>
        <w:t xml:space="preserve">                    </w:t>
      </w:r>
    </w:p>
    <w:p w:rsidR="00B11004" w:rsidRDefault="00B11004" w:rsidP="00B11004">
      <w:pPr>
        <w:spacing w:line="460" w:lineRule="exact"/>
        <w:ind w:left="192"/>
        <w:rPr>
          <w:sz w:val="24"/>
        </w:rPr>
      </w:pPr>
      <w:r>
        <w:rPr>
          <w:sz w:val="24"/>
        </w:rPr>
        <w:t>项目编号：</w:t>
      </w:r>
      <w:r>
        <w:rPr>
          <w:sz w:val="24"/>
          <w:u w:val="single"/>
        </w:rPr>
        <w:t xml:space="preserve">                    </w:t>
      </w:r>
    </w:p>
    <w:p w:rsidR="00B11004" w:rsidRDefault="00B11004" w:rsidP="00B11004">
      <w:pPr>
        <w:spacing w:line="460" w:lineRule="exact"/>
        <w:ind w:left="192"/>
        <w:rPr>
          <w:sz w:val="24"/>
        </w:rPr>
      </w:pPr>
      <w:r>
        <w:rPr>
          <w:sz w:val="24"/>
        </w:rPr>
        <w:t>包</w:t>
      </w:r>
      <w:r>
        <w:rPr>
          <w:sz w:val="24"/>
        </w:rPr>
        <w:t xml:space="preserve">    </w:t>
      </w:r>
      <w:r>
        <w:rPr>
          <w:sz w:val="24"/>
        </w:rPr>
        <w:t>号：</w:t>
      </w:r>
      <w:r>
        <w:rPr>
          <w:sz w:val="24"/>
          <w:u w:val="single"/>
        </w:rPr>
        <w:t xml:space="preserve">                    </w:t>
      </w:r>
    </w:p>
    <w:p w:rsidR="00B11004" w:rsidRDefault="00B11004" w:rsidP="00B11004">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11004" w:rsidTr="002A659D">
        <w:trPr>
          <w:trHeight w:val="555"/>
          <w:jc w:val="center"/>
        </w:trPr>
        <w:tc>
          <w:tcPr>
            <w:tcW w:w="878" w:type="dxa"/>
            <w:vAlign w:val="center"/>
          </w:tcPr>
          <w:p w:rsidR="00B11004" w:rsidRDefault="00B11004" w:rsidP="002A659D">
            <w:pPr>
              <w:widowControl/>
              <w:jc w:val="center"/>
              <w:rPr>
                <w:b/>
                <w:bCs/>
                <w:kern w:val="0"/>
                <w:sz w:val="24"/>
                <w:szCs w:val="24"/>
              </w:rPr>
            </w:pPr>
            <w:r>
              <w:rPr>
                <w:b/>
                <w:bCs/>
                <w:kern w:val="0"/>
                <w:sz w:val="24"/>
                <w:szCs w:val="24"/>
              </w:rPr>
              <w:t>项号</w:t>
            </w:r>
          </w:p>
        </w:tc>
        <w:tc>
          <w:tcPr>
            <w:tcW w:w="2349" w:type="dxa"/>
            <w:vAlign w:val="center"/>
          </w:tcPr>
          <w:p w:rsidR="00B11004" w:rsidRDefault="00B11004" w:rsidP="002A659D">
            <w:pPr>
              <w:widowControl/>
              <w:jc w:val="center"/>
              <w:rPr>
                <w:b/>
                <w:bCs/>
                <w:kern w:val="0"/>
                <w:sz w:val="24"/>
                <w:szCs w:val="24"/>
              </w:rPr>
            </w:pPr>
            <w:r>
              <w:rPr>
                <w:b/>
                <w:bCs/>
                <w:kern w:val="0"/>
                <w:sz w:val="24"/>
                <w:szCs w:val="24"/>
              </w:rPr>
              <w:t>服务名称</w:t>
            </w:r>
          </w:p>
        </w:tc>
        <w:tc>
          <w:tcPr>
            <w:tcW w:w="1701" w:type="dxa"/>
            <w:vAlign w:val="center"/>
          </w:tcPr>
          <w:p w:rsidR="00B11004" w:rsidRDefault="00B11004" w:rsidP="002A659D">
            <w:pPr>
              <w:widowControl/>
              <w:jc w:val="center"/>
              <w:rPr>
                <w:b/>
                <w:bCs/>
                <w:kern w:val="0"/>
                <w:sz w:val="24"/>
                <w:szCs w:val="24"/>
              </w:rPr>
            </w:pPr>
            <w:r>
              <w:rPr>
                <w:b/>
                <w:bCs/>
                <w:kern w:val="0"/>
                <w:sz w:val="24"/>
                <w:szCs w:val="24"/>
              </w:rPr>
              <w:t>总价</w:t>
            </w:r>
          </w:p>
        </w:tc>
        <w:tc>
          <w:tcPr>
            <w:tcW w:w="2238" w:type="dxa"/>
            <w:vAlign w:val="center"/>
          </w:tcPr>
          <w:p w:rsidR="00B11004" w:rsidRDefault="00B11004" w:rsidP="002A659D">
            <w:pPr>
              <w:widowControl/>
              <w:jc w:val="center"/>
              <w:rPr>
                <w:b/>
                <w:bCs/>
                <w:kern w:val="0"/>
                <w:sz w:val="24"/>
                <w:szCs w:val="24"/>
              </w:rPr>
            </w:pPr>
            <w:r>
              <w:rPr>
                <w:b/>
                <w:bCs/>
                <w:kern w:val="0"/>
                <w:sz w:val="24"/>
                <w:szCs w:val="24"/>
              </w:rPr>
              <w:t>数量</w:t>
            </w:r>
          </w:p>
        </w:tc>
        <w:tc>
          <w:tcPr>
            <w:tcW w:w="1848" w:type="dxa"/>
            <w:vAlign w:val="center"/>
          </w:tcPr>
          <w:p w:rsidR="00B11004" w:rsidRDefault="00B11004" w:rsidP="002A659D">
            <w:pPr>
              <w:widowControl/>
              <w:jc w:val="center"/>
              <w:rPr>
                <w:b/>
                <w:bCs/>
                <w:kern w:val="0"/>
                <w:sz w:val="24"/>
                <w:szCs w:val="24"/>
              </w:rPr>
            </w:pPr>
            <w:r>
              <w:rPr>
                <w:b/>
                <w:bCs/>
                <w:kern w:val="0"/>
                <w:sz w:val="24"/>
                <w:szCs w:val="24"/>
              </w:rPr>
              <w:t>备注</w:t>
            </w:r>
          </w:p>
        </w:tc>
      </w:tr>
      <w:tr w:rsidR="00B11004" w:rsidTr="002A659D">
        <w:trPr>
          <w:trHeight w:val="465"/>
          <w:jc w:val="center"/>
        </w:trPr>
        <w:tc>
          <w:tcPr>
            <w:tcW w:w="878" w:type="dxa"/>
            <w:vAlign w:val="center"/>
          </w:tcPr>
          <w:p w:rsidR="00B11004" w:rsidRDefault="00B11004" w:rsidP="002A659D">
            <w:pPr>
              <w:widowControl/>
              <w:jc w:val="center"/>
              <w:rPr>
                <w:kern w:val="0"/>
                <w:sz w:val="24"/>
                <w:szCs w:val="24"/>
              </w:rPr>
            </w:pPr>
            <w:r>
              <w:rPr>
                <w:kern w:val="0"/>
                <w:sz w:val="24"/>
                <w:szCs w:val="24"/>
              </w:rPr>
              <w:t>1</w:t>
            </w:r>
          </w:p>
        </w:tc>
        <w:tc>
          <w:tcPr>
            <w:tcW w:w="2349" w:type="dxa"/>
            <w:vAlign w:val="center"/>
          </w:tcPr>
          <w:p w:rsidR="00B11004" w:rsidRDefault="00B11004" w:rsidP="002A659D">
            <w:pPr>
              <w:widowControl/>
              <w:jc w:val="center"/>
              <w:rPr>
                <w:kern w:val="0"/>
                <w:sz w:val="24"/>
                <w:szCs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sz w:val="24"/>
                <w:szCs w:val="24"/>
              </w:rPr>
            </w:pPr>
            <w:r>
              <w:rPr>
                <w:sz w:val="24"/>
                <w:szCs w:val="24"/>
              </w:rPr>
              <w:t>1</w:t>
            </w:r>
            <w:r>
              <w:rPr>
                <w:sz w:val="24"/>
                <w:szCs w:val="24"/>
              </w:rPr>
              <w:t>项</w:t>
            </w:r>
          </w:p>
        </w:tc>
        <w:tc>
          <w:tcPr>
            <w:tcW w:w="1848" w:type="dxa"/>
            <w:vAlign w:val="center"/>
          </w:tcPr>
          <w:p w:rsidR="00B11004" w:rsidRDefault="00B11004" w:rsidP="002A659D">
            <w:pPr>
              <w:widowControl/>
              <w:jc w:val="center"/>
              <w:rPr>
                <w:sz w:val="24"/>
                <w:szCs w:val="24"/>
              </w:rPr>
            </w:pPr>
          </w:p>
        </w:tc>
      </w:tr>
      <w:tr w:rsidR="00B11004" w:rsidTr="002A659D">
        <w:trPr>
          <w:trHeight w:val="465"/>
          <w:jc w:val="center"/>
        </w:trPr>
        <w:tc>
          <w:tcPr>
            <w:tcW w:w="9014" w:type="dxa"/>
            <w:gridSpan w:val="5"/>
            <w:vAlign w:val="center"/>
          </w:tcPr>
          <w:p w:rsidR="00B11004" w:rsidRDefault="00B11004" w:rsidP="002A659D">
            <w:pPr>
              <w:widowControl/>
              <w:jc w:val="left"/>
              <w:rPr>
                <w:kern w:val="0"/>
                <w:sz w:val="24"/>
                <w:szCs w:val="24"/>
              </w:rPr>
            </w:pPr>
            <w:r>
              <w:rPr>
                <w:kern w:val="0"/>
                <w:sz w:val="24"/>
                <w:szCs w:val="24"/>
              </w:rPr>
              <w:t>其中</w:t>
            </w:r>
          </w:p>
        </w:tc>
      </w:tr>
      <w:tr w:rsidR="00B11004" w:rsidTr="002A659D">
        <w:trPr>
          <w:trHeight w:val="465"/>
          <w:jc w:val="center"/>
        </w:trPr>
        <w:tc>
          <w:tcPr>
            <w:tcW w:w="3227" w:type="dxa"/>
            <w:gridSpan w:val="2"/>
            <w:vAlign w:val="center"/>
          </w:tcPr>
          <w:p w:rsidR="00B11004" w:rsidRDefault="00B11004" w:rsidP="002A659D">
            <w:pPr>
              <w:widowControl/>
              <w:jc w:val="left"/>
              <w:rPr>
                <w:b/>
                <w:sz w:val="24"/>
                <w:szCs w:val="24"/>
              </w:rPr>
            </w:pPr>
            <w:r>
              <w:rPr>
                <w:b/>
                <w:sz w:val="24"/>
                <w:szCs w:val="24"/>
              </w:rPr>
              <w:t>分项名称</w:t>
            </w:r>
          </w:p>
        </w:tc>
        <w:tc>
          <w:tcPr>
            <w:tcW w:w="1701" w:type="dxa"/>
            <w:vAlign w:val="center"/>
          </w:tcPr>
          <w:p w:rsidR="00B11004" w:rsidRDefault="00B11004" w:rsidP="002A659D">
            <w:pPr>
              <w:widowControl/>
              <w:jc w:val="center"/>
              <w:rPr>
                <w:b/>
                <w:kern w:val="0"/>
                <w:sz w:val="24"/>
                <w:szCs w:val="24"/>
              </w:rPr>
            </w:pPr>
            <w:r>
              <w:rPr>
                <w:b/>
                <w:kern w:val="0"/>
                <w:sz w:val="24"/>
                <w:szCs w:val="24"/>
              </w:rPr>
              <w:t>价格</w:t>
            </w:r>
          </w:p>
        </w:tc>
        <w:tc>
          <w:tcPr>
            <w:tcW w:w="2238" w:type="dxa"/>
            <w:vAlign w:val="center"/>
          </w:tcPr>
          <w:p w:rsidR="00B11004" w:rsidRDefault="00B11004" w:rsidP="002A659D">
            <w:pPr>
              <w:widowControl/>
              <w:jc w:val="center"/>
              <w:rPr>
                <w:b/>
                <w:kern w:val="0"/>
                <w:sz w:val="24"/>
                <w:szCs w:val="24"/>
              </w:rPr>
            </w:pPr>
            <w:r>
              <w:rPr>
                <w:b/>
                <w:kern w:val="0"/>
                <w:sz w:val="24"/>
                <w:szCs w:val="24"/>
              </w:rPr>
              <w:t>数量</w:t>
            </w:r>
          </w:p>
        </w:tc>
        <w:tc>
          <w:tcPr>
            <w:tcW w:w="1848" w:type="dxa"/>
            <w:vAlign w:val="center"/>
          </w:tcPr>
          <w:p w:rsidR="00B11004" w:rsidRDefault="00B11004" w:rsidP="002A659D">
            <w:pPr>
              <w:widowControl/>
              <w:jc w:val="center"/>
              <w:rPr>
                <w:b/>
                <w:bCs/>
                <w:kern w:val="0"/>
                <w:sz w:val="24"/>
                <w:szCs w:val="24"/>
              </w:rPr>
            </w:pPr>
            <w:r>
              <w:rPr>
                <w:b/>
                <w:bCs/>
                <w:kern w:val="0"/>
                <w:sz w:val="24"/>
                <w:szCs w:val="24"/>
              </w:rPr>
              <w:t>备注</w:t>
            </w:r>
          </w:p>
        </w:tc>
      </w:tr>
      <w:tr w:rsidR="00B11004" w:rsidTr="002A659D">
        <w:trPr>
          <w:trHeight w:val="465"/>
          <w:jc w:val="center"/>
        </w:trPr>
        <w:tc>
          <w:tcPr>
            <w:tcW w:w="3227" w:type="dxa"/>
            <w:gridSpan w:val="2"/>
            <w:vAlign w:val="center"/>
          </w:tcPr>
          <w:p w:rsidR="00B11004" w:rsidRDefault="00B11004" w:rsidP="002A659D">
            <w:pPr>
              <w:widowControl/>
              <w:jc w:val="left"/>
              <w:rPr>
                <w:kern w:val="0"/>
                <w:sz w:val="24"/>
                <w:szCs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left"/>
              <w:rPr>
                <w:kern w:val="0"/>
                <w:sz w:val="24"/>
                <w:szCs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left"/>
              <w:rPr>
                <w:kern w:val="0"/>
                <w:sz w:val="24"/>
                <w:szCs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left"/>
              <w:rPr>
                <w:kern w:val="0"/>
                <w:sz w:val="24"/>
                <w:szCs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left"/>
              <w:rPr>
                <w:sz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kern w:val="0"/>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left"/>
              <w:rPr>
                <w:sz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kern w:val="0"/>
                <w:sz w:val="24"/>
                <w:szCs w:val="24"/>
              </w:rPr>
            </w:pPr>
          </w:p>
        </w:tc>
      </w:tr>
      <w:tr w:rsidR="00B11004" w:rsidTr="002A659D">
        <w:trPr>
          <w:trHeight w:val="465"/>
          <w:jc w:val="center"/>
        </w:trPr>
        <w:tc>
          <w:tcPr>
            <w:tcW w:w="3227" w:type="dxa"/>
            <w:gridSpan w:val="2"/>
            <w:vAlign w:val="center"/>
          </w:tcPr>
          <w:p w:rsidR="00B11004" w:rsidRDefault="00B11004" w:rsidP="002A659D">
            <w:pPr>
              <w:widowControl/>
              <w:jc w:val="center"/>
              <w:rPr>
                <w:sz w:val="24"/>
              </w:rPr>
            </w:pPr>
          </w:p>
        </w:tc>
        <w:tc>
          <w:tcPr>
            <w:tcW w:w="1701" w:type="dxa"/>
            <w:vAlign w:val="center"/>
          </w:tcPr>
          <w:p w:rsidR="00B11004" w:rsidRDefault="00B11004" w:rsidP="002A659D">
            <w:pPr>
              <w:widowControl/>
              <w:jc w:val="center"/>
              <w:rPr>
                <w:kern w:val="0"/>
                <w:sz w:val="24"/>
                <w:szCs w:val="24"/>
              </w:rPr>
            </w:pPr>
          </w:p>
        </w:tc>
        <w:tc>
          <w:tcPr>
            <w:tcW w:w="2238" w:type="dxa"/>
            <w:vAlign w:val="center"/>
          </w:tcPr>
          <w:p w:rsidR="00B11004" w:rsidRDefault="00B11004" w:rsidP="002A659D">
            <w:pPr>
              <w:widowControl/>
              <w:jc w:val="center"/>
              <w:rPr>
                <w:kern w:val="0"/>
                <w:sz w:val="24"/>
                <w:szCs w:val="24"/>
              </w:rPr>
            </w:pPr>
          </w:p>
        </w:tc>
        <w:tc>
          <w:tcPr>
            <w:tcW w:w="1848" w:type="dxa"/>
            <w:vAlign w:val="center"/>
          </w:tcPr>
          <w:p w:rsidR="00B11004" w:rsidRDefault="00B11004" w:rsidP="002A659D">
            <w:pPr>
              <w:widowControl/>
              <w:jc w:val="center"/>
              <w:rPr>
                <w:kern w:val="0"/>
                <w:sz w:val="24"/>
                <w:szCs w:val="24"/>
              </w:rPr>
            </w:pPr>
          </w:p>
        </w:tc>
      </w:tr>
    </w:tbl>
    <w:p w:rsidR="00B11004" w:rsidRDefault="00B11004" w:rsidP="00B11004">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B11004" w:rsidRDefault="00B11004" w:rsidP="00B11004">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sz w:val="24"/>
        </w:rPr>
      </w:pPr>
      <w:r>
        <w:rPr>
          <w:b/>
          <w:sz w:val="24"/>
        </w:rPr>
        <w:lastRenderedPageBreak/>
        <w:t>附件</w:t>
      </w:r>
      <w:r>
        <w:rPr>
          <w:rFonts w:hint="eastAsia"/>
          <w:b/>
          <w:sz w:val="24"/>
        </w:rPr>
        <w:t>5</w:t>
      </w:r>
    </w:p>
    <w:p w:rsidR="00B11004" w:rsidRDefault="00B11004" w:rsidP="00B11004">
      <w:pPr>
        <w:autoSpaceDN w:val="0"/>
        <w:spacing w:line="360" w:lineRule="auto"/>
        <w:jc w:val="center"/>
        <w:rPr>
          <w:b/>
          <w:bCs/>
          <w:sz w:val="24"/>
        </w:rPr>
      </w:pPr>
      <w:r>
        <w:rPr>
          <w:b/>
          <w:bCs/>
          <w:sz w:val="24"/>
        </w:rPr>
        <w:t>商务要求点对点应答表</w:t>
      </w:r>
    </w:p>
    <w:p w:rsidR="00B11004" w:rsidRDefault="00B11004" w:rsidP="00B11004">
      <w:pPr>
        <w:spacing w:line="460" w:lineRule="exact"/>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11004" w:rsidTr="002A659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备注</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（一）报价要求</w:t>
            </w:r>
          </w:p>
        </w:tc>
      </w:tr>
      <w:tr w:rsidR="00B11004" w:rsidTr="002A659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（二）服务要求</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center"/>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（三）时间、地点要求</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（四）付款方式</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r w:rsidR="00B11004" w:rsidTr="002A659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1004" w:rsidRDefault="00B11004" w:rsidP="002A659D">
            <w:pPr>
              <w:widowControl/>
              <w:jc w:val="left"/>
              <w:rPr>
                <w:color w:val="000000"/>
                <w:kern w:val="0"/>
                <w:szCs w:val="21"/>
              </w:rPr>
            </w:pPr>
            <w:r>
              <w:rPr>
                <w:color w:val="000000"/>
                <w:kern w:val="0"/>
                <w:szCs w:val="21"/>
              </w:rPr>
              <w:t>（五）投标保证金和履约保证金</w:t>
            </w:r>
          </w:p>
        </w:tc>
      </w:tr>
      <w:tr w:rsidR="00B11004" w:rsidTr="002A659D">
        <w:tc>
          <w:tcPr>
            <w:tcW w:w="974" w:type="pct"/>
            <w:tcBorders>
              <w:top w:val="nil"/>
              <w:left w:val="single" w:sz="8" w:space="0" w:color="auto"/>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1004" w:rsidRDefault="00B11004" w:rsidP="002A659D">
            <w:pPr>
              <w:widowControl/>
              <w:jc w:val="left"/>
              <w:rPr>
                <w:color w:val="000000"/>
                <w:kern w:val="0"/>
                <w:szCs w:val="21"/>
              </w:rPr>
            </w:pPr>
            <w:r>
              <w:rPr>
                <w:color w:val="000000"/>
                <w:kern w:val="0"/>
                <w:szCs w:val="21"/>
              </w:rPr>
              <w:t xml:space="preserve">　</w:t>
            </w:r>
          </w:p>
        </w:tc>
      </w:tr>
    </w:tbl>
    <w:p w:rsidR="00B11004" w:rsidRDefault="00B11004" w:rsidP="00B11004">
      <w:pPr>
        <w:spacing w:line="620" w:lineRule="exact"/>
        <w:rPr>
          <w:sz w:val="24"/>
        </w:rPr>
      </w:pPr>
      <w:r>
        <w:rPr>
          <w:sz w:val="24"/>
        </w:rPr>
        <w:t>注：</w:t>
      </w:r>
    </w:p>
    <w:p w:rsidR="00B11004" w:rsidRDefault="00B11004" w:rsidP="00B11004">
      <w:pPr>
        <w:spacing w:line="360" w:lineRule="auto"/>
        <w:rPr>
          <w:sz w:val="24"/>
        </w:rPr>
      </w:pPr>
      <w:r>
        <w:rPr>
          <w:sz w:val="24"/>
        </w:rPr>
        <w:t xml:space="preserve">1. </w:t>
      </w:r>
      <w:r>
        <w:rPr>
          <w:sz w:val="24"/>
        </w:rPr>
        <w:t>不如实填写偏离情况的投标文件将视为虚假材料。</w:t>
      </w:r>
    </w:p>
    <w:p w:rsidR="00B11004" w:rsidRDefault="00B11004" w:rsidP="00B11004">
      <w:pPr>
        <w:spacing w:line="360" w:lineRule="auto"/>
        <w:rPr>
          <w:sz w:val="24"/>
        </w:rPr>
      </w:pPr>
      <w:r>
        <w:rPr>
          <w:sz w:val="24"/>
        </w:rPr>
        <w:t xml:space="preserve">2. </w:t>
      </w:r>
      <w:r>
        <w:rPr>
          <w:sz w:val="24"/>
        </w:rPr>
        <w:t>招标要求指招标文件中规定的具体要求，投标应答指投标文件的具体内容。</w:t>
      </w:r>
    </w:p>
    <w:p w:rsidR="00B11004" w:rsidRDefault="00B11004" w:rsidP="00B11004">
      <w:pPr>
        <w:spacing w:line="360" w:lineRule="auto"/>
        <w:rPr>
          <w:sz w:val="24"/>
        </w:rPr>
      </w:pPr>
      <w:r>
        <w:rPr>
          <w:rFonts w:hint="eastAsia"/>
          <w:sz w:val="24"/>
        </w:rPr>
        <w:t>3</w:t>
      </w:r>
      <w:r>
        <w:rPr>
          <w:sz w:val="24"/>
        </w:rPr>
        <w:t xml:space="preserve">. </w:t>
      </w:r>
      <w:r>
        <w:rPr>
          <w:sz w:val="24"/>
        </w:rPr>
        <w:t>偏离说明指招标要求与投标应答之间的不同之处。</w:t>
      </w:r>
    </w:p>
    <w:p w:rsidR="00B11004" w:rsidRDefault="00B11004" w:rsidP="00B11004">
      <w:pPr>
        <w:spacing w:line="360" w:lineRule="auto"/>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tabs>
          <w:tab w:val="left" w:pos="360"/>
        </w:tabs>
        <w:spacing w:line="360" w:lineRule="auto"/>
        <w:rPr>
          <w:b/>
          <w:sz w:val="24"/>
        </w:rPr>
      </w:pPr>
      <w:r>
        <w:rPr>
          <w:sz w:val="24"/>
        </w:rPr>
        <w:br w:type="page"/>
      </w:r>
      <w:r>
        <w:rPr>
          <w:b/>
          <w:sz w:val="24"/>
        </w:rPr>
        <w:lastRenderedPageBreak/>
        <w:t>附件</w:t>
      </w:r>
      <w:r>
        <w:rPr>
          <w:rFonts w:hint="eastAsia"/>
          <w:b/>
          <w:sz w:val="24"/>
        </w:rPr>
        <w:t>6</w:t>
      </w:r>
    </w:p>
    <w:p w:rsidR="00B11004" w:rsidRDefault="00B11004" w:rsidP="00B11004">
      <w:pPr>
        <w:autoSpaceDN w:val="0"/>
        <w:spacing w:line="360" w:lineRule="auto"/>
        <w:jc w:val="center"/>
        <w:rPr>
          <w:b/>
          <w:bCs/>
          <w:sz w:val="24"/>
        </w:rPr>
      </w:pPr>
      <w:r>
        <w:rPr>
          <w:b/>
          <w:bCs/>
          <w:sz w:val="24"/>
        </w:rPr>
        <w:t>技术要求点对点应答表</w:t>
      </w:r>
    </w:p>
    <w:p w:rsidR="00B11004" w:rsidRDefault="00B11004" w:rsidP="00B11004">
      <w:pPr>
        <w:spacing w:line="460" w:lineRule="exact"/>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11004" w:rsidTr="002A659D">
        <w:trPr>
          <w:tblHeade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序号</w:t>
            </w:r>
          </w:p>
        </w:tc>
        <w:tc>
          <w:tcPr>
            <w:tcW w:w="3922"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备注</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1</w:t>
            </w:r>
          </w:p>
        </w:tc>
        <w:tc>
          <w:tcPr>
            <w:tcW w:w="3922" w:type="dxa"/>
            <w:shd w:val="clear" w:color="auto" w:fill="auto"/>
            <w:vAlign w:val="center"/>
          </w:tcPr>
          <w:p w:rsidR="00B11004" w:rsidRDefault="00B11004" w:rsidP="002A659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9335" w:type="dxa"/>
            <w:gridSpan w:val="5"/>
            <w:shd w:val="clear" w:color="auto" w:fill="auto"/>
            <w:vAlign w:val="center"/>
          </w:tcPr>
          <w:p w:rsidR="00B11004" w:rsidRDefault="00B11004" w:rsidP="002A659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序号</w:t>
            </w:r>
          </w:p>
        </w:tc>
        <w:tc>
          <w:tcPr>
            <w:tcW w:w="3922"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1004" w:rsidRDefault="00B11004" w:rsidP="002A659D">
            <w:pPr>
              <w:widowControl/>
              <w:snapToGrid w:val="0"/>
              <w:jc w:val="center"/>
              <w:rPr>
                <w:kern w:val="0"/>
                <w:sz w:val="24"/>
                <w:szCs w:val="21"/>
              </w:rPr>
            </w:pPr>
            <w:r>
              <w:rPr>
                <w:kern w:val="0"/>
                <w:sz w:val="24"/>
                <w:szCs w:val="21"/>
              </w:rPr>
              <w:t>备注</w:t>
            </w: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r w:rsidR="00B11004" w:rsidTr="002A659D">
        <w:trPr>
          <w:jc w:val="center"/>
        </w:trPr>
        <w:tc>
          <w:tcPr>
            <w:tcW w:w="843" w:type="dxa"/>
            <w:shd w:val="clear" w:color="auto" w:fill="auto"/>
            <w:vAlign w:val="center"/>
          </w:tcPr>
          <w:p w:rsidR="00B11004" w:rsidRDefault="00B11004" w:rsidP="002A659D">
            <w:pPr>
              <w:widowControl/>
              <w:snapToGrid w:val="0"/>
              <w:jc w:val="center"/>
              <w:rPr>
                <w:kern w:val="0"/>
                <w:sz w:val="24"/>
                <w:szCs w:val="21"/>
              </w:rPr>
            </w:pPr>
          </w:p>
        </w:tc>
        <w:tc>
          <w:tcPr>
            <w:tcW w:w="3922" w:type="dxa"/>
            <w:shd w:val="clear" w:color="auto" w:fill="auto"/>
            <w:vAlign w:val="center"/>
          </w:tcPr>
          <w:p w:rsidR="00B11004" w:rsidRDefault="00B11004" w:rsidP="002A659D">
            <w:pPr>
              <w:widowControl/>
              <w:snapToGrid w:val="0"/>
              <w:jc w:val="center"/>
              <w:rPr>
                <w:kern w:val="0"/>
                <w:sz w:val="24"/>
                <w:szCs w:val="21"/>
              </w:rPr>
            </w:pPr>
          </w:p>
        </w:tc>
        <w:tc>
          <w:tcPr>
            <w:tcW w:w="2438" w:type="dxa"/>
            <w:shd w:val="clear" w:color="auto" w:fill="auto"/>
            <w:vAlign w:val="center"/>
          </w:tcPr>
          <w:p w:rsidR="00B11004" w:rsidRDefault="00B11004" w:rsidP="002A659D">
            <w:pPr>
              <w:widowControl/>
              <w:snapToGrid w:val="0"/>
              <w:jc w:val="center"/>
              <w:rPr>
                <w:kern w:val="0"/>
                <w:sz w:val="24"/>
                <w:szCs w:val="21"/>
              </w:rPr>
            </w:pPr>
          </w:p>
        </w:tc>
        <w:tc>
          <w:tcPr>
            <w:tcW w:w="1289" w:type="dxa"/>
            <w:shd w:val="clear" w:color="auto" w:fill="auto"/>
            <w:vAlign w:val="center"/>
          </w:tcPr>
          <w:p w:rsidR="00B11004" w:rsidRDefault="00B11004" w:rsidP="002A659D">
            <w:pPr>
              <w:widowControl/>
              <w:snapToGrid w:val="0"/>
              <w:jc w:val="center"/>
              <w:rPr>
                <w:kern w:val="0"/>
                <w:sz w:val="24"/>
                <w:szCs w:val="21"/>
              </w:rPr>
            </w:pPr>
          </w:p>
        </w:tc>
        <w:tc>
          <w:tcPr>
            <w:tcW w:w="843" w:type="dxa"/>
            <w:shd w:val="clear" w:color="auto" w:fill="auto"/>
            <w:vAlign w:val="center"/>
          </w:tcPr>
          <w:p w:rsidR="00B11004" w:rsidRDefault="00B11004" w:rsidP="002A659D">
            <w:pPr>
              <w:widowControl/>
              <w:snapToGrid w:val="0"/>
              <w:jc w:val="center"/>
              <w:rPr>
                <w:kern w:val="0"/>
                <w:sz w:val="24"/>
                <w:szCs w:val="21"/>
              </w:rPr>
            </w:pPr>
          </w:p>
        </w:tc>
      </w:tr>
    </w:tbl>
    <w:p w:rsidR="00B11004" w:rsidRDefault="00B11004" w:rsidP="00B11004">
      <w:pPr>
        <w:spacing w:line="620" w:lineRule="exact"/>
        <w:rPr>
          <w:sz w:val="24"/>
        </w:rPr>
      </w:pPr>
      <w:r>
        <w:rPr>
          <w:sz w:val="24"/>
        </w:rPr>
        <w:t>注：</w:t>
      </w:r>
    </w:p>
    <w:p w:rsidR="00B11004" w:rsidRDefault="00B11004" w:rsidP="00B11004">
      <w:pPr>
        <w:spacing w:line="360" w:lineRule="auto"/>
        <w:rPr>
          <w:sz w:val="24"/>
        </w:rPr>
      </w:pPr>
      <w:r>
        <w:rPr>
          <w:sz w:val="24"/>
        </w:rPr>
        <w:t xml:space="preserve">1. </w:t>
      </w:r>
      <w:r>
        <w:rPr>
          <w:sz w:val="24"/>
        </w:rPr>
        <w:t>不如实填写偏离情况的投标文件将视为虚假材料。</w:t>
      </w:r>
    </w:p>
    <w:p w:rsidR="00B11004" w:rsidRDefault="00B11004" w:rsidP="00B11004">
      <w:pPr>
        <w:spacing w:line="360" w:lineRule="auto"/>
        <w:rPr>
          <w:sz w:val="24"/>
        </w:rPr>
      </w:pPr>
      <w:r>
        <w:rPr>
          <w:sz w:val="24"/>
        </w:rPr>
        <w:t xml:space="preserve">2. </w:t>
      </w:r>
      <w:r>
        <w:rPr>
          <w:sz w:val="24"/>
        </w:rPr>
        <w:t>招标要求指招标文件中规定的具体要求，投标应答指投标文件的具体内容。</w:t>
      </w:r>
    </w:p>
    <w:p w:rsidR="00B11004" w:rsidRDefault="00B11004" w:rsidP="00B11004">
      <w:pPr>
        <w:spacing w:line="360" w:lineRule="auto"/>
        <w:rPr>
          <w:sz w:val="24"/>
        </w:rPr>
      </w:pPr>
      <w:r>
        <w:rPr>
          <w:sz w:val="24"/>
        </w:rPr>
        <w:t xml:space="preserve">3. </w:t>
      </w:r>
      <w:r>
        <w:rPr>
          <w:sz w:val="24"/>
        </w:rPr>
        <w:t>偏离说明指招标要求与投标应答之间的不同之处。</w:t>
      </w:r>
    </w:p>
    <w:p w:rsidR="00B11004" w:rsidRDefault="00B11004" w:rsidP="00B1100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11004" w:rsidRDefault="00B11004" w:rsidP="00B11004">
      <w:pPr>
        <w:spacing w:line="360" w:lineRule="auto"/>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tabs>
          <w:tab w:val="left" w:pos="360"/>
        </w:tabs>
        <w:spacing w:line="360" w:lineRule="auto"/>
        <w:rPr>
          <w:b/>
          <w:sz w:val="24"/>
        </w:rPr>
      </w:pPr>
      <w:r>
        <w:rPr>
          <w:sz w:val="24"/>
        </w:rPr>
        <w:br w:type="page"/>
      </w:r>
      <w:r>
        <w:rPr>
          <w:b/>
          <w:sz w:val="24"/>
        </w:rPr>
        <w:lastRenderedPageBreak/>
        <w:t>附件</w:t>
      </w:r>
      <w:r>
        <w:rPr>
          <w:rFonts w:hint="eastAsia"/>
          <w:b/>
          <w:sz w:val="24"/>
        </w:rPr>
        <w:t>7</w:t>
      </w:r>
    </w:p>
    <w:p w:rsidR="00B11004" w:rsidRDefault="00B11004" w:rsidP="00B11004">
      <w:pPr>
        <w:autoSpaceDN w:val="0"/>
        <w:spacing w:line="360" w:lineRule="auto"/>
        <w:jc w:val="center"/>
        <w:rPr>
          <w:b/>
          <w:bCs/>
          <w:sz w:val="24"/>
        </w:rPr>
      </w:pPr>
      <w:r>
        <w:rPr>
          <w:b/>
          <w:sz w:val="24"/>
        </w:rPr>
        <w:t>主要相关项目业绩一览表</w:t>
      </w:r>
    </w:p>
    <w:p w:rsidR="00B11004" w:rsidRDefault="00B11004" w:rsidP="00B11004">
      <w:pPr>
        <w:spacing w:line="460" w:lineRule="exact"/>
        <w:ind w:left="192"/>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r>
              <w:rPr>
                <w:sz w:val="24"/>
              </w:rPr>
              <w:t>合同金额</w:t>
            </w: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r w:rsidR="00B11004" w:rsidTr="002A659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1004" w:rsidRDefault="00B11004" w:rsidP="002A659D">
            <w:pPr>
              <w:snapToGrid w:val="0"/>
              <w:jc w:val="center"/>
              <w:rPr>
                <w:sz w:val="24"/>
              </w:rPr>
            </w:pPr>
          </w:p>
        </w:tc>
      </w:tr>
    </w:tbl>
    <w:p w:rsidR="00B11004" w:rsidRDefault="00B11004" w:rsidP="00B11004">
      <w:pPr>
        <w:spacing w:line="560" w:lineRule="exact"/>
        <w:rPr>
          <w:sz w:val="24"/>
        </w:rPr>
      </w:pPr>
      <w:r>
        <w:rPr>
          <w:sz w:val="24"/>
        </w:rPr>
        <w:t>备注：若招标文件第二部分评分因素及评标标准中要求提供业绩的，投标人所列业绩应按其要求将证明材料按顺序附后。</w:t>
      </w:r>
    </w:p>
    <w:p w:rsidR="00B11004" w:rsidRDefault="00B11004" w:rsidP="00B11004">
      <w:pPr>
        <w:spacing w:line="560" w:lineRule="exact"/>
        <w:rPr>
          <w:sz w:val="24"/>
        </w:rPr>
      </w:pPr>
    </w:p>
    <w:p w:rsidR="00B11004" w:rsidRDefault="00B11004" w:rsidP="00B11004">
      <w:pPr>
        <w:spacing w:line="360" w:lineRule="auto"/>
        <w:ind w:firstLineChars="1700" w:firstLine="3794"/>
        <w:rPr>
          <w:sz w:val="24"/>
        </w:rPr>
      </w:pPr>
      <w:r>
        <w:rPr>
          <w:sz w:val="24"/>
        </w:rPr>
        <w:t>投标人名称：</w:t>
      </w:r>
    </w:p>
    <w:p w:rsidR="00B11004" w:rsidRDefault="00B11004" w:rsidP="00B11004">
      <w:pPr>
        <w:spacing w:line="360" w:lineRule="auto"/>
        <w:ind w:firstLineChars="1700" w:firstLine="3794"/>
        <w:rPr>
          <w:sz w:val="24"/>
        </w:rPr>
      </w:pPr>
    </w:p>
    <w:p w:rsidR="00B11004" w:rsidRDefault="00B11004" w:rsidP="00B1100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1004" w:rsidRDefault="00B11004" w:rsidP="00B11004">
      <w:pPr>
        <w:spacing w:line="460" w:lineRule="exact"/>
        <w:rPr>
          <w:sz w:val="24"/>
        </w:rPr>
      </w:pPr>
    </w:p>
    <w:p w:rsidR="00B11004" w:rsidRDefault="00B11004" w:rsidP="00B11004">
      <w:pPr>
        <w:widowControl/>
        <w:jc w:val="left"/>
        <w:rPr>
          <w:sz w:val="24"/>
        </w:rPr>
      </w:pPr>
      <w:r>
        <w:rPr>
          <w:sz w:val="24"/>
        </w:rPr>
        <w:br w:type="page"/>
      </w:r>
    </w:p>
    <w:p w:rsidR="00B11004" w:rsidRDefault="00B11004" w:rsidP="00B11004">
      <w:pPr>
        <w:tabs>
          <w:tab w:val="left" w:pos="360"/>
        </w:tabs>
        <w:spacing w:line="360" w:lineRule="auto"/>
        <w:rPr>
          <w:b/>
          <w:sz w:val="24"/>
        </w:rPr>
      </w:pPr>
      <w:r>
        <w:rPr>
          <w:b/>
          <w:sz w:val="24"/>
        </w:rPr>
        <w:lastRenderedPageBreak/>
        <w:t>附件</w:t>
      </w:r>
      <w:r>
        <w:rPr>
          <w:rFonts w:hint="eastAsia"/>
          <w:b/>
          <w:sz w:val="24"/>
        </w:rPr>
        <w:t>8</w:t>
      </w:r>
    </w:p>
    <w:p w:rsidR="00B11004" w:rsidRDefault="00B11004" w:rsidP="00B11004">
      <w:pPr>
        <w:autoSpaceDN w:val="0"/>
        <w:spacing w:line="360" w:lineRule="auto"/>
        <w:jc w:val="center"/>
        <w:rPr>
          <w:b/>
          <w:bCs/>
          <w:sz w:val="24"/>
        </w:rPr>
      </w:pPr>
      <w:r>
        <w:rPr>
          <w:rFonts w:hint="eastAsia"/>
          <w:b/>
          <w:bCs/>
          <w:sz w:val="24"/>
        </w:rPr>
        <w:t>投标</w:t>
      </w:r>
      <w:r>
        <w:rPr>
          <w:b/>
          <w:bCs/>
          <w:sz w:val="24"/>
        </w:rPr>
        <w:t>代表人授权书</w:t>
      </w:r>
    </w:p>
    <w:p w:rsidR="00B11004" w:rsidRDefault="00B11004" w:rsidP="00B11004">
      <w:pPr>
        <w:spacing w:line="360" w:lineRule="auto"/>
        <w:rPr>
          <w:sz w:val="24"/>
          <w:szCs w:val="21"/>
        </w:rPr>
      </w:pPr>
    </w:p>
    <w:p w:rsidR="00B11004" w:rsidRDefault="00B11004" w:rsidP="00B11004">
      <w:pPr>
        <w:spacing w:line="360" w:lineRule="auto"/>
        <w:rPr>
          <w:sz w:val="24"/>
          <w:szCs w:val="21"/>
        </w:rPr>
      </w:pPr>
      <w:r>
        <w:rPr>
          <w:sz w:val="24"/>
          <w:szCs w:val="21"/>
        </w:rPr>
        <w:t>致：天津市政府采购中心</w:t>
      </w:r>
    </w:p>
    <w:p w:rsidR="00B11004" w:rsidRDefault="00B11004" w:rsidP="00B1100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11004" w:rsidRDefault="00B11004" w:rsidP="00B1100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11004" w:rsidRDefault="00B11004" w:rsidP="00B11004">
      <w:pPr>
        <w:spacing w:line="360" w:lineRule="auto"/>
        <w:ind w:firstLineChars="200" w:firstLine="446"/>
        <w:rPr>
          <w:sz w:val="24"/>
          <w:szCs w:val="21"/>
        </w:rPr>
      </w:pPr>
      <w:r>
        <w:rPr>
          <w:sz w:val="24"/>
          <w:szCs w:val="21"/>
        </w:rPr>
        <w:t>本授权书至投标有效期结束前始终有效。</w:t>
      </w:r>
    </w:p>
    <w:p w:rsidR="00B11004" w:rsidRDefault="00B11004" w:rsidP="00B11004">
      <w:pPr>
        <w:spacing w:line="360" w:lineRule="auto"/>
        <w:ind w:firstLineChars="200" w:firstLine="446"/>
        <w:rPr>
          <w:sz w:val="24"/>
          <w:szCs w:val="21"/>
        </w:rPr>
      </w:pPr>
      <w:r>
        <w:rPr>
          <w:sz w:val="24"/>
          <w:szCs w:val="21"/>
        </w:rPr>
        <w:t>投标代表人无转委托权，特此委托。</w:t>
      </w:r>
    </w:p>
    <w:p w:rsidR="00B11004" w:rsidRDefault="00B11004" w:rsidP="00B11004">
      <w:pPr>
        <w:spacing w:line="360" w:lineRule="auto"/>
        <w:ind w:firstLineChars="200" w:firstLine="446"/>
        <w:rPr>
          <w:sz w:val="24"/>
        </w:rPr>
      </w:pPr>
    </w:p>
    <w:p w:rsidR="00B11004" w:rsidRDefault="00B11004" w:rsidP="00B11004">
      <w:pPr>
        <w:spacing w:line="360" w:lineRule="auto"/>
        <w:ind w:firstLineChars="200" w:firstLine="446"/>
        <w:rPr>
          <w:sz w:val="24"/>
        </w:rPr>
      </w:pPr>
    </w:p>
    <w:p w:rsidR="00B11004" w:rsidRDefault="00B11004" w:rsidP="00B1100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B11004" w:rsidRDefault="00B11004" w:rsidP="00B1100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B11004" w:rsidTr="002A659D">
        <w:tc>
          <w:tcPr>
            <w:tcW w:w="4264" w:type="dxa"/>
          </w:tcPr>
          <w:p w:rsidR="00B11004" w:rsidRDefault="00B11004" w:rsidP="002A659D">
            <w:pPr>
              <w:spacing w:line="360" w:lineRule="auto"/>
              <w:jc w:val="left"/>
              <w:rPr>
                <w:sz w:val="24"/>
              </w:rPr>
            </w:pPr>
            <w:r>
              <w:rPr>
                <w:sz w:val="24"/>
              </w:rPr>
              <w:t>投标代表人身份证正面</w:t>
            </w: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p w:rsidR="00B11004" w:rsidRDefault="00B11004" w:rsidP="002A659D">
            <w:pPr>
              <w:spacing w:line="360" w:lineRule="auto"/>
              <w:jc w:val="left"/>
              <w:rPr>
                <w:sz w:val="24"/>
              </w:rPr>
            </w:pPr>
          </w:p>
        </w:tc>
        <w:tc>
          <w:tcPr>
            <w:tcW w:w="4264" w:type="dxa"/>
          </w:tcPr>
          <w:p w:rsidR="00B11004" w:rsidRDefault="00B11004" w:rsidP="002A659D">
            <w:pPr>
              <w:spacing w:line="360" w:lineRule="auto"/>
              <w:jc w:val="left"/>
              <w:rPr>
                <w:sz w:val="24"/>
              </w:rPr>
            </w:pPr>
            <w:r>
              <w:rPr>
                <w:sz w:val="24"/>
              </w:rPr>
              <w:t>投标代表人身份证背面</w:t>
            </w:r>
          </w:p>
        </w:tc>
      </w:tr>
    </w:tbl>
    <w:p w:rsidR="00B11004" w:rsidRDefault="00B11004" w:rsidP="00B11004">
      <w:pPr>
        <w:widowControl/>
        <w:jc w:val="left"/>
        <w:rPr>
          <w:sz w:val="24"/>
        </w:rPr>
      </w:pPr>
      <w:r>
        <w:rPr>
          <w:sz w:val="24"/>
        </w:rPr>
        <w:br w:type="page"/>
      </w:r>
    </w:p>
    <w:p w:rsidR="00B11004" w:rsidRDefault="00B11004" w:rsidP="00B11004">
      <w:pPr>
        <w:autoSpaceDN w:val="0"/>
        <w:spacing w:line="360" w:lineRule="auto"/>
        <w:jc w:val="left"/>
        <w:rPr>
          <w:b/>
          <w:bCs/>
          <w:sz w:val="24"/>
        </w:rPr>
      </w:pPr>
      <w:r>
        <w:rPr>
          <w:b/>
          <w:bCs/>
          <w:sz w:val="24"/>
        </w:rPr>
        <w:lastRenderedPageBreak/>
        <w:t>附件</w:t>
      </w:r>
      <w:r>
        <w:rPr>
          <w:rFonts w:hint="eastAsia"/>
          <w:b/>
          <w:bCs/>
          <w:sz w:val="24"/>
        </w:rPr>
        <w:t>9-1</w:t>
      </w:r>
    </w:p>
    <w:p w:rsidR="00B11004" w:rsidRDefault="00B11004" w:rsidP="00B11004">
      <w:pPr>
        <w:autoSpaceDE w:val="0"/>
        <w:autoSpaceDN w:val="0"/>
        <w:spacing w:line="480" w:lineRule="auto"/>
        <w:jc w:val="center"/>
        <w:rPr>
          <w:sz w:val="24"/>
          <w:szCs w:val="24"/>
        </w:rPr>
      </w:pPr>
      <w:r>
        <w:rPr>
          <w:b/>
          <w:sz w:val="24"/>
          <w:szCs w:val="24"/>
        </w:rPr>
        <w:t>中小企业声明函（服务）</w:t>
      </w:r>
    </w:p>
    <w:p w:rsidR="00B11004" w:rsidRDefault="00B11004" w:rsidP="00B1100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11004" w:rsidRDefault="00B11004" w:rsidP="00B1100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1004" w:rsidRDefault="00B11004" w:rsidP="00B1100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1004" w:rsidRDefault="00B11004" w:rsidP="00B11004">
      <w:pPr>
        <w:autoSpaceDE w:val="0"/>
        <w:autoSpaceDN w:val="0"/>
        <w:spacing w:line="500" w:lineRule="exact"/>
        <w:ind w:left="641"/>
        <w:jc w:val="left"/>
        <w:rPr>
          <w:sz w:val="24"/>
          <w:szCs w:val="24"/>
        </w:rPr>
      </w:pPr>
      <w:r>
        <w:rPr>
          <w:sz w:val="24"/>
          <w:szCs w:val="24"/>
        </w:rPr>
        <w:t>……</w:t>
      </w:r>
    </w:p>
    <w:p w:rsidR="00B11004" w:rsidRDefault="00B11004" w:rsidP="00B1100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11004" w:rsidRDefault="00B11004" w:rsidP="00B1100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11004" w:rsidRDefault="00B11004" w:rsidP="00B11004">
      <w:pPr>
        <w:autoSpaceDE w:val="0"/>
        <w:autoSpaceDN w:val="0"/>
        <w:spacing w:line="500" w:lineRule="exact"/>
        <w:ind w:left="3840"/>
        <w:jc w:val="left"/>
        <w:rPr>
          <w:sz w:val="24"/>
          <w:szCs w:val="24"/>
        </w:rPr>
      </w:pPr>
      <w:r>
        <w:rPr>
          <w:sz w:val="24"/>
          <w:szCs w:val="24"/>
        </w:rPr>
        <w:t>投标人名称：</w:t>
      </w:r>
    </w:p>
    <w:p w:rsidR="00B11004" w:rsidRDefault="00B11004" w:rsidP="00B11004">
      <w:pPr>
        <w:autoSpaceDE w:val="0"/>
        <w:autoSpaceDN w:val="0"/>
        <w:spacing w:line="500" w:lineRule="exact"/>
        <w:ind w:left="3840"/>
        <w:jc w:val="left"/>
        <w:rPr>
          <w:sz w:val="32"/>
        </w:rPr>
      </w:pPr>
      <w:r>
        <w:rPr>
          <w:sz w:val="24"/>
          <w:szCs w:val="24"/>
        </w:rPr>
        <w:t>日期：</w:t>
      </w:r>
    </w:p>
    <w:p w:rsidR="00B11004" w:rsidRDefault="00B11004" w:rsidP="00B11004">
      <w:pPr>
        <w:spacing w:line="360" w:lineRule="auto"/>
        <w:ind w:right="84" w:firstLineChars="100" w:firstLine="224"/>
        <w:rPr>
          <w:b/>
          <w:sz w:val="24"/>
          <w:szCs w:val="24"/>
        </w:rPr>
      </w:pPr>
      <w:r>
        <w:rPr>
          <w:b/>
          <w:sz w:val="24"/>
          <w:szCs w:val="24"/>
        </w:rPr>
        <w:t>注：</w:t>
      </w:r>
    </w:p>
    <w:p w:rsidR="00B11004" w:rsidRDefault="00B11004" w:rsidP="00B1100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11004" w:rsidRDefault="00B11004" w:rsidP="00B1100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11004" w:rsidRDefault="00B11004" w:rsidP="00B11004">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w:t>
      </w:r>
      <w:r>
        <w:rPr>
          <w:b/>
          <w:sz w:val="24"/>
          <w:szCs w:val="24"/>
        </w:rPr>
        <w:lastRenderedPageBreak/>
        <w:t>其《中小企业声明函》，接受社会监督。</w:t>
      </w:r>
    </w:p>
    <w:p w:rsidR="00B11004" w:rsidRDefault="00B11004" w:rsidP="00B11004">
      <w:pPr>
        <w:widowControl/>
        <w:jc w:val="left"/>
        <w:rPr>
          <w:sz w:val="24"/>
        </w:rPr>
      </w:pPr>
      <w:r>
        <w:rPr>
          <w:sz w:val="24"/>
        </w:rPr>
        <w:br w:type="page"/>
      </w:r>
    </w:p>
    <w:p w:rsidR="00B11004" w:rsidRDefault="00B11004" w:rsidP="00B11004">
      <w:pPr>
        <w:autoSpaceDN w:val="0"/>
        <w:spacing w:line="360" w:lineRule="auto"/>
        <w:rPr>
          <w:b/>
          <w:bCs/>
          <w:sz w:val="24"/>
        </w:rPr>
      </w:pPr>
      <w:bookmarkStart w:id="63" w:name="OLE_LINK14"/>
      <w:bookmarkStart w:id="64" w:name="OLE_LINK13"/>
      <w:r>
        <w:rPr>
          <w:rFonts w:hint="eastAsia"/>
          <w:b/>
          <w:bCs/>
          <w:sz w:val="24"/>
        </w:rPr>
        <w:lastRenderedPageBreak/>
        <w:t>附件</w:t>
      </w:r>
      <w:r>
        <w:rPr>
          <w:rFonts w:hint="eastAsia"/>
          <w:b/>
          <w:bCs/>
          <w:sz w:val="24"/>
        </w:rPr>
        <w:t>9-2</w:t>
      </w:r>
    </w:p>
    <w:bookmarkEnd w:id="63"/>
    <w:bookmarkEnd w:id="64"/>
    <w:p w:rsidR="00B11004" w:rsidRDefault="00B11004" w:rsidP="00B11004">
      <w:pPr>
        <w:autoSpaceDN w:val="0"/>
        <w:spacing w:line="360" w:lineRule="auto"/>
        <w:jc w:val="left"/>
        <w:rPr>
          <w:b/>
          <w:bCs/>
          <w:sz w:val="24"/>
        </w:rPr>
      </w:pPr>
      <w:r>
        <w:rPr>
          <w:rFonts w:hint="eastAsia"/>
          <w:b/>
          <w:kern w:val="0"/>
          <w:sz w:val="24"/>
          <w:szCs w:val="21"/>
        </w:rPr>
        <w:t>若不是残疾人福利性单位，投标文件中可不提供此声明函</w:t>
      </w:r>
    </w:p>
    <w:p w:rsidR="00B11004" w:rsidRDefault="00B11004" w:rsidP="00B11004">
      <w:pPr>
        <w:autoSpaceDN w:val="0"/>
        <w:spacing w:line="360" w:lineRule="auto"/>
        <w:jc w:val="center"/>
        <w:rPr>
          <w:b/>
          <w:bCs/>
          <w:sz w:val="24"/>
        </w:rPr>
      </w:pPr>
    </w:p>
    <w:p w:rsidR="00B11004" w:rsidRDefault="00B11004" w:rsidP="00B11004">
      <w:pPr>
        <w:snapToGrid w:val="0"/>
        <w:spacing w:line="360" w:lineRule="auto"/>
        <w:jc w:val="center"/>
        <w:rPr>
          <w:b/>
          <w:bCs/>
          <w:sz w:val="24"/>
        </w:rPr>
      </w:pPr>
      <w:r>
        <w:rPr>
          <w:rFonts w:hint="eastAsia"/>
          <w:b/>
          <w:bCs/>
          <w:sz w:val="24"/>
        </w:rPr>
        <w:t>残疾人福利性单位声明函</w:t>
      </w:r>
    </w:p>
    <w:p w:rsidR="00B11004" w:rsidRDefault="00B11004" w:rsidP="00B11004">
      <w:pPr>
        <w:snapToGrid w:val="0"/>
        <w:spacing w:line="360" w:lineRule="auto"/>
        <w:ind w:firstLineChars="200" w:firstLine="448"/>
        <w:jc w:val="left"/>
        <w:rPr>
          <w:b/>
          <w:bCs/>
          <w:sz w:val="24"/>
        </w:rPr>
      </w:pPr>
    </w:p>
    <w:p w:rsidR="00B11004" w:rsidRDefault="00B11004" w:rsidP="00B1100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11004" w:rsidRDefault="00B11004" w:rsidP="00B1100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11004" w:rsidRDefault="00B11004" w:rsidP="00B11004">
      <w:pPr>
        <w:snapToGrid w:val="0"/>
        <w:spacing w:line="360" w:lineRule="auto"/>
        <w:ind w:firstLineChars="200" w:firstLine="446"/>
        <w:jc w:val="left"/>
        <w:rPr>
          <w:bCs/>
          <w:sz w:val="24"/>
        </w:rPr>
      </w:pPr>
    </w:p>
    <w:p w:rsidR="00B11004" w:rsidRDefault="00B11004" w:rsidP="00B1100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11004" w:rsidRDefault="00B11004" w:rsidP="00B11004">
      <w:pPr>
        <w:snapToGrid w:val="0"/>
        <w:spacing w:line="360" w:lineRule="auto"/>
        <w:ind w:firstLineChars="200" w:firstLine="446"/>
        <w:jc w:val="left"/>
        <w:rPr>
          <w:sz w:val="24"/>
          <w:szCs w:val="21"/>
        </w:rPr>
      </w:pPr>
    </w:p>
    <w:p w:rsidR="00B11004" w:rsidRDefault="00B11004" w:rsidP="00B11004">
      <w:pPr>
        <w:snapToGrid w:val="0"/>
        <w:spacing w:line="360" w:lineRule="auto"/>
        <w:ind w:firstLineChars="200" w:firstLine="446"/>
        <w:rPr>
          <w:sz w:val="24"/>
          <w:szCs w:val="21"/>
        </w:rPr>
      </w:pPr>
      <w:r>
        <w:rPr>
          <w:sz w:val="24"/>
          <w:szCs w:val="21"/>
        </w:rPr>
        <w:t>注：</w:t>
      </w:r>
    </w:p>
    <w:p w:rsidR="00B11004" w:rsidRDefault="00B11004" w:rsidP="00B1100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11004" w:rsidRDefault="00B11004" w:rsidP="00B1100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11004" w:rsidRDefault="00B11004" w:rsidP="00B11004">
      <w:pPr>
        <w:snapToGrid w:val="0"/>
        <w:spacing w:line="360" w:lineRule="auto"/>
        <w:ind w:firstLineChars="200" w:firstLine="446"/>
        <w:rPr>
          <w:color w:val="FF0000"/>
          <w:sz w:val="24"/>
          <w:szCs w:val="21"/>
        </w:rPr>
      </w:pPr>
    </w:p>
    <w:p w:rsidR="00B11004" w:rsidRDefault="00B11004" w:rsidP="00B11004">
      <w:pPr>
        <w:snapToGrid w:val="0"/>
        <w:spacing w:line="360" w:lineRule="auto"/>
        <w:ind w:firstLineChars="200" w:firstLine="446"/>
        <w:jc w:val="left"/>
        <w:rPr>
          <w:sz w:val="24"/>
          <w:szCs w:val="21"/>
        </w:rPr>
      </w:pPr>
    </w:p>
    <w:p w:rsidR="00B11004" w:rsidRDefault="00B11004" w:rsidP="00B11004">
      <w:pPr>
        <w:spacing w:line="360" w:lineRule="auto"/>
        <w:ind w:right="84" w:firstLineChars="100" w:firstLine="223"/>
        <w:rPr>
          <w:position w:val="-40"/>
          <w:sz w:val="24"/>
        </w:rPr>
      </w:pPr>
    </w:p>
    <w:p w:rsidR="00B11004" w:rsidRDefault="00B11004" w:rsidP="00B11004">
      <w:pPr>
        <w:tabs>
          <w:tab w:val="left" w:pos="360"/>
        </w:tabs>
        <w:spacing w:line="360" w:lineRule="auto"/>
        <w:rPr>
          <w:b/>
          <w:sz w:val="24"/>
        </w:rPr>
      </w:pPr>
      <w:r>
        <w:rPr>
          <w:sz w:val="24"/>
        </w:rPr>
        <w:br w:type="page"/>
      </w:r>
      <w:r>
        <w:rPr>
          <w:b/>
          <w:sz w:val="24"/>
        </w:rPr>
        <w:lastRenderedPageBreak/>
        <w:t>附件</w:t>
      </w:r>
      <w:r>
        <w:rPr>
          <w:rFonts w:hint="eastAsia"/>
          <w:b/>
          <w:sz w:val="24"/>
        </w:rPr>
        <w:t>10</w:t>
      </w:r>
    </w:p>
    <w:p w:rsidR="00B11004" w:rsidRDefault="00B11004" w:rsidP="00B11004">
      <w:pPr>
        <w:autoSpaceDN w:val="0"/>
        <w:spacing w:line="360" w:lineRule="auto"/>
        <w:jc w:val="center"/>
        <w:rPr>
          <w:b/>
          <w:bCs/>
          <w:sz w:val="24"/>
        </w:rPr>
      </w:pPr>
      <w:r>
        <w:rPr>
          <w:b/>
          <w:bCs/>
          <w:sz w:val="24"/>
        </w:rPr>
        <w:t>政府采购政策情况表</w:t>
      </w:r>
    </w:p>
    <w:p w:rsidR="00B11004" w:rsidRDefault="00B11004" w:rsidP="00B11004">
      <w:pPr>
        <w:spacing w:line="460" w:lineRule="exact"/>
        <w:jc w:val="center"/>
        <w:rPr>
          <w:sz w:val="24"/>
        </w:rPr>
      </w:pPr>
    </w:p>
    <w:p w:rsidR="00B11004" w:rsidRDefault="00B11004" w:rsidP="00B11004">
      <w:pPr>
        <w:spacing w:line="460" w:lineRule="exact"/>
        <w:rPr>
          <w:sz w:val="24"/>
        </w:rPr>
      </w:pPr>
      <w:r>
        <w:rPr>
          <w:sz w:val="24"/>
        </w:rPr>
        <w:t>项目名称：</w:t>
      </w:r>
      <w:r>
        <w:rPr>
          <w:sz w:val="24"/>
          <w:u w:val="single"/>
        </w:rPr>
        <w:t xml:space="preserve">                    </w:t>
      </w:r>
    </w:p>
    <w:p w:rsidR="00B11004" w:rsidRDefault="00B11004" w:rsidP="00B11004">
      <w:pPr>
        <w:spacing w:line="460" w:lineRule="exact"/>
        <w:rPr>
          <w:sz w:val="24"/>
        </w:rPr>
      </w:pPr>
      <w:r>
        <w:rPr>
          <w:sz w:val="24"/>
        </w:rPr>
        <w:t>项目编号：</w:t>
      </w:r>
      <w:r>
        <w:rPr>
          <w:sz w:val="24"/>
          <w:u w:val="single"/>
        </w:rPr>
        <w:t xml:space="preserve">                    </w:t>
      </w:r>
    </w:p>
    <w:p w:rsidR="00B11004" w:rsidRDefault="00B11004" w:rsidP="00B11004">
      <w:pPr>
        <w:spacing w:line="460" w:lineRule="exact"/>
        <w:rPr>
          <w:sz w:val="24"/>
          <w:u w:val="single"/>
        </w:rPr>
      </w:pPr>
      <w:r>
        <w:rPr>
          <w:sz w:val="24"/>
        </w:rPr>
        <w:t>包号：</w:t>
      </w:r>
      <w:r>
        <w:rPr>
          <w:sz w:val="24"/>
          <w:u w:val="single"/>
        </w:rPr>
        <w:t xml:space="preserve">                        </w:t>
      </w:r>
    </w:p>
    <w:p w:rsidR="00B11004" w:rsidRDefault="00B11004" w:rsidP="00B11004">
      <w:pPr>
        <w:spacing w:line="460" w:lineRule="exact"/>
        <w:ind w:firstLineChars="3100" w:firstLine="6918"/>
        <w:rPr>
          <w:sz w:val="24"/>
        </w:rPr>
      </w:pPr>
    </w:p>
    <w:p w:rsidR="00B11004" w:rsidRDefault="00B11004" w:rsidP="00B11004">
      <w:pPr>
        <w:spacing w:line="460" w:lineRule="exact"/>
        <w:rPr>
          <w:sz w:val="24"/>
        </w:rPr>
      </w:pPr>
      <w:r>
        <w:rPr>
          <w:sz w:val="24"/>
        </w:rPr>
        <w:t>填报要求：</w:t>
      </w:r>
    </w:p>
    <w:p w:rsidR="00B11004" w:rsidRDefault="00B11004" w:rsidP="00B11004">
      <w:pPr>
        <w:spacing w:line="460" w:lineRule="exact"/>
        <w:rPr>
          <w:sz w:val="24"/>
        </w:rPr>
      </w:pPr>
      <w:r>
        <w:rPr>
          <w:sz w:val="24"/>
        </w:rPr>
        <w:t>1.</w:t>
      </w:r>
      <w:r>
        <w:rPr>
          <w:sz w:val="24"/>
        </w:rPr>
        <w:t>本表的产品名称、品牌型号、金额应与《开标分项一览表》一致。</w:t>
      </w:r>
    </w:p>
    <w:p w:rsidR="00B11004" w:rsidRDefault="00B11004" w:rsidP="00B11004">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B11004" w:rsidRDefault="00B11004" w:rsidP="00B11004">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11004" w:rsidRDefault="00B11004" w:rsidP="00B11004">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B11004" w:rsidRDefault="00B11004" w:rsidP="00B11004">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11004" w:rsidTr="002A659D">
        <w:trPr>
          <w:trHeight w:val="490"/>
          <w:jc w:val="center"/>
        </w:trPr>
        <w:tc>
          <w:tcPr>
            <w:tcW w:w="556" w:type="pct"/>
            <w:vMerge w:val="restar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金额</w:t>
            </w:r>
          </w:p>
        </w:tc>
      </w:tr>
      <w:tr w:rsidR="00B11004" w:rsidTr="002A659D">
        <w:trPr>
          <w:trHeight w:val="567"/>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567"/>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567"/>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11004" w:rsidTr="002A659D">
        <w:trPr>
          <w:trHeight w:val="567"/>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11004" w:rsidTr="002A659D">
        <w:trPr>
          <w:trHeight w:val="567"/>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11004" w:rsidTr="002A659D">
        <w:trPr>
          <w:trHeight w:val="729"/>
          <w:jc w:val="center"/>
        </w:trPr>
        <w:tc>
          <w:tcPr>
            <w:tcW w:w="556" w:type="pct"/>
            <w:vMerge w:val="restar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金额</w:t>
            </w:r>
          </w:p>
        </w:tc>
      </w:tr>
      <w:tr w:rsidR="00B11004" w:rsidTr="002A659D">
        <w:trPr>
          <w:trHeight w:val="186"/>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224"/>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298"/>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11004" w:rsidTr="002A659D">
        <w:trPr>
          <w:trHeight w:val="240"/>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11004" w:rsidTr="002A659D">
        <w:trPr>
          <w:trHeight w:val="311"/>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11004" w:rsidTr="002A659D">
        <w:trPr>
          <w:trHeight w:val="729"/>
          <w:jc w:val="center"/>
        </w:trPr>
        <w:tc>
          <w:tcPr>
            <w:tcW w:w="556" w:type="pct"/>
            <w:vMerge w:val="restar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B11004" w:rsidRDefault="00B11004" w:rsidP="002A659D">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B11004" w:rsidRDefault="00B11004" w:rsidP="002A659D">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制造商</w:t>
            </w:r>
          </w:p>
          <w:p w:rsidR="00B11004" w:rsidRDefault="00B11004" w:rsidP="002A659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金额</w:t>
            </w: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tcPr>
          <w:p w:rsidR="00B11004" w:rsidRDefault="00B11004" w:rsidP="002A659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tcPr>
          <w:p w:rsidR="00B11004" w:rsidRDefault="00B11004" w:rsidP="002A659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tcPr>
          <w:p w:rsidR="00B11004" w:rsidRDefault="00B11004" w:rsidP="002A659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tcPr>
          <w:p w:rsidR="00B11004" w:rsidRDefault="00B11004" w:rsidP="002A659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8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29"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0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9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863"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p>
        </w:tc>
      </w:tr>
      <w:tr w:rsidR="00B11004" w:rsidTr="002A659D">
        <w:trPr>
          <w:trHeight w:val="729"/>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11004" w:rsidTr="002A659D">
        <w:trPr>
          <w:trHeight w:val="671"/>
          <w:jc w:val="center"/>
        </w:trPr>
        <w:tc>
          <w:tcPr>
            <w:tcW w:w="556" w:type="pct"/>
            <w:vMerge/>
            <w:shd w:val="clear" w:color="auto" w:fill="auto"/>
            <w:vAlign w:val="center"/>
          </w:tcPr>
          <w:p w:rsidR="00B11004" w:rsidRDefault="00B11004" w:rsidP="002A659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11004" w:rsidRDefault="00B11004" w:rsidP="002A659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11004" w:rsidTr="002A659D">
        <w:trPr>
          <w:trHeight w:val="729"/>
          <w:jc w:val="center"/>
        </w:trPr>
        <w:tc>
          <w:tcPr>
            <w:tcW w:w="55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B11004" w:rsidRDefault="00B11004" w:rsidP="002A659D">
            <w:pPr>
              <w:pStyle w:val="13"/>
              <w:tabs>
                <w:tab w:val="left" w:pos="1260"/>
              </w:tabs>
              <w:adjustRightInd w:val="0"/>
              <w:snapToGrid w:val="0"/>
              <w:rPr>
                <w:szCs w:val="21"/>
              </w:rPr>
            </w:pPr>
            <w:r>
              <w:rPr>
                <w:szCs w:val="21"/>
              </w:rPr>
              <w:t>如属于中小企业，须提供《中小企业声明函》。</w:t>
            </w:r>
          </w:p>
          <w:p w:rsidR="00B11004" w:rsidRDefault="00B11004" w:rsidP="002A659D">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B11004" w:rsidTr="002A659D">
        <w:trPr>
          <w:trHeight w:val="729"/>
          <w:jc w:val="center"/>
        </w:trPr>
        <w:tc>
          <w:tcPr>
            <w:tcW w:w="55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B11004" w:rsidRDefault="00B11004" w:rsidP="002A659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11004" w:rsidRDefault="00B11004" w:rsidP="002A659D">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11004" w:rsidTr="002A659D">
        <w:trPr>
          <w:trHeight w:val="729"/>
          <w:jc w:val="center"/>
        </w:trPr>
        <w:tc>
          <w:tcPr>
            <w:tcW w:w="556" w:type="pct"/>
            <w:shd w:val="clear" w:color="auto" w:fill="auto"/>
            <w:vAlign w:val="center"/>
          </w:tcPr>
          <w:p w:rsidR="00B11004" w:rsidRDefault="00B11004" w:rsidP="002A659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B11004" w:rsidRDefault="00B11004" w:rsidP="002A659D">
            <w:pPr>
              <w:pStyle w:val="13"/>
              <w:tabs>
                <w:tab w:val="left" w:pos="1260"/>
              </w:tabs>
              <w:adjustRightInd w:val="0"/>
              <w:snapToGrid w:val="0"/>
              <w:rPr>
                <w:szCs w:val="21"/>
              </w:rPr>
            </w:pPr>
            <w:r>
              <w:rPr>
                <w:szCs w:val="21"/>
              </w:rPr>
              <w:t>如属于残疾人福利性单位，须提供《残疾人福利性单位声明函》。</w:t>
            </w:r>
          </w:p>
          <w:p w:rsidR="00B11004" w:rsidRDefault="00B11004" w:rsidP="002A659D">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B11004" w:rsidRDefault="00B11004" w:rsidP="00B11004">
      <w:pPr>
        <w:spacing w:line="360" w:lineRule="auto"/>
        <w:ind w:firstLineChars="200" w:firstLine="446"/>
        <w:outlineLvl w:val="0"/>
        <w:rPr>
          <w:sz w:val="24"/>
        </w:rPr>
      </w:pPr>
    </w:p>
    <w:p w:rsidR="00B11004" w:rsidRDefault="00B11004" w:rsidP="00B11004">
      <w:pPr>
        <w:spacing w:line="360" w:lineRule="auto"/>
        <w:ind w:firstLineChars="1700" w:firstLine="3794"/>
        <w:rPr>
          <w:sz w:val="24"/>
        </w:rPr>
      </w:pPr>
    </w:p>
    <w:p w:rsidR="00B11004" w:rsidRDefault="00B11004" w:rsidP="00B11004">
      <w:pPr>
        <w:spacing w:line="360" w:lineRule="auto"/>
        <w:ind w:right="84" w:firstLineChars="100" w:firstLine="223"/>
        <w:rPr>
          <w:sz w:val="24"/>
        </w:rPr>
      </w:pPr>
      <w:r>
        <w:rPr>
          <w:sz w:val="24"/>
        </w:rPr>
        <w:t>投标人名称：</w:t>
      </w:r>
    </w:p>
    <w:p w:rsidR="00B11004" w:rsidRDefault="00B11004" w:rsidP="00B11004">
      <w:pPr>
        <w:spacing w:line="360" w:lineRule="auto"/>
        <w:ind w:right="84" w:firstLineChars="100" w:firstLine="223"/>
        <w:rPr>
          <w:sz w:val="24"/>
        </w:rPr>
      </w:pPr>
    </w:p>
    <w:p w:rsidR="00B11004" w:rsidRDefault="00B11004" w:rsidP="00B11004">
      <w:pPr>
        <w:spacing w:line="360" w:lineRule="auto"/>
        <w:ind w:right="84" w:firstLineChars="100" w:firstLine="223"/>
        <w:rPr>
          <w:position w:val="-40"/>
          <w:sz w:val="24"/>
        </w:rPr>
      </w:pPr>
      <w:r>
        <w:rPr>
          <w:sz w:val="24"/>
        </w:rPr>
        <w:t>日期：</w:t>
      </w:r>
      <w:r>
        <w:rPr>
          <w:sz w:val="24"/>
        </w:rPr>
        <w:t xml:space="preserve">  </w:t>
      </w:r>
    </w:p>
    <w:p w:rsidR="00B11004" w:rsidRDefault="00B11004" w:rsidP="00B11004">
      <w:pPr>
        <w:spacing w:line="560" w:lineRule="exact"/>
        <w:jc w:val="center"/>
        <w:rPr>
          <w:sz w:val="24"/>
        </w:rPr>
      </w:pPr>
      <w:r>
        <w:rPr>
          <w:sz w:val="24"/>
        </w:rPr>
        <w:br w:type="page"/>
      </w:r>
    </w:p>
    <w:p w:rsidR="00B11004" w:rsidRDefault="00B11004" w:rsidP="00B11004">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B11004" w:rsidRDefault="00B11004" w:rsidP="00B11004">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p w:rsidR="00B11004" w:rsidRDefault="00B11004" w:rsidP="00B11004">
      <w:pPr>
        <w:tabs>
          <w:tab w:val="left" w:pos="360"/>
        </w:tabs>
        <w:spacing w:afterLines="100" w:after="285" w:line="360" w:lineRule="auto"/>
        <w:ind w:firstLineChars="200" w:firstLine="446"/>
        <w:rPr>
          <w:sz w:val="24"/>
          <w:szCs w:val="21"/>
        </w:rPr>
      </w:pPr>
    </w:p>
    <w:p w:rsidR="00441A42" w:rsidRPr="00B11004" w:rsidRDefault="00441A42">
      <w:bookmarkStart w:id="65" w:name="_GoBack"/>
      <w:bookmarkEnd w:id="65"/>
    </w:p>
    <w:sectPr w:rsidR="00441A42" w:rsidRPr="00B11004">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CF6" w:rsidRDefault="00796CF6" w:rsidP="00B11004">
      <w:r>
        <w:separator/>
      </w:r>
    </w:p>
  </w:endnote>
  <w:endnote w:type="continuationSeparator" w:id="0">
    <w:p w:rsidR="00796CF6" w:rsidRDefault="00796CF6" w:rsidP="00B11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
    <w:altName w:val="汉仪仿宋KW"/>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4D60" w:rsidRDefault="00796CF6">
    <w:pPr>
      <w:pStyle w:val="a5"/>
      <w:jc w:val="center"/>
    </w:pPr>
    <w:r>
      <w:rPr>
        <w:b/>
      </w:rPr>
      <w:fldChar w:fldCharType="begin"/>
    </w:r>
    <w:r>
      <w:rPr>
        <w:b/>
      </w:rPr>
      <w:instrText>PAGE  \* Arabic  \* MERGEFORMAT</w:instrText>
    </w:r>
    <w:r>
      <w:rPr>
        <w:b/>
      </w:rPr>
      <w:fldChar w:fldCharType="separate"/>
    </w:r>
    <w:r w:rsidR="00B11004" w:rsidRPr="00B11004">
      <w:rPr>
        <w:b/>
        <w:noProof/>
        <w:lang w:val="zh-CN"/>
      </w:rPr>
      <w:t>109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CF6" w:rsidRDefault="00796CF6" w:rsidP="00B11004">
      <w:r>
        <w:separator/>
      </w:r>
    </w:p>
  </w:footnote>
  <w:footnote w:type="continuationSeparator" w:id="0">
    <w:p w:rsidR="00796CF6" w:rsidRDefault="00796CF6" w:rsidP="00B110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004" w:rsidRDefault="00B11004">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B69"/>
    <w:rsid w:val="000260AC"/>
    <w:rsid w:val="000A4140"/>
    <w:rsid w:val="000E0903"/>
    <w:rsid w:val="0015328D"/>
    <w:rsid w:val="00181601"/>
    <w:rsid w:val="001A60E9"/>
    <w:rsid w:val="001E2B6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C1600"/>
    <w:rsid w:val="006D5F82"/>
    <w:rsid w:val="006E2D5B"/>
    <w:rsid w:val="00792494"/>
    <w:rsid w:val="00794243"/>
    <w:rsid w:val="00796CF6"/>
    <w:rsid w:val="007B02D7"/>
    <w:rsid w:val="007B3575"/>
    <w:rsid w:val="007F30F3"/>
    <w:rsid w:val="0080051C"/>
    <w:rsid w:val="00862CBF"/>
    <w:rsid w:val="008A4917"/>
    <w:rsid w:val="008F445F"/>
    <w:rsid w:val="00930DA8"/>
    <w:rsid w:val="00974CD1"/>
    <w:rsid w:val="00A022CB"/>
    <w:rsid w:val="00A11908"/>
    <w:rsid w:val="00A14DDD"/>
    <w:rsid w:val="00A72C32"/>
    <w:rsid w:val="00AA51E3"/>
    <w:rsid w:val="00AC179B"/>
    <w:rsid w:val="00AD4EC1"/>
    <w:rsid w:val="00AE7166"/>
    <w:rsid w:val="00B040A1"/>
    <w:rsid w:val="00B11004"/>
    <w:rsid w:val="00B910E4"/>
    <w:rsid w:val="00B95882"/>
    <w:rsid w:val="00BA0019"/>
    <w:rsid w:val="00BD0730"/>
    <w:rsid w:val="00BD7AA7"/>
    <w:rsid w:val="00C70729"/>
    <w:rsid w:val="00CB1D74"/>
    <w:rsid w:val="00D71762"/>
    <w:rsid w:val="00D95760"/>
    <w:rsid w:val="00DA2146"/>
    <w:rsid w:val="00DC290D"/>
    <w:rsid w:val="00E2027B"/>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uiPriority="0"/>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11004"/>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100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110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B11004"/>
    <w:rPr>
      <w:sz w:val="18"/>
      <w:szCs w:val="18"/>
    </w:rPr>
  </w:style>
  <w:style w:type="paragraph" w:styleId="a5">
    <w:name w:val="footer"/>
    <w:basedOn w:val="a0"/>
    <w:link w:val="Char0"/>
    <w:uiPriority w:val="99"/>
    <w:unhideWhenUsed/>
    <w:qFormat/>
    <w:rsid w:val="00B11004"/>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B11004"/>
    <w:rPr>
      <w:sz w:val="18"/>
      <w:szCs w:val="18"/>
    </w:rPr>
  </w:style>
  <w:style w:type="character" w:customStyle="1" w:styleId="3Char">
    <w:name w:val="标题 3 Char"/>
    <w:basedOn w:val="a1"/>
    <w:link w:val="30"/>
    <w:rsid w:val="00B11004"/>
    <w:rPr>
      <w:rFonts w:ascii="Times New Roman" w:eastAsia="宋体" w:hAnsi="Times New Roman" w:cs="Times New Roman"/>
      <w:b/>
      <w:bCs/>
      <w:sz w:val="32"/>
      <w:szCs w:val="32"/>
    </w:rPr>
  </w:style>
  <w:style w:type="paragraph" w:styleId="2">
    <w:name w:val="List Number 2"/>
    <w:basedOn w:val="a0"/>
    <w:uiPriority w:val="1"/>
    <w:unhideWhenUsed/>
    <w:qFormat/>
    <w:rsid w:val="00B11004"/>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11004"/>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unhideWhenUsed/>
    <w:qFormat/>
    <w:rsid w:val="00B11004"/>
    <w:pPr>
      <w:jc w:val="left"/>
    </w:pPr>
  </w:style>
  <w:style w:type="character" w:customStyle="1" w:styleId="Char1">
    <w:name w:val="批注文字 Char"/>
    <w:basedOn w:val="a1"/>
    <w:link w:val="a6"/>
    <w:uiPriority w:val="99"/>
    <w:qFormat/>
    <w:rsid w:val="00B11004"/>
    <w:rPr>
      <w:rFonts w:ascii="Times New Roman" w:eastAsia="宋体" w:hAnsi="Times New Roman" w:cs="Times New Roman"/>
      <w:szCs w:val="20"/>
    </w:rPr>
  </w:style>
  <w:style w:type="paragraph" w:styleId="a7">
    <w:name w:val="Body Text"/>
    <w:basedOn w:val="a0"/>
    <w:link w:val="Char2"/>
    <w:uiPriority w:val="99"/>
    <w:unhideWhenUsed/>
    <w:qFormat/>
    <w:rsid w:val="00B11004"/>
    <w:pPr>
      <w:spacing w:after="120"/>
    </w:pPr>
  </w:style>
  <w:style w:type="character" w:customStyle="1" w:styleId="Char2">
    <w:name w:val="正文文本 Char"/>
    <w:basedOn w:val="a1"/>
    <w:link w:val="a7"/>
    <w:uiPriority w:val="99"/>
    <w:rsid w:val="00B11004"/>
    <w:rPr>
      <w:rFonts w:ascii="Times New Roman" w:eastAsia="宋体" w:hAnsi="Times New Roman" w:cs="Times New Roman"/>
      <w:szCs w:val="20"/>
    </w:rPr>
  </w:style>
  <w:style w:type="paragraph" w:styleId="a8">
    <w:name w:val="Body Text Indent"/>
    <w:basedOn w:val="a0"/>
    <w:link w:val="Char3"/>
    <w:qFormat/>
    <w:rsid w:val="00B11004"/>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B11004"/>
    <w:rPr>
      <w:rFonts w:ascii="宋体" w:eastAsia="宋体" w:hAnsi="宋体" w:cs="Times New Roman"/>
      <w:sz w:val="24"/>
      <w:szCs w:val="20"/>
    </w:rPr>
  </w:style>
  <w:style w:type="paragraph" w:styleId="3">
    <w:name w:val="List Number 3"/>
    <w:basedOn w:val="a0"/>
    <w:uiPriority w:val="18"/>
    <w:unhideWhenUsed/>
    <w:qFormat/>
    <w:rsid w:val="00B11004"/>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B11004"/>
    <w:rPr>
      <w:rFonts w:ascii="宋体" w:hAnsi="Courier New"/>
      <w:lang w:val="zh-CN"/>
    </w:rPr>
  </w:style>
  <w:style w:type="character" w:customStyle="1" w:styleId="Char4">
    <w:name w:val="纯文本 Char"/>
    <w:basedOn w:val="a1"/>
    <w:uiPriority w:val="99"/>
    <w:semiHidden/>
    <w:qFormat/>
    <w:rsid w:val="00B11004"/>
    <w:rPr>
      <w:rFonts w:ascii="宋体" w:eastAsia="宋体" w:hAnsi="Courier New" w:cs="Courier New"/>
      <w:szCs w:val="21"/>
    </w:rPr>
  </w:style>
  <w:style w:type="paragraph" w:styleId="4">
    <w:name w:val="List Number 4"/>
    <w:basedOn w:val="a0"/>
    <w:uiPriority w:val="18"/>
    <w:unhideWhenUsed/>
    <w:qFormat/>
    <w:rsid w:val="00B11004"/>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B11004"/>
    <w:pPr>
      <w:adjustRightInd w:val="0"/>
      <w:spacing w:line="360" w:lineRule="atLeast"/>
      <w:textAlignment w:val="baseline"/>
    </w:pPr>
    <w:rPr>
      <w:sz w:val="32"/>
    </w:rPr>
  </w:style>
  <w:style w:type="character" w:customStyle="1" w:styleId="Char5">
    <w:name w:val="日期 Char"/>
    <w:basedOn w:val="a1"/>
    <w:link w:val="aa"/>
    <w:qFormat/>
    <w:rsid w:val="00B11004"/>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B11004"/>
    <w:pPr>
      <w:spacing w:after="120" w:line="480" w:lineRule="auto"/>
      <w:ind w:leftChars="200" w:left="420"/>
    </w:pPr>
  </w:style>
  <w:style w:type="character" w:customStyle="1" w:styleId="2Char">
    <w:name w:val="正文文本缩进 2 Char"/>
    <w:basedOn w:val="a1"/>
    <w:link w:val="20"/>
    <w:uiPriority w:val="99"/>
    <w:semiHidden/>
    <w:rsid w:val="00B11004"/>
    <w:rPr>
      <w:rFonts w:ascii="Times New Roman" w:eastAsia="宋体" w:hAnsi="Times New Roman" w:cs="Times New Roman"/>
      <w:szCs w:val="20"/>
    </w:rPr>
  </w:style>
  <w:style w:type="paragraph" w:styleId="ab">
    <w:name w:val="Balloon Text"/>
    <w:basedOn w:val="a0"/>
    <w:link w:val="Char6"/>
    <w:uiPriority w:val="99"/>
    <w:semiHidden/>
    <w:unhideWhenUsed/>
    <w:qFormat/>
    <w:rsid w:val="00B11004"/>
    <w:rPr>
      <w:sz w:val="18"/>
      <w:szCs w:val="18"/>
    </w:rPr>
  </w:style>
  <w:style w:type="character" w:customStyle="1" w:styleId="Char6">
    <w:name w:val="批注框文本 Char"/>
    <w:basedOn w:val="a1"/>
    <w:link w:val="ab"/>
    <w:uiPriority w:val="99"/>
    <w:semiHidden/>
    <w:rsid w:val="00B11004"/>
    <w:rPr>
      <w:rFonts w:ascii="Times New Roman" w:eastAsia="宋体" w:hAnsi="Times New Roman" w:cs="Times New Roman"/>
      <w:sz w:val="18"/>
      <w:szCs w:val="18"/>
    </w:rPr>
  </w:style>
  <w:style w:type="paragraph" w:styleId="ac">
    <w:name w:val="Subtitle"/>
    <w:basedOn w:val="a0"/>
    <w:next w:val="a0"/>
    <w:link w:val="Char7"/>
    <w:uiPriority w:val="11"/>
    <w:qFormat/>
    <w:rsid w:val="00B11004"/>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B11004"/>
    <w:rPr>
      <w:rFonts w:ascii="Cambria" w:eastAsia="宋体" w:hAnsi="Cambria" w:cs="Times New Roman"/>
      <w:b/>
      <w:bCs/>
      <w:kern w:val="28"/>
      <w:sz w:val="32"/>
      <w:szCs w:val="32"/>
      <w:lang w:val="zh-CN"/>
    </w:rPr>
  </w:style>
  <w:style w:type="paragraph" w:styleId="5">
    <w:name w:val="List Number 5"/>
    <w:basedOn w:val="a0"/>
    <w:uiPriority w:val="18"/>
    <w:unhideWhenUsed/>
    <w:qFormat/>
    <w:rsid w:val="00B11004"/>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B11004"/>
    <w:pPr>
      <w:spacing w:after="120"/>
      <w:ind w:leftChars="200" w:left="420"/>
    </w:pPr>
    <w:rPr>
      <w:sz w:val="16"/>
      <w:szCs w:val="16"/>
    </w:rPr>
  </w:style>
  <w:style w:type="character" w:customStyle="1" w:styleId="3Char0">
    <w:name w:val="正文文本缩进 3 Char"/>
    <w:basedOn w:val="a1"/>
    <w:link w:val="31"/>
    <w:uiPriority w:val="99"/>
    <w:semiHidden/>
    <w:qFormat/>
    <w:rsid w:val="00B11004"/>
    <w:rPr>
      <w:rFonts w:ascii="Times New Roman" w:eastAsia="宋体" w:hAnsi="Times New Roman" w:cs="Times New Roman"/>
      <w:sz w:val="16"/>
      <w:szCs w:val="16"/>
    </w:rPr>
  </w:style>
  <w:style w:type="paragraph" w:styleId="21">
    <w:name w:val="Body Text 2"/>
    <w:basedOn w:val="a0"/>
    <w:link w:val="2Char0"/>
    <w:unhideWhenUsed/>
    <w:rsid w:val="00B11004"/>
    <w:pPr>
      <w:spacing w:after="120" w:line="480" w:lineRule="auto"/>
    </w:pPr>
  </w:style>
  <w:style w:type="character" w:customStyle="1" w:styleId="2Char0">
    <w:name w:val="正文文本 2 Char"/>
    <w:basedOn w:val="a1"/>
    <w:link w:val="21"/>
    <w:rsid w:val="00B11004"/>
    <w:rPr>
      <w:rFonts w:ascii="Times New Roman" w:eastAsia="宋体" w:hAnsi="Times New Roman" w:cs="Times New Roman"/>
      <w:szCs w:val="20"/>
    </w:rPr>
  </w:style>
  <w:style w:type="paragraph" w:styleId="ad">
    <w:name w:val="Normal (Web)"/>
    <w:basedOn w:val="a0"/>
    <w:uiPriority w:val="99"/>
    <w:rsid w:val="00B11004"/>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rsid w:val="00B11004"/>
    <w:rPr>
      <w:b/>
      <w:bCs/>
    </w:rPr>
  </w:style>
  <w:style w:type="character" w:customStyle="1" w:styleId="Char8">
    <w:name w:val="批注主题 Char"/>
    <w:basedOn w:val="Char1"/>
    <w:link w:val="ae"/>
    <w:uiPriority w:val="99"/>
    <w:semiHidden/>
    <w:rsid w:val="00B11004"/>
    <w:rPr>
      <w:rFonts w:ascii="Times New Roman" w:eastAsia="宋体" w:hAnsi="Times New Roman" w:cs="Times New Roman"/>
      <w:b/>
      <w:bCs/>
      <w:szCs w:val="20"/>
    </w:rPr>
  </w:style>
  <w:style w:type="table" w:styleId="af">
    <w:name w:val="Table Grid"/>
    <w:basedOn w:val="a2"/>
    <w:uiPriority w:val="59"/>
    <w:qFormat/>
    <w:rsid w:val="00B1100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B11004"/>
    <w:rPr>
      <w:b/>
      <w:bCs/>
    </w:rPr>
  </w:style>
  <w:style w:type="character" w:styleId="af1">
    <w:name w:val="Hyperlink"/>
    <w:basedOn w:val="a1"/>
    <w:uiPriority w:val="99"/>
    <w:unhideWhenUsed/>
    <w:qFormat/>
    <w:rsid w:val="00B11004"/>
    <w:rPr>
      <w:color w:val="0000FF" w:themeColor="hyperlink"/>
      <w:u w:val="single"/>
    </w:rPr>
  </w:style>
  <w:style w:type="character" w:styleId="af2">
    <w:name w:val="annotation reference"/>
    <w:basedOn w:val="a1"/>
    <w:uiPriority w:val="99"/>
    <w:unhideWhenUsed/>
    <w:qFormat/>
    <w:rsid w:val="00B11004"/>
    <w:rPr>
      <w:sz w:val="21"/>
      <w:szCs w:val="21"/>
    </w:rPr>
  </w:style>
  <w:style w:type="paragraph" w:customStyle="1" w:styleId="Default">
    <w:name w:val="Default"/>
    <w:link w:val="DefaultChar"/>
    <w:qFormat/>
    <w:rsid w:val="00B11004"/>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B11004"/>
    <w:pPr>
      <w:ind w:firstLineChars="200" w:firstLine="420"/>
    </w:pPr>
  </w:style>
  <w:style w:type="paragraph" w:customStyle="1" w:styleId="Chara">
    <w:name w:val="Char"/>
    <w:basedOn w:val="a0"/>
    <w:autoRedefine/>
    <w:rsid w:val="00B11004"/>
    <w:pPr>
      <w:tabs>
        <w:tab w:val="left" w:pos="360"/>
      </w:tabs>
    </w:pPr>
    <w:rPr>
      <w:sz w:val="24"/>
      <w:szCs w:val="24"/>
    </w:rPr>
  </w:style>
  <w:style w:type="character" w:customStyle="1" w:styleId="Char10">
    <w:name w:val="纯文本 Char1"/>
    <w:link w:val="a9"/>
    <w:qFormat/>
    <w:locked/>
    <w:rsid w:val="00B11004"/>
    <w:rPr>
      <w:rFonts w:ascii="宋体" w:eastAsia="宋体" w:hAnsi="Courier New" w:cs="Times New Roman"/>
      <w:szCs w:val="20"/>
      <w:lang w:val="zh-CN"/>
    </w:rPr>
  </w:style>
  <w:style w:type="paragraph" w:customStyle="1" w:styleId="13">
    <w:name w:val="正文_13"/>
    <w:qFormat/>
    <w:rsid w:val="00B11004"/>
    <w:pPr>
      <w:widowControl w:val="0"/>
      <w:jc w:val="both"/>
    </w:pPr>
    <w:rPr>
      <w:rFonts w:ascii="Times New Roman" w:eastAsia="宋体" w:hAnsi="Times New Roman" w:cs="Times New Roman"/>
      <w:szCs w:val="24"/>
    </w:rPr>
  </w:style>
  <w:style w:type="paragraph" w:customStyle="1" w:styleId="6">
    <w:name w:val="正文_6"/>
    <w:qFormat/>
    <w:rsid w:val="00B11004"/>
    <w:pPr>
      <w:widowControl w:val="0"/>
      <w:jc w:val="both"/>
    </w:pPr>
    <w:rPr>
      <w:rFonts w:ascii="Times New Roman" w:eastAsia="宋体" w:hAnsi="Times New Roman" w:cs="Times New Roman"/>
      <w:szCs w:val="24"/>
    </w:rPr>
  </w:style>
  <w:style w:type="paragraph" w:customStyle="1" w:styleId="7">
    <w:name w:val="正文_7"/>
    <w:qFormat/>
    <w:rsid w:val="00B11004"/>
    <w:pPr>
      <w:widowControl w:val="0"/>
      <w:jc w:val="both"/>
    </w:pPr>
    <w:rPr>
      <w:rFonts w:ascii="Times New Roman" w:eastAsia="宋体" w:hAnsi="Times New Roman" w:cs="Times New Roman"/>
      <w:szCs w:val="24"/>
    </w:rPr>
  </w:style>
  <w:style w:type="paragraph" w:customStyle="1" w:styleId="11">
    <w:name w:val="正文_11"/>
    <w:qFormat/>
    <w:rsid w:val="00B11004"/>
    <w:pPr>
      <w:widowControl w:val="0"/>
      <w:jc w:val="both"/>
    </w:pPr>
    <w:rPr>
      <w:rFonts w:ascii="Times New Roman" w:eastAsia="宋体" w:hAnsi="Times New Roman" w:cs="Times New Roman"/>
      <w:szCs w:val="24"/>
    </w:rPr>
  </w:style>
  <w:style w:type="paragraph" w:customStyle="1" w:styleId="Char11">
    <w:name w:val="Char1"/>
    <w:basedOn w:val="a0"/>
    <w:autoRedefine/>
    <w:qFormat/>
    <w:rsid w:val="00B11004"/>
    <w:pPr>
      <w:tabs>
        <w:tab w:val="left" w:pos="360"/>
      </w:tabs>
    </w:pPr>
    <w:rPr>
      <w:sz w:val="24"/>
      <w:szCs w:val="24"/>
    </w:rPr>
  </w:style>
  <w:style w:type="paragraph" w:customStyle="1" w:styleId="1">
    <w:name w:val="列出段落1"/>
    <w:basedOn w:val="a0"/>
    <w:uiPriority w:val="34"/>
    <w:semiHidden/>
    <w:qFormat/>
    <w:rsid w:val="00B11004"/>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f4">
    <w:name w:val="规范正文"/>
    <w:basedOn w:val="a0"/>
    <w:rsid w:val="00B11004"/>
    <w:pPr>
      <w:adjustRightInd w:val="0"/>
      <w:spacing w:line="360" w:lineRule="auto"/>
      <w:ind w:left="480"/>
      <w:textAlignment w:val="baseline"/>
    </w:pPr>
    <w:rPr>
      <w:kern w:val="0"/>
      <w:sz w:val="24"/>
    </w:rPr>
  </w:style>
  <w:style w:type="character" w:customStyle="1" w:styleId="DefaultChar">
    <w:name w:val="Default Char"/>
    <w:link w:val="Default"/>
    <w:qFormat/>
    <w:locked/>
    <w:rsid w:val="00B11004"/>
    <w:rPr>
      <w:rFonts w:ascii="......." w:eastAsia="......." w:hAnsi="Calibri" w:cs="......."/>
      <w:color w:val="000000"/>
      <w:kern w:val="0"/>
      <w:sz w:val="24"/>
      <w:szCs w:val="24"/>
    </w:rPr>
  </w:style>
  <w:style w:type="character" w:customStyle="1" w:styleId="Char9">
    <w:name w:val="列出段落 Char"/>
    <w:link w:val="af3"/>
    <w:uiPriority w:val="34"/>
    <w:rsid w:val="00B11004"/>
    <w:rPr>
      <w:rFonts w:ascii="Times New Roman" w:eastAsia="宋体" w:hAnsi="Times New Roman" w:cs="Times New Roman"/>
      <w:szCs w:val="20"/>
    </w:rPr>
  </w:style>
  <w:style w:type="character" w:customStyle="1" w:styleId="font21">
    <w:name w:val="font21"/>
    <w:basedOn w:val="a1"/>
    <w:qFormat/>
    <w:rsid w:val="00B11004"/>
    <w:rPr>
      <w:rFonts w:ascii="Calibri" w:hAnsi="Calibri" w:cs="Calibri"/>
      <w:color w:val="000000"/>
      <w:sz w:val="21"/>
      <w:szCs w:val="21"/>
      <w:u w:val="none"/>
    </w:rPr>
  </w:style>
  <w:style w:type="character" w:customStyle="1" w:styleId="font51">
    <w:name w:val="font51"/>
    <w:basedOn w:val="a1"/>
    <w:qFormat/>
    <w:rsid w:val="00B11004"/>
    <w:rPr>
      <w:rFonts w:ascii="仿宋" w:eastAsia="仿宋" w:hAnsi="仿宋" w:cs="仿宋" w:hint="eastAsia"/>
      <w:color w:val="000000"/>
      <w:sz w:val="28"/>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uiPriority="0"/>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11004"/>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100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110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B11004"/>
    <w:rPr>
      <w:sz w:val="18"/>
      <w:szCs w:val="18"/>
    </w:rPr>
  </w:style>
  <w:style w:type="paragraph" w:styleId="a5">
    <w:name w:val="footer"/>
    <w:basedOn w:val="a0"/>
    <w:link w:val="Char0"/>
    <w:uiPriority w:val="99"/>
    <w:unhideWhenUsed/>
    <w:qFormat/>
    <w:rsid w:val="00B11004"/>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B11004"/>
    <w:rPr>
      <w:sz w:val="18"/>
      <w:szCs w:val="18"/>
    </w:rPr>
  </w:style>
  <w:style w:type="character" w:customStyle="1" w:styleId="3Char">
    <w:name w:val="标题 3 Char"/>
    <w:basedOn w:val="a1"/>
    <w:link w:val="30"/>
    <w:rsid w:val="00B11004"/>
    <w:rPr>
      <w:rFonts w:ascii="Times New Roman" w:eastAsia="宋体" w:hAnsi="Times New Roman" w:cs="Times New Roman"/>
      <w:b/>
      <w:bCs/>
      <w:sz w:val="32"/>
      <w:szCs w:val="32"/>
    </w:rPr>
  </w:style>
  <w:style w:type="paragraph" w:styleId="2">
    <w:name w:val="List Number 2"/>
    <w:basedOn w:val="a0"/>
    <w:uiPriority w:val="1"/>
    <w:unhideWhenUsed/>
    <w:qFormat/>
    <w:rsid w:val="00B11004"/>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11004"/>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unhideWhenUsed/>
    <w:qFormat/>
    <w:rsid w:val="00B11004"/>
    <w:pPr>
      <w:jc w:val="left"/>
    </w:pPr>
  </w:style>
  <w:style w:type="character" w:customStyle="1" w:styleId="Char1">
    <w:name w:val="批注文字 Char"/>
    <w:basedOn w:val="a1"/>
    <w:link w:val="a6"/>
    <w:uiPriority w:val="99"/>
    <w:qFormat/>
    <w:rsid w:val="00B11004"/>
    <w:rPr>
      <w:rFonts w:ascii="Times New Roman" w:eastAsia="宋体" w:hAnsi="Times New Roman" w:cs="Times New Roman"/>
      <w:szCs w:val="20"/>
    </w:rPr>
  </w:style>
  <w:style w:type="paragraph" w:styleId="a7">
    <w:name w:val="Body Text"/>
    <w:basedOn w:val="a0"/>
    <w:link w:val="Char2"/>
    <w:uiPriority w:val="99"/>
    <w:unhideWhenUsed/>
    <w:qFormat/>
    <w:rsid w:val="00B11004"/>
    <w:pPr>
      <w:spacing w:after="120"/>
    </w:pPr>
  </w:style>
  <w:style w:type="character" w:customStyle="1" w:styleId="Char2">
    <w:name w:val="正文文本 Char"/>
    <w:basedOn w:val="a1"/>
    <w:link w:val="a7"/>
    <w:uiPriority w:val="99"/>
    <w:rsid w:val="00B11004"/>
    <w:rPr>
      <w:rFonts w:ascii="Times New Roman" w:eastAsia="宋体" w:hAnsi="Times New Roman" w:cs="Times New Roman"/>
      <w:szCs w:val="20"/>
    </w:rPr>
  </w:style>
  <w:style w:type="paragraph" w:styleId="a8">
    <w:name w:val="Body Text Indent"/>
    <w:basedOn w:val="a0"/>
    <w:link w:val="Char3"/>
    <w:qFormat/>
    <w:rsid w:val="00B11004"/>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B11004"/>
    <w:rPr>
      <w:rFonts w:ascii="宋体" w:eastAsia="宋体" w:hAnsi="宋体" w:cs="Times New Roman"/>
      <w:sz w:val="24"/>
      <w:szCs w:val="20"/>
    </w:rPr>
  </w:style>
  <w:style w:type="paragraph" w:styleId="3">
    <w:name w:val="List Number 3"/>
    <w:basedOn w:val="a0"/>
    <w:uiPriority w:val="18"/>
    <w:unhideWhenUsed/>
    <w:qFormat/>
    <w:rsid w:val="00B11004"/>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B11004"/>
    <w:rPr>
      <w:rFonts w:ascii="宋体" w:hAnsi="Courier New"/>
      <w:lang w:val="zh-CN"/>
    </w:rPr>
  </w:style>
  <w:style w:type="character" w:customStyle="1" w:styleId="Char4">
    <w:name w:val="纯文本 Char"/>
    <w:basedOn w:val="a1"/>
    <w:uiPriority w:val="99"/>
    <w:semiHidden/>
    <w:qFormat/>
    <w:rsid w:val="00B11004"/>
    <w:rPr>
      <w:rFonts w:ascii="宋体" w:eastAsia="宋体" w:hAnsi="Courier New" w:cs="Courier New"/>
      <w:szCs w:val="21"/>
    </w:rPr>
  </w:style>
  <w:style w:type="paragraph" w:styleId="4">
    <w:name w:val="List Number 4"/>
    <w:basedOn w:val="a0"/>
    <w:uiPriority w:val="18"/>
    <w:unhideWhenUsed/>
    <w:qFormat/>
    <w:rsid w:val="00B11004"/>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B11004"/>
    <w:pPr>
      <w:adjustRightInd w:val="0"/>
      <w:spacing w:line="360" w:lineRule="atLeast"/>
      <w:textAlignment w:val="baseline"/>
    </w:pPr>
    <w:rPr>
      <w:sz w:val="32"/>
    </w:rPr>
  </w:style>
  <w:style w:type="character" w:customStyle="1" w:styleId="Char5">
    <w:name w:val="日期 Char"/>
    <w:basedOn w:val="a1"/>
    <w:link w:val="aa"/>
    <w:qFormat/>
    <w:rsid w:val="00B11004"/>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B11004"/>
    <w:pPr>
      <w:spacing w:after="120" w:line="480" w:lineRule="auto"/>
      <w:ind w:leftChars="200" w:left="420"/>
    </w:pPr>
  </w:style>
  <w:style w:type="character" w:customStyle="1" w:styleId="2Char">
    <w:name w:val="正文文本缩进 2 Char"/>
    <w:basedOn w:val="a1"/>
    <w:link w:val="20"/>
    <w:uiPriority w:val="99"/>
    <w:semiHidden/>
    <w:rsid w:val="00B11004"/>
    <w:rPr>
      <w:rFonts w:ascii="Times New Roman" w:eastAsia="宋体" w:hAnsi="Times New Roman" w:cs="Times New Roman"/>
      <w:szCs w:val="20"/>
    </w:rPr>
  </w:style>
  <w:style w:type="paragraph" w:styleId="ab">
    <w:name w:val="Balloon Text"/>
    <w:basedOn w:val="a0"/>
    <w:link w:val="Char6"/>
    <w:uiPriority w:val="99"/>
    <w:semiHidden/>
    <w:unhideWhenUsed/>
    <w:qFormat/>
    <w:rsid w:val="00B11004"/>
    <w:rPr>
      <w:sz w:val="18"/>
      <w:szCs w:val="18"/>
    </w:rPr>
  </w:style>
  <w:style w:type="character" w:customStyle="1" w:styleId="Char6">
    <w:name w:val="批注框文本 Char"/>
    <w:basedOn w:val="a1"/>
    <w:link w:val="ab"/>
    <w:uiPriority w:val="99"/>
    <w:semiHidden/>
    <w:rsid w:val="00B11004"/>
    <w:rPr>
      <w:rFonts w:ascii="Times New Roman" w:eastAsia="宋体" w:hAnsi="Times New Roman" w:cs="Times New Roman"/>
      <w:sz w:val="18"/>
      <w:szCs w:val="18"/>
    </w:rPr>
  </w:style>
  <w:style w:type="paragraph" w:styleId="ac">
    <w:name w:val="Subtitle"/>
    <w:basedOn w:val="a0"/>
    <w:next w:val="a0"/>
    <w:link w:val="Char7"/>
    <w:uiPriority w:val="11"/>
    <w:qFormat/>
    <w:rsid w:val="00B11004"/>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B11004"/>
    <w:rPr>
      <w:rFonts w:ascii="Cambria" w:eastAsia="宋体" w:hAnsi="Cambria" w:cs="Times New Roman"/>
      <w:b/>
      <w:bCs/>
      <w:kern w:val="28"/>
      <w:sz w:val="32"/>
      <w:szCs w:val="32"/>
      <w:lang w:val="zh-CN"/>
    </w:rPr>
  </w:style>
  <w:style w:type="paragraph" w:styleId="5">
    <w:name w:val="List Number 5"/>
    <w:basedOn w:val="a0"/>
    <w:uiPriority w:val="18"/>
    <w:unhideWhenUsed/>
    <w:qFormat/>
    <w:rsid w:val="00B11004"/>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B11004"/>
    <w:pPr>
      <w:spacing w:after="120"/>
      <w:ind w:leftChars="200" w:left="420"/>
    </w:pPr>
    <w:rPr>
      <w:sz w:val="16"/>
      <w:szCs w:val="16"/>
    </w:rPr>
  </w:style>
  <w:style w:type="character" w:customStyle="1" w:styleId="3Char0">
    <w:name w:val="正文文本缩进 3 Char"/>
    <w:basedOn w:val="a1"/>
    <w:link w:val="31"/>
    <w:uiPriority w:val="99"/>
    <w:semiHidden/>
    <w:qFormat/>
    <w:rsid w:val="00B11004"/>
    <w:rPr>
      <w:rFonts w:ascii="Times New Roman" w:eastAsia="宋体" w:hAnsi="Times New Roman" w:cs="Times New Roman"/>
      <w:sz w:val="16"/>
      <w:szCs w:val="16"/>
    </w:rPr>
  </w:style>
  <w:style w:type="paragraph" w:styleId="21">
    <w:name w:val="Body Text 2"/>
    <w:basedOn w:val="a0"/>
    <w:link w:val="2Char0"/>
    <w:unhideWhenUsed/>
    <w:rsid w:val="00B11004"/>
    <w:pPr>
      <w:spacing w:after="120" w:line="480" w:lineRule="auto"/>
    </w:pPr>
  </w:style>
  <w:style w:type="character" w:customStyle="1" w:styleId="2Char0">
    <w:name w:val="正文文本 2 Char"/>
    <w:basedOn w:val="a1"/>
    <w:link w:val="21"/>
    <w:rsid w:val="00B11004"/>
    <w:rPr>
      <w:rFonts w:ascii="Times New Roman" w:eastAsia="宋体" w:hAnsi="Times New Roman" w:cs="Times New Roman"/>
      <w:szCs w:val="20"/>
    </w:rPr>
  </w:style>
  <w:style w:type="paragraph" w:styleId="ad">
    <w:name w:val="Normal (Web)"/>
    <w:basedOn w:val="a0"/>
    <w:uiPriority w:val="99"/>
    <w:rsid w:val="00B11004"/>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rsid w:val="00B11004"/>
    <w:rPr>
      <w:b/>
      <w:bCs/>
    </w:rPr>
  </w:style>
  <w:style w:type="character" w:customStyle="1" w:styleId="Char8">
    <w:name w:val="批注主题 Char"/>
    <w:basedOn w:val="Char1"/>
    <w:link w:val="ae"/>
    <w:uiPriority w:val="99"/>
    <w:semiHidden/>
    <w:rsid w:val="00B11004"/>
    <w:rPr>
      <w:rFonts w:ascii="Times New Roman" w:eastAsia="宋体" w:hAnsi="Times New Roman" w:cs="Times New Roman"/>
      <w:b/>
      <w:bCs/>
      <w:szCs w:val="20"/>
    </w:rPr>
  </w:style>
  <w:style w:type="table" w:styleId="af">
    <w:name w:val="Table Grid"/>
    <w:basedOn w:val="a2"/>
    <w:uiPriority w:val="59"/>
    <w:qFormat/>
    <w:rsid w:val="00B1100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B11004"/>
    <w:rPr>
      <w:b/>
      <w:bCs/>
    </w:rPr>
  </w:style>
  <w:style w:type="character" w:styleId="af1">
    <w:name w:val="Hyperlink"/>
    <w:basedOn w:val="a1"/>
    <w:uiPriority w:val="99"/>
    <w:unhideWhenUsed/>
    <w:qFormat/>
    <w:rsid w:val="00B11004"/>
    <w:rPr>
      <w:color w:val="0000FF" w:themeColor="hyperlink"/>
      <w:u w:val="single"/>
    </w:rPr>
  </w:style>
  <w:style w:type="character" w:styleId="af2">
    <w:name w:val="annotation reference"/>
    <w:basedOn w:val="a1"/>
    <w:uiPriority w:val="99"/>
    <w:unhideWhenUsed/>
    <w:qFormat/>
    <w:rsid w:val="00B11004"/>
    <w:rPr>
      <w:sz w:val="21"/>
      <w:szCs w:val="21"/>
    </w:rPr>
  </w:style>
  <w:style w:type="paragraph" w:customStyle="1" w:styleId="Default">
    <w:name w:val="Default"/>
    <w:link w:val="DefaultChar"/>
    <w:qFormat/>
    <w:rsid w:val="00B11004"/>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B11004"/>
    <w:pPr>
      <w:ind w:firstLineChars="200" w:firstLine="420"/>
    </w:pPr>
  </w:style>
  <w:style w:type="paragraph" w:customStyle="1" w:styleId="Chara">
    <w:name w:val="Char"/>
    <w:basedOn w:val="a0"/>
    <w:autoRedefine/>
    <w:rsid w:val="00B11004"/>
    <w:pPr>
      <w:tabs>
        <w:tab w:val="left" w:pos="360"/>
      </w:tabs>
    </w:pPr>
    <w:rPr>
      <w:sz w:val="24"/>
      <w:szCs w:val="24"/>
    </w:rPr>
  </w:style>
  <w:style w:type="character" w:customStyle="1" w:styleId="Char10">
    <w:name w:val="纯文本 Char1"/>
    <w:link w:val="a9"/>
    <w:qFormat/>
    <w:locked/>
    <w:rsid w:val="00B11004"/>
    <w:rPr>
      <w:rFonts w:ascii="宋体" w:eastAsia="宋体" w:hAnsi="Courier New" w:cs="Times New Roman"/>
      <w:szCs w:val="20"/>
      <w:lang w:val="zh-CN"/>
    </w:rPr>
  </w:style>
  <w:style w:type="paragraph" w:customStyle="1" w:styleId="13">
    <w:name w:val="正文_13"/>
    <w:qFormat/>
    <w:rsid w:val="00B11004"/>
    <w:pPr>
      <w:widowControl w:val="0"/>
      <w:jc w:val="both"/>
    </w:pPr>
    <w:rPr>
      <w:rFonts w:ascii="Times New Roman" w:eastAsia="宋体" w:hAnsi="Times New Roman" w:cs="Times New Roman"/>
      <w:szCs w:val="24"/>
    </w:rPr>
  </w:style>
  <w:style w:type="paragraph" w:customStyle="1" w:styleId="6">
    <w:name w:val="正文_6"/>
    <w:qFormat/>
    <w:rsid w:val="00B11004"/>
    <w:pPr>
      <w:widowControl w:val="0"/>
      <w:jc w:val="both"/>
    </w:pPr>
    <w:rPr>
      <w:rFonts w:ascii="Times New Roman" w:eastAsia="宋体" w:hAnsi="Times New Roman" w:cs="Times New Roman"/>
      <w:szCs w:val="24"/>
    </w:rPr>
  </w:style>
  <w:style w:type="paragraph" w:customStyle="1" w:styleId="7">
    <w:name w:val="正文_7"/>
    <w:qFormat/>
    <w:rsid w:val="00B11004"/>
    <w:pPr>
      <w:widowControl w:val="0"/>
      <w:jc w:val="both"/>
    </w:pPr>
    <w:rPr>
      <w:rFonts w:ascii="Times New Roman" w:eastAsia="宋体" w:hAnsi="Times New Roman" w:cs="Times New Roman"/>
      <w:szCs w:val="24"/>
    </w:rPr>
  </w:style>
  <w:style w:type="paragraph" w:customStyle="1" w:styleId="11">
    <w:name w:val="正文_11"/>
    <w:qFormat/>
    <w:rsid w:val="00B11004"/>
    <w:pPr>
      <w:widowControl w:val="0"/>
      <w:jc w:val="both"/>
    </w:pPr>
    <w:rPr>
      <w:rFonts w:ascii="Times New Roman" w:eastAsia="宋体" w:hAnsi="Times New Roman" w:cs="Times New Roman"/>
      <w:szCs w:val="24"/>
    </w:rPr>
  </w:style>
  <w:style w:type="paragraph" w:customStyle="1" w:styleId="Char11">
    <w:name w:val="Char1"/>
    <w:basedOn w:val="a0"/>
    <w:autoRedefine/>
    <w:qFormat/>
    <w:rsid w:val="00B11004"/>
    <w:pPr>
      <w:tabs>
        <w:tab w:val="left" w:pos="360"/>
      </w:tabs>
    </w:pPr>
    <w:rPr>
      <w:sz w:val="24"/>
      <w:szCs w:val="24"/>
    </w:rPr>
  </w:style>
  <w:style w:type="paragraph" w:customStyle="1" w:styleId="1">
    <w:name w:val="列出段落1"/>
    <w:basedOn w:val="a0"/>
    <w:uiPriority w:val="34"/>
    <w:semiHidden/>
    <w:qFormat/>
    <w:rsid w:val="00B11004"/>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f4">
    <w:name w:val="规范正文"/>
    <w:basedOn w:val="a0"/>
    <w:rsid w:val="00B11004"/>
    <w:pPr>
      <w:adjustRightInd w:val="0"/>
      <w:spacing w:line="360" w:lineRule="auto"/>
      <w:ind w:left="480"/>
      <w:textAlignment w:val="baseline"/>
    </w:pPr>
    <w:rPr>
      <w:kern w:val="0"/>
      <w:sz w:val="24"/>
    </w:rPr>
  </w:style>
  <w:style w:type="character" w:customStyle="1" w:styleId="DefaultChar">
    <w:name w:val="Default Char"/>
    <w:link w:val="Default"/>
    <w:qFormat/>
    <w:locked/>
    <w:rsid w:val="00B11004"/>
    <w:rPr>
      <w:rFonts w:ascii="......." w:eastAsia="......." w:hAnsi="Calibri" w:cs="......."/>
      <w:color w:val="000000"/>
      <w:kern w:val="0"/>
      <w:sz w:val="24"/>
      <w:szCs w:val="24"/>
    </w:rPr>
  </w:style>
  <w:style w:type="character" w:customStyle="1" w:styleId="Char9">
    <w:name w:val="列出段落 Char"/>
    <w:link w:val="af3"/>
    <w:uiPriority w:val="34"/>
    <w:rsid w:val="00B11004"/>
    <w:rPr>
      <w:rFonts w:ascii="Times New Roman" w:eastAsia="宋体" w:hAnsi="Times New Roman" w:cs="Times New Roman"/>
      <w:szCs w:val="20"/>
    </w:rPr>
  </w:style>
  <w:style w:type="character" w:customStyle="1" w:styleId="font21">
    <w:name w:val="font21"/>
    <w:basedOn w:val="a1"/>
    <w:qFormat/>
    <w:rsid w:val="00B11004"/>
    <w:rPr>
      <w:rFonts w:ascii="Calibri" w:hAnsi="Calibri" w:cs="Calibri"/>
      <w:color w:val="000000"/>
      <w:sz w:val="21"/>
      <w:szCs w:val="21"/>
      <w:u w:val="none"/>
    </w:rPr>
  </w:style>
  <w:style w:type="character" w:customStyle="1" w:styleId="font51">
    <w:name w:val="font51"/>
    <w:basedOn w:val="a1"/>
    <w:qFormat/>
    <w:rsid w:val="00B11004"/>
    <w:rPr>
      <w:rFonts w:ascii="仿宋" w:eastAsia="仿宋" w:hAnsi="仿宋" w:cs="仿宋" w:hint="eastAsia"/>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112</Pages>
  <Words>8963</Words>
  <Characters>51094</Characters>
  <Application>Microsoft Office Word</Application>
  <DocSecurity>0</DocSecurity>
  <Lines>425</Lines>
  <Paragraphs>119</Paragraphs>
  <ScaleCrop>false</ScaleCrop>
  <Company>神州网信技术有限公司</Company>
  <LinksUpToDate>false</LinksUpToDate>
  <CharactersWithSpaces>59938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2026-01-08T08:40:00Z</dcterms:created>
  <dcterms:modified xsi:type="dcterms:W3CDTF">2026-01-08T08:40:00Z</dcterms:modified>
</cp:coreProperties>
</file>